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1FDE29" w14:textId="1947CC80" w:rsidR="0076625F" w:rsidRDefault="00A630A5" w:rsidP="0076625F">
      <w:pPr>
        <w:jc w:val="center"/>
        <w:rPr>
          <w:b/>
          <w:color w:val="000066"/>
          <w:sz w:val="52"/>
          <w:szCs w:val="52"/>
        </w:rPr>
      </w:pPr>
      <w:r>
        <w:rPr>
          <w:b/>
          <w:color w:val="000066"/>
          <w:sz w:val="52"/>
          <w:szCs w:val="52"/>
        </w:rPr>
        <w:t>3</w:t>
      </w:r>
    </w:p>
    <w:p w14:paraId="5B9AA9FA" w14:textId="77777777" w:rsidR="0076625F" w:rsidRDefault="0076625F" w:rsidP="0076625F">
      <w:pPr>
        <w:jc w:val="center"/>
        <w:rPr>
          <w:b/>
          <w:color w:val="000066"/>
          <w:sz w:val="52"/>
          <w:szCs w:val="52"/>
        </w:rPr>
      </w:pPr>
      <w:r>
        <w:rPr>
          <w:b/>
          <w:noProof/>
          <w:color w:val="000066"/>
          <w:sz w:val="52"/>
          <w:szCs w:val="52"/>
        </w:rPr>
        <w:drawing>
          <wp:inline distT="0" distB="0" distL="0" distR="0" wp14:anchorId="65CB8C02" wp14:editId="4CC70EA1">
            <wp:extent cx="1137920" cy="1435100"/>
            <wp:effectExtent l="0" t="0" r="0" b="0"/>
            <wp:docPr id="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37920" cy="1435100"/>
                    </a:xfrm>
                    <a:prstGeom prst="rect">
                      <a:avLst/>
                    </a:prstGeom>
                    <a:noFill/>
                    <a:ln>
                      <a:noFill/>
                    </a:ln>
                  </pic:spPr>
                </pic:pic>
              </a:graphicData>
            </a:graphic>
          </wp:inline>
        </w:drawing>
      </w:r>
    </w:p>
    <w:p w14:paraId="5777C8EA" w14:textId="77777777" w:rsidR="0076625F" w:rsidRDefault="0076625F" w:rsidP="0076625F">
      <w:pPr>
        <w:jc w:val="center"/>
        <w:rPr>
          <w:b/>
          <w:color w:val="000066"/>
          <w:sz w:val="52"/>
          <w:szCs w:val="52"/>
        </w:rPr>
      </w:pPr>
    </w:p>
    <w:p w14:paraId="2963A4D5" w14:textId="77777777" w:rsidR="0076625F" w:rsidRPr="00376BFF" w:rsidRDefault="0076625F" w:rsidP="0076625F">
      <w:pPr>
        <w:jc w:val="center"/>
        <w:rPr>
          <w:rFonts w:ascii="Verdana" w:hAnsi="Verdana"/>
          <w:b/>
          <w:sz w:val="28"/>
        </w:rPr>
      </w:pPr>
      <w:bookmarkStart w:id="0" w:name="_Hlk34384763"/>
      <w:r w:rsidRPr="00376BFF">
        <w:rPr>
          <w:rFonts w:ascii="Verdana" w:hAnsi="Verdana"/>
          <w:b/>
          <w:sz w:val="28"/>
        </w:rPr>
        <w:t>BID SPECIFICATION</w:t>
      </w:r>
    </w:p>
    <w:p w14:paraId="6EB74177" w14:textId="77777777" w:rsidR="0076625F" w:rsidRDefault="0076625F" w:rsidP="0076625F">
      <w:pPr>
        <w:jc w:val="center"/>
        <w:rPr>
          <w:rFonts w:ascii="Verdana" w:hAnsi="Verdana"/>
          <w:b/>
        </w:rPr>
      </w:pPr>
    </w:p>
    <w:p w14:paraId="07575404" w14:textId="77777777" w:rsidR="0076625F" w:rsidRDefault="0076625F" w:rsidP="0076625F">
      <w:pPr>
        <w:jc w:val="center"/>
        <w:rPr>
          <w:rFonts w:ascii="Verdana" w:hAnsi="Verdana"/>
          <w:b/>
          <w:lang w:val="en-US"/>
        </w:rPr>
      </w:pPr>
      <w:r w:rsidRPr="009B4115">
        <w:rPr>
          <w:rFonts w:ascii="Verdana" w:hAnsi="Verdana"/>
          <w:b/>
        </w:rPr>
        <w:t xml:space="preserve">STATE </w:t>
      </w:r>
      <w:r>
        <w:rPr>
          <w:rFonts w:ascii="Verdana" w:hAnsi="Verdana"/>
          <w:b/>
          <w:lang w:val="en-US"/>
        </w:rPr>
        <w:t>INFORMATION TECHNOLOGY AGENCY (SOC) LTD</w:t>
      </w:r>
    </w:p>
    <w:p w14:paraId="3C3ED294" w14:textId="77777777" w:rsidR="0076625F" w:rsidRDefault="0076625F" w:rsidP="0076625F">
      <w:pPr>
        <w:jc w:val="center"/>
        <w:rPr>
          <w:rFonts w:ascii="Verdana" w:hAnsi="Verdana"/>
          <w:szCs w:val="18"/>
        </w:rPr>
      </w:pPr>
      <w:r>
        <w:rPr>
          <w:rFonts w:ascii="Verdana" w:hAnsi="Verdana"/>
          <w:szCs w:val="18"/>
        </w:rPr>
        <w:t>Registration number 1999/001899/30</w:t>
      </w:r>
    </w:p>
    <w:p w14:paraId="51214949" w14:textId="77777777" w:rsidR="0076625F" w:rsidRPr="00EF77BB" w:rsidRDefault="0076625F" w:rsidP="0076625F">
      <w:pPr>
        <w:jc w:val="center"/>
        <w:rPr>
          <w:rFonts w:cs="Calibri"/>
          <w:szCs w:val="18"/>
        </w:rPr>
      </w:pPr>
    </w:p>
    <w:p w14:paraId="05056757" w14:textId="77777777" w:rsidR="0076625F" w:rsidRPr="00EF77BB" w:rsidRDefault="0076625F" w:rsidP="0076625F">
      <w:pPr>
        <w:jc w:val="center"/>
        <w:rPr>
          <w:rFonts w:cs="Calibri"/>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6174"/>
      </w:tblGrid>
      <w:tr w:rsidR="0076625F" w14:paraId="6D7FE948" w14:textId="77777777" w:rsidTr="00ED2619">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5A24B6" w14:textId="77777777" w:rsidR="0076625F" w:rsidRDefault="0076625F" w:rsidP="00ED2619">
            <w:pPr>
              <w:jc w:val="both"/>
              <w:rPr>
                <w:rFonts w:cs="Calibri"/>
                <w:b/>
                <w:bCs/>
                <w:sz w:val="22"/>
                <w:szCs w:val="22"/>
                <w:lang w:val="en-GB"/>
              </w:rPr>
            </w:pPr>
            <w:bookmarkStart w:id="1" w:name="_Hlk67408358"/>
            <w:r>
              <w:rPr>
                <w:rFonts w:cs="Calibri"/>
                <w:b/>
                <w:bCs/>
                <w:sz w:val="22"/>
                <w:szCs w:val="22"/>
                <w:lang w:val="en-GB"/>
              </w:rPr>
              <w:t>RFB REF. NO:</w:t>
            </w:r>
          </w:p>
        </w:tc>
        <w:tc>
          <w:tcPr>
            <w:tcW w:w="61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3F2520" w14:textId="597B42C2" w:rsidR="0076625F" w:rsidRDefault="00314E9C" w:rsidP="00ED2619">
            <w:pPr>
              <w:jc w:val="both"/>
              <w:rPr>
                <w:rFonts w:cs="Calibri"/>
                <w:b/>
                <w:bCs/>
                <w:sz w:val="22"/>
                <w:szCs w:val="22"/>
                <w:lang w:val="en-GB"/>
              </w:rPr>
            </w:pPr>
            <w:r w:rsidRPr="00314E9C">
              <w:rPr>
                <w:rFonts w:cs="Calibri"/>
                <w:b/>
                <w:bCs/>
                <w:szCs w:val="24"/>
              </w:rPr>
              <w:t>RFB 26</w:t>
            </w:r>
            <w:r w:rsidR="00C35743">
              <w:rPr>
                <w:rFonts w:cs="Calibri"/>
                <w:b/>
                <w:bCs/>
                <w:szCs w:val="24"/>
              </w:rPr>
              <w:t>49</w:t>
            </w:r>
            <w:r w:rsidRPr="00314E9C">
              <w:rPr>
                <w:rFonts w:cs="Calibri"/>
                <w:b/>
                <w:bCs/>
                <w:szCs w:val="24"/>
              </w:rPr>
              <w:t>/2022</w:t>
            </w:r>
          </w:p>
        </w:tc>
      </w:tr>
      <w:tr w:rsidR="0076625F" w14:paraId="5E919986" w14:textId="77777777" w:rsidTr="00ED2619">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2552E2" w14:textId="77777777" w:rsidR="0076625F" w:rsidRDefault="0076625F" w:rsidP="00ED2619">
            <w:pPr>
              <w:jc w:val="both"/>
              <w:rPr>
                <w:rFonts w:cs="Calibri"/>
                <w:b/>
                <w:bCs/>
                <w:sz w:val="22"/>
                <w:szCs w:val="22"/>
                <w:lang w:val="en-GB"/>
              </w:rPr>
            </w:pPr>
            <w:bookmarkStart w:id="2" w:name="_Hlk67409835"/>
            <w:r>
              <w:rPr>
                <w:rFonts w:cs="Calibri"/>
                <w:b/>
                <w:bCs/>
                <w:sz w:val="22"/>
                <w:szCs w:val="22"/>
                <w:lang w:val="en-GB"/>
              </w:rPr>
              <w:t>DESCRIPTION</w:t>
            </w:r>
          </w:p>
        </w:tc>
        <w:tc>
          <w:tcPr>
            <w:tcW w:w="6174" w:type="dxa"/>
            <w:shd w:val="clear" w:color="auto" w:fill="auto"/>
            <w:hideMark/>
          </w:tcPr>
          <w:p w14:paraId="35E99F50" w14:textId="39380EA9" w:rsidR="0076625F" w:rsidRPr="00175A3E" w:rsidRDefault="00175A3E" w:rsidP="00ED2619">
            <w:pPr>
              <w:rPr>
                <w:rFonts w:cs="Calibri"/>
                <w:b/>
                <w:bCs/>
                <w:szCs w:val="24"/>
              </w:rPr>
            </w:pPr>
            <w:bookmarkStart w:id="3" w:name="_Hlk114059608"/>
            <w:r w:rsidRPr="00175A3E">
              <w:rPr>
                <w:rFonts w:cs="Arial"/>
                <w:b/>
                <w:bCs/>
                <w:szCs w:val="24"/>
              </w:rPr>
              <w:t>Provide Preventative And Corrective Infrastructure Maintenance For The South African Police Service (SAPS) 61 Gauteng (Terrestrial Radio) Tetra High Sites</w:t>
            </w:r>
            <w:bookmarkEnd w:id="3"/>
            <w:r>
              <w:rPr>
                <w:rFonts w:cs="Arial"/>
                <w:b/>
                <w:bCs/>
                <w:szCs w:val="24"/>
              </w:rPr>
              <w:t>.</w:t>
            </w:r>
          </w:p>
        </w:tc>
        <w:bookmarkStart w:id="4" w:name="_GoBack"/>
        <w:bookmarkEnd w:id="4"/>
      </w:tr>
      <w:bookmarkEnd w:id="2"/>
      <w:tr w:rsidR="0076625F" w14:paraId="0C29241A" w14:textId="77777777" w:rsidTr="00ED2619">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tcPr>
          <w:p w14:paraId="12BBA53D" w14:textId="77777777" w:rsidR="0076625F" w:rsidRDefault="0076625F" w:rsidP="00ED2619">
            <w:pPr>
              <w:jc w:val="both"/>
              <w:rPr>
                <w:rFonts w:cs="Calibri"/>
                <w:b/>
                <w:bCs/>
                <w:sz w:val="22"/>
                <w:szCs w:val="22"/>
                <w:lang w:val="en-GB"/>
              </w:rPr>
            </w:pPr>
            <w:r>
              <w:rPr>
                <w:rFonts w:cs="Calibri"/>
                <w:b/>
                <w:bCs/>
                <w:sz w:val="22"/>
                <w:szCs w:val="22"/>
                <w:lang w:val="en-GB"/>
              </w:rPr>
              <w:t>PUBLICATION DATE</w:t>
            </w:r>
          </w:p>
        </w:tc>
        <w:tc>
          <w:tcPr>
            <w:tcW w:w="6174" w:type="dxa"/>
            <w:tcBorders>
              <w:top w:val="single" w:sz="4" w:space="0" w:color="auto"/>
              <w:left w:val="single" w:sz="4" w:space="0" w:color="auto"/>
              <w:bottom w:val="single" w:sz="4" w:space="0" w:color="auto"/>
              <w:right w:val="single" w:sz="4" w:space="0" w:color="auto"/>
            </w:tcBorders>
            <w:shd w:val="clear" w:color="auto" w:fill="auto"/>
            <w:vAlign w:val="center"/>
          </w:tcPr>
          <w:p w14:paraId="43BEDCCB" w14:textId="4BF0AE17" w:rsidR="0076625F" w:rsidRDefault="00A217B6" w:rsidP="00ED2619">
            <w:pPr>
              <w:pStyle w:val="NoSpacing"/>
              <w:jc w:val="both"/>
              <w:rPr>
                <w:rFonts w:cs="Calibri"/>
                <w:b/>
                <w:bCs/>
                <w:sz w:val="22"/>
                <w:szCs w:val="22"/>
              </w:rPr>
            </w:pPr>
            <w:r w:rsidRPr="009F6CAA">
              <w:rPr>
                <w:rFonts w:cs="Calibri"/>
                <w:b/>
                <w:bCs/>
                <w:sz w:val="22"/>
                <w:szCs w:val="22"/>
              </w:rPr>
              <w:t>23-Sep-22</w:t>
            </w:r>
          </w:p>
        </w:tc>
      </w:tr>
      <w:tr w:rsidR="0076625F" w14:paraId="1998F28E" w14:textId="77777777" w:rsidTr="00ED2619">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tcPr>
          <w:p w14:paraId="215AB072" w14:textId="77777777" w:rsidR="0076625F" w:rsidRDefault="0076625F" w:rsidP="00ED2619">
            <w:pPr>
              <w:jc w:val="both"/>
              <w:rPr>
                <w:rFonts w:cs="Calibri"/>
                <w:b/>
                <w:bCs/>
                <w:sz w:val="22"/>
                <w:szCs w:val="22"/>
                <w:lang w:val="en-GB"/>
              </w:rPr>
            </w:pPr>
            <w:bookmarkStart w:id="5" w:name="_Hlk67409530"/>
            <w:r>
              <w:rPr>
                <w:rFonts w:cs="Calibri"/>
                <w:b/>
                <w:bCs/>
                <w:sz w:val="22"/>
                <w:szCs w:val="22"/>
              </w:rPr>
              <w:t>COMPULSORY BRIEFING SESSION</w:t>
            </w:r>
          </w:p>
        </w:tc>
        <w:tc>
          <w:tcPr>
            <w:tcW w:w="6174" w:type="dxa"/>
            <w:tcBorders>
              <w:top w:val="single" w:sz="4" w:space="0" w:color="auto"/>
              <w:left w:val="single" w:sz="4" w:space="0" w:color="auto"/>
              <w:bottom w:val="single" w:sz="4" w:space="0" w:color="auto"/>
              <w:right w:val="single" w:sz="4" w:space="0" w:color="auto"/>
            </w:tcBorders>
            <w:shd w:val="clear" w:color="auto" w:fill="auto"/>
            <w:vAlign w:val="center"/>
          </w:tcPr>
          <w:p w14:paraId="2F2FC554" w14:textId="12BBABB3" w:rsidR="0076625F" w:rsidRDefault="0076625F" w:rsidP="00ED2619">
            <w:pPr>
              <w:spacing w:line="360" w:lineRule="auto"/>
              <w:jc w:val="both"/>
              <w:rPr>
                <w:rFonts w:cs="Calibri"/>
                <w:b/>
                <w:bCs/>
                <w:sz w:val="22"/>
                <w:szCs w:val="22"/>
                <w:lang w:val="en-GB"/>
              </w:rPr>
            </w:pPr>
            <w:bookmarkStart w:id="6" w:name="_Hlk67409882"/>
            <w:r w:rsidRPr="0030154C">
              <w:rPr>
                <w:rFonts w:cs="Calibri"/>
                <w:b/>
                <w:bCs/>
                <w:sz w:val="22"/>
                <w:szCs w:val="22"/>
                <w:lang w:val="en-GB"/>
              </w:rPr>
              <w:t>COMPULSORY VIRTUAL BRIEFING SESSION</w:t>
            </w:r>
            <w:r w:rsidR="00F34E8A">
              <w:rPr>
                <w:rFonts w:cs="Calibri"/>
                <w:b/>
                <w:bCs/>
                <w:sz w:val="22"/>
                <w:szCs w:val="22"/>
                <w:lang w:val="en-GB"/>
              </w:rPr>
              <w:t xml:space="preserve"> (TEAMS MEETING)</w:t>
            </w:r>
            <w:r w:rsidRPr="0030154C">
              <w:rPr>
                <w:rFonts w:cs="Calibri"/>
                <w:b/>
                <w:bCs/>
                <w:sz w:val="22"/>
                <w:szCs w:val="22"/>
                <w:lang w:val="en-GB"/>
              </w:rPr>
              <w:t>:</w:t>
            </w:r>
          </w:p>
          <w:p w14:paraId="56B1FF08" w14:textId="77C6FA29" w:rsidR="0076625F" w:rsidRPr="0030154C" w:rsidRDefault="0076625F" w:rsidP="00ED2619">
            <w:pPr>
              <w:jc w:val="both"/>
              <w:rPr>
                <w:rFonts w:cs="Calibri"/>
                <w:b/>
                <w:bCs/>
                <w:sz w:val="22"/>
                <w:szCs w:val="22"/>
                <w:lang w:val="en-GB"/>
              </w:rPr>
            </w:pPr>
            <w:r>
              <w:rPr>
                <w:rFonts w:cs="Calibri"/>
                <w:b/>
                <w:bCs/>
                <w:sz w:val="22"/>
                <w:szCs w:val="22"/>
                <w:lang w:val="en-GB"/>
              </w:rPr>
              <w:t xml:space="preserve">DATE: </w:t>
            </w:r>
            <w:r w:rsidR="0030154C" w:rsidRPr="0030154C">
              <w:rPr>
                <w:rFonts w:cs="Calibri"/>
                <w:b/>
                <w:bCs/>
                <w:sz w:val="22"/>
                <w:szCs w:val="22"/>
                <w:lang w:val="en-GB"/>
              </w:rPr>
              <w:t>30-Sep-22</w:t>
            </w:r>
          </w:p>
          <w:p w14:paraId="0591B5BE" w14:textId="77777777" w:rsidR="0076625F" w:rsidRDefault="0076625F" w:rsidP="00ED2619">
            <w:pPr>
              <w:jc w:val="both"/>
              <w:rPr>
                <w:rFonts w:cs="Calibri"/>
                <w:b/>
                <w:bCs/>
                <w:color w:val="FF0000"/>
                <w:sz w:val="22"/>
                <w:szCs w:val="22"/>
                <w:lang w:val="en-GB"/>
              </w:rPr>
            </w:pPr>
          </w:p>
          <w:p w14:paraId="41F5F9B6" w14:textId="77777777" w:rsidR="0076625F" w:rsidRDefault="0076625F" w:rsidP="00ED2619">
            <w:pPr>
              <w:spacing w:line="360" w:lineRule="auto"/>
              <w:jc w:val="both"/>
              <w:rPr>
                <w:rFonts w:cs="Calibri"/>
                <w:b/>
                <w:bCs/>
                <w:sz w:val="22"/>
                <w:szCs w:val="22"/>
                <w:lang w:val="en-GB"/>
              </w:rPr>
            </w:pPr>
            <w:r>
              <w:rPr>
                <w:rFonts w:cs="Calibri"/>
                <w:b/>
                <w:bCs/>
                <w:sz w:val="22"/>
                <w:szCs w:val="22"/>
                <w:lang w:val="en-GB"/>
              </w:rPr>
              <w:t xml:space="preserve">TIME: </w:t>
            </w:r>
            <w:r w:rsidRPr="0030154C">
              <w:rPr>
                <w:rFonts w:cs="Calibri"/>
                <w:b/>
                <w:bCs/>
                <w:sz w:val="22"/>
                <w:szCs w:val="22"/>
                <w:lang w:val="en-GB"/>
              </w:rPr>
              <w:t>10:00 AM</w:t>
            </w:r>
          </w:p>
          <w:p w14:paraId="0000547E" w14:textId="77777777" w:rsidR="0033600A" w:rsidRPr="00F34E8A" w:rsidRDefault="0076625F" w:rsidP="0033600A">
            <w:pPr>
              <w:spacing w:line="360" w:lineRule="auto"/>
              <w:jc w:val="both"/>
              <w:rPr>
                <w:rFonts w:cs="Calibri"/>
                <w:b/>
                <w:bCs/>
                <w:color w:val="FF0000"/>
                <w:lang w:val="en-GB"/>
              </w:rPr>
            </w:pPr>
            <w:r>
              <w:rPr>
                <w:rFonts w:cs="Calibri"/>
                <w:b/>
                <w:bCs/>
                <w:sz w:val="22"/>
                <w:szCs w:val="22"/>
                <w:lang w:val="en-GB"/>
              </w:rPr>
              <w:t>VENUE</w:t>
            </w:r>
            <w:bookmarkStart w:id="7" w:name="_Hlk67407823"/>
            <w:r>
              <w:rPr>
                <w:rFonts w:cs="Calibri"/>
                <w:b/>
                <w:bCs/>
                <w:sz w:val="22"/>
                <w:szCs w:val="22"/>
                <w:lang w:val="en-GB"/>
              </w:rPr>
              <w:t>:</w:t>
            </w:r>
            <w:r>
              <w:rPr>
                <w:rFonts w:cs="Calibri"/>
                <w:b/>
                <w:bCs/>
                <w:lang w:val="en-GB"/>
              </w:rPr>
              <w:t xml:space="preserve"> </w:t>
            </w:r>
            <w:bookmarkEnd w:id="6"/>
            <w:bookmarkEnd w:id="7"/>
            <w:r w:rsidR="0033600A" w:rsidRPr="00F34E8A">
              <w:rPr>
                <w:rFonts w:cs="Calibri"/>
                <w:b/>
                <w:bCs/>
                <w:color w:val="FF0000"/>
                <w:lang w:val="en-GB"/>
              </w:rPr>
              <w:t xml:space="preserve">Meeting ID: 353 287 901 42 </w:t>
            </w:r>
          </w:p>
          <w:p w14:paraId="1479A418" w14:textId="27B61282" w:rsidR="0076625F" w:rsidRDefault="0033600A" w:rsidP="0033600A">
            <w:pPr>
              <w:spacing w:line="360" w:lineRule="auto"/>
              <w:jc w:val="both"/>
              <w:rPr>
                <w:rFonts w:cs="Calibri"/>
                <w:b/>
                <w:bCs/>
                <w:color w:val="0000FF"/>
                <w:u w:val="single"/>
              </w:rPr>
            </w:pPr>
            <w:r w:rsidRPr="00F34E8A">
              <w:rPr>
                <w:rFonts w:cs="Calibri"/>
                <w:b/>
                <w:bCs/>
                <w:color w:val="FF0000"/>
                <w:lang w:val="en-GB"/>
              </w:rPr>
              <w:t>Passcode: oK4x2q</w:t>
            </w:r>
          </w:p>
        </w:tc>
      </w:tr>
      <w:bookmarkEnd w:id="5"/>
      <w:tr w:rsidR="0076625F" w14:paraId="0E8F6E42" w14:textId="77777777" w:rsidTr="00ED2619">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tcPr>
          <w:p w14:paraId="1B9DF027" w14:textId="77777777" w:rsidR="0076625F" w:rsidRPr="0030154C" w:rsidRDefault="0076625F" w:rsidP="00ED2619">
            <w:pPr>
              <w:jc w:val="both"/>
              <w:rPr>
                <w:rFonts w:cs="Calibri"/>
                <w:b/>
                <w:bCs/>
                <w:sz w:val="22"/>
                <w:szCs w:val="22"/>
                <w:lang w:val="en-GB"/>
              </w:rPr>
            </w:pPr>
            <w:r w:rsidRPr="0030154C">
              <w:rPr>
                <w:rFonts w:cs="Calibri"/>
                <w:b/>
                <w:bCs/>
                <w:sz w:val="22"/>
                <w:szCs w:val="22"/>
                <w:lang w:val="en-GB"/>
              </w:rPr>
              <w:t>EXTENDED CLOSING DATE FOR QUESTIONS AND ANSWERS</w:t>
            </w:r>
          </w:p>
        </w:tc>
        <w:tc>
          <w:tcPr>
            <w:tcW w:w="6174" w:type="dxa"/>
            <w:tcBorders>
              <w:top w:val="single" w:sz="4" w:space="0" w:color="auto"/>
              <w:left w:val="single" w:sz="4" w:space="0" w:color="auto"/>
              <w:bottom w:val="single" w:sz="4" w:space="0" w:color="auto"/>
              <w:right w:val="single" w:sz="4" w:space="0" w:color="auto"/>
            </w:tcBorders>
            <w:shd w:val="clear" w:color="auto" w:fill="auto"/>
            <w:vAlign w:val="center"/>
          </w:tcPr>
          <w:p w14:paraId="1512D559" w14:textId="0D1DA931" w:rsidR="0076625F" w:rsidRPr="0030154C" w:rsidRDefault="0030154C" w:rsidP="00ED2619">
            <w:pPr>
              <w:jc w:val="both"/>
              <w:rPr>
                <w:rFonts w:cs="Calibri"/>
                <w:b/>
                <w:bCs/>
                <w:sz w:val="22"/>
                <w:szCs w:val="22"/>
                <w:lang w:val="en-GB"/>
              </w:rPr>
            </w:pPr>
            <w:r w:rsidRPr="0030154C">
              <w:rPr>
                <w:rFonts w:cs="Calibri"/>
                <w:b/>
                <w:bCs/>
                <w:sz w:val="22"/>
                <w:szCs w:val="22"/>
                <w:lang w:val="en-GB"/>
              </w:rPr>
              <w:t>7-Oct-22</w:t>
            </w:r>
          </w:p>
        </w:tc>
      </w:tr>
      <w:tr w:rsidR="0076625F" w14:paraId="54A3E069" w14:textId="77777777" w:rsidTr="00ED2619">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8592EC" w14:textId="77777777" w:rsidR="0076625F" w:rsidRDefault="0076625F" w:rsidP="00ED2619">
            <w:pPr>
              <w:jc w:val="both"/>
              <w:rPr>
                <w:rFonts w:cs="Calibri"/>
                <w:b/>
                <w:bCs/>
                <w:sz w:val="22"/>
                <w:szCs w:val="22"/>
                <w:lang w:val="en-GB"/>
              </w:rPr>
            </w:pPr>
            <w:r>
              <w:rPr>
                <w:rFonts w:cs="Calibri"/>
                <w:b/>
                <w:bCs/>
                <w:sz w:val="22"/>
                <w:szCs w:val="22"/>
                <w:lang w:val="en-GB"/>
              </w:rPr>
              <w:t>FURTHER EXTENDED RFB CLOSING DETAILS</w:t>
            </w:r>
          </w:p>
        </w:tc>
        <w:tc>
          <w:tcPr>
            <w:tcW w:w="61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62435F" w14:textId="4191DC62" w:rsidR="0076625F" w:rsidRDefault="0076625F" w:rsidP="00ED2619">
            <w:pPr>
              <w:spacing w:line="360" w:lineRule="auto"/>
              <w:jc w:val="both"/>
              <w:rPr>
                <w:rFonts w:cs="Calibri"/>
                <w:b/>
                <w:bCs/>
                <w:sz w:val="22"/>
                <w:szCs w:val="22"/>
                <w:lang w:val="en-GB"/>
              </w:rPr>
            </w:pPr>
            <w:r>
              <w:rPr>
                <w:rFonts w:cs="Calibri"/>
                <w:b/>
                <w:bCs/>
                <w:sz w:val="22"/>
                <w:szCs w:val="22"/>
                <w:lang w:val="en-GB"/>
              </w:rPr>
              <w:t>DATE:</w:t>
            </w:r>
            <w:r>
              <w:rPr>
                <w:rFonts w:cs="Calibri"/>
                <w:b/>
                <w:bCs/>
                <w:color w:val="FF0000"/>
                <w:sz w:val="22"/>
                <w:szCs w:val="22"/>
                <w:lang w:val="en-GB"/>
              </w:rPr>
              <w:t xml:space="preserve"> </w:t>
            </w:r>
            <w:r w:rsidR="00E30EE0" w:rsidRPr="00E30EE0">
              <w:rPr>
                <w:rFonts w:cs="Calibri"/>
                <w:b/>
                <w:bCs/>
                <w:sz w:val="22"/>
                <w:szCs w:val="22"/>
                <w:lang w:val="en-GB"/>
              </w:rPr>
              <w:t>1</w:t>
            </w:r>
            <w:r w:rsidR="00745469">
              <w:rPr>
                <w:rFonts w:cs="Calibri"/>
                <w:b/>
                <w:bCs/>
                <w:sz w:val="22"/>
                <w:szCs w:val="22"/>
                <w:lang w:val="en-GB"/>
              </w:rPr>
              <w:t>4</w:t>
            </w:r>
            <w:r w:rsidR="00E30EE0" w:rsidRPr="00E30EE0">
              <w:rPr>
                <w:rFonts w:cs="Calibri"/>
                <w:b/>
                <w:bCs/>
                <w:sz w:val="22"/>
                <w:szCs w:val="22"/>
                <w:lang w:val="en-GB"/>
              </w:rPr>
              <w:t>-Oct-22</w:t>
            </w:r>
          </w:p>
          <w:p w14:paraId="7EBF72F8" w14:textId="28A8E472" w:rsidR="0076625F" w:rsidRPr="00E30EE0" w:rsidRDefault="0076625F" w:rsidP="00ED2619">
            <w:pPr>
              <w:spacing w:line="360" w:lineRule="auto"/>
              <w:jc w:val="both"/>
              <w:rPr>
                <w:rFonts w:cs="Calibri"/>
                <w:b/>
                <w:bCs/>
                <w:sz w:val="22"/>
                <w:szCs w:val="22"/>
                <w:lang w:val="en-GB"/>
              </w:rPr>
            </w:pPr>
            <w:r w:rsidRPr="00E30EE0">
              <w:rPr>
                <w:rFonts w:cs="Calibri"/>
                <w:b/>
                <w:bCs/>
                <w:sz w:val="22"/>
                <w:szCs w:val="22"/>
                <w:lang w:val="en-GB"/>
              </w:rPr>
              <w:t xml:space="preserve">TIME: </w:t>
            </w:r>
            <w:r w:rsidR="00E30EE0" w:rsidRPr="00E30EE0">
              <w:rPr>
                <w:rFonts w:cs="Calibri"/>
                <w:b/>
                <w:bCs/>
                <w:sz w:val="22"/>
                <w:szCs w:val="22"/>
                <w:lang w:val="en-GB"/>
              </w:rPr>
              <w:t>1</w:t>
            </w:r>
            <w:r w:rsidR="00E83713">
              <w:rPr>
                <w:rFonts w:cs="Calibri"/>
                <w:b/>
                <w:bCs/>
                <w:sz w:val="22"/>
                <w:szCs w:val="22"/>
                <w:lang w:val="en-GB"/>
              </w:rPr>
              <w:t>1</w:t>
            </w:r>
            <w:r w:rsidR="00E30EE0" w:rsidRPr="00E30EE0">
              <w:rPr>
                <w:rFonts w:cs="Calibri"/>
                <w:b/>
                <w:bCs/>
                <w:sz w:val="22"/>
                <w:szCs w:val="22"/>
                <w:lang w:val="en-GB"/>
              </w:rPr>
              <w:t>:00 AM</w:t>
            </w:r>
            <w:r w:rsidRPr="00E30EE0">
              <w:rPr>
                <w:rFonts w:cs="Calibri"/>
                <w:b/>
                <w:bCs/>
                <w:sz w:val="22"/>
                <w:szCs w:val="22"/>
                <w:lang w:val="en-GB"/>
              </w:rPr>
              <w:t xml:space="preserve"> (SOUTH AFRICAN TIME)</w:t>
            </w:r>
          </w:p>
          <w:p w14:paraId="11AA7DAC" w14:textId="77777777" w:rsidR="0076625F" w:rsidRDefault="0076625F" w:rsidP="00ED2619">
            <w:pPr>
              <w:spacing w:line="360" w:lineRule="auto"/>
              <w:rPr>
                <w:rFonts w:cs="Calibri"/>
                <w:b/>
                <w:bCs/>
                <w:sz w:val="22"/>
                <w:szCs w:val="22"/>
                <w:lang w:val="en-GB"/>
              </w:rPr>
            </w:pPr>
            <w:r>
              <w:rPr>
                <w:rFonts w:cs="Calibri"/>
                <w:b/>
                <w:bCs/>
                <w:sz w:val="22"/>
                <w:szCs w:val="22"/>
                <w:lang w:val="en-GB"/>
              </w:rPr>
              <w:t>PLACE: TENDER OFFICE, PONGOLA IN APOLLO, 459 TSITSA STREET, ERASMUSKLOOF, PRETORIA (HEAD OFFICE)</w:t>
            </w:r>
          </w:p>
        </w:tc>
      </w:tr>
      <w:tr w:rsidR="0076625F" w14:paraId="2F503383" w14:textId="77777777" w:rsidTr="00ED2619">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E50D70" w14:textId="77777777" w:rsidR="0076625F" w:rsidRDefault="0076625F" w:rsidP="00ED2619">
            <w:pPr>
              <w:jc w:val="both"/>
              <w:rPr>
                <w:rFonts w:cs="Calibri"/>
                <w:b/>
                <w:bCs/>
                <w:sz w:val="22"/>
                <w:szCs w:val="22"/>
                <w:lang w:val="en-GB"/>
              </w:rPr>
            </w:pPr>
            <w:r>
              <w:rPr>
                <w:rFonts w:cs="Calibri"/>
                <w:b/>
                <w:bCs/>
                <w:sz w:val="22"/>
                <w:szCs w:val="22"/>
                <w:lang w:val="en-GB"/>
              </w:rPr>
              <w:t>PUBLIC OPENING OF RFB RESPONSES</w:t>
            </w:r>
          </w:p>
        </w:tc>
        <w:tc>
          <w:tcPr>
            <w:tcW w:w="61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414DBD" w14:textId="61BB02CF" w:rsidR="0076625F" w:rsidRDefault="00E92854" w:rsidP="00ED2619">
            <w:pPr>
              <w:spacing w:line="360" w:lineRule="auto"/>
              <w:jc w:val="both"/>
              <w:rPr>
                <w:rFonts w:cs="Calibri"/>
                <w:b/>
                <w:bCs/>
                <w:sz w:val="22"/>
                <w:szCs w:val="22"/>
                <w:lang w:val="en-GB"/>
              </w:rPr>
            </w:pPr>
            <w:r w:rsidRPr="00E92854">
              <w:rPr>
                <w:rFonts w:cs="Calibri"/>
                <w:b/>
                <w:bCs/>
                <w:sz w:val="22"/>
                <w:szCs w:val="22"/>
                <w:lang w:val="en-GB"/>
              </w:rPr>
              <w:t>Not Applicable</w:t>
            </w:r>
          </w:p>
        </w:tc>
      </w:tr>
      <w:tr w:rsidR="0076625F" w14:paraId="31488D05" w14:textId="77777777" w:rsidTr="00ED2619">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D4F8FD" w14:textId="77777777" w:rsidR="0076625F" w:rsidRDefault="0076625F" w:rsidP="00ED2619">
            <w:pPr>
              <w:jc w:val="both"/>
              <w:rPr>
                <w:rFonts w:cs="Calibri"/>
                <w:b/>
                <w:bCs/>
                <w:sz w:val="22"/>
                <w:szCs w:val="22"/>
                <w:lang w:val="en-GB"/>
              </w:rPr>
            </w:pPr>
            <w:r>
              <w:rPr>
                <w:rFonts w:cs="Calibri"/>
                <w:b/>
                <w:bCs/>
                <w:sz w:val="22"/>
                <w:szCs w:val="22"/>
                <w:lang w:val="en-GB"/>
              </w:rPr>
              <w:t>RFB VALIDITY PERIOD</w:t>
            </w:r>
          </w:p>
        </w:tc>
        <w:tc>
          <w:tcPr>
            <w:tcW w:w="61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60D7EE" w14:textId="77777777" w:rsidR="0076625F" w:rsidRDefault="0076625F" w:rsidP="00ED2619">
            <w:pPr>
              <w:jc w:val="both"/>
              <w:rPr>
                <w:rFonts w:cs="Calibri"/>
                <w:b/>
                <w:bCs/>
                <w:sz w:val="22"/>
                <w:szCs w:val="22"/>
                <w:lang w:val="en-GB"/>
              </w:rPr>
            </w:pPr>
            <w:r>
              <w:rPr>
                <w:rFonts w:cs="Calibri"/>
                <w:b/>
                <w:bCs/>
                <w:color w:val="FF0000"/>
                <w:sz w:val="22"/>
                <w:szCs w:val="22"/>
                <w:lang w:val="en-GB"/>
              </w:rPr>
              <w:t>120 DAYS FROM THE CLOSING DATE</w:t>
            </w:r>
          </w:p>
        </w:tc>
      </w:tr>
    </w:tbl>
    <w:bookmarkEnd w:id="0"/>
    <w:bookmarkEnd w:id="1"/>
    <w:p w14:paraId="4756BE33" w14:textId="77777777" w:rsidR="0076625F" w:rsidRPr="00EF77BB" w:rsidRDefault="0076625F" w:rsidP="0076625F">
      <w:pPr>
        <w:tabs>
          <w:tab w:val="left" w:pos="0"/>
          <w:tab w:val="left" w:pos="1944"/>
          <w:tab w:val="left" w:pos="3384"/>
          <w:tab w:val="left" w:pos="3744"/>
          <w:tab w:val="left" w:pos="4644"/>
          <w:tab w:val="left" w:pos="5760"/>
          <w:tab w:val="left" w:pos="7920"/>
        </w:tabs>
        <w:spacing w:after="240" w:line="360" w:lineRule="auto"/>
        <w:rPr>
          <w:rFonts w:cs="Calibri"/>
          <w:b/>
          <w:bCs/>
          <w:color w:val="FF0000"/>
          <w:sz w:val="32"/>
          <w:szCs w:val="32"/>
        </w:rPr>
      </w:pPr>
      <w:r w:rsidRPr="00EF77BB">
        <w:rPr>
          <w:rFonts w:cs="Calibri"/>
          <w:b/>
          <w:bCs/>
          <w:color w:val="FF0000"/>
          <w:sz w:val="32"/>
          <w:szCs w:val="32"/>
        </w:rPr>
        <w:lastRenderedPageBreak/>
        <w:t>PROSPECTIVE BIDDERS MUST REGISTER ON NATIONAL TREASURY’S CENTRAL SUPPLIER DATABASE PRIOR TO SUBMITTING BIDS.</w:t>
      </w:r>
    </w:p>
    <w:p w14:paraId="1C9DCBE6" w14:textId="77777777" w:rsidR="00760D12" w:rsidRPr="00913A81" w:rsidRDefault="00CB69FF" w:rsidP="00B4441C">
      <w:pPr>
        <w:spacing w:after="200" w:line="276" w:lineRule="auto"/>
        <w:rPr>
          <w:rFonts w:cs="Calibri"/>
          <w:b/>
          <w:bCs/>
          <w:sz w:val="28"/>
          <w:szCs w:val="28"/>
        </w:rPr>
      </w:pPr>
      <w:r w:rsidRPr="00FD6815">
        <w:rPr>
          <w:rFonts w:cs="Calibri"/>
          <w:sz w:val="23"/>
          <w:szCs w:val="23"/>
        </w:rPr>
        <w:br w:type="page"/>
      </w:r>
      <w:r w:rsidR="00760D12" w:rsidRPr="00041126">
        <w:rPr>
          <w:rFonts w:cs="Calibri"/>
          <w:b/>
          <w:bCs/>
          <w:sz w:val="28"/>
          <w:szCs w:val="28"/>
        </w:rPr>
        <w:lastRenderedPageBreak/>
        <w:t>Contents</w:t>
      </w:r>
    </w:p>
    <w:p w14:paraId="6AED27D3" w14:textId="3F4D7F97" w:rsidR="00A37D53" w:rsidRDefault="005952AC">
      <w:pPr>
        <w:pStyle w:val="TOC1"/>
        <w:tabs>
          <w:tab w:val="left" w:pos="1200"/>
          <w:tab w:val="right" w:leader="dot" w:pos="9628"/>
        </w:tabs>
        <w:rPr>
          <w:rFonts w:asciiTheme="minorHAnsi" w:eastAsiaTheme="minorEastAsia" w:hAnsiTheme="minorHAnsi" w:cstheme="minorBidi"/>
          <w:b w:val="0"/>
          <w:bCs w:val="0"/>
          <w:caps w:val="0"/>
          <w:noProof/>
          <w:sz w:val="22"/>
          <w:szCs w:val="22"/>
          <w:lang w:val="en-US"/>
        </w:rPr>
      </w:pPr>
      <w:r w:rsidRPr="00FD6815">
        <w:rPr>
          <w:rFonts w:cs="Calibri"/>
          <w:sz w:val="23"/>
          <w:szCs w:val="23"/>
        </w:rPr>
        <w:fldChar w:fldCharType="begin"/>
      </w:r>
      <w:r w:rsidRPr="00FD6815">
        <w:rPr>
          <w:rFonts w:cs="Calibri"/>
          <w:sz w:val="23"/>
          <w:szCs w:val="23"/>
        </w:rPr>
        <w:instrText xml:space="preserve"> TOC \h \z \t "Heading 1,1,Heading 2,2,Heading 3,3,Annex H1,1,Annex H2,1" </w:instrText>
      </w:r>
      <w:r w:rsidRPr="00FD6815">
        <w:rPr>
          <w:rFonts w:cs="Calibri"/>
          <w:sz w:val="23"/>
          <w:szCs w:val="23"/>
        </w:rPr>
        <w:fldChar w:fldCharType="separate"/>
      </w:r>
      <w:hyperlink w:anchor="_Toc114145436" w:history="1">
        <w:r w:rsidR="00A37D53" w:rsidRPr="006764D6">
          <w:rPr>
            <w:rStyle w:val="Hyperlink"/>
            <w:rFonts w:cs="Calibri"/>
            <w:noProof/>
          </w:rPr>
          <w:t>ANNEX A:</w:t>
        </w:r>
        <w:r w:rsidR="00A37D53">
          <w:rPr>
            <w:rFonts w:asciiTheme="minorHAnsi" w:eastAsiaTheme="minorEastAsia" w:hAnsiTheme="minorHAnsi" w:cstheme="minorBidi"/>
            <w:b w:val="0"/>
            <w:bCs w:val="0"/>
            <w:caps w:val="0"/>
            <w:noProof/>
            <w:sz w:val="22"/>
            <w:szCs w:val="22"/>
            <w:lang w:val="en-US"/>
          </w:rPr>
          <w:tab/>
        </w:r>
        <w:r w:rsidR="00A37D53" w:rsidRPr="006764D6">
          <w:rPr>
            <w:rStyle w:val="Hyperlink"/>
            <w:rFonts w:cs="Calibri"/>
            <w:noProof/>
          </w:rPr>
          <w:t>INTRODUCTION</w:t>
        </w:r>
        <w:r w:rsidR="00A37D53">
          <w:rPr>
            <w:noProof/>
            <w:webHidden/>
          </w:rPr>
          <w:tab/>
        </w:r>
        <w:r w:rsidR="00A37D53">
          <w:rPr>
            <w:noProof/>
            <w:webHidden/>
          </w:rPr>
          <w:fldChar w:fldCharType="begin"/>
        </w:r>
        <w:r w:rsidR="00A37D53">
          <w:rPr>
            <w:noProof/>
            <w:webHidden/>
          </w:rPr>
          <w:instrText xml:space="preserve"> PAGEREF _Toc114145436 \h </w:instrText>
        </w:r>
        <w:r w:rsidR="00A37D53">
          <w:rPr>
            <w:noProof/>
            <w:webHidden/>
          </w:rPr>
        </w:r>
        <w:r w:rsidR="00A37D53">
          <w:rPr>
            <w:noProof/>
            <w:webHidden/>
          </w:rPr>
          <w:fldChar w:fldCharType="separate"/>
        </w:r>
        <w:r w:rsidR="00667FA7">
          <w:rPr>
            <w:noProof/>
            <w:webHidden/>
          </w:rPr>
          <w:t>4</w:t>
        </w:r>
        <w:r w:rsidR="00A37D53">
          <w:rPr>
            <w:noProof/>
            <w:webHidden/>
          </w:rPr>
          <w:fldChar w:fldCharType="end"/>
        </w:r>
      </w:hyperlink>
    </w:p>
    <w:p w14:paraId="271DC55C" w14:textId="6C692594" w:rsidR="00A37D53" w:rsidRDefault="00232483">
      <w:pPr>
        <w:pStyle w:val="TOC1"/>
        <w:tabs>
          <w:tab w:val="left" w:pos="480"/>
          <w:tab w:val="right" w:leader="dot" w:pos="9628"/>
        </w:tabs>
        <w:rPr>
          <w:rFonts w:asciiTheme="minorHAnsi" w:eastAsiaTheme="minorEastAsia" w:hAnsiTheme="minorHAnsi" w:cstheme="minorBidi"/>
          <w:b w:val="0"/>
          <w:bCs w:val="0"/>
          <w:caps w:val="0"/>
          <w:noProof/>
          <w:sz w:val="22"/>
          <w:szCs w:val="22"/>
          <w:lang w:val="en-US"/>
        </w:rPr>
      </w:pPr>
      <w:hyperlink w:anchor="_Toc114145437" w:history="1">
        <w:r w:rsidR="00A37D53" w:rsidRPr="006764D6">
          <w:rPr>
            <w:rStyle w:val="Hyperlink"/>
            <w:rFonts w:cs="Calibri"/>
            <w:noProof/>
          </w:rPr>
          <w:t>1.</w:t>
        </w:r>
        <w:r w:rsidR="00A37D53">
          <w:rPr>
            <w:rFonts w:asciiTheme="minorHAnsi" w:eastAsiaTheme="minorEastAsia" w:hAnsiTheme="minorHAnsi" w:cstheme="minorBidi"/>
            <w:b w:val="0"/>
            <w:bCs w:val="0"/>
            <w:caps w:val="0"/>
            <w:noProof/>
            <w:sz w:val="22"/>
            <w:szCs w:val="22"/>
            <w:lang w:val="en-US"/>
          </w:rPr>
          <w:tab/>
        </w:r>
        <w:r w:rsidR="00A37D53" w:rsidRPr="006764D6">
          <w:rPr>
            <w:rStyle w:val="Hyperlink"/>
            <w:rFonts w:cs="Calibri"/>
            <w:noProof/>
          </w:rPr>
          <w:t>PURPOSE AND BACKGROUND</w:t>
        </w:r>
        <w:r w:rsidR="00A37D53">
          <w:rPr>
            <w:noProof/>
            <w:webHidden/>
          </w:rPr>
          <w:tab/>
        </w:r>
        <w:r w:rsidR="00A37D53">
          <w:rPr>
            <w:noProof/>
            <w:webHidden/>
          </w:rPr>
          <w:fldChar w:fldCharType="begin"/>
        </w:r>
        <w:r w:rsidR="00A37D53">
          <w:rPr>
            <w:noProof/>
            <w:webHidden/>
          </w:rPr>
          <w:instrText xml:space="preserve"> PAGEREF _Toc114145437 \h </w:instrText>
        </w:r>
        <w:r w:rsidR="00A37D53">
          <w:rPr>
            <w:noProof/>
            <w:webHidden/>
          </w:rPr>
        </w:r>
        <w:r w:rsidR="00A37D53">
          <w:rPr>
            <w:noProof/>
            <w:webHidden/>
          </w:rPr>
          <w:fldChar w:fldCharType="separate"/>
        </w:r>
        <w:r w:rsidR="00667FA7">
          <w:rPr>
            <w:noProof/>
            <w:webHidden/>
          </w:rPr>
          <w:t>4</w:t>
        </w:r>
        <w:r w:rsidR="00A37D53">
          <w:rPr>
            <w:noProof/>
            <w:webHidden/>
          </w:rPr>
          <w:fldChar w:fldCharType="end"/>
        </w:r>
      </w:hyperlink>
    </w:p>
    <w:p w14:paraId="3C293011" w14:textId="06F13F97" w:rsidR="00A37D53" w:rsidRDefault="00232483">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4145438" w:history="1">
        <w:r w:rsidR="00A37D53" w:rsidRPr="006764D6">
          <w:rPr>
            <w:rStyle w:val="Hyperlink"/>
            <w:rFonts w:cs="Calibri"/>
            <w:noProof/>
          </w:rPr>
          <w:t>1.1.</w:t>
        </w:r>
        <w:r w:rsidR="00A37D53">
          <w:rPr>
            <w:rFonts w:asciiTheme="minorHAnsi" w:eastAsiaTheme="minorEastAsia" w:hAnsiTheme="minorHAnsi" w:cstheme="minorBidi"/>
            <w:smallCaps w:val="0"/>
            <w:noProof/>
            <w:sz w:val="22"/>
            <w:szCs w:val="22"/>
            <w:lang w:val="en-US"/>
          </w:rPr>
          <w:tab/>
        </w:r>
        <w:r w:rsidR="00A37D53" w:rsidRPr="006764D6">
          <w:rPr>
            <w:rStyle w:val="Hyperlink"/>
            <w:rFonts w:cs="Calibri"/>
            <w:noProof/>
          </w:rPr>
          <w:t>PURPOSE</w:t>
        </w:r>
        <w:r w:rsidR="00A37D53">
          <w:rPr>
            <w:noProof/>
            <w:webHidden/>
          </w:rPr>
          <w:tab/>
        </w:r>
        <w:r w:rsidR="00A37D53">
          <w:rPr>
            <w:noProof/>
            <w:webHidden/>
          </w:rPr>
          <w:fldChar w:fldCharType="begin"/>
        </w:r>
        <w:r w:rsidR="00A37D53">
          <w:rPr>
            <w:noProof/>
            <w:webHidden/>
          </w:rPr>
          <w:instrText xml:space="preserve"> PAGEREF _Toc114145438 \h </w:instrText>
        </w:r>
        <w:r w:rsidR="00A37D53">
          <w:rPr>
            <w:noProof/>
            <w:webHidden/>
          </w:rPr>
        </w:r>
        <w:r w:rsidR="00A37D53">
          <w:rPr>
            <w:noProof/>
            <w:webHidden/>
          </w:rPr>
          <w:fldChar w:fldCharType="separate"/>
        </w:r>
        <w:r w:rsidR="00667FA7">
          <w:rPr>
            <w:noProof/>
            <w:webHidden/>
          </w:rPr>
          <w:t>4</w:t>
        </w:r>
        <w:r w:rsidR="00A37D53">
          <w:rPr>
            <w:noProof/>
            <w:webHidden/>
          </w:rPr>
          <w:fldChar w:fldCharType="end"/>
        </w:r>
      </w:hyperlink>
    </w:p>
    <w:p w14:paraId="1325C742" w14:textId="449F71B3" w:rsidR="00A37D53" w:rsidRDefault="00232483">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4145439" w:history="1">
        <w:r w:rsidR="00A37D53" w:rsidRPr="006764D6">
          <w:rPr>
            <w:rStyle w:val="Hyperlink"/>
            <w:rFonts w:cs="Calibri"/>
            <w:noProof/>
          </w:rPr>
          <w:t>1.2.</w:t>
        </w:r>
        <w:r w:rsidR="00A37D53">
          <w:rPr>
            <w:rFonts w:asciiTheme="minorHAnsi" w:eastAsiaTheme="minorEastAsia" w:hAnsiTheme="minorHAnsi" w:cstheme="minorBidi"/>
            <w:smallCaps w:val="0"/>
            <w:noProof/>
            <w:sz w:val="22"/>
            <w:szCs w:val="22"/>
            <w:lang w:val="en-US"/>
          </w:rPr>
          <w:tab/>
        </w:r>
        <w:r w:rsidR="00A37D53" w:rsidRPr="006764D6">
          <w:rPr>
            <w:rStyle w:val="Hyperlink"/>
            <w:rFonts w:cs="Calibri"/>
            <w:noProof/>
          </w:rPr>
          <w:t>BACKGROUND</w:t>
        </w:r>
        <w:r w:rsidR="00A37D53">
          <w:rPr>
            <w:noProof/>
            <w:webHidden/>
          </w:rPr>
          <w:tab/>
        </w:r>
        <w:r w:rsidR="00A37D53">
          <w:rPr>
            <w:noProof/>
            <w:webHidden/>
          </w:rPr>
          <w:fldChar w:fldCharType="begin"/>
        </w:r>
        <w:r w:rsidR="00A37D53">
          <w:rPr>
            <w:noProof/>
            <w:webHidden/>
          </w:rPr>
          <w:instrText xml:space="preserve"> PAGEREF _Toc114145439 \h </w:instrText>
        </w:r>
        <w:r w:rsidR="00A37D53">
          <w:rPr>
            <w:noProof/>
            <w:webHidden/>
          </w:rPr>
        </w:r>
        <w:r w:rsidR="00A37D53">
          <w:rPr>
            <w:noProof/>
            <w:webHidden/>
          </w:rPr>
          <w:fldChar w:fldCharType="separate"/>
        </w:r>
        <w:r w:rsidR="00667FA7">
          <w:rPr>
            <w:noProof/>
            <w:webHidden/>
          </w:rPr>
          <w:t>4</w:t>
        </w:r>
        <w:r w:rsidR="00A37D53">
          <w:rPr>
            <w:noProof/>
            <w:webHidden/>
          </w:rPr>
          <w:fldChar w:fldCharType="end"/>
        </w:r>
      </w:hyperlink>
    </w:p>
    <w:p w14:paraId="2B59E29B" w14:textId="4157DB5B" w:rsidR="00A37D53" w:rsidRDefault="00232483">
      <w:pPr>
        <w:pStyle w:val="TOC1"/>
        <w:tabs>
          <w:tab w:val="left" w:pos="480"/>
          <w:tab w:val="right" w:leader="dot" w:pos="9628"/>
        </w:tabs>
        <w:rPr>
          <w:rFonts w:asciiTheme="minorHAnsi" w:eastAsiaTheme="minorEastAsia" w:hAnsiTheme="minorHAnsi" w:cstheme="minorBidi"/>
          <w:b w:val="0"/>
          <w:bCs w:val="0"/>
          <w:caps w:val="0"/>
          <w:noProof/>
          <w:sz w:val="22"/>
          <w:szCs w:val="22"/>
          <w:lang w:val="en-US"/>
        </w:rPr>
      </w:pPr>
      <w:hyperlink w:anchor="_Toc114145440" w:history="1">
        <w:r w:rsidR="00A37D53" w:rsidRPr="006764D6">
          <w:rPr>
            <w:rStyle w:val="Hyperlink"/>
            <w:rFonts w:cs="Calibri"/>
            <w:noProof/>
          </w:rPr>
          <w:t>2.</w:t>
        </w:r>
        <w:r w:rsidR="00A37D53">
          <w:rPr>
            <w:rFonts w:asciiTheme="minorHAnsi" w:eastAsiaTheme="minorEastAsia" w:hAnsiTheme="minorHAnsi" w:cstheme="minorBidi"/>
            <w:b w:val="0"/>
            <w:bCs w:val="0"/>
            <w:caps w:val="0"/>
            <w:noProof/>
            <w:sz w:val="22"/>
            <w:szCs w:val="22"/>
            <w:lang w:val="en-US"/>
          </w:rPr>
          <w:tab/>
        </w:r>
        <w:r w:rsidR="00A37D53" w:rsidRPr="006764D6">
          <w:rPr>
            <w:rStyle w:val="Hyperlink"/>
            <w:rFonts w:cs="Calibri"/>
            <w:noProof/>
          </w:rPr>
          <w:t>SCOPE OF BID</w:t>
        </w:r>
        <w:r w:rsidR="00A37D53">
          <w:rPr>
            <w:noProof/>
            <w:webHidden/>
          </w:rPr>
          <w:tab/>
        </w:r>
        <w:r w:rsidR="00A37D53">
          <w:rPr>
            <w:noProof/>
            <w:webHidden/>
          </w:rPr>
          <w:fldChar w:fldCharType="begin"/>
        </w:r>
        <w:r w:rsidR="00A37D53">
          <w:rPr>
            <w:noProof/>
            <w:webHidden/>
          </w:rPr>
          <w:instrText xml:space="preserve"> PAGEREF _Toc114145440 \h </w:instrText>
        </w:r>
        <w:r w:rsidR="00A37D53">
          <w:rPr>
            <w:noProof/>
            <w:webHidden/>
          </w:rPr>
        </w:r>
        <w:r w:rsidR="00A37D53">
          <w:rPr>
            <w:noProof/>
            <w:webHidden/>
          </w:rPr>
          <w:fldChar w:fldCharType="separate"/>
        </w:r>
        <w:r w:rsidR="00667FA7">
          <w:rPr>
            <w:noProof/>
            <w:webHidden/>
          </w:rPr>
          <w:t>4</w:t>
        </w:r>
        <w:r w:rsidR="00A37D53">
          <w:rPr>
            <w:noProof/>
            <w:webHidden/>
          </w:rPr>
          <w:fldChar w:fldCharType="end"/>
        </w:r>
      </w:hyperlink>
    </w:p>
    <w:p w14:paraId="32570D8E" w14:textId="73A673CA" w:rsidR="00A37D53" w:rsidRDefault="00232483">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4145441" w:history="1">
        <w:r w:rsidR="00A37D53" w:rsidRPr="006764D6">
          <w:rPr>
            <w:rStyle w:val="Hyperlink"/>
            <w:rFonts w:cs="Calibri"/>
            <w:noProof/>
          </w:rPr>
          <w:t>2.1.</w:t>
        </w:r>
        <w:r w:rsidR="00A37D53">
          <w:rPr>
            <w:rFonts w:asciiTheme="minorHAnsi" w:eastAsiaTheme="minorEastAsia" w:hAnsiTheme="minorHAnsi" w:cstheme="minorBidi"/>
            <w:smallCaps w:val="0"/>
            <w:noProof/>
            <w:sz w:val="22"/>
            <w:szCs w:val="22"/>
            <w:lang w:val="en-US"/>
          </w:rPr>
          <w:tab/>
        </w:r>
        <w:r w:rsidR="00A37D53" w:rsidRPr="006764D6">
          <w:rPr>
            <w:rStyle w:val="Hyperlink"/>
            <w:rFonts w:cs="Calibri"/>
            <w:noProof/>
          </w:rPr>
          <w:t>SCOPE OF WORK</w:t>
        </w:r>
        <w:r w:rsidR="00A37D53">
          <w:rPr>
            <w:noProof/>
            <w:webHidden/>
          </w:rPr>
          <w:tab/>
        </w:r>
        <w:r w:rsidR="00A37D53">
          <w:rPr>
            <w:noProof/>
            <w:webHidden/>
          </w:rPr>
          <w:fldChar w:fldCharType="begin"/>
        </w:r>
        <w:r w:rsidR="00A37D53">
          <w:rPr>
            <w:noProof/>
            <w:webHidden/>
          </w:rPr>
          <w:instrText xml:space="preserve"> PAGEREF _Toc114145441 \h </w:instrText>
        </w:r>
        <w:r w:rsidR="00A37D53">
          <w:rPr>
            <w:noProof/>
            <w:webHidden/>
          </w:rPr>
        </w:r>
        <w:r w:rsidR="00A37D53">
          <w:rPr>
            <w:noProof/>
            <w:webHidden/>
          </w:rPr>
          <w:fldChar w:fldCharType="separate"/>
        </w:r>
        <w:r w:rsidR="00667FA7">
          <w:rPr>
            <w:noProof/>
            <w:webHidden/>
          </w:rPr>
          <w:t>4</w:t>
        </w:r>
        <w:r w:rsidR="00A37D53">
          <w:rPr>
            <w:noProof/>
            <w:webHidden/>
          </w:rPr>
          <w:fldChar w:fldCharType="end"/>
        </w:r>
      </w:hyperlink>
    </w:p>
    <w:p w14:paraId="50AFD1BC" w14:textId="63C7A734" w:rsidR="00A37D53" w:rsidRDefault="00232483">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4145442" w:history="1">
        <w:r w:rsidR="00A37D53" w:rsidRPr="006764D6">
          <w:rPr>
            <w:rStyle w:val="Hyperlink"/>
            <w:rFonts w:cs="Calibri"/>
            <w:noProof/>
          </w:rPr>
          <w:t>2.2.</w:t>
        </w:r>
        <w:r w:rsidR="00A37D53">
          <w:rPr>
            <w:rFonts w:asciiTheme="minorHAnsi" w:eastAsiaTheme="minorEastAsia" w:hAnsiTheme="minorHAnsi" w:cstheme="minorBidi"/>
            <w:smallCaps w:val="0"/>
            <w:noProof/>
            <w:sz w:val="22"/>
            <w:szCs w:val="22"/>
            <w:lang w:val="en-US"/>
          </w:rPr>
          <w:tab/>
        </w:r>
        <w:r w:rsidR="00A37D53" w:rsidRPr="006764D6">
          <w:rPr>
            <w:rStyle w:val="Hyperlink"/>
            <w:rFonts w:cs="Calibri"/>
            <w:noProof/>
          </w:rPr>
          <w:t>DELIVERY ADDRESS</w:t>
        </w:r>
        <w:r w:rsidR="00A37D53">
          <w:rPr>
            <w:noProof/>
            <w:webHidden/>
          </w:rPr>
          <w:tab/>
        </w:r>
        <w:r w:rsidR="00A37D53">
          <w:rPr>
            <w:noProof/>
            <w:webHidden/>
          </w:rPr>
          <w:fldChar w:fldCharType="begin"/>
        </w:r>
        <w:r w:rsidR="00A37D53">
          <w:rPr>
            <w:noProof/>
            <w:webHidden/>
          </w:rPr>
          <w:instrText xml:space="preserve"> PAGEREF _Toc114145442 \h </w:instrText>
        </w:r>
        <w:r w:rsidR="00A37D53">
          <w:rPr>
            <w:noProof/>
            <w:webHidden/>
          </w:rPr>
        </w:r>
        <w:r w:rsidR="00A37D53">
          <w:rPr>
            <w:noProof/>
            <w:webHidden/>
          </w:rPr>
          <w:fldChar w:fldCharType="separate"/>
        </w:r>
        <w:r w:rsidR="00667FA7">
          <w:rPr>
            <w:noProof/>
            <w:webHidden/>
          </w:rPr>
          <w:t>4</w:t>
        </w:r>
        <w:r w:rsidR="00A37D53">
          <w:rPr>
            <w:noProof/>
            <w:webHidden/>
          </w:rPr>
          <w:fldChar w:fldCharType="end"/>
        </w:r>
      </w:hyperlink>
    </w:p>
    <w:p w14:paraId="040DE846" w14:textId="5AD6960B" w:rsidR="00A37D53" w:rsidRDefault="00232483">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4145443" w:history="1">
        <w:r w:rsidR="00A37D53" w:rsidRPr="006764D6">
          <w:rPr>
            <w:rStyle w:val="Hyperlink"/>
            <w:rFonts w:cs="Calibri"/>
            <w:noProof/>
          </w:rPr>
          <w:t>2.3.</w:t>
        </w:r>
        <w:r w:rsidR="00A37D53">
          <w:rPr>
            <w:rFonts w:asciiTheme="minorHAnsi" w:eastAsiaTheme="minorEastAsia" w:hAnsiTheme="minorHAnsi" w:cstheme="minorBidi"/>
            <w:smallCaps w:val="0"/>
            <w:noProof/>
            <w:sz w:val="22"/>
            <w:szCs w:val="22"/>
            <w:lang w:val="en-US"/>
          </w:rPr>
          <w:tab/>
        </w:r>
        <w:r w:rsidR="00A37D53" w:rsidRPr="006764D6">
          <w:rPr>
            <w:rStyle w:val="Hyperlink"/>
            <w:rFonts w:cs="Calibri"/>
            <w:noProof/>
          </w:rPr>
          <w:t>CUSTOMER INFRASTRUCTURE AND ENVIRONMENT REQUIREMENTS</w:t>
        </w:r>
        <w:r w:rsidR="00A37D53">
          <w:rPr>
            <w:noProof/>
            <w:webHidden/>
          </w:rPr>
          <w:tab/>
        </w:r>
        <w:r w:rsidR="00A37D53">
          <w:rPr>
            <w:noProof/>
            <w:webHidden/>
          </w:rPr>
          <w:fldChar w:fldCharType="begin"/>
        </w:r>
        <w:r w:rsidR="00A37D53">
          <w:rPr>
            <w:noProof/>
            <w:webHidden/>
          </w:rPr>
          <w:instrText xml:space="preserve"> PAGEREF _Toc114145443 \h </w:instrText>
        </w:r>
        <w:r w:rsidR="00A37D53">
          <w:rPr>
            <w:noProof/>
            <w:webHidden/>
          </w:rPr>
        </w:r>
        <w:r w:rsidR="00A37D53">
          <w:rPr>
            <w:noProof/>
            <w:webHidden/>
          </w:rPr>
          <w:fldChar w:fldCharType="separate"/>
        </w:r>
        <w:r w:rsidR="00667FA7">
          <w:rPr>
            <w:noProof/>
            <w:webHidden/>
          </w:rPr>
          <w:t>4</w:t>
        </w:r>
        <w:r w:rsidR="00A37D53">
          <w:rPr>
            <w:noProof/>
            <w:webHidden/>
          </w:rPr>
          <w:fldChar w:fldCharType="end"/>
        </w:r>
      </w:hyperlink>
    </w:p>
    <w:p w14:paraId="24948A24" w14:textId="3F00925D" w:rsidR="00A37D53" w:rsidRDefault="00232483">
      <w:pPr>
        <w:pStyle w:val="TOC1"/>
        <w:tabs>
          <w:tab w:val="left" w:pos="480"/>
          <w:tab w:val="right" w:leader="dot" w:pos="9628"/>
        </w:tabs>
        <w:rPr>
          <w:rFonts w:asciiTheme="minorHAnsi" w:eastAsiaTheme="minorEastAsia" w:hAnsiTheme="minorHAnsi" w:cstheme="minorBidi"/>
          <w:b w:val="0"/>
          <w:bCs w:val="0"/>
          <w:caps w:val="0"/>
          <w:noProof/>
          <w:sz w:val="22"/>
          <w:szCs w:val="22"/>
          <w:lang w:val="en-US"/>
        </w:rPr>
      </w:pPr>
      <w:hyperlink w:anchor="_Toc114145444" w:history="1">
        <w:r w:rsidR="00A37D53" w:rsidRPr="006764D6">
          <w:rPr>
            <w:rStyle w:val="Hyperlink"/>
            <w:rFonts w:cs="Calibri"/>
            <w:noProof/>
          </w:rPr>
          <w:t>3.</w:t>
        </w:r>
        <w:r w:rsidR="00A37D53">
          <w:rPr>
            <w:rFonts w:asciiTheme="minorHAnsi" w:eastAsiaTheme="minorEastAsia" w:hAnsiTheme="minorHAnsi" w:cstheme="minorBidi"/>
            <w:b w:val="0"/>
            <w:bCs w:val="0"/>
            <w:caps w:val="0"/>
            <w:noProof/>
            <w:sz w:val="22"/>
            <w:szCs w:val="22"/>
            <w:lang w:val="en-US"/>
          </w:rPr>
          <w:tab/>
        </w:r>
        <w:r w:rsidR="00A37D53" w:rsidRPr="006764D6">
          <w:rPr>
            <w:rStyle w:val="Hyperlink"/>
            <w:rFonts w:cs="Calibri"/>
            <w:noProof/>
          </w:rPr>
          <w:t>REQUIREMENTS</w:t>
        </w:r>
        <w:r w:rsidR="00A37D53">
          <w:rPr>
            <w:noProof/>
            <w:webHidden/>
          </w:rPr>
          <w:tab/>
        </w:r>
        <w:r w:rsidR="00A37D53">
          <w:rPr>
            <w:noProof/>
            <w:webHidden/>
          </w:rPr>
          <w:fldChar w:fldCharType="begin"/>
        </w:r>
        <w:r w:rsidR="00A37D53">
          <w:rPr>
            <w:noProof/>
            <w:webHidden/>
          </w:rPr>
          <w:instrText xml:space="preserve"> PAGEREF _Toc114145444 \h </w:instrText>
        </w:r>
        <w:r w:rsidR="00A37D53">
          <w:rPr>
            <w:noProof/>
            <w:webHidden/>
          </w:rPr>
        </w:r>
        <w:r w:rsidR="00A37D53">
          <w:rPr>
            <w:noProof/>
            <w:webHidden/>
          </w:rPr>
          <w:fldChar w:fldCharType="separate"/>
        </w:r>
        <w:r w:rsidR="00667FA7">
          <w:rPr>
            <w:noProof/>
            <w:webHidden/>
          </w:rPr>
          <w:t>5</w:t>
        </w:r>
        <w:r w:rsidR="00A37D53">
          <w:rPr>
            <w:noProof/>
            <w:webHidden/>
          </w:rPr>
          <w:fldChar w:fldCharType="end"/>
        </w:r>
      </w:hyperlink>
    </w:p>
    <w:p w14:paraId="71845035" w14:textId="3E8AF774" w:rsidR="00A37D53" w:rsidRDefault="00232483">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4145445" w:history="1">
        <w:r w:rsidR="00A37D53" w:rsidRPr="006764D6">
          <w:rPr>
            <w:rStyle w:val="Hyperlink"/>
            <w:rFonts w:cs="Calibri"/>
            <w:noProof/>
          </w:rPr>
          <w:t>3.1.</w:t>
        </w:r>
        <w:r w:rsidR="00A37D53">
          <w:rPr>
            <w:rFonts w:asciiTheme="minorHAnsi" w:eastAsiaTheme="minorEastAsia" w:hAnsiTheme="minorHAnsi" w:cstheme="minorBidi"/>
            <w:smallCaps w:val="0"/>
            <w:noProof/>
            <w:sz w:val="22"/>
            <w:szCs w:val="22"/>
            <w:lang w:val="en-US"/>
          </w:rPr>
          <w:tab/>
        </w:r>
        <w:r w:rsidR="00A37D53" w:rsidRPr="006764D6">
          <w:rPr>
            <w:rStyle w:val="Hyperlink"/>
            <w:rFonts w:cs="Calibri"/>
            <w:noProof/>
          </w:rPr>
          <w:t>PRODUCT/ SERVICE / SOLUTION REQUIREMENTS</w:t>
        </w:r>
        <w:r w:rsidR="00A37D53">
          <w:rPr>
            <w:noProof/>
            <w:webHidden/>
          </w:rPr>
          <w:tab/>
        </w:r>
        <w:r w:rsidR="00A37D53">
          <w:rPr>
            <w:noProof/>
            <w:webHidden/>
          </w:rPr>
          <w:fldChar w:fldCharType="begin"/>
        </w:r>
        <w:r w:rsidR="00A37D53">
          <w:rPr>
            <w:noProof/>
            <w:webHidden/>
          </w:rPr>
          <w:instrText xml:space="preserve"> PAGEREF _Toc114145445 \h </w:instrText>
        </w:r>
        <w:r w:rsidR="00A37D53">
          <w:rPr>
            <w:noProof/>
            <w:webHidden/>
          </w:rPr>
        </w:r>
        <w:r w:rsidR="00A37D53">
          <w:rPr>
            <w:noProof/>
            <w:webHidden/>
          </w:rPr>
          <w:fldChar w:fldCharType="separate"/>
        </w:r>
        <w:r w:rsidR="00667FA7">
          <w:rPr>
            <w:noProof/>
            <w:webHidden/>
          </w:rPr>
          <w:t>5</w:t>
        </w:r>
        <w:r w:rsidR="00A37D53">
          <w:rPr>
            <w:noProof/>
            <w:webHidden/>
          </w:rPr>
          <w:fldChar w:fldCharType="end"/>
        </w:r>
      </w:hyperlink>
    </w:p>
    <w:p w14:paraId="7C05E5E1" w14:textId="6D92166C" w:rsidR="00A37D53" w:rsidRDefault="00232483">
      <w:pPr>
        <w:pStyle w:val="TOC1"/>
        <w:tabs>
          <w:tab w:val="left" w:pos="480"/>
          <w:tab w:val="right" w:leader="dot" w:pos="9628"/>
        </w:tabs>
        <w:rPr>
          <w:rFonts w:asciiTheme="minorHAnsi" w:eastAsiaTheme="minorEastAsia" w:hAnsiTheme="minorHAnsi" w:cstheme="minorBidi"/>
          <w:b w:val="0"/>
          <w:bCs w:val="0"/>
          <w:caps w:val="0"/>
          <w:noProof/>
          <w:sz w:val="22"/>
          <w:szCs w:val="22"/>
          <w:lang w:val="en-US"/>
        </w:rPr>
      </w:pPr>
      <w:hyperlink w:anchor="_Toc114145446" w:history="1">
        <w:r w:rsidR="00A37D53" w:rsidRPr="006764D6">
          <w:rPr>
            <w:rStyle w:val="Hyperlink"/>
            <w:rFonts w:cs="Calibri"/>
            <w:noProof/>
          </w:rPr>
          <w:t>4.</w:t>
        </w:r>
        <w:r w:rsidR="00A37D53">
          <w:rPr>
            <w:rFonts w:asciiTheme="minorHAnsi" w:eastAsiaTheme="minorEastAsia" w:hAnsiTheme="minorHAnsi" w:cstheme="minorBidi"/>
            <w:b w:val="0"/>
            <w:bCs w:val="0"/>
            <w:caps w:val="0"/>
            <w:noProof/>
            <w:sz w:val="22"/>
            <w:szCs w:val="22"/>
            <w:lang w:val="en-US"/>
          </w:rPr>
          <w:tab/>
        </w:r>
        <w:r w:rsidR="00A37D53" w:rsidRPr="006764D6">
          <w:rPr>
            <w:rStyle w:val="Hyperlink"/>
            <w:rFonts w:cs="Calibri"/>
            <w:noProof/>
          </w:rPr>
          <w:t>BID EVALUATION STAGES</w:t>
        </w:r>
        <w:r w:rsidR="00A37D53">
          <w:rPr>
            <w:noProof/>
            <w:webHidden/>
          </w:rPr>
          <w:tab/>
        </w:r>
        <w:r w:rsidR="00A37D53">
          <w:rPr>
            <w:noProof/>
            <w:webHidden/>
          </w:rPr>
          <w:fldChar w:fldCharType="begin"/>
        </w:r>
        <w:r w:rsidR="00A37D53">
          <w:rPr>
            <w:noProof/>
            <w:webHidden/>
          </w:rPr>
          <w:instrText xml:space="preserve"> PAGEREF _Toc114145446 \h </w:instrText>
        </w:r>
        <w:r w:rsidR="00A37D53">
          <w:rPr>
            <w:noProof/>
            <w:webHidden/>
          </w:rPr>
        </w:r>
        <w:r w:rsidR="00A37D53">
          <w:rPr>
            <w:noProof/>
            <w:webHidden/>
          </w:rPr>
          <w:fldChar w:fldCharType="separate"/>
        </w:r>
        <w:r w:rsidR="00667FA7">
          <w:rPr>
            <w:noProof/>
            <w:webHidden/>
          </w:rPr>
          <w:t>5</w:t>
        </w:r>
        <w:r w:rsidR="00A37D53">
          <w:rPr>
            <w:noProof/>
            <w:webHidden/>
          </w:rPr>
          <w:fldChar w:fldCharType="end"/>
        </w:r>
      </w:hyperlink>
    </w:p>
    <w:p w14:paraId="0950E6D9" w14:textId="1546F793" w:rsidR="00A37D53" w:rsidRDefault="00232483">
      <w:pPr>
        <w:pStyle w:val="TOC1"/>
        <w:tabs>
          <w:tab w:val="left" w:pos="1200"/>
          <w:tab w:val="right" w:leader="dot" w:pos="9628"/>
        </w:tabs>
        <w:rPr>
          <w:rFonts w:asciiTheme="minorHAnsi" w:eastAsiaTheme="minorEastAsia" w:hAnsiTheme="minorHAnsi" w:cstheme="minorBidi"/>
          <w:b w:val="0"/>
          <w:bCs w:val="0"/>
          <w:caps w:val="0"/>
          <w:noProof/>
          <w:sz w:val="22"/>
          <w:szCs w:val="22"/>
          <w:lang w:val="en-US"/>
        </w:rPr>
      </w:pPr>
      <w:hyperlink w:anchor="_Toc114145447" w:history="1">
        <w:r w:rsidR="00A37D53" w:rsidRPr="006764D6">
          <w:rPr>
            <w:rStyle w:val="Hyperlink"/>
            <w:rFonts w:cs="Calibri"/>
            <w:noProof/>
          </w:rPr>
          <w:t>ANNEX A.1:</w:t>
        </w:r>
        <w:r w:rsidR="00A37D53">
          <w:rPr>
            <w:rFonts w:asciiTheme="minorHAnsi" w:eastAsiaTheme="minorEastAsia" w:hAnsiTheme="minorHAnsi" w:cstheme="minorBidi"/>
            <w:b w:val="0"/>
            <w:bCs w:val="0"/>
            <w:caps w:val="0"/>
            <w:noProof/>
            <w:sz w:val="22"/>
            <w:szCs w:val="22"/>
            <w:lang w:val="en-US"/>
          </w:rPr>
          <w:tab/>
        </w:r>
        <w:r w:rsidR="00A37D53" w:rsidRPr="006764D6">
          <w:rPr>
            <w:rStyle w:val="Hyperlink"/>
            <w:rFonts w:cs="Calibri"/>
            <w:noProof/>
          </w:rPr>
          <w:t>ADMINISTRATIVE PRE-QUALIFICATION</w:t>
        </w:r>
        <w:r w:rsidR="00A37D53">
          <w:rPr>
            <w:noProof/>
            <w:webHidden/>
          </w:rPr>
          <w:tab/>
        </w:r>
        <w:r w:rsidR="00A37D53">
          <w:rPr>
            <w:noProof/>
            <w:webHidden/>
          </w:rPr>
          <w:fldChar w:fldCharType="begin"/>
        </w:r>
        <w:r w:rsidR="00A37D53">
          <w:rPr>
            <w:noProof/>
            <w:webHidden/>
          </w:rPr>
          <w:instrText xml:space="preserve"> PAGEREF _Toc114145447 \h </w:instrText>
        </w:r>
        <w:r w:rsidR="00A37D53">
          <w:rPr>
            <w:noProof/>
            <w:webHidden/>
          </w:rPr>
        </w:r>
        <w:r w:rsidR="00A37D53">
          <w:rPr>
            <w:noProof/>
            <w:webHidden/>
          </w:rPr>
          <w:fldChar w:fldCharType="separate"/>
        </w:r>
        <w:r w:rsidR="00667FA7">
          <w:rPr>
            <w:noProof/>
            <w:webHidden/>
          </w:rPr>
          <w:t>6</w:t>
        </w:r>
        <w:r w:rsidR="00A37D53">
          <w:rPr>
            <w:noProof/>
            <w:webHidden/>
          </w:rPr>
          <w:fldChar w:fldCharType="end"/>
        </w:r>
      </w:hyperlink>
    </w:p>
    <w:p w14:paraId="7FB4BAEA" w14:textId="03F90232" w:rsidR="00A37D53" w:rsidRDefault="00232483">
      <w:pPr>
        <w:pStyle w:val="TOC1"/>
        <w:tabs>
          <w:tab w:val="left" w:pos="480"/>
          <w:tab w:val="right" w:leader="dot" w:pos="9628"/>
        </w:tabs>
        <w:rPr>
          <w:rFonts w:asciiTheme="minorHAnsi" w:eastAsiaTheme="minorEastAsia" w:hAnsiTheme="minorHAnsi" w:cstheme="minorBidi"/>
          <w:b w:val="0"/>
          <w:bCs w:val="0"/>
          <w:caps w:val="0"/>
          <w:noProof/>
          <w:sz w:val="22"/>
          <w:szCs w:val="22"/>
          <w:lang w:val="en-US"/>
        </w:rPr>
      </w:pPr>
      <w:hyperlink w:anchor="_Toc114145448" w:history="1">
        <w:r w:rsidR="00A37D53" w:rsidRPr="006764D6">
          <w:rPr>
            <w:rStyle w:val="Hyperlink"/>
            <w:rFonts w:cs="Calibri"/>
            <w:noProof/>
          </w:rPr>
          <w:t>5.</w:t>
        </w:r>
        <w:r w:rsidR="00A37D53">
          <w:rPr>
            <w:rFonts w:asciiTheme="minorHAnsi" w:eastAsiaTheme="minorEastAsia" w:hAnsiTheme="minorHAnsi" w:cstheme="minorBidi"/>
            <w:b w:val="0"/>
            <w:bCs w:val="0"/>
            <w:caps w:val="0"/>
            <w:noProof/>
            <w:sz w:val="22"/>
            <w:szCs w:val="22"/>
            <w:lang w:val="en-US"/>
          </w:rPr>
          <w:tab/>
        </w:r>
        <w:r w:rsidR="00A37D53" w:rsidRPr="006764D6">
          <w:rPr>
            <w:rStyle w:val="Hyperlink"/>
            <w:rFonts w:cs="Calibri"/>
            <w:noProof/>
          </w:rPr>
          <w:t>ADMINISTRATIVE PRE-QUALIFICATION REQUIREMENTS</w:t>
        </w:r>
        <w:r w:rsidR="00A37D53">
          <w:rPr>
            <w:noProof/>
            <w:webHidden/>
          </w:rPr>
          <w:tab/>
        </w:r>
        <w:r w:rsidR="00A37D53">
          <w:rPr>
            <w:noProof/>
            <w:webHidden/>
          </w:rPr>
          <w:fldChar w:fldCharType="begin"/>
        </w:r>
        <w:r w:rsidR="00A37D53">
          <w:rPr>
            <w:noProof/>
            <w:webHidden/>
          </w:rPr>
          <w:instrText xml:space="preserve"> PAGEREF _Toc114145448 \h </w:instrText>
        </w:r>
        <w:r w:rsidR="00A37D53">
          <w:rPr>
            <w:noProof/>
            <w:webHidden/>
          </w:rPr>
        </w:r>
        <w:r w:rsidR="00A37D53">
          <w:rPr>
            <w:noProof/>
            <w:webHidden/>
          </w:rPr>
          <w:fldChar w:fldCharType="separate"/>
        </w:r>
        <w:r w:rsidR="00667FA7">
          <w:rPr>
            <w:noProof/>
            <w:webHidden/>
          </w:rPr>
          <w:t>6</w:t>
        </w:r>
        <w:r w:rsidR="00A37D53">
          <w:rPr>
            <w:noProof/>
            <w:webHidden/>
          </w:rPr>
          <w:fldChar w:fldCharType="end"/>
        </w:r>
      </w:hyperlink>
    </w:p>
    <w:p w14:paraId="5373AA07" w14:textId="6153C00E" w:rsidR="00A37D53" w:rsidRDefault="00232483">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4145449" w:history="1">
        <w:r w:rsidR="00A37D53" w:rsidRPr="006764D6">
          <w:rPr>
            <w:rStyle w:val="Hyperlink"/>
            <w:rFonts w:cs="Calibri"/>
            <w:noProof/>
          </w:rPr>
          <w:t>5.1.</w:t>
        </w:r>
        <w:r w:rsidR="00A37D53">
          <w:rPr>
            <w:rFonts w:asciiTheme="minorHAnsi" w:eastAsiaTheme="minorEastAsia" w:hAnsiTheme="minorHAnsi" w:cstheme="minorBidi"/>
            <w:smallCaps w:val="0"/>
            <w:noProof/>
            <w:sz w:val="22"/>
            <w:szCs w:val="22"/>
            <w:lang w:val="en-US"/>
          </w:rPr>
          <w:tab/>
        </w:r>
        <w:r w:rsidR="00A37D53" w:rsidRPr="006764D6">
          <w:rPr>
            <w:rStyle w:val="Hyperlink"/>
            <w:rFonts w:cs="Calibri"/>
            <w:noProof/>
          </w:rPr>
          <w:t>ADMINISTRATIVE PRE-QUALIFICATION VERIFICATION</w:t>
        </w:r>
        <w:r w:rsidR="00A37D53">
          <w:rPr>
            <w:noProof/>
            <w:webHidden/>
          </w:rPr>
          <w:tab/>
        </w:r>
        <w:r w:rsidR="00A37D53">
          <w:rPr>
            <w:noProof/>
            <w:webHidden/>
          </w:rPr>
          <w:fldChar w:fldCharType="begin"/>
        </w:r>
        <w:r w:rsidR="00A37D53">
          <w:rPr>
            <w:noProof/>
            <w:webHidden/>
          </w:rPr>
          <w:instrText xml:space="preserve"> PAGEREF _Toc114145449 \h </w:instrText>
        </w:r>
        <w:r w:rsidR="00A37D53">
          <w:rPr>
            <w:noProof/>
            <w:webHidden/>
          </w:rPr>
        </w:r>
        <w:r w:rsidR="00A37D53">
          <w:rPr>
            <w:noProof/>
            <w:webHidden/>
          </w:rPr>
          <w:fldChar w:fldCharType="separate"/>
        </w:r>
        <w:r w:rsidR="00667FA7">
          <w:rPr>
            <w:noProof/>
            <w:webHidden/>
          </w:rPr>
          <w:t>6</w:t>
        </w:r>
        <w:r w:rsidR="00A37D53">
          <w:rPr>
            <w:noProof/>
            <w:webHidden/>
          </w:rPr>
          <w:fldChar w:fldCharType="end"/>
        </w:r>
      </w:hyperlink>
    </w:p>
    <w:p w14:paraId="174EB4AC" w14:textId="2787B137" w:rsidR="00A37D53" w:rsidRDefault="00232483">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4145450" w:history="1">
        <w:r w:rsidR="00A37D53" w:rsidRPr="006764D6">
          <w:rPr>
            <w:rStyle w:val="Hyperlink"/>
            <w:rFonts w:cs="Calibri"/>
            <w:noProof/>
          </w:rPr>
          <w:t>5.2.</w:t>
        </w:r>
        <w:r w:rsidR="00A37D53">
          <w:rPr>
            <w:rFonts w:asciiTheme="minorHAnsi" w:eastAsiaTheme="minorEastAsia" w:hAnsiTheme="minorHAnsi" w:cstheme="minorBidi"/>
            <w:smallCaps w:val="0"/>
            <w:noProof/>
            <w:sz w:val="22"/>
            <w:szCs w:val="22"/>
            <w:lang w:val="en-US"/>
          </w:rPr>
          <w:tab/>
        </w:r>
        <w:r w:rsidR="00A37D53" w:rsidRPr="006764D6">
          <w:rPr>
            <w:rStyle w:val="Hyperlink"/>
            <w:rFonts w:cs="Calibri"/>
            <w:noProof/>
          </w:rPr>
          <w:t>ADMINISTRATIVE PRE-QUALIFICATION REQUIREMENTS</w:t>
        </w:r>
        <w:r w:rsidR="00A37D53">
          <w:rPr>
            <w:noProof/>
            <w:webHidden/>
          </w:rPr>
          <w:tab/>
        </w:r>
        <w:r w:rsidR="00A37D53">
          <w:rPr>
            <w:noProof/>
            <w:webHidden/>
          </w:rPr>
          <w:fldChar w:fldCharType="begin"/>
        </w:r>
        <w:r w:rsidR="00A37D53">
          <w:rPr>
            <w:noProof/>
            <w:webHidden/>
          </w:rPr>
          <w:instrText xml:space="preserve"> PAGEREF _Toc114145450 \h </w:instrText>
        </w:r>
        <w:r w:rsidR="00A37D53">
          <w:rPr>
            <w:noProof/>
            <w:webHidden/>
          </w:rPr>
        </w:r>
        <w:r w:rsidR="00A37D53">
          <w:rPr>
            <w:noProof/>
            <w:webHidden/>
          </w:rPr>
          <w:fldChar w:fldCharType="separate"/>
        </w:r>
        <w:r w:rsidR="00667FA7">
          <w:rPr>
            <w:noProof/>
            <w:webHidden/>
          </w:rPr>
          <w:t>6</w:t>
        </w:r>
        <w:r w:rsidR="00A37D53">
          <w:rPr>
            <w:noProof/>
            <w:webHidden/>
          </w:rPr>
          <w:fldChar w:fldCharType="end"/>
        </w:r>
      </w:hyperlink>
    </w:p>
    <w:p w14:paraId="4175F410" w14:textId="547A5761" w:rsidR="00A37D53" w:rsidRDefault="00232483">
      <w:pPr>
        <w:pStyle w:val="TOC1"/>
        <w:tabs>
          <w:tab w:val="left" w:pos="480"/>
          <w:tab w:val="right" w:leader="dot" w:pos="9628"/>
        </w:tabs>
        <w:rPr>
          <w:rFonts w:asciiTheme="minorHAnsi" w:eastAsiaTheme="minorEastAsia" w:hAnsiTheme="minorHAnsi" w:cstheme="minorBidi"/>
          <w:b w:val="0"/>
          <w:bCs w:val="0"/>
          <w:caps w:val="0"/>
          <w:noProof/>
          <w:sz w:val="22"/>
          <w:szCs w:val="22"/>
          <w:lang w:val="en-US"/>
        </w:rPr>
      </w:pPr>
      <w:hyperlink w:anchor="_Toc114145451" w:history="1">
        <w:r w:rsidR="00A37D53" w:rsidRPr="006764D6">
          <w:rPr>
            <w:rStyle w:val="Hyperlink"/>
            <w:rFonts w:cs="Calibri"/>
            <w:noProof/>
          </w:rPr>
          <w:t>6.</w:t>
        </w:r>
        <w:r w:rsidR="00A37D53">
          <w:rPr>
            <w:rFonts w:asciiTheme="minorHAnsi" w:eastAsiaTheme="minorEastAsia" w:hAnsiTheme="minorHAnsi" w:cstheme="minorBidi"/>
            <w:b w:val="0"/>
            <w:bCs w:val="0"/>
            <w:caps w:val="0"/>
            <w:noProof/>
            <w:sz w:val="22"/>
            <w:szCs w:val="22"/>
            <w:lang w:val="en-US"/>
          </w:rPr>
          <w:tab/>
        </w:r>
        <w:r w:rsidR="00A37D53" w:rsidRPr="006764D6">
          <w:rPr>
            <w:rStyle w:val="Hyperlink"/>
            <w:rFonts w:cs="Calibri"/>
            <w:noProof/>
          </w:rPr>
          <w:t>TECHNICAL MANDATORY REQUIREMENTS</w:t>
        </w:r>
        <w:r w:rsidR="00A37D53">
          <w:rPr>
            <w:noProof/>
            <w:webHidden/>
          </w:rPr>
          <w:tab/>
        </w:r>
        <w:r w:rsidR="00A37D53">
          <w:rPr>
            <w:noProof/>
            <w:webHidden/>
          </w:rPr>
          <w:fldChar w:fldCharType="begin"/>
        </w:r>
        <w:r w:rsidR="00A37D53">
          <w:rPr>
            <w:noProof/>
            <w:webHidden/>
          </w:rPr>
          <w:instrText xml:space="preserve"> PAGEREF _Toc114145451 \h </w:instrText>
        </w:r>
        <w:r w:rsidR="00A37D53">
          <w:rPr>
            <w:noProof/>
            <w:webHidden/>
          </w:rPr>
        </w:r>
        <w:r w:rsidR="00A37D53">
          <w:rPr>
            <w:noProof/>
            <w:webHidden/>
          </w:rPr>
          <w:fldChar w:fldCharType="separate"/>
        </w:r>
        <w:r w:rsidR="00667FA7">
          <w:rPr>
            <w:noProof/>
            <w:webHidden/>
          </w:rPr>
          <w:t>7</w:t>
        </w:r>
        <w:r w:rsidR="00A37D53">
          <w:rPr>
            <w:noProof/>
            <w:webHidden/>
          </w:rPr>
          <w:fldChar w:fldCharType="end"/>
        </w:r>
      </w:hyperlink>
    </w:p>
    <w:p w14:paraId="6520F1E3" w14:textId="17EC29AD" w:rsidR="00A37D53" w:rsidRDefault="00232483">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4145452" w:history="1">
        <w:r w:rsidR="00A37D53" w:rsidRPr="006764D6">
          <w:rPr>
            <w:rStyle w:val="Hyperlink"/>
            <w:rFonts w:cs="Calibri"/>
            <w:noProof/>
          </w:rPr>
          <w:t>6.1.</w:t>
        </w:r>
        <w:r w:rsidR="00A37D53">
          <w:rPr>
            <w:rFonts w:asciiTheme="minorHAnsi" w:eastAsiaTheme="minorEastAsia" w:hAnsiTheme="minorHAnsi" w:cstheme="minorBidi"/>
            <w:smallCaps w:val="0"/>
            <w:noProof/>
            <w:sz w:val="22"/>
            <w:szCs w:val="22"/>
            <w:lang w:val="en-US"/>
          </w:rPr>
          <w:tab/>
        </w:r>
        <w:r w:rsidR="00A37D53" w:rsidRPr="006764D6">
          <w:rPr>
            <w:rStyle w:val="Hyperlink"/>
            <w:rFonts w:cs="Calibri"/>
            <w:noProof/>
          </w:rPr>
          <w:t>INSTRUCTION AND EVALUATION CRITERIA</w:t>
        </w:r>
        <w:r w:rsidR="00A37D53">
          <w:rPr>
            <w:noProof/>
            <w:webHidden/>
          </w:rPr>
          <w:tab/>
        </w:r>
        <w:r w:rsidR="00A37D53">
          <w:rPr>
            <w:noProof/>
            <w:webHidden/>
          </w:rPr>
          <w:fldChar w:fldCharType="begin"/>
        </w:r>
        <w:r w:rsidR="00A37D53">
          <w:rPr>
            <w:noProof/>
            <w:webHidden/>
          </w:rPr>
          <w:instrText xml:space="preserve"> PAGEREF _Toc114145452 \h </w:instrText>
        </w:r>
        <w:r w:rsidR="00A37D53">
          <w:rPr>
            <w:noProof/>
            <w:webHidden/>
          </w:rPr>
        </w:r>
        <w:r w:rsidR="00A37D53">
          <w:rPr>
            <w:noProof/>
            <w:webHidden/>
          </w:rPr>
          <w:fldChar w:fldCharType="separate"/>
        </w:r>
        <w:r w:rsidR="00667FA7">
          <w:rPr>
            <w:noProof/>
            <w:webHidden/>
          </w:rPr>
          <w:t>7</w:t>
        </w:r>
        <w:r w:rsidR="00A37D53">
          <w:rPr>
            <w:noProof/>
            <w:webHidden/>
          </w:rPr>
          <w:fldChar w:fldCharType="end"/>
        </w:r>
      </w:hyperlink>
    </w:p>
    <w:p w14:paraId="3BEC76C5" w14:textId="6FD178F5" w:rsidR="00A37D53" w:rsidRDefault="00232483">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4145453" w:history="1">
        <w:r w:rsidR="00A37D53" w:rsidRPr="006764D6">
          <w:rPr>
            <w:rStyle w:val="Hyperlink"/>
            <w:rFonts w:cs="Calibri"/>
            <w:noProof/>
          </w:rPr>
          <w:t>6.2.</w:t>
        </w:r>
        <w:r w:rsidR="00A37D53">
          <w:rPr>
            <w:rFonts w:asciiTheme="minorHAnsi" w:eastAsiaTheme="minorEastAsia" w:hAnsiTheme="minorHAnsi" w:cstheme="minorBidi"/>
            <w:smallCaps w:val="0"/>
            <w:noProof/>
            <w:sz w:val="22"/>
            <w:szCs w:val="22"/>
            <w:lang w:val="en-US"/>
          </w:rPr>
          <w:tab/>
        </w:r>
        <w:r w:rsidR="00A37D53" w:rsidRPr="006764D6">
          <w:rPr>
            <w:rStyle w:val="Hyperlink"/>
            <w:rFonts w:cs="Calibri"/>
            <w:noProof/>
          </w:rPr>
          <w:t>TECHNICAL MANDATORY REQUIREMENTS</w:t>
        </w:r>
        <w:r w:rsidR="00A37D53">
          <w:rPr>
            <w:noProof/>
            <w:webHidden/>
          </w:rPr>
          <w:tab/>
        </w:r>
        <w:r w:rsidR="00A37D53">
          <w:rPr>
            <w:noProof/>
            <w:webHidden/>
          </w:rPr>
          <w:fldChar w:fldCharType="begin"/>
        </w:r>
        <w:r w:rsidR="00A37D53">
          <w:rPr>
            <w:noProof/>
            <w:webHidden/>
          </w:rPr>
          <w:instrText xml:space="preserve"> PAGEREF _Toc114145453 \h </w:instrText>
        </w:r>
        <w:r w:rsidR="00A37D53">
          <w:rPr>
            <w:noProof/>
            <w:webHidden/>
          </w:rPr>
        </w:r>
        <w:r w:rsidR="00A37D53">
          <w:rPr>
            <w:noProof/>
            <w:webHidden/>
          </w:rPr>
          <w:fldChar w:fldCharType="separate"/>
        </w:r>
        <w:r w:rsidR="00667FA7">
          <w:rPr>
            <w:noProof/>
            <w:webHidden/>
          </w:rPr>
          <w:t>7</w:t>
        </w:r>
        <w:r w:rsidR="00A37D53">
          <w:rPr>
            <w:noProof/>
            <w:webHidden/>
          </w:rPr>
          <w:fldChar w:fldCharType="end"/>
        </w:r>
      </w:hyperlink>
    </w:p>
    <w:p w14:paraId="79952D38" w14:textId="538356D9" w:rsidR="00A37D53" w:rsidRDefault="00232483">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4145454" w:history="1">
        <w:r w:rsidR="00A37D53" w:rsidRPr="006764D6">
          <w:rPr>
            <w:rStyle w:val="Hyperlink"/>
            <w:rFonts w:cs="Calibri"/>
            <w:noProof/>
          </w:rPr>
          <w:t>6.3.</w:t>
        </w:r>
        <w:r w:rsidR="00A37D53">
          <w:rPr>
            <w:rFonts w:asciiTheme="minorHAnsi" w:eastAsiaTheme="minorEastAsia" w:hAnsiTheme="minorHAnsi" w:cstheme="minorBidi"/>
            <w:smallCaps w:val="0"/>
            <w:noProof/>
            <w:sz w:val="22"/>
            <w:szCs w:val="22"/>
            <w:lang w:val="en-US"/>
          </w:rPr>
          <w:tab/>
        </w:r>
        <w:r w:rsidR="00A37D53" w:rsidRPr="006764D6">
          <w:rPr>
            <w:rStyle w:val="Hyperlink"/>
            <w:rFonts w:cs="Calibri"/>
            <w:noProof/>
          </w:rPr>
          <w:t>DECLARATION OF COMPLIANCE</w:t>
        </w:r>
        <w:r w:rsidR="00A37D53">
          <w:rPr>
            <w:noProof/>
            <w:webHidden/>
          </w:rPr>
          <w:tab/>
        </w:r>
        <w:r w:rsidR="00A37D53">
          <w:rPr>
            <w:noProof/>
            <w:webHidden/>
          </w:rPr>
          <w:fldChar w:fldCharType="begin"/>
        </w:r>
        <w:r w:rsidR="00A37D53">
          <w:rPr>
            <w:noProof/>
            <w:webHidden/>
          </w:rPr>
          <w:instrText xml:space="preserve"> PAGEREF _Toc114145454 \h </w:instrText>
        </w:r>
        <w:r w:rsidR="00A37D53">
          <w:rPr>
            <w:noProof/>
            <w:webHidden/>
          </w:rPr>
        </w:r>
        <w:r w:rsidR="00A37D53">
          <w:rPr>
            <w:noProof/>
            <w:webHidden/>
          </w:rPr>
          <w:fldChar w:fldCharType="separate"/>
        </w:r>
        <w:r w:rsidR="00667FA7">
          <w:rPr>
            <w:noProof/>
            <w:webHidden/>
          </w:rPr>
          <w:t>8</w:t>
        </w:r>
        <w:r w:rsidR="00A37D53">
          <w:rPr>
            <w:noProof/>
            <w:webHidden/>
          </w:rPr>
          <w:fldChar w:fldCharType="end"/>
        </w:r>
      </w:hyperlink>
    </w:p>
    <w:p w14:paraId="6AF4AC63" w14:textId="6BD00605" w:rsidR="00A37D53" w:rsidRDefault="00232483">
      <w:pPr>
        <w:pStyle w:val="TOC1"/>
        <w:tabs>
          <w:tab w:val="left" w:pos="1200"/>
          <w:tab w:val="right" w:leader="dot" w:pos="9628"/>
        </w:tabs>
        <w:rPr>
          <w:rFonts w:asciiTheme="minorHAnsi" w:eastAsiaTheme="minorEastAsia" w:hAnsiTheme="minorHAnsi" w:cstheme="minorBidi"/>
          <w:b w:val="0"/>
          <w:bCs w:val="0"/>
          <w:caps w:val="0"/>
          <w:noProof/>
          <w:sz w:val="22"/>
          <w:szCs w:val="22"/>
          <w:lang w:val="en-US"/>
        </w:rPr>
      </w:pPr>
      <w:hyperlink w:anchor="_Toc114145455" w:history="1">
        <w:r w:rsidR="00A37D53" w:rsidRPr="006764D6">
          <w:rPr>
            <w:rStyle w:val="Hyperlink"/>
            <w:rFonts w:cs="Calibri"/>
            <w:noProof/>
          </w:rPr>
          <w:t>ANNEX A.2:</w:t>
        </w:r>
        <w:r w:rsidR="00A37D53">
          <w:rPr>
            <w:rFonts w:asciiTheme="minorHAnsi" w:eastAsiaTheme="minorEastAsia" w:hAnsiTheme="minorHAnsi" w:cstheme="minorBidi"/>
            <w:b w:val="0"/>
            <w:bCs w:val="0"/>
            <w:caps w:val="0"/>
            <w:noProof/>
            <w:sz w:val="22"/>
            <w:szCs w:val="22"/>
            <w:lang w:val="en-US"/>
          </w:rPr>
          <w:tab/>
        </w:r>
        <w:r w:rsidR="00A37D53" w:rsidRPr="006764D6">
          <w:rPr>
            <w:rStyle w:val="Hyperlink"/>
            <w:rFonts w:cs="Calibri"/>
            <w:noProof/>
          </w:rPr>
          <w:t>SPECIAL CONDITIONS OF CONTRACT (SCC)</w:t>
        </w:r>
        <w:r w:rsidR="00A37D53">
          <w:rPr>
            <w:noProof/>
            <w:webHidden/>
          </w:rPr>
          <w:tab/>
        </w:r>
        <w:r w:rsidR="00A37D53">
          <w:rPr>
            <w:noProof/>
            <w:webHidden/>
          </w:rPr>
          <w:fldChar w:fldCharType="begin"/>
        </w:r>
        <w:r w:rsidR="00A37D53">
          <w:rPr>
            <w:noProof/>
            <w:webHidden/>
          </w:rPr>
          <w:instrText xml:space="preserve"> PAGEREF _Toc114145455 \h </w:instrText>
        </w:r>
        <w:r w:rsidR="00A37D53">
          <w:rPr>
            <w:noProof/>
            <w:webHidden/>
          </w:rPr>
        </w:r>
        <w:r w:rsidR="00A37D53">
          <w:rPr>
            <w:noProof/>
            <w:webHidden/>
          </w:rPr>
          <w:fldChar w:fldCharType="separate"/>
        </w:r>
        <w:r w:rsidR="00667FA7">
          <w:rPr>
            <w:noProof/>
            <w:webHidden/>
          </w:rPr>
          <w:t>9</w:t>
        </w:r>
        <w:r w:rsidR="00A37D53">
          <w:rPr>
            <w:noProof/>
            <w:webHidden/>
          </w:rPr>
          <w:fldChar w:fldCharType="end"/>
        </w:r>
      </w:hyperlink>
    </w:p>
    <w:p w14:paraId="4786334C" w14:textId="2E158A27" w:rsidR="00A37D53" w:rsidRDefault="00232483">
      <w:pPr>
        <w:pStyle w:val="TOC1"/>
        <w:tabs>
          <w:tab w:val="left" w:pos="480"/>
          <w:tab w:val="right" w:leader="dot" w:pos="9628"/>
        </w:tabs>
        <w:rPr>
          <w:rFonts w:asciiTheme="minorHAnsi" w:eastAsiaTheme="minorEastAsia" w:hAnsiTheme="minorHAnsi" w:cstheme="minorBidi"/>
          <w:b w:val="0"/>
          <w:bCs w:val="0"/>
          <w:caps w:val="0"/>
          <w:noProof/>
          <w:sz w:val="22"/>
          <w:szCs w:val="22"/>
          <w:lang w:val="en-US"/>
        </w:rPr>
      </w:pPr>
      <w:hyperlink w:anchor="_Toc114145456" w:history="1">
        <w:r w:rsidR="00A37D53" w:rsidRPr="006764D6">
          <w:rPr>
            <w:rStyle w:val="Hyperlink"/>
            <w:rFonts w:cs="Calibri"/>
            <w:noProof/>
          </w:rPr>
          <w:t>7.</w:t>
        </w:r>
        <w:r w:rsidR="00A37D53">
          <w:rPr>
            <w:rFonts w:asciiTheme="minorHAnsi" w:eastAsiaTheme="minorEastAsia" w:hAnsiTheme="minorHAnsi" w:cstheme="minorBidi"/>
            <w:b w:val="0"/>
            <w:bCs w:val="0"/>
            <w:caps w:val="0"/>
            <w:noProof/>
            <w:sz w:val="22"/>
            <w:szCs w:val="22"/>
            <w:lang w:val="en-US"/>
          </w:rPr>
          <w:tab/>
        </w:r>
        <w:r w:rsidR="00A37D53" w:rsidRPr="006764D6">
          <w:rPr>
            <w:rStyle w:val="Hyperlink"/>
            <w:rFonts w:cs="Calibri"/>
            <w:noProof/>
          </w:rPr>
          <w:t>SPECIAL CONDITIONS OF CONTRACT</w:t>
        </w:r>
        <w:r w:rsidR="00A37D53">
          <w:rPr>
            <w:noProof/>
            <w:webHidden/>
          </w:rPr>
          <w:tab/>
        </w:r>
        <w:r w:rsidR="00A37D53">
          <w:rPr>
            <w:noProof/>
            <w:webHidden/>
          </w:rPr>
          <w:fldChar w:fldCharType="begin"/>
        </w:r>
        <w:r w:rsidR="00A37D53">
          <w:rPr>
            <w:noProof/>
            <w:webHidden/>
          </w:rPr>
          <w:instrText xml:space="preserve"> PAGEREF _Toc114145456 \h </w:instrText>
        </w:r>
        <w:r w:rsidR="00A37D53">
          <w:rPr>
            <w:noProof/>
            <w:webHidden/>
          </w:rPr>
        </w:r>
        <w:r w:rsidR="00A37D53">
          <w:rPr>
            <w:noProof/>
            <w:webHidden/>
          </w:rPr>
          <w:fldChar w:fldCharType="separate"/>
        </w:r>
        <w:r w:rsidR="00667FA7">
          <w:rPr>
            <w:noProof/>
            <w:webHidden/>
          </w:rPr>
          <w:t>9</w:t>
        </w:r>
        <w:r w:rsidR="00A37D53">
          <w:rPr>
            <w:noProof/>
            <w:webHidden/>
          </w:rPr>
          <w:fldChar w:fldCharType="end"/>
        </w:r>
      </w:hyperlink>
    </w:p>
    <w:p w14:paraId="026AC2A7" w14:textId="3F23EF89" w:rsidR="00A37D53" w:rsidRDefault="00232483">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4145457" w:history="1">
        <w:r w:rsidR="00A37D53" w:rsidRPr="006764D6">
          <w:rPr>
            <w:rStyle w:val="Hyperlink"/>
            <w:rFonts w:cs="Calibri"/>
            <w:noProof/>
          </w:rPr>
          <w:t>7.1.</w:t>
        </w:r>
        <w:r w:rsidR="00A37D53">
          <w:rPr>
            <w:rFonts w:asciiTheme="minorHAnsi" w:eastAsiaTheme="minorEastAsia" w:hAnsiTheme="minorHAnsi" w:cstheme="minorBidi"/>
            <w:smallCaps w:val="0"/>
            <w:noProof/>
            <w:sz w:val="22"/>
            <w:szCs w:val="22"/>
            <w:lang w:val="en-US"/>
          </w:rPr>
          <w:tab/>
        </w:r>
        <w:r w:rsidR="00A37D53" w:rsidRPr="006764D6">
          <w:rPr>
            <w:rStyle w:val="Hyperlink"/>
            <w:rFonts w:cs="Calibri"/>
            <w:noProof/>
          </w:rPr>
          <w:t>INSTRUCTION</w:t>
        </w:r>
        <w:r w:rsidR="00A37D53">
          <w:rPr>
            <w:noProof/>
            <w:webHidden/>
          </w:rPr>
          <w:tab/>
        </w:r>
        <w:r w:rsidR="00A37D53">
          <w:rPr>
            <w:noProof/>
            <w:webHidden/>
          </w:rPr>
          <w:fldChar w:fldCharType="begin"/>
        </w:r>
        <w:r w:rsidR="00A37D53">
          <w:rPr>
            <w:noProof/>
            <w:webHidden/>
          </w:rPr>
          <w:instrText xml:space="preserve"> PAGEREF _Toc114145457 \h </w:instrText>
        </w:r>
        <w:r w:rsidR="00A37D53">
          <w:rPr>
            <w:noProof/>
            <w:webHidden/>
          </w:rPr>
        </w:r>
        <w:r w:rsidR="00A37D53">
          <w:rPr>
            <w:noProof/>
            <w:webHidden/>
          </w:rPr>
          <w:fldChar w:fldCharType="separate"/>
        </w:r>
        <w:r w:rsidR="00667FA7">
          <w:rPr>
            <w:noProof/>
            <w:webHidden/>
          </w:rPr>
          <w:t>9</w:t>
        </w:r>
        <w:r w:rsidR="00A37D53">
          <w:rPr>
            <w:noProof/>
            <w:webHidden/>
          </w:rPr>
          <w:fldChar w:fldCharType="end"/>
        </w:r>
      </w:hyperlink>
    </w:p>
    <w:p w14:paraId="54BA448D" w14:textId="535498DF" w:rsidR="00A37D53" w:rsidRDefault="00232483">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4145458" w:history="1">
        <w:r w:rsidR="00A37D53" w:rsidRPr="006764D6">
          <w:rPr>
            <w:rStyle w:val="Hyperlink"/>
            <w:rFonts w:cs="Calibri"/>
            <w:noProof/>
          </w:rPr>
          <w:t>7.2.</w:t>
        </w:r>
        <w:r w:rsidR="00A37D53">
          <w:rPr>
            <w:rFonts w:asciiTheme="minorHAnsi" w:eastAsiaTheme="minorEastAsia" w:hAnsiTheme="minorHAnsi" w:cstheme="minorBidi"/>
            <w:smallCaps w:val="0"/>
            <w:noProof/>
            <w:sz w:val="22"/>
            <w:szCs w:val="22"/>
            <w:lang w:val="en-US"/>
          </w:rPr>
          <w:tab/>
        </w:r>
        <w:r w:rsidR="00A37D53" w:rsidRPr="006764D6">
          <w:rPr>
            <w:rStyle w:val="Hyperlink"/>
            <w:rFonts w:cs="Calibri"/>
            <w:noProof/>
          </w:rPr>
          <w:t>SPECIAL CONDITIONS OF CONTRACT</w:t>
        </w:r>
        <w:r w:rsidR="00A37D53">
          <w:rPr>
            <w:noProof/>
            <w:webHidden/>
          </w:rPr>
          <w:tab/>
        </w:r>
        <w:r w:rsidR="00A37D53">
          <w:rPr>
            <w:noProof/>
            <w:webHidden/>
          </w:rPr>
          <w:fldChar w:fldCharType="begin"/>
        </w:r>
        <w:r w:rsidR="00A37D53">
          <w:rPr>
            <w:noProof/>
            <w:webHidden/>
          </w:rPr>
          <w:instrText xml:space="preserve"> PAGEREF _Toc114145458 \h </w:instrText>
        </w:r>
        <w:r w:rsidR="00A37D53">
          <w:rPr>
            <w:noProof/>
            <w:webHidden/>
          </w:rPr>
        </w:r>
        <w:r w:rsidR="00A37D53">
          <w:rPr>
            <w:noProof/>
            <w:webHidden/>
          </w:rPr>
          <w:fldChar w:fldCharType="separate"/>
        </w:r>
        <w:r w:rsidR="00667FA7">
          <w:rPr>
            <w:noProof/>
            <w:webHidden/>
          </w:rPr>
          <w:t>9</w:t>
        </w:r>
        <w:r w:rsidR="00A37D53">
          <w:rPr>
            <w:noProof/>
            <w:webHidden/>
          </w:rPr>
          <w:fldChar w:fldCharType="end"/>
        </w:r>
      </w:hyperlink>
    </w:p>
    <w:p w14:paraId="08E4C4CC" w14:textId="26917C83" w:rsidR="00A37D53" w:rsidRDefault="00232483">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4145459" w:history="1">
        <w:r w:rsidR="00A37D53" w:rsidRPr="006764D6">
          <w:rPr>
            <w:rStyle w:val="Hyperlink"/>
            <w:rFonts w:cs="Calibri"/>
            <w:noProof/>
          </w:rPr>
          <w:t>7.3.</w:t>
        </w:r>
        <w:r w:rsidR="00A37D53">
          <w:rPr>
            <w:rFonts w:asciiTheme="minorHAnsi" w:eastAsiaTheme="minorEastAsia" w:hAnsiTheme="minorHAnsi" w:cstheme="minorBidi"/>
            <w:smallCaps w:val="0"/>
            <w:noProof/>
            <w:sz w:val="22"/>
            <w:szCs w:val="22"/>
            <w:lang w:val="en-US"/>
          </w:rPr>
          <w:tab/>
        </w:r>
        <w:r w:rsidR="00A37D53" w:rsidRPr="006764D6">
          <w:rPr>
            <w:rStyle w:val="Hyperlink"/>
            <w:rFonts w:cs="Calibri"/>
            <w:noProof/>
          </w:rPr>
          <w:t>DECLARATION OF COMPLIANCE</w:t>
        </w:r>
        <w:r w:rsidR="00A37D53">
          <w:rPr>
            <w:noProof/>
            <w:webHidden/>
          </w:rPr>
          <w:tab/>
        </w:r>
        <w:r w:rsidR="00A37D53">
          <w:rPr>
            <w:noProof/>
            <w:webHidden/>
          </w:rPr>
          <w:fldChar w:fldCharType="begin"/>
        </w:r>
        <w:r w:rsidR="00A37D53">
          <w:rPr>
            <w:noProof/>
            <w:webHidden/>
          </w:rPr>
          <w:instrText xml:space="preserve"> PAGEREF _Toc114145459 \h </w:instrText>
        </w:r>
        <w:r w:rsidR="00A37D53">
          <w:rPr>
            <w:noProof/>
            <w:webHidden/>
          </w:rPr>
        </w:r>
        <w:r w:rsidR="00A37D53">
          <w:rPr>
            <w:noProof/>
            <w:webHidden/>
          </w:rPr>
          <w:fldChar w:fldCharType="separate"/>
        </w:r>
        <w:r w:rsidR="00667FA7">
          <w:rPr>
            <w:noProof/>
            <w:webHidden/>
          </w:rPr>
          <w:t>29</w:t>
        </w:r>
        <w:r w:rsidR="00A37D53">
          <w:rPr>
            <w:noProof/>
            <w:webHidden/>
          </w:rPr>
          <w:fldChar w:fldCharType="end"/>
        </w:r>
      </w:hyperlink>
    </w:p>
    <w:p w14:paraId="4B5E7BFC" w14:textId="78075146" w:rsidR="00A37D53" w:rsidRDefault="00232483">
      <w:pPr>
        <w:pStyle w:val="TOC1"/>
        <w:tabs>
          <w:tab w:val="left" w:pos="1200"/>
          <w:tab w:val="right" w:leader="dot" w:pos="9628"/>
        </w:tabs>
        <w:rPr>
          <w:rFonts w:asciiTheme="minorHAnsi" w:eastAsiaTheme="minorEastAsia" w:hAnsiTheme="minorHAnsi" w:cstheme="minorBidi"/>
          <w:b w:val="0"/>
          <w:bCs w:val="0"/>
          <w:caps w:val="0"/>
          <w:noProof/>
          <w:sz w:val="22"/>
          <w:szCs w:val="22"/>
          <w:lang w:val="en-US"/>
        </w:rPr>
      </w:pPr>
      <w:hyperlink w:anchor="_Toc114145460" w:history="1">
        <w:r w:rsidR="00A37D53" w:rsidRPr="006764D6">
          <w:rPr>
            <w:rStyle w:val="Hyperlink"/>
            <w:rFonts w:cs="Calibri"/>
            <w:noProof/>
          </w:rPr>
          <w:t>ANNEX A.3:</w:t>
        </w:r>
        <w:r w:rsidR="00A37D53">
          <w:rPr>
            <w:rFonts w:asciiTheme="minorHAnsi" w:eastAsiaTheme="minorEastAsia" w:hAnsiTheme="minorHAnsi" w:cstheme="minorBidi"/>
            <w:b w:val="0"/>
            <w:bCs w:val="0"/>
            <w:caps w:val="0"/>
            <w:noProof/>
            <w:sz w:val="22"/>
            <w:szCs w:val="22"/>
            <w:lang w:val="en-US"/>
          </w:rPr>
          <w:tab/>
        </w:r>
        <w:r w:rsidR="00A37D53" w:rsidRPr="006764D6">
          <w:rPr>
            <w:rStyle w:val="Hyperlink"/>
            <w:rFonts w:cs="Calibri"/>
            <w:noProof/>
          </w:rPr>
          <w:t>COSTING AND PRICING</w:t>
        </w:r>
        <w:r w:rsidR="00A37D53">
          <w:rPr>
            <w:noProof/>
            <w:webHidden/>
          </w:rPr>
          <w:tab/>
        </w:r>
        <w:r w:rsidR="00A37D53">
          <w:rPr>
            <w:noProof/>
            <w:webHidden/>
          </w:rPr>
          <w:fldChar w:fldCharType="begin"/>
        </w:r>
        <w:r w:rsidR="00A37D53">
          <w:rPr>
            <w:noProof/>
            <w:webHidden/>
          </w:rPr>
          <w:instrText xml:space="preserve"> PAGEREF _Toc114145460 \h </w:instrText>
        </w:r>
        <w:r w:rsidR="00A37D53">
          <w:rPr>
            <w:noProof/>
            <w:webHidden/>
          </w:rPr>
        </w:r>
        <w:r w:rsidR="00A37D53">
          <w:rPr>
            <w:noProof/>
            <w:webHidden/>
          </w:rPr>
          <w:fldChar w:fldCharType="separate"/>
        </w:r>
        <w:r w:rsidR="00667FA7">
          <w:rPr>
            <w:noProof/>
            <w:webHidden/>
          </w:rPr>
          <w:t>30</w:t>
        </w:r>
        <w:r w:rsidR="00A37D53">
          <w:rPr>
            <w:noProof/>
            <w:webHidden/>
          </w:rPr>
          <w:fldChar w:fldCharType="end"/>
        </w:r>
      </w:hyperlink>
    </w:p>
    <w:p w14:paraId="02C73D08" w14:textId="03009804" w:rsidR="00A37D53" w:rsidRDefault="00232483">
      <w:pPr>
        <w:pStyle w:val="TOC1"/>
        <w:tabs>
          <w:tab w:val="left" w:pos="480"/>
          <w:tab w:val="right" w:leader="dot" w:pos="9628"/>
        </w:tabs>
        <w:rPr>
          <w:rFonts w:asciiTheme="minorHAnsi" w:eastAsiaTheme="minorEastAsia" w:hAnsiTheme="minorHAnsi" w:cstheme="minorBidi"/>
          <w:b w:val="0"/>
          <w:bCs w:val="0"/>
          <w:caps w:val="0"/>
          <w:noProof/>
          <w:sz w:val="22"/>
          <w:szCs w:val="22"/>
          <w:lang w:val="en-US"/>
        </w:rPr>
      </w:pPr>
      <w:hyperlink w:anchor="_Toc114145461" w:history="1">
        <w:r w:rsidR="00A37D53" w:rsidRPr="006764D6">
          <w:rPr>
            <w:rStyle w:val="Hyperlink"/>
            <w:rFonts w:cs="Calibri"/>
            <w:noProof/>
          </w:rPr>
          <w:t>8.</w:t>
        </w:r>
        <w:r w:rsidR="00A37D53">
          <w:rPr>
            <w:rFonts w:asciiTheme="minorHAnsi" w:eastAsiaTheme="minorEastAsia" w:hAnsiTheme="minorHAnsi" w:cstheme="minorBidi"/>
            <w:b w:val="0"/>
            <w:bCs w:val="0"/>
            <w:caps w:val="0"/>
            <w:noProof/>
            <w:sz w:val="22"/>
            <w:szCs w:val="22"/>
            <w:lang w:val="en-US"/>
          </w:rPr>
          <w:tab/>
        </w:r>
        <w:r w:rsidR="00A37D53" w:rsidRPr="006764D6">
          <w:rPr>
            <w:rStyle w:val="Hyperlink"/>
            <w:rFonts w:cs="Calibri"/>
            <w:noProof/>
          </w:rPr>
          <w:t>COSTING AND PRICING</w:t>
        </w:r>
        <w:r w:rsidR="00A37D53">
          <w:rPr>
            <w:noProof/>
            <w:webHidden/>
          </w:rPr>
          <w:tab/>
        </w:r>
        <w:r w:rsidR="00A37D53">
          <w:rPr>
            <w:noProof/>
            <w:webHidden/>
          </w:rPr>
          <w:fldChar w:fldCharType="begin"/>
        </w:r>
        <w:r w:rsidR="00A37D53">
          <w:rPr>
            <w:noProof/>
            <w:webHidden/>
          </w:rPr>
          <w:instrText xml:space="preserve"> PAGEREF _Toc114145461 \h </w:instrText>
        </w:r>
        <w:r w:rsidR="00A37D53">
          <w:rPr>
            <w:noProof/>
            <w:webHidden/>
          </w:rPr>
        </w:r>
        <w:r w:rsidR="00A37D53">
          <w:rPr>
            <w:noProof/>
            <w:webHidden/>
          </w:rPr>
          <w:fldChar w:fldCharType="separate"/>
        </w:r>
        <w:r w:rsidR="00667FA7">
          <w:rPr>
            <w:noProof/>
            <w:webHidden/>
          </w:rPr>
          <w:t>30</w:t>
        </w:r>
        <w:r w:rsidR="00A37D53">
          <w:rPr>
            <w:noProof/>
            <w:webHidden/>
          </w:rPr>
          <w:fldChar w:fldCharType="end"/>
        </w:r>
      </w:hyperlink>
    </w:p>
    <w:p w14:paraId="307CFE26" w14:textId="1C1C0EB7" w:rsidR="00A37D53" w:rsidRDefault="00232483">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4145462" w:history="1">
        <w:r w:rsidR="00A37D53" w:rsidRPr="006764D6">
          <w:rPr>
            <w:rStyle w:val="Hyperlink"/>
            <w:rFonts w:cs="Calibri"/>
            <w:noProof/>
          </w:rPr>
          <w:t>8.1.</w:t>
        </w:r>
        <w:r w:rsidR="00A37D53">
          <w:rPr>
            <w:rFonts w:asciiTheme="minorHAnsi" w:eastAsiaTheme="minorEastAsia" w:hAnsiTheme="minorHAnsi" w:cstheme="minorBidi"/>
            <w:smallCaps w:val="0"/>
            <w:noProof/>
            <w:sz w:val="22"/>
            <w:szCs w:val="22"/>
            <w:lang w:val="en-US"/>
          </w:rPr>
          <w:tab/>
        </w:r>
        <w:r w:rsidR="00A37D53" w:rsidRPr="006764D6">
          <w:rPr>
            <w:rStyle w:val="Hyperlink"/>
            <w:rFonts w:cs="Calibri"/>
            <w:noProof/>
          </w:rPr>
          <w:t>COSTING AND PRICING EVALUATION</w:t>
        </w:r>
        <w:r w:rsidR="00A37D53">
          <w:rPr>
            <w:noProof/>
            <w:webHidden/>
          </w:rPr>
          <w:tab/>
        </w:r>
        <w:r w:rsidR="00A37D53">
          <w:rPr>
            <w:noProof/>
            <w:webHidden/>
          </w:rPr>
          <w:fldChar w:fldCharType="begin"/>
        </w:r>
        <w:r w:rsidR="00A37D53">
          <w:rPr>
            <w:noProof/>
            <w:webHidden/>
          </w:rPr>
          <w:instrText xml:space="preserve"> PAGEREF _Toc114145462 \h </w:instrText>
        </w:r>
        <w:r w:rsidR="00A37D53">
          <w:rPr>
            <w:noProof/>
            <w:webHidden/>
          </w:rPr>
        </w:r>
        <w:r w:rsidR="00A37D53">
          <w:rPr>
            <w:noProof/>
            <w:webHidden/>
          </w:rPr>
          <w:fldChar w:fldCharType="separate"/>
        </w:r>
        <w:r w:rsidR="00667FA7">
          <w:rPr>
            <w:noProof/>
            <w:webHidden/>
          </w:rPr>
          <w:t>30</w:t>
        </w:r>
        <w:r w:rsidR="00A37D53">
          <w:rPr>
            <w:noProof/>
            <w:webHidden/>
          </w:rPr>
          <w:fldChar w:fldCharType="end"/>
        </w:r>
      </w:hyperlink>
    </w:p>
    <w:p w14:paraId="462ED205" w14:textId="2A11AEC7" w:rsidR="00A37D53" w:rsidRDefault="00232483">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4145463" w:history="1">
        <w:r w:rsidR="00A37D53" w:rsidRPr="006764D6">
          <w:rPr>
            <w:rStyle w:val="Hyperlink"/>
            <w:rFonts w:cs="Calibri"/>
            <w:noProof/>
          </w:rPr>
          <w:t>8.2.</w:t>
        </w:r>
        <w:r w:rsidR="00A37D53">
          <w:rPr>
            <w:rFonts w:asciiTheme="minorHAnsi" w:eastAsiaTheme="minorEastAsia" w:hAnsiTheme="minorHAnsi" w:cstheme="minorBidi"/>
            <w:smallCaps w:val="0"/>
            <w:noProof/>
            <w:sz w:val="22"/>
            <w:szCs w:val="22"/>
            <w:lang w:val="en-US"/>
          </w:rPr>
          <w:tab/>
        </w:r>
        <w:r w:rsidR="00A37D53" w:rsidRPr="006764D6">
          <w:rPr>
            <w:rStyle w:val="Hyperlink"/>
            <w:rFonts w:cs="Calibri"/>
            <w:noProof/>
          </w:rPr>
          <w:t>COSTING AND PRICING CONDITIONS</w:t>
        </w:r>
        <w:r w:rsidR="00A37D53">
          <w:rPr>
            <w:noProof/>
            <w:webHidden/>
          </w:rPr>
          <w:tab/>
        </w:r>
        <w:r w:rsidR="00A37D53">
          <w:rPr>
            <w:noProof/>
            <w:webHidden/>
          </w:rPr>
          <w:fldChar w:fldCharType="begin"/>
        </w:r>
        <w:r w:rsidR="00A37D53">
          <w:rPr>
            <w:noProof/>
            <w:webHidden/>
          </w:rPr>
          <w:instrText xml:space="preserve"> PAGEREF _Toc114145463 \h </w:instrText>
        </w:r>
        <w:r w:rsidR="00A37D53">
          <w:rPr>
            <w:noProof/>
            <w:webHidden/>
          </w:rPr>
        </w:r>
        <w:r w:rsidR="00A37D53">
          <w:rPr>
            <w:noProof/>
            <w:webHidden/>
          </w:rPr>
          <w:fldChar w:fldCharType="separate"/>
        </w:r>
        <w:r w:rsidR="00667FA7">
          <w:rPr>
            <w:noProof/>
            <w:webHidden/>
          </w:rPr>
          <w:t>30</w:t>
        </w:r>
        <w:r w:rsidR="00A37D53">
          <w:rPr>
            <w:noProof/>
            <w:webHidden/>
          </w:rPr>
          <w:fldChar w:fldCharType="end"/>
        </w:r>
      </w:hyperlink>
    </w:p>
    <w:p w14:paraId="0D3BEEF9" w14:textId="346C9B4E" w:rsidR="00A37D53" w:rsidRDefault="00232483">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4145464" w:history="1">
        <w:r w:rsidR="00A37D53" w:rsidRPr="006764D6">
          <w:rPr>
            <w:rStyle w:val="Hyperlink"/>
            <w:rFonts w:cs="Calibri"/>
            <w:noProof/>
          </w:rPr>
          <w:t>8.3.</w:t>
        </w:r>
        <w:r w:rsidR="00A37D53">
          <w:rPr>
            <w:rFonts w:asciiTheme="minorHAnsi" w:eastAsiaTheme="minorEastAsia" w:hAnsiTheme="minorHAnsi" w:cstheme="minorBidi"/>
            <w:smallCaps w:val="0"/>
            <w:noProof/>
            <w:sz w:val="22"/>
            <w:szCs w:val="22"/>
            <w:lang w:val="en-US"/>
          </w:rPr>
          <w:tab/>
        </w:r>
        <w:r w:rsidR="00A37D53" w:rsidRPr="006764D6">
          <w:rPr>
            <w:rStyle w:val="Hyperlink"/>
            <w:rFonts w:cs="Calibri"/>
            <w:noProof/>
          </w:rPr>
          <w:t>BID PRICING SCHEDULE</w:t>
        </w:r>
        <w:r w:rsidR="00A37D53">
          <w:rPr>
            <w:noProof/>
            <w:webHidden/>
          </w:rPr>
          <w:tab/>
        </w:r>
        <w:r w:rsidR="00A37D53">
          <w:rPr>
            <w:noProof/>
            <w:webHidden/>
          </w:rPr>
          <w:fldChar w:fldCharType="begin"/>
        </w:r>
        <w:r w:rsidR="00A37D53">
          <w:rPr>
            <w:noProof/>
            <w:webHidden/>
          </w:rPr>
          <w:instrText xml:space="preserve"> PAGEREF _Toc114145464 \h </w:instrText>
        </w:r>
        <w:r w:rsidR="00A37D53">
          <w:rPr>
            <w:noProof/>
            <w:webHidden/>
          </w:rPr>
        </w:r>
        <w:r w:rsidR="00A37D53">
          <w:rPr>
            <w:noProof/>
            <w:webHidden/>
          </w:rPr>
          <w:fldChar w:fldCharType="separate"/>
        </w:r>
        <w:r w:rsidR="00667FA7">
          <w:rPr>
            <w:noProof/>
            <w:webHidden/>
          </w:rPr>
          <w:t>31</w:t>
        </w:r>
        <w:r w:rsidR="00A37D53">
          <w:rPr>
            <w:noProof/>
            <w:webHidden/>
          </w:rPr>
          <w:fldChar w:fldCharType="end"/>
        </w:r>
      </w:hyperlink>
    </w:p>
    <w:p w14:paraId="4F4B822D" w14:textId="104BD1C5" w:rsidR="00A37D53" w:rsidRDefault="00232483">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4145465" w:history="1">
        <w:r w:rsidR="00A37D53" w:rsidRPr="006764D6">
          <w:rPr>
            <w:rStyle w:val="Hyperlink"/>
            <w:rFonts w:cs="Calibri"/>
            <w:noProof/>
          </w:rPr>
          <w:t>8.4.</w:t>
        </w:r>
        <w:r w:rsidR="00A37D53">
          <w:rPr>
            <w:rFonts w:asciiTheme="minorHAnsi" w:eastAsiaTheme="minorEastAsia" w:hAnsiTheme="minorHAnsi" w:cstheme="minorBidi"/>
            <w:smallCaps w:val="0"/>
            <w:noProof/>
            <w:sz w:val="22"/>
            <w:szCs w:val="22"/>
            <w:lang w:val="en-US"/>
          </w:rPr>
          <w:tab/>
        </w:r>
        <w:r w:rsidR="00A37D53" w:rsidRPr="006764D6">
          <w:rPr>
            <w:rStyle w:val="Hyperlink"/>
            <w:rFonts w:cs="Calibri"/>
            <w:noProof/>
          </w:rPr>
          <w:t>DECLARATION OF ACCEPTANCE</w:t>
        </w:r>
        <w:r w:rsidR="00A37D53">
          <w:rPr>
            <w:noProof/>
            <w:webHidden/>
          </w:rPr>
          <w:tab/>
        </w:r>
        <w:r w:rsidR="00A37D53">
          <w:rPr>
            <w:noProof/>
            <w:webHidden/>
          </w:rPr>
          <w:fldChar w:fldCharType="begin"/>
        </w:r>
        <w:r w:rsidR="00A37D53">
          <w:rPr>
            <w:noProof/>
            <w:webHidden/>
          </w:rPr>
          <w:instrText xml:space="preserve"> PAGEREF _Toc114145465 \h </w:instrText>
        </w:r>
        <w:r w:rsidR="00A37D53">
          <w:rPr>
            <w:noProof/>
            <w:webHidden/>
          </w:rPr>
        </w:r>
        <w:r w:rsidR="00A37D53">
          <w:rPr>
            <w:noProof/>
            <w:webHidden/>
          </w:rPr>
          <w:fldChar w:fldCharType="separate"/>
        </w:r>
        <w:r w:rsidR="00667FA7">
          <w:rPr>
            <w:noProof/>
            <w:webHidden/>
          </w:rPr>
          <w:t>31</w:t>
        </w:r>
        <w:r w:rsidR="00A37D53">
          <w:rPr>
            <w:noProof/>
            <w:webHidden/>
          </w:rPr>
          <w:fldChar w:fldCharType="end"/>
        </w:r>
      </w:hyperlink>
    </w:p>
    <w:p w14:paraId="1ECDC946" w14:textId="72953B52" w:rsidR="00A37D53" w:rsidRDefault="00232483">
      <w:pPr>
        <w:pStyle w:val="TOC1"/>
        <w:tabs>
          <w:tab w:val="left" w:pos="1200"/>
          <w:tab w:val="right" w:leader="dot" w:pos="9628"/>
        </w:tabs>
        <w:rPr>
          <w:rFonts w:asciiTheme="minorHAnsi" w:eastAsiaTheme="minorEastAsia" w:hAnsiTheme="minorHAnsi" w:cstheme="minorBidi"/>
          <w:b w:val="0"/>
          <w:bCs w:val="0"/>
          <w:caps w:val="0"/>
          <w:noProof/>
          <w:sz w:val="22"/>
          <w:szCs w:val="22"/>
          <w:lang w:val="en-US"/>
        </w:rPr>
      </w:pPr>
      <w:hyperlink w:anchor="_Toc114145466" w:history="1">
        <w:r w:rsidR="00A37D53" w:rsidRPr="006764D6">
          <w:rPr>
            <w:rStyle w:val="Hyperlink"/>
            <w:rFonts w:cs="Calibri"/>
            <w:noProof/>
          </w:rPr>
          <w:t>ANNEX A.4:</w:t>
        </w:r>
        <w:r w:rsidR="00A37D53">
          <w:rPr>
            <w:rFonts w:asciiTheme="minorHAnsi" w:eastAsiaTheme="minorEastAsia" w:hAnsiTheme="minorHAnsi" w:cstheme="minorBidi"/>
            <w:b w:val="0"/>
            <w:bCs w:val="0"/>
            <w:caps w:val="0"/>
            <w:noProof/>
            <w:sz w:val="22"/>
            <w:szCs w:val="22"/>
            <w:lang w:val="en-US"/>
          </w:rPr>
          <w:tab/>
        </w:r>
        <w:r w:rsidR="00A37D53" w:rsidRPr="006764D6">
          <w:rPr>
            <w:rStyle w:val="Hyperlink"/>
            <w:rFonts w:cs="Calibri"/>
            <w:noProof/>
          </w:rPr>
          <w:t>ADDRESSES AND EQUIPMENT INVENTORY SCHEDULE</w:t>
        </w:r>
        <w:r w:rsidR="00A37D53">
          <w:rPr>
            <w:noProof/>
            <w:webHidden/>
          </w:rPr>
          <w:tab/>
        </w:r>
        <w:r w:rsidR="00A37D53">
          <w:rPr>
            <w:noProof/>
            <w:webHidden/>
          </w:rPr>
          <w:fldChar w:fldCharType="begin"/>
        </w:r>
        <w:r w:rsidR="00A37D53">
          <w:rPr>
            <w:noProof/>
            <w:webHidden/>
          </w:rPr>
          <w:instrText xml:space="preserve"> PAGEREF _Toc114145466 \h </w:instrText>
        </w:r>
        <w:r w:rsidR="00A37D53">
          <w:rPr>
            <w:noProof/>
            <w:webHidden/>
          </w:rPr>
        </w:r>
        <w:r w:rsidR="00A37D53">
          <w:rPr>
            <w:noProof/>
            <w:webHidden/>
          </w:rPr>
          <w:fldChar w:fldCharType="separate"/>
        </w:r>
        <w:r w:rsidR="00667FA7">
          <w:rPr>
            <w:noProof/>
            <w:webHidden/>
          </w:rPr>
          <w:t>32</w:t>
        </w:r>
        <w:r w:rsidR="00A37D53">
          <w:rPr>
            <w:noProof/>
            <w:webHidden/>
          </w:rPr>
          <w:fldChar w:fldCharType="end"/>
        </w:r>
      </w:hyperlink>
    </w:p>
    <w:p w14:paraId="57AF3C7F" w14:textId="5977A21C" w:rsidR="00A37D53" w:rsidRDefault="00232483">
      <w:pPr>
        <w:pStyle w:val="TOC1"/>
        <w:tabs>
          <w:tab w:val="left" w:pos="480"/>
          <w:tab w:val="right" w:leader="dot" w:pos="9628"/>
        </w:tabs>
        <w:rPr>
          <w:rFonts w:asciiTheme="minorHAnsi" w:eastAsiaTheme="minorEastAsia" w:hAnsiTheme="minorHAnsi" w:cstheme="minorBidi"/>
          <w:b w:val="0"/>
          <w:bCs w:val="0"/>
          <w:caps w:val="0"/>
          <w:noProof/>
          <w:sz w:val="22"/>
          <w:szCs w:val="22"/>
          <w:lang w:val="en-US"/>
        </w:rPr>
      </w:pPr>
      <w:hyperlink w:anchor="_Toc114145467" w:history="1">
        <w:r w:rsidR="00A37D53" w:rsidRPr="006764D6">
          <w:rPr>
            <w:rStyle w:val="Hyperlink"/>
            <w:rFonts w:cs="Calibri"/>
            <w:noProof/>
          </w:rPr>
          <w:t>9.</w:t>
        </w:r>
        <w:r w:rsidR="00A37D53">
          <w:rPr>
            <w:rFonts w:asciiTheme="minorHAnsi" w:eastAsiaTheme="minorEastAsia" w:hAnsiTheme="minorHAnsi" w:cstheme="minorBidi"/>
            <w:b w:val="0"/>
            <w:bCs w:val="0"/>
            <w:caps w:val="0"/>
            <w:noProof/>
            <w:sz w:val="22"/>
            <w:szCs w:val="22"/>
            <w:lang w:val="en-US"/>
          </w:rPr>
          <w:tab/>
        </w:r>
        <w:r w:rsidR="00A37D53" w:rsidRPr="006764D6">
          <w:rPr>
            <w:rStyle w:val="Hyperlink"/>
            <w:rFonts w:cs="Calibri"/>
            <w:noProof/>
          </w:rPr>
          <w:t>Technical Schedules</w:t>
        </w:r>
        <w:r w:rsidR="00A37D53">
          <w:rPr>
            <w:noProof/>
            <w:webHidden/>
          </w:rPr>
          <w:tab/>
        </w:r>
        <w:r w:rsidR="00A37D53">
          <w:rPr>
            <w:noProof/>
            <w:webHidden/>
          </w:rPr>
          <w:fldChar w:fldCharType="begin"/>
        </w:r>
        <w:r w:rsidR="00A37D53">
          <w:rPr>
            <w:noProof/>
            <w:webHidden/>
          </w:rPr>
          <w:instrText xml:space="preserve"> PAGEREF _Toc114145467 \h </w:instrText>
        </w:r>
        <w:r w:rsidR="00A37D53">
          <w:rPr>
            <w:noProof/>
            <w:webHidden/>
          </w:rPr>
        </w:r>
        <w:r w:rsidR="00A37D53">
          <w:rPr>
            <w:noProof/>
            <w:webHidden/>
          </w:rPr>
          <w:fldChar w:fldCharType="separate"/>
        </w:r>
        <w:r w:rsidR="00667FA7">
          <w:rPr>
            <w:noProof/>
            <w:webHidden/>
          </w:rPr>
          <w:t>32</w:t>
        </w:r>
        <w:r w:rsidR="00A37D53">
          <w:rPr>
            <w:noProof/>
            <w:webHidden/>
          </w:rPr>
          <w:fldChar w:fldCharType="end"/>
        </w:r>
      </w:hyperlink>
    </w:p>
    <w:p w14:paraId="78B0CB92" w14:textId="6A439398" w:rsidR="00A37D53" w:rsidRDefault="00232483">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4145468" w:history="1">
        <w:r w:rsidR="00A37D53" w:rsidRPr="006764D6">
          <w:rPr>
            <w:rStyle w:val="Hyperlink"/>
            <w:rFonts w:cs="Calibri"/>
            <w:noProof/>
          </w:rPr>
          <w:t>9.1.</w:t>
        </w:r>
        <w:r w:rsidR="00A37D53">
          <w:rPr>
            <w:rFonts w:asciiTheme="minorHAnsi" w:eastAsiaTheme="minorEastAsia" w:hAnsiTheme="minorHAnsi" w:cstheme="minorBidi"/>
            <w:smallCaps w:val="0"/>
            <w:noProof/>
            <w:sz w:val="22"/>
            <w:szCs w:val="22"/>
            <w:lang w:val="en-US"/>
          </w:rPr>
          <w:tab/>
        </w:r>
        <w:r w:rsidR="00A37D53" w:rsidRPr="006764D6">
          <w:rPr>
            <w:rStyle w:val="Hyperlink"/>
            <w:rFonts w:cs="Calibri"/>
            <w:noProof/>
          </w:rPr>
          <w:t>SAPS SITE NAMES</w:t>
        </w:r>
        <w:r w:rsidR="00A37D53">
          <w:rPr>
            <w:noProof/>
            <w:webHidden/>
          </w:rPr>
          <w:tab/>
        </w:r>
        <w:r w:rsidR="00A37D53">
          <w:rPr>
            <w:noProof/>
            <w:webHidden/>
          </w:rPr>
          <w:fldChar w:fldCharType="begin"/>
        </w:r>
        <w:r w:rsidR="00A37D53">
          <w:rPr>
            <w:noProof/>
            <w:webHidden/>
          </w:rPr>
          <w:instrText xml:space="preserve"> PAGEREF _Toc114145468 \h </w:instrText>
        </w:r>
        <w:r w:rsidR="00A37D53">
          <w:rPr>
            <w:noProof/>
            <w:webHidden/>
          </w:rPr>
        </w:r>
        <w:r w:rsidR="00A37D53">
          <w:rPr>
            <w:noProof/>
            <w:webHidden/>
          </w:rPr>
          <w:fldChar w:fldCharType="separate"/>
        </w:r>
        <w:r w:rsidR="00667FA7">
          <w:rPr>
            <w:noProof/>
            <w:webHidden/>
          </w:rPr>
          <w:t>32</w:t>
        </w:r>
        <w:r w:rsidR="00A37D53">
          <w:rPr>
            <w:noProof/>
            <w:webHidden/>
          </w:rPr>
          <w:fldChar w:fldCharType="end"/>
        </w:r>
      </w:hyperlink>
    </w:p>
    <w:p w14:paraId="317E8E69" w14:textId="410E9287" w:rsidR="00A37D53" w:rsidRDefault="00232483">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4145469" w:history="1">
        <w:r w:rsidR="00A37D53" w:rsidRPr="006764D6">
          <w:rPr>
            <w:rStyle w:val="Hyperlink"/>
            <w:rFonts w:cs="Calibri"/>
            <w:noProof/>
          </w:rPr>
          <w:t>9.2.</w:t>
        </w:r>
        <w:r w:rsidR="00A37D53">
          <w:rPr>
            <w:rFonts w:asciiTheme="minorHAnsi" w:eastAsiaTheme="minorEastAsia" w:hAnsiTheme="minorHAnsi" w:cstheme="minorBidi"/>
            <w:smallCaps w:val="0"/>
            <w:noProof/>
            <w:sz w:val="22"/>
            <w:szCs w:val="22"/>
            <w:lang w:val="en-US"/>
          </w:rPr>
          <w:tab/>
        </w:r>
        <w:r w:rsidR="00A37D53" w:rsidRPr="006764D6">
          <w:rPr>
            <w:rStyle w:val="Hyperlink"/>
            <w:rFonts w:cs="Calibri"/>
            <w:noProof/>
          </w:rPr>
          <w:t>EQUIPMENT INVENTORY SCHEDULE PER SITE</w:t>
        </w:r>
        <w:r w:rsidR="00A37D53">
          <w:rPr>
            <w:noProof/>
            <w:webHidden/>
          </w:rPr>
          <w:tab/>
        </w:r>
        <w:r w:rsidR="00A37D53">
          <w:rPr>
            <w:noProof/>
            <w:webHidden/>
          </w:rPr>
          <w:fldChar w:fldCharType="begin"/>
        </w:r>
        <w:r w:rsidR="00A37D53">
          <w:rPr>
            <w:noProof/>
            <w:webHidden/>
          </w:rPr>
          <w:instrText xml:space="preserve"> PAGEREF _Toc114145469 \h </w:instrText>
        </w:r>
        <w:r w:rsidR="00A37D53">
          <w:rPr>
            <w:noProof/>
            <w:webHidden/>
          </w:rPr>
        </w:r>
        <w:r w:rsidR="00A37D53">
          <w:rPr>
            <w:noProof/>
            <w:webHidden/>
          </w:rPr>
          <w:fldChar w:fldCharType="separate"/>
        </w:r>
        <w:r w:rsidR="00667FA7">
          <w:rPr>
            <w:noProof/>
            <w:webHidden/>
          </w:rPr>
          <w:t>33</w:t>
        </w:r>
        <w:r w:rsidR="00A37D53">
          <w:rPr>
            <w:noProof/>
            <w:webHidden/>
          </w:rPr>
          <w:fldChar w:fldCharType="end"/>
        </w:r>
      </w:hyperlink>
    </w:p>
    <w:p w14:paraId="5F2A1B0C" w14:textId="2094163D" w:rsidR="00A37D53" w:rsidRDefault="00232483">
      <w:pPr>
        <w:pStyle w:val="TOC1"/>
        <w:tabs>
          <w:tab w:val="left" w:pos="1200"/>
          <w:tab w:val="right" w:leader="dot" w:pos="9628"/>
        </w:tabs>
        <w:rPr>
          <w:rFonts w:asciiTheme="minorHAnsi" w:eastAsiaTheme="minorEastAsia" w:hAnsiTheme="minorHAnsi" w:cstheme="minorBidi"/>
          <w:b w:val="0"/>
          <w:bCs w:val="0"/>
          <w:caps w:val="0"/>
          <w:noProof/>
          <w:sz w:val="22"/>
          <w:szCs w:val="22"/>
          <w:lang w:val="en-US"/>
        </w:rPr>
      </w:pPr>
      <w:hyperlink w:anchor="_Toc114145470" w:history="1">
        <w:r w:rsidR="00A37D53" w:rsidRPr="006764D6">
          <w:rPr>
            <w:rStyle w:val="Hyperlink"/>
            <w:rFonts w:cs="Calibri"/>
            <w:noProof/>
          </w:rPr>
          <w:t>ANNEX A.5:</w:t>
        </w:r>
        <w:r w:rsidR="00A37D53">
          <w:rPr>
            <w:rFonts w:asciiTheme="minorHAnsi" w:eastAsiaTheme="minorEastAsia" w:hAnsiTheme="minorHAnsi" w:cstheme="minorBidi"/>
            <w:b w:val="0"/>
            <w:bCs w:val="0"/>
            <w:caps w:val="0"/>
            <w:noProof/>
            <w:sz w:val="22"/>
            <w:szCs w:val="22"/>
            <w:lang w:val="en-US"/>
          </w:rPr>
          <w:tab/>
        </w:r>
        <w:r w:rsidR="00A37D53" w:rsidRPr="006764D6">
          <w:rPr>
            <w:rStyle w:val="Hyperlink"/>
            <w:rFonts w:cs="Calibri"/>
            <w:noProof/>
          </w:rPr>
          <w:t>TERMS AND DEFINITIONS</w:t>
        </w:r>
        <w:r w:rsidR="00A37D53">
          <w:rPr>
            <w:noProof/>
            <w:webHidden/>
          </w:rPr>
          <w:tab/>
        </w:r>
        <w:r w:rsidR="00A37D53">
          <w:rPr>
            <w:noProof/>
            <w:webHidden/>
          </w:rPr>
          <w:fldChar w:fldCharType="begin"/>
        </w:r>
        <w:r w:rsidR="00A37D53">
          <w:rPr>
            <w:noProof/>
            <w:webHidden/>
          </w:rPr>
          <w:instrText xml:space="preserve"> PAGEREF _Toc114145470 \h </w:instrText>
        </w:r>
        <w:r w:rsidR="00A37D53">
          <w:rPr>
            <w:noProof/>
            <w:webHidden/>
          </w:rPr>
        </w:r>
        <w:r w:rsidR="00A37D53">
          <w:rPr>
            <w:noProof/>
            <w:webHidden/>
          </w:rPr>
          <w:fldChar w:fldCharType="separate"/>
        </w:r>
        <w:r w:rsidR="00667FA7">
          <w:rPr>
            <w:noProof/>
            <w:webHidden/>
          </w:rPr>
          <w:t>48</w:t>
        </w:r>
        <w:r w:rsidR="00A37D53">
          <w:rPr>
            <w:noProof/>
            <w:webHidden/>
          </w:rPr>
          <w:fldChar w:fldCharType="end"/>
        </w:r>
      </w:hyperlink>
    </w:p>
    <w:p w14:paraId="6D5C9172" w14:textId="0239C320" w:rsidR="00A37D53" w:rsidRDefault="00232483">
      <w:pPr>
        <w:pStyle w:val="TOC1"/>
        <w:tabs>
          <w:tab w:val="left" w:pos="480"/>
          <w:tab w:val="right" w:leader="dot" w:pos="9628"/>
        </w:tabs>
        <w:rPr>
          <w:rFonts w:asciiTheme="minorHAnsi" w:eastAsiaTheme="minorEastAsia" w:hAnsiTheme="minorHAnsi" w:cstheme="minorBidi"/>
          <w:b w:val="0"/>
          <w:bCs w:val="0"/>
          <w:caps w:val="0"/>
          <w:noProof/>
          <w:sz w:val="22"/>
          <w:szCs w:val="22"/>
          <w:lang w:val="en-US"/>
        </w:rPr>
      </w:pPr>
      <w:hyperlink w:anchor="_Toc114145471" w:history="1">
        <w:r w:rsidR="00A37D53" w:rsidRPr="006764D6">
          <w:rPr>
            <w:rStyle w:val="Hyperlink"/>
            <w:rFonts w:cs="Calibri"/>
            <w:noProof/>
          </w:rPr>
          <w:t>10.</w:t>
        </w:r>
        <w:r w:rsidR="00A37D53">
          <w:rPr>
            <w:rFonts w:asciiTheme="minorHAnsi" w:eastAsiaTheme="minorEastAsia" w:hAnsiTheme="minorHAnsi" w:cstheme="minorBidi"/>
            <w:b w:val="0"/>
            <w:bCs w:val="0"/>
            <w:caps w:val="0"/>
            <w:noProof/>
            <w:sz w:val="22"/>
            <w:szCs w:val="22"/>
            <w:lang w:val="en-US"/>
          </w:rPr>
          <w:tab/>
        </w:r>
        <w:r w:rsidR="00A37D53" w:rsidRPr="006764D6">
          <w:rPr>
            <w:rStyle w:val="Hyperlink"/>
            <w:rFonts w:cs="Calibri"/>
            <w:noProof/>
          </w:rPr>
          <w:t>ABBREVIATIONS</w:t>
        </w:r>
        <w:r w:rsidR="00A37D53">
          <w:rPr>
            <w:noProof/>
            <w:webHidden/>
          </w:rPr>
          <w:tab/>
        </w:r>
        <w:r w:rsidR="00A37D53">
          <w:rPr>
            <w:noProof/>
            <w:webHidden/>
          </w:rPr>
          <w:fldChar w:fldCharType="begin"/>
        </w:r>
        <w:r w:rsidR="00A37D53">
          <w:rPr>
            <w:noProof/>
            <w:webHidden/>
          </w:rPr>
          <w:instrText xml:space="preserve"> PAGEREF _Toc114145471 \h </w:instrText>
        </w:r>
        <w:r w:rsidR="00A37D53">
          <w:rPr>
            <w:noProof/>
            <w:webHidden/>
          </w:rPr>
        </w:r>
        <w:r w:rsidR="00A37D53">
          <w:rPr>
            <w:noProof/>
            <w:webHidden/>
          </w:rPr>
          <w:fldChar w:fldCharType="separate"/>
        </w:r>
        <w:r w:rsidR="00667FA7">
          <w:rPr>
            <w:noProof/>
            <w:webHidden/>
          </w:rPr>
          <w:t>48</w:t>
        </w:r>
        <w:r w:rsidR="00A37D53">
          <w:rPr>
            <w:noProof/>
            <w:webHidden/>
          </w:rPr>
          <w:fldChar w:fldCharType="end"/>
        </w:r>
      </w:hyperlink>
    </w:p>
    <w:p w14:paraId="1344A672" w14:textId="68B9CA96" w:rsidR="00A37D53" w:rsidRDefault="00232483">
      <w:pPr>
        <w:pStyle w:val="TOC1"/>
        <w:tabs>
          <w:tab w:val="left" w:pos="1200"/>
          <w:tab w:val="right" w:leader="dot" w:pos="9628"/>
        </w:tabs>
        <w:rPr>
          <w:rFonts w:asciiTheme="minorHAnsi" w:eastAsiaTheme="minorEastAsia" w:hAnsiTheme="minorHAnsi" w:cstheme="minorBidi"/>
          <w:b w:val="0"/>
          <w:bCs w:val="0"/>
          <w:caps w:val="0"/>
          <w:noProof/>
          <w:sz w:val="22"/>
          <w:szCs w:val="22"/>
          <w:lang w:val="en-US"/>
        </w:rPr>
      </w:pPr>
      <w:hyperlink w:anchor="_Toc114145472" w:history="1">
        <w:r w:rsidR="00A37D53" w:rsidRPr="006764D6">
          <w:rPr>
            <w:rStyle w:val="Hyperlink"/>
            <w:rFonts w:cs="Calibri"/>
            <w:noProof/>
          </w:rPr>
          <w:t>ANNEX B:</w:t>
        </w:r>
        <w:r w:rsidR="00A37D53">
          <w:rPr>
            <w:rFonts w:asciiTheme="minorHAnsi" w:eastAsiaTheme="minorEastAsia" w:hAnsiTheme="minorHAnsi" w:cstheme="minorBidi"/>
            <w:b w:val="0"/>
            <w:bCs w:val="0"/>
            <w:caps w:val="0"/>
            <w:noProof/>
            <w:sz w:val="22"/>
            <w:szCs w:val="22"/>
            <w:lang w:val="en-US"/>
          </w:rPr>
          <w:tab/>
        </w:r>
        <w:r w:rsidR="00A37D53" w:rsidRPr="006764D6">
          <w:rPr>
            <w:rStyle w:val="Hyperlink"/>
            <w:rFonts w:cs="Calibri"/>
            <w:noProof/>
          </w:rPr>
          <w:t>BIDDER SUBSTANTIATING EVIDENCE</w:t>
        </w:r>
        <w:r w:rsidR="00A37D53">
          <w:rPr>
            <w:noProof/>
            <w:webHidden/>
          </w:rPr>
          <w:tab/>
        </w:r>
        <w:r w:rsidR="00A37D53">
          <w:rPr>
            <w:noProof/>
            <w:webHidden/>
          </w:rPr>
          <w:fldChar w:fldCharType="begin"/>
        </w:r>
        <w:r w:rsidR="00A37D53">
          <w:rPr>
            <w:noProof/>
            <w:webHidden/>
          </w:rPr>
          <w:instrText xml:space="preserve"> PAGEREF _Toc114145472 \h </w:instrText>
        </w:r>
        <w:r w:rsidR="00A37D53">
          <w:rPr>
            <w:noProof/>
            <w:webHidden/>
          </w:rPr>
        </w:r>
        <w:r w:rsidR="00A37D53">
          <w:rPr>
            <w:noProof/>
            <w:webHidden/>
          </w:rPr>
          <w:fldChar w:fldCharType="separate"/>
        </w:r>
        <w:r w:rsidR="00667FA7">
          <w:rPr>
            <w:noProof/>
            <w:webHidden/>
          </w:rPr>
          <w:t>50</w:t>
        </w:r>
        <w:r w:rsidR="00A37D53">
          <w:rPr>
            <w:noProof/>
            <w:webHidden/>
          </w:rPr>
          <w:fldChar w:fldCharType="end"/>
        </w:r>
      </w:hyperlink>
    </w:p>
    <w:p w14:paraId="4BB229C5" w14:textId="51D5909E" w:rsidR="00A37D53" w:rsidRDefault="00232483">
      <w:pPr>
        <w:pStyle w:val="TOC1"/>
        <w:tabs>
          <w:tab w:val="left" w:pos="480"/>
          <w:tab w:val="right" w:leader="dot" w:pos="9628"/>
        </w:tabs>
        <w:rPr>
          <w:rFonts w:asciiTheme="minorHAnsi" w:eastAsiaTheme="minorEastAsia" w:hAnsiTheme="minorHAnsi" w:cstheme="minorBidi"/>
          <w:b w:val="0"/>
          <w:bCs w:val="0"/>
          <w:caps w:val="0"/>
          <w:noProof/>
          <w:sz w:val="22"/>
          <w:szCs w:val="22"/>
          <w:lang w:val="en-US"/>
        </w:rPr>
      </w:pPr>
      <w:hyperlink w:anchor="_Toc114145473" w:history="1">
        <w:r w:rsidR="00A37D53" w:rsidRPr="006764D6">
          <w:rPr>
            <w:rStyle w:val="Hyperlink"/>
            <w:rFonts w:cs="Calibri"/>
            <w:noProof/>
          </w:rPr>
          <w:t>11.</w:t>
        </w:r>
        <w:r w:rsidR="00A37D53">
          <w:rPr>
            <w:rFonts w:asciiTheme="minorHAnsi" w:eastAsiaTheme="minorEastAsia" w:hAnsiTheme="minorHAnsi" w:cstheme="minorBidi"/>
            <w:b w:val="0"/>
            <w:bCs w:val="0"/>
            <w:caps w:val="0"/>
            <w:noProof/>
            <w:sz w:val="22"/>
            <w:szCs w:val="22"/>
            <w:lang w:val="en-US"/>
          </w:rPr>
          <w:tab/>
        </w:r>
        <w:r w:rsidR="00A37D53" w:rsidRPr="006764D6">
          <w:rPr>
            <w:rStyle w:val="Hyperlink"/>
            <w:rFonts w:cs="Calibri"/>
            <w:noProof/>
          </w:rPr>
          <w:t>MANDATORY REQUIREMENT EVIDENCE</w:t>
        </w:r>
        <w:r w:rsidR="00A37D53">
          <w:rPr>
            <w:noProof/>
            <w:webHidden/>
          </w:rPr>
          <w:tab/>
        </w:r>
        <w:r w:rsidR="00A37D53">
          <w:rPr>
            <w:noProof/>
            <w:webHidden/>
          </w:rPr>
          <w:fldChar w:fldCharType="begin"/>
        </w:r>
        <w:r w:rsidR="00A37D53">
          <w:rPr>
            <w:noProof/>
            <w:webHidden/>
          </w:rPr>
          <w:instrText xml:space="preserve"> PAGEREF _Toc114145473 \h </w:instrText>
        </w:r>
        <w:r w:rsidR="00A37D53">
          <w:rPr>
            <w:noProof/>
            <w:webHidden/>
          </w:rPr>
        </w:r>
        <w:r w:rsidR="00A37D53">
          <w:rPr>
            <w:noProof/>
            <w:webHidden/>
          </w:rPr>
          <w:fldChar w:fldCharType="separate"/>
        </w:r>
        <w:r w:rsidR="00667FA7">
          <w:rPr>
            <w:noProof/>
            <w:webHidden/>
          </w:rPr>
          <w:t>50</w:t>
        </w:r>
        <w:r w:rsidR="00A37D53">
          <w:rPr>
            <w:noProof/>
            <w:webHidden/>
          </w:rPr>
          <w:fldChar w:fldCharType="end"/>
        </w:r>
      </w:hyperlink>
    </w:p>
    <w:p w14:paraId="0CF959EA" w14:textId="3E26DF0F" w:rsidR="00A37D53" w:rsidRDefault="00232483">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4145474" w:history="1">
        <w:r w:rsidR="00A37D53" w:rsidRPr="006764D6">
          <w:rPr>
            <w:rStyle w:val="Hyperlink"/>
            <w:rFonts w:cs="Calibri"/>
            <w:noProof/>
          </w:rPr>
          <w:t>11.1</w:t>
        </w:r>
        <w:r w:rsidR="00A37D53">
          <w:rPr>
            <w:rFonts w:asciiTheme="minorHAnsi" w:eastAsiaTheme="minorEastAsia" w:hAnsiTheme="minorHAnsi" w:cstheme="minorBidi"/>
            <w:smallCaps w:val="0"/>
            <w:noProof/>
            <w:sz w:val="22"/>
            <w:szCs w:val="22"/>
            <w:lang w:val="en-US"/>
          </w:rPr>
          <w:tab/>
        </w:r>
        <w:r w:rsidR="00A37D53" w:rsidRPr="006764D6">
          <w:rPr>
            <w:rStyle w:val="Hyperlink"/>
            <w:rFonts w:cs="Calibri"/>
            <w:noProof/>
          </w:rPr>
          <w:t>BIDDER EXPERIENCE AND CAPABILITY REQUIREMENTS</w:t>
        </w:r>
        <w:r w:rsidR="00A37D53">
          <w:rPr>
            <w:noProof/>
            <w:webHidden/>
          </w:rPr>
          <w:tab/>
        </w:r>
        <w:r w:rsidR="00A37D53">
          <w:rPr>
            <w:noProof/>
            <w:webHidden/>
          </w:rPr>
          <w:fldChar w:fldCharType="begin"/>
        </w:r>
        <w:r w:rsidR="00A37D53">
          <w:rPr>
            <w:noProof/>
            <w:webHidden/>
          </w:rPr>
          <w:instrText xml:space="preserve"> PAGEREF _Toc114145474 \h </w:instrText>
        </w:r>
        <w:r w:rsidR="00A37D53">
          <w:rPr>
            <w:noProof/>
            <w:webHidden/>
          </w:rPr>
        </w:r>
        <w:r w:rsidR="00A37D53">
          <w:rPr>
            <w:noProof/>
            <w:webHidden/>
          </w:rPr>
          <w:fldChar w:fldCharType="separate"/>
        </w:r>
        <w:r w:rsidR="00667FA7">
          <w:rPr>
            <w:noProof/>
            <w:webHidden/>
          </w:rPr>
          <w:t>50</w:t>
        </w:r>
        <w:r w:rsidR="00A37D53">
          <w:rPr>
            <w:noProof/>
            <w:webHidden/>
          </w:rPr>
          <w:fldChar w:fldCharType="end"/>
        </w:r>
      </w:hyperlink>
    </w:p>
    <w:p w14:paraId="54FB1656" w14:textId="0C52A17E" w:rsidR="00A37D53" w:rsidRDefault="00232483">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4145475" w:history="1">
        <w:r w:rsidR="00A37D53" w:rsidRPr="006764D6">
          <w:rPr>
            <w:rStyle w:val="Hyperlink"/>
            <w:rFonts w:cs="Calibri"/>
            <w:noProof/>
          </w:rPr>
          <w:t>11.2</w:t>
        </w:r>
        <w:r w:rsidR="00A37D53">
          <w:rPr>
            <w:rFonts w:asciiTheme="minorHAnsi" w:eastAsiaTheme="minorEastAsia" w:hAnsiTheme="minorHAnsi" w:cstheme="minorBidi"/>
            <w:smallCaps w:val="0"/>
            <w:noProof/>
            <w:sz w:val="22"/>
            <w:szCs w:val="22"/>
            <w:lang w:val="en-US"/>
          </w:rPr>
          <w:tab/>
        </w:r>
        <w:r w:rsidR="00A37D53" w:rsidRPr="006764D6">
          <w:rPr>
            <w:rStyle w:val="Hyperlink"/>
            <w:rFonts w:cs="Calibri"/>
            <w:noProof/>
          </w:rPr>
          <w:t>PRODUCT / SERVICE FUNCTIONAL REQUIREMENT</w:t>
        </w:r>
        <w:r w:rsidR="00A37D53">
          <w:rPr>
            <w:noProof/>
            <w:webHidden/>
          </w:rPr>
          <w:tab/>
        </w:r>
        <w:r w:rsidR="00A37D53">
          <w:rPr>
            <w:noProof/>
            <w:webHidden/>
          </w:rPr>
          <w:fldChar w:fldCharType="begin"/>
        </w:r>
        <w:r w:rsidR="00A37D53">
          <w:rPr>
            <w:noProof/>
            <w:webHidden/>
          </w:rPr>
          <w:instrText xml:space="preserve"> PAGEREF _Toc114145475 \h </w:instrText>
        </w:r>
        <w:r w:rsidR="00A37D53">
          <w:rPr>
            <w:noProof/>
            <w:webHidden/>
          </w:rPr>
        </w:r>
        <w:r w:rsidR="00A37D53">
          <w:rPr>
            <w:noProof/>
            <w:webHidden/>
          </w:rPr>
          <w:fldChar w:fldCharType="separate"/>
        </w:r>
        <w:r w:rsidR="00667FA7">
          <w:rPr>
            <w:noProof/>
            <w:webHidden/>
          </w:rPr>
          <w:t>50</w:t>
        </w:r>
        <w:r w:rsidR="00A37D53">
          <w:rPr>
            <w:noProof/>
            <w:webHidden/>
          </w:rPr>
          <w:fldChar w:fldCharType="end"/>
        </w:r>
      </w:hyperlink>
    </w:p>
    <w:p w14:paraId="3F94C127" w14:textId="70E40482" w:rsidR="00A37D53" w:rsidRDefault="00232483">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4145476" w:history="1">
        <w:r w:rsidR="00A37D53" w:rsidRPr="006764D6">
          <w:rPr>
            <w:rStyle w:val="Hyperlink"/>
            <w:rFonts w:cs="Calibri"/>
            <w:noProof/>
          </w:rPr>
          <w:t>11.3</w:t>
        </w:r>
        <w:r w:rsidR="00A37D53">
          <w:rPr>
            <w:rFonts w:asciiTheme="minorHAnsi" w:eastAsiaTheme="minorEastAsia" w:hAnsiTheme="minorHAnsi" w:cstheme="minorBidi"/>
            <w:smallCaps w:val="0"/>
            <w:noProof/>
            <w:sz w:val="22"/>
            <w:szCs w:val="22"/>
            <w:lang w:val="en-US"/>
          </w:rPr>
          <w:tab/>
        </w:r>
        <w:r w:rsidR="00A37D53" w:rsidRPr="006764D6">
          <w:rPr>
            <w:rStyle w:val="Hyperlink"/>
            <w:rFonts w:cs="Calibri"/>
            <w:noProof/>
          </w:rPr>
          <w:t>LOCAL CONTENT REQUIREMENT</w:t>
        </w:r>
        <w:r w:rsidR="00A37D53">
          <w:rPr>
            <w:noProof/>
            <w:webHidden/>
          </w:rPr>
          <w:tab/>
        </w:r>
        <w:r w:rsidR="00A37D53">
          <w:rPr>
            <w:noProof/>
            <w:webHidden/>
          </w:rPr>
          <w:fldChar w:fldCharType="begin"/>
        </w:r>
        <w:r w:rsidR="00A37D53">
          <w:rPr>
            <w:noProof/>
            <w:webHidden/>
          </w:rPr>
          <w:instrText xml:space="preserve"> PAGEREF _Toc114145476 \h </w:instrText>
        </w:r>
        <w:r w:rsidR="00A37D53">
          <w:rPr>
            <w:noProof/>
            <w:webHidden/>
          </w:rPr>
        </w:r>
        <w:r w:rsidR="00A37D53">
          <w:rPr>
            <w:noProof/>
            <w:webHidden/>
          </w:rPr>
          <w:fldChar w:fldCharType="separate"/>
        </w:r>
        <w:r w:rsidR="00667FA7">
          <w:rPr>
            <w:noProof/>
            <w:webHidden/>
          </w:rPr>
          <w:t>51</w:t>
        </w:r>
        <w:r w:rsidR="00A37D53">
          <w:rPr>
            <w:noProof/>
            <w:webHidden/>
          </w:rPr>
          <w:fldChar w:fldCharType="end"/>
        </w:r>
      </w:hyperlink>
    </w:p>
    <w:p w14:paraId="48C2BBD3" w14:textId="3BD6FB59" w:rsidR="00A37D53" w:rsidRDefault="00232483">
      <w:pPr>
        <w:pStyle w:val="TOC1"/>
        <w:tabs>
          <w:tab w:val="right" w:leader="dot" w:pos="9628"/>
        </w:tabs>
        <w:rPr>
          <w:rFonts w:asciiTheme="minorHAnsi" w:eastAsiaTheme="minorEastAsia" w:hAnsiTheme="minorHAnsi" w:cstheme="minorBidi"/>
          <w:b w:val="0"/>
          <w:bCs w:val="0"/>
          <w:caps w:val="0"/>
          <w:noProof/>
          <w:sz w:val="22"/>
          <w:szCs w:val="22"/>
          <w:lang w:val="en-US"/>
        </w:rPr>
      </w:pPr>
      <w:hyperlink w:anchor="_Toc114145477" w:history="1">
        <w:r w:rsidR="00A37D53" w:rsidRPr="006764D6">
          <w:rPr>
            <w:rStyle w:val="Hyperlink"/>
            <w:rFonts w:cs="Calibri"/>
            <w:noProof/>
          </w:rPr>
          <w:t>ANNEX C: ADDENDUM 1</w:t>
        </w:r>
        <w:r w:rsidR="00A37D53">
          <w:rPr>
            <w:noProof/>
            <w:webHidden/>
          </w:rPr>
          <w:tab/>
        </w:r>
        <w:r w:rsidR="00A37D53">
          <w:rPr>
            <w:noProof/>
            <w:webHidden/>
          </w:rPr>
          <w:fldChar w:fldCharType="begin"/>
        </w:r>
        <w:r w:rsidR="00A37D53">
          <w:rPr>
            <w:noProof/>
            <w:webHidden/>
          </w:rPr>
          <w:instrText xml:space="preserve"> PAGEREF _Toc114145477 \h </w:instrText>
        </w:r>
        <w:r w:rsidR="00A37D53">
          <w:rPr>
            <w:noProof/>
            <w:webHidden/>
          </w:rPr>
        </w:r>
        <w:r w:rsidR="00A37D53">
          <w:rPr>
            <w:noProof/>
            <w:webHidden/>
          </w:rPr>
          <w:fldChar w:fldCharType="separate"/>
        </w:r>
        <w:r w:rsidR="00667FA7">
          <w:rPr>
            <w:noProof/>
            <w:webHidden/>
          </w:rPr>
          <w:t>52</w:t>
        </w:r>
        <w:r w:rsidR="00A37D53">
          <w:rPr>
            <w:noProof/>
            <w:webHidden/>
          </w:rPr>
          <w:fldChar w:fldCharType="end"/>
        </w:r>
      </w:hyperlink>
    </w:p>
    <w:p w14:paraId="71AC7281" w14:textId="508B98BD" w:rsidR="00A37D53" w:rsidRDefault="00232483">
      <w:pPr>
        <w:pStyle w:val="TOC1"/>
        <w:tabs>
          <w:tab w:val="left" w:pos="1200"/>
          <w:tab w:val="right" w:leader="dot" w:pos="9628"/>
        </w:tabs>
        <w:rPr>
          <w:rFonts w:asciiTheme="minorHAnsi" w:eastAsiaTheme="minorEastAsia" w:hAnsiTheme="minorHAnsi" w:cstheme="minorBidi"/>
          <w:b w:val="0"/>
          <w:bCs w:val="0"/>
          <w:caps w:val="0"/>
          <w:noProof/>
          <w:sz w:val="22"/>
          <w:szCs w:val="22"/>
          <w:lang w:val="en-US"/>
        </w:rPr>
      </w:pPr>
      <w:hyperlink w:anchor="_Toc114145478" w:history="1">
        <w:r w:rsidR="00A37D53" w:rsidRPr="006764D6">
          <w:rPr>
            <w:rStyle w:val="Hyperlink"/>
            <w:rFonts w:cs="Calibri"/>
            <w:noProof/>
          </w:rPr>
          <w:t>ANNEX D:</w:t>
        </w:r>
        <w:r w:rsidR="00A37D53">
          <w:rPr>
            <w:rFonts w:asciiTheme="minorHAnsi" w:eastAsiaTheme="minorEastAsia" w:hAnsiTheme="minorHAnsi" w:cstheme="minorBidi"/>
            <w:b w:val="0"/>
            <w:bCs w:val="0"/>
            <w:caps w:val="0"/>
            <w:noProof/>
            <w:sz w:val="22"/>
            <w:szCs w:val="22"/>
            <w:lang w:val="en-US"/>
          </w:rPr>
          <w:tab/>
        </w:r>
        <w:r w:rsidR="00A37D53" w:rsidRPr="006764D6">
          <w:rPr>
            <w:rStyle w:val="Hyperlink"/>
            <w:rFonts w:cs="Calibri"/>
            <w:noProof/>
          </w:rPr>
          <w:t>LOCAL CONTENT REQUIREMENTS</w:t>
        </w:r>
        <w:r w:rsidR="00A37D53">
          <w:rPr>
            <w:noProof/>
            <w:webHidden/>
          </w:rPr>
          <w:tab/>
        </w:r>
        <w:r w:rsidR="00A37D53">
          <w:rPr>
            <w:noProof/>
            <w:webHidden/>
          </w:rPr>
          <w:fldChar w:fldCharType="begin"/>
        </w:r>
        <w:r w:rsidR="00A37D53">
          <w:rPr>
            <w:noProof/>
            <w:webHidden/>
          </w:rPr>
          <w:instrText xml:space="preserve"> PAGEREF _Toc114145478 \h </w:instrText>
        </w:r>
        <w:r w:rsidR="00A37D53">
          <w:rPr>
            <w:noProof/>
            <w:webHidden/>
          </w:rPr>
        </w:r>
        <w:r w:rsidR="00A37D53">
          <w:rPr>
            <w:noProof/>
            <w:webHidden/>
          </w:rPr>
          <w:fldChar w:fldCharType="separate"/>
        </w:r>
        <w:r w:rsidR="00667FA7">
          <w:rPr>
            <w:noProof/>
            <w:webHidden/>
          </w:rPr>
          <w:t>55</w:t>
        </w:r>
        <w:r w:rsidR="00A37D53">
          <w:rPr>
            <w:noProof/>
            <w:webHidden/>
          </w:rPr>
          <w:fldChar w:fldCharType="end"/>
        </w:r>
      </w:hyperlink>
    </w:p>
    <w:p w14:paraId="7FB1AB6E" w14:textId="4CFEB6AF" w:rsidR="00A37D53" w:rsidRDefault="00232483">
      <w:pPr>
        <w:pStyle w:val="TOC1"/>
        <w:tabs>
          <w:tab w:val="right" w:leader="dot" w:pos="9628"/>
        </w:tabs>
        <w:rPr>
          <w:rFonts w:asciiTheme="minorHAnsi" w:eastAsiaTheme="minorEastAsia" w:hAnsiTheme="minorHAnsi" w:cstheme="minorBidi"/>
          <w:b w:val="0"/>
          <w:bCs w:val="0"/>
          <w:caps w:val="0"/>
          <w:noProof/>
          <w:sz w:val="22"/>
          <w:szCs w:val="22"/>
          <w:lang w:val="en-US"/>
        </w:rPr>
      </w:pPr>
      <w:hyperlink w:anchor="_Toc114145479" w:history="1">
        <w:r w:rsidR="00A37D53" w:rsidRPr="006764D6">
          <w:rPr>
            <w:rStyle w:val="Hyperlink"/>
            <w:rFonts w:cs="Calibri"/>
            <w:noProof/>
          </w:rPr>
          <w:t>12.  Mandatory Local Content Requirements:</w:t>
        </w:r>
        <w:r w:rsidR="00A37D53">
          <w:rPr>
            <w:noProof/>
            <w:webHidden/>
          </w:rPr>
          <w:tab/>
        </w:r>
        <w:r w:rsidR="00A37D53">
          <w:rPr>
            <w:noProof/>
            <w:webHidden/>
          </w:rPr>
          <w:fldChar w:fldCharType="begin"/>
        </w:r>
        <w:r w:rsidR="00A37D53">
          <w:rPr>
            <w:noProof/>
            <w:webHidden/>
          </w:rPr>
          <w:instrText xml:space="preserve"> PAGEREF _Toc114145479 \h </w:instrText>
        </w:r>
        <w:r w:rsidR="00A37D53">
          <w:rPr>
            <w:noProof/>
            <w:webHidden/>
          </w:rPr>
        </w:r>
        <w:r w:rsidR="00A37D53">
          <w:rPr>
            <w:noProof/>
            <w:webHidden/>
          </w:rPr>
          <w:fldChar w:fldCharType="separate"/>
        </w:r>
        <w:r w:rsidR="00667FA7">
          <w:rPr>
            <w:noProof/>
            <w:webHidden/>
          </w:rPr>
          <w:t>55</w:t>
        </w:r>
        <w:r w:rsidR="00A37D53">
          <w:rPr>
            <w:noProof/>
            <w:webHidden/>
          </w:rPr>
          <w:fldChar w:fldCharType="end"/>
        </w:r>
      </w:hyperlink>
    </w:p>
    <w:p w14:paraId="68E26327" w14:textId="1D33AC35" w:rsidR="00AC2897" w:rsidRPr="00913A81" w:rsidRDefault="005952AC" w:rsidP="00AC2897">
      <w:pPr>
        <w:pStyle w:val="AnnexH1"/>
        <w:rPr>
          <w:rFonts w:cs="Calibri"/>
          <w:sz w:val="28"/>
          <w:szCs w:val="28"/>
        </w:rPr>
      </w:pPr>
      <w:r w:rsidRPr="00FD6815">
        <w:rPr>
          <w:rFonts w:cs="Calibri"/>
          <w:sz w:val="23"/>
          <w:szCs w:val="23"/>
        </w:rPr>
        <w:lastRenderedPageBreak/>
        <w:fldChar w:fldCharType="end"/>
      </w:r>
      <w:bookmarkStart w:id="8" w:name="_Toc78465100"/>
      <w:r w:rsidR="00AC2897" w:rsidRPr="00913A81">
        <w:rPr>
          <w:rFonts w:cs="Calibri"/>
          <w:sz w:val="28"/>
          <w:szCs w:val="28"/>
        </w:rPr>
        <w:t xml:space="preserve"> </w:t>
      </w:r>
      <w:bookmarkStart w:id="9" w:name="_Toc114145436"/>
      <w:r w:rsidR="00AC2897" w:rsidRPr="00913A81">
        <w:rPr>
          <w:rFonts w:cs="Calibri"/>
          <w:sz w:val="28"/>
          <w:szCs w:val="28"/>
        </w:rPr>
        <w:t>INTRODUCTION</w:t>
      </w:r>
      <w:bookmarkEnd w:id="8"/>
      <w:bookmarkEnd w:id="9"/>
    </w:p>
    <w:p w14:paraId="5002AB41" w14:textId="77777777" w:rsidR="001A25A4" w:rsidRPr="00FD6815" w:rsidRDefault="00B558CD" w:rsidP="000B17A9">
      <w:pPr>
        <w:pStyle w:val="Heading1"/>
        <w:rPr>
          <w:rFonts w:cs="Calibri"/>
          <w:sz w:val="23"/>
          <w:szCs w:val="23"/>
        </w:rPr>
      </w:pPr>
      <w:bookmarkStart w:id="10" w:name="_Toc114145437"/>
      <w:bookmarkStart w:id="11" w:name="_Toc435315878"/>
      <w:r w:rsidRPr="00FD6815">
        <w:rPr>
          <w:rFonts w:cs="Calibri"/>
          <w:sz w:val="23"/>
          <w:szCs w:val="23"/>
        </w:rPr>
        <w:t>PURPOSE AND BACKGROUND</w:t>
      </w:r>
      <w:bookmarkEnd w:id="10"/>
    </w:p>
    <w:p w14:paraId="1170BF86" w14:textId="77777777" w:rsidR="00EF447B" w:rsidRPr="00FD6815" w:rsidRDefault="00B558CD" w:rsidP="000B17A9">
      <w:pPr>
        <w:pStyle w:val="Heading2"/>
        <w:rPr>
          <w:rFonts w:cs="Calibri"/>
          <w:sz w:val="23"/>
          <w:szCs w:val="23"/>
        </w:rPr>
      </w:pPr>
      <w:bookmarkStart w:id="12" w:name="_Toc114145438"/>
      <w:r w:rsidRPr="00FD6815">
        <w:rPr>
          <w:rFonts w:cs="Calibri"/>
          <w:sz w:val="23"/>
          <w:szCs w:val="23"/>
        </w:rPr>
        <w:t>PURPOSE</w:t>
      </w:r>
      <w:bookmarkEnd w:id="11"/>
      <w:bookmarkEnd w:id="12"/>
    </w:p>
    <w:p w14:paraId="2D70222A" w14:textId="3E069479" w:rsidR="00620A46" w:rsidRPr="00FD6815" w:rsidRDefault="000E47D9" w:rsidP="00FD6815">
      <w:pPr>
        <w:jc w:val="both"/>
        <w:rPr>
          <w:rFonts w:cs="Calibri"/>
          <w:sz w:val="23"/>
          <w:szCs w:val="23"/>
        </w:rPr>
      </w:pPr>
      <w:bookmarkStart w:id="13" w:name="_Toc435315879"/>
      <w:r w:rsidRPr="00FD6815">
        <w:rPr>
          <w:rFonts w:cs="Calibri"/>
          <w:sz w:val="23"/>
          <w:szCs w:val="23"/>
        </w:rPr>
        <w:t>The purpose of this RF</w:t>
      </w:r>
      <w:r w:rsidR="00135A90" w:rsidRPr="00FD6815">
        <w:rPr>
          <w:rFonts w:cs="Calibri"/>
          <w:sz w:val="23"/>
          <w:szCs w:val="23"/>
        </w:rPr>
        <w:t>B</w:t>
      </w:r>
      <w:r w:rsidRPr="00FD6815">
        <w:rPr>
          <w:rFonts w:cs="Calibri"/>
          <w:sz w:val="23"/>
          <w:szCs w:val="23"/>
        </w:rPr>
        <w:t xml:space="preserve"> is to invite Suppliers (hereinafter referred to as “bidders”) to submit bids for the</w:t>
      </w:r>
      <w:r w:rsidR="00620A46" w:rsidRPr="00FD6815">
        <w:rPr>
          <w:rFonts w:cs="Calibri"/>
          <w:sz w:val="23"/>
          <w:szCs w:val="23"/>
        </w:rPr>
        <w:t xml:space="preserve"> “Appointment of a service provider for the procurement of </w:t>
      </w:r>
      <w:r w:rsidR="00620A46" w:rsidRPr="00FB2889">
        <w:rPr>
          <w:rFonts w:cs="Calibri"/>
          <w:sz w:val="23"/>
          <w:szCs w:val="23"/>
        </w:rPr>
        <w:t xml:space="preserve">Corrective </w:t>
      </w:r>
      <w:r w:rsidR="003075E4" w:rsidRPr="00FB2889">
        <w:rPr>
          <w:rFonts w:cs="Calibri"/>
          <w:sz w:val="23"/>
          <w:szCs w:val="23"/>
        </w:rPr>
        <w:t xml:space="preserve">and Preventative </w:t>
      </w:r>
      <w:r w:rsidR="00620A46" w:rsidRPr="00FB2889">
        <w:rPr>
          <w:rFonts w:cs="Calibri"/>
          <w:sz w:val="23"/>
          <w:szCs w:val="23"/>
        </w:rPr>
        <w:t>maintenance</w:t>
      </w:r>
      <w:r w:rsidR="00620A46" w:rsidRPr="00FD6815">
        <w:rPr>
          <w:rFonts w:cs="Calibri"/>
          <w:sz w:val="23"/>
          <w:szCs w:val="23"/>
        </w:rPr>
        <w:t xml:space="preserve"> for the South African Police Service’ (SAPS) </w:t>
      </w:r>
      <w:r w:rsidR="002A72CC" w:rsidRPr="00FD6815">
        <w:rPr>
          <w:rFonts w:cs="Calibri"/>
          <w:sz w:val="23"/>
          <w:szCs w:val="23"/>
        </w:rPr>
        <w:t>61</w:t>
      </w:r>
      <w:r w:rsidR="00620A46" w:rsidRPr="00FD6815">
        <w:rPr>
          <w:rFonts w:cs="Calibri"/>
          <w:sz w:val="23"/>
          <w:szCs w:val="23"/>
        </w:rPr>
        <w:t xml:space="preserve"> Gauteng (Terrestrial Radio) TETRA High sites for a period of </w:t>
      </w:r>
      <w:r w:rsidR="00EF7357" w:rsidRPr="00FD6815">
        <w:rPr>
          <w:rFonts w:cs="Calibri"/>
          <w:sz w:val="23"/>
          <w:szCs w:val="23"/>
        </w:rPr>
        <w:t>36</w:t>
      </w:r>
      <w:r w:rsidR="00620A46" w:rsidRPr="00FD6815">
        <w:rPr>
          <w:rFonts w:cs="Calibri"/>
          <w:sz w:val="23"/>
          <w:szCs w:val="23"/>
        </w:rPr>
        <w:t xml:space="preserve"> months”</w:t>
      </w:r>
    </w:p>
    <w:p w14:paraId="41DB7EB9" w14:textId="77777777" w:rsidR="000E47D9" w:rsidRPr="00FD6815" w:rsidRDefault="000E47D9" w:rsidP="00FD6815">
      <w:pPr>
        <w:jc w:val="both"/>
        <w:rPr>
          <w:rFonts w:cs="Calibri"/>
          <w:color w:val="0000FF"/>
          <w:sz w:val="23"/>
          <w:szCs w:val="23"/>
        </w:rPr>
      </w:pPr>
      <w:r w:rsidRPr="00FD6815">
        <w:rPr>
          <w:rFonts w:cs="Calibri"/>
          <w:sz w:val="23"/>
          <w:szCs w:val="23"/>
        </w:rPr>
        <w:t xml:space="preserve"> </w:t>
      </w:r>
    </w:p>
    <w:p w14:paraId="1C995467" w14:textId="77777777" w:rsidR="009169D6" w:rsidRPr="00FD6815" w:rsidRDefault="00B558CD" w:rsidP="00FD6815">
      <w:pPr>
        <w:pStyle w:val="Heading2"/>
        <w:jc w:val="both"/>
        <w:rPr>
          <w:rFonts w:cs="Calibri"/>
          <w:sz w:val="23"/>
          <w:szCs w:val="23"/>
        </w:rPr>
      </w:pPr>
      <w:bookmarkStart w:id="14" w:name="_Toc114145439"/>
      <w:r w:rsidRPr="00FD6815">
        <w:rPr>
          <w:rFonts w:cs="Calibri"/>
          <w:sz w:val="23"/>
          <w:szCs w:val="23"/>
        </w:rPr>
        <w:t>BACKGROUND</w:t>
      </w:r>
      <w:bookmarkEnd w:id="13"/>
      <w:bookmarkEnd w:id="14"/>
    </w:p>
    <w:p w14:paraId="4147BB0D" w14:textId="3425CEA0" w:rsidR="00620A46" w:rsidRPr="00FD6815" w:rsidRDefault="00620A46" w:rsidP="00FD6815">
      <w:pPr>
        <w:jc w:val="both"/>
        <w:rPr>
          <w:rFonts w:cs="Calibri"/>
          <w:sz w:val="23"/>
          <w:szCs w:val="23"/>
        </w:rPr>
      </w:pPr>
      <w:r w:rsidRPr="00FD6815">
        <w:rPr>
          <w:rFonts w:cs="Calibri"/>
          <w:sz w:val="23"/>
          <w:szCs w:val="23"/>
        </w:rPr>
        <w:t xml:space="preserve">The SAPS TETRA High sites are mainly used for communication among operational members in the SAPS, including 10111 centres. A typical high site container is equipped with an </w:t>
      </w:r>
      <w:r w:rsidR="00370AC7" w:rsidRPr="00FD6815">
        <w:rPr>
          <w:rFonts w:cs="Calibri"/>
          <w:sz w:val="23"/>
          <w:szCs w:val="23"/>
        </w:rPr>
        <w:t>E</w:t>
      </w:r>
      <w:r w:rsidRPr="00FD6815">
        <w:rPr>
          <w:rFonts w:cs="Calibri"/>
          <w:sz w:val="23"/>
          <w:szCs w:val="23"/>
        </w:rPr>
        <w:t xml:space="preserve">lectric diesel power generator, </w:t>
      </w:r>
      <w:r w:rsidR="00370AC7" w:rsidRPr="00FD6815">
        <w:rPr>
          <w:rFonts w:cs="Calibri"/>
          <w:sz w:val="23"/>
          <w:szCs w:val="23"/>
        </w:rPr>
        <w:t>Ma</w:t>
      </w:r>
      <w:r w:rsidR="007015A3" w:rsidRPr="00FD6815">
        <w:rPr>
          <w:rFonts w:cs="Calibri"/>
          <w:sz w:val="23"/>
          <w:szCs w:val="23"/>
        </w:rPr>
        <w:t>s</w:t>
      </w:r>
      <w:r w:rsidR="00370AC7" w:rsidRPr="00FD6815">
        <w:rPr>
          <w:rFonts w:cs="Calibri"/>
          <w:sz w:val="23"/>
          <w:szCs w:val="23"/>
        </w:rPr>
        <w:t xml:space="preserve">ts, </w:t>
      </w:r>
      <w:r w:rsidR="00D14AE8">
        <w:rPr>
          <w:rFonts w:cs="Calibri"/>
          <w:sz w:val="23"/>
          <w:szCs w:val="23"/>
        </w:rPr>
        <w:t>3</w:t>
      </w:r>
      <w:r w:rsidR="00370AC7" w:rsidRPr="00FD6815">
        <w:rPr>
          <w:rFonts w:cs="Calibri"/>
          <w:sz w:val="23"/>
          <w:szCs w:val="23"/>
        </w:rPr>
        <w:t>I</w:t>
      </w:r>
      <w:r w:rsidRPr="00FD6815">
        <w:rPr>
          <w:rFonts w:cs="Calibri"/>
          <w:sz w:val="23"/>
          <w:szCs w:val="23"/>
        </w:rPr>
        <w:t xml:space="preserve">nterruptible power supply unit, HVAC units, </w:t>
      </w:r>
      <w:r w:rsidR="00370AC7" w:rsidRPr="00FD6815">
        <w:rPr>
          <w:rFonts w:cs="Calibri"/>
          <w:sz w:val="23"/>
          <w:szCs w:val="23"/>
        </w:rPr>
        <w:t>F</w:t>
      </w:r>
      <w:r w:rsidRPr="00FD6815">
        <w:rPr>
          <w:rFonts w:cs="Calibri"/>
          <w:sz w:val="23"/>
          <w:szCs w:val="23"/>
        </w:rPr>
        <w:t>ire Extinguishers, Nemtek Fence Energizer for security and Palisade Fencing to secure the Terrestrial Radio telecommunication equipment that are housed inside the container. The sites are hard to reach and require a 4x4 vehicle.</w:t>
      </w:r>
    </w:p>
    <w:p w14:paraId="77DFAE12" w14:textId="77777777" w:rsidR="00620A46" w:rsidRPr="00FD6815" w:rsidRDefault="00620A46" w:rsidP="00FD6815">
      <w:pPr>
        <w:jc w:val="both"/>
        <w:rPr>
          <w:rFonts w:cs="Calibri"/>
          <w:sz w:val="23"/>
          <w:szCs w:val="23"/>
        </w:rPr>
      </w:pPr>
    </w:p>
    <w:p w14:paraId="5B25EC43" w14:textId="77777777" w:rsidR="00C66001" w:rsidRPr="00FD6815" w:rsidRDefault="00620A46" w:rsidP="00FD6815">
      <w:pPr>
        <w:jc w:val="both"/>
        <w:rPr>
          <w:rFonts w:cs="Calibri"/>
          <w:sz w:val="23"/>
          <w:szCs w:val="23"/>
        </w:rPr>
      </w:pPr>
      <w:r w:rsidRPr="00FD6815">
        <w:rPr>
          <w:rFonts w:cs="Calibri"/>
          <w:sz w:val="23"/>
          <w:szCs w:val="23"/>
        </w:rPr>
        <w:t>To ensure that the SAPS TETRA High sites maintain its high availability they require that comprehensive corrective maintenance to be performed when required.</w:t>
      </w:r>
      <w:r w:rsidR="00AE105A" w:rsidRPr="00FD6815">
        <w:rPr>
          <w:rFonts w:cs="Calibri"/>
          <w:sz w:val="23"/>
          <w:szCs w:val="23"/>
        </w:rPr>
        <w:t xml:space="preserve"> </w:t>
      </w:r>
      <w:r w:rsidR="00C66001" w:rsidRPr="00FD6815">
        <w:rPr>
          <w:rFonts w:cs="Calibri"/>
          <w:sz w:val="23"/>
          <w:szCs w:val="23"/>
        </w:rPr>
        <w:t xml:space="preserve">Information provided here should not expose SITA / client to possible Security </w:t>
      </w:r>
      <w:r w:rsidR="007344E7" w:rsidRPr="00FD6815">
        <w:rPr>
          <w:rFonts w:cs="Calibri"/>
          <w:sz w:val="23"/>
          <w:szCs w:val="23"/>
        </w:rPr>
        <w:t>risk.</w:t>
      </w:r>
    </w:p>
    <w:p w14:paraId="58E5ACC4" w14:textId="77777777" w:rsidR="009169D6" w:rsidRPr="00FD6815" w:rsidRDefault="004D7299" w:rsidP="00FD6815">
      <w:pPr>
        <w:pStyle w:val="Heading1"/>
        <w:jc w:val="both"/>
        <w:rPr>
          <w:rFonts w:cs="Calibri"/>
          <w:sz w:val="23"/>
          <w:szCs w:val="23"/>
        </w:rPr>
      </w:pPr>
      <w:bookmarkStart w:id="15" w:name="_Toc114145440"/>
      <w:r w:rsidRPr="00FD6815">
        <w:rPr>
          <w:rFonts w:cs="Calibri"/>
          <w:sz w:val="23"/>
          <w:szCs w:val="23"/>
        </w:rPr>
        <w:t>SCOPE OF BID</w:t>
      </w:r>
      <w:bookmarkEnd w:id="15"/>
    </w:p>
    <w:p w14:paraId="7E21C0A7" w14:textId="77777777" w:rsidR="00C96EB8" w:rsidRPr="00FD6815" w:rsidRDefault="00C163BE" w:rsidP="00FD6815">
      <w:pPr>
        <w:pStyle w:val="Heading2"/>
        <w:jc w:val="both"/>
        <w:rPr>
          <w:rFonts w:cs="Calibri"/>
          <w:sz w:val="23"/>
          <w:szCs w:val="23"/>
        </w:rPr>
      </w:pPr>
      <w:bookmarkStart w:id="16" w:name="_Toc114145441"/>
      <w:r w:rsidRPr="00FD6815">
        <w:rPr>
          <w:rFonts w:cs="Calibri"/>
          <w:sz w:val="23"/>
          <w:szCs w:val="23"/>
        </w:rPr>
        <w:t>SCOPE</w:t>
      </w:r>
      <w:r w:rsidR="004D7299" w:rsidRPr="00FD6815">
        <w:rPr>
          <w:rFonts w:cs="Calibri"/>
          <w:sz w:val="23"/>
          <w:szCs w:val="23"/>
        </w:rPr>
        <w:t xml:space="preserve"> OF WORK</w:t>
      </w:r>
      <w:bookmarkEnd w:id="16"/>
    </w:p>
    <w:p w14:paraId="4FCBEEA3" w14:textId="2D0FE68A" w:rsidR="00304083" w:rsidRPr="00913A81" w:rsidRDefault="00304083" w:rsidP="00FD6815">
      <w:pPr>
        <w:jc w:val="both"/>
        <w:rPr>
          <w:rFonts w:cs="Calibri"/>
          <w:sz w:val="23"/>
          <w:szCs w:val="23"/>
        </w:rPr>
      </w:pPr>
      <w:r w:rsidRPr="00FB2889">
        <w:rPr>
          <w:rFonts w:cs="Calibri"/>
          <w:sz w:val="23"/>
          <w:szCs w:val="23"/>
        </w:rPr>
        <w:t xml:space="preserve">To provide Corrective </w:t>
      </w:r>
      <w:r w:rsidR="003075E4" w:rsidRPr="00FB2889">
        <w:rPr>
          <w:rFonts w:cs="Calibri"/>
          <w:sz w:val="23"/>
          <w:szCs w:val="23"/>
        </w:rPr>
        <w:t xml:space="preserve"> and Preventative </w:t>
      </w:r>
      <w:r w:rsidRPr="00FB2889">
        <w:rPr>
          <w:rFonts w:cs="Calibri"/>
          <w:sz w:val="23"/>
          <w:szCs w:val="23"/>
        </w:rPr>
        <w:t>Maintenance</w:t>
      </w:r>
      <w:r w:rsidRPr="00FD6815">
        <w:rPr>
          <w:rFonts w:cs="Calibri"/>
          <w:sz w:val="23"/>
          <w:szCs w:val="23"/>
        </w:rPr>
        <w:t xml:space="preserve"> to repair, replace, fix equipment and defects and failures, including the required replacement of significant units, parts, modules and components on an ad-hoc callout basis.</w:t>
      </w:r>
    </w:p>
    <w:p w14:paraId="5D8ECC30" w14:textId="77777777" w:rsidR="00C163BE" w:rsidRPr="00FD6815" w:rsidRDefault="00C163BE" w:rsidP="00FD6815">
      <w:pPr>
        <w:pStyle w:val="Heading2"/>
        <w:jc w:val="both"/>
        <w:rPr>
          <w:rFonts w:cs="Calibri"/>
          <w:sz w:val="23"/>
          <w:szCs w:val="23"/>
        </w:rPr>
      </w:pPr>
      <w:bookmarkStart w:id="17" w:name="_Toc114145442"/>
      <w:r w:rsidRPr="00FD6815">
        <w:rPr>
          <w:rFonts w:cs="Calibri"/>
          <w:sz w:val="23"/>
          <w:szCs w:val="23"/>
        </w:rPr>
        <w:t>DELIVERY ADDRESS</w:t>
      </w:r>
      <w:bookmarkEnd w:id="17"/>
    </w:p>
    <w:p w14:paraId="4A3C39A2" w14:textId="77777777" w:rsidR="00971510" w:rsidRPr="00FD6815" w:rsidRDefault="00971510" w:rsidP="00FD6815">
      <w:pPr>
        <w:jc w:val="both"/>
        <w:rPr>
          <w:rFonts w:cs="Calibri"/>
          <w:sz w:val="23"/>
          <w:szCs w:val="23"/>
        </w:rPr>
      </w:pPr>
      <w:r w:rsidRPr="00FD6815">
        <w:rPr>
          <w:rFonts w:cs="Calibri"/>
          <w:sz w:val="23"/>
          <w:szCs w:val="23"/>
        </w:rPr>
        <w:t>Annex A.4 section 9.1 SAPS SITE NAMES</w:t>
      </w:r>
    </w:p>
    <w:p w14:paraId="426B25D5" w14:textId="33A65D54" w:rsidR="007C6552" w:rsidRPr="00126A10" w:rsidRDefault="000E47D9" w:rsidP="00126A10">
      <w:pPr>
        <w:pStyle w:val="Heading2"/>
        <w:jc w:val="both"/>
        <w:rPr>
          <w:rFonts w:cs="Calibri"/>
          <w:sz w:val="23"/>
          <w:szCs w:val="23"/>
        </w:rPr>
      </w:pPr>
      <w:bookmarkStart w:id="18" w:name="_Toc9938003"/>
      <w:bookmarkStart w:id="19" w:name="_Toc114145443"/>
      <w:bookmarkStart w:id="20" w:name="_Toc435315881"/>
      <w:r w:rsidRPr="00FD6815">
        <w:rPr>
          <w:rFonts w:cs="Calibri"/>
          <w:sz w:val="23"/>
          <w:szCs w:val="23"/>
        </w:rPr>
        <w:t>CUSTOMER INFRASTRUCTURE AND ENVIRONMENT</w:t>
      </w:r>
      <w:bookmarkEnd w:id="18"/>
      <w:r w:rsidR="007C6552" w:rsidRPr="00FD6815">
        <w:rPr>
          <w:rFonts w:cs="Calibri"/>
          <w:sz w:val="23"/>
          <w:szCs w:val="23"/>
        </w:rPr>
        <w:t xml:space="preserve"> REQUIREMENTS</w:t>
      </w:r>
      <w:bookmarkEnd w:id="19"/>
    </w:p>
    <w:p w14:paraId="239739AB" w14:textId="77777777" w:rsidR="00304083" w:rsidRPr="00FD6815" w:rsidRDefault="00304083" w:rsidP="00FD6815">
      <w:pPr>
        <w:ind w:left="360"/>
        <w:jc w:val="both"/>
        <w:rPr>
          <w:rFonts w:cs="Calibri"/>
          <w:sz w:val="23"/>
          <w:szCs w:val="23"/>
        </w:rPr>
      </w:pPr>
      <w:r w:rsidRPr="00FD6815">
        <w:rPr>
          <w:rFonts w:cs="Calibri"/>
          <w:sz w:val="23"/>
          <w:szCs w:val="23"/>
        </w:rPr>
        <w:t>The equipment to be maintained</w:t>
      </w:r>
      <w:r w:rsidR="00971510" w:rsidRPr="00FD6815">
        <w:rPr>
          <w:rFonts w:cs="Calibri"/>
          <w:sz w:val="23"/>
          <w:szCs w:val="23"/>
        </w:rPr>
        <w:t xml:space="preserve"> are</w:t>
      </w:r>
      <w:r w:rsidRPr="00FD6815">
        <w:rPr>
          <w:rFonts w:cs="Calibri"/>
          <w:sz w:val="23"/>
          <w:szCs w:val="23"/>
        </w:rPr>
        <w:t xml:space="preserve"> – </w:t>
      </w:r>
    </w:p>
    <w:p w14:paraId="7B8C0E10" w14:textId="77777777" w:rsidR="00304083" w:rsidRPr="00FD6815" w:rsidRDefault="00304083">
      <w:pPr>
        <w:pStyle w:val="Specification"/>
        <w:numPr>
          <w:ilvl w:val="1"/>
          <w:numId w:val="26"/>
        </w:numPr>
        <w:tabs>
          <w:tab w:val="clear" w:pos="1134"/>
        </w:tabs>
        <w:ind w:left="993"/>
        <w:jc w:val="both"/>
        <w:rPr>
          <w:rFonts w:cs="Calibri"/>
          <w:sz w:val="23"/>
          <w:szCs w:val="23"/>
        </w:rPr>
      </w:pPr>
      <w:r w:rsidRPr="00FD6815">
        <w:rPr>
          <w:rFonts w:cs="Calibri"/>
          <w:sz w:val="23"/>
          <w:szCs w:val="23"/>
        </w:rPr>
        <w:t>Heating, ventilation and air-conditioning (HVAC);</w:t>
      </w:r>
    </w:p>
    <w:p w14:paraId="47047DD0" w14:textId="77777777" w:rsidR="00304083" w:rsidRPr="00FD6815" w:rsidRDefault="00304083">
      <w:pPr>
        <w:pStyle w:val="Specification"/>
        <w:numPr>
          <w:ilvl w:val="1"/>
          <w:numId w:val="26"/>
        </w:numPr>
        <w:tabs>
          <w:tab w:val="clear" w:pos="1134"/>
        </w:tabs>
        <w:ind w:left="993"/>
        <w:jc w:val="both"/>
        <w:rPr>
          <w:rFonts w:cs="Calibri"/>
          <w:sz w:val="23"/>
          <w:szCs w:val="23"/>
        </w:rPr>
      </w:pPr>
      <w:r w:rsidRPr="00FD6815">
        <w:rPr>
          <w:rFonts w:cs="Calibri"/>
          <w:sz w:val="23"/>
          <w:szCs w:val="23"/>
        </w:rPr>
        <w:t>Radio tower aircraft warning lights</w:t>
      </w:r>
      <w:r w:rsidR="00420B1D" w:rsidRPr="00FD6815">
        <w:rPr>
          <w:rFonts w:cs="Calibri"/>
          <w:sz w:val="23"/>
          <w:szCs w:val="23"/>
        </w:rPr>
        <w:t>;</w:t>
      </w:r>
    </w:p>
    <w:p w14:paraId="125B7419" w14:textId="77777777" w:rsidR="00E7322F" w:rsidRPr="00FD6815" w:rsidRDefault="00E7322F">
      <w:pPr>
        <w:pStyle w:val="Specification"/>
        <w:numPr>
          <w:ilvl w:val="1"/>
          <w:numId w:val="26"/>
        </w:numPr>
        <w:tabs>
          <w:tab w:val="clear" w:pos="1134"/>
        </w:tabs>
        <w:ind w:left="993"/>
        <w:jc w:val="both"/>
        <w:rPr>
          <w:rFonts w:cs="Calibri"/>
          <w:sz w:val="23"/>
          <w:szCs w:val="23"/>
        </w:rPr>
      </w:pPr>
      <w:r w:rsidRPr="00FD6815">
        <w:rPr>
          <w:rFonts w:cs="Calibri"/>
          <w:sz w:val="23"/>
          <w:szCs w:val="23"/>
        </w:rPr>
        <w:t>Radio to</w:t>
      </w:r>
      <w:r w:rsidR="00420B1D" w:rsidRPr="00FD6815">
        <w:rPr>
          <w:rFonts w:cs="Calibri"/>
          <w:sz w:val="23"/>
          <w:szCs w:val="23"/>
        </w:rPr>
        <w:t xml:space="preserve">wer maintenance (Rust prevention painting); </w:t>
      </w:r>
    </w:p>
    <w:p w14:paraId="5981AD43" w14:textId="77777777" w:rsidR="00304083" w:rsidRPr="00FD6815" w:rsidRDefault="00304083">
      <w:pPr>
        <w:pStyle w:val="Specification"/>
        <w:numPr>
          <w:ilvl w:val="1"/>
          <w:numId w:val="26"/>
        </w:numPr>
        <w:tabs>
          <w:tab w:val="clear" w:pos="1134"/>
        </w:tabs>
        <w:ind w:left="993"/>
        <w:jc w:val="both"/>
        <w:rPr>
          <w:rFonts w:cs="Calibri"/>
          <w:sz w:val="23"/>
          <w:szCs w:val="23"/>
        </w:rPr>
      </w:pPr>
      <w:r w:rsidRPr="00FD6815">
        <w:rPr>
          <w:rFonts w:cs="Calibri"/>
          <w:sz w:val="23"/>
          <w:szCs w:val="23"/>
        </w:rPr>
        <w:t>Diesel powered Electric Generators and related electric cables, electric switch gear;</w:t>
      </w:r>
    </w:p>
    <w:p w14:paraId="5EE0B66F" w14:textId="77777777" w:rsidR="00304083" w:rsidRPr="00FD6815" w:rsidRDefault="00304083">
      <w:pPr>
        <w:pStyle w:val="Specification"/>
        <w:numPr>
          <w:ilvl w:val="1"/>
          <w:numId w:val="26"/>
        </w:numPr>
        <w:tabs>
          <w:tab w:val="clear" w:pos="1134"/>
        </w:tabs>
        <w:ind w:left="993"/>
        <w:jc w:val="both"/>
        <w:rPr>
          <w:rFonts w:cs="Calibri"/>
          <w:sz w:val="23"/>
          <w:szCs w:val="23"/>
        </w:rPr>
      </w:pPr>
      <w:r w:rsidRPr="00FD6815">
        <w:rPr>
          <w:rFonts w:cs="Calibri"/>
          <w:sz w:val="23"/>
          <w:szCs w:val="23"/>
        </w:rPr>
        <w:t>Rectifier with 12 x 180Ah batteries;</w:t>
      </w:r>
    </w:p>
    <w:p w14:paraId="6DC3AB05" w14:textId="77777777" w:rsidR="00304083" w:rsidRPr="00FD6815" w:rsidRDefault="00304083">
      <w:pPr>
        <w:pStyle w:val="Specification"/>
        <w:numPr>
          <w:ilvl w:val="1"/>
          <w:numId w:val="26"/>
        </w:numPr>
        <w:tabs>
          <w:tab w:val="clear" w:pos="1134"/>
        </w:tabs>
        <w:ind w:left="993"/>
        <w:jc w:val="both"/>
        <w:rPr>
          <w:rFonts w:cs="Calibri"/>
          <w:sz w:val="23"/>
          <w:szCs w:val="23"/>
        </w:rPr>
      </w:pPr>
      <w:r w:rsidRPr="00FD6815">
        <w:rPr>
          <w:rFonts w:cs="Calibri"/>
          <w:sz w:val="23"/>
          <w:szCs w:val="23"/>
        </w:rPr>
        <w:t>Container;</w:t>
      </w:r>
    </w:p>
    <w:p w14:paraId="0684D1D6" w14:textId="77777777" w:rsidR="00304083" w:rsidRPr="00FD6815" w:rsidRDefault="00304083">
      <w:pPr>
        <w:pStyle w:val="Specification"/>
        <w:numPr>
          <w:ilvl w:val="1"/>
          <w:numId w:val="26"/>
        </w:numPr>
        <w:tabs>
          <w:tab w:val="clear" w:pos="1134"/>
        </w:tabs>
        <w:ind w:left="1276"/>
        <w:jc w:val="both"/>
        <w:rPr>
          <w:rFonts w:cs="Calibri"/>
          <w:sz w:val="23"/>
          <w:szCs w:val="23"/>
        </w:rPr>
      </w:pPr>
      <w:r w:rsidRPr="00FD6815">
        <w:rPr>
          <w:rFonts w:cs="Calibri"/>
          <w:sz w:val="23"/>
          <w:szCs w:val="23"/>
        </w:rPr>
        <w:t>Parameter Weed control;</w:t>
      </w:r>
    </w:p>
    <w:p w14:paraId="3072AB53" w14:textId="77777777" w:rsidR="00304083" w:rsidRPr="00FD6815" w:rsidRDefault="00304083">
      <w:pPr>
        <w:pStyle w:val="Specification"/>
        <w:numPr>
          <w:ilvl w:val="1"/>
          <w:numId w:val="26"/>
        </w:numPr>
        <w:tabs>
          <w:tab w:val="clear" w:pos="1134"/>
        </w:tabs>
        <w:ind w:left="1276"/>
        <w:jc w:val="both"/>
        <w:rPr>
          <w:rFonts w:cs="Calibri"/>
          <w:sz w:val="23"/>
          <w:szCs w:val="23"/>
        </w:rPr>
      </w:pPr>
      <w:r w:rsidRPr="00FD6815">
        <w:rPr>
          <w:rFonts w:cs="Calibri"/>
          <w:sz w:val="23"/>
          <w:szCs w:val="23"/>
        </w:rPr>
        <w:t>Nemtek Fence Energizer (security)</w:t>
      </w:r>
      <w:r w:rsidR="00420B1D" w:rsidRPr="00FD6815">
        <w:rPr>
          <w:rFonts w:cs="Calibri"/>
          <w:sz w:val="23"/>
          <w:szCs w:val="23"/>
        </w:rPr>
        <w:t>;</w:t>
      </w:r>
    </w:p>
    <w:p w14:paraId="3A236BEA" w14:textId="77777777" w:rsidR="00304083" w:rsidRPr="00FD6815" w:rsidRDefault="00304083">
      <w:pPr>
        <w:pStyle w:val="Specification"/>
        <w:numPr>
          <w:ilvl w:val="1"/>
          <w:numId w:val="26"/>
        </w:numPr>
        <w:tabs>
          <w:tab w:val="clear" w:pos="1134"/>
        </w:tabs>
        <w:ind w:left="1276"/>
        <w:jc w:val="both"/>
        <w:rPr>
          <w:rFonts w:cs="Calibri"/>
          <w:sz w:val="23"/>
          <w:szCs w:val="23"/>
        </w:rPr>
      </w:pPr>
      <w:r w:rsidRPr="00FD6815">
        <w:rPr>
          <w:rFonts w:cs="Calibri"/>
          <w:sz w:val="23"/>
          <w:szCs w:val="23"/>
        </w:rPr>
        <w:t>Palisade Fencing (access control); and</w:t>
      </w:r>
    </w:p>
    <w:p w14:paraId="7BEFC4E6" w14:textId="77777777" w:rsidR="00304083" w:rsidRPr="00FD6815" w:rsidRDefault="00304083">
      <w:pPr>
        <w:pStyle w:val="Specification"/>
        <w:numPr>
          <w:ilvl w:val="1"/>
          <w:numId w:val="26"/>
        </w:numPr>
        <w:tabs>
          <w:tab w:val="clear" w:pos="1134"/>
        </w:tabs>
        <w:ind w:left="1276"/>
        <w:jc w:val="both"/>
        <w:rPr>
          <w:rFonts w:cs="Calibri"/>
          <w:sz w:val="23"/>
          <w:szCs w:val="23"/>
        </w:rPr>
      </w:pPr>
      <w:r w:rsidRPr="00FD6815">
        <w:rPr>
          <w:rFonts w:cs="Calibri"/>
          <w:sz w:val="23"/>
          <w:szCs w:val="23"/>
        </w:rPr>
        <w:t xml:space="preserve">Fire Extinguishers. </w:t>
      </w:r>
    </w:p>
    <w:p w14:paraId="3861A40A" w14:textId="77777777" w:rsidR="00304083" w:rsidRPr="00FD6815" w:rsidRDefault="00304083" w:rsidP="00FD6815">
      <w:pPr>
        <w:pStyle w:val="Specification"/>
        <w:ind w:left="567"/>
        <w:jc w:val="both"/>
        <w:rPr>
          <w:rFonts w:cs="Calibri"/>
          <w:sz w:val="23"/>
          <w:szCs w:val="23"/>
        </w:rPr>
      </w:pPr>
    </w:p>
    <w:p w14:paraId="14DEF079" w14:textId="1F714A2F" w:rsidR="00304083" w:rsidRPr="00913A81" w:rsidRDefault="00913A81" w:rsidP="00FD6815">
      <w:pPr>
        <w:pStyle w:val="Specification"/>
        <w:jc w:val="both"/>
        <w:rPr>
          <w:rFonts w:cs="Calibri"/>
          <w:b/>
          <w:bCs/>
          <w:sz w:val="23"/>
          <w:szCs w:val="23"/>
        </w:rPr>
      </w:pPr>
      <w:r w:rsidRPr="00913A81">
        <w:rPr>
          <w:rFonts w:cs="Calibri"/>
          <w:b/>
          <w:bCs/>
          <w:sz w:val="23"/>
          <w:szCs w:val="23"/>
        </w:rPr>
        <w:t xml:space="preserve">Note: </w:t>
      </w:r>
      <w:r w:rsidR="00304083" w:rsidRPr="00913A81">
        <w:rPr>
          <w:rFonts w:cs="Calibri"/>
          <w:b/>
          <w:bCs/>
          <w:sz w:val="23"/>
          <w:szCs w:val="23"/>
        </w:rPr>
        <w:t>Refer to Annex A.</w:t>
      </w:r>
      <w:r w:rsidR="0090610C" w:rsidRPr="00913A81">
        <w:rPr>
          <w:rFonts w:cs="Calibri"/>
          <w:b/>
          <w:bCs/>
          <w:sz w:val="23"/>
          <w:szCs w:val="23"/>
        </w:rPr>
        <w:t>4</w:t>
      </w:r>
      <w:r w:rsidR="00304083" w:rsidRPr="00913A81">
        <w:rPr>
          <w:rFonts w:cs="Calibri"/>
          <w:b/>
          <w:bCs/>
          <w:sz w:val="23"/>
          <w:szCs w:val="23"/>
        </w:rPr>
        <w:t xml:space="preserve"> for complete listing of equipment’s per SAPS High sites.</w:t>
      </w:r>
    </w:p>
    <w:p w14:paraId="47BC0775" w14:textId="77777777" w:rsidR="005F6072" w:rsidRPr="00FD6815" w:rsidRDefault="005F6072" w:rsidP="00FD6815">
      <w:pPr>
        <w:pStyle w:val="Specification"/>
        <w:ind w:left="1134" w:hanging="567"/>
        <w:jc w:val="both"/>
        <w:rPr>
          <w:rFonts w:cs="Calibri"/>
          <w:sz w:val="23"/>
          <w:szCs w:val="23"/>
        </w:rPr>
      </w:pPr>
    </w:p>
    <w:p w14:paraId="1376E182" w14:textId="77777777" w:rsidR="000E47D9" w:rsidRPr="00FD6815" w:rsidRDefault="000E47D9" w:rsidP="00FD6815">
      <w:pPr>
        <w:pStyle w:val="Heading1"/>
        <w:numPr>
          <w:ilvl w:val="0"/>
          <w:numId w:val="18"/>
        </w:numPr>
        <w:jc w:val="both"/>
        <w:rPr>
          <w:rFonts w:cs="Calibri"/>
          <w:sz w:val="23"/>
          <w:szCs w:val="23"/>
        </w:rPr>
      </w:pPr>
      <w:bookmarkStart w:id="21" w:name="_Toc9938004"/>
      <w:bookmarkStart w:id="22" w:name="_Toc114145444"/>
      <w:r w:rsidRPr="00FD6815">
        <w:rPr>
          <w:rFonts w:cs="Calibri"/>
          <w:noProof/>
          <w:sz w:val="23"/>
          <w:szCs w:val="23"/>
          <w:lang w:eastAsia="en-ZA"/>
        </w:rPr>
        <mc:AlternateContent>
          <mc:Choice Requires="wps">
            <w:drawing>
              <wp:anchor distT="0" distB="0" distL="114300" distR="114300" simplePos="0" relativeHeight="251665408" behindDoc="1" locked="1" layoutInCell="1" allowOverlap="0" wp14:anchorId="07D08251" wp14:editId="65241EFC">
                <wp:simplePos x="0" y="0"/>
                <wp:positionH relativeFrom="margin">
                  <wp:posOffset>3175</wp:posOffset>
                </wp:positionH>
                <wp:positionV relativeFrom="margin">
                  <wp:posOffset>-3175</wp:posOffset>
                </wp:positionV>
                <wp:extent cx="89535" cy="1860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86055"/>
                        </a:xfrm>
                        <a:prstGeom prst="rect">
                          <a:avLst/>
                        </a:prstGeom>
                        <a:solidFill>
                          <a:sysClr val="window" lastClr="FFFFFF"/>
                        </a:solidFill>
                        <a:ln w="6350">
                          <a:noFill/>
                        </a:ln>
                        <a:effectLst/>
                      </wps:spPr>
                      <wps:txbx>
                        <w:txbxContent>
                          <w:p w14:paraId="7F4B6AFB" w14:textId="77777777" w:rsidR="008D42A7" w:rsidRDefault="008D42A7" w:rsidP="000E47D9"/>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7D08251" id="_x0000_t202" coordsize="21600,21600" o:spt="202" path="m,l,21600r21600,l21600,xe">
                <v:stroke joinstyle="miter"/>
                <v:path gradientshapeok="t" o:connecttype="rect"/>
              </v:shapetype>
              <v:shape id="Text Box 4" o:spid="_x0000_s1026" type="#_x0000_t202" style="position:absolute;left:0;text-align:left;margin-left:.25pt;margin-top:-.25pt;width:7.05pt;height:14.65pt;z-index:-25165107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" o:allowoverlap="f" fillcolor="window" stroked="f" strokeweight=".5pt">
                <v:textbox style="mso-fit-shape-to-text:t" inset="0,0,0,0">
                  <w:txbxContent>
                    <w:p w14:paraId="7F4B6AFB" w14:textId="77777777" w:rsidR="008D42A7" w:rsidRDefault="008D42A7" w:rsidP="000E47D9"/>
                  </w:txbxContent>
                </v:textbox>
                <w10:wrap anchorx="margin" anchory="margin"/>
                <w10:anchorlock/>
              </v:shape>
            </w:pict>
          </mc:Fallback>
        </mc:AlternateContent>
      </w:r>
      <w:r w:rsidRPr="00FD6815">
        <w:rPr>
          <w:rFonts w:cs="Calibri"/>
          <w:sz w:val="23"/>
          <w:szCs w:val="23"/>
        </w:rPr>
        <w:t>REQUIREMENTS</w:t>
      </w:r>
      <w:bookmarkEnd w:id="21"/>
      <w:bookmarkEnd w:id="22"/>
    </w:p>
    <w:p w14:paraId="52B5EF13" w14:textId="77777777" w:rsidR="000E47D9" w:rsidRPr="00FD6815" w:rsidRDefault="000E47D9" w:rsidP="00FD6815">
      <w:pPr>
        <w:pStyle w:val="Heading2"/>
        <w:jc w:val="both"/>
        <w:rPr>
          <w:rFonts w:cs="Calibri"/>
          <w:sz w:val="23"/>
          <w:szCs w:val="23"/>
        </w:rPr>
      </w:pPr>
      <w:bookmarkStart w:id="23" w:name="_Toc9938005"/>
      <w:bookmarkStart w:id="24" w:name="_Toc114145445"/>
      <w:r w:rsidRPr="00FD6815">
        <w:rPr>
          <w:rFonts w:cs="Calibri"/>
          <w:sz w:val="23"/>
          <w:szCs w:val="23"/>
        </w:rPr>
        <w:t>PRODUCT</w:t>
      </w:r>
      <w:r w:rsidR="00C66001" w:rsidRPr="00FD6815">
        <w:rPr>
          <w:rFonts w:cs="Calibri"/>
          <w:sz w:val="23"/>
          <w:szCs w:val="23"/>
        </w:rPr>
        <w:t xml:space="preserve">/ SERVICE / SOLUTION </w:t>
      </w:r>
      <w:r w:rsidRPr="00FD6815">
        <w:rPr>
          <w:rFonts w:cs="Calibri"/>
          <w:sz w:val="23"/>
          <w:szCs w:val="23"/>
        </w:rPr>
        <w:t>REQUIREMENT</w:t>
      </w:r>
      <w:bookmarkEnd w:id="23"/>
      <w:r w:rsidR="00C66001" w:rsidRPr="00FD6815">
        <w:rPr>
          <w:rFonts w:cs="Calibri"/>
          <w:sz w:val="23"/>
          <w:szCs w:val="23"/>
        </w:rPr>
        <w:t>S</w:t>
      </w:r>
      <w:bookmarkEnd w:id="24"/>
    </w:p>
    <w:p w14:paraId="28A1843F" w14:textId="77777777" w:rsidR="00304083" w:rsidRPr="00FD6815" w:rsidRDefault="00304083" w:rsidP="00FD6815">
      <w:pPr>
        <w:spacing w:line="360" w:lineRule="auto"/>
        <w:jc w:val="both"/>
        <w:rPr>
          <w:rFonts w:cs="Calibri"/>
          <w:sz w:val="23"/>
          <w:szCs w:val="23"/>
        </w:rPr>
      </w:pPr>
      <w:r w:rsidRPr="00FD6815">
        <w:rPr>
          <w:rFonts w:cs="Calibri"/>
          <w:sz w:val="23"/>
          <w:szCs w:val="23"/>
        </w:rPr>
        <w:t>To maintain high availability of the SAPS High sites by means of:</w:t>
      </w:r>
    </w:p>
    <w:p w14:paraId="575B1E48" w14:textId="77777777" w:rsidR="00304083" w:rsidRPr="00FD6815" w:rsidRDefault="00304083" w:rsidP="00FD6815">
      <w:pPr>
        <w:pStyle w:val="Specification"/>
        <w:jc w:val="both"/>
        <w:rPr>
          <w:rFonts w:cs="Calibri"/>
          <w:sz w:val="23"/>
          <w:szCs w:val="23"/>
        </w:rPr>
      </w:pPr>
      <w:r w:rsidRPr="00FD6815">
        <w:rPr>
          <w:rFonts w:cs="Calibri"/>
          <w:sz w:val="23"/>
          <w:szCs w:val="23"/>
        </w:rPr>
        <w:t>Corrective maintenance procedures to restore/replace any critical failed components;</w:t>
      </w:r>
    </w:p>
    <w:p w14:paraId="5DA58F3D" w14:textId="77777777" w:rsidR="000E47D9" w:rsidRPr="00FD6815" w:rsidRDefault="000E47D9" w:rsidP="00FD6815">
      <w:pPr>
        <w:pStyle w:val="Comment"/>
        <w:jc w:val="both"/>
        <w:rPr>
          <w:rFonts w:cs="Calibri"/>
          <w:color w:val="0000FF"/>
          <w:sz w:val="23"/>
          <w:szCs w:val="23"/>
        </w:rPr>
      </w:pPr>
    </w:p>
    <w:p w14:paraId="33750442" w14:textId="77777777" w:rsidR="0066206F" w:rsidRPr="00FD6815" w:rsidRDefault="002C0B8F" w:rsidP="00FD6815">
      <w:pPr>
        <w:pStyle w:val="Heading1"/>
        <w:jc w:val="both"/>
        <w:rPr>
          <w:rFonts w:cs="Calibri"/>
          <w:sz w:val="23"/>
          <w:szCs w:val="23"/>
        </w:rPr>
      </w:pPr>
      <w:bookmarkStart w:id="25" w:name="_Toc435315887"/>
      <w:bookmarkStart w:id="26" w:name="_Toc114145446"/>
      <w:bookmarkEnd w:id="20"/>
      <w:r w:rsidRPr="00FD6815">
        <w:rPr>
          <w:rFonts w:cs="Calibri"/>
          <w:sz w:val="23"/>
          <w:szCs w:val="23"/>
        </w:rPr>
        <w:t>BID EVALUATION STAGES</w:t>
      </w:r>
      <w:bookmarkEnd w:id="25"/>
      <w:bookmarkEnd w:id="26"/>
    </w:p>
    <w:p w14:paraId="2B311D70" w14:textId="77777777" w:rsidR="00B218BC" w:rsidRPr="00FD6815" w:rsidRDefault="000A1680" w:rsidP="00FD6815">
      <w:pPr>
        <w:pStyle w:val="Specification"/>
        <w:numPr>
          <w:ilvl w:val="0"/>
          <w:numId w:val="12"/>
        </w:numPr>
        <w:jc w:val="both"/>
        <w:rPr>
          <w:rFonts w:cs="Calibri"/>
          <w:sz w:val="23"/>
          <w:szCs w:val="23"/>
        </w:rPr>
      </w:pPr>
      <w:r w:rsidRPr="00FD6815">
        <w:rPr>
          <w:rFonts w:cs="Calibri"/>
          <w:sz w:val="23"/>
          <w:szCs w:val="23"/>
        </w:rPr>
        <w:t>T</w:t>
      </w:r>
      <w:r w:rsidR="0066206F" w:rsidRPr="00FD6815">
        <w:rPr>
          <w:rFonts w:cs="Calibri"/>
          <w:sz w:val="23"/>
          <w:szCs w:val="23"/>
        </w:rPr>
        <w:t xml:space="preserve">he </w:t>
      </w:r>
      <w:r w:rsidR="00BA5085" w:rsidRPr="00FD6815">
        <w:rPr>
          <w:rFonts w:cs="Calibri"/>
          <w:sz w:val="23"/>
          <w:szCs w:val="23"/>
        </w:rPr>
        <w:t xml:space="preserve">bid </w:t>
      </w:r>
      <w:r w:rsidR="0066206F" w:rsidRPr="00FD6815">
        <w:rPr>
          <w:rFonts w:cs="Calibri"/>
          <w:sz w:val="23"/>
          <w:szCs w:val="23"/>
        </w:rPr>
        <w:t xml:space="preserve">evaluation </w:t>
      </w:r>
      <w:r w:rsidR="00BA5085" w:rsidRPr="00FD6815">
        <w:rPr>
          <w:rFonts w:cs="Calibri"/>
          <w:sz w:val="23"/>
          <w:szCs w:val="23"/>
        </w:rPr>
        <w:t xml:space="preserve">process consists </w:t>
      </w:r>
      <w:r w:rsidR="0066206F" w:rsidRPr="00FD6815">
        <w:rPr>
          <w:rFonts w:cs="Calibri"/>
          <w:sz w:val="23"/>
          <w:szCs w:val="23"/>
        </w:rPr>
        <w:t>of</w:t>
      </w:r>
      <w:r w:rsidR="00BA5085" w:rsidRPr="00FD6815">
        <w:rPr>
          <w:rFonts w:cs="Calibri"/>
          <w:sz w:val="23"/>
          <w:szCs w:val="23"/>
        </w:rPr>
        <w:t xml:space="preserve"> several stages t</w:t>
      </w:r>
      <w:r w:rsidR="00BD73E5" w:rsidRPr="00FD6815">
        <w:rPr>
          <w:rFonts w:cs="Calibri"/>
          <w:sz w:val="23"/>
          <w:szCs w:val="23"/>
        </w:rPr>
        <w:t>hat are</w:t>
      </w:r>
      <w:r w:rsidR="00BA5085" w:rsidRPr="00FD6815">
        <w:rPr>
          <w:rFonts w:cs="Calibri"/>
          <w:sz w:val="23"/>
          <w:szCs w:val="23"/>
        </w:rPr>
        <w:t xml:space="preserve"> applicable according to the nature of the bi</w:t>
      </w:r>
      <w:r w:rsidR="00BD73E5" w:rsidRPr="00FD6815">
        <w:rPr>
          <w:rFonts w:cs="Calibri"/>
          <w:sz w:val="23"/>
          <w:szCs w:val="23"/>
        </w:rPr>
        <w:t>d as defined in the table below</w:t>
      </w:r>
      <w:r w:rsidR="0051162B" w:rsidRPr="00FD6815">
        <w:rPr>
          <w:rFonts w:cs="Calibri"/>
          <w:sz w:val="23"/>
          <w:szCs w:val="23"/>
        </w:rPr>
        <w:t>.</w:t>
      </w:r>
    </w:p>
    <w:p w14:paraId="164313C7" w14:textId="77777777" w:rsidR="00B218BC" w:rsidRPr="00FD6815" w:rsidRDefault="00B218BC" w:rsidP="00FD6815">
      <w:pPr>
        <w:pStyle w:val="Specification"/>
        <w:numPr>
          <w:ilvl w:val="0"/>
          <w:numId w:val="12"/>
        </w:numPr>
        <w:jc w:val="both"/>
        <w:rPr>
          <w:rFonts w:cs="Calibri"/>
          <w:sz w:val="23"/>
          <w:szCs w:val="23"/>
        </w:rPr>
      </w:pPr>
      <w:r w:rsidRPr="00FD6815">
        <w:rPr>
          <w:rFonts w:cs="Calibri"/>
          <w:sz w:val="23"/>
          <w:szCs w:val="23"/>
        </w:rPr>
        <w:t>The bidder must qualify for each stage to be eligible to proceed to the next stage of the evaluation.</w:t>
      </w:r>
    </w:p>
    <w:p w14:paraId="265A74B7" w14:textId="77777777" w:rsidR="00277261" w:rsidRPr="00FD6815" w:rsidRDefault="00277261" w:rsidP="00FD6815">
      <w:pPr>
        <w:jc w:val="both"/>
        <w:rPr>
          <w:rFonts w:cs="Calibri"/>
          <w:sz w:val="23"/>
          <w:szCs w:val="23"/>
        </w:rPr>
      </w:pP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352"/>
        <w:gridCol w:w="5877"/>
        <w:gridCol w:w="2399"/>
      </w:tblGrid>
      <w:tr w:rsidR="00716C95" w:rsidRPr="00FD6815" w14:paraId="03A66B85" w14:textId="77777777" w:rsidTr="005D0758">
        <w:tc>
          <w:tcPr>
            <w:tcW w:w="702" w:type="pct"/>
            <w:shd w:val="clear" w:color="auto" w:fill="DBE5F1" w:themeFill="accent1" w:themeFillTint="33"/>
          </w:tcPr>
          <w:p w14:paraId="773C4587" w14:textId="77777777" w:rsidR="00716C95" w:rsidRPr="00FD6815" w:rsidRDefault="007160ED" w:rsidP="00FD6815">
            <w:pPr>
              <w:jc w:val="both"/>
              <w:rPr>
                <w:rFonts w:cs="Calibri"/>
                <w:b/>
                <w:sz w:val="23"/>
                <w:szCs w:val="23"/>
              </w:rPr>
            </w:pPr>
            <w:r w:rsidRPr="00FD6815">
              <w:rPr>
                <w:rFonts w:cs="Calibri"/>
                <w:b/>
                <w:sz w:val="23"/>
                <w:szCs w:val="23"/>
              </w:rPr>
              <w:t>Stage</w:t>
            </w:r>
          </w:p>
        </w:tc>
        <w:tc>
          <w:tcPr>
            <w:tcW w:w="3052" w:type="pct"/>
            <w:shd w:val="clear" w:color="auto" w:fill="DBE5F1" w:themeFill="accent1" w:themeFillTint="33"/>
          </w:tcPr>
          <w:p w14:paraId="5E443CF5" w14:textId="77777777" w:rsidR="00716C95" w:rsidRPr="00FD6815" w:rsidRDefault="00716C95" w:rsidP="00FD6815">
            <w:pPr>
              <w:jc w:val="both"/>
              <w:rPr>
                <w:rFonts w:cs="Calibri"/>
                <w:b/>
                <w:sz w:val="23"/>
                <w:szCs w:val="23"/>
              </w:rPr>
            </w:pPr>
            <w:r w:rsidRPr="00FD6815">
              <w:rPr>
                <w:rFonts w:cs="Calibri"/>
                <w:b/>
                <w:sz w:val="23"/>
                <w:szCs w:val="23"/>
              </w:rPr>
              <w:t>Description</w:t>
            </w:r>
          </w:p>
        </w:tc>
        <w:tc>
          <w:tcPr>
            <w:tcW w:w="1246" w:type="pct"/>
            <w:shd w:val="clear" w:color="auto" w:fill="DBE5F1" w:themeFill="accent1" w:themeFillTint="33"/>
          </w:tcPr>
          <w:p w14:paraId="7AE37903" w14:textId="77777777" w:rsidR="00716C95" w:rsidRPr="00FD6815" w:rsidRDefault="00716C95" w:rsidP="00FD6815">
            <w:pPr>
              <w:jc w:val="both"/>
              <w:rPr>
                <w:rFonts w:cs="Calibri"/>
                <w:b/>
                <w:sz w:val="23"/>
                <w:szCs w:val="23"/>
              </w:rPr>
            </w:pPr>
            <w:r w:rsidRPr="00FD6815">
              <w:rPr>
                <w:rFonts w:cs="Calibri"/>
                <w:b/>
                <w:sz w:val="23"/>
                <w:szCs w:val="23"/>
              </w:rPr>
              <w:t>Applicable for this bid</w:t>
            </w:r>
            <w:r w:rsidR="00277261" w:rsidRPr="00FD6815">
              <w:rPr>
                <w:rFonts w:cs="Calibri"/>
                <w:b/>
                <w:sz w:val="23"/>
                <w:szCs w:val="23"/>
              </w:rPr>
              <w:t xml:space="preserve"> YES/NO</w:t>
            </w:r>
          </w:p>
        </w:tc>
      </w:tr>
      <w:tr w:rsidR="00716C95" w:rsidRPr="00FD6815" w14:paraId="69A26E33" w14:textId="77777777" w:rsidTr="005D0758">
        <w:tc>
          <w:tcPr>
            <w:tcW w:w="702" w:type="pct"/>
          </w:tcPr>
          <w:p w14:paraId="22777182" w14:textId="77777777" w:rsidR="00716C95" w:rsidRPr="00FD6815" w:rsidRDefault="001C7F0D" w:rsidP="00FD6815">
            <w:pPr>
              <w:jc w:val="both"/>
              <w:rPr>
                <w:rFonts w:cs="Calibri"/>
                <w:sz w:val="23"/>
                <w:szCs w:val="23"/>
              </w:rPr>
            </w:pPr>
            <w:r w:rsidRPr="00FD6815">
              <w:rPr>
                <w:rFonts w:cs="Calibri"/>
                <w:sz w:val="23"/>
                <w:szCs w:val="23"/>
              </w:rPr>
              <w:t>Stage 1</w:t>
            </w:r>
            <w:r w:rsidR="00716C95" w:rsidRPr="00FD6815">
              <w:rPr>
                <w:rFonts w:cs="Calibri"/>
                <w:sz w:val="23"/>
                <w:szCs w:val="23"/>
              </w:rPr>
              <w:tab/>
            </w:r>
          </w:p>
        </w:tc>
        <w:tc>
          <w:tcPr>
            <w:tcW w:w="3052" w:type="pct"/>
          </w:tcPr>
          <w:p w14:paraId="5B4A57CD" w14:textId="77777777" w:rsidR="00716C95" w:rsidRPr="00FD6815" w:rsidRDefault="00AD6C0C" w:rsidP="00FD6815">
            <w:pPr>
              <w:jc w:val="both"/>
              <w:rPr>
                <w:rFonts w:cs="Calibri"/>
                <w:sz w:val="23"/>
                <w:szCs w:val="23"/>
              </w:rPr>
            </w:pPr>
            <w:r w:rsidRPr="00FD6815">
              <w:rPr>
                <w:rFonts w:cs="Calibri"/>
                <w:sz w:val="23"/>
                <w:szCs w:val="23"/>
              </w:rPr>
              <w:t>Administrative</w:t>
            </w:r>
            <w:r w:rsidR="00B715B5" w:rsidRPr="00FD6815">
              <w:rPr>
                <w:rFonts w:cs="Calibri"/>
                <w:sz w:val="23"/>
                <w:szCs w:val="23"/>
              </w:rPr>
              <w:t xml:space="preserve"> </w:t>
            </w:r>
            <w:r w:rsidR="00BD73E5" w:rsidRPr="00FD6815">
              <w:rPr>
                <w:rFonts w:cs="Calibri"/>
                <w:sz w:val="23"/>
                <w:szCs w:val="23"/>
              </w:rPr>
              <w:t>pre-</w:t>
            </w:r>
            <w:r w:rsidR="00B145FE" w:rsidRPr="00FD6815">
              <w:rPr>
                <w:rFonts w:cs="Calibri"/>
                <w:sz w:val="23"/>
                <w:szCs w:val="23"/>
              </w:rPr>
              <w:t xml:space="preserve">qualification </w:t>
            </w:r>
            <w:r w:rsidR="00A00EC3" w:rsidRPr="00FD6815">
              <w:rPr>
                <w:rFonts w:cs="Calibri"/>
                <w:sz w:val="23"/>
                <w:szCs w:val="23"/>
              </w:rPr>
              <w:t>verification</w:t>
            </w:r>
          </w:p>
        </w:tc>
        <w:tc>
          <w:tcPr>
            <w:tcW w:w="1246" w:type="pct"/>
            <w:shd w:val="clear" w:color="auto" w:fill="DBE5F1" w:themeFill="accent1" w:themeFillTint="33"/>
          </w:tcPr>
          <w:p w14:paraId="4E172991" w14:textId="77777777" w:rsidR="00716C95" w:rsidRPr="00FD6815" w:rsidRDefault="00304083" w:rsidP="00913A81">
            <w:pPr>
              <w:jc w:val="center"/>
              <w:rPr>
                <w:rFonts w:cs="Calibri"/>
                <w:sz w:val="23"/>
                <w:szCs w:val="23"/>
              </w:rPr>
            </w:pPr>
            <w:r w:rsidRPr="00FD6815">
              <w:rPr>
                <w:rFonts w:cs="Calibri"/>
                <w:sz w:val="23"/>
                <w:szCs w:val="23"/>
              </w:rPr>
              <w:t>YES</w:t>
            </w:r>
          </w:p>
        </w:tc>
      </w:tr>
      <w:tr w:rsidR="00716C95" w:rsidRPr="00FD6815" w14:paraId="267E96D2" w14:textId="77777777" w:rsidTr="005D0758">
        <w:tc>
          <w:tcPr>
            <w:tcW w:w="702" w:type="pct"/>
          </w:tcPr>
          <w:p w14:paraId="176A8228" w14:textId="77777777" w:rsidR="00716C95" w:rsidRPr="00FD6815" w:rsidRDefault="00843DB0" w:rsidP="00FD6815">
            <w:pPr>
              <w:jc w:val="both"/>
              <w:rPr>
                <w:rFonts w:cs="Calibri"/>
                <w:sz w:val="23"/>
                <w:szCs w:val="23"/>
              </w:rPr>
            </w:pPr>
            <w:r w:rsidRPr="00FD6815">
              <w:rPr>
                <w:rFonts w:cs="Calibri"/>
                <w:sz w:val="23"/>
                <w:szCs w:val="23"/>
              </w:rPr>
              <w:t xml:space="preserve">Stage </w:t>
            </w:r>
            <w:r w:rsidR="00562BDC" w:rsidRPr="00FD6815">
              <w:rPr>
                <w:rFonts w:cs="Calibri"/>
                <w:sz w:val="23"/>
                <w:szCs w:val="23"/>
              </w:rPr>
              <w:t>2</w:t>
            </w:r>
          </w:p>
        </w:tc>
        <w:tc>
          <w:tcPr>
            <w:tcW w:w="3052" w:type="pct"/>
          </w:tcPr>
          <w:p w14:paraId="6C0FF406" w14:textId="77777777" w:rsidR="00716C95" w:rsidRPr="00FD6815" w:rsidRDefault="00716C95" w:rsidP="00FD6815">
            <w:pPr>
              <w:jc w:val="both"/>
              <w:rPr>
                <w:rFonts w:cs="Calibri"/>
                <w:sz w:val="23"/>
                <w:szCs w:val="23"/>
              </w:rPr>
            </w:pPr>
            <w:r w:rsidRPr="00FD6815">
              <w:rPr>
                <w:rFonts w:cs="Calibri"/>
                <w:sz w:val="23"/>
                <w:szCs w:val="23"/>
              </w:rPr>
              <w:t xml:space="preserve">Technical </w:t>
            </w:r>
            <w:r w:rsidR="00B145FE" w:rsidRPr="00FD6815">
              <w:rPr>
                <w:rFonts w:cs="Calibri"/>
                <w:sz w:val="23"/>
                <w:szCs w:val="23"/>
              </w:rPr>
              <w:t>Mandatory requirement</w:t>
            </w:r>
            <w:r w:rsidR="00BD73E5" w:rsidRPr="00FD6815">
              <w:rPr>
                <w:rFonts w:cs="Calibri"/>
                <w:sz w:val="23"/>
                <w:szCs w:val="23"/>
              </w:rPr>
              <w:t xml:space="preserve"> </w:t>
            </w:r>
            <w:r w:rsidR="00B715B5" w:rsidRPr="00FD6815">
              <w:rPr>
                <w:rFonts w:cs="Calibri"/>
                <w:sz w:val="23"/>
                <w:szCs w:val="23"/>
              </w:rPr>
              <w:t>evaluation</w:t>
            </w:r>
          </w:p>
        </w:tc>
        <w:tc>
          <w:tcPr>
            <w:tcW w:w="1246" w:type="pct"/>
            <w:shd w:val="clear" w:color="auto" w:fill="DBE5F1" w:themeFill="accent1" w:themeFillTint="33"/>
          </w:tcPr>
          <w:p w14:paraId="3B116C90" w14:textId="77777777" w:rsidR="00716C95" w:rsidRPr="00FD6815" w:rsidRDefault="00304083" w:rsidP="00913A81">
            <w:pPr>
              <w:jc w:val="center"/>
              <w:rPr>
                <w:rFonts w:cs="Calibri"/>
                <w:sz w:val="23"/>
                <w:szCs w:val="23"/>
              </w:rPr>
            </w:pPr>
            <w:r w:rsidRPr="00FD6815">
              <w:rPr>
                <w:rFonts w:cs="Calibri"/>
                <w:sz w:val="23"/>
                <w:szCs w:val="23"/>
              </w:rPr>
              <w:t>YES</w:t>
            </w:r>
          </w:p>
        </w:tc>
      </w:tr>
      <w:tr w:rsidR="00D45361" w:rsidRPr="00FD6815" w14:paraId="5679DC56" w14:textId="77777777" w:rsidTr="00D45361">
        <w:tc>
          <w:tcPr>
            <w:tcW w:w="702" w:type="pct"/>
          </w:tcPr>
          <w:p w14:paraId="616CCD34" w14:textId="77777777" w:rsidR="00D45361" w:rsidRPr="00FD6815" w:rsidRDefault="00843DB0" w:rsidP="00FD6815">
            <w:pPr>
              <w:jc w:val="both"/>
              <w:rPr>
                <w:rFonts w:cs="Calibri"/>
                <w:sz w:val="23"/>
                <w:szCs w:val="23"/>
              </w:rPr>
            </w:pPr>
            <w:r w:rsidRPr="00FD6815">
              <w:rPr>
                <w:rFonts w:cs="Calibri"/>
                <w:sz w:val="23"/>
                <w:szCs w:val="23"/>
              </w:rPr>
              <w:t xml:space="preserve">Stage </w:t>
            </w:r>
            <w:r w:rsidR="00562BDC" w:rsidRPr="00FD6815">
              <w:rPr>
                <w:rFonts w:cs="Calibri"/>
                <w:sz w:val="23"/>
                <w:szCs w:val="23"/>
              </w:rPr>
              <w:t>3</w:t>
            </w:r>
          </w:p>
        </w:tc>
        <w:tc>
          <w:tcPr>
            <w:tcW w:w="3052" w:type="pct"/>
          </w:tcPr>
          <w:p w14:paraId="260938B5" w14:textId="77777777" w:rsidR="00D45361" w:rsidRPr="00FD6815" w:rsidRDefault="00D45361" w:rsidP="00FD6815">
            <w:pPr>
              <w:jc w:val="both"/>
              <w:rPr>
                <w:rFonts w:cs="Calibri"/>
                <w:sz w:val="23"/>
                <w:szCs w:val="23"/>
              </w:rPr>
            </w:pPr>
            <w:r w:rsidRPr="00FD6815">
              <w:rPr>
                <w:rFonts w:cs="Calibri"/>
                <w:sz w:val="23"/>
                <w:szCs w:val="23"/>
              </w:rPr>
              <w:t xml:space="preserve">Special Conditions of Contract </w:t>
            </w:r>
            <w:r w:rsidR="00637577" w:rsidRPr="00FD6815">
              <w:rPr>
                <w:rFonts w:cs="Calibri"/>
                <w:sz w:val="23"/>
                <w:szCs w:val="23"/>
              </w:rPr>
              <w:t>verification</w:t>
            </w:r>
          </w:p>
        </w:tc>
        <w:tc>
          <w:tcPr>
            <w:tcW w:w="1246" w:type="pct"/>
            <w:shd w:val="clear" w:color="auto" w:fill="DBE5F1" w:themeFill="accent1" w:themeFillTint="33"/>
          </w:tcPr>
          <w:p w14:paraId="4AD1320C" w14:textId="77777777" w:rsidR="00D45361" w:rsidRPr="00FD6815" w:rsidRDefault="00304083" w:rsidP="00913A81">
            <w:pPr>
              <w:jc w:val="center"/>
              <w:rPr>
                <w:rFonts w:cs="Calibri"/>
                <w:sz w:val="23"/>
                <w:szCs w:val="23"/>
              </w:rPr>
            </w:pPr>
            <w:r w:rsidRPr="00FD6815">
              <w:rPr>
                <w:rFonts w:cs="Calibri"/>
                <w:sz w:val="23"/>
                <w:szCs w:val="23"/>
              </w:rPr>
              <w:t>YES</w:t>
            </w:r>
          </w:p>
        </w:tc>
      </w:tr>
      <w:tr w:rsidR="00716C95" w:rsidRPr="00FD6815" w14:paraId="5634171C" w14:textId="77777777" w:rsidTr="005D0758">
        <w:tc>
          <w:tcPr>
            <w:tcW w:w="702" w:type="pct"/>
          </w:tcPr>
          <w:p w14:paraId="1C06B140" w14:textId="77777777" w:rsidR="00716C95" w:rsidRPr="00FD6815" w:rsidRDefault="00843DB0" w:rsidP="00FD6815">
            <w:pPr>
              <w:jc w:val="both"/>
              <w:rPr>
                <w:rFonts w:cs="Calibri"/>
                <w:sz w:val="23"/>
                <w:szCs w:val="23"/>
              </w:rPr>
            </w:pPr>
            <w:r w:rsidRPr="00FD6815">
              <w:rPr>
                <w:rFonts w:cs="Calibri"/>
                <w:sz w:val="23"/>
                <w:szCs w:val="23"/>
              </w:rPr>
              <w:t xml:space="preserve">Stage </w:t>
            </w:r>
            <w:r w:rsidR="00562BDC" w:rsidRPr="00FD6815">
              <w:rPr>
                <w:rFonts w:cs="Calibri"/>
                <w:sz w:val="23"/>
                <w:szCs w:val="23"/>
              </w:rPr>
              <w:t>4</w:t>
            </w:r>
            <w:r w:rsidR="00716C95" w:rsidRPr="00FD6815">
              <w:rPr>
                <w:rFonts w:cs="Calibri"/>
                <w:sz w:val="23"/>
                <w:szCs w:val="23"/>
              </w:rPr>
              <w:tab/>
            </w:r>
          </w:p>
        </w:tc>
        <w:tc>
          <w:tcPr>
            <w:tcW w:w="3052" w:type="pct"/>
          </w:tcPr>
          <w:p w14:paraId="47CAAE34" w14:textId="77777777" w:rsidR="00716C95" w:rsidRPr="00FD6815" w:rsidRDefault="00716C95" w:rsidP="00FD6815">
            <w:pPr>
              <w:jc w:val="both"/>
              <w:rPr>
                <w:rFonts w:cs="Calibri"/>
                <w:sz w:val="23"/>
                <w:szCs w:val="23"/>
              </w:rPr>
            </w:pPr>
            <w:r w:rsidRPr="00FD6815">
              <w:rPr>
                <w:rFonts w:cs="Calibri"/>
                <w:sz w:val="23"/>
                <w:szCs w:val="23"/>
              </w:rPr>
              <w:t xml:space="preserve">Price </w:t>
            </w:r>
            <w:r w:rsidR="001C7F0D" w:rsidRPr="00FD6815">
              <w:rPr>
                <w:rFonts w:cs="Calibri"/>
                <w:sz w:val="23"/>
                <w:szCs w:val="23"/>
              </w:rPr>
              <w:t xml:space="preserve">/ B-BBEE </w:t>
            </w:r>
            <w:r w:rsidRPr="00FD6815">
              <w:rPr>
                <w:rFonts w:cs="Calibri"/>
                <w:sz w:val="23"/>
                <w:szCs w:val="23"/>
              </w:rPr>
              <w:t>evaluation</w:t>
            </w:r>
          </w:p>
        </w:tc>
        <w:tc>
          <w:tcPr>
            <w:tcW w:w="1246" w:type="pct"/>
            <w:shd w:val="clear" w:color="auto" w:fill="DBE5F1" w:themeFill="accent1" w:themeFillTint="33"/>
          </w:tcPr>
          <w:p w14:paraId="4589E572" w14:textId="77777777" w:rsidR="00716C95" w:rsidRPr="00FD6815" w:rsidRDefault="00C27988" w:rsidP="00913A81">
            <w:pPr>
              <w:jc w:val="center"/>
              <w:rPr>
                <w:rFonts w:cs="Calibri"/>
                <w:sz w:val="23"/>
                <w:szCs w:val="23"/>
              </w:rPr>
            </w:pPr>
            <w:r w:rsidRPr="00FD6815">
              <w:rPr>
                <w:rFonts w:cs="Calibri"/>
                <w:sz w:val="23"/>
                <w:szCs w:val="23"/>
              </w:rPr>
              <w:t>YES</w:t>
            </w:r>
          </w:p>
        </w:tc>
      </w:tr>
    </w:tbl>
    <w:p w14:paraId="27677F11" w14:textId="77777777" w:rsidR="0051162B" w:rsidRPr="00FD6815" w:rsidRDefault="0051162B" w:rsidP="00FD6815">
      <w:pPr>
        <w:pStyle w:val="Specification"/>
        <w:ind w:left="567"/>
        <w:jc w:val="both"/>
        <w:rPr>
          <w:rFonts w:cs="Calibri"/>
          <w:sz w:val="23"/>
          <w:szCs w:val="23"/>
        </w:rPr>
      </w:pPr>
    </w:p>
    <w:p w14:paraId="4882663F" w14:textId="77777777" w:rsidR="00A00EC3" w:rsidRPr="00913A81" w:rsidRDefault="009A3591" w:rsidP="00FD6815">
      <w:pPr>
        <w:pStyle w:val="AnnexH2"/>
        <w:jc w:val="both"/>
        <w:rPr>
          <w:rFonts w:cs="Calibri"/>
          <w:sz w:val="28"/>
          <w:szCs w:val="28"/>
        </w:rPr>
      </w:pPr>
      <w:bookmarkStart w:id="27" w:name="_Toc435315888"/>
      <w:bookmarkStart w:id="28" w:name="_Toc114145447"/>
      <w:r w:rsidRPr="00913A81">
        <w:rPr>
          <w:rFonts w:cs="Calibri"/>
          <w:sz w:val="28"/>
          <w:szCs w:val="28"/>
        </w:rPr>
        <w:lastRenderedPageBreak/>
        <w:t>ADMINISTRATIVE</w:t>
      </w:r>
      <w:r w:rsidR="00A00EC3" w:rsidRPr="00913A81">
        <w:rPr>
          <w:rFonts w:cs="Calibri"/>
          <w:sz w:val="28"/>
          <w:szCs w:val="28"/>
        </w:rPr>
        <w:t xml:space="preserve"> PRE-QUALIFICATION</w:t>
      </w:r>
      <w:bookmarkEnd w:id="27"/>
      <w:bookmarkEnd w:id="28"/>
    </w:p>
    <w:p w14:paraId="4D996C22" w14:textId="77777777" w:rsidR="00FA52A7" w:rsidRPr="00FD6815" w:rsidRDefault="00FA52A7" w:rsidP="00FD6815">
      <w:pPr>
        <w:pStyle w:val="Heading1"/>
        <w:jc w:val="both"/>
        <w:rPr>
          <w:rFonts w:cs="Calibri"/>
          <w:sz w:val="23"/>
          <w:szCs w:val="23"/>
        </w:rPr>
      </w:pPr>
      <w:bookmarkStart w:id="29" w:name="_Toc114145448"/>
      <w:bookmarkStart w:id="30" w:name="_Toc435315889"/>
      <w:r w:rsidRPr="00FD6815">
        <w:rPr>
          <w:rFonts w:cs="Calibri"/>
          <w:sz w:val="23"/>
          <w:szCs w:val="23"/>
        </w:rPr>
        <w:t>ADMINISTRATIVE PRE-QUALIFICATION REQUIREMENTS</w:t>
      </w:r>
      <w:bookmarkEnd w:id="29"/>
    </w:p>
    <w:p w14:paraId="11D627C0" w14:textId="77777777" w:rsidR="00A00EC3" w:rsidRPr="00FD6815" w:rsidRDefault="009A3591" w:rsidP="00FD6815">
      <w:pPr>
        <w:pStyle w:val="Heading2"/>
        <w:jc w:val="both"/>
        <w:rPr>
          <w:rFonts w:cs="Calibri"/>
          <w:sz w:val="23"/>
          <w:szCs w:val="23"/>
        </w:rPr>
      </w:pPr>
      <w:bookmarkStart w:id="31" w:name="_Toc114145449"/>
      <w:r w:rsidRPr="00FD6815">
        <w:rPr>
          <w:rFonts w:cs="Calibri"/>
          <w:sz w:val="23"/>
          <w:szCs w:val="23"/>
        </w:rPr>
        <w:t>ADMINISTRATIVE</w:t>
      </w:r>
      <w:r w:rsidR="0008733A" w:rsidRPr="00FD6815">
        <w:rPr>
          <w:rFonts w:cs="Calibri"/>
          <w:sz w:val="23"/>
          <w:szCs w:val="23"/>
        </w:rPr>
        <w:t xml:space="preserve"> PRE-QUALIFICATION </w:t>
      </w:r>
      <w:bookmarkEnd w:id="30"/>
      <w:r w:rsidR="00530398" w:rsidRPr="00FD6815">
        <w:rPr>
          <w:rFonts w:cs="Calibri"/>
          <w:sz w:val="23"/>
          <w:szCs w:val="23"/>
        </w:rPr>
        <w:t>VERIFICATION</w:t>
      </w:r>
      <w:bookmarkEnd w:id="31"/>
    </w:p>
    <w:p w14:paraId="5FBFAA98" w14:textId="77777777" w:rsidR="002C0B8F" w:rsidRPr="00FD6815" w:rsidRDefault="002C0B8F" w:rsidP="00FD6815">
      <w:pPr>
        <w:pStyle w:val="Specification"/>
        <w:numPr>
          <w:ilvl w:val="0"/>
          <w:numId w:val="6"/>
        </w:numPr>
        <w:jc w:val="both"/>
        <w:rPr>
          <w:rFonts w:cs="Calibri"/>
          <w:sz w:val="23"/>
          <w:szCs w:val="23"/>
        </w:rPr>
      </w:pPr>
      <w:r w:rsidRPr="00FD6815">
        <w:rPr>
          <w:rFonts w:cs="Calibri"/>
          <w:sz w:val="23"/>
          <w:szCs w:val="23"/>
        </w:rPr>
        <w:t xml:space="preserve">The bidder </w:t>
      </w:r>
      <w:r w:rsidRPr="00FD6815">
        <w:rPr>
          <w:rFonts w:cs="Calibri"/>
          <w:b/>
          <w:sz w:val="23"/>
          <w:szCs w:val="23"/>
        </w:rPr>
        <w:t>must compl</w:t>
      </w:r>
      <w:r w:rsidR="005E6837" w:rsidRPr="00FD6815">
        <w:rPr>
          <w:rFonts w:cs="Calibri"/>
          <w:b/>
          <w:sz w:val="23"/>
          <w:szCs w:val="23"/>
        </w:rPr>
        <w:t>y</w:t>
      </w:r>
      <w:r w:rsidRPr="00FD6815">
        <w:rPr>
          <w:rFonts w:cs="Calibri"/>
          <w:sz w:val="23"/>
          <w:szCs w:val="23"/>
        </w:rPr>
        <w:t xml:space="preserve"> with ALL of the bid pre-qualification requirements </w:t>
      </w:r>
      <w:r w:rsidR="00C91264" w:rsidRPr="00FD6815">
        <w:rPr>
          <w:rFonts w:cs="Calibri"/>
          <w:sz w:val="23"/>
          <w:szCs w:val="23"/>
        </w:rPr>
        <w:t xml:space="preserve">in </w:t>
      </w:r>
      <w:r w:rsidRPr="00FD6815">
        <w:rPr>
          <w:rFonts w:cs="Calibri"/>
          <w:sz w:val="23"/>
          <w:szCs w:val="23"/>
        </w:rPr>
        <w:t xml:space="preserve">order for the bid to be accepted </w:t>
      </w:r>
      <w:r w:rsidR="00157C27" w:rsidRPr="00FD6815">
        <w:rPr>
          <w:rFonts w:cs="Calibri"/>
          <w:sz w:val="23"/>
          <w:szCs w:val="23"/>
        </w:rPr>
        <w:t>for</w:t>
      </w:r>
      <w:r w:rsidRPr="00FD6815">
        <w:rPr>
          <w:rFonts w:cs="Calibri"/>
          <w:sz w:val="23"/>
          <w:szCs w:val="23"/>
        </w:rPr>
        <w:t xml:space="preserve"> evaluation.</w:t>
      </w:r>
    </w:p>
    <w:p w14:paraId="57006BC0" w14:textId="77777777" w:rsidR="00E32CF0" w:rsidRPr="00FD6815" w:rsidRDefault="002C0B8F" w:rsidP="00FD6815">
      <w:pPr>
        <w:pStyle w:val="Specification"/>
        <w:numPr>
          <w:ilvl w:val="0"/>
          <w:numId w:val="6"/>
        </w:numPr>
        <w:jc w:val="both"/>
        <w:rPr>
          <w:rFonts w:cs="Calibri"/>
          <w:sz w:val="23"/>
          <w:szCs w:val="23"/>
        </w:rPr>
      </w:pPr>
      <w:r w:rsidRPr="00FD6815">
        <w:rPr>
          <w:rFonts w:cs="Calibri"/>
          <w:sz w:val="23"/>
          <w:szCs w:val="23"/>
        </w:rPr>
        <w:t>If the Bidder fail</w:t>
      </w:r>
      <w:r w:rsidR="00530398" w:rsidRPr="00FD6815">
        <w:rPr>
          <w:rFonts w:cs="Calibri"/>
          <w:sz w:val="23"/>
          <w:szCs w:val="23"/>
        </w:rPr>
        <w:t xml:space="preserve">ed to </w:t>
      </w:r>
      <w:r w:rsidRPr="00FD6815">
        <w:rPr>
          <w:rFonts w:cs="Calibri"/>
          <w:sz w:val="23"/>
          <w:szCs w:val="23"/>
        </w:rPr>
        <w:t xml:space="preserve">comply with any of the </w:t>
      </w:r>
      <w:r w:rsidR="00157C27" w:rsidRPr="00FD6815">
        <w:rPr>
          <w:rFonts w:cs="Calibri"/>
          <w:sz w:val="23"/>
          <w:szCs w:val="23"/>
        </w:rPr>
        <w:t xml:space="preserve">administrative </w:t>
      </w:r>
      <w:r w:rsidRPr="00FD6815">
        <w:rPr>
          <w:rFonts w:cs="Calibri"/>
          <w:sz w:val="23"/>
          <w:szCs w:val="23"/>
        </w:rPr>
        <w:t>pre-qualification requirements, or if SITA is unable to verify whether the pre-qualification requirement</w:t>
      </w:r>
      <w:r w:rsidR="00E90718" w:rsidRPr="00FD6815">
        <w:rPr>
          <w:rFonts w:cs="Calibri"/>
          <w:sz w:val="23"/>
          <w:szCs w:val="23"/>
        </w:rPr>
        <w:t>s</w:t>
      </w:r>
      <w:r w:rsidRPr="00FD6815">
        <w:rPr>
          <w:rFonts w:cs="Calibri"/>
          <w:sz w:val="23"/>
          <w:szCs w:val="23"/>
        </w:rPr>
        <w:t xml:space="preserve"> are met, then SITA reserves the right to</w:t>
      </w:r>
      <w:r w:rsidR="00324D02" w:rsidRPr="00FD6815">
        <w:rPr>
          <w:rFonts w:cs="Calibri"/>
          <w:sz w:val="23"/>
          <w:szCs w:val="23"/>
        </w:rPr>
        <w:t>-</w:t>
      </w:r>
    </w:p>
    <w:p w14:paraId="4632791F" w14:textId="77777777" w:rsidR="00E32CF0" w:rsidRPr="00FD6815" w:rsidRDefault="002C0B8F" w:rsidP="00FD6815">
      <w:pPr>
        <w:pStyle w:val="Specification"/>
        <w:numPr>
          <w:ilvl w:val="1"/>
          <w:numId w:val="3"/>
        </w:numPr>
        <w:ind w:hanging="426"/>
        <w:jc w:val="both"/>
        <w:rPr>
          <w:rFonts w:cs="Calibri"/>
          <w:sz w:val="23"/>
          <w:szCs w:val="23"/>
        </w:rPr>
      </w:pPr>
      <w:r w:rsidRPr="00FD6815">
        <w:rPr>
          <w:rFonts w:cs="Calibri"/>
          <w:sz w:val="23"/>
          <w:szCs w:val="23"/>
        </w:rPr>
        <w:t>Reject the bid and not evaluate it, or</w:t>
      </w:r>
    </w:p>
    <w:p w14:paraId="195D61F9" w14:textId="77777777" w:rsidR="00124D31" w:rsidRPr="00FD6815" w:rsidRDefault="002C0B8F" w:rsidP="00FD6815">
      <w:pPr>
        <w:pStyle w:val="Specification"/>
        <w:numPr>
          <w:ilvl w:val="1"/>
          <w:numId w:val="3"/>
        </w:numPr>
        <w:ind w:hanging="426"/>
        <w:jc w:val="both"/>
        <w:rPr>
          <w:rFonts w:cs="Calibri"/>
          <w:sz w:val="23"/>
          <w:szCs w:val="23"/>
        </w:rPr>
      </w:pPr>
      <w:r w:rsidRPr="00FD6815">
        <w:rPr>
          <w:rFonts w:cs="Calibri"/>
          <w:sz w:val="23"/>
          <w:szCs w:val="23"/>
        </w:rPr>
        <w:t>Accept the bid for evaluation, on condition that the Bidder must submit within 7 (seven) days any supplementary information to achieve full compliance, provided that the supplementary information is administrative and not substantive in nature.</w:t>
      </w:r>
    </w:p>
    <w:p w14:paraId="2E843A6A" w14:textId="77777777" w:rsidR="00124D31" w:rsidRPr="00FD6815" w:rsidRDefault="00157C27" w:rsidP="00FD6815">
      <w:pPr>
        <w:pStyle w:val="Heading2"/>
        <w:jc w:val="both"/>
        <w:rPr>
          <w:rFonts w:cs="Calibri"/>
          <w:sz w:val="23"/>
          <w:szCs w:val="23"/>
        </w:rPr>
      </w:pPr>
      <w:bookmarkStart w:id="32" w:name="_Toc435315890"/>
      <w:bookmarkStart w:id="33" w:name="_Toc114145450"/>
      <w:r w:rsidRPr="00FD6815">
        <w:rPr>
          <w:rFonts w:cs="Calibri"/>
          <w:sz w:val="23"/>
          <w:szCs w:val="23"/>
        </w:rPr>
        <w:t>ADMINISTRATIVE PRE-QUALIFICATION</w:t>
      </w:r>
      <w:r w:rsidR="009A5ECB" w:rsidRPr="00FD6815">
        <w:rPr>
          <w:rFonts w:cs="Calibri"/>
          <w:sz w:val="23"/>
          <w:szCs w:val="23"/>
        </w:rPr>
        <w:t xml:space="preserve"> </w:t>
      </w:r>
      <w:r w:rsidR="00124D31" w:rsidRPr="00FD6815">
        <w:rPr>
          <w:rFonts w:cs="Calibri"/>
          <w:sz w:val="23"/>
          <w:szCs w:val="23"/>
        </w:rPr>
        <w:t>REQUIREMENTS</w:t>
      </w:r>
      <w:bookmarkEnd w:id="32"/>
      <w:bookmarkEnd w:id="33"/>
    </w:p>
    <w:p w14:paraId="21C1CDC0" w14:textId="77777777" w:rsidR="00E32CF0" w:rsidRPr="00FD6815" w:rsidRDefault="00C34E39" w:rsidP="00FD6815">
      <w:pPr>
        <w:pStyle w:val="Specification"/>
        <w:numPr>
          <w:ilvl w:val="0"/>
          <w:numId w:val="7"/>
        </w:numPr>
        <w:jc w:val="both"/>
        <w:rPr>
          <w:rFonts w:cs="Calibri"/>
          <w:sz w:val="23"/>
          <w:szCs w:val="23"/>
        </w:rPr>
      </w:pPr>
      <w:r w:rsidRPr="00FD6815">
        <w:rPr>
          <w:rFonts w:cs="Calibri"/>
          <w:b/>
          <w:sz w:val="23"/>
          <w:szCs w:val="23"/>
        </w:rPr>
        <w:t>Submission of bid response</w:t>
      </w:r>
      <w:r w:rsidR="00E36E99" w:rsidRPr="00FD6815">
        <w:rPr>
          <w:rFonts w:cs="Calibri"/>
          <w:sz w:val="23"/>
          <w:szCs w:val="23"/>
        </w:rPr>
        <w:t>: The bidder has submitted a bid response documentation pack</w:t>
      </w:r>
      <w:r w:rsidR="005D0758" w:rsidRPr="00FD6815">
        <w:rPr>
          <w:rFonts w:cs="Calibri"/>
          <w:sz w:val="23"/>
          <w:szCs w:val="23"/>
        </w:rPr>
        <w:t xml:space="preserve"> – </w:t>
      </w:r>
      <w:r w:rsidR="00E36E99" w:rsidRPr="00FD6815">
        <w:rPr>
          <w:rFonts w:cs="Calibri"/>
          <w:sz w:val="23"/>
          <w:szCs w:val="23"/>
        </w:rPr>
        <w:t xml:space="preserve"> </w:t>
      </w:r>
    </w:p>
    <w:p w14:paraId="22FEFF0A" w14:textId="77777777" w:rsidR="00E32CF0" w:rsidRPr="00FD6815" w:rsidRDefault="00C91264" w:rsidP="00FD6815">
      <w:pPr>
        <w:pStyle w:val="Specification"/>
        <w:numPr>
          <w:ilvl w:val="1"/>
          <w:numId w:val="3"/>
        </w:numPr>
        <w:ind w:hanging="426"/>
        <w:jc w:val="both"/>
        <w:rPr>
          <w:rFonts w:cs="Calibri"/>
          <w:sz w:val="23"/>
          <w:szCs w:val="23"/>
        </w:rPr>
      </w:pPr>
      <w:r w:rsidRPr="00FD6815">
        <w:rPr>
          <w:rFonts w:cs="Calibri"/>
          <w:sz w:val="23"/>
          <w:szCs w:val="23"/>
        </w:rPr>
        <w:t xml:space="preserve">that was delivered at the </w:t>
      </w:r>
      <w:r w:rsidR="00E36E99" w:rsidRPr="00FD6815">
        <w:rPr>
          <w:rFonts w:cs="Calibri"/>
          <w:sz w:val="23"/>
          <w:szCs w:val="23"/>
        </w:rPr>
        <w:t xml:space="preserve">correct </w:t>
      </w:r>
      <w:r w:rsidR="005D0758" w:rsidRPr="00FD6815">
        <w:rPr>
          <w:rFonts w:cs="Calibri"/>
          <w:sz w:val="23"/>
          <w:szCs w:val="23"/>
        </w:rPr>
        <w:t xml:space="preserve">physical or postal </w:t>
      </w:r>
      <w:r w:rsidR="00C34E39" w:rsidRPr="00FD6815">
        <w:rPr>
          <w:rFonts w:cs="Calibri"/>
          <w:sz w:val="23"/>
          <w:szCs w:val="23"/>
        </w:rPr>
        <w:t xml:space="preserve">address </w:t>
      </w:r>
      <w:r w:rsidR="00E36E99" w:rsidRPr="00FD6815">
        <w:rPr>
          <w:rFonts w:cs="Calibri"/>
          <w:sz w:val="23"/>
          <w:szCs w:val="23"/>
        </w:rPr>
        <w:t xml:space="preserve">and </w:t>
      </w:r>
      <w:r w:rsidR="00C34E39" w:rsidRPr="00FD6815">
        <w:rPr>
          <w:rFonts w:cs="Calibri"/>
          <w:sz w:val="23"/>
          <w:szCs w:val="23"/>
        </w:rPr>
        <w:t>within the stipulated date and time</w:t>
      </w:r>
      <w:r w:rsidR="00E36E99" w:rsidRPr="00FD6815">
        <w:rPr>
          <w:rFonts w:cs="Calibri"/>
          <w:sz w:val="23"/>
          <w:szCs w:val="23"/>
        </w:rPr>
        <w:t xml:space="preserve"> as specified in the “Invitation to Bid” cover page</w:t>
      </w:r>
      <w:r w:rsidR="005D0758" w:rsidRPr="00FD6815">
        <w:rPr>
          <w:rFonts w:cs="Calibri"/>
          <w:sz w:val="23"/>
          <w:szCs w:val="23"/>
        </w:rPr>
        <w:t>, and;</w:t>
      </w:r>
      <w:r w:rsidR="00C27988" w:rsidRPr="00FD6815">
        <w:rPr>
          <w:rFonts w:cs="Calibri"/>
          <w:sz w:val="23"/>
          <w:szCs w:val="23"/>
        </w:rPr>
        <w:t xml:space="preserve"> </w:t>
      </w:r>
    </w:p>
    <w:p w14:paraId="2B8AF6A1" w14:textId="77777777" w:rsidR="00E36E99" w:rsidRPr="00913A81" w:rsidRDefault="005D0758" w:rsidP="00FD6815">
      <w:pPr>
        <w:pStyle w:val="Specification"/>
        <w:numPr>
          <w:ilvl w:val="1"/>
          <w:numId w:val="3"/>
        </w:numPr>
        <w:ind w:hanging="426"/>
        <w:jc w:val="both"/>
        <w:rPr>
          <w:rFonts w:cs="Calibri"/>
          <w:sz w:val="23"/>
          <w:szCs w:val="23"/>
        </w:rPr>
      </w:pPr>
      <w:r w:rsidRPr="00FD6815">
        <w:rPr>
          <w:rFonts w:cs="Calibri"/>
          <w:sz w:val="23"/>
          <w:szCs w:val="23"/>
        </w:rPr>
        <w:t>i</w:t>
      </w:r>
      <w:r w:rsidR="00E36E99" w:rsidRPr="00FD6815">
        <w:rPr>
          <w:rFonts w:cs="Calibri"/>
          <w:sz w:val="23"/>
          <w:szCs w:val="23"/>
        </w:rPr>
        <w:t xml:space="preserve">n the correct format as one original document, </w:t>
      </w:r>
      <w:r w:rsidR="007138B2" w:rsidRPr="00FD6815">
        <w:rPr>
          <w:rFonts w:cs="Calibri"/>
          <w:sz w:val="23"/>
          <w:szCs w:val="23"/>
        </w:rPr>
        <w:t xml:space="preserve">one </w:t>
      </w:r>
      <w:r w:rsidR="005359C1" w:rsidRPr="00FD6815">
        <w:rPr>
          <w:rFonts w:cs="Calibri"/>
          <w:sz w:val="23"/>
          <w:szCs w:val="23"/>
        </w:rPr>
        <w:t>cop</w:t>
      </w:r>
      <w:r w:rsidR="007138B2" w:rsidRPr="00FD6815">
        <w:rPr>
          <w:rFonts w:cs="Calibri"/>
          <w:sz w:val="23"/>
          <w:szCs w:val="23"/>
        </w:rPr>
        <w:t>y</w:t>
      </w:r>
      <w:r w:rsidR="005359C1" w:rsidRPr="00FD6815">
        <w:rPr>
          <w:rFonts w:cs="Calibri"/>
          <w:sz w:val="23"/>
          <w:szCs w:val="23"/>
        </w:rPr>
        <w:t xml:space="preserve"> and</w:t>
      </w:r>
      <w:r w:rsidR="00324D02" w:rsidRPr="00FD6815">
        <w:rPr>
          <w:rFonts w:cs="Calibri"/>
          <w:sz w:val="23"/>
          <w:szCs w:val="23"/>
        </w:rPr>
        <w:t xml:space="preserve"> </w:t>
      </w:r>
      <w:r w:rsidR="007138B2" w:rsidRPr="00FD6815">
        <w:rPr>
          <w:rFonts w:cs="Calibri"/>
          <w:sz w:val="23"/>
          <w:szCs w:val="23"/>
        </w:rPr>
        <w:t xml:space="preserve">two </w:t>
      </w:r>
      <w:r w:rsidR="00324D02" w:rsidRPr="00FD6815">
        <w:rPr>
          <w:rFonts w:cs="Calibri"/>
          <w:sz w:val="23"/>
          <w:szCs w:val="23"/>
        </w:rPr>
        <w:t>cop</w:t>
      </w:r>
      <w:r w:rsidR="007138B2" w:rsidRPr="00FD6815">
        <w:rPr>
          <w:rFonts w:cs="Calibri"/>
          <w:sz w:val="23"/>
          <w:szCs w:val="23"/>
        </w:rPr>
        <w:t>ies</w:t>
      </w:r>
      <w:r w:rsidR="00324D02" w:rsidRPr="00FD6815">
        <w:rPr>
          <w:rFonts w:cs="Calibri"/>
          <w:sz w:val="23"/>
          <w:szCs w:val="23"/>
        </w:rPr>
        <w:t xml:space="preserve"> on memory stick</w:t>
      </w:r>
      <w:r w:rsidR="007138B2" w:rsidRPr="00FD6815">
        <w:rPr>
          <w:rFonts w:cs="Calibri"/>
          <w:sz w:val="23"/>
          <w:szCs w:val="23"/>
        </w:rPr>
        <w:t xml:space="preserve"> / </w:t>
      </w:r>
      <w:r w:rsidR="007138B2" w:rsidRPr="00913A81">
        <w:rPr>
          <w:rFonts w:cs="Calibri"/>
          <w:sz w:val="23"/>
          <w:szCs w:val="23"/>
        </w:rPr>
        <w:t>USB</w:t>
      </w:r>
      <w:r w:rsidR="00324D02" w:rsidRPr="00913A81">
        <w:rPr>
          <w:rFonts w:cs="Calibri"/>
          <w:sz w:val="23"/>
          <w:szCs w:val="23"/>
        </w:rPr>
        <w:t>.</w:t>
      </w:r>
    </w:p>
    <w:p w14:paraId="0D2449B8" w14:textId="1E54AF49" w:rsidR="00324D02" w:rsidRPr="009A3421" w:rsidRDefault="00324D02" w:rsidP="00FD6815">
      <w:pPr>
        <w:pStyle w:val="Specification"/>
        <w:numPr>
          <w:ilvl w:val="0"/>
          <w:numId w:val="3"/>
        </w:numPr>
        <w:jc w:val="both"/>
        <w:rPr>
          <w:rFonts w:cs="Calibri"/>
          <w:color w:val="4F81BD" w:themeColor="accent1"/>
          <w:sz w:val="23"/>
          <w:szCs w:val="23"/>
        </w:rPr>
      </w:pPr>
      <w:r w:rsidRPr="00913A81">
        <w:rPr>
          <w:rFonts w:cs="Calibri"/>
          <w:b/>
          <w:sz w:val="23"/>
          <w:szCs w:val="23"/>
        </w:rPr>
        <w:t xml:space="preserve">Attendance of </w:t>
      </w:r>
      <w:r w:rsidRPr="009A3421">
        <w:rPr>
          <w:rFonts w:cs="Calibri"/>
          <w:b/>
          <w:sz w:val="23"/>
          <w:szCs w:val="23"/>
        </w:rPr>
        <w:t>briefing session</w:t>
      </w:r>
      <w:r w:rsidRPr="009A3421">
        <w:rPr>
          <w:rFonts w:cs="Calibri"/>
          <w:sz w:val="23"/>
          <w:szCs w:val="23"/>
        </w:rPr>
        <w:t>:</w:t>
      </w:r>
      <w:r w:rsidR="00C02FCA" w:rsidRPr="009A3421">
        <w:rPr>
          <w:rFonts w:cs="Calibri"/>
          <w:sz w:val="23"/>
          <w:szCs w:val="23"/>
        </w:rPr>
        <w:t xml:space="preserve"> </w:t>
      </w:r>
      <w:r w:rsidR="00EF7357" w:rsidRPr="009A3421">
        <w:rPr>
          <w:rFonts w:cs="Calibri"/>
          <w:color w:val="0000FF"/>
          <w:sz w:val="23"/>
          <w:szCs w:val="23"/>
        </w:rPr>
        <w:t xml:space="preserve"> </w:t>
      </w:r>
      <w:r w:rsidR="00AF09CA" w:rsidRPr="009A3421">
        <w:rPr>
          <w:rFonts w:cs="Calibri"/>
          <w:sz w:val="23"/>
          <w:szCs w:val="23"/>
        </w:rPr>
        <w:t xml:space="preserve">A </w:t>
      </w:r>
      <w:r w:rsidR="00AF09CA" w:rsidRPr="009A3421">
        <w:rPr>
          <w:rFonts w:cs="Calibri"/>
          <w:b/>
          <w:bCs/>
          <w:sz w:val="23"/>
          <w:szCs w:val="23"/>
        </w:rPr>
        <w:t>Compulsory Virtual Briefing session</w:t>
      </w:r>
      <w:r w:rsidR="00AF09CA" w:rsidRPr="009A3421">
        <w:rPr>
          <w:rFonts w:cs="Calibri"/>
          <w:sz w:val="23"/>
          <w:szCs w:val="23"/>
        </w:rPr>
        <w:t xml:space="preserve"> will be held. The bidder has to sign the briefing session attendance register using the same information (bidder company name, bidder representative.</w:t>
      </w:r>
      <w:r w:rsidR="00AF09CA" w:rsidRPr="009A3421">
        <w:rPr>
          <w:bCs/>
        </w:rPr>
        <w:t xml:space="preserve"> </w:t>
      </w:r>
    </w:p>
    <w:p w14:paraId="442CD968" w14:textId="77777777" w:rsidR="00E662C9" w:rsidRPr="00FD6815" w:rsidRDefault="009A3591" w:rsidP="00FD6815">
      <w:pPr>
        <w:pStyle w:val="Specification"/>
        <w:numPr>
          <w:ilvl w:val="0"/>
          <w:numId w:val="3"/>
        </w:numPr>
        <w:jc w:val="both"/>
        <w:rPr>
          <w:rFonts w:cs="Calibri"/>
          <w:sz w:val="23"/>
          <w:szCs w:val="23"/>
        </w:rPr>
      </w:pPr>
      <w:r w:rsidRPr="00FD6815">
        <w:rPr>
          <w:rFonts w:cs="Calibri"/>
          <w:b/>
          <w:sz w:val="23"/>
          <w:szCs w:val="23"/>
        </w:rPr>
        <w:t xml:space="preserve">Registered Supplier. </w:t>
      </w:r>
      <w:r w:rsidR="00E662C9" w:rsidRPr="00FD6815">
        <w:rPr>
          <w:rFonts w:cs="Calibri"/>
          <w:sz w:val="23"/>
          <w:szCs w:val="23"/>
        </w:rPr>
        <w:t xml:space="preserve">The bidder </w:t>
      </w:r>
      <w:r w:rsidRPr="00FD6815">
        <w:rPr>
          <w:rFonts w:cs="Calibri"/>
          <w:sz w:val="23"/>
          <w:szCs w:val="23"/>
        </w:rPr>
        <w:t>is</w:t>
      </w:r>
      <w:r w:rsidR="00157C27" w:rsidRPr="00FD6815">
        <w:rPr>
          <w:rFonts w:cs="Calibri"/>
          <w:sz w:val="23"/>
          <w:szCs w:val="23"/>
        </w:rPr>
        <w:t xml:space="preserve">, in terms of National Treasury Instruction Note </w:t>
      </w:r>
      <w:r w:rsidR="009304E4" w:rsidRPr="00FD6815">
        <w:rPr>
          <w:rFonts w:cs="Calibri"/>
          <w:sz w:val="23"/>
          <w:szCs w:val="23"/>
        </w:rPr>
        <w:t>4A</w:t>
      </w:r>
      <w:r w:rsidR="00157C27" w:rsidRPr="00FD6815">
        <w:rPr>
          <w:rFonts w:cs="Calibri"/>
          <w:sz w:val="23"/>
          <w:szCs w:val="23"/>
        </w:rPr>
        <w:t xml:space="preserve"> of 2016/17,</w:t>
      </w:r>
      <w:r w:rsidRPr="00FD6815">
        <w:rPr>
          <w:rFonts w:cs="Calibri"/>
          <w:sz w:val="23"/>
          <w:szCs w:val="23"/>
        </w:rPr>
        <w:t xml:space="preserve"> registered as a Supplier on National Treasury Central Supplier Database (CSD).</w:t>
      </w:r>
    </w:p>
    <w:p w14:paraId="079D4227" w14:textId="77777777" w:rsidR="00A00EC3" w:rsidRPr="00FD6815" w:rsidRDefault="00A00EC3" w:rsidP="00FD6815">
      <w:pPr>
        <w:jc w:val="both"/>
        <w:rPr>
          <w:rFonts w:cs="Calibri"/>
          <w:sz w:val="23"/>
          <w:szCs w:val="23"/>
        </w:rPr>
      </w:pPr>
    </w:p>
    <w:p w14:paraId="36FF7DB4" w14:textId="77777777" w:rsidR="00FA52A7" w:rsidRPr="00FD6815" w:rsidRDefault="00AA400A" w:rsidP="00FD6815">
      <w:pPr>
        <w:pStyle w:val="Heading1"/>
        <w:jc w:val="both"/>
        <w:rPr>
          <w:rFonts w:cs="Calibri"/>
          <w:sz w:val="23"/>
          <w:szCs w:val="23"/>
        </w:rPr>
      </w:pPr>
      <w:bookmarkStart w:id="34" w:name="_Toc435315892"/>
      <w:r w:rsidRPr="00FD6815">
        <w:rPr>
          <w:rFonts w:cs="Calibri"/>
          <w:sz w:val="23"/>
          <w:szCs w:val="23"/>
        </w:rPr>
        <w:br w:type="page"/>
      </w:r>
      <w:bookmarkStart w:id="35" w:name="_Toc114145451"/>
      <w:r w:rsidR="00FF0970" w:rsidRPr="00FD6815">
        <w:rPr>
          <w:rFonts w:cs="Calibri"/>
          <w:sz w:val="23"/>
          <w:szCs w:val="23"/>
        </w:rPr>
        <w:lastRenderedPageBreak/>
        <w:t>T</w:t>
      </w:r>
      <w:r w:rsidR="00FA52A7" w:rsidRPr="00FD6815">
        <w:rPr>
          <w:rFonts w:cs="Calibri"/>
          <w:sz w:val="23"/>
          <w:szCs w:val="23"/>
        </w:rPr>
        <w:t>ECHNICAL MANDATORY</w:t>
      </w:r>
      <w:r w:rsidR="00562BDC" w:rsidRPr="00FD6815">
        <w:rPr>
          <w:rFonts w:cs="Calibri"/>
          <w:sz w:val="23"/>
          <w:szCs w:val="23"/>
        </w:rPr>
        <w:t xml:space="preserve"> REQUIREMENTS</w:t>
      </w:r>
      <w:bookmarkEnd w:id="35"/>
    </w:p>
    <w:p w14:paraId="02862A53" w14:textId="77777777" w:rsidR="0070175D" w:rsidRPr="00FD6815" w:rsidRDefault="00B558CD" w:rsidP="00FD6815">
      <w:pPr>
        <w:pStyle w:val="Heading2"/>
        <w:jc w:val="both"/>
        <w:rPr>
          <w:rFonts w:cs="Calibri"/>
          <w:sz w:val="23"/>
          <w:szCs w:val="23"/>
        </w:rPr>
      </w:pPr>
      <w:bookmarkStart w:id="36" w:name="_Toc114145452"/>
      <w:r w:rsidRPr="00FD6815">
        <w:rPr>
          <w:rFonts w:cs="Calibri"/>
          <w:sz w:val="23"/>
          <w:szCs w:val="23"/>
        </w:rPr>
        <w:t>INSTRUCTION AND EVALUATION CRITERIA</w:t>
      </w:r>
      <w:bookmarkEnd w:id="34"/>
      <w:bookmarkEnd w:id="36"/>
    </w:p>
    <w:p w14:paraId="70127403" w14:textId="77777777" w:rsidR="00986DF2" w:rsidRPr="00FD6815" w:rsidRDefault="004913FD" w:rsidP="00FD6815">
      <w:pPr>
        <w:pStyle w:val="Specification"/>
        <w:numPr>
          <w:ilvl w:val="0"/>
          <w:numId w:val="14"/>
        </w:numPr>
        <w:jc w:val="both"/>
        <w:rPr>
          <w:rFonts w:cs="Calibri"/>
          <w:sz w:val="23"/>
          <w:szCs w:val="23"/>
        </w:rPr>
      </w:pPr>
      <w:r w:rsidRPr="00FD6815">
        <w:rPr>
          <w:rFonts w:cs="Calibri"/>
          <w:sz w:val="23"/>
          <w:szCs w:val="23"/>
        </w:rPr>
        <w:t xml:space="preserve">The bidder </w:t>
      </w:r>
      <w:r w:rsidR="00D76A7E" w:rsidRPr="00FD6815">
        <w:rPr>
          <w:rFonts w:cs="Calibri"/>
          <w:b/>
          <w:sz w:val="23"/>
          <w:szCs w:val="23"/>
        </w:rPr>
        <w:t xml:space="preserve">must comply with </w:t>
      </w:r>
      <w:r w:rsidR="0023246C" w:rsidRPr="00FD6815">
        <w:rPr>
          <w:rFonts w:cs="Calibri"/>
          <w:b/>
          <w:sz w:val="23"/>
          <w:szCs w:val="23"/>
        </w:rPr>
        <w:t>ALL</w:t>
      </w:r>
      <w:r w:rsidR="00D76A7E" w:rsidRPr="00FD6815">
        <w:rPr>
          <w:rFonts w:cs="Calibri"/>
          <w:b/>
          <w:sz w:val="23"/>
          <w:szCs w:val="23"/>
        </w:rPr>
        <w:t xml:space="preserve"> the requirements </w:t>
      </w:r>
      <w:r w:rsidR="00477CC2" w:rsidRPr="00FD6815">
        <w:rPr>
          <w:rFonts w:cs="Calibri"/>
          <w:b/>
          <w:sz w:val="23"/>
          <w:szCs w:val="23"/>
        </w:rPr>
        <w:t xml:space="preserve">as per section </w:t>
      </w:r>
      <w:r w:rsidR="00622939" w:rsidRPr="00FD6815">
        <w:rPr>
          <w:rFonts w:cs="Calibri"/>
          <w:b/>
          <w:sz w:val="23"/>
          <w:szCs w:val="23"/>
        </w:rPr>
        <w:t>6</w:t>
      </w:r>
      <w:r w:rsidR="00477CC2" w:rsidRPr="00FD6815">
        <w:rPr>
          <w:rFonts w:cs="Calibri"/>
          <w:b/>
          <w:sz w:val="23"/>
          <w:szCs w:val="23"/>
        </w:rPr>
        <w:t xml:space="preserve">.2 below </w:t>
      </w:r>
      <w:r w:rsidR="00D76A7E" w:rsidRPr="00FD6815">
        <w:rPr>
          <w:rFonts w:cs="Calibri"/>
          <w:b/>
          <w:sz w:val="23"/>
          <w:szCs w:val="23"/>
        </w:rPr>
        <w:t xml:space="preserve">by providing substantiating evidence </w:t>
      </w:r>
      <w:r w:rsidR="00163FB4" w:rsidRPr="00FD6815">
        <w:rPr>
          <w:rFonts w:cs="Calibri"/>
          <w:sz w:val="23"/>
          <w:szCs w:val="23"/>
        </w:rPr>
        <w:t>in the form of documentation or information</w:t>
      </w:r>
      <w:r w:rsidR="00622C06" w:rsidRPr="00FD6815">
        <w:rPr>
          <w:rFonts w:cs="Calibri"/>
          <w:sz w:val="23"/>
          <w:szCs w:val="23"/>
        </w:rPr>
        <w:t xml:space="preserve">, failing which </w:t>
      </w:r>
      <w:r w:rsidR="000402F6" w:rsidRPr="00FD6815">
        <w:rPr>
          <w:rFonts w:cs="Calibri"/>
          <w:sz w:val="23"/>
          <w:szCs w:val="23"/>
        </w:rPr>
        <w:t>it will be</w:t>
      </w:r>
      <w:r w:rsidR="00D76A7E" w:rsidRPr="00FD6815">
        <w:rPr>
          <w:rFonts w:cs="Calibri"/>
          <w:sz w:val="23"/>
          <w:szCs w:val="23"/>
        </w:rPr>
        <w:t xml:space="preserve"> regarded as “NOT COMPLY”.</w:t>
      </w:r>
    </w:p>
    <w:p w14:paraId="0EF98A56" w14:textId="77777777" w:rsidR="004913FD" w:rsidRPr="00FD6815" w:rsidRDefault="00986DF2" w:rsidP="00FD6815">
      <w:pPr>
        <w:pStyle w:val="Specification"/>
        <w:numPr>
          <w:ilvl w:val="0"/>
          <w:numId w:val="14"/>
        </w:numPr>
        <w:jc w:val="both"/>
        <w:rPr>
          <w:rFonts w:cs="Calibri"/>
          <w:sz w:val="23"/>
          <w:szCs w:val="23"/>
        </w:rPr>
      </w:pPr>
      <w:r w:rsidRPr="00FD6815">
        <w:rPr>
          <w:rFonts w:cs="Calibri"/>
          <w:sz w:val="23"/>
          <w:szCs w:val="23"/>
        </w:rPr>
        <w:t xml:space="preserve">The bidder </w:t>
      </w:r>
      <w:r w:rsidR="00D76A7E" w:rsidRPr="00FD6815">
        <w:rPr>
          <w:rFonts w:cs="Calibri"/>
          <w:b/>
          <w:sz w:val="23"/>
          <w:szCs w:val="23"/>
        </w:rPr>
        <w:t>must provide a unique reference number</w:t>
      </w:r>
      <w:r w:rsidR="00D76A7E" w:rsidRPr="00FD6815">
        <w:rPr>
          <w:rFonts w:cs="Calibri"/>
          <w:sz w:val="23"/>
          <w:szCs w:val="23"/>
        </w:rPr>
        <w:t xml:space="preserve"> (e.g. binder/folio, chapter, section, page) </w:t>
      </w:r>
      <w:r w:rsidRPr="00FD6815">
        <w:rPr>
          <w:rFonts w:cs="Calibri"/>
          <w:sz w:val="23"/>
          <w:szCs w:val="23"/>
        </w:rPr>
        <w:t xml:space="preserve">to locate substantiating </w:t>
      </w:r>
      <w:r w:rsidR="00D76A7E" w:rsidRPr="00FD6815">
        <w:rPr>
          <w:rFonts w:cs="Calibri"/>
          <w:sz w:val="23"/>
          <w:szCs w:val="23"/>
        </w:rPr>
        <w:t>evidence in the bid response</w:t>
      </w:r>
      <w:r w:rsidR="004913FD" w:rsidRPr="00FD6815">
        <w:rPr>
          <w:rFonts w:cs="Calibri"/>
          <w:sz w:val="23"/>
          <w:szCs w:val="23"/>
        </w:rPr>
        <w:t>. During evaluation, SITA reserves the right to treat substantiation evidence that cannot be located in the bid response as “NOT COMPLY”.</w:t>
      </w:r>
    </w:p>
    <w:p w14:paraId="163CB75F" w14:textId="06AE769D" w:rsidR="00B218BC" w:rsidRPr="00FD6815" w:rsidRDefault="004913FD" w:rsidP="00FD6815">
      <w:pPr>
        <w:pStyle w:val="Specification"/>
        <w:numPr>
          <w:ilvl w:val="0"/>
          <w:numId w:val="14"/>
        </w:numPr>
        <w:jc w:val="both"/>
        <w:rPr>
          <w:rFonts w:cs="Calibri"/>
          <w:sz w:val="23"/>
          <w:szCs w:val="23"/>
        </w:rPr>
      </w:pPr>
      <w:r w:rsidRPr="00FD6815">
        <w:rPr>
          <w:rFonts w:cs="Calibri"/>
          <w:sz w:val="23"/>
          <w:szCs w:val="23"/>
        </w:rPr>
        <w:t xml:space="preserve">The bidder </w:t>
      </w:r>
      <w:r w:rsidRPr="00FD6815">
        <w:rPr>
          <w:rFonts w:cs="Calibri"/>
          <w:b/>
          <w:sz w:val="23"/>
          <w:szCs w:val="23"/>
        </w:rPr>
        <w:t>must complete the declaration of compliance</w:t>
      </w:r>
      <w:r w:rsidRPr="00FD6815">
        <w:rPr>
          <w:rFonts w:cs="Calibri"/>
          <w:sz w:val="23"/>
          <w:szCs w:val="23"/>
        </w:rPr>
        <w:t xml:space="preserve"> as per section </w:t>
      </w:r>
      <w:r w:rsidR="00E22488" w:rsidRPr="00FD6815">
        <w:rPr>
          <w:rFonts w:cs="Calibri"/>
          <w:sz w:val="23"/>
          <w:szCs w:val="23"/>
        </w:rPr>
        <w:fldChar w:fldCharType="begin"/>
      </w:r>
      <w:r w:rsidR="00E22488" w:rsidRPr="00FD6815">
        <w:rPr>
          <w:rFonts w:cs="Calibri"/>
          <w:sz w:val="23"/>
          <w:szCs w:val="23"/>
        </w:rPr>
        <w:instrText xml:space="preserve"> REF _Ref455335890 \w \h </w:instrText>
      </w:r>
      <w:r w:rsidR="00DB018A" w:rsidRPr="00FD6815">
        <w:rPr>
          <w:rFonts w:cs="Calibri"/>
          <w:sz w:val="23"/>
          <w:szCs w:val="23"/>
        </w:rPr>
        <w:instrText xml:space="preserve"> \* MERGEFORMAT </w:instrText>
      </w:r>
      <w:r w:rsidR="00E22488" w:rsidRPr="00FD6815">
        <w:rPr>
          <w:rFonts w:cs="Calibri"/>
          <w:sz w:val="23"/>
          <w:szCs w:val="23"/>
        </w:rPr>
      </w:r>
      <w:r w:rsidR="00E22488" w:rsidRPr="00FD6815">
        <w:rPr>
          <w:rFonts w:cs="Calibri"/>
          <w:sz w:val="23"/>
          <w:szCs w:val="23"/>
        </w:rPr>
        <w:fldChar w:fldCharType="separate"/>
      </w:r>
      <w:r w:rsidR="00667FA7">
        <w:rPr>
          <w:rFonts w:cs="Calibri"/>
          <w:sz w:val="23"/>
          <w:szCs w:val="23"/>
        </w:rPr>
        <w:t>6.3</w:t>
      </w:r>
      <w:r w:rsidR="00E22488" w:rsidRPr="00FD6815">
        <w:rPr>
          <w:rFonts w:cs="Calibri"/>
          <w:sz w:val="23"/>
          <w:szCs w:val="23"/>
        </w:rPr>
        <w:fldChar w:fldCharType="end"/>
      </w:r>
      <w:r w:rsidRPr="00FD6815">
        <w:rPr>
          <w:rFonts w:cs="Calibri"/>
          <w:sz w:val="23"/>
          <w:szCs w:val="23"/>
        </w:rPr>
        <w:t xml:space="preserve"> below by marking with an “X” either “COMPLY”, or “NOT COMPLY” with ALL of the technical </w:t>
      </w:r>
      <w:r w:rsidR="0023246C" w:rsidRPr="00FD6815">
        <w:rPr>
          <w:rFonts w:cs="Calibri"/>
          <w:sz w:val="23"/>
          <w:szCs w:val="23"/>
        </w:rPr>
        <w:t>mandatory</w:t>
      </w:r>
      <w:r w:rsidRPr="00FD6815">
        <w:rPr>
          <w:rFonts w:cs="Calibri"/>
          <w:sz w:val="23"/>
          <w:szCs w:val="23"/>
        </w:rPr>
        <w:t xml:space="preserve"> requirements</w:t>
      </w:r>
      <w:r w:rsidR="00622C06" w:rsidRPr="00FD6815">
        <w:rPr>
          <w:rFonts w:cs="Calibri"/>
          <w:sz w:val="23"/>
          <w:szCs w:val="23"/>
        </w:rPr>
        <w:t xml:space="preserve">, failing which </w:t>
      </w:r>
      <w:r w:rsidR="000402F6" w:rsidRPr="00FD6815">
        <w:rPr>
          <w:rFonts w:cs="Calibri"/>
          <w:sz w:val="23"/>
          <w:szCs w:val="23"/>
        </w:rPr>
        <w:t xml:space="preserve">it will be </w:t>
      </w:r>
      <w:r w:rsidR="00622C06" w:rsidRPr="00FD6815">
        <w:rPr>
          <w:rFonts w:cs="Calibri"/>
          <w:sz w:val="23"/>
          <w:szCs w:val="23"/>
        </w:rPr>
        <w:t xml:space="preserve">regarded as </w:t>
      </w:r>
      <w:r w:rsidRPr="00FD6815">
        <w:rPr>
          <w:rFonts w:cs="Calibri"/>
          <w:sz w:val="23"/>
          <w:szCs w:val="23"/>
        </w:rPr>
        <w:t>“NOT COMPLY”</w:t>
      </w:r>
      <w:r w:rsidR="00622C06" w:rsidRPr="00FD6815">
        <w:rPr>
          <w:rFonts w:cs="Calibri"/>
          <w:sz w:val="23"/>
          <w:szCs w:val="23"/>
        </w:rPr>
        <w:t>.</w:t>
      </w:r>
    </w:p>
    <w:p w14:paraId="32537ED8" w14:textId="77777777" w:rsidR="00B218BC" w:rsidRPr="00FD6815" w:rsidRDefault="00347963" w:rsidP="00FD6815">
      <w:pPr>
        <w:pStyle w:val="ListParagraph"/>
        <w:numPr>
          <w:ilvl w:val="0"/>
          <w:numId w:val="14"/>
        </w:numPr>
        <w:jc w:val="both"/>
        <w:rPr>
          <w:rFonts w:cs="Calibri"/>
          <w:bCs/>
          <w:sz w:val="23"/>
          <w:szCs w:val="23"/>
        </w:rPr>
      </w:pPr>
      <w:r w:rsidRPr="00FD6815">
        <w:rPr>
          <w:rFonts w:cs="Calibri"/>
          <w:bCs/>
          <w:sz w:val="23"/>
          <w:szCs w:val="23"/>
        </w:rPr>
        <w:t>The bidder must comply with ALL the TECHNICAL MANDATORY REQUIREMENTS in order for the bid to proceed to the next stage of the evaluation.</w:t>
      </w:r>
    </w:p>
    <w:p w14:paraId="4835FB4F" w14:textId="77777777" w:rsidR="00B218BC" w:rsidRPr="00FD6815" w:rsidRDefault="00B218BC" w:rsidP="00FD6815">
      <w:pPr>
        <w:pStyle w:val="Specification"/>
        <w:numPr>
          <w:ilvl w:val="0"/>
          <w:numId w:val="14"/>
        </w:numPr>
        <w:jc w:val="both"/>
        <w:rPr>
          <w:rFonts w:cs="Calibri"/>
          <w:bCs/>
          <w:sz w:val="23"/>
          <w:szCs w:val="23"/>
        </w:rPr>
      </w:pPr>
      <w:r w:rsidRPr="00FD6815">
        <w:rPr>
          <w:rFonts w:cs="Calibri"/>
          <w:bCs/>
          <w:sz w:val="23"/>
          <w:szCs w:val="23"/>
        </w:rPr>
        <w:t>No URL references or links will be accepted as evidence.</w:t>
      </w:r>
    </w:p>
    <w:p w14:paraId="59F6F38B" w14:textId="77777777" w:rsidR="00347963" w:rsidRPr="00FD6815" w:rsidRDefault="00347963" w:rsidP="00FD6815">
      <w:pPr>
        <w:spacing w:after="120"/>
        <w:ind w:left="567"/>
        <w:jc w:val="both"/>
        <w:rPr>
          <w:rFonts w:cs="Calibri"/>
          <w:sz w:val="23"/>
          <w:szCs w:val="23"/>
        </w:rPr>
      </w:pPr>
    </w:p>
    <w:p w14:paraId="71EA0046" w14:textId="77777777" w:rsidR="00476EE9" w:rsidRPr="00AD61BD" w:rsidRDefault="00146A41" w:rsidP="00FD6815">
      <w:pPr>
        <w:pStyle w:val="Heading2"/>
        <w:jc w:val="both"/>
        <w:rPr>
          <w:rFonts w:cs="Calibri"/>
          <w:sz w:val="23"/>
          <w:szCs w:val="23"/>
        </w:rPr>
      </w:pPr>
      <w:bookmarkStart w:id="37" w:name="_Toc435315893"/>
      <w:bookmarkStart w:id="38" w:name="_Ref455335758"/>
      <w:bookmarkStart w:id="39" w:name="_Toc114145453"/>
      <w:r w:rsidRPr="00AD61BD">
        <w:rPr>
          <w:rFonts w:cs="Calibri"/>
          <w:sz w:val="23"/>
          <w:szCs w:val="23"/>
        </w:rPr>
        <w:t xml:space="preserve">TECHNICAL </w:t>
      </w:r>
      <w:r w:rsidR="00880ACA" w:rsidRPr="00AD61BD">
        <w:rPr>
          <w:rFonts w:cs="Calibri"/>
          <w:sz w:val="23"/>
          <w:szCs w:val="23"/>
        </w:rPr>
        <w:t>MANDATORY</w:t>
      </w:r>
      <w:r w:rsidR="0071532F" w:rsidRPr="00AD61BD">
        <w:rPr>
          <w:rFonts w:cs="Calibri"/>
          <w:sz w:val="23"/>
          <w:szCs w:val="23"/>
        </w:rPr>
        <w:t xml:space="preserve"> REQUIREMENTS</w:t>
      </w:r>
      <w:bookmarkStart w:id="40" w:name="_Toc435315895"/>
      <w:bookmarkEnd w:id="37"/>
      <w:bookmarkEnd w:id="38"/>
      <w:bookmarkEnd w:id="39"/>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965"/>
        <w:gridCol w:w="4061"/>
        <w:gridCol w:w="1602"/>
      </w:tblGrid>
      <w:tr w:rsidR="008524E9" w:rsidRPr="00FD6815" w14:paraId="12885425" w14:textId="77777777" w:rsidTr="00A20F78">
        <w:trPr>
          <w:trHeight w:val="1466"/>
          <w:tblHeader/>
        </w:trPr>
        <w:tc>
          <w:tcPr>
            <w:tcW w:w="2059" w:type="pct"/>
            <w:shd w:val="clear" w:color="auto" w:fill="DBE5F1" w:themeFill="accent1" w:themeFillTint="33"/>
          </w:tcPr>
          <w:p w14:paraId="39196308" w14:textId="77777777" w:rsidR="008524E9" w:rsidRPr="00FD6815" w:rsidRDefault="003C2DC6" w:rsidP="00FD6815">
            <w:pPr>
              <w:jc w:val="both"/>
              <w:rPr>
                <w:rFonts w:cs="Calibri"/>
                <w:b/>
                <w:i/>
                <w:color w:val="000066"/>
                <w:sz w:val="23"/>
                <w:szCs w:val="23"/>
              </w:rPr>
            </w:pPr>
            <w:r w:rsidRPr="00FD6815">
              <w:rPr>
                <w:rFonts w:cs="Calibri"/>
                <w:b/>
                <w:i/>
                <w:color w:val="000066"/>
                <w:sz w:val="23"/>
                <w:szCs w:val="23"/>
              </w:rPr>
              <w:t xml:space="preserve">TECHNICAL </w:t>
            </w:r>
            <w:r w:rsidR="00593FC7" w:rsidRPr="00FD6815">
              <w:rPr>
                <w:rFonts w:cs="Calibri"/>
                <w:b/>
                <w:i/>
                <w:color w:val="000066"/>
                <w:sz w:val="23"/>
                <w:szCs w:val="23"/>
              </w:rPr>
              <w:t>MANDATORY</w:t>
            </w:r>
            <w:r w:rsidRPr="00FD6815">
              <w:rPr>
                <w:rFonts w:cs="Calibri"/>
                <w:b/>
                <w:i/>
                <w:color w:val="000066"/>
                <w:sz w:val="23"/>
                <w:szCs w:val="23"/>
              </w:rPr>
              <w:t xml:space="preserve"> REQUIREMENTS</w:t>
            </w:r>
          </w:p>
        </w:tc>
        <w:tc>
          <w:tcPr>
            <w:tcW w:w="2109" w:type="pct"/>
            <w:shd w:val="clear" w:color="auto" w:fill="DBE5F1" w:themeFill="accent1" w:themeFillTint="33"/>
          </w:tcPr>
          <w:p w14:paraId="1DF90F70" w14:textId="77777777" w:rsidR="008524E9" w:rsidRPr="00FD6815" w:rsidRDefault="008524E9" w:rsidP="00FD6815">
            <w:pPr>
              <w:jc w:val="both"/>
              <w:rPr>
                <w:rFonts w:cs="Calibri"/>
                <w:b/>
                <w:i/>
                <w:color w:val="000066"/>
                <w:sz w:val="23"/>
                <w:szCs w:val="23"/>
              </w:rPr>
            </w:pPr>
            <w:r w:rsidRPr="00FD6815">
              <w:rPr>
                <w:rFonts w:cs="Calibri"/>
                <w:b/>
                <w:i/>
                <w:color w:val="000066"/>
                <w:sz w:val="23"/>
                <w:szCs w:val="23"/>
              </w:rPr>
              <w:t>Subs</w:t>
            </w:r>
            <w:r w:rsidR="00476EE9" w:rsidRPr="00FD6815">
              <w:rPr>
                <w:rFonts w:cs="Calibri"/>
                <w:b/>
                <w:i/>
                <w:color w:val="000066"/>
                <w:sz w:val="23"/>
                <w:szCs w:val="23"/>
              </w:rPr>
              <w:t>tantiating evidence</w:t>
            </w:r>
            <w:r w:rsidR="004913FD" w:rsidRPr="00FD6815">
              <w:rPr>
                <w:rFonts w:cs="Calibri"/>
                <w:b/>
                <w:i/>
                <w:color w:val="000066"/>
                <w:sz w:val="23"/>
                <w:szCs w:val="23"/>
              </w:rPr>
              <w:t xml:space="preserve"> of compliance</w:t>
            </w:r>
          </w:p>
          <w:p w14:paraId="76D1F3E1" w14:textId="77777777" w:rsidR="00476EE9" w:rsidRPr="00FD6815" w:rsidRDefault="00476EE9" w:rsidP="00FD6815">
            <w:pPr>
              <w:jc w:val="both"/>
              <w:rPr>
                <w:rFonts w:cs="Calibri"/>
                <w:i/>
                <w:color w:val="000066"/>
                <w:sz w:val="23"/>
                <w:szCs w:val="23"/>
              </w:rPr>
            </w:pPr>
            <w:r w:rsidRPr="00FD6815">
              <w:rPr>
                <w:rFonts w:cs="Calibri"/>
                <w:i/>
                <w:color w:val="000066"/>
                <w:sz w:val="23"/>
                <w:szCs w:val="23"/>
              </w:rPr>
              <w:t>(used to evaluate bid)</w:t>
            </w:r>
          </w:p>
        </w:tc>
        <w:tc>
          <w:tcPr>
            <w:tcW w:w="832" w:type="pct"/>
            <w:shd w:val="clear" w:color="auto" w:fill="DBE5F1" w:themeFill="accent1" w:themeFillTint="33"/>
          </w:tcPr>
          <w:p w14:paraId="6F8607C8" w14:textId="77777777" w:rsidR="008524E9" w:rsidRPr="00FD6815" w:rsidRDefault="00026222" w:rsidP="00913A81">
            <w:pPr>
              <w:rPr>
                <w:rFonts w:cs="Calibri"/>
                <w:b/>
                <w:i/>
                <w:color w:val="000066"/>
                <w:sz w:val="23"/>
                <w:szCs w:val="23"/>
              </w:rPr>
            </w:pPr>
            <w:r w:rsidRPr="00FD6815">
              <w:rPr>
                <w:rFonts w:cs="Calibri"/>
                <w:b/>
                <w:i/>
                <w:color w:val="000066"/>
                <w:sz w:val="23"/>
                <w:szCs w:val="23"/>
              </w:rPr>
              <w:t xml:space="preserve">Evidence </w:t>
            </w:r>
            <w:r w:rsidR="008524E9" w:rsidRPr="00FD6815">
              <w:rPr>
                <w:rFonts w:cs="Calibri"/>
                <w:b/>
                <w:i/>
                <w:color w:val="000066"/>
                <w:sz w:val="23"/>
                <w:szCs w:val="23"/>
              </w:rPr>
              <w:t>reference</w:t>
            </w:r>
          </w:p>
          <w:p w14:paraId="03E5660B" w14:textId="77777777" w:rsidR="008524E9" w:rsidRPr="00FD6815" w:rsidRDefault="008524E9" w:rsidP="00913A81">
            <w:pPr>
              <w:rPr>
                <w:rFonts w:cs="Calibri"/>
                <w:i/>
                <w:color w:val="000066"/>
                <w:sz w:val="23"/>
                <w:szCs w:val="23"/>
              </w:rPr>
            </w:pPr>
            <w:r w:rsidRPr="00FD6815">
              <w:rPr>
                <w:rFonts w:cs="Calibri"/>
                <w:i/>
                <w:color w:val="000066"/>
                <w:sz w:val="23"/>
                <w:szCs w:val="23"/>
              </w:rPr>
              <w:t>(to be completed by bidder)</w:t>
            </w:r>
          </w:p>
        </w:tc>
      </w:tr>
      <w:tr w:rsidR="00A20F78" w:rsidRPr="00FD6815" w14:paraId="6465EE60" w14:textId="77777777" w:rsidTr="00A20F78">
        <w:tc>
          <w:tcPr>
            <w:tcW w:w="2059" w:type="pct"/>
          </w:tcPr>
          <w:p w14:paraId="5E3ACC61" w14:textId="77777777" w:rsidR="00324B6E" w:rsidRPr="00913A81" w:rsidRDefault="00324B6E">
            <w:pPr>
              <w:pStyle w:val="Specification"/>
              <w:numPr>
                <w:ilvl w:val="0"/>
                <w:numId w:val="28"/>
              </w:numPr>
              <w:tabs>
                <w:tab w:val="clear" w:pos="709"/>
                <w:tab w:val="num" w:pos="567"/>
              </w:tabs>
              <w:ind w:left="567"/>
              <w:rPr>
                <w:rStyle w:val="Strong"/>
                <w:rFonts w:asciiTheme="minorHAnsi" w:hAnsiTheme="minorHAnsi"/>
                <w:b w:val="0"/>
                <w:bCs w:val="0"/>
                <w:sz w:val="23"/>
                <w:szCs w:val="23"/>
              </w:rPr>
            </w:pPr>
            <w:r w:rsidRPr="00913A81">
              <w:rPr>
                <w:rStyle w:val="Strong"/>
                <w:rFonts w:asciiTheme="minorHAnsi" w:hAnsiTheme="minorHAnsi"/>
                <w:sz w:val="23"/>
                <w:szCs w:val="23"/>
              </w:rPr>
              <w:t xml:space="preserve">BIDDERS PREVIOUS EXPERIENCE AND CAPABILITIES </w:t>
            </w:r>
          </w:p>
          <w:p w14:paraId="0EF792B9" w14:textId="5D29F51B" w:rsidR="00324B6E" w:rsidRPr="00913A81" w:rsidRDefault="00324B6E" w:rsidP="00913A81">
            <w:pPr>
              <w:pStyle w:val="Specification"/>
              <w:ind w:left="709"/>
              <w:rPr>
                <w:rFonts w:cs="Calibri"/>
                <w:b/>
                <w:sz w:val="23"/>
                <w:szCs w:val="23"/>
              </w:rPr>
            </w:pPr>
            <w:r w:rsidRPr="00913A81">
              <w:rPr>
                <w:sz w:val="23"/>
                <w:szCs w:val="23"/>
              </w:rPr>
              <w:t>The bidder must have executed specialized electrical and mechanical maintenance contracts to at least one (1) customer within a High Availability Environment (i.e. hospital, arrival/departure terminals of an airport, data center of a bank, government data center or switching center) during the past Six (6) years.</w:t>
            </w:r>
          </w:p>
          <w:p w14:paraId="19C2DA3F" w14:textId="77777777" w:rsidR="00A20F78" w:rsidRPr="00913A81" w:rsidRDefault="00A20F78" w:rsidP="00913A81">
            <w:pPr>
              <w:jc w:val="both"/>
              <w:rPr>
                <w:sz w:val="23"/>
                <w:szCs w:val="23"/>
              </w:rPr>
            </w:pPr>
          </w:p>
        </w:tc>
        <w:tc>
          <w:tcPr>
            <w:tcW w:w="2109" w:type="pct"/>
          </w:tcPr>
          <w:p w14:paraId="4CF7F7CF" w14:textId="77777777" w:rsidR="00100040" w:rsidRPr="00913A81" w:rsidRDefault="00100040" w:rsidP="00FD6815">
            <w:pPr>
              <w:jc w:val="both"/>
              <w:rPr>
                <w:rFonts w:cs="Calibri"/>
                <w:sz w:val="23"/>
                <w:szCs w:val="23"/>
              </w:rPr>
            </w:pPr>
          </w:p>
          <w:p w14:paraId="461BA3B1" w14:textId="77777777" w:rsidR="00100040" w:rsidRPr="00913A81" w:rsidRDefault="00100040" w:rsidP="00FD6815">
            <w:pPr>
              <w:jc w:val="both"/>
              <w:rPr>
                <w:rFonts w:cs="Calibri"/>
                <w:sz w:val="23"/>
                <w:szCs w:val="23"/>
              </w:rPr>
            </w:pPr>
          </w:p>
          <w:p w14:paraId="62731D2F" w14:textId="77777777" w:rsidR="00100040" w:rsidRPr="00913A81" w:rsidRDefault="00100040" w:rsidP="00FD6815">
            <w:pPr>
              <w:jc w:val="both"/>
              <w:rPr>
                <w:rFonts w:cs="Calibri"/>
                <w:sz w:val="23"/>
                <w:szCs w:val="23"/>
              </w:rPr>
            </w:pPr>
          </w:p>
          <w:p w14:paraId="3EDE0CCA" w14:textId="77777777" w:rsidR="00316A8D" w:rsidRPr="00913A81" w:rsidRDefault="00316A8D" w:rsidP="00316A8D">
            <w:pPr>
              <w:pStyle w:val="Normal-NUMBERED"/>
              <w:numPr>
                <w:ilvl w:val="0"/>
                <w:numId w:val="0"/>
              </w:numPr>
              <w:rPr>
                <w:sz w:val="23"/>
                <w:szCs w:val="23"/>
              </w:rPr>
            </w:pPr>
            <w:r w:rsidRPr="00913A81">
              <w:rPr>
                <w:rFonts w:asciiTheme="minorHAnsi" w:hAnsiTheme="minorHAnsi"/>
                <w:sz w:val="23"/>
                <w:szCs w:val="23"/>
              </w:rPr>
              <w:t xml:space="preserve">Provide reference details from at least one (1) customer to whom a project for </w:t>
            </w:r>
            <w:r w:rsidRPr="00913A81">
              <w:rPr>
                <w:sz w:val="23"/>
                <w:szCs w:val="23"/>
              </w:rPr>
              <w:t xml:space="preserve">electrical and mechanical maintenance within a High Availability Environment (i.e. hospital, arrival/departure terminals of an airport, data center of a bank, government data center or switching center) during the past six (6) years </w:t>
            </w:r>
            <w:r w:rsidRPr="00913A81">
              <w:rPr>
                <w:rFonts w:asciiTheme="minorHAnsi" w:hAnsiTheme="minorHAnsi"/>
                <w:sz w:val="23"/>
                <w:szCs w:val="23"/>
              </w:rPr>
              <w:t>were delivered.</w:t>
            </w:r>
          </w:p>
          <w:p w14:paraId="679D65A4" w14:textId="77777777" w:rsidR="00316A8D" w:rsidRPr="00913A81" w:rsidRDefault="00316A8D" w:rsidP="00316A8D">
            <w:pPr>
              <w:rPr>
                <w:rFonts w:asciiTheme="minorHAnsi" w:hAnsiTheme="minorHAnsi"/>
                <w:sz w:val="23"/>
                <w:szCs w:val="23"/>
              </w:rPr>
            </w:pPr>
          </w:p>
          <w:p w14:paraId="1C5130A1" w14:textId="77777777" w:rsidR="00316A8D" w:rsidRPr="00913A81" w:rsidRDefault="00316A8D" w:rsidP="00316A8D">
            <w:pPr>
              <w:rPr>
                <w:rFonts w:asciiTheme="minorHAnsi" w:hAnsiTheme="minorHAnsi"/>
                <w:sz w:val="23"/>
                <w:szCs w:val="23"/>
              </w:rPr>
            </w:pPr>
            <w:r w:rsidRPr="00913A81">
              <w:rPr>
                <w:rFonts w:asciiTheme="minorHAnsi" w:hAnsiTheme="minorHAnsi"/>
                <w:b/>
                <w:sz w:val="23"/>
                <w:szCs w:val="23"/>
              </w:rPr>
              <w:t>Note:</w:t>
            </w:r>
            <w:r w:rsidRPr="00913A81">
              <w:rPr>
                <w:rFonts w:asciiTheme="minorHAnsi" w:hAnsiTheme="minorHAnsi"/>
                <w:sz w:val="23"/>
                <w:szCs w:val="23"/>
              </w:rPr>
              <w:t xml:space="preserve"> SITA reserves the right to verify information provided.</w:t>
            </w:r>
          </w:p>
          <w:p w14:paraId="6FFE7751" w14:textId="4DA80BF4" w:rsidR="00100040" w:rsidRDefault="00100040" w:rsidP="00FD6815">
            <w:pPr>
              <w:jc w:val="both"/>
              <w:rPr>
                <w:rFonts w:cs="Calibri"/>
                <w:sz w:val="23"/>
                <w:szCs w:val="23"/>
              </w:rPr>
            </w:pPr>
          </w:p>
          <w:p w14:paraId="42DF704C" w14:textId="10E3F997" w:rsidR="00CE540A" w:rsidRDefault="00CE540A" w:rsidP="00FD6815">
            <w:pPr>
              <w:jc w:val="both"/>
              <w:rPr>
                <w:rFonts w:cs="Calibri"/>
                <w:sz w:val="23"/>
                <w:szCs w:val="23"/>
              </w:rPr>
            </w:pPr>
          </w:p>
          <w:p w14:paraId="14EAD180" w14:textId="0F73E575" w:rsidR="00CE540A" w:rsidRDefault="00CE540A" w:rsidP="00FD6815">
            <w:pPr>
              <w:jc w:val="both"/>
              <w:rPr>
                <w:rFonts w:cs="Calibri"/>
                <w:sz w:val="23"/>
                <w:szCs w:val="23"/>
              </w:rPr>
            </w:pPr>
          </w:p>
          <w:p w14:paraId="6C3677B1" w14:textId="009AB85E" w:rsidR="00CE540A" w:rsidRDefault="00CE540A" w:rsidP="00FD6815">
            <w:pPr>
              <w:jc w:val="both"/>
              <w:rPr>
                <w:rFonts w:cs="Calibri"/>
                <w:sz w:val="23"/>
                <w:szCs w:val="23"/>
              </w:rPr>
            </w:pPr>
          </w:p>
          <w:p w14:paraId="4A9F9363" w14:textId="77777777" w:rsidR="00CE540A" w:rsidRPr="00913A81" w:rsidRDefault="00CE540A" w:rsidP="00FD6815">
            <w:pPr>
              <w:jc w:val="both"/>
              <w:rPr>
                <w:rFonts w:cs="Calibri"/>
                <w:sz w:val="23"/>
                <w:szCs w:val="23"/>
              </w:rPr>
            </w:pPr>
          </w:p>
          <w:p w14:paraId="6FD18A73" w14:textId="77777777" w:rsidR="00A20F78" w:rsidRPr="00913A81" w:rsidRDefault="00A20F78" w:rsidP="00913A81">
            <w:pPr>
              <w:jc w:val="both"/>
              <w:rPr>
                <w:rFonts w:cs="Calibri"/>
                <w:sz w:val="23"/>
                <w:szCs w:val="23"/>
              </w:rPr>
            </w:pPr>
          </w:p>
        </w:tc>
        <w:tc>
          <w:tcPr>
            <w:tcW w:w="832" w:type="pct"/>
          </w:tcPr>
          <w:p w14:paraId="77686748" w14:textId="77777777" w:rsidR="00701DAF" w:rsidRPr="00913A81" w:rsidRDefault="00701DAF">
            <w:pPr>
              <w:rPr>
                <w:rFonts w:cs="Calibri"/>
                <w:color w:val="FF0000"/>
                <w:sz w:val="23"/>
                <w:szCs w:val="23"/>
              </w:rPr>
            </w:pPr>
          </w:p>
          <w:p w14:paraId="291DB7D4" w14:textId="77777777" w:rsidR="00701DAF" w:rsidRPr="00913A81" w:rsidRDefault="00701DAF">
            <w:pPr>
              <w:rPr>
                <w:rFonts w:cs="Calibri"/>
                <w:color w:val="FF0000"/>
                <w:sz w:val="23"/>
                <w:szCs w:val="23"/>
              </w:rPr>
            </w:pPr>
          </w:p>
          <w:p w14:paraId="58165CF5" w14:textId="77777777" w:rsidR="00701DAF" w:rsidRPr="00913A81" w:rsidRDefault="00701DAF">
            <w:pPr>
              <w:rPr>
                <w:rFonts w:cs="Calibri"/>
                <w:color w:val="FF0000"/>
                <w:sz w:val="23"/>
                <w:szCs w:val="23"/>
              </w:rPr>
            </w:pPr>
          </w:p>
          <w:p w14:paraId="77A3FC22" w14:textId="77777777" w:rsidR="00701DAF" w:rsidRPr="00913A81" w:rsidRDefault="00701DAF">
            <w:pPr>
              <w:rPr>
                <w:rFonts w:cs="Calibri"/>
                <w:color w:val="FF0000"/>
                <w:sz w:val="23"/>
                <w:szCs w:val="23"/>
              </w:rPr>
            </w:pPr>
          </w:p>
          <w:p w14:paraId="54B95104" w14:textId="772C4019" w:rsidR="00A20F78" w:rsidRPr="00913A81" w:rsidRDefault="00A20F78" w:rsidP="00913A81">
            <w:pPr>
              <w:rPr>
                <w:rFonts w:cs="Calibri"/>
                <w:sz w:val="23"/>
                <w:szCs w:val="23"/>
              </w:rPr>
            </w:pPr>
            <w:r w:rsidRPr="00913A81">
              <w:rPr>
                <w:rFonts w:cs="Calibri"/>
                <w:color w:val="FF0000"/>
                <w:sz w:val="23"/>
                <w:szCs w:val="23"/>
              </w:rPr>
              <w:t>&lt;provide unique reference to locate substantiating evidence in the bid response – see Annex B, section 11.1&gt;</w:t>
            </w:r>
          </w:p>
        </w:tc>
      </w:tr>
      <w:tr w:rsidR="00A20F78" w:rsidRPr="00FD6815" w14:paraId="4976D0D9" w14:textId="77777777" w:rsidTr="00A20F78">
        <w:tc>
          <w:tcPr>
            <w:tcW w:w="2059" w:type="pct"/>
          </w:tcPr>
          <w:p w14:paraId="3576D69B" w14:textId="77777777" w:rsidR="00A20F78" w:rsidRPr="00FD6815" w:rsidRDefault="00A20F78">
            <w:pPr>
              <w:pStyle w:val="Specification"/>
              <w:numPr>
                <w:ilvl w:val="0"/>
                <w:numId w:val="28"/>
              </w:numPr>
              <w:tabs>
                <w:tab w:val="clear" w:pos="709"/>
              </w:tabs>
              <w:rPr>
                <w:rFonts w:cs="Calibri"/>
                <w:b/>
                <w:sz w:val="23"/>
                <w:szCs w:val="23"/>
              </w:rPr>
            </w:pPr>
            <w:r w:rsidRPr="00FD6815">
              <w:rPr>
                <w:rFonts w:cs="Calibri"/>
                <w:b/>
                <w:sz w:val="23"/>
                <w:szCs w:val="23"/>
              </w:rPr>
              <w:lastRenderedPageBreak/>
              <w:t>PRODUCT / SERVICE FUNCTIONAL REQUIREMENT</w:t>
            </w:r>
          </w:p>
          <w:p w14:paraId="2B13CA35" w14:textId="77777777" w:rsidR="00A20F78" w:rsidRPr="00FD6815" w:rsidRDefault="00A20F78" w:rsidP="00913A81">
            <w:pPr>
              <w:ind w:left="567"/>
              <w:rPr>
                <w:rFonts w:cs="Calibri"/>
                <w:sz w:val="23"/>
                <w:szCs w:val="23"/>
              </w:rPr>
            </w:pPr>
            <w:r w:rsidRPr="00FD6815">
              <w:rPr>
                <w:rStyle w:val="Strong"/>
                <w:rFonts w:cs="Calibri"/>
                <w:b w:val="0"/>
                <w:bCs w:val="0"/>
                <w:sz w:val="23"/>
                <w:szCs w:val="23"/>
              </w:rPr>
              <w:t>The bidder must confirm compliance to the S</w:t>
            </w:r>
            <w:r w:rsidRPr="00FD6815">
              <w:rPr>
                <w:rStyle w:val="Strong"/>
                <w:rFonts w:cs="Calibri"/>
                <w:b w:val="0"/>
                <w:sz w:val="23"/>
                <w:szCs w:val="23"/>
              </w:rPr>
              <w:t>ervice</w:t>
            </w:r>
            <w:r w:rsidRPr="00FD6815">
              <w:rPr>
                <w:rStyle w:val="Strong"/>
                <w:rFonts w:cs="Calibri"/>
                <w:b w:val="0"/>
                <w:bCs w:val="0"/>
                <w:sz w:val="23"/>
                <w:szCs w:val="23"/>
              </w:rPr>
              <w:t xml:space="preserve"> requirements for the bid.</w:t>
            </w:r>
          </w:p>
        </w:tc>
        <w:tc>
          <w:tcPr>
            <w:tcW w:w="2109" w:type="pct"/>
          </w:tcPr>
          <w:p w14:paraId="01B9487B" w14:textId="77777777" w:rsidR="00100040" w:rsidRDefault="00100040" w:rsidP="00FD6815">
            <w:pPr>
              <w:jc w:val="both"/>
              <w:rPr>
                <w:rStyle w:val="Strong"/>
                <w:rFonts w:cs="Calibri"/>
                <w:b w:val="0"/>
                <w:bCs w:val="0"/>
                <w:sz w:val="23"/>
                <w:szCs w:val="23"/>
              </w:rPr>
            </w:pPr>
          </w:p>
          <w:p w14:paraId="70B99C72" w14:textId="77777777" w:rsidR="00100040" w:rsidRDefault="00100040" w:rsidP="00FD6815">
            <w:pPr>
              <w:jc w:val="both"/>
              <w:rPr>
                <w:rStyle w:val="Strong"/>
              </w:rPr>
            </w:pPr>
          </w:p>
          <w:p w14:paraId="31411B30" w14:textId="3C1E47E9" w:rsidR="00A20F78" w:rsidRPr="00FD6815" w:rsidRDefault="00A20F78" w:rsidP="00FD6815">
            <w:pPr>
              <w:jc w:val="both"/>
              <w:rPr>
                <w:rFonts w:cs="Calibri"/>
                <w:sz w:val="23"/>
                <w:szCs w:val="23"/>
              </w:rPr>
            </w:pPr>
            <w:r w:rsidRPr="00FD6815">
              <w:rPr>
                <w:rStyle w:val="Strong"/>
                <w:rFonts w:cs="Calibri"/>
                <w:b w:val="0"/>
                <w:bCs w:val="0"/>
                <w:sz w:val="23"/>
                <w:szCs w:val="23"/>
              </w:rPr>
              <w:t>The bidder must confirm compliance to the S</w:t>
            </w:r>
            <w:r w:rsidRPr="00FD6815">
              <w:rPr>
                <w:rStyle w:val="Strong"/>
                <w:rFonts w:cs="Calibri"/>
                <w:b w:val="0"/>
                <w:sz w:val="23"/>
                <w:szCs w:val="23"/>
              </w:rPr>
              <w:t>ervice</w:t>
            </w:r>
            <w:r w:rsidRPr="00FD6815">
              <w:rPr>
                <w:rStyle w:val="Strong"/>
                <w:rFonts w:cs="Calibri"/>
                <w:b w:val="0"/>
                <w:bCs w:val="0"/>
                <w:sz w:val="23"/>
                <w:szCs w:val="23"/>
              </w:rPr>
              <w:t xml:space="preserve"> requirements for the bid</w:t>
            </w:r>
            <w:r w:rsidRPr="00FD6815">
              <w:rPr>
                <w:rFonts w:cs="Calibri"/>
                <w:bCs/>
                <w:sz w:val="23"/>
                <w:szCs w:val="23"/>
              </w:rPr>
              <w:t xml:space="preserve"> by completing Annex C: Addendum 1.</w:t>
            </w:r>
          </w:p>
        </w:tc>
        <w:tc>
          <w:tcPr>
            <w:tcW w:w="832" w:type="pct"/>
          </w:tcPr>
          <w:p w14:paraId="259B07BD" w14:textId="77777777" w:rsidR="00A20F78" w:rsidRDefault="00AF6DBE" w:rsidP="00913A81">
            <w:pPr>
              <w:rPr>
                <w:rFonts w:cs="Calibri"/>
                <w:color w:val="FF0000"/>
                <w:sz w:val="23"/>
                <w:szCs w:val="23"/>
              </w:rPr>
            </w:pPr>
            <w:r w:rsidRPr="00FD6815">
              <w:rPr>
                <w:rFonts w:cs="Calibri"/>
                <w:color w:val="FF0000"/>
                <w:sz w:val="23"/>
                <w:szCs w:val="23"/>
              </w:rPr>
              <w:t xml:space="preserve">&lt;provide unique reference to locate substantiating evidence in the bid response – </w:t>
            </w:r>
            <w:r w:rsidRPr="00913A81">
              <w:rPr>
                <w:rFonts w:cs="Calibri"/>
                <w:color w:val="FF0000"/>
                <w:sz w:val="23"/>
                <w:szCs w:val="23"/>
              </w:rPr>
              <w:t>see Annex B, section 11.2&gt;</w:t>
            </w:r>
          </w:p>
          <w:p w14:paraId="29BCC24D" w14:textId="66E6215E" w:rsidR="00CE540A" w:rsidRPr="00FD6815" w:rsidRDefault="00CE540A" w:rsidP="00913A81">
            <w:pPr>
              <w:rPr>
                <w:rFonts w:cs="Calibri"/>
                <w:sz w:val="23"/>
                <w:szCs w:val="23"/>
              </w:rPr>
            </w:pPr>
          </w:p>
        </w:tc>
      </w:tr>
      <w:tr w:rsidR="00995C32" w:rsidRPr="00FD6815" w14:paraId="74357772" w14:textId="77777777" w:rsidTr="00A20F78">
        <w:tc>
          <w:tcPr>
            <w:tcW w:w="2059" w:type="pct"/>
          </w:tcPr>
          <w:p w14:paraId="6B3421A1" w14:textId="77777777" w:rsidR="00995C32" w:rsidRPr="00913A81" w:rsidRDefault="00995C32">
            <w:pPr>
              <w:pStyle w:val="ListParagraph"/>
              <w:numPr>
                <w:ilvl w:val="0"/>
                <w:numId w:val="28"/>
              </w:numPr>
              <w:rPr>
                <w:rStyle w:val="Strong"/>
                <w:rFonts w:cs="Calibri"/>
                <w:sz w:val="23"/>
                <w:szCs w:val="23"/>
              </w:rPr>
            </w:pPr>
            <w:r w:rsidRPr="00913A81">
              <w:rPr>
                <w:rStyle w:val="Strong"/>
                <w:rFonts w:cs="Calibri"/>
                <w:sz w:val="23"/>
                <w:szCs w:val="23"/>
              </w:rPr>
              <w:t>LOCAL CONTENT REQUIREMENT</w:t>
            </w:r>
          </w:p>
          <w:p w14:paraId="27FCD4C7" w14:textId="2297AA76" w:rsidR="00995C32" w:rsidRPr="00913A81" w:rsidRDefault="00995C32" w:rsidP="00913A81">
            <w:pPr>
              <w:pStyle w:val="Specification"/>
              <w:ind w:left="709"/>
              <w:rPr>
                <w:rFonts w:cs="Calibri"/>
                <w:b/>
                <w:sz w:val="23"/>
                <w:szCs w:val="23"/>
              </w:rPr>
            </w:pPr>
            <w:r w:rsidRPr="00913A81">
              <w:rPr>
                <w:rFonts w:cs="Calibri"/>
                <w:sz w:val="23"/>
                <w:szCs w:val="23"/>
                <w:lang w:eastAsia="en-ZA"/>
              </w:rPr>
              <w:t>The bidder must comply with the LOCAL CONTENT obligations as prescribed by PPPFA Regulation 2017 (Regulation 8) and National Treasury Instruction 5 of 2016/17 for designated sector, “Telecommunication cables products”, which prescribes a Local Content target for the designated sector of at least 90%. The local content target is applicable to the installation or replacement of telecommunications, products.</w:t>
            </w:r>
          </w:p>
        </w:tc>
        <w:tc>
          <w:tcPr>
            <w:tcW w:w="2109" w:type="pct"/>
          </w:tcPr>
          <w:p w14:paraId="463AA4CB" w14:textId="77777777" w:rsidR="00995C32" w:rsidRPr="00913A81" w:rsidRDefault="00995C32" w:rsidP="00995C32">
            <w:pPr>
              <w:spacing w:line="276" w:lineRule="auto"/>
              <w:jc w:val="both"/>
              <w:rPr>
                <w:rFonts w:cs="Calibri"/>
                <w:sz w:val="23"/>
                <w:szCs w:val="23"/>
              </w:rPr>
            </w:pPr>
          </w:p>
          <w:p w14:paraId="2E5B977A" w14:textId="77777777" w:rsidR="00995C32" w:rsidRPr="00913A81" w:rsidRDefault="00995C32" w:rsidP="00995C32">
            <w:pPr>
              <w:spacing w:line="276" w:lineRule="auto"/>
              <w:jc w:val="both"/>
              <w:rPr>
                <w:rFonts w:cs="Calibri"/>
                <w:sz w:val="23"/>
                <w:szCs w:val="23"/>
              </w:rPr>
            </w:pPr>
          </w:p>
          <w:p w14:paraId="6398CDD8" w14:textId="61485116" w:rsidR="00995C32" w:rsidRPr="00913A81" w:rsidRDefault="00995C32" w:rsidP="00995C32">
            <w:pPr>
              <w:spacing w:line="276" w:lineRule="auto"/>
              <w:jc w:val="both"/>
              <w:rPr>
                <w:rFonts w:cs="Calibri"/>
                <w:sz w:val="23"/>
                <w:szCs w:val="23"/>
              </w:rPr>
            </w:pPr>
            <w:r w:rsidRPr="00913A81">
              <w:rPr>
                <w:rFonts w:cs="Calibri"/>
                <w:sz w:val="23"/>
                <w:szCs w:val="23"/>
              </w:rPr>
              <w:t xml:space="preserve">Bidder </w:t>
            </w:r>
            <w:r w:rsidRPr="00913A81">
              <w:rPr>
                <w:rFonts w:cs="Calibri"/>
                <w:b/>
                <w:bCs/>
                <w:sz w:val="23"/>
                <w:szCs w:val="23"/>
              </w:rPr>
              <w:t>must</w:t>
            </w:r>
            <w:r w:rsidRPr="00913A81">
              <w:rPr>
                <w:rFonts w:cs="Calibri"/>
                <w:sz w:val="23"/>
                <w:szCs w:val="23"/>
              </w:rPr>
              <w:t xml:space="preserve"> complete Annex B section 11.3.</w:t>
            </w:r>
          </w:p>
          <w:p w14:paraId="781DD532" w14:textId="77777777" w:rsidR="00995C32" w:rsidRPr="00913A81" w:rsidRDefault="00995C32" w:rsidP="00995C32">
            <w:pPr>
              <w:spacing w:line="276" w:lineRule="auto"/>
              <w:jc w:val="both"/>
              <w:rPr>
                <w:rStyle w:val="Strong"/>
                <w:rFonts w:cs="Calibri"/>
                <w:b w:val="0"/>
                <w:sz w:val="23"/>
                <w:szCs w:val="23"/>
              </w:rPr>
            </w:pPr>
          </w:p>
          <w:p w14:paraId="65315B23" w14:textId="77777777" w:rsidR="00995C32" w:rsidRPr="00913A81" w:rsidRDefault="00995C32" w:rsidP="00995C32">
            <w:pPr>
              <w:spacing w:line="276" w:lineRule="auto"/>
              <w:jc w:val="both"/>
              <w:rPr>
                <w:rStyle w:val="Strong"/>
                <w:rFonts w:cs="Calibri"/>
                <w:b w:val="0"/>
                <w:sz w:val="23"/>
                <w:szCs w:val="23"/>
              </w:rPr>
            </w:pPr>
          </w:p>
          <w:p w14:paraId="31823CD6" w14:textId="205DFBFD" w:rsidR="00995C32" w:rsidRPr="00913A81" w:rsidRDefault="00995C32" w:rsidP="00995C32">
            <w:pPr>
              <w:spacing w:line="276" w:lineRule="auto"/>
              <w:ind w:left="23"/>
              <w:jc w:val="both"/>
              <w:rPr>
                <w:rFonts w:cs="Calibri"/>
                <w:b/>
                <w:bCs/>
                <w:sz w:val="23"/>
                <w:szCs w:val="23"/>
              </w:rPr>
            </w:pPr>
            <w:r w:rsidRPr="00913A81">
              <w:rPr>
                <w:rFonts w:cs="Calibri"/>
                <w:b/>
                <w:bCs/>
                <w:sz w:val="23"/>
                <w:szCs w:val="23"/>
              </w:rPr>
              <w:t>Note (1):</w:t>
            </w:r>
          </w:p>
          <w:p w14:paraId="6C649F87" w14:textId="77777777" w:rsidR="00995C32" w:rsidRPr="00913A81" w:rsidRDefault="00995C32" w:rsidP="00995C32">
            <w:pPr>
              <w:spacing w:line="276" w:lineRule="auto"/>
              <w:ind w:left="23"/>
              <w:jc w:val="both"/>
              <w:rPr>
                <w:rFonts w:cs="Calibri"/>
                <w:sz w:val="23"/>
                <w:szCs w:val="23"/>
              </w:rPr>
            </w:pPr>
            <w:r w:rsidRPr="00913A81">
              <w:rPr>
                <w:rFonts w:cs="Calibri"/>
                <w:sz w:val="23"/>
                <w:szCs w:val="23"/>
              </w:rPr>
              <w:t>SITA reserves the right to verify the information provided.</w:t>
            </w:r>
          </w:p>
          <w:p w14:paraId="297B9D07" w14:textId="77777777" w:rsidR="00995C32" w:rsidRPr="00913A81" w:rsidRDefault="00995C32" w:rsidP="00FD6815">
            <w:pPr>
              <w:jc w:val="both"/>
              <w:rPr>
                <w:rStyle w:val="Strong"/>
                <w:rFonts w:cs="Calibri"/>
                <w:b w:val="0"/>
                <w:bCs w:val="0"/>
                <w:sz w:val="23"/>
                <w:szCs w:val="23"/>
              </w:rPr>
            </w:pPr>
          </w:p>
        </w:tc>
        <w:tc>
          <w:tcPr>
            <w:tcW w:w="832" w:type="pct"/>
          </w:tcPr>
          <w:p w14:paraId="53F72396" w14:textId="77777777" w:rsidR="00995C32" w:rsidRPr="00913A81" w:rsidRDefault="00995C32">
            <w:pPr>
              <w:rPr>
                <w:rFonts w:cs="Calibri"/>
                <w:color w:val="FF0000"/>
                <w:sz w:val="23"/>
                <w:szCs w:val="23"/>
              </w:rPr>
            </w:pPr>
          </w:p>
          <w:p w14:paraId="42861688" w14:textId="77777777" w:rsidR="00995C32" w:rsidRPr="00913A81" w:rsidRDefault="00995C32">
            <w:pPr>
              <w:rPr>
                <w:rFonts w:cs="Calibri"/>
                <w:color w:val="FF0000"/>
                <w:sz w:val="23"/>
                <w:szCs w:val="23"/>
              </w:rPr>
            </w:pPr>
          </w:p>
          <w:p w14:paraId="0643DB01" w14:textId="1C737D93" w:rsidR="00995C32" w:rsidRPr="00913A81" w:rsidRDefault="00995C32">
            <w:pPr>
              <w:rPr>
                <w:rFonts w:cs="Calibri"/>
                <w:color w:val="FF0000"/>
                <w:sz w:val="23"/>
                <w:szCs w:val="23"/>
              </w:rPr>
            </w:pPr>
            <w:r w:rsidRPr="00913A81">
              <w:rPr>
                <w:rFonts w:cs="Calibri"/>
                <w:color w:val="FF0000"/>
                <w:sz w:val="23"/>
                <w:szCs w:val="23"/>
              </w:rPr>
              <w:t>&lt;provide unique reference to locate substantiating evidence in the bid response – see Annex B, section 11.3 and Annexure D&gt;</w:t>
            </w:r>
          </w:p>
        </w:tc>
      </w:tr>
      <w:bookmarkEnd w:id="40"/>
    </w:tbl>
    <w:p w14:paraId="6E36FC9B" w14:textId="11174225" w:rsidR="00697E76" w:rsidRPr="00FD6815" w:rsidRDefault="00697E76" w:rsidP="00FD6815">
      <w:pPr>
        <w:pStyle w:val="Specification"/>
        <w:ind w:left="567"/>
        <w:jc w:val="both"/>
        <w:rPr>
          <w:rFonts w:cs="Calibri"/>
          <w:sz w:val="23"/>
          <w:szCs w:val="23"/>
        </w:rPr>
      </w:pPr>
    </w:p>
    <w:p w14:paraId="4E85B61A" w14:textId="77777777" w:rsidR="00D5480C" w:rsidRPr="00FD6815" w:rsidRDefault="00D5480C" w:rsidP="00FD6815">
      <w:pPr>
        <w:pStyle w:val="Heading2"/>
        <w:jc w:val="both"/>
        <w:rPr>
          <w:rFonts w:cs="Calibri"/>
          <w:sz w:val="23"/>
          <w:szCs w:val="23"/>
        </w:rPr>
      </w:pPr>
      <w:bookmarkStart w:id="41" w:name="_Toc435315904"/>
      <w:bookmarkStart w:id="42" w:name="_Ref455335890"/>
      <w:bookmarkStart w:id="43" w:name="_Toc114145454"/>
      <w:r w:rsidRPr="00FD6815">
        <w:rPr>
          <w:rFonts w:cs="Calibri"/>
          <w:sz w:val="23"/>
          <w:szCs w:val="23"/>
        </w:rPr>
        <w:t>DECLARATION OF COMPLIANCE</w:t>
      </w:r>
      <w:bookmarkEnd w:id="41"/>
      <w:bookmarkEnd w:id="42"/>
      <w:bookmarkEnd w:id="43"/>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71"/>
        <w:gridCol w:w="1200"/>
        <w:gridCol w:w="1157"/>
      </w:tblGrid>
      <w:tr w:rsidR="00D5480C" w:rsidRPr="00FD6815" w14:paraId="3CB79694" w14:textId="77777777" w:rsidTr="00692BDE">
        <w:trPr>
          <w:tblHeader/>
        </w:trPr>
        <w:tc>
          <w:tcPr>
            <w:tcW w:w="3776" w:type="pct"/>
            <w:shd w:val="clear" w:color="auto" w:fill="C6D9F1" w:themeFill="text2" w:themeFillTint="33"/>
          </w:tcPr>
          <w:p w14:paraId="7AA7DD95" w14:textId="77777777" w:rsidR="00D5480C" w:rsidRPr="00FD6815" w:rsidRDefault="00D5480C" w:rsidP="00FD6815">
            <w:pPr>
              <w:keepNext/>
              <w:keepLines/>
              <w:jc w:val="both"/>
              <w:rPr>
                <w:rFonts w:cs="Calibri"/>
                <w:b/>
                <w:sz w:val="23"/>
                <w:szCs w:val="23"/>
              </w:rPr>
            </w:pPr>
          </w:p>
        </w:tc>
        <w:tc>
          <w:tcPr>
            <w:tcW w:w="623" w:type="pct"/>
            <w:shd w:val="clear" w:color="auto" w:fill="C6D9F1" w:themeFill="text2" w:themeFillTint="33"/>
          </w:tcPr>
          <w:p w14:paraId="14EC8AAD" w14:textId="77777777" w:rsidR="00D5480C" w:rsidRPr="00FD6815" w:rsidRDefault="00D5480C" w:rsidP="00FD6815">
            <w:pPr>
              <w:keepNext/>
              <w:keepLines/>
              <w:jc w:val="both"/>
              <w:rPr>
                <w:rFonts w:cs="Calibri"/>
                <w:b/>
                <w:sz w:val="23"/>
                <w:szCs w:val="23"/>
              </w:rPr>
            </w:pPr>
            <w:r w:rsidRPr="00FD6815">
              <w:rPr>
                <w:rFonts w:cs="Calibri"/>
                <w:b/>
                <w:sz w:val="23"/>
                <w:szCs w:val="23"/>
              </w:rPr>
              <w:t>Comply</w:t>
            </w:r>
          </w:p>
        </w:tc>
        <w:tc>
          <w:tcPr>
            <w:tcW w:w="601" w:type="pct"/>
            <w:shd w:val="clear" w:color="auto" w:fill="C6D9F1" w:themeFill="text2" w:themeFillTint="33"/>
          </w:tcPr>
          <w:p w14:paraId="5190D7E7" w14:textId="77777777" w:rsidR="00D5480C" w:rsidRPr="00FD6815" w:rsidRDefault="00D5480C" w:rsidP="00FD6815">
            <w:pPr>
              <w:keepNext/>
              <w:keepLines/>
              <w:jc w:val="both"/>
              <w:rPr>
                <w:rFonts w:cs="Calibri"/>
                <w:b/>
                <w:sz w:val="23"/>
                <w:szCs w:val="23"/>
              </w:rPr>
            </w:pPr>
            <w:r w:rsidRPr="00FD6815">
              <w:rPr>
                <w:rFonts w:cs="Calibri"/>
                <w:b/>
                <w:sz w:val="23"/>
                <w:szCs w:val="23"/>
              </w:rPr>
              <w:t>Not Comply</w:t>
            </w:r>
          </w:p>
        </w:tc>
      </w:tr>
      <w:tr w:rsidR="00D5480C" w:rsidRPr="00FD6815" w14:paraId="62688865" w14:textId="77777777" w:rsidTr="00692BDE">
        <w:tc>
          <w:tcPr>
            <w:tcW w:w="3776" w:type="pct"/>
          </w:tcPr>
          <w:p w14:paraId="6A18878D" w14:textId="77777777" w:rsidR="00342818" w:rsidRPr="00FD6815" w:rsidRDefault="00D5480C">
            <w:pPr>
              <w:pStyle w:val="ListParagraph"/>
              <w:keepNext/>
              <w:keepLines/>
              <w:numPr>
                <w:ilvl w:val="0"/>
                <w:numId w:val="111"/>
              </w:numPr>
              <w:jc w:val="both"/>
              <w:rPr>
                <w:rFonts w:cs="Calibri"/>
                <w:sz w:val="23"/>
                <w:szCs w:val="23"/>
              </w:rPr>
            </w:pPr>
            <w:r w:rsidRPr="00FD6815">
              <w:rPr>
                <w:rFonts w:cs="Calibri"/>
                <w:sz w:val="23"/>
                <w:szCs w:val="23"/>
              </w:rPr>
              <w:t>The bidder decla</w:t>
            </w:r>
            <w:r w:rsidR="001A2C3A" w:rsidRPr="00FD6815">
              <w:rPr>
                <w:rFonts w:cs="Calibri"/>
                <w:sz w:val="23"/>
                <w:szCs w:val="23"/>
              </w:rPr>
              <w:t xml:space="preserve">res </w:t>
            </w:r>
            <w:r w:rsidR="00687E81" w:rsidRPr="00FD6815">
              <w:rPr>
                <w:rFonts w:cs="Calibri"/>
                <w:sz w:val="23"/>
                <w:szCs w:val="23"/>
              </w:rPr>
              <w:t xml:space="preserve">by </w:t>
            </w:r>
            <w:r w:rsidR="00687E81" w:rsidRPr="00FD6815">
              <w:rPr>
                <w:rFonts w:cs="Calibri"/>
                <w:b/>
                <w:sz w:val="23"/>
                <w:szCs w:val="23"/>
              </w:rPr>
              <w:t>indicating with an “X”</w:t>
            </w:r>
            <w:r w:rsidR="00687E81" w:rsidRPr="00FD6815">
              <w:rPr>
                <w:rFonts w:cs="Calibri"/>
                <w:sz w:val="23"/>
                <w:szCs w:val="23"/>
              </w:rPr>
              <w:t xml:space="preserve"> </w:t>
            </w:r>
            <w:r w:rsidR="00275A66" w:rsidRPr="00FD6815">
              <w:rPr>
                <w:rFonts w:cs="Calibri"/>
                <w:sz w:val="23"/>
                <w:szCs w:val="23"/>
              </w:rPr>
              <w:t xml:space="preserve">in either the “COMPLY” or “NOT COMPLY” </w:t>
            </w:r>
            <w:r w:rsidR="001F4BA5" w:rsidRPr="00FD6815">
              <w:rPr>
                <w:rFonts w:cs="Calibri"/>
                <w:sz w:val="23"/>
                <w:szCs w:val="23"/>
              </w:rPr>
              <w:t xml:space="preserve">column </w:t>
            </w:r>
            <w:r w:rsidR="001A2C3A" w:rsidRPr="00FD6815">
              <w:rPr>
                <w:rFonts w:cs="Calibri"/>
                <w:sz w:val="23"/>
                <w:szCs w:val="23"/>
              </w:rPr>
              <w:t xml:space="preserve">that </w:t>
            </w:r>
            <w:r w:rsidR="00687E81" w:rsidRPr="00FD6815">
              <w:rPr>
                <w:rFonts w:cs="Calibri"/>
                <w:sz w:val="23"/>
                <w:szCs w:val="23"/>
              </w:rPr>
              <w:t>–</w:t>
            </w:r>
          </w:p>
          <w:p w14:paraId="4A15199E" w14:textId="77777777" w:rsidR="00692BDE" w:rsidRPr="00FD6815" w:rsidRDefault="00692BDE" w:rsidP="00FD6815">
            <w:pPr>
              <w:keepNext/>
              <w:keepLines/>
              <w:jc w:val="both"/>
              <w:rPr>
                <w:rFonts w:cs="Calibri"/>
                <w:sz w:val="23"/>
                <w:szCs w:val="23"/>
              </w:rPr>
            </w:pPr>
          </w:p>
          <w:p w14:paraId="2684A3BB" w14:textId="6FB5F779" w:rsidR="00342818" w:rsidRPr="00FD6815" w:rsidRDefault="00687E81" w:rsidP="00FD6815">
            <w:pPr>
              <w:pStyle w:val="Specification"/>
              <w:keepNext/>
              <w:keepLines/>
              <w:numPr>
                <w:ilvl w:val="1"/>
                <w:numId w:val="8"/>
              </w:numPr>
              <w:jc w:val="both"/>
              <w:rPr>
                <w:rFonts w:cs="Calibri"/>
                <w:sz w:val="23"/>
                <w:szCs w:val="23"/>
              </w:rPr>
            </w:pPr>
            <w:r w:rsidRPr="00FD6815">
              <w:rPr>
                <w:rFonts w:cs="Calibri"/>
                <w:sz w:val="23"/>
                <w:szCs w:val="23"/>
              </w:rPr>
              <w:t>T</w:t>
            </w:r>
            <w:r w:rsidR="00275A66" w:rsidRPr="00FD6815">
              <w:rPr>
                <w:rFonts w:cs="Calibri"/>
                <w:sz w:val="23"/>
                <w:szCs w:val="23"/>
              </w:rPr>
              <w:t xml:space="preserve">he </w:t>
            </w:r>
            <w:r w:rsidR="00C35F25" w:rsidRPr="00FD6815">
              <w:rPr>
                <w:rFonts w:cs="Calibri"/>
                <w:sz w:val="23"/>
                <w:szCs w:val="23"/>
              </w:rPr>
              <w:t>bid</w:t>
            </w:r>
            <w:r w:rsidR="00275A66" w:rsidRPr="00FD6815">
              <w:rPr>
                <w:rFonts w:cs="Calibri"/>
                <w:sz w:val="23"/>
                <w:szCs w:val="23"/>
              </w:rPr>
              <w:t xml:space="preserve"> complies</w:t>
            </w:r>
            <w:r w:rsidR="001A2C3A" w:rsidRPr="00FD6815">
              <w:rPr>
                <w:rFonts w:cs="Calibri"/>
                <w:sz w:val="23"/>
                <w:szCs w:val="23"/>
              </w:rPr>
              <w:t xml:space="preserve"> with each and every </w:t>
            </w:r>
            <w:r w:rsidR="001C7F0D" w:rsidRPr="00FD6815">
              <w:rPr>
                <w:rFonts w:cs="Calibri"/>
                <w:sz w:val="23"/>
                <w:szCs w:val="23"/>
              </w:rPr>
              <w:t xml:space="preserve">TECHNICAL MANDATORY REQUIREMENT </w:t>
            </w:r>
            <w:r w:rsidR="001A2C3A" w:rsidRPr="00FD6815">
              <w:rPr>
                <w:rFonts w:cs="Calibri"/>
                <w:sz w:val="23"/>
                <w:szCs w:val="23"/>
              </w:rPr>
              <w:t>as specified in</w:t>
            </w:r>
            <w:r w:rsidR="00FA52A7" w:rsidRPr="00FD6815">
              <w:rPr>
                <w:rFonts w:cs="Calibri"/>
                <w:sz w:val="23"/>
                <w:szCs w:val="23"/>
              </w:rPr>
              <w:t xml:space="preserve"> SECTION</w:t>
            </w:r>
            <w:r w:rsidR="001A2C3A" w:rsidRPr="00FD6815">
              <w:rPr>
                <w:rFonts w:cs="Calibri"/>
                <w:sz w:val="23"/>
                <w:szCs w:val="23"/>
              </w:rPr>
              <w:t xml:space="preserve"> </w:t>
            </w:r>
            <w:r w:rsidR="00FA52A7" w:rsidRPr="00FD6815">
              <w:rPr>
                <w:rFonts w:cs="Calibri"/>
                <w:sz w:val="23"/>
                <w:szCs w:val="23"/>
              </w:rPr>
              <w:fldChar w:fldCharType="begin"/>
            </w:r>
            <w:r w:rsidR="00FA52A7" w:rsidRPr="00FD6815">
              <w:rPr>
                <w:rFonts w:cs="Calibri"/>
                <w:sz w:val="23"/>
                <w:szCs w:val="23"/>
              </w:rPr>
              <w:instrText xml:space="preserve"> REF _Ref455335758 \w \h </w:instrText>
            </w:r>
            <w:r w:rsidR="00DB018A" w:rsidRPr="00FD6815">
              <w:rPr>
                <w:rFonts w:cs="Calibri"/>
                <w:sz w:val="23"/>
                <w:szCs w:val="23"/>
              </w:rPr>
              <w:instrText xml:space="preserve"> \* MERGEFORMAT </w:instrText>
            </w:r>
            <w:r w:rsidR="00FA52A7" w:rsidRPr="00FD6815">
              <w:rPr>
                <w:rFonts w:cs="Calibri"/>
                <w:sz w:val="23"/>
                <w:szCs w:val="23"/>
              </w:rPr>
            </w:r>
            <w:r w:rsidR="00FA52A7" w:rsidRPr="00FD6815">
              <w:rPr>
                <w:rFonts w:cs="Calibri"/>
                <w:sz w:val="23"/>
                <w:szCs w:val="23"/>
              </w:rPr>
              <w:fldChar w:fldCharType="separate"/>
            </w:r>
            <w:r w:rsidR="00667FA7">
              <w:rPr>
                <w:rFonts w:cs="Calibri"/>
                <w:sz w:val="23"/>
                <w:szCs w:val="23"/>
              </w:rPr>
              <w:t>6.2</w:t>
            </w:r>
            <w:r w:rsidR="00FA52A7" w:rsidRPr="00FD6815">
              <w:rPr>
                <w:rFonts w:cs="Calibri"/>
                <w:sz w:val="23"/>
                <w:szCs w:val="23"/>
              </w:rPr>
              <w:fldChar w:fldCharType="end"/>
            </w:r>
            <w:r w:rsidRPr="00FD6815">
              <w:rPr>
                <w:rFonts w:cs="Calibri"/>
                <w:sz w:val="23"/>
                <w:szCs w:val="23"/>
              </w:rPr>
              <w:t xml:space="preserve"> above; </w:t>
            </w:r>
            <w:r w:rsidR="00D25D36" w:rsidRPr="00FD6815">
              <w:rPr>
                <w:rFonts w:cs="Calibri"/>
                <w:sz w:val="23"/>
                <w:szCs w:val="23"/>
              </w:rPr>
              <w:t>AND</w:t>
            </w:r>
          </w:p>
          <w:p w14:paraId="498A14E6" w14:textId="77777777" w:rsidR="00D5480C" w:rsidRPr="00FD6815" w:rsidRDefault="0074798D" w:rsidP="00FD6815">
            <w:pPr>
              <w:pStyle w:val="Specification"/>
              <w:keepNext/>
              <w:keepLines/>
              <w:numPr>
                <w:ilvl w:val="1"/>
                <w:numId w:val="8"/>
              </w:numPr>
              <w:jc w:val="both"/>
              <w:rPr>
                <w:rFonts w:cs="Calibri"/>
                <w:sz w:val="23"/>
                <w:szCs w:val="23"/>
              </w:rPr>
            </w:pPr>
            <w:r w:rsidRPr="00FD6815">
              <w:rPr>
                <w:rFonts w:cs="Calibri"/>
                <w:sz w:val="23"/>
                <w:szCs w:val="23"/>
              </w:rPr>
              <w:t xml:space="preserve">Each </w:t>
            </w:r>
            <w:r w:rsidR="005E1111" w:rsidRPr="00FD6815">
              <w:rPr>
                <w:rFonts w:cs="Calibri"/>
                <w:sz w:val="23"/>
                <w:szCs w:val="23"/>
              </w:rPr>
              <w:t xml:space="preserve">and every </w:t>
            </w:r>
            <w:r w:rsidRPr="00FD6815">
              <w:rPr>
                <w:rFonts w:cs="Calibri"/>
                <w:sz w:val="23"/>
                <w:szCs w:val="23"/>
              </w:rPr>
              <w:t xml:space="preserve">requirement </w:t>
            </w:r>
            <w:r w:rsidR="00476EE9" w:rsidRPr="00FD6815">
              <w:rPr>
                <w:rFonts w:cs="Calibri"/>
                <w:sz w:val="23"/>
                <w:szCs w:val="23"/>
              </w:rPr>
              <w:t xml:space="preserve">specification </w:t>
            </w:r>
            <w:r w:rsidRPr="00FD6815">
              <w:rPr>
                <w:rFonts w:cs="Calibri"/>
                <w:sz w:val="23"/>
                <w:szCs w:val="23"/>
              </w:rPr>
              <w:t xml:space="preserve">is </w:t>
            </w:r>
            <w:r w:rsidR="00687E81" w:rsidRPr="00FD6815">
              <w:rPr>
                <w:rFonts w:cs="Calibri"/>
                <w:sz w:val="23"/>
                <w:szCs w:val="23"/>
              </w:rPr>
              <w:t>substantiat</w:t>
            </w:r>
            <w:r w:rsidRPr="00FD6815">
              <w:rPr>
                <w:rFonts w:cs="Calibri"/>
                <w:sz w:val="23"/>
                <w:szCs w:val="23"/>
              </w:rPr>
              <w:t xml:space="preserve">ed </w:t>
            </w:r>
            <w:r w:rsidR="00476EE9" w:rsidRPr="00FD6815">
              <w:rPr>
                <w:rFonts w:cs="Calibri"/>
                <w:sz w:val="23"/>
                <w:szCs w:val="23"/>
              </w:rPr>
              <w:t>by</w:t>
            </w:r>
            <w:r w:rsidRPr="00FD6815">
              <w:rPr>
                <w:rFonts w:cs="Calibri"/>
                <w:sz w:val="23"/>
                <w:szCs w:val="23"/>
              </w:rPr>
              <w:t xml:space="preserve"> </w:t>
            </w:r>
            <w:r w:rsidR="00687E81" w:rsidRPr="00FD6815">
              <w:rPr>
                <w:rFonts w:cs="Calibri"/>
                <w:sz w:val="23"/>
                <w:szCs w:val="23"/>
              </w:rPr>
              <w:t>evidence as proof of compliance.</w:t>
            </w:r>
          </w:p>
        </w:tc>
        <w:tc>
          <w:tcPr>
            <w:tcW w:w="623" w:type="pct"/>
          </w:tcPr>
          <w:p w14:paraId="51509ED5" w14:textId="77777777" w:rsidR="00D5480C" w:rsidRPr="00FD6815" w:rsidRDefault="00D5480C" w:rsidP="00FD6815">
            <w:pPr>
              <w:keepNext/>
              <w:keepLines/>
              <w:jc w:val="both"/>
              <w:rPr>
                <w:rFonts w:cs="Calibri"/>
                <w:sz w:val="23"/>
                <w:szCs w:val="23"/>
              </w:rPr>
            </w:pPr>
          </w:p>
        </w:tc>
        <w:tc>
          <w:tcPr>
            <w:tcW w:w="601" w:type="pct"/>
          </w:tcPr>
          <w:p w14:paraId="1CEA4512" w14:textId="77777777" w:rsidR="00D5480C" w:rsidRPr="00FD6815" w:rsidRDefault="00D5480C" w:rsidP="00FD6815">
            <w:pPr>
              <w:keepNext/>
              <w:keepLines/>
              <w:jc w:val="both"/>
              <w:rPr>
                <w:rFonts w:cs="Calibri"/>
                <w:sz w:val="23"/>
                <w:szCs w:val="23"/>
              </w:rPr>
            </w:pPr>
          </w:p>
        </w:tc>
      </w:tr>
    </w:tbl>
    <w:p w14:paraId="5F45881F" w14:textId="77777777" w:rsidR="00DB018A" w:rsidRPr="00FD6815" w:rsidRDefault="00DB018A" w:rsidP="00FD6815">
      <w:pPr>
        <w:spacing w:after="200" w:line="276" w:lineRule="auto"/>
        <w:jc w:val="both"/>
        <w:rPr>
          <w:rFonts w:eastAsiaTheme="majorEastAsia" w:cs="Calibri"/>
          <w:b/>
          <w:color w:val="000066"/>
          <w:sz w:val="23"/>
          <w:szCs w:val="23"/>
          <w14:scene3d>
            <w14:camera w14:prst="orthographicFront"/>
            <w14:lightRig w14:rig="threePt" w14:dir="t">
              <w14:rot w14:lat="0" w14:lon="0" w14:rev="0"/>
            </w14:lightRig>
          </w14:scene3d>
        </w:rPr>
      </w:pPr>
      <w:bookmarkStart w:id="44" w:name="_Toc435315906"/>
      <w:r w:rsidRPr="00FD6815">
        <w:rPr>
          <w:rFonts w:cs="Calibri"/>
          <w:sz w:val="23"/>
          <w:szCs w:val="23"/>
        </w:rPr>
        <w:br w:type="page"/>
      </w:r>
    </w:p>
    <w:p w14:paraId="0983E9A7" w14:textId="77777777" w:rsidR="00D112F7" w:rsidRPr="00FD6815" w:rsidRDefault="00D112F7" w:rsidP="00FD6815">
      <w:pPr>
        <w:pStyle w:val="AnnexH2"/>
        <w:numPr>
          <w:ilvl w:val="0"/>
          <w:numId w:val="0"/>
        </w:numPr>
        <w:ind w:left="1701"/>
        <w:jc w:val="both"/>
        <w:rPr>
          <w:rFonts w:cs="Calibri"/>
          <w:sz w:val="23"/>
          <w:szCs w:val="23"/>
        </w:rPr>
        <w:sectPr w:rsidR="00D112F7" w:rsidRPr="00FD6815" w:rsidSect="007C5EA4">
          <w:footerReference w:type="default" r:id="rId12"/>
          <w:pgSz w:w="11906" w:h="16838"/>
          <w:pgMar w:top="1134" w:right="1134" w:bottom="1134" w:left="1134" w:header="680" w:footer="680" w:gutter="0"/>
          <w:cols w:space="708"/>
          <w:docGrid w:linePitch="360"/>
        </w:sectPr>
      </w:pPr>
      <w:bookmarkStart w:id="45" w:name="_Toc435315921"/>
      <w:bookmarkEnd w:id="44"/>
    </w:p>
    <w:p w14:paraId="24A75DB9" w14:textId="77777777" w:rsidR="0043548E" w:rsidRPr="00913A81" w:rsidRDefault="00372274" w:rsidP="00FD6815">
      <w:pPr>
        <w:pStyle w:val="AnnexH2"/>
        <w:jc w:val="both"/>
        <w:rPr>
          <w:rFonts w:cs="Calibri"/>
          <w:sz w:val="28"/>
          <w:szCs w:val="28"/>
        </w:rPr>
      </w:pPr>
      <w:bookmarkStart w:id="46" w:name="_Toc114145455"/>
      <w:r w:rsidRPr="00913A81">
        <w:rPr>
          <w:rFonts w:cs="Calibri"/>
          <w:sz w:val="28"/>
          <w:szCs w:val="28"/>
        </w:rPr>
        <w:lastRenderedPageBreak/>
        <w:t>SPEC</w:t>
      </w:r>
      <w:r w:rsidR="006246E8" w:rsidRPr="00913A81">
        <w:rPr>
          <w:rFonts w:cs="Calibri"/>
          <w:sz w:val="28"/>
          <w:szCs w:val="28"/>
        </w:rPr>
        <w:t xml:space="preserve">IAL </w:t>
      </w:r>
      <w:r w:rsidR="0043548E" w:rsidRPr="00913A81">
        <w:rPr>
          <w:rFonts w:cs="Calibri"/>
          <w:sz w:val="28"/>
          <w:szCs w:val="28"/>
        </w:rPr>
        <w:t>CONDITIONS</w:t>
      </w:r>
      <w:r w:rsidRPr="00913A81">
        <w:rPr>
          <w:rFonts w:cs="Calibri"/>
          <w:sz w:val="28"/>
          <w:szCs w:val="28"/>
        </w:rPr>
        <w:t xml:space="preserve"> OF CONTRACT</w:t>
      </w:r>
      <w:bookmarkEnd w:id="45"/>
      <w:r w:rsidR="008C3080" w:rsidRPr="00913A81">
        <w:rPr>
          <w:rFonts w:cs="Calibri"/>
          <w:sz w:val="28"/>
          <w:szCs w:val="28"/>
        </w:rPr>
        <w:t xml:space="preserve"> (SCC)</w:t>
      </w:r>
      <w:bookmarkEnd w:id="46"/>
    </w:p>
    <w:p w14:paraId="43C34292" w14:textId="77777777" w:rsidR="00911D2A" w:rsidRPr="00FD6815" w:rsidRDefault="00911D2A" w:rsidP="00FD6815">
      <w:pPr>
        <w:pStyle w:val="Heading1"/>
        <w:jc w:val="both"/>
        <w:rPr>
          <w:rFonts w:cs="Calibri"/>
          <w:sz w:val="23"/>
          <w:szCs w:val="23"/>
        </w:rPr>
      </w:pPr>
      <w:bookmarkStart w:id="47" w:name="_Toc114145456"/>
      <w:r w:rsidRPr="00FD6815">
        <w:rPr>
          <w:rFonts w:cs="Calibri"/>
          <w:sz w:val="23"/>
          <w:szCs w:val="23"/>
        </w:rPr>
        <w:t>SPECIAL CONDITIONS OF CONTRACT</w:t>
      </w:r>
      <w:bookmarkEnd w:id="47"/>
    </w:p>
    <w:p w14:paraId="34DDB601" w14:textId="77777777" w:rsidR="0043548E" w:rsidRPr="00FD6815" w:rsidRDefault="00B2230D" w:rsidP="00FD6815">
      <w:pPr>
        <w:pStyle w:val="Heading2"/>
        <w:jc w:val="both"/>
        <w:rPr>
          <w:rFonts w:cs="Calibri"/>
          <w:sz w:val="23"/>
          <w:szCs w:val="23"/>
        </w:rPr>
      </w:pPr>
      <w:bookmarkStart w:id="48" w:name="_Ref455588818"/>
      <w:bookmarkStart w:id="49" w:name="_Ref455588837"/>
      <w:r w:rsidRPr="00FD6815">
        <w:rPr>
          <w:rFonts w:cs="Calibri"/>
          <w:sz w:val="23"/>
          <w:szCs w:val="23"/>
        </w:rPr>
        <w:t xml:space="preserve"> </w:t>
      </w:r>
      <w:bookmarkStart w:id="50" w:name="_Toc114145457"/>
      <w:r w:rsidR="00210C80" w:rsidRPr="00FD6815">
        <w:rPr>
          <w:rFonts w:cs="Calibri"/>
          <w:sz w:val="23"/>
          <w:szCs w:val="23"/>
        </w:rPr>
        <w:t>INSTRUCTION</w:t>
      </w:r>
      <w:bookmarkEnd w:id="48"/>
      <w:bookmarkEnd w:id="49"/>
      <w:bookmarkEnd w:id="50"/>
    </w:p>
    <w:p w14:paraId="389C0B79" w14:textId="77777777" w:rsidR="003C3E03" w:rsidRPr="00FD6815" w:rsidRDefault="003C3E03" w:rsidP="00FD6815">
      <w:pPr>
        <w:pStyle w:val="Specification"/>
        <w:numPr>
          <w:ilvl w:val="0"/>
          <w:numId w:val="17"/>
        </w:numPr>
        <w:jc w:val="both"/>
        <w:rPr>
          <w:rFonts w:cs="Calibri"/>
          <w:sz w:val="23"/>
          <w:szCs w:val="23"/>
        </w:rPr>
      </w:pPr>
      <w:r w:rsidRPr="00FD6815">
        <w:rPr>
          <w:rFonts w:cs="Calibri"/>
          <w:sz w:val="23"/>
          <w:szCs w:val="23"/>
        </w:rPr>
        <w:t xml:space="preserve">The successful supplier will be bound by Government Procurement: General Conditions of Contract </w:t>
      </w:r>
      <w:r w:rsidR="00190E5E" w:rsidRPr="00FD6815">
        <w:rPr>
          <w:rFonts w:cs="Calibri"/>
          <w:sz w:val="23"/>
          <w:szCs w:val="23"/>
        </w:rPr>
        <w:t xml:space="preserve">(GCC) </w:t>
      </w:r>
      <w:r w:rsidRPr="00FD6815">
        <w:rPr>
          <w:rFonts w:cs="Calibri"/>
          <w:sz w:val="23"/>
          <w:szCs w:val="23"/>
        </w:rPr>
        <w:t>as well as this Special Conditions of Contract</w:t>
      </w:r>
      <w:r w:rsidR="00190E5E" w:rsidRPr="00FD6815">
        <w:rPr>
          <w:rFonts w:cs="Calibri"/>
          <w:sz w:val="23"/>
          <w:szCs w:val="23"/>
        </w:rPr>
        <w:t xml:space="preserve"> (SCC)</w:t>
      </w:r>
      <w:r w:rsidRPr="00FD6815">
        <w:rPr>
          <w:rFonts w:cs="Calibri"/>
          <w:sz w:val="23"/>
          <w:szCs w:val="23"/>
        </w:rPr>
        <w:t>, which will form part of the signed contract with the successful Supplier. However, SITA reserves the right to include or waive the condition in the signed contract.</w:t>
      </w:r>
    </w:p>
    <w:p w14:paraId="5570E2E5" w14:textId="77777777" w:rsidR="005976B0" w:rsidRPr="00FD6815" w:rsidRDefault="005976B0" w:rsidP="00FD6815">
      <w:pPr>
        <w:pStyle w:val="Specification"/>
        <w:numPr>
          <w:ilvl w:val="0"/>
          <w:numId w:val="17"/>
        </w:numPr>
        <w:jc w:val="both"/>
        <w:rPr>
          <w:rFonts w:cs="Calibri"/>
          <w:sz w:val="23"/>
          <w:szCs w:val="23"/>
        </w:rPr>
      </w:pPr>
      <w:bookmarkStart w:id="51" w:name="_Ref455588887"/>
      <w:r w:rsidRPr="00FD6815">
        <w:rPr>
          <w:rFonts w:cs="Calibri"/>
          <w:sz w:val="23"/>
          <w:szCs w:val="23"/>
        </w:rPr>
        <w:t>SITA reserve</w:t>
      </w:r>
      <w:r w:rsidR="00236444" w:rsidRPr="00FD6815">
        <w:rPr>
          <w:rFonts w:cs="Calibri"/>
          <w:sz w:val="23"/>
          <w:szCs w:val="23"/>
        </w:rPr>
        <w:t>s</w:t>
      </w:r>
      <w:r w:rsidR="0043548E" w:rsidRPr="00FD6815">
        <w:rPr>
          <w:rFonts w:cs="Calibri"/>
          <w:sz w:val="23"/>
          <w:szCs w:val="23"/>
        </w:rPr>
        <w:t xml:space="preserve"> the right to </w:t>
      </w:r>
      <w:r w:rsidR="00DF56E2" w:rsidRPr="00FD6815">
        <w:rPr>
          <w:rFonts w:cs="Calibri"/>
          <w:sz w:val="23"/>
          <w:szCs w:val="23"/>
        </w:rPr>
        <w:t>–</w:t>
      </w:r>
      <w:bookmarkEnd w:id="51"/>
    </w:p>
    <w:p w14:paraId="66BD3F09" w14:textId="77777777" w:rsidR="005976B0" w:rsidRPr="00FD6815" w:rsidRDefault="0021780E" w:rsidP="00FD6815">
      <w:pPr>
        <w:pStyle w:val="Specification"/>
        <w:numPr>
          <w:ilvl w:val="1"/>
          <w:numId w:val="19"/>
        </w:numPr>
        <w:ind w:hanging="426"/>
        <w:jc w:val="both"/>
        <w:rPr>
          <w:rFonts w:cs="Calibri"/>
          <w:sz w:val="23"/>
          <w:szCs w:val="23"/>
        </w:rPr>
      </w:pPr>
      <w:r w:rsidRPr="00FD6815">
        <w:rPr>
          <w:rFonts w:cs="Calibri"/>
          <w:sz w:val="23"/>
          <w:szCs w:val="23"/>
        </w:rPr>
        <w:t xml:space="preserve">Negotiate </w:t>
      </w:r>
      <w:r w:rsidR="008C3080" w:rsidRPr="00FD6815">
        <w:rPr>
          <w:rFonts w:cs="Calibri"/>
          <w:sz w:val="23"/>
          <w:szCs w:val="23"/>
        </w:rPr>
        <w:t>the conditions</w:t>
      </w:r>
      <w:r w:rsidR="00A55321" w:rsidRPr="00FD6815">
        <w:rPr>
          <w:rFonts w:cs="Calibri"/>
          <w:sz w:val="23"/>
          <w:szCs w:val="23"/>
        </w:rPr>
        <w:t>,</w:t>
      </w:r>
      <w:r w:rsidR="008C3080" w:rsidRPr="00FD6815">
        <w:rPr>
          <w:rFonts w:cs="Calibri"/>
          <w:sz w:val="23"/>
          <w:szCs w:val="23"/>
        </w:rPr>
        <w:t xml:space="preserve"> or</w:t>
      </w:r>
    </w:p>
    <w:p w14:paraId="05281FEE" w14:textId="77777777" w:rsidR="005C19FB" w:rsidRPr="00FD6815" w:rsidRDefault="0021780E" w:rsidP="00FD6815">
      <w:pPr>
        <w:pStyle w:val="Specification"/>
        <w:numPr>
          <w:ilvl w:val="1"/>
          <w:numId w:val="19"/>
        </w:numPr>
        <w:ind w:hanging="426"/>
        <w:jc w:val="both"/>
        <w:rPr>
          <w:rFonts w:cs="Calibri"/>
          <w:sz w:val="23"/>
          <w:szCs w:val="23"/>
        </w:rPr>
      </w:pPr>
      <w:r w:rsidRPr="00FD6815">
        <w:rPr>
          <w:rFonts w:cs="Calibri"/>
          <w:sz w:val="23"/>
          <w:szCs w:val="23"/>
        </w:rPr>
        <w:t xml:space="preserve">Automatically </w:t>
      </w:r>
      <w:r w:rsidR="0043548E" w:rsidRPr="00FD6815">
        <w:rPr>
          <w:rFonts w:cs="Calibri"/>
          <w:sz w:val="23"/>
          <w:szCs w:val="23"/>
        </w:rPr>
        <w:t>disqualify a bidder for not accepting these conditions.</w:t>
      </w:r>
    </w:p>
    <w:p w14:paraId="6F5D90E6" w14:textId="77777777" w:rsidR="005976B0" w:rsidRPr="00FD6815" w:rsidRDefault="0043548E" w:rsidP="00FD6815">
      <w:pPr>
        <w:pStyle w:val="Specification"/>
        <w:numPr>
          <w:ilvl w:val="1"/>
          <w:numId w:val="3"/>
        </w:numPr>
        <w:ind w:hanging="426"/>
        <w:jc w:val="both"/>
        <w:rPr>
          <w:rFonts w:cs="Calibri"/>
          <w:sz w:val="23"/>
          <w:szCs w:val="23"/>
        </w:rPr>
      </w:pPr>
      <w:r w:rsidRPr="00FD6815">
        <w:rPr>
          <w:rFonts w:cs="Calibri"/>
          <w:sz w:val="23"/>
          <w:szCs w:val="23"/>
        </w:rPr>
        <w:t xml:space="preserve"> </w:t>
      </w:r>
      <w:r w:rsidR="005C19FB" w:rsidRPr="00FD6815">
        <w:rPr>
          <w:rFonts w:cs="Calibri"/>
          <w:sz w:val="23"/>
          <w:szCs w:val="23"/>
        </w:rPr>
        <w:t xml:space="preserve">Award to multiple bidders. </w:t>
      </w:r>
    </w:p>
    <w:p w14:paraId="738CC488" w14:textId="77777777" w:rsidR="0026171F" w:rsidRPr="00597E05" w:rsidRDefault="0026171F" w:rsidP="00FD6815">
      <w:pPr>
        <w:pStyle w:val="Specification"/>
        <w:numPr>
          <w:ilvl w:val="1"/>
          <w:numId w:val="3"/>
        </w:numPr>
        <w:ind w:hanging="426"/>
        <w:jc w:val="both"/>
        <w:rPr>
          <w:rFonts w:cs="Calibri"/>
          <w:sz w:val="23"/>
          <w:szCs w:val="23"/>
        </w:rPr>
      </w:pPr>
      <w:r w:rsidRPr="00597E05">
        <w:rPr>
          <w:rFonts w:cs="Calibri"/>
          <w:sz w:val="23"/>
          <w:szCs w:val="23"/>
        </w:rPr>
        <w:t>To add or remove any SAPS High sites from contract.</w:t>
      </w:r>
    </w:p>
    <w:p w14:paraId="7A5C94B5" w14:textId="77777777" w:rsidR="00B14830" w:rsidRPr="00597E05" w:rsidRDefault="00B14830" w:rsidP="00FD6815">
      <w:pPr>
        <w:pStyle w:val="Specification"/>
        <w:numPr>
          <w:ilvl w:val="1"/>
          <w:numId w:val="3"/>
        </w:numPr>
        <w:ind w:hanging="426"/>
        <w:jc w:val="both"/>
        <w:rPr>
          <w:rFonts w:cs="Calibri"/>
          <w:sz w:val="23"/>
          <w:szCs w:val="23"/>
        </w:rPr>
      </w:pPr>
      <w:r w:rsidRPr="00597E05">
        <w:rPr>
          <w:rFonts w:cs="Calibri"/>
          <w:sz w:val="23"/>
          <w:szCs w:val="23"/>
        </w:rPr>
        <w:t>Approve quotations for corrective actions for repeated breakings / theft.</w:t>
      </w:r>
    </w:p>
    <w:p w14:paraId="75278EF9" w14:textId="77777777" w:rsidR="008C5E0F" w:rsidRPr="00FD6815" w:rsidRDefault="00A05250" w:rsidP="00FD6815">
      <w:pPr>
        <w:pStyle w:val="Specification"/>
        <w:numPr>
          <w:ilvl w:val="0"/>
          <w:numId w:val="17"/>
        </w:numPr>
        <w:jc w:val="both"/>
        <w:rPr>
          <w:rFonts w:cs="Calibri"/>
          <w:sz w:val="23"/>
          <w:szCs w:val="23"/>
        </w:rPr>
      </w:pPr>
      <w:bookmarkStart w:id="52" w:name="_Toc435315923"/>
      <w:bookmarkStart w:id="53" w:name="_Ref455338564"/>
      <w:r w:rsidRPr="00FD6815">
        <w:rPr>
          <w:rFonts w:cs="Calibri"/>
          <w:sz w:val="23"/>
          <w:szCs w:val="23"/>
        </w:rPr>
        <w:t xml:space="preserve">In the event that the bidder qualifies the proposal with own conditions, and does not specifically withdraw such own conditions when called upon to do so, SITA will invoke the rights reserved in accordance with </w:t>
      </w:r>
      <w:r w:rsidR="00BE312D" w:rsidRPr="00FD6815">
        <w:rPr>
          <w:rFonts w:cs="Calibri"/>
          <w:sz w:val="23"/>
          <w:szCs w:val="23"/>
        </w:rPr>
        <w:t xml:space="preserve">subsection </w:t>
      </w:r>
      <w:r w:rsidR="00634E20" w:rsidRPr="00AF6DBE">
        <w:rPr>
          <w:rFonts w:cs="Calibri"/>
          <w:sz w:val="23"/>
          <w:szCs w:val="23"/>
        </w:rPr>
        <w:t>7.1</w:t>
      </w:r>
      <w:r w:rsidR="00BE312D" w:rsidRPr="00AF6DBE">
        <w:rPr>
          <w:rFonts w:cs="Calibri"/>
          <w:sz w:val="23"/>
          <w:szCs w:val="23"/>
        </w:rPr>
        <w:t>(</w:t>
      </w:r>
      <w:r w:rsidRPr="00AF6DBE">
        <w:rPr>
          <w:rFonts w:cs="Calibri"/>
          <w:sz w:val="23"/>
          <w:szCs w:val="23"/>
        </w:rPr>
        <w:t>2)</w:t>
      </w:r>
      <w:r w:rsidR="00BE312D" w:rsidRPr="00FD6815">
        <w:rPr>
          <w:rFonts w:cs="Calibri"/>
          <w:sz w:val="23"/>
          <w:szCs w:val="23"/>
        </w:rPr>
        <w:t xml:space="preserve"> </w:t>
      </w:r>
      <w:r w:rsidRPr="00FD6815">
        <w:rPr>
          <w:rFonts w:cs="Calibri"/>
          <w:sz w:val="23"/>
          <w:szCs w:val="23"/>
        </w:rPr>
        <w:t>above.</w:t>
      </w:r>
    </w:p>
    <w:p w14:paraId="09A4D8BA" w14:textId="77777777" w:rsidR="003C3E03" w:rsidRPr="00FD6815" w:rsidRDefault="003C3E03" w:rsidP="00FD6815">
      <w:pPr>
        <w:pStyle w:val="Specification"/>
        <w:numPr>
          <w:ilvl w:val="0"/>
          <w:numId w:val="17"/>
        </w:numPr>
        <w:jc w:val="both"/>
        <w:rPr>
          <w:rFonts w:cs="Calibri"/>
          <w:sz w:val="23"/>
          <w:szCs w:val="23"/>
        </w:rPr>
      </w:pPr>
      <w:r w:rsidRPr="00FD6815">
        <w:rPr>
          <w:rFonts w:cs="Calibri"/>
          <w:sz w:val="23"/>
          <w:szCs w:val="23"/>
        </w:rPr>
        <w:t xml:space="preserve">The bidder must </w:t>
      </w:r>
      <w:r w:rsidRPr="00FD6815">
        <w:rPr>
          <w:rFonts w:cs="Calibri"/>
          <w:b/>
          <w:sz w:val="23"/>
          <w:szCs w:val="23"/>
        </w:rPr>
        <w:t>complete the declaration of acceptance</w:t>
      </w:r>
      <w:r w:rsidRPr="00FD6815">
        <w:rPr>
          <w:rFonts w:cs="Calibri"/>
          <w:sz w:val="23"/>
          <w:szCs w:val="23"/>
        </w:rPr>
        <w:t xml:space="preserve"> as per section </w:t>
      </w:r>
      <w:r w:rsidR="00634E20" w:rsidRPr="00AF6DBE">
        <w:rPr>
          <w:rFonts w:cs="Calibri"/>
          <w:sz w:val="23"/>
          <w:szCs w:val="23"/>
        </w:rPr>
        <w:t>7</w:t>
      </w:r>
      <w:r w:rsidR="00056649" w:rsidRPr="00AF6DBE">
        <w:rPr>
          <w:rFonts w:cs="Calibri"/>
          <w:sz w:val="23"/>
          <w:szCs w:val="23"/>
        </w:rPr>
        <w:t>.3</w:t>
      </w:r>
      <w:r w:rsidR="00056649" w:rsidRPr="00FD6815">
        <w:rPr>
          <w:rFonts w:cs="Calibri"/>
          <w:sz w:val="23"/>
          <w:szCs w:val="23"/>
        </w:rPr>
        <w:t xml:space="preserve"> </w:t>
      </w:r>
      <w:r w:rsidRPr="00FD6815">
        <w:rPr>
          <w:rFonts w:cs="Calibri"/>
          <w:sz w:val="23"/>
          <w:szCs w:val="23"/>
        </w:rPr>
        <w:t>below by marking w</w:t>
      </w:r>
      <w:r w:rsidR="008C6011" w:rsidRPr="00FD6815">
        <w:rPr>
          <w:rFonts w:cs="Calibri"/>
          <w:sz w:val="23"/>
          <w:szCs w:val="23"/>
        </w:rPr>
        <w:t xml:space="preserve">ith an </w:t>
      </w:r>
      <w:r w:rsidR="008C6011" w:rsidRPr="00FD6815">
        <w:rPr>
          <w:rFonts w:cs="Calibri"/>
          <w:b/>
          <w:sz w:val="23"/>
          <w:szCs w:val="23"/>
        </w:rPr>
        <w:t>“X”</w:t>
      </w:r>
      <w:r w:rsidR="008C6011" w:rsidRPr="00FD6815">
        <w:rPr>
          <w:rFonts w:cs="Calibri"/>
          <w:sz w:val="23"/>
          <w:szCs w:val="23"/>
        </w:rPr>
        <w:t xml:space="preserve"> either “ACCEPT ALL”</w:t>
      </w:r>
      <w:r w:rsidRPr="00FD6815">
        <w:rPr>
          <w:rFonts w:cs="Calibri"/>
          <w:sz w:val="23"/>
          <w:szCs w:val="23"/>
        </w:rPr>
        <w:t xml:space="preserve"> or “DO NOT ACCEPT ALL”, failing which the declaration </w:t>
      </w:r>
      <w:r w:rsidR="000402F6" w:rsidRPr="00FD6815">
        <w:rPr>
          <w:rFonts w:cs="Calibri"/>
          <w:sz w:val="23"/>
          <w:szCs w:val="23"/>
        </w:rPr>
        <w:t>will be</w:t>
      </w:r>
      <w:r w:rsidRPr="00FD6815">
        <w:rPr>
          <w:rFonts w:cs="Calibri"/>
          <w:sz w:val="23"/>
          <w:szCs w:val="23"/>
        </w:rPr>
        <w:t xml:space="preserve"> regarded as “DO NOT ACCEPT ALL” and the bid </w:t>
      </w:r>
      <w:r w:rsidR="005359C1" w:rsidRPr="00FD6815">
        <w:rPr>
          <w:rFonts w:cs="Calibri"/>
          <w:sz w:val="23"/>
          <w:szCs w:val="23"/>
        </w:rPr>
        <w:t xml:space="preserve">will be </w:t>
      </w:r>
      <w:r w:rsidRPr="00FD6815">
        <w:rPr>
          <w:rFonts w:cs="Calibri"/>
          <w:sz w:val="23"/>
          <w:szCs w:val="23"/>
        </w:rPr>
        <w:t>disqualified.</w:t>
      </w:r>
    </w:p>
    <w:p w14:paraId="141B0B33" w14:textId="77777777" w:rsidR="0043548E" w:rsidRPr="00FD6815" w:rsidRDefault="00DF56E2" w:rsidP="00FD6815">
      <w:pPr>
        <w:pStyle w:val="Heading2"/>
        <w:jc w:val="both"/>
        <w:rPr>
          <w:rFonts w:cs="Calibri"/>
          <w:sz w:val="23"/>
          <w:szCs w:val="23"/>
        </w:rPr>
      </w:pPr>
      <w:bookmarkStart w:id="54" w:name="_Ref455589115"/>
      <w:bookmarkStart w:id="55" w:name="_Ref455589123"/>
      <w:bookmarkStart w:id="56" w:name="_Ref455589162"/>
      <w:bookmarkStart w:id="57" w:name="_Toc114145458"/>
      <w:r w:rsidRPr="00FD6815">
        <w:rPr>
          <w:rFonts w:cs="Calibri"/>
          <w:sz w:val="23"/>
          <w:szCs w:val="23"/>
        </w:rPr>
        <w:t>SPECI</w:t>
      </w:r>
      <w:r w:rsidR="006246E8" w:rsidRPr="00FD6815">
        <w:rPr>
          <w:rFonts w:cs="Calibri"/>
          <w:sz w:val="23"/>
          <w:szCs w:val="23"/>
        </w:rPr>
        <w:t>AL</w:t>
      </w:r>
      <w:r w:rsidRPr="00FD6815">
        <w:rPr>
          <w:rFonts w:cs="Calibri"/>
          <w:sz w:val="23"/>
          <w:szCs w:val="23"/>
        </w:rPr>
        <w:t xml:space="preserve"> CONDITIONS OF CONTRACT</w:t>
      </w:r>
      <w:bookmarkEnd w:id="52"/>
      <w:bookmarkEnd w:id="53"/>
      <w:bookmarkEnd w:id="54"/>
      <w:bookmarkEnd w:id="55"/>
      <w:bookmarkEnd w:id="56"/>
      <w:bookmarkEnd w:id="57"/>
    </w:p>
    <w:p w14:paraId="6C895CC5" w14:textId="77777777" w:rsidR="007370B1" w:rsidRPr="00FD6815" w:rsidRDefault="007370B1" w:rsidP="00FD6815">
      <w:pPr>
        <w:pStyle w:val="Specification"/>
        <w:numPr>
          <w:ilvl w:val="0"/>
          <w:numId w:val="10"/>
        </w:numPr>
        <w:jc w:val="both"/>
        <w:rPr>
          <w:rStyle w:val="Strong"/>
          <w:rFonts w:eastAsiaTheme="majorEastAsia" w:cs="Calibri"/>
          <w:b w:val="0"/>
          <w:bCs w:val="0"/>
          <w:color w:val="000066"/>
          <w:sz w:val="23"/>
          <w:szCs w:val="23"/>
          <w14:scene3d>
            <w14:camera w14:prst="orthographicFront"/>
            <w14:lightRig w14:rig="threePt" w14:dir="t">
              <w14:rot w14:lat="0" w14:lon="0" w14:rev="0"/>
            </w14:lightRig>
          </w14:scene3d>
        </w:rPr>
      </w:pPr>
      <w:r w:rsidRPr="00FD6815">
        <w:rPr>
          <w:rStyle w:val="Strong"/>
          <w:rFonts w:cs="Calibri"/>
          <w:bCs w:val="0"/>
          <w:sz w:val="23"/>
          <w:szCs w:val="23"/>
        </w:rPr>
        <w:t>CONTRACTING CONDITIONS</w:t>
      </w:r>
    </w:p>
    <w:p w14:paraId="6CB8E913" w14:textId="77777777" w:rsidR="00B2230D" w:rsidRPr="00FD6815" w:rsidRDefault="00B2230D" w:rsidP="00FD6815">
      <w:pPr>
        <w:pStyle w:val="Specification"/>
        <w:numPr>
          <w:ilvl w:val="1"/>
          <w:numId w:val="10"/>
        </w:numPr>
        <w:ind w:hanging="426"/>
        <w:jc w:val="both"/>
        <w:rPr>
          <w:rStyle w:val="Strong"/>
          <w:rFonts w:cs="Calibri"/>
          <w:b w:val="0"/>
          <w:bCs w:val="0"/>
          <w:sz w:val="23"/>
          <w:szCs w:val="23"/>
        </w:rPr>
      </w:pPr>
      <w:r w:rsidRPr="00FD6815">
        <w:rPr>
          <w:rStyle w:val="Strong"/>
          <w:rFonts w:cs="Calibri"/>
          <w:bCs w:val="0"/>
          <w:sz w:val="23"/>
          <w:szCs w:val="23"/>
        </w:rPr>
        <w:t xml:space="preserve">Formal Contract. </w:t>
      </w:r>
      <w:r w:rsidRPr="00FD6815">
        <w:rPr>
          <w:rStyle w:val="Strong"/>
          <w:rFonts w:cs="Calibri"/>
          <w:b w:val="0"/>
          <w:bCs w:val="0"/>
          <w:sz w:val="23"/>
          <w:szCs w:val="23"/>
        </w:rPr>
        <w:t>The Supplier must enter into a formal written Contract (Agreement) with SITA internal</w:t>
      </w:r>
    </w:p>
    <w:p w14:paraId="0CD27352" w14:textId="77777777" w:rsidR="00B2230D" w:rsidRPr="00FD6815" w:rsidRDefault="00B2230D" w:rsidP="00FD6815">
      <w:pPr>
        <w:pStyle w:val="Specification"/>
        <w:numPr>
          <w:ilvl w:val="1"/>
          <w:numId w:val="10"/>
        </w:numPr>
        <w:ind w:hanging="426"/>
        <w:jc w:val="both"/>
        <w:rPr>
          <w:rFonts w:cs="Calibri"/>
          <w:b/>
          <w:sz w:val="23"/>
          <w:szCs w:val="23"/>
        </w:rPr>
      </w:pPr>
      <w:r w:rsidRPr="00FD6815">
        <w:rPr>
          <w:rFonts w:cs="Calibri"/>
          <w:b/>
          <w:sz w:val="23"/>
          <w:szCs w:val="23"/>
        </w:rPr>
        <w:t xml:space="preserve">Right of Award. </w:t>
      </w:r>
      <w:r w:rsidRPr="00FD6815">
        <w:rPr>
          <w:rFonts w:cs="Calibri"/>
          <w:sz w:val="23"/>
          <w:szCs w:val="23"/>
        </w:rPr>
        <w:t>SITA reserves the right to award the contract for required goods or services to multiple Suppliers.</w:t>
      </w:r>
    </w:p>
    <w:p w14:paraId="009EB62F" w14:textId="77777777" w:rsidR="00B2230D" w:rsidRPr="00FD6815" w:rsidRDefault="00B2230D" w:rsidP="00FD6815">
      <w:pPr>
        <w:pStyle w:val="Specification"/>
        <w:numPr>
          <w:ilvl w:val="1"/>
          <w:numId w:val="10"/>
        </w:numPr>
        <w:ind w:hanging="426"/>
        <w:jc w:val="both"/>
        <w:rPr>
          <w:rStyle w:val="Strong"/>
          <w:rFonts w:cs="Calibri"/>
          <w:bCs w:val="0"/>
          <w:color w:val="000000"/>
          <w:sz w:val="23"/>
          <w:szCs w:val="23"/>
        </w:rPr>
      </w:pPr>
      <w:r w:rsidRPr="00FD6815">
        <w:rPr>
          <w:rStyle w:val="Strong"/>
          <w:rFonts w:cs="Calibri"/>
          <w:bCs w:val="0"/>
          <w:sz w:val="23"/>
          <w:szCs w:val="23"/>
        </w:rPr>
        <w:t xml:space="preserve">Right to Audit. </w:t>
      </w:r>
      <w:r w:rsidRPr="00FD6815">
        <w:rPr>
          <w:rStyle w:val="Strong"/>
          <w:rFonts w:cs="Calibri"/>
          <w:b w:val="0"/>
          <w:bCs w:val="0"/>
          <w:sz w:val="23"/>
          <w:szCs w:val="23"/>
        </w:rPr>
        <w:t xml:space="preserve">SITA reserves the right, before entering into a contract, to conduct or commission an external service provider to conduct a financial audit or probity to ascertain whether a qualifying bidder has the financial wherewithal or technical </w:t>
      </w:r>
      <w:r w:rsidRPr="00FD6815">
        <w:rPr>
          <w:rStyle w:val="Strong"/>
          <w:rFonts w:cs="Calibri"/>
          <w:b w:val="0"/>
          <w:bCs w:val="0"/>
          <w:color w:val="000000"/>
          <w:sz w:val="23"/>
          <w:szCs w:val="23"/>
        </w:rPr>
        <w:t>capability to provide the goods and services as required by this tender.</w:t>
      </w:r>
    </w:p>
    <w:p w14:paraId="63BFCEB0" w14:textId="77777777" w:rsidR="00E92A45" w:rsidRPr="00FD6815" w:rsidRDefault="00E92A45" w:rsidP="00FD6815">
      <w:pPr>
        <w:pStyle w:val="Specification"/>
        <w:numPr>
          <w:ilvl w:val="0"/>
          <w:numId w:val="4"/>
        </w:numPr>
        <w:tabs>
          <w:tab w:val="num" w:pos="709"/>
        </w:tabs>
        <w:ind w:left="709"/>
        <w:jc w:val="both"/>
        <w:rPr>
          <w:rStyle w:val="Strong"/>
          <w:rFonts w:cs="Calibri"/>
          <w:sz w:val="23"/>
          <w:szCs w:val="23"/>
        </w:rPr>
      </w:pPr>
      <w:r w:rsidRPr="00FD6815">
        <w:rPr>
          <w:rStyle w:val="Strong"/>
          <w:rFonts w:cs="Calibri"/>
          <w:sz w:val="23"/>
          <w:szCs w:val="23"/>
        </w:rPr>
        <w:t>STATEMENT OF WORK</w:t>
      </w:r>
    </w:p>
    <w:p w14:paraId="506916D2" w14:textId="77777777" w:rsidR="00A20F78" w:rsidRPr="00FD6815" w:rsidRDefault="00A20F78">
      <w:pPr>
        <w:pStyle w:val="Specification"/>
        <w:numPr>
          <w:ilvl w:val="0"/>
          <w:numId w:val="33"/>
        </w:numPr>
        <w:jc w:val="both"/>
        <w:rPr>
          <w:rStyle w:val="Strong"/>
          <w:rFonts w:cs="Calibri"/>
          <w:sz w:val="23"/>
          <w:szCs w:val="23"/>
        </w:rPr>
      </w:pPr>
      <w:r w:rsidRPr="00FD6815">
        <w:rPr>
          <w:rStyle w:val="Strong"/>
          <w:rFonts w:cs="Calibri"/>
          <w:sz w:val="23"/>
          <w:szCs w:val="23"/>
        </w:rPr>
        <w:t>Preventative Maintenance:</w:t>
      </w:r>
    </w:p>
    <w:p w14:paraId="6A9D5645" w14:textId="77777777" w:rsidR="00A20F78" w:rsidRPr="00FD6815" w:rsidRDefault="00A20F78">
      <w:pPr>
        <w:pStyle w:val="Specification"/>
        <w:numPr>
          <w:ilvl w:val="2"/>
          <w:numId w:val="91"/>
        </w:numPr>
        <w:tabs>
          <w:tab w:val="clear" w:pos="1986"/>
        </w:tabs>
        <w:ind w:left="1560" w:hanging="426"/>
        <w:jc w:val="both"/>
        <w:rPr>
          <w:rFonts w:cs="Calibri"/>
          <w:sz w:val="23"/>
          <w:szCs w:val="23"/>
        </w:rPr>
      </w:pPr>
      <w:r w:rsidRPr="00FD6815">
        <w:rPr>
          <w:rFonts w:cs="Calibri"/>
          <w:sz w:val="23"/>
          <w:szCs w:val="23"/>
        </w:rPr>
        <w:t>Preventive maintenance comprises of a program of activities, performed periodically, on site. This includes checks, searching for abnormalities, abnormality corrections, adjustments, tests, measurements, internal and external cleaning, surveys, as well as the analysis and replacement / repair of units, parts, modules, components, and spare parts to ensure optimal performance, effective performance, and performance according to the Original Equipment Manufacturer’s specifications.</w:t>
      </w:r>
    </w:p>
    <w:p w14:paraId="3103890E" w14:textId="77777777" w:rsidR="00A20F78" w:rsidRPr="00FD6815" w:rsidRDefault="00A20F78">
      <w:pPr>
        <w:pStyle w:val="Specification"/>
        <w:numPr>
          <w:ilvl w:val="2"/>
          <w:numId w:val="91"/>
        </w:numPr>
        <w:tabs>
          <w:tab w:val="clear" w:pos="1986"/>
        </w:tabs>
        <w:ind w:left="1560" w:hanging="426"/>
        <w:jc w:val="both"/>
        <w:rPr>
          <w:rFonts w:cs="Calibri"/>
          <w:sz w:val="23"/>
          <w:szCs w:val="23"/>
        </w:rPr>
      </w:pPr>
      <w:r w:rsidRPr="00FD6815">
        <w:rPr>
          <w:rFonts w:cs="Calibri"/>
          <w:sz w:val="23"/>
          <w:szCs w:val="23"/>
        </w:rPr>
        <w:t>Note: If any component fails due to lack preventative maintenance, then the cost of repair must be for the account of the bidder.</w:t>
      </w:r>
    </w:p>
    <w:p w14:paraId="6FADBED1" w14:textId="77777777" w:rsidR="00A20F78" w:rsidRPr="00FD6815" w:rsidRDefault="00A20F78">
      <w:pPr>
        <w:pStyle w:val="Specification"/>
        <w:numPr>
          <w:ilvl w:val="2"/>
          <w:numId w:val="91"/>
        </w:numPr>
        <w:tabs>
          <w:tab w:val="clear" w:pos="1986"/>
        </w:tabs>
        <w:ind w:left="1560" w:hanging="426"/>
        <w:jc w:val="both"/>
        <w:rPr>
          <w:rFonts w:cs="Calibri"/>
          <w:sz w:val="23"/>
          <w:szCs w:val="23"/>
        </w:rPr>
      </w:pPr>
      <w:r w:rsidRPr="00FD6815">
        <w:rPr>
          <w:rFonts w:cs="Calibri"/>
          <w:sz w:val="23"/>
          <w:szCs w:val="23"/>
        </w:rPr>
        <w:lastRenderedPageBreak/>
        <w:t>Provide upgrades and replacement of equipment as per customer requests;</w:t>
      </w:r>
    </w:p>
    <w:p w14:paraId="777E44DE" w14:textId="77777777" w:rsidR="00A20F78" w:rsidRPr="00FD6815" w:rsidRDefault="00A20F78">
      <w:pPr>
        <w:pStyle w:val="Specification"/>
        <w:numPr>
          <w:ilvl w:val="2"/>
          <w:numId w:val="91"/>
        </w:numPr>
        <w:tabs>
          <w:tab w:val="clear" w:pos="1986"/>
        </w:tabs>
        <w:ind w:left="1560" w:hanging="426"/>
        <w:jc w:val="both"/>
        <w:rPr>
          <w:rFonts w:cs="Calibri"/>
          <w:sz w:val="23"/>
          <w:szCs w:val="23"/>
        </w:rPr>
      </w:pPr>
      <w:r w:rsidRPr="00FD6815">
        <w:rPr>
          <w:rFonts w:cs="Calibri"/>
          <w:sz w:val="23"/>
          <w:szCs w:val="23"/>
        </w:rPr>
        <w:t>Provide service management services, including request management, incident management, problem management, configuration management and service performance management;</w:t>
      </w:r>
    </w:p>
    <w:p w14:paraId="4224FD0C" w14:textId="77777777" w:rsidR="00A20F78" w:rsidRPr="00FD6815" w:rsidRDefault="00A20F78">
      <w:pPr>
        <w:pStyle w:val="Specification"/>
        <w:numPr>
          <w:ilvl w:val="2"/>
          <w:numId w:val="91"/>
        </w:numPr>
        <w:tabs>
          <w:tab w:val="clear" w:pos="1986"/>
        </w:tabs>
        <w:ind w:left="1560" w:hanging="426"/>
        <w:jc w:val="both"/>
        <w:rPr>
          <w:rFonts w:cs="Calibri"/>
          <w:sz w:val="23"/>
          <w:szCs w:val="23"/>
        </w:rPr>
      </w:pPr>
      <w:r w:rsidRPr="00FD6815">
        <w:rPr>
          <w:rFonts w:cs="Calibri"/>
          <w:sz w:val="23"/>
          <w:szCs w:val="23"/>
        </w:rPr>
        <w:t xml:space="preserve">Provide free in-post training to responsible SAPS and SITA service personnel during scheduled maintenance visits. </w:t>
      </w:r>
    </w:p>
    <w:p w14:paraId="1CA4EBCA" w14:textId="57BCC3DD" w:rsidR="00A20F78" w:rsidRPr="000D3B96" w:rsidRDefault="00A20F78">
      <w:pPr>
        <w:pStyle w:val="Specification"/>
        <w:numPr>
          <w:ilvl w:val="2"/>
          <w:numId w:val="91"/>
        </w:numPr>
        <w:tabs>
          <w:tab w:val="clear" w:pos="1986"/>
        </w:tabs>
        <w:ind w:left="1560" w:hanging="426"/>
        <w:jc w:val="both"/>
        <w:rPr>
          <w:rStyle w:val="Strong"/>
          <w:rFonts w:cs="Calibri"/>
          <w:sz w:val="23"/>
          <w:szCs w:val="23"/>
        </w:rPr>
      </w:pPr>
      <w:r w:rsidRPr="00FD6815">
        <w:rPr>
          <w:rFonts w:cs="Calibri"/>
          <w:sz w:val="23"/>
          <w:szCs w:val="23"/>
        </w:rPr>
        <w:t>Provide maintenance administration service, including maintenance planning, records management, spares and consumable inventory management and equipment warranty management.</w:t>
      </w:r>
    </w:p>
    <w:p w14:paraId="7DF65D1A" w14:textId="77777777" w:rsidR="00E92A45" w:rsidRPr="00300B62" w:rsidRDefault="00E92A45">
      <w:pPr>
        <w:pStyle w:val="Specification"/>
        <w:numPr>
          <w:ilvl w:val="0"/>
          <w:numId w:val="33"/>
        </w:numPr>
        <w:ind w:hanging="425"/>
        <w:jc w:val="both"/>
        <w:rPr>
          <w:rStyle w:val="Strong"/>
          <w:rFonts w:cs="Calibri"/>
          <w:sz w:val="23"/>
          <w:szCs w:val="23"/>
        </w:rPr>
      </w:pPr>
      <w:r w:rsidRPr="00300B62">
        <w:rPr>
          <w:rStyle w:val="Strong"/>
          <w:rFonts w:cs="Calibri"/>
          <w:sz w:val="23"/>
          <w:szCs w:val="23"/>
        </w:rPr>
        <w:t>Corrective Maintenance Requirements:</w:t>
      </w:r>
    </w:p>
    <w:p w14:paraId="6F5E9B8A" w14:textId="77777777" w:rsidR="00E92A45" w:rsidRPr="00300B62" w:rsidRDefault="00E92A45">
      <w:pPr>
        <w:pStyle w:val="Specification"/>
        <w:numPr>
          <w:ilvl w:val="2"/>
          <w:numId w:val="34"/>
        </w:numPr>
        <w:ind w:left="1560" w:hanging="426"/>
        <w:jc w:val="both"/>
        <w:rPr>
          <w:rFonts w:cs="Calibri"/>
          <w:sz w:val="23"/>
          <w:szCs w:val="23"/>
        </w:rPr>
      </w:pPr>
      <w:bookmarkStart w:id="58" w:name="_Hlk103938973"/>
      <w:r w:rsidRPr="00300B62">
        <w:rPr>
          <w:rFonts w:cs="Calibri"/>
          <w:sz w:val="23"/>
          <w:szCs w:val="23"/>
        </w:rPr>
        <w:t>Corrective Maintenance is carried out to repair, replace, fix equipment and defects and failures, including the required replacement of significant units, parts, modules and components</w:t>
      </w:r>
    </w:p>
    <w:p w14:paraId="1B81E8F5" w14:textId="77777777" w:rsidR="00E92A45" w:rsidRPr="00300B62" w:rsidRDefault="00E92A45">
      <w:pPr>
        <w:pStyle w:val="Specification"/>
        <w:numPr>
          <w:ilvl w:val="2"/>
          <w:numId w:val="34"/>
        </w:numPr>
        <w:tabs>
          <w:tab w:val="num" w:pos="1107"/>
        </w:tabs>
        <w:ind w:left="1560" w:hanging="426"/>
        <w:jc w:val="both"/>
        <w:rPr>
          <w:rFonts w:cs="Calibri"/>
          <w:sz w:val="23"/>
          <w:szCs w:val="23"/>
        </w:rPr>
      </w:pPr>
      <w:r w:rsidRPr="00300B62">
        <w:rPr>
          <w:rFonts w:cs="Calibri"/>
          <w:sz w:val="23"/>
          <w:szCs w:val="23"/>
        </w:rPr>
        <w:t>Corrective Maintenance refers to the repair of any breakages and replacement of all consumables and infrastructure as follows but not limited to:</w:t>
      </w:r>
    </w:p>
    <w:p w14:paraId="61D2C12A" w14:textId="375FDF64" w:rsidR="00E92A45" w:rsidRPr="00300B62" w:rsidRDefault="00E92A45">
      <w:pPr>
        <w:pStyle w:val="Specification"/>
        <w:numPr>
          <w:ilvl w:val="2"/>
          <w:numId w:val="35"/>
        </w:numPr>
        <w:ind w:left="2410" w:hanging="850"/>
        <w:jc w:val="both"/>
        <w:rPr>
          <w:rFonts w:cs="Calibri"/>
          <w:sz w:val="23"/>
          <w:szCs w:val="23"/>
        </w:rPr>
      </w:pPr>
      <w:r w:rsidRPr="00300B62">
        <w:rPr>
          <w:rFonts w:cs="Calibri"/>
          <w:sz w:val="23"/>
          <w:szCs w:val="23"/>
        </w:rPr>
        <w:t>UPS batteries</w:t>
      </w:r>
      <w:r w:rsidR="009E0EC2" w:rsidRPr="00300B62">
        <w:rPr>
          <w:rFonts w:cs="Calibri"/>
          <w:sz w:val="23"/>
          <w:szCs w:val="23"/>
        </w:rPr>
        <w:t>;</w:t>
      </w:r>
    </w:p>
    <w:p w14:paraId="6D495101" w14:textId="78AE4E95" w:rsidR="00E92A45" w:rsidRPr="00300B62" w:rsidRDefault="00E92A45">
      <w:pPr>
        <w:pStyle w:val="Specification"/>
        <w:numPr>
          <w:ilvl w:val="2"/>
          <w:numId w:val="35"/>
        </w:numPr>
        <w:ind w:left="2410" w:hanging="850"/>
        <w:jc w:val="both"/>
        <w:rPr>
          <w:rFonts w:cs="Calibri"/>
          <w:sz w:val="23"/>
          <w:szCs w:val="23"/>
        </w:rPr>
      </w:pPr>
      <w:r w:rsidRPr="00300B62">
        <w:rPr>
          <w:rFonts w:cs="Calibri"/>
          <w:sz w:val="23"/>
          <w:szCs w:val="23"/>
        </w:rPr>
        <w:t>PC boards</w:t>
      </w:r>
      <w:r w:rsidR="009E0EC2" w:rsidRPr="00300B62">
        <w:rPr>
          <w:rFonts w:cs="Calibri"/>
          <w:sz w:val="23"/>
          <w:szCs w:val="23"/>
        </w:rPr>
        <w:t>;</w:t>
      </w:r>
    </w:p>
    <w:p w14:paraId="30B59105" w14:textId="1B03A480" w:rsidR="00E92A45" w:rsidRPr="00300B62" w:rsidRDefault="00E92A45">
      <w:pPr>
        <w:pStyle w:val="Specification"/>
        <w:numPr>
          <w:ilvl w:val="2"/>
          <w:numId w:val="35"/>
        </w:numPr>
        <w:ind w:left="2410" w:hanging="850"/>
        <w:jc w:val="both"/>
        <w:rPr>
          <w:rFonts w:cs="Calibri"/>
          <w:sz w:val="23"/>
          <w:szCs w:val="23"/>
        </w:rPr>
      </w:pPr>
      <w:r w:rsidRPr="00300B62">
        <w:rPr>
          <w:rFonts w:cs="Calibri"/>
          <w:sz w:val="23"/>
          <w:szCs w:val="23"/>
        </w:rPr>
        <w:t>Power supplies</w:t>
      </w:r>
      <w:r w:rsidR="009E0EC2" w:rsidRPr="00300B62">
        <w:rPr>
          <w:rFonts w:cs="Calibri"/>
          <w:sz w:val="23"/>
          <w:szCs w:val="23"/>
        </w:rPr>
        <w:t>;</w:t>
      </w:r>
    </w:p>
    <w:p w14:paraId="408937D2" w14:textId="12809112" w:rsidR="00E92A45" w:rsidRPr="00300B62" w:rsidRDefault="00E92A45">
      <w:pPr>
        <w:pStyle w:val="Specification"/>
        <w:numPr>
          <w:ilvl w:val="2"/>
          <w:numId w:val="35"/>
        </w:numPr>
        <w:ind w:left="2410" w:hanging="850"/>
        <w:jc w:val="both"/>
        <w:rPr>
          <w:rFonts w:cs="Calibri"/>
          <w:sz w:val="23"/>
          <w:szCs w:val="23"/>
        </w:rPr>
      </w:pPr>
      <w:r w:rsidRPr="00300B62">
        <w:rPr>
          <w:rFonts w:cs="Calibri"/>
          <w:sz w:val="23"/>
          <w:szCs w:val="23"/>
        </w:rPr>
        <w:t>Hubble type connectors</w:t>
      </w:r>
      <w:r w:rsidR="009E0EC2" w:rsidRPr="00300B62">
        <w:rPr>
          <w:rFonts w:cs="Calibri"/>
          <w:sz w:val="23"/>
          <w:szCs w:val="23"/>
        </w:rPr>
        <w:t>;</w:t>
      </w:r>
    </w:p>
    <w:p w14:paraId="6B2F464F" w14:textId="688F47FD" w:rsidR="00E92A45" w:rsidRPr="00300B62" w:rsidRDefault="00E92A45">
      <w:pPr>
        <w:pStyle w:val="Specification"/>
        <w:numPr>
          <w:ilvl w:val="2"/>
          <w:numId w:val="35"/>
        </w:numPr>
        <w:ind w:left="2410" w:hanging="850"/>
        <w:jc w:val="both"/>
        <w:rPr>
          <w:rFonts w:cs="Calibri"/>
          <w:sz w:val="23"/>
          <w:szCs w:val="23"/>
        </w:rPr>
      </w:pPr>
      <w:r w:rsidRPr="00300B62">
        <w:rPr>
          <w:rFonts w:cs="Calibri"/>
          <w:sz w:val="23"/>
          <w:szCs w:val="23"/>
        </w:rPr>
        <w:t>Lights</w:t>
      </w:r>
      <w:r w:rsidR="009E0EC2" w:rsidRPr="00300B62">
        <w:rPr>
          <w:rFonts w:cs="Calibri"/>
          <w:sz w:val="23"/>
          <w:szCs w:val="23"/>
        </w:rPr>
        <w:t>;</w:t>
      </w:r>
    </w:p>
    <w:p w14:paraId="0FA9286F" w14:textId="1893E610" w:rsidR="00E92A45" w:rsidRPr="00300B62" w:rsidRDefault="00E92A45">
      <w:pPr>
        <w:pStyle w:val="Specification"/>
        <w:numPr>
          <w:ilvl w:val="2"/>
          <w:numId w:val="35"/>
        </w:numPr>
        <w:ind w:left="2410" w:hanging="850"/>
        <w:jc w:val="both"/>
        <w:rPr>
          <w:rFonts w:cs="Calibri"/>
          <w:sz w:val="23"/>
          <w:szCs w:val="23"/>
        </w:rPr>
      </w:pPr>
      <w:r w:rsidRPr="00300B62">
        <w:rPr>
          <w:rFonts w:cs="Calibri"/>
          <w:sz w:val="23"/>
          <w:szCs w:val="23"/>
        </w:rPr>
        <w:t>Radio tower aircraft warning lights</w:t>
      </w:r>
      <w:r w:rsidR="009E0EC2" w:rsidRPr="00300B62">
        <w:rPr>
          <w:rFonts w:cs="Calibri"/>
          <w:sz w:val="23"/>
          <w:szCs w:val="23"/>
        </w:rPr>
        <w:t>;</w:t>
      </w:r>
    </w:p>
    <w:p w14:paraId="6780D4CE" w14:textId="355AC0D4" w:rsidR="00A8033A" w:rsidRPr="00300B62" w:rsidRDefault="00A8033A">
      <w:pPr>
        <w:pStyle w:val="Specification"/>
        <w:numPr>
          <w:ilvl w:val="2"/>
          <w:numId w:val="35"/>
        </w:numPr>
        <w:ind w:left="2410" w:hanging="850"/>
        <w:jc w:val="both"/>
        <w:rPr>
          <w:rFonts w:cs="Calibri"/>
          <w:sz w:val="23"/>
          <w:szCs w:val="23"/>
        </w:rPr>
      </w:pPr>
      <w:r w:rsidRPr="00300B62">
        <w:rPr>
          <w:rFonts w:cs="Calibri"/>
          <w:sz w:val="23"/>
          <w:szCs w:val="23"/>
        </w:rPr>
        <w:t>Radio tower rust prevention painting</w:t>
      </w:r>
      <w:r w:rsidR="009E0EC2" w:rsidRPr="00300B62">
        <w:rPr>
          <w:rFonts w:cs="Calibri"/>
          <w:sz w:val="23"/>
          <w:szCs w:val="23"/>
        </w:rPr>
        <w:t>;</w:t>
      </w:r>
    </w:p>
    <w:p w14:paraId="5470E2AA" w14:textId="5C627358" w:rsidR="00E92A45" w:rsidRPr="00300B62" w:rsidRDefault="00E92A45">
      <w:pPr>
        <w:pStyle w:val="Specification"/>
        <w:numPr>
          <w:ilvl w:val="2"/>
          <w:numId w:val="35"/>
        </w:numPr>
        <w:ind w:left="2410" w:hanging="850"/>
        <w:jc w:val="both"/>
        <w:rPr>
          <w:rFonts w:cs="Calibri"/>
          <w:sz w:val="23"/>
          <w:szCs w:val="23"/>
        </w:rPr>
      </w:pPr>
      <w:r w:rsidRPr="00300B62">
        <w:rPr>
          <w:rFonts w:cs="Calibri"/>
          <w:sz w:val="23"/>
          <w:szCs w:val="23"/>
        </w:rPr>
        <w:t>Generator mechanical breakages</w:t>
      </w:r>
      <w:r w:rsidR="009E0EC2" w:rsidRPr="00300B62">
        <w:rPr>
          <w:rFonts w:cs="Calibri"/>
          <w:sz w:val="23"/>
          <w:szCs w:val="23"/>
        </w:rPr>
        <w:t>;;</w:t>
      </w:r>
    </w:p>
    <w:p w14:paraId="09B468F4" w14:textId="77777777" w:rsidR="00E92A45" w:rsidRPr="00300B62" w:rsidRDefault="00E92A45">
      <w:pPr>
        <w:pStyle w:val="Specification"/>
        <w:numPr>
          <w:ilvl w:val="2"/>
          <w:numId w:val="35"/>
        </w:numPr>
        <w:ind w:left="2410" w:hanging="850"/>
        <w:jc w:val="both"/>
        <w:rPr>
          <w:rFonts w:cs="Calibri"/>
          <w:sz w:val="23"/>
          <w:szCs w:val="23"/>
        </w:rPr>
      </w:pPr>
      <w:r w:rsidRPr="00300B62">
        <w:rPr>
          <w:rFonts w:cs="Calibri"/>
          <w:sz w:val="23"/>
          <w:szCs w:val="23"/>
        </w:rPr>
        <w:t>UPS power modules</w:t>
      </w:r>
    </w:p>
    <w:p w14:paraId="692B2045" w14:textId="72E27209" w:rsidR="00E92A45" w:rsidRPr="00300B62" w:rsidRDefault="00E92A45">
      <w:pPr>
        <w:pStyle w:val="Specification"/>
        <w:numPr>
          <w:ilvl w:val="2"/>
          <w:numId w:val="35"/>
        </w:numPr>
        <w:ind w:left="2410" w:hanging="850"/>
        <w:jc w:val="both"/>
        <w:rPr>
          <w:rFonts w:cs="Calibri"/>
          <w:sz w:val="23"/>
          <w:szCs w:val="23"/>
        </w:rPr>
      </w:pPr>
      <w:r w:rsidRPr="00300B62">
        <w:rPr>
          <w:rFonts w:cs="Calibri"/>
          <w:sz w:val="23"/>
          <w:szCs w:val="23"/>
        </w:rPr>
        <w:t>Gas refill</w:t>
      </w:r>
      <w:r w:rsidR="009E0EC2" w:rsidRPr="00300B62">
        <w:rPr>
          <w:rFonts w:cs="Calibri"/>
          <w:sz w:val="23"/>
          <w:szCs w:val="23"/>
        </w:rPr>
        <w:t>;</w:t>
      </w:r>
    </w:p>
    <w:p w14:paraId="3681E9C8" w14:textId="05538B0E" w:rsidR="00E92A45" w:rsidRPr="00300B62" w:rsidRDefault="00E92A45">
      <w:pPr>
        <w:pStyle w:val="Specification"/>
        <w:numPr>
          <w:ilvl w:val="2"/>
          <w:numId w:val="35"/>
        </w:numPr>
        <w:ind w:left="2410" w:hanging="850"/>
        <w:jc w:val="both"/>
        <w:rPr>
          <w:rFonts w:cs="Calibri"/>
          <w:sz w:val="23"/>
          <w:szCs w:val="23"/>
        </w:rPr>
      </w:pPr>
      <w:r w:rsidRPr="00300B62">
        <w:rPr>
          <w:rFonts w:cs="Calibri"/>
          <w:sz w:val="23"/>
          <w:szCs w:val="23"/>
        </w:rPr>
        <w:t>Lightning, damage resulting from ordinary use and power spikes (Act of God)</w:t>
      </w:r>
      <w:r w:rsidR="009E0EC2" w:rsidRPr="00300B62">
        <w:rPr>
          <w:rFonts w:cs="Calibri"/>
          <w:sz w:val="23"/>
          <w:szCs w:val="23"/>
        </w:rPr>
        <w:t>;</w:t>
      </w:r>
      <w:r w:rsidRPr="00300B62">
        <w:rPr>
          <w:rFonts w:cs="Calibri"/>
          <w:sz w:val="23"/>
          <w:szCs w:val="23"/>
        </w:rPr>
        <w:t xml:space="preserve"> </w:t>
      </w:r>
    </w:p>
    <w:p w14:paraId="30F27B05" w14:textId="1E3653F8" w:rsidR="00E92A45" w:rsidRPr="00300B62" w:rsidRDefault="00E92A45">
      <w:pPr>
        <w:pStyle w:val="Specification"/>
        <w:numPr>
          <w:ilvl w:val="2"/>
          <w:numId w:val="35"/>
        </w:numPr>
        <w:ind w:left="2410" w:hanging="850"/>
        <w:jc w:val="both"/>
        <w:rPr>
          <w:rFonts w:cs="Calibri"/>
          <w:sz w:val="23"/>
          <w:szCs w:val="23"/>
        </w:rPr>
      </w:pPr>
      <w:r w:rsidRPr="00300B62">
        <w:rPr>
          <w:rFonts w:cs="Calibri"/>
          <w:sz w:val="23"/>
          <w:szCs w:val="23"/>
        </w:rPr>
        <w:t>Theft</w:t>
      </w:r>
      <w:r w:rsidR="009E0EC2" w:rsidRPr="00300B62">
        <w:rPr>
          <w:rFonts w:cs="Calibri"/>
          <w:sz w:val="23"/>
          <w:szCs w:val="23"/>
        </w:rPr>
        <w:t>;</w:t>
      </w:r>
      <w:r w:rsidR="00B14830" w:rsidRPr="00300B62">
        <w:rPr>
          <w:rFonts w:cs="Calibri"/>
          <w:sz w:val="23"/>
          <w:szCs w:val="23"/>
        </w:rPr>
        <w:t xml:space="preserve"> </w:t>
      </w:r>
    </w:p>
    <w:p w14:paraId="61662EBB" w14:textId="77777777" w:rsidR="00E92A45" w:rsidRPr="00300B62" w:rsidRDefault="00E92A45">
      <w:pPr>
        <w:pStyle w:val="Specification"/>
        <w:numPr>
          <w:ilvl w:val="2"/>
          <w:numId w:val="34"/>
        </w:numPr>
        <w:tabs>
          <w:tab w:val="num" w:pos="1107"/>
        </w:tabs>
        <w:jc w:val="both"/>
        <w:rPr>
          <w:rFonts w:cs="Calibri"/>
          <w:sz w:val="23"/>
          <w:szCs w:val="23"/>
        </w:rPr>
      </w:pPr>
      <w:r w:rsidRPr="00300B62">
        <w:rPr>
          <w:rFonts w:cs="Calibri"/>
          <w:sz w:val="23"/>
          <w:szCs w:val="23"/>
        </w:rPr>
        <w:t>The calls for Corrective Maintenance will be logged via a call or when proactively notified.</w:t>
      </w:r>
    </w:p>
    <w:p w14:paraId="281B9374" w14:textId="77777777" w:rsidR="00A6657B" w:rsidRPr="00300B62" w:rsidRDefault="00E92A45">
      <w:pPr>
        <w:pStyle w:val="Specification"/>
        <w:numPr>
          <w:ilvl w:val="2"/>
          <w:numId w:val="34"/>
        </w:numPr>
        <w:tabs>
          <w:tab w:val="num" w:pos="1107"/>
        </w:tabs>
        <w:jc w:val="both"/>
        <w:rPr>
          <w:rStyle w:val="Strong"/>
          <w:rFonts w:cs="Calibri"/>
          <w:b w:val="0"/>
          <w:bCs w:val="0"/>
          <w:sz w:val="23"/>
          <w:szCs w:val="23"/>
        </w:rPr>
      </w:pPr>
      <w:r w:rsidRPr="00913A81">
        <w:rPr>
          <w:rFonts w:cs="Calibri"/>
          <w:sz w:val="23"/>
          <w:szCs w:val="23"/>
        </w:rPr>
        <w:t xml:space="preserve">NOTE: Corrective maintenance service agreement on the listed infrastructure equipment as per </w:t>
      </w:r>
      <w:r w:rsidR="00ED317E" w:rsidRPr="00300B62">
        <w:rPr>
          <w:rFonts w:cs="Calibri"/>
          <w:sz w:val="23"/>
          <w:szCs w:val="23"/>
        </w:rPr>
        <w:t xml:space="preserve">pricing schedule spreadsheet </w:t>
      </w:r>
    </w:p>
    <w:p w14:paraId="734380B9" w14:textId="7FB2DE8E" w:rsidR="00A20F78" w:rsidRPr="00085CB2" w:rsidRDefault="00E92A45">
      <w:pPr>
        <w:pStyle w:val="Specification"/>
        <w:numPr>
          <w:ilvl w:val="2"/>
          <w:numId w:val="34"/>
        </w:numPr>
        <w:tabs>
          <w:tab w:val="num" w:pos="1107"/>
        </w:tabs>
        <w:jc w:val="both"/>
        <w:rPr>
          <w:rFonts w:cs="Calibri"/>
          <w:sz w:val="23"/>
          <w:szCs w:val="23"/>
        </w:rPr>
      </w:pPr>
      <w:r w:rsidRPr="00300B62">
        <w:rPr>
          <w:rFonts w:cs="Calibri"/>
          <w:sz w:val="23"/>
          <w:szCs w:val="23"/>
        </w:rPr>
        <w:t xml:space="preserve">Corrective Maintenance is required for a period of </w:t>
      </w:r>
      <w:r w:rsidR="00A20F78" w:rsidRPr="00300B62">
        <w:rPr>
          <w:rFonts w:cs="Calibri"/>
          <w:sz w:val="23"/>
          <w:szCs w:val="23"/>
        </w:rPr>
        <w:t>36</w:t>
      </w:r>
      <w:r w:rsidRPr="00300B62">
        <w:rPr>
          <w:rFonts w:cs="Calibri"/>
          <w:sz w:val="23"/>
          <w:szCs w:val="23"/>
        </w:rPr>
        <w:t xml:space="preserve"> months.</w:t>
      </w:r>
      <w:bookmarkEnd w:id="58"/>
    </w:p>
    <w:p w14:paraId="7FAE222E" w14:textId="77777777" w:rsidR="00E92A45" w:rsidRPr="00FD6815" w:rsidRDefault="00E92A45">
      <w:pPr>
        <w:pStyle w:val="Specification"/>
        <w:numPr>
          <w:ilvl w:val="0"/>
          <w:numId w:val="33"/>
        </w:numPr>
        <w:ind w:hanging="425"/>
        <w:jc w:val="both"/>
        <w:rPr>
          <w:rStyle w:val="Strong"/>
          <w:rFonts w:cs="Calibri"/>
          <w:sz w:val="23"/>
          <w:szCs w:val="23"/>
        </w:rPr>
      </w:pPr>
      <w:r w:rsidRPr="00FD6815">
        <w:rPr>
          <w:rStyle w:val="Strong"/>
          <w:rFonts w:cs="Calibri"/>
          <w:sz w:val="23"/>
          <w:szCs w:val="23"/>
        </w:rPr>
        <w:t>Support and Maintenance Requirements:</w:t>
      </w:r>
    </w:p>
    <w:p w14:paraId="56622AFB" w14:textId="77777777" w:rsidR="00A20F78" w:rsidRPr="00FD6815" w:rsidRDefault="00A20F78">
      <w:pPr>
        <w:pStyle w:val="Specification"/>
        <w:numPr>
          <w:ilvl w:val="2"/>
          <w:numId w:val="36"/>
        </w:numPr>
        <w:tabs>
          <w:tab w:val="clear" w:pos="1986"/>
        </w:tabs>
        <w:ind w:left="1560" w:hanging="426"/>
        <w:jc w:val="both"/>
        <w:rPr>
          <w:rStyle w:val="Strong"/>
          <w:rFonts w:cs="Calibri"/>
          <w:sz w:val="23"/>
          <w:szCs w:val="23"/>
        </w:rPr>
      </w:pPr>
      <w:r w:rsidRPr="00FD6815">
        <w:rPr>
          <w:rFonts w:cs="Calibri"/>
          <w:sz w:val="23"/>
          <w:szCs w:val="23"/>
        </w:rPr>
        <w:t xml:space="preserve">After the award to the successful bidder must ensure that he or she establishes back to back agreements with </w:t>
      </w:r>
      <w:r w:rsidR="00D03EA6" w:rsidRPr="00FD6815">
        <w:rPr>
          <w:rFonts w:cs="Calibri"/>
          <w:sz w:val="23"/>
          <w:szCs w:val="23"/>
        </w:rPr>
        <w:t xml:space="preserve">suppliers </w:t>
      </w:r>
      <w:r w:rsidRPr="00FD6815">
        <w:rPr>
          <w:rFonts w:cs="Calibri"/>
          <w:sz w:val="23"/>
          <w:szCs w:val="23"/>
        </w:rPr>
        <w:t>to ensure any spare parts are available as per maintenance schedule for any SAPS High sites equipment that is used by SAPS.</w:t>
      </w:r>
    </w:p>
    <w:p w14:paraId="1ED98D8F" w14:textId="5837B155" w:rsidR="00CA2579" w:rsidRDefault="00E92A45">
      <w:pPr>
        <w:pStyle w:val="Specification"/>
        <w:numPr>
          <w:ilvl w:val="2"/>
          <w:numId w:val="36"/>
        </w:numPr>
        <w:tabs>
          <w:tab w:val="clear" w:pos="1986"/>
        </w:tabs>
        <w:ind w:left="1560" w:hanging="426"/>
        <w:jc w:val="both"/>
        <w:rPr>
          <w:rFonts w:cs="Calibri"/>
          <w:sz w:val="23"/>
          <w:szCs w:val="23"/>
        </w:rPr>
      </w:pPr>
      <w:r w:rsidRPr="00FD6815">
        <w:rPr>
          <w:rFonts w:cs="Calibri"/>
          <w:sz w:val="23"/>
          <w:szCs w:val="23"/>
        </w:rPr>
        <w:t>The bidder must be capable to provide the related services in all nine (9) provinces.</w:t>
      </w:r>
    </w:p>
    <w:p w14:paraId="6B9AF5EC" w14:textId="77777777" w:rsidR="00913A81" w:rsidRPr="000D3B96" w:rsidRDefault="00913A81" w:rsidP="00913A81">
      <w:pPr>
        <w:pStyle w:val="Specification"/>
        <w:ind w:left="1560"/>
        <w:jc w:val="both"/>
        <w:rPr>
          <w:rFonts w:cs="Calibri"/>
          <w:sz w:val="23"/>
          <w:szCs w:val="23"/>
        </w:rPr>
      </w:pPr>
    </w:p>
    <w:p w14:paraId="1B185A21" w14:textId="77777777" w:rsidR="00E92A45" w:rsidRPr="00FD6815" w:rsidRDefault="00CA2579" w:rsidP="00FD6815">
      <w:pPr>
        <w:pStyle w:val="Specification"/>
        <w:numPr>
          <w:ilvl w:val="0"/>
          <w:numId w:val="10"/>
        </w:numPr>
        <w:jc w:val="both"/>
        <w:rPr>
          <w:rFonts w:cs="Calibri"/>
          <w:b/>
          <w:bCs/>
          <w:sz w:val="23"/>
          <w:szCs w:val="23"/>
        </w:rPr>
      </w:pPr>
      <w:r w:rsidRPr="00FD6815">
        <w:rPr>
          <w:rFonts w:cs="Calibri"/>
          <w:b/>
          <w:bCs/>
          <w:sz w:val="23"/>
          <w:szCs w:val="23"/>
        </w:rPr>
        <w:lastRenderedPageBreak/>
        <w:t xml:space="preserve">PART REPLACEMENT </w:t>
      </w:r>
    </w:p>
    <w:p w14:paraId="75EF5DE4" w14:textId="01AD027B" w:rsidR="00C4351C" w:rsidRPr="00FD6815" w:rsidRDefault="00E92A45" w:rsidP="00913A81">
      <w:pPr>
        <w:pStyle w:val="Specification"/>
        <w:ind w:left="567"/>
        <w:jc w:val="both"/>
        <w:rPr>
          <w:rStyle w:val="Strong"/>
          <w:rFonts w:cs="Calibri"/>
          <w:bCs w:val="0"/>
          <w:sz w:val="23"/>
          <w:szCs w:val="23"/>
        </w:rPr>
      </w:pPr>
      <w:r w:rsidRPr="00FD6815">
        <w:rPr>
          <w:rStyle w:val="Strong"/>
          <w:rFonts w:cs="Calibri"/>
          <w:b w:val="0"/>
          <w:bCs w:val="0"/>
          <w:sz w:val="23"/>
          <w:szCs w:val="23"/>
        </w:rPr>
        <w:t xml:space="preserve">The bidder must provide pricing for the replacement of the equipment as per </w:t>
      </w:r>
      <w:r w:rsidR="00ED317E" w:rsidRPr="00FD6815">
        <w:rPr>
          <w:rFonts w:cs="Calibri"/>
          <w:sz w:val="23"/>
          <w:szCs w:val="23"/>
        </w:rPr>
        <w:t xml:space="preserve">pricing schedule </w:t>
      </w:r>
      <w:r w:rsidR="00AF6DBE" w:rsidRPr="00FD6815">
        <w:rPr>
          <w:rFonts w:cs="Calibri"/>
          <w:sz w:val="23"/>
          <w:szCs w:val="23"/>
        </w:rPr>
        <w:t xml:space="preserve">spreadsheet. </w:t>
      </w:r>
    </w:p>
    <w:p w14:paraId="7AF1E6EA" w14:textId="6544D0FE" w:rsidR="00CA2579" w:rsidRPr="00FD6815" w:rsidRDefault="00B2230D" w:rsidP="00FD6815">
      <w:pPr>
        <w:pStyle w:val="Specification"/>
        <w:numPr>
          <w:ilvl w:val="0"/>
          <w:numId w:val="10"/>
        </w:numPr>
        <w:jc w:val="both"/>
        <w:rPr>
          <w:rFonts w:cs="Calibri"/>
          <w:b/>
          <w:sz w:val="23"/>
          <w:szCs w:val="23"/>
        </w:rPr>
      </w:pPr>
      <w:r w:rsidRPr="00FD6815">
        <w:rPr>
          <w:rFonts w:cs="Calibri"/>
          <w:b/>
          <w:sz w:val="23"/>
          <w:szCs w:val="23"/>
        </w:rPr>
        <w:t>DELIVERY ADDRESS</w:t>
      </w:r>
    </w:p>
    <w:p w14:paraId="56CCAC5D" w14:textId="56942D9F" w:rsidR="00C4351C" w:rsidRPr="00FD6815" w:rsidRDefault="00B2230D" w:rsidP="00913A81">
      <w:pPr>
        <w:pStyle w:val="Specification"/>
        <w:ind w:left="567"/>
        <w:jc w:val="both"/>
        <w:rPr>
          <w:rFonts w:cs="Calibri"/>
          <w:b/>
          <w:color w:val="FF0000"/>
          <w:sz w:val="23"/>
          <w:szCs w:val="23"/>
        </w:rPr>
      </w:pPr>
      <w:r w:rsidRPr="00913A81">
        <w:rPr>
          <w:rFonts w:cs="Calibri"/>
          <w:sz w:val="23"/>
          <w:szCs w:val="23"/>
        </w:rPr>
        <w:t xml:space="preserve">The supplier must deliver the required products or services at as indicated in </w:t>
      </w:r>
      <w:r w:rsidR="007E5A4F" w:rsidRPr="00913A81">
        <w:rPr>
          <w:rFonts w:cs="Calibri"/>
          <w:b/>
          <w:sz w:val="23"/>
          <w:szCs w:val="23"/>
        </w:rPr>
        <w:t>Annex A.</w:t>
      </w:r>
      <w:r w:rsidR="0090610C" w:rsidRPr="00913A81">
        <w:rPr>
          <w:rFonts w:cs="Calibri"/>
          <w:b/>
          <w:sz w:val="23"/>
          <w:szCs w:val="23"/>
        </w:rPr>
        <w:t>4</w:t>
      </w:r>
      <w:r w:rsidR="007E5A4F" w:rsidRPr="00913A81">
        <w:rPr>
          <w:rFonts w:cs="Calibri"/>
          <w:b/>
          <w:sz w:val="23"/>
          <w:szCs w:val="23"/>
        </w:rPr>
        <w:t xml:space="preserve"> section</w:t>
      </w:r>
      <w:r w:rsidR="007E5A4F" w:rsidRPr="00FD6815">
        <w:rPr>
          <w:rFonts w:cs="Calibri"/>
          <w:b/>
          <w:sz w:val="23"/>
          <w:szCs w:val="23"/>
        </w:rPr>
        <w:t xml:space="preserve"> </w:t>
      </w:r>
      <w:r w:rsidR="007E5A4F" w:rsidRPr="00FD6815">
        <w:rPr>
          <w:rFonts w:cs="Calibri"/>
          <w:sz w:val="23"/>
          <w:szCs w:val="23"/>
        </w:rPr>
        <w:t>SAPS SITE NAMES</w:t>
      </w:r>
    </w:p>
    <w:p w14:paraId="04FD4C26" w14:textId="77777777" w:rsidR="00B2230D" w:rsidRPr="00FD6815" w:rsidRDefault="00B2230D" w:rsidP="00FD6815">
      <w:pPr>
        <w:pStyle w:val="Specification"/>
        <w:numPr>
          <w:ilvl w:val="0"/>
          <w:numId w:val="10"/>
        </w:numPr>
        <w:jc w:val="both"/>
        <w:rPr>
          <w:rFonts w:cs="Calibri"/>
          <w:b/>
          <w:sz w:val="23"/>
          <w:szCs w:val="23"/>
        </w:rPr>
      </w:pPr>
      <w:r w:rsidRPr="00FD6815">
        <w:rPr>
          <w:rFonts w:cs="Calibri"/>
          <w:b/>
          <w:sz w:val="23"/>
          <w:szCs w:val="23"/>
        </w:rPr>
        <w:t>DELIVERY SCHEDULE</w:t>
      </w:r>
    </w:p>
    <w:p w14:paraId="496553FC" w14:textId="0DA72028" w:rsidR="00524AF4" w:rsidRPr="00FD6815" w:rsidRDefault="00B36AAF" w:rsidP="00913A81">
      <w:pPr>
        <w:pStyle w:val="Specification"/>
        <w:ind w:left="567"/>
        <w:jc w:val="both"/>
        <w:rPr>
          <w:rFonts w:cs="Calibri"/>
          <w:sz w:val="23"/>
          <w:szCs w:val="23"/>
        </w:rPr>
      </w:pPr>
      <w:r w:rsidRPr="00FD6815">
        <w:rPr>
          <w:rFonts w:cs="Calibri"/>
          <w:sz w:val="23"/>
          <w:szCs w:val="23"/>
        </w:rPr>
        <w:t>The full Preventative and Corrective maintenance solution must be implemented within seven (7) days after receipt of an official Purchase Order from SITA.</w:t>
      </w:r>
    </w:p>
    <w:p w14:paraId="4F53D95D" w14:textId="77777777" w:rsidR="00C4351C" w:rsidRPr="00FD6815" w:rsidRDefault="00C4351C" w:rsidP="00FD6815">
      <w:pPr>
        <w:pStyle w:val="Specification"/>
        <w:numPr>
          <w:ilvl w:val="0"/>
          <w:numId w:val="10"/>
        </w:numPr>
        <w:jc w:val="both"/>
        <w:rPr>
          <w:rFonts w:cs="Calibri"/>
          <w:b/>
          <w:sz w:val="23"/>
          <w:szCs w:val="23"/>
        </w:rPr>
      </w:pPr>
      <w:r w:rsidRPr="00FD6815">
        <w:rPr>
          <w:rFonts w:cs="Calibri"/>
          <w:b/>
          <w:sz w:val="23"/>
          <w:szCs w:val="23"/>
        </w:rPr>
        <w:t>SERVICES AND PERFORMANCE METRICS</w:t>
      </w:r>
    </w:p>
    <w:p w14:paraId="5EC6B76D" w14:textId="77777777" w:rsidR="0054083A" w:rsidRPr="00FD6815" w:rsidRDefault="0054083A">
      <w:pPr>
        <w:pStyle w:val="Specification"/>
        <w:numPr>
          <w:ilvl w:val="1"/>
          <w:numId w:val="29"/>
        </w:numPr>
        <w:jc w:val="both"/>
        <w:rPr>
          <w:rFonts w:cs="Calibri"/>
          <w:sz w:val="23"/>
          <w:szCs w:val="23"/>
        </w:rPr>
      </w:pPr>
      <w:r w:rsidRPr="00FD6815">
        <w:rPr>
          <w:rFonts w:cs="Calibri"/>
          <w:sz w:val="23"/>
          <w:szCs w:val="23"/>
        </w:rPr>
        <w:t>Service providers must adhere strictly to OEM requirements:</w:t>
      </w:r>
    </w:p>
    <w:p w14:paraId="0877A6FE" w14:textId="77777777" w:rsidR="0054083A" w:rsidRPr="00FD6815" w:rsidRDefault="0054083A">
      <w:pPr>
        <w:pStyle w:val="Specification"/>
        <w:numPr>
          <w:ilvl w:val="1"/>
          <w:numId w:val="30"/>
        </w:numPr>
        <w:tabs>
          <w:tab w:val="clear" w:pos="1134"/>
          <w:tab w:val="num" w:pos="1560"/>
        </w:tabs>
        <w:ind w:left="1560" w:hanging="426"/>
        <w:jc w:val="both"/>
        <w:rPr>
          <w:rFonts w:cs="Calibri"/>
          <w:sz w:val="23"/>
          <w:szCs w:val="23"/>
        </w:rPr>
      </w:pPr>
      <w:r w:rsidRPr="00FD6815">
        <w:rPr>
          <w:rFonts w:cs="Calibri"/>
          <w:sz w:val="23"/>
          <w:szCs w:val="23"/>
        </w:rPr>
        <w:t>1 Hour Maximum Time To Respond (MaxTTResp) will be required.</w:t>
      </w:r>
    </w:p>
    <w:p w14:paraId="5D8707D7" w14:textId="5F894784" w:rsidR="009174B2" w:rsidRPr="000D3B96" w:rsidRDefault="0054083A">
      <w:pPr>
        <w:pStyle w:val="Specification"/>
        <w:numPr>
          <w:ilvl w:val="1"/>
          <w:numId w:val="30"/>
        </w:numPr>
        <w:tabs>
          <w:tab w:val="clear" w:pos="1134"/>
          <w:tab w:val="num" w:pos="1560"/>
        </w:tabs>
        <w:ind w:left="1560" w:hanging="426"/>
        <w:jc w:val="both"/>
        <w:rPr>
          <w:rFonts w:cs="Calibri"/>
          <w:sz w:val="23"/>
          <w:szCs w:val="23"/>
        </w:rPr>
      </w:pPr>
      <w:r w:rsidRPr="00FD6815">
        <w:rPr>
          <w:rFonts w:cs="Calibri"/>
          <w:sz w:val="23"/>
          <w:szCs w:val="23"/>
        </w:rPr>
        <w:t>4 Hour Maximum Time To Repair (MaxTTRep) will be required on all infrastructure.</w:t>
      </w:r>
    </w:p>
    <w:p w14:paraId="2044A68A" w14:textId="77777777" w:rsidR="009174B2" w:rsidRPr="00FD6815" w:rsidRDefault="009174B2" w:rsidP="00FD6815">
      <w:pPr>
        <w:pStyle w:val="Specification"/>
        <w:numPr>
          <w:ilvl w:val="0"/>
          <w:numId w:val="4"/>
        </w:numPr>
        <w:jc w:val="both"/>
        <w:rPr>
          <w:rFonts w:cs="Calibri"/>
          <w:b/>
          <w:sz w:val="23"/>
          <w:szCs w:val="23"/>
        </w:rPr>
      </w:pPr>
      <w:r w:rsidRPr="00FD6815">
        <w:rPr>
          <w:rFonts w:cs="Calibri"/>
          <w:b/>
          <w:sz w:val="23"/>
          <w:szCs w:val="23"/>
        </w:rPr>
        <w:t>SCOPE OF WORK CHANGES</w:t>
      </w:r>
    </w:p>
    <w:p w14:paraId="495562E3" w14:textId="30897A81" w:rsidR="00F463A9" w:rsidRPr="00FD6815" w:rsidRDefault="009174B2" w:rsidP="00913A81">
      <w:pPr>
        <w:pStyle w:val="Specification"/>
        <w:ind w:left="567"/>
        <w:jc w:val="both"/>
        <w:rPr>
          <w:rFonts w:cs="Calibri"/>
          <w:sz w:val="23"/>
          <w:szCs w:val="23"/>
        </w:rPr>
      </w:pPr>
      <w:r w:rsidRPr="00FD6815">
        <w:rPr>
          <w:rFonts w:cs="Calibri"/>
          <w:sz w:val="23"/>
          <w:szCs w:val="23"/>
        </w:rPr>
        <w:t>SITA reserves the right to add or remove any SAPS sites from contract on notification done three (3) months in advance.</w:t>
      </w:r>
    </w:p>
    <w:p w14:paraId="6BBF7647" w14:textId="77777777" w:rsidR="00B36AAF" w:rsidRPr="00FD6815" w:rsidRDefault="00B36AAF" w:rsidP="00FD6815">
      <w:pPr>
        <w:pStyle w:val="Specification"/>
        <w:numPr>
          <w:ilvl w:val="0"/>
          <w:numId w:val="4"/>
        </w:numPr>
        <w:jc w:val="both"/>
        <w:rPr>
          <w:rFonts w:cs="Calibri"/>
          <w:b/>
          <w:sz w:val="23"/>
          <w:szCs w:val="23"/>
        </w:rPr>
      </w:pPr>
      <w:bookmarkStart w:id="59" w:name="_Toc435315901"/>
      <w:r w:rsidRPr="00FD6815">
        <w:rPr>
          <w:rStyle w:val="Strong"/>
          <w:rFonts w:cs="Calibri"/>
          <w:sz w:val="23"/>
          <w:szCs w:val="23"/>
        </w:rPr>
        <w:t>MAINTENANCE SCHEDULE</w:t>
      </w:r>
      <w:r w:rsidRPr="00FD6815">
        <w:rPr>
          <w:rFonts w:cs="Calibri"/>
          <w:b/>
          <w:sz w:val="23"/>
          <w:szCs w:val="23"/>
        </w:rPr>
        <w:t xml:space="preserve"> </w:t>
      </w:r>
    </w:p>
    <w:p w14:paraId="2B297D80" w14:textId="77777777" w:rsidR="00F463A9" w:rsidRPr="00FD6815" w:rsidRDefault="00F463A9">
      <w:pPr>
        <w:pStyle w:val="Specification"/>
        <w:numPr>
          <w:ilvl w:val="1"/>
          <w:numId w:val="44"/>
        </w:numPr>
        <w:jc w:val="both"/>
        <w:rPr>
          <w:rFonts w:cs="Calibri"/>
          <w:b/>
          <w:sz w:val="23"/>
          <w:szCs w:val="23"/>
        </w:rPr>
      </w:pPr>
      <w:r w:rsidRPr="00FD6815">
        <w:rPr>
          <w:rFonts w:cs="Calibri"/>
          <w:b/>
          <w:sz w:val="23"/>
          <w:szCs w:val="23"/>
        </w:rPr>
        <w:t>Air Conditioning Units</w:t>
      </w:r>
    </w:p>
    <w:p w14:paraId="71C06D24" w14:textId="77777777" w:rsidR="00B36AAF" w:rsidRPr="00FD6815" w:rsidRDefault="00B36AAF" w:rsidP="00FD6815">
      <w:pPr>
        <w:pStyle w:val="Specification"/>
        <w:ind w:left="1276"/>
        <w:jc w:val="both"/>
        <w:rPr>
          <w:rFonts w:cs="Calibri"/>
          <w:sz w:val="23"/>
          <w:szCs w:val="23"/>
        </w:rPr>
      </w:pPr>
      <w:r w:rsidRPr="00FD6815">
        <w:rPr>
          <w:rFonts w:cs="Calibri"/>
          <w:sz w:val="23"/>
          <w:szCs w:val="23"/>
        </w:rPr>
        <w:t>The Supplier must provide the following air-conditioning service as per each of the OEM specifications services:</w:t>
      </w:r>
    </w:p>
    <w:p w14:paraId="7E27EF84" w14:textId="77777777" w:rsidR="00B36AAF" w:rsidRPr="00FD6815" w:rsidRDefault="00B36AAF">
      <w:pPr>
        <w:pStyle w:val="Specification"/>
        <w:numPr>
          <w:ilvl w:val="1"/>
          <w:numId w:val="92"/>
        </w:numPr>
        <w:tabs>
          <w:tab w:val="clear" w:pos="1134"/>
          <w:tab w:val="num" w:pos="1843"/>
        </w:tabs>
        <w:ind w:left="1843"/>
        <w:jc w:val="both"/>
        <w:rPr>
          <w:rFonts w:cs="Calibri"/>
          <w:sz w:val="23"/>
          <w:szCs w:val="23"/>
        </w:rPr>
      </w:pPr>
      <w:r w:rsidRPr="00FD6815">
        <w:rPr>
          <w:rFonts w:cs="Calibri"/>
          <w:sz w:val="23"/>
          <w:szCs w:val="23"/>
        </w:rPr>
        <w:t>The Supplier must check service date, recorded run hours, temperature set point and recorded room temperature on a monthly basis.</w:t>
      </w:r>
    </w:p>
    <w:p w14:paraId="5D1C9B74" w14:textId="77777777" w:rsidR="00B36AAF" w:rsidRPr="00FD6815" w:rsidRDefault="00B36AAF">
      <w:pPr>
        <w:pStyle w:val="Specification"/>
        <w:numPr>
          <w:ilvl w:val="1"/>
          <w:numId w:val="92"/>
        </w:numPr>
        <w:tabs>
          <w:tab w:val="clear" w:pos="1134"/>
          <w:tab w:val="num" w:pos="1843"/>
        </w:tabs>
        <w:ind w:left="1843"/>
        <w:jc w:val="both"/>
        <w:rPr>
          <w:rFonts w:cs="Calibri"/>
          <w:sz w:val="23"/>
          <w:szCs w:val="23"/>
        </w:rPr>
      </w:pPr>
      <w:r w:rsidRPr="00FD6815">
        <w:rPr>
          <w:rFonts w:cs="Calibri"/>
          <w:sz w:val="23"/>
          <w:szCs w:val="23"/>
        </w:rPr>
        <w:t>The Supplier must check for humidity set point, recorded room humidity and visible alarms Y/N and state alarm types on a monthly basis.</w:t>
      </w:r>
    </w:p>
    <w:p w14:paraId="2D849EC3" w14:textId="77777777" w:rsidR="00B36AAF" w:rsidRPr="00FD6815" w:rsidRDefault="00B36AAF">
      <w:pPr>
        <w:pStyle w:val="Specification"/>
        <w:numPr>
          <w:ilvl w:val="1"/>
          <w:numId w:val="92"/>
        </w:numPr>
        <w:tabs>
          <w:tab w:val="clear" w:pos="1134"/>
          <w:tab w:val="num" w:pos="1843"/>
        </w:tabs>
        <w:ind w:left="1843"/>
        <w:jc w:val="both"/>
        <w:rPr>
          <w:rFonts w:cs="Calibri"/>
          <w:sz w:val="23"/>
          <w:szCs w:val="23"/>
        </w:rPr>
      </w:pPr>
      <w:r w:rsidRPr="00FD6815">
        <w:rPr>
          <w:rFonts w:cs="Calibri"/>
          <w:sz w:val="23"/>
          <w:szCs w:val="23"/>
        </w:rPr>
        <w:t>The Supplier must clean filter, Rinse Humidifier bottle, Check water supply leaks and Check drains for blockages.</w:t>
      </w:r>
    </w:p>
    <w:p w14:paraId="53CB6EB6" w14:textId="77777777" w:rsidR="00B36AAF" w:rsidRPr="00FD6815" w:rsidRDefault="00B36AAF">
      <w:pPr>
        <w:pStyle w:val="Specification"/>
        <w:numPr>
          <w:ilvl w:val="1"/>
          <w:numId w:val="92"/>
        </w:numPr>
        <w:tabs>
          <w:tab w:val="clear" w:pos="1134"/>
          <w:tab w:val="num" w:pos="1843"/>
        </w:tabs>
        <w:ind w:left="1843"/>
        <w:jc w:val="both"/>
        <w:rPr>
          <w:rFonts w:cs="Calibri"/>
          <w:sz w:val="23"/>
          <w:szCs w:val="23"/>
        </w:rPr>
      </w:pPr>
      <w:r w:rsidRPr="00FD6815">
        <w:rPr>
          <w:rFonts w:cs="Calibri"/>
          <w:sz w:val="23"/>
          <w:szCs w:val="23"/>
        </w:rPr>
        <w:t>The Supplier must check the condensate drain on steam distributor, check discharge pressure and suction pressure C1 &amp; C2 KPA, check coil fins for blockages and check fan vibration/belt tension and bearing noise.</w:t>
      </w:r>
    </w:p>
    <w:p w14:paraId="3E632E15" w14:textId="77777777" w:rsidR="00B36AAF" w:rsidRPr="00FD6815" w:rsidRDefault="00B36AAF">
      <w:pPr>
        <w:pStyle w:val="Specification"/>
        <w:numPr>
          <w:ilvl w:val="1"/>
          <w:numId w:val="92"/>
        </w:numPr>
        <w:tabs>
          <w:tab w:val="clear" w:pos="1134"/>
          <w:tab w:val="num" w:pos="1843"/>
        </w:tabs>
        <w:ind w:left="1843"/>
        <w:jc w:val="both"/>
        <w:rPr>
          <w:rFonts w:cs="Calibri"/>
          <w:sz w:val="23"/>
          <w:szCs w:val="23"/>
        </w:rPr>
      </w:pPr>
      <w:r w:rsidRPr="00FD6815">
        <w:rPr>
          <w:rFonts w:cs="Calibri"/>
          <w:sz w:val="23"/>
          <w:szCs w:val="23"/>
        </w:rPr>
        <w:t>The Supplier must check the terminals and wiring check for condenser coil cleanliness, check condenser fan, Evap. Fan Amps L1/L2/L3, Compressor No. 1 &amp; 2 Amps L1/L2/L3 and Humidifier Amps L1/L2/L3.</w:t>
      </w:r>
    </w:p>
    <w:p w14:paraId="7DEBC008" w14:textId="77777777" w:rsidR="00B36AAF" w:rsidRPr="00FD6815" w:rsidRDefault="00B36AAF">
      <w:pPr>
        <w:pStyle w:val="Specification"/>
        <w:numPr>
          <w:ilvl w:val="1"/>
          <w:numId w:val="92"/>
        </w:numPr>
        <w:tabs>
          <w:tab w:val="clear" w:pos="1134"/>
          <w:tab w:val="num" w:pos="1843"/>
        </w:tabs>
        <w:ind w:left="1843"/>
        <w:jc w:val="both"/>
        <w:rPr>
          <w:rFonts w:cs="Calibri"/>
          <w:sz w:val="23"/>
          <w:szCs w:val="23"/>
        </w:rPr>
      </w:pPr>
      <w:r w:rsidRPr="00FD6815">
        <w:rPr>
          <w:rFonts w:cs="Calibri"/>
          <w:sz w:val="23"/>
          <w:szCs w:val="23"/>
        </w:rPr>
        <w:t>The Supplier must ensure in cases where there is an air-conditioner installed in the UPS battery room that it is fully operational and serviced on a monthly basis.</w:t>
      </w:r>
    </w:p>
    <w:p w14:paraId="5832DC08" w14:textId="77777777" w:rsidR="00B36AAF" w:rsidRPr="00FD6815" w:rsidRDefault="00B36AAF">
      <w:pPr>
        <w:pStyle w:val="Specification"/>
        <w:numPr>
          <w:ilvl w:val="1"/>
          <w:numId w:val="92"/>
        </w:numPr>
        <w:tabs>
          <w:tab w:val="clear" w:pos="1134"/>
          <w:tab w:val="num" w:pos="1843"/>
        </w:tabs>
        <w:ind w:left="1843"/>
        <w:jc w:val="both"/>
        <w:rPr>
          <w:rFonts w:cs="Calibri"/>
          <w:sz w:val="23"/>
          <w:szCs w:val="23"/>
        </w:rPr>
      </w:pPr>
      <w:r w:rsidRPr="00FD6815">
        <w:rPr>
          <w:rFonts w:cs="Calibri"/>
          <w:sz w:val="23"/>
          <w:szCs w:val="23"/>
        </w:rPr>
        <w:t>The Supplier must ensure that the maintenance schedule is followed as non-compliance could invalidate the equipment’s warranty.</w:t>
      </w:r>
    </w:p>
    <w:p w14:paraId="322FF2C1" w14:textId="77777777" w:rsidR="00B36AAF" w:rsidRPr="00FD6815" w:rsidRDefault="00B36AAF" w:rsidP="00FD6815">
      <w:pPr>
        <w:ind w:left="708" w:firstLine="567"/>
        <w:jc w:val="both"/>
        <w:rPr>
          <w:rFonts w:cs="Calibri"/>
          <w:b/>
          <w:sz w:val="23"/>
          <w:szCs w:val="23"/>
        </w:rPr>
      </w:pPr>
      <w:r w:rsidRPr="00FD6815">
        <w:rPr>
          <w:rFonts w:cs="Calibri"/>
          <w:b/>
          <w:sz w:val="23"/>
          <w:szCs w:val="23"/>
        </w:rPr>
        <w:t>The Supplier must do the following:</w:t>
      </w:r>
    </w:p>
    <w:p w14:paraId="74809367" w14:textId="77777777" w:rsidR="00B36AAF" w:rsidRPr="00FD6815" w:rsidRDefault="00B36AAF">
      <w:pPr>
        <w:pStyle w:val="ListParagraph"/>
        <w:numPr>
          <w:ilvl w:val="0"/>
          <w:numId w:val="93"/>
        </w:numPr>
        <w:spacing w:after="0"/>
        <w:ind w:left="1701" w:hanging="425"/>
        <w:jc w:val="both"/>
        <w:rPr>
          <w:rFonts w:cs="Calibri"/>
          <w:sz w:val="23"/>
          <w:szCs w:val="23"/>
        </w:rPr>
      </w:pPr>
      <w:r w:rsidRPr="00FD6815">
        <w:rPr>
          <w:rFonts w:cs="Calibri"/>
          <w:sz w:val="23"/>
          <w:szCs w:val="23"/>
        </w:rPr>
        <w:t xml:space="preserve">Isolate unit and check for loose electrical connections </w:t>
      </w:r>
    </w:p>
    <w:p w14:paraId="03A3C697" w14:textId="77777777" w:rsidR="00B36AAF" w:rsidRPr="00FD6815" w:rsidRDefault="00B36AAF">
      <w:pPr>
        <w:pStyle w:val="ListParagraph"/>
        <w:numPr>
          <w:ilvl w:val="0"/>
          <w:numId w:val="93"/>
        </w:numPr>
        <w:spacing w:after="0"/>
        <w:ind w:left="1701" w:hanging="425"/>
        <w:jc w:val="both"/>
        <w:rPr>
          <w:rFonts w:cs="Calibri"/>
          <w:sz w:val="23"/>
          <w:szCs w:val="23"/>
        </w:rPr>
      </w:pPr>
      <w:r w:rsidRPr="00FD6815">
        <w:rPr>
          <w:rFonts w:cs="Calibri"/>
          <w:sz w:val="23"/>
          <w:szCs w:val="23"/>
        </w:rPr>
        <w:t xml:space="preserve">Check Vacuum circuit board and tighten connections </w:t>
      </w:r>
    </w:p>
    <w:p w14:paraId="3D063F2F" w14:textId="77777777" w:rsidR="00B36AAF" w:rsidRPr="00FD6815" w:rsidRDefault="00B36AAF">
      <w:pPr>
        <w:pStyle w:val="ListParagraph"/>
        <w:numPr>
          <w:ilvl w:val="0"/>
          <w:numId w:val="93"/>
        </w:numPr>
        <w:spacing w:after="0"/>
        <w:ind w:left="1701" w:hanging="425"/>
        <w:jc w:val="both"/>
        <w:rPr>
          <w:rFonts w:cs="Calibri"/>
          <w:sz w:val="23"/>
          <w:szCs w:val="23"/>
        </w:rPr>
      </w:pPr>
      <w:r w:rsidRPr="00FD6815">
        <w:rPr>
          <w:rFonts w:cs="Calibri"/>
          <w:sz w:val="23"/>
          <w:szCs w:val="23"/>
        </w:rPr>
        <w:t xml:space="preserve">Test and check for leaks </w:t>
      </w:r>
    </w:p>
    <w:p w14:paraId="33B2CDFC" w14:textId="77777777" w:rsidR="00B36AAF" w:rsidRPr="00FD6815" w:rsidRDefault="00B36AAF">
      <w:pPr>
        <w:pStyle w:val="ListParagraph"/>
        <w:numPr>
          <w:ilvl w:val="0"/>
          <w:numId w:val="93"/>
        </w:numPr>
        <w:spacing w:after="0"/>
        <w:ind w:left="1701" w:hanging="425"/>
        <w:jc w:val="both"/>
        <w:rPr>
          <w:rFonts w:cs="Calibri"/>
          <w:sz w:val="23"/>
          <w:szCs w:val="23"/>
        </w:rPr>
      </w:pPr>
      <w:r w:rsidRPr="00FD6815">
        <w:rPr>
          <w:rFonts w:cs="Calibri"/>
          <w:sz w:val="23"/>
          <w:szCs w:val="23"/>
        </w:rPr>
        <w:lastRenderedPageBreak/>
        <w:t xml:space="preserve">Clean outside condenser coil </w:t>
      </w:r>
    </w:p>
    <w:p w14:paraId="6D950334" w14:textId="77777777" w:rsidR="00B36AAF" w:rsidRPr="00FD6815" w:rsidRDefault="00B36AAF">
      <w:pPr>
        <w:pStyle w:val="ListParagraph"/>
        <w:numPr>
          <w:ilvl w:val="0"/>
          <w:numId w:val="93"/>
        </w:numPr>
        <w:spacing w:after="0"/>
        <w:ind w:left="1701" w:hanging="425"/>
        <w:jc w:val="both"/>
        <w:rPr>
          <w:rFonts w:cs="Calibri"/>
          <w:sz w:val="23"/>
          <w:szCs w:val="23"/>
        </w:rPr>
      </w:pPr>
      <w:r w:rsidRPr="00FD6815">
        <w:rPr>
          <w:rFonts w:cs="Calibri"/>
          <w:sz w:val="23"/>
          <w:szCs w:val="23"/>
        </w:rPr>
        <w:t xml:space="preserve">Inspect condition and check operation of condenser fan </w:t>
      </w:r>
    </w:p>
    <w:p w14:paraId="08A8C6BF" w14:textId="77777777" w:rsidR="00B36AAF" w:rsidRPr="00FD6815" w:rsidRDefault="00B36AAF">
      <w:pPr>
        <w:pStyle w:val="ListParagraph"/>
        <w:numPr>
          <w:ilvl w:val="0"/>
          <w:numId w:val="93"/>
        </w:numPr>
        <w:spacing w:after="0"/>
        <w:ind w:left="1701" w:hanging="425"/>
        <w:jc w:val="both"/>
        <w:rPr>
          <w:rFonts w:cs="Calibri"/>
          <w:sz w:val="23"/>
          <w:szCs w:val="23"/>
        </w:rPr>
      </w:pPr>
      <w:r w:rsidRPr="00FD6815">
        <w:rPr>
          <w:rFonts w:cs="Calibri"/>
          <w:sz w:val="23"/>
          <w:szCs w:val="23"/>
        </w:rPr>
        <w:t xml:space="preserve">Inspect and test safety pressure switches  </w:t>
      </w:r>
    </w:p>
    <w:p w14:paraId="4DDD53BE" w14:textId="77777777" w:rsidR="00B36AAF" w:rsidRPr="00FD6815" w:rsidRDefault="00B36AAF">
      <w:pPr>
        <w:pStyle w:val="ListParagraph"/>
        <w:numPr>
          <w:ilvl w:val="0"/>
          <w:numId w:val="93"/>
        </w:numPr>
        <w:spacing w:after="0"/>
        <w:ind w:left="1701" w:hanging="425"/>
        <w:jc w:val="both"/>
        <w:rPr>
          <w:rFonts w:cs="Calibri"/>
          <w:sz w:val="23"/>
          <w:szCs w:val="23"/>
        </w:rPr>
      </w:pPr>
      <w:r w:rsidRPr="00FD6815">
        <w:rPr>
          <w:rFonts w:cs="Calibri"/>
          <w:sz w:val="23"/>
          <w:szCs w:val="23"/>
        </w:rPr>
        <w:t xml:space="preserve">Check and clean evaporator coil (inside) </w:t>
      </w:r>
    </w:p>
    <w:p w14:paraId="3EE28F5E" w14:textId="77777777" w:rsidR="00B36AAF" w:rsidRPr="00FD6815" w:rsidRDefault="00B36AAF">
      <w:pPr>
        <w:pStyle w:val="ListParagraph"/>
        <w:numPr>
          <w:ilvl w:val="0"/>
          <w:numId w:val="93"/>
        </w:numPr>
        <w:spacing w:after="0"/>
        <w:ind w:left="1701" w:hanging="425"/>
        <w:jc w:val="both"/>
        <w:rPr>
          <w:rFonts w:cs="Calibri"/>
          <w:sz w:val="23"/>
          <w:szCs w:val="23"/>
        </w:rPr>
      </w:pPr>
      <w:r w:rsidRPr="00FD6815">
        <w:rPr>
          <w:rFonts w:cs="Calibri"/>
          <w:sz w:val="23"/>
          <w:szCs w:val="23"/>
        </w:rPr>
        <w:t xml:space="preserve">Check humidifier. If contaminated, replace evaporator bottle assembly </w:t>
      </w:r>
    </w:p>
    <w:p w14:paraId="14A2DFD8" w14:textId="77777777" w:rsidR="00B36AAF" w:rsidRPr="00FD6815" w:rsidRDefault="00B36AAF">
      <w:pPr>
        <w:pStyle w:val="ListParagraph"/>
        <w:numPr>
          <w:ilvl w:val="0"/>
          <w:numId w:val="93"/>
        </w:numPr>
        <w:spacing w:after="0"/>
        <w:ind w:left="1701" w:hanging="425"/>
        <w:jc w:val="both"/>
        <w:rPr>
          <w:rFonts w:cs="Calibri"/>
          <w:sz w:val="23"/>
          <w:szCs w:val="23"/>
        </w:rPr>
      </w:pPr>
      <w:r w:rsidRPr="00FD6815">
        <w:rPr>
          <w:rFonts w:cs="Calibri"/>
          <w:sz w:val="23"/>
          <w:szCs w:val="23"/>
        </w:rPr>
        <w:t xml:space="preserve">Clean filters, if dust - impregnated, replace </w:t>
      </w:r>
    </w:p>
    <w:p w14:paraId="47721B03" w14:textId="77777777" w:rsidR="00B36AAF" w:rsidRPr="00FD6815" w:rsidRDefault="00B36AAF">
      <w:pPr>
        <w:pStyle w:val="ListParagraph"/>
        <w:numPr>
          <w:ilvl w:val="0"/>
          <w:numId w:val="93"/>
        </w:numPr>
        <w:spacing w:after="0"/>
        <w:ind w:left="1701" w:hanging="425"/>
        <w:jc w:val="both"/>
        <w:rPr>
          <w:rFonts w:cs="Calibri"/>
          <w:sz w:val="23"/>
          <w:szCs w:val="23"/>
        </w:rPr>
      </w:pPr>
      <w:r w:rsidRPr="00FD6815">
        <w:rPr>
          <w:rFonts w:cs="Calibri"/>
          <w:sz w:val="23"/>
          <w:szCs w:val="23"/>
        </w:rPr>
        <w:t xml:space="preserve">Clean supply fan </w:t>
      </w:r>
    </w:p>
    <w:p w14:paraId="7F832F1B" w14:textId="77777777" w:rsidR="00B36AAF" w:rsidRPr="00FD6815" w:rsidRDefault="00B36AAF">
      <w:pPr>
        <w:pStyle w:val="ListParagraph"/>
        <w:numPr>
          <w:ilvl w:val="0"/>
          <w:numId w:val="93"/>
        </w:numPr>
        <w:spacing w:after="0"/>
        <w:ind w:left="1701" w:hanging="425"/>
        <w:jc w:val="both"/>
        <w:rPr>
          <w:rFonts w:cs="Calibri"/>
          <w:sz w:val="23"/>
          <w:szCs w:val="23"/>
        </w:rPr>
      </w:pPr>
      <w:r w:rsidRPr="00FD6815">
        <w:rPr>
          <w:rFonts w:cs="Calibri"/>
          <w:sz w:val="23"/>
          <w:szCs w:val="23"/>
        </w:rPr>
        <w:t xml:space="preserve">Inspect condensing fan bearings </w:t>
      </w:r>
    </w:p>
    <w:p w14:paraId="66B32A06" w14:textId="77777777" w:rsidR="00B36AAF" w:rsidRPr="00FD6815" w:rsidRDefault="00B36AAF">
      <w:pPr>
        <w:pStyle w:val="ListParagraph"/>
        <w:numPr>
          <w:ilvl w:val="0"/>
          <w:numId w:val="93"/>
        </w:numPr>
        <w:spacing w:after="0"/>
        <w:ind w:left="1701" w:hanging="425"/>
        <w:jc w:val="both"/>
        <w:rPr>
          <w:rFonts w:cs="Calibri"/>
          <w:sz w:val="23"/>
          <w:szCs w:val="23"/>
        </w:rPr>
      </w:pPr>
      <w:r w:rsidRPr="00FD6815">
        <w:rPr>
          <w:rFonts w:cs="Calibri"/>
          <w:sz w:val="23"/>
          <w:szCs w:val="23"/>
        </w:rPr>
        <w:t xml:space="preserve">Check condensing fan blade for cracks </w:t>
      </w:r>
    </w:p>
    <w:p w14:paraId="026014E8" w14:textId="77777777" w:rsidR="00B36AAF" w:rsidRPr="00FD6815" w:rsidRDefault="00B36AAF">
      <w:pPr>
        <w:pStyle w:val="ListParagraph"/>
        <w:numPr>
          <w:ilvl w:val="0"/>
          <w:numId w:val="93"/>
        </w:numPr>
        <w:spacing w:after="0"/>
        <w:ind w:left="1701" w:hanging="425"/>
        <w:jc w:val="both"/>
        <w:rPr>
          <w:rFonts w:cs="Calibri"/>
          <w:sz w:val="23"/>
          <w:szCs w:val="23"/>
        </w:rPr>
      </w:pPr>
      <w:r w:rsidRPr="00FD6815">
        <w:rPr>
          <w:rFonts w:cs="Calibri"/>
          <w:sz w:val="23"/>
          <w:szCs w:val="23"/>
        </w:rPr>
        <w:t xml:space="preserve">Inspect evaporator fan bearings </w:t>
      </w:r>
    </w:p>
    <w:p w14:paraId="3B0EAAE6" w14:textId="77777777" w:rsidR="00B36AAF" w:rsidRPr="00FD6815" w:rsidRDefault="00B36AAF">
      <w:pPr>
        <w:pStyle w:val="ListParagraph"/>
        <w:numPr>
          <w:ilvl w:val="0"/>
          <w:numId w:val="93"/>
        </w:numPr>
        <w:spacing w:after="0"/>
        <w:ind w:left="1701" w:hanging="425"/>
        <w:jc w:val="both"/>
        <w:rPr>
          <w:rFonts w:cs="Calibri"/>
          <w:sz w:val="23"/>
          <w:szCs w:val="23"/>
        </w:rPr>
      </w:pPr>
      <w:r w:rsidRPr="00FD6815">
        <w:rPr>
          <w:rFonts w:cs="Calibri"/>
          <w:sz w:val="23"/>
          <w:szCs w:val="23"/>
        </w:rPr>
        <w:t xml:space="preserve">Clean drip tray and drain pump (if installed) </w:t>
      </w:r>
    </w:p>
    <w:p w14:paraId="3CBF1040" w14:textId="77777777" w:rsidR="00B36AAF" w:rsidRPr="00FD6815" w:rsidRDefault="00B36AAF">
      <w:pPr>
        <w:pStyle w:val="ListParagraph"/>
        <w:numPr>
          <w:ilvl w:val="0"/>
          <w:numId w:val="93"/>
        </w:numPr>
        <w:spacing w:after="0"/>
        <w:ind w:left="1701" w:hanging="425"/>
        <w:jc w:val="both"/>
        <w:rPr>
          <w:rFonts w:cs="Calibri"/>
          <w:sz w:val="23"/>
          <w:szCs w:val="23"/>
        </w:rPr>
      </w:pPr>
      <w:r w:rsidRPr="00FD6815">
        <w:rPr>
          <w:rFonts w:cs="Calibri"/>
          <w:sz w:val="23"/>
          <w:szCs w:val="23"/>
        </w:rPr>
        <w:t xml:space="preserve">Clean drain pipe to ensure water runs freely </w:t>
      </w:r>
    </w:p>
    <w:p w14:paraId="08DF37CD" w14:textId="77777777" w:rsidR="00B36AAF" w:rsidRPr="00FD6815" w:rsidRDefault="00B36AAF">
      <w:pPr>
        <w:pStyle w:val="ListParagraph"/>
        <w:numPr>
          <w:ilvl w:val="0"/>
          <w:numId w:val="93"/>
        </w:numPr>
        <w:spacing w:after="0"/>
        <w:ind w:left="1701" w:hanging="425"/>
        <w:jc w:val="both"/>
        <w:rPr>
          <w:rFonts w:cs="Calibri"/>
          <w:sz w:val="23"/>
          <w:szCs w:val="23"/>
        </w:rPr>
      </w:pPr>
      <w:r w:rsidRPr="00FD6815">
        <w:rPr>
          <w:rFonts w:cs="Calibri"/>
          <w:sz w:val="23"/>
          <w:szCs w:val="23"/>
        </w:rPr>
        <w:t xml:space="preserve">Check unit for signs of rust – clean and paint necessary </w:t>
      </w:r>
    </w:p>
    <w:p w14:paraId="766C7110" w14:textId="77777777" w:rsidR="00B36AAF" w:rsidRPr="00FD6815" w:rsidRDefault="00B36AAF">
      <w:pPr>
        <w:pStyle w:val="ListParagraph"/>
        <w:numPr>
          <w:ilvl w:val="0"/>
          <w:numId w:val="93"/>
        </w:numPr>
        <w:spacing w:after="0"/>
        <w:ind w:left="1701" w:hanging="425"/>
        <w:jc w:val="both"/>
        <w:rPr>
          <w:rFonts w:cs="Calibri"/>
          <w:sz w:val="23"/>
          <w:szCs w:val="23"/>
        </w:rPr>
      </w:pPr>
      <w:r w:rsidRPr="00FD6815">
        <w:rPr>
          <w:rFonts w:cs="Calibri"/>
          <w:sz w:val="23"/>
          <w:szCs w:val="23"/>
        </w:rPr>
        <w:t xml:space="preserve">Straighten fins on coil with fin comb to assist air flow </w:t>
      </w:r>
    </w:p>
    <w:p w14:paraId="393A587E" w14:textId="77777777" w:rsidR="00B36AAF" w:rsidRPr="00FD6815" w:rsidRDefault="00B36AAF">
      <w:pPr>
        <w:pStyle w:val="ListParagraph"/>
        <w:numPr>
          <w:ilvl w:val="0"/>
          <w:numId w:val="93"/>
        </w:numPr>
        <w:spacing w:after="0"/>
        <w:ind w:left="1701" w:hanging="425"/>
        <w:jc w:val="both"/>
        <w:rPr>
          <w:rFonts w:cs="Calibri"/>
          <w:sz w:val="23"/>
          <w:szCs w:val="23"/>
        </w:rPr>
      </w:pPr>
      <w:r w:rsidRPr="00FD6815">
        <w:rPr>
          <w:rFonts w:cs="Calibri"/>
          <w:sz w:val="23"/>
          <w:szCs w:val="23"/>
        </w:rPr>
        <w:t xml:space="preserve">Check and Replace all covers and screws </w:t>
      </w:r>
    </w:p>
    <w:p w14:paraId="0E619FFC" w14:textId="77777777" w:rsidR="00B36AAF" w:rsidRPr="00FD6815" w:rsidRDefault="00B36AAF">
      <w:pPr>
        <w:pStyle w:val="ListParagraph"/>
        <w:numPr>
          <w:ilvl w:val="0"/>
          <w:numId w:val="93"/>
        </w:numPr>
        <w:spacing w:after="0"/>
        <w:ind w:left="1701" w:hanging="425"/>
        <w:jc w:val="both"/>
        <w:rPr>
          <w:rFonts w:cs="Calibri"/>
          <w:sz w:val="23"/>
          <w:szCs w:val="23"/>
        </w:rPr>
      </w:pPr>
      <w:r w:rsidRPr="00FD6815">
        <w:rPr>
          <w:rFonts w:cs="Calibri"/>
          <w:sz w:val="23"/>
          <w:szCs w:val="23"/>
        </w:rPr>
        <w:t xml:space="preserve">Restart unit and check that refrigerant is charged </w:t>
      </w:r>
    </w:p>
    <w:p w14:paraId="52434197" w14:textId="77777777" w:rsidR="00B36AAF" w:rsidRPr="00FD6815" w:rsidRDefault="00B36AAF">
      <w:pPr>
        <w:pStyle w:val="ListParagraph"/>
        <w:numPr>
          <w:ilvl w:val="0"/>
          <w:numId w:val="93"/>
        </w:numPr>
        <w:spacing w:after="0"/>
        <w:ind w:left="1701" w:hanging="425"/>
        <w:jc w:val="both"/>
        <w:rPr>
          <w:rFonts w:cs="Calibri"/>
          <w:sz w:val="23"/>
          <w:szCs w:val="23"/>
        </w:rPr>
      </w:pPr>
      <w:r w:rsidRPr="00FD6815">
        <w:rPr>
          <w:rFonts w:cs="Calibri"/>
          <w:sz w:val="23"/>
          <w:szCs w:val="23"/>
        </w:rPr>
        <w:t>Clean unit and Re-commission unit</w:t>
      </w:r>
    </w:p>
    <w:p w14:paraId="79381CC9" w14:textId="77777777" w:rsidR="00B36AAF" w:rsidRPr="00FD6815" w:rsidRDefault="00B36AAF" w:rsidP="00FD6815">
      <w:pPr>
        <w:jc w:val="both"/>
        <w:rPr>
          <w:rFonts w:cs="Calibri"/>
          <w:b/>
          <w:sz w:val="23"/>
          <w:szCs w:val="23"/>
        </w:rPr>
      </w:pPr>
    </w:p>
    <w:p w14:paraId="78B5508A" w14:textId="77777777" w:rsidR="00B36AAF" w:rsidRPr="00FD6815" w:rsidRDefault="00B36AAF" w:rsidP="00913A81">
      <w:pPr>
        <w:ind w:left="708" w:firstLine="567"/>
        <w:jc w:val="both"/>
        <w:rPr>
          <w:rFonts w:cs="Calibri"/>
          <w:sz w:val="23"/>
          <w:szCs w:val="23"/>
        </w:rPr>
      </w:pPr>
      <w:r w:rsidRPr="00FD6815">
        <w:rPr>
          <w:rFonts w:cs="Calibri"/>
          <w:b/>
          <w:sz w:val="23"/>
          <w:szCs w:val="23"/>
        </w:rPr>
        <w:t>Full Air-conditioning, Direct Expansion Units:</w:t>
      </w:r>
      <w:r w:rsidRPr="00FD6815">
        <w:rPr>
          <w:rFonts w:cs="Calibri"/>
          <w:sz w:val="23"/>
          <w:szCs w:val="23"/>
        </w:rPr>
        <w:tab/>
      </w:r>
    </w:p>
    <w:p w14:paraId="5EDFB258" w14:textId="77777777" w:rsidR="00B36AAF" w:rsidRPr="00FD6815" w:rsidRDefault="00B36AAF">
      <w:pPr>
        <w:pStyle w:val="ListParagraph"/>
        <w:numPr>
          <w:ilvl w:val="0"/>
          <w:numId w:val="117"/>
        </w:numPr>
        <w:spacing w:after="0"/>
        <w:ind w:left="1701" w:hanging="425"/>
        <w:jc w:val="both"/>
        <w:rPr>
          <w:rFonts w:cs="Calibri"/>
          <w:sz w:val="23"/>
          <w:szCs w:val="23"/>
        </w:rPr>
      </w:pPr>
      <w:r w:rsidRPr="00FD6815">
        <w:rPr>
          <w:rFonts w:cs="Calibri"/>
          <w:sz w:val="23"/>
          <w:szCs w:val="23"/>
        </w:rPr>
        <w:t>Do visual and audible check for abnormalities, oil or water leaks, malfunction, etc.</w:t>
      </w:r>
    </w:p>
    <w:p w14:paraId="46C9CFAE" w14:textId="77777777" w:rsidR="00B36AAF" w:rsidRPr="00FD6815" w:rsidRDefault="00B36AAF">
      <w:pPr>
        <w:pStyle w:val="ListParagraph"/>
        <w:numPr>
          <w:ilvl w:val="0"/>
          <w:numId w:val="117"/>
        </w:numPr>
        <w:spacing w:after="0"/>
        <w:ind w:left="1701" w:hanging="425"/>
        <w:jc w:val="both"/>
        <w:rPr>
          <w:rFonts w:cs="Calibri"/>
          <w:sz w:val="23"/>
          <w:szCs w:val="23"/>
        </w:rPr>
      </w:pPr>
      <w:r w:rsidRPr="00FD6815">
        <w:rPr>
          <w:rFonts w:cs="Calibri"/>
          <w:sz w:val="23"/>
          <w:szCs w:val="23"/>
        </w:rPr>
        <w:t xml:space="preserve">Check abnormal temperature or vibration on bearings. </w:t>
      </w:r>
    </w:p>
    <w:p w14:paraId="47312DC3" w14:textId="77777777" w:rsidR="00B36AAF" w:rsidRPr="00FD6815" w:rsidRDefault="00B36AAF">
      <w:pPr>
        <w:pStyle w:val="ListParagraph"/>
        <w:numPr>
          <w:ilvl w:val="0"/>
          <w:numId w:val="117"/>
        </w:numPr>
        <w:spacing w:after="0"/>
        <w:ind w:left="1701" w:hanging="425"/>
        <w:jc w:val="both"/>
        <w:rPr>
          <w:rFonts w:cs="Calibri"/>
          <w:sz w:val="23"/>
          <w:szCs w:val="23"/>
        </w:rPr>
      </w:pPr>
      <w:r w:rsidRPr="00FD6815">
        <w:rPr>
          <w:rFonts w:cs="Calibri"/>
          <w:sz w:val="23"/>
          <w:szCs w:val="23"/>
        </w:rPr>
        <w:t>Record details of equipment installed and condition of same.</w:t>
      </w:r>
    </w:p>
    <w:p w14:paraId="44B56CBA" w14:textId="77777777" w:rsidR="00B36AAF" w:rsidRPr="00FD6815" w:rsidRDefault="00B36AAF">
      <w:pPr>
        <w:pStyle w:val="ListParagraph"/>
        <w:numPr>
          <w:ilvl w:val="0"/>
          <w:numId w:val="117"/>
        </w:numPr>
        <w:spacing w:after="0"/>
        <w:ind w:left="1701" w:hanging="425"/>
        <w:jc w:val="both"/>
        <w:rPr>
          <w:rFonts w:cs="Calibri"/>
          <w:sz w:val="23"/>
          <w:szCs w:val="23"/>
        </w:rPr>
      </w:pPr>
      <w:r w:rsidRPr="00FD6815">
        <w:rPr>
          <w:rFonts w:cs="Calibri"/>
          <w:sz w:val="23"/>
          <w:szCs w:val="23"/>
        </w:rPr>
        <w:t>Check alarm history on Controller and record on field report.</w:t>
      </w:r>
    </w:p>
    <w:p w14:paraId="7F190212" w14:textId="77777777" w:rsidR="00B36AAF" w:rsidRPr="00FD6815" w:rsidRDefault="00B36AAF">
      <w:pPr>
        <w:pStyle w:val="ListParagraph"/>
        <w:numPr>
          <w:ilvl w:val="0"/>
          <w:numId w:val="117"/>
        </w:numPr>
        <w:spacing w:after="0"/>
        <w:ind w:left="1701" w:hanging="425"/>
        <w:jc w:val="both"/>
        <w:rPr>
          <w:rFonts w:cs="Calibri"/>
          <w:sz w:val="23"/>
          <w:szCs w:val="23"/>
        </w:rPr>
      </w:pPr>
      <w:r w:rsidRPr="00FD6815">
        <w:rPr>
          <w:rFonts w:cs="Calibri"/>
          <w:sz w:val="23"/>
          <w:szCs w:val="23"/>
        </w:rPr>
        <w:t xml:space="preserve">Rectify alarm conditions and record. The alarm history shall not be reset. </w:t>
      </w:r>
    </w:p>
    <w:p w14:paraId="7D7158F5" w14:textId="77777777" w:rsidR="00B36AAF" w:rsidRPr="00FD6815" w:rsidRDefault="00B36AAF">
      <w:pPr>
        <w:pStyle w:val="ListParagraph"/>
        <w:numPr>
          <w:ilvl w:val="0"/>
          <w:numId w:val="117"/>
        </w:numPr>
        <w:spacing w:after="0"/>
        <w:ind w:left="1701" w:hanging="425"/>
        <w:jc w:val="both"/>
        <w:rPr>
          <w:rFonts w:cs="Calibri"/>
          <w:sz w:val="23"/>
          <w:szCs w:val="23"/>
        </w:rPr>
      </w:pPr>
      <w:r w:rsidRPr="00FD6815">
        <w:rPr>
          <w:rFonts w:cs="Calibri"/>
          <w:sz w:val="23"/>
          <w:szCs w:val="23"/>
        </w:rPr>
        <w:t>Observe any abnormal noise and vibration and rectify.</w:t>
      </w:r>
    </w:p>
    <w:p w14:paraId="006EA8EB" w14:textId="77777777" w:rsidR="00B36AAF" w:rsidRPr="00FD6815" w:rsidRDefault="00B36AAF">
      <w:pPr>
        <w:pStyle w:val="ListParagraph"/>
        <w:numPr>
          <w:ilvl w:val="0"/>
          <w:numId w:val="117"/>
        </w:numPr>
        <w:spacing w:after="0"/>
        <w:ind w:left="1701" w:hanging="425"/>
        <w:jc w:val="both"/>
        <w:rPr>
          <w:rFonts w:cs="Calibri"/>
          <w:sz w:val="23"/>
          <w:szCs w:val="23"/>
        </w:rPr>
      </w:pPr>
      <w:r w:rsidRPr="00FD6815">
        <w:rPr>
          <w:rFonts w:cs="Calibri"/>
          <w:sz w:val="23"/>
          <w:szCs w:val="23"/>
        </w:rPr>
        <w:t xml:space="preserve">Check and adjust temperature settings as necessary </w:t>
      </w:r>
    </w:p>
    <w:p w14:paraId="3052E0DE" w14:textId="77777777" w:rsidR="00B36AAF" w:rsidRPr="00FD6815" w:rsidRDefault="00B36AAF">
      <w:pPr>
        <w:pStyle w:val="ListParagraph"/>
        <w:numPr>
          <w:ilvl w:val="0"/>
          <w:numId w:val="117"/>
        </w:numPr>
        <w:spacing w:after="0"/>
        <w:ind w:left="1701" w:hanging="425"/>
        <w:jc w:val="both"/>
        <w:rPr>
          <w:rFonts w:cs="Calibri"/>
          <w:sz w:val="23"/>
          <w:szCs w:val="23"/>
        </w:rPr>
      </w:pPr>
      <w:r w:rsidRPr="00FD6815">
        <w:rPr>
          <w:rFonts w:cs="Calibri"/>
          <w:sz w:val="23"/>
          <w:szCs w:val="23"/>
        </w:rPr>
        <w:t>Record damages / malfunctions.</w:t>
      </w:r>
    </w:p>
    <w:p w14:paraId="76895F8A" w14:textId="77777777" w:rsidR="00B36AAF" w:rsidRPr="00FD6815" w:rsidRDefault="00B36AAF">
      <w:pPr>
        <w:pStyle w:val="ListParagraph"/>
        <w:numPr>
          <w:ilvl w:val="0"/>
          <w:numId w:val="117"/>
        </w:numPr>
        <w:spacing w:after="0"/>
        <w:ind w:left="1701" w:hanging="425"/>
        <w:jc w:val="both"/>
        <w:rPr>
          <w:rFonts w:cs="Calibri"/>
          <w:sz w:val="23"/>
          <w:szCs w:val="23"/>
        </w:rPr>
      </w:pPr>
      <w:r w:rsidRPr="00FD6815">
        <w:rPr>
          <w:rFonts w:cs="Calibri"/>
          <w:sz w:val="23"/>
          <w:szCs w:val="23"/>
        </w:rPr>
        <w:t>Make Recommendations. Issue field report.</w:t>
      </w:r>
    </w:p>
    <w:p w14:paraId="0F233400" w14:textId="77777777" w:rsidR="00B36AAF" w:rsidRPr="00FD6815" w:rsidRDefault="00B36AAF">
      <w:pPr>
        <w:pStyle w:val="ListParagraph"/>
        <w:numPr>
          <w:ilvl w:val="0"/>
          <w:numId w:val="117"/>
        </w:numPr>
        <w:spacing w:after="0"/>
        <w:ind w:left="1701" w:hanging="425"/>
        <w:jc w:val="both"/>
        <w:rPr>
          <w:rFonts w:cs="Calibri"/>
          <w:sz w:val="23"/>
          <w:szCs w:val="23"/>
        </w:rPr>
      </w:pPr>
      <w:r w:rsidRPr="00FD6815">
        <w:rPr>
          <w:rFonts w:cs="Calibri"/>
          <w:sz w:val="23"/>
          <w:szCs w:val="23"/>
        </w:rPr>
        <w:t>Check / reset differential pressure switches if fitted.</w:t>
      </w:r>
    </w:p>
    <w:p w14:paraId="548E8D6F" w14:textId="77777777" w:rsidR="00B36AAF" w:rsidRPr="00FD6815" w:rsidRDefault="00B36AAF">
      <w:pPr>
        <w:pStyle w:val="ListParagraph"/>
        <w:numPr>
          <w:ilvl w:val="0"/>
          <w:numId w:val="117"/>
        </w:numPr>
        <w:spacing w:after="0"/>
        <w:ind w:left="1701" w:hanging="425"/>
        <w:jc w:val="both"/>
        <w:rPr>
          <w:rFonts w:cs="Calibri"/>
          <w:sz w:val="23"/>
          <w:szCs w:val="23"/>
        </w:rPr>
      </w:pPr>
      <w:r w:rsidRPr="00FD6815">
        <w:rPr>
          <w:rFonts w:cs="Calibri"/>
          <w:sz w:val="23"/>
          <w:szCs w:val="23"/>
        </w:rPr>
        <w:t>Air Supply &amp; Condenser Fan(s) – Check for free running. Clean and lubricate.</w:t>
      </w:r>
    </w:p>
    <w:p w14:paraId="7BD4C652" w14:textId="77777777" w:rsidR="00B36AAF" w:rsidRPr="00FD6815" w:rsidRDefault="00B36AAF">
      <w:pPr>
        <w:pStyle w:val="ListParagraph"/>
        <w:numPr>
          <w:ilvl w:val="0"/>
          <w:numId w:val="117"/>
        </w:numPr>
        <w:spacing w:after="0"/>
        <w:ind w:left="1701" w:hanging="425"/>
        <w:jc w:val="both"/>
        <w:rPr>
          <w:rFonts w:cs="Calibri"/>
          <w:sz w:val="23"/>
          <w:szCs w:val="23"/>
        </w:rPr>
      </w:pPr>
      <w:r w:rsidRPr="00FD6815">
        <w:rPr>
          <w:rFonts w:cs="Calibri"/>
          <w:sz w:val="23"/>
          <w:szCs w:val="23"/>
        </w:rPr>
        <w:t xml:space="preserve">Compressors – Check and Run </w:t>
      </w:r>
    </w:p>
    <w:p w14:paraId="2CC92051" w14:textId="77777777" w:rsidR="00B36AAF" w:rsidRPr="00FD6815" w:rsidRDefault="00B36AAF">
      <w:pPr>
        <w:pStyle w:val="ListParagraph"/>
        <w:numPr>
          <w:ilvl w:val="0"/>
          <w:numId w:val="117"/>
        </w:numPr>
        <w:spacing w:after="0"/>
        <w:ind w:left="1701" w:hanging="425"/>
        <w:jc w:val="both"/>
        <w:rPr>
          <w:rFonts w:cs="Calibri"/>
          <w:sz w:val="23"/>
          <w:szCs w:val="23"/>
        </w:rPr>
      </w:pPr>
      <w:r w:rsidRPr="00FD6815">
        <w:rPr>
          <w:rFonts w:cs="Calibri"/>
          <w:sz w:val="23"/>
          <w:szCs w:val="23"/>
        </w:rPr>
        <w:t>Filter Drier – Check temperatures entering / leaving. Replace if necessary. Confirm that the existing filter dryer is of correct capacity for the unit fitted to. Replace if necessary.</w:t>
      </w:r>
    </w:p>
    <w:p w14:paraId="3AE985E3" w14:textId="77777777" w:rsidR="00B36AAF" w:rsidRPr="00FD6815" w:rsidRDefault="00B36AAF">
      <w:pPr>
        <w:pStyle w:val="ListParagraph"/>
        <w:numPr>
          <w:ilvl w:val="0"/>
          <w:numId w:val="117"/>
        </w:numPr>
        <w:spacing w:after="0"/>
        <w:ind w:left="1701" w:hanging="425"/>
        <w:jc w:val="both"/>
        <w:rPr>
          <w:rFonts w:cs="Calibri"/>
          <w:sz w:val="23"/>
          <w:szCs w:val="23"/>
        </w:rPr>
      </w:pPr>
      <w:r w:rsidRPr="00FD6815">
        <w:rPr>
          <w:rFonts w:cs="Calibri"/>
          <w:sz w:val="23"/>
          <w:szCs w:val="23"/>
        </w:rPr>
        <w:t>Supply Air – Check for water carry over.</w:t>
      </w:r>
    </w:p>
    <w:p w14:paraId="2BC233BA" w14:textId="77777777" w:rsidR="00B36AAF" w:rsidRPr="00FD6815" w:rsidRDefault="00B36AAF">
      <w:pPr>
        <w:pStyle w:val="ListParagraph"/>
        <w:numPr>
          <w:ilvl w:val="0"/>
          <w:numId w:val="117"/>
        </w:numPr>
        <w:spacing w:after="0"/>
        <w:ind w:left="1701" w:hanging="425"/>
        <w:jc w:val="both"/>
        <w:rPr>
          <w:rFonts w:cs="Calibri"/>
          <w:sz w:val="23"/>
          <w:szCs w:val="23"/>
        </w:rPr>
      </w:pPr>
      <w:r w:rsidRPr="00FD6815">
        <w:rPr>
          <w:rFonts w:cs="Calibri"/>
          <w:sz w:val="23"/>
          <w:szCs w:val="23"/>
        </w:rPr>
        <w:t>Condensate Tray and Drain – Check and clean.</w:t>
      </w:r>
    </w:p>
    <w:p w14:paraId="54472D60" w14:textId="77777777" w:rsidR="00B36AAF" w:rsidRPr="00FD6815" w:rsidRDefault="00B36AAF">
      <w:pPr>
        <w:pStyle w:val="ListParagraph"/>
        <w:numPr>
          <w:ilvl w:val="0"/>
          <w:numId w:val="117"/>
        </w:numPr>
        <w:spacing w:after="0"/>
        <w:ind w:left="1701" w:hanging="425"/>
        <w:jc w:val="both"/>
        <w:rPr>
          <w:rFonts w:cs="Calibri"/>
          <w:sz w:val="23"/>
          <w:szCs w:val="23"/>
        </w:rPr>
      </w:pPr>
      <w:r w:rsidRPr="00FD6815">
        <w:rPr>
          <w:rFonts w:cs="Calibri"/>
          <w:sz w:val="23"/>
          <w:szCs w:val="23"/>
        </w:rPr>
        <w:t>Controls – Check function / alarm history / settings and record data.</w:t>
      </w:r>
    </w:p>
    <w:p w14:paraId="49A4AEAA" w14:textId="77777777" w:rsidR="00B36AAF" w:rsidRPr="00FD6815" w:rsidRDefault="00B36AAF">
      <w:pPr>
        <w:pStyle w:val="ListParagraph"/>
        <w:numPr>
          <w:ilvl w:val="0"/>
          <w:numId w:val="117"/>
        </w:numPr>
        <w:spacing w:after="0"/>
        <w:ind w:left="1701" w:hanging="425"/>
        <w:jc w:val="both"/>
        <w:rPr>
          <w:rFonts w:cs="Calibri"/>
          <w:sz w:val="23"/>
          <w:szCs w:val="23"/>
        </w:rPr>
      </w:pPr>
      <w:r w:rsidRPr="00FD6815">
        <w:rPr>
          <w:rFonts w:cs="Calibri"/>
          <w:sz w:val="23"/>
          <w:szCs w:val="23"/>
        </w:rPr>
        <w:t>Control – replace controller batteries where required.</w:t>
      </w:r>
    </w:p>
    <w:p w14:paraId="4DCD9416" w14:textId="77777777" w:rsidR="00B36AAF" w:rsidRPr="00FD6815" w:rsidRDefault="00B36AAF">
      <w:pPr>
        <w:pStyle w:val="ListParagraph"/>
        <w:numPr>
          <w:ilvl w:val="0"/>
          <w:numId w:val="117"/>
        </w:numPr>
        <w:spacing w:after="0"/>
        <w:ind w:left="1701" w:hanging="425"/>
        <w:jc w:val="both"/>
        <w:rPr>
          <w:rFonts w:cs="Calibri"/>
          <w:sz w:val="23"/>
          <w:szCs w:val="23"/>
        </w:rPr>
      </w:pPr>
      <w:r w:rsidRPr="00FD6815">
        <w:rPr>
          <w:rFonts w:cs="Calibri"/>
          <w:sz w:val="23"/>
          <w:szCs w:val="23"/>
        </w:rPr>
        <w:t>Grilles / Diffusers – Check for damage and blockages as well as corrosion. Fix or replace as necessary.</w:t>
      </w:r>
    </w:p>
    <w:p w14:paraId="62B6F225" w14:textId="77777777" w:rsidR="00B36AAF" w:rsidRPr="00FD6815" w:rsidRDefault="00B36AAF">
      <w:pPr>
        <w:pStyle w:val="ListParagraph"/>
        <w:numPr>
          <w:ilvl w:val="0"/>
          <w:numId w:val="117"/>
        </w:numPr>
        <w:spacing w:after="0"/>
        <w:ind w:left="1701" w:hanging="425"/>
        <w:jc w:val="both"/>
        <w:rPr>
          <w:rFonts w:cs="Calibri"/>
          <w:sz w:val="23"/>
          <w:szCs w:val="23"/>
        </w:rPr>
      </w:pPr>
      <w:r w:rsidRPr="00FD6815">
        <w:rPr>
          <w:rFonts w:cs="Calibri"/>
          <w:sz w:val="23"/>
          <w:szCs w:val="23"/>
        </w:rPr>
        <w:t>Check that condensate water drain in the Pan / Chassis of the unit is clean and free of any obstructions. And that the unit is mounted to a slight angle to facilitate easy drainage.</w:t>
      </w:r>
    </w:p>
    <w:p w14:paraId="1F7473B3" w14:textId="77777777" w:rsidR="00B36AAF" w:rsidRPr="00FD6815" w:rsidRDefault="00B36AAF">
      <w:pPr>
        <w:pStyle w:val="ListParagraph"/>
        <w:numPr>
          <w:ilvl w:val="0"/>
          <w:numId w:val="117"/>
        </w:numPr>
        <w:spacing w:after="0"/>
        <w:ind w:left="1701" w:hanging="425"/>
        <w:jc w:val="both"/>
        <w:rPr>
          <w:rFonts w:cs="Calibri"/>
          <w:sz w:val="23"/>
          <w:szCs w:val="23"/>
        </w:rPr>
      </w:pPr>
      <w:r w:rsidRPr="00FD6815">
        <w:rPr>
          <w:rFonts w:cs="Calibri"/>
          <w:sz w:val="23"/>
          <w:szCs w:val="23"/>
        </w:rPr>
        <w:t>Check all belts and belt drives. Adjust as required.</w:t>
      </w:r>
    </w:p>
    <w:p w14:paraId="51874FFA" w14:textId="77777777" w:rsidR="00B36AAF" w:rsidRPr="00FD6815" w:rsidRDefault="00B36AAF">
      <w:pPr>
        <w:pStyle w:val="ListParagraph"/>
        <w:numPr>
          <w:ilvl w:val="0"/>
          <w:numId w:val="117"/>
        </w:numPr>
        <w:spacing w:after="0"/>
        <w:ind w:left="1701" w:hanging="425"/>
        <w:jc w:val="both"/>
        <w:rPr>
          <w:rFonts w:cs="Calibri"/>
          <w:sz w:val="23"/>
          <w:szCs w:val="23"/>
        </w:rPr>
      </w:pPr>
      <w:r w:rsidRPr="00FD6815">
        <w:rPr>
          <w:rFonts w:cs="Calibri"/>
          <w:sz w:val="23"/>
          <w:szCs w:val="23"/>
        </w:rPr>
        <w:t>Check and inspect fan drive and holding down bolts.</w:t>
      </w:r>
    </w:p>
    <w:p w14:paraId="4F13FB44" w14:textId="77777777" w:rsidR="00B36AAF" w:rsidRPr="00FD6815" w:rsidRDefault="00B36AAF">
      <w:pPr>
        <w:pStyle w:val="ListParagraph"/>
        <w:numPr>
          <w:ilvl w:val="0"/>
          <w:numId w:val="117"/>
        </w:numPr>
        <w:spacing w:after="0"/>
        <w:ind w:left="1701" w:hanging="425"/>
        <w:jc w:val="both"/>
        <w:rPr>
          <w:rFonts w:cs="Calibri"/>
          <w:sz w:val="23"/>
          <w:szCs w:val="23"/>
        </w:rPr>
      </w:pPr>
      <w:r w:rsidRPr="00FD6815">
        <w:rPr>
          <w:rFonts w:cs="Calibri"/>
          <w:sz w:val="23"/>
          <w:szCs w:val="23"/>
        </w:rPr>
        <w:t>Check functioning of fire dampers on each floor, simulate fire conditions.</w:t>
      </w:r>
    </w:p>
    <w:p w14:paraId="4C9B4A8D" w14:textId="77777777" w:rsidR="00B36AAF" w:rsidRPr="00FD6815" w:rsidRDefault="00B36AAF">
      <w:pPr>
        <w:pStyle w:val="ListParagraph"/>
        <w:numPr>
          <w:ilvl w:val="0"/>
          <w:numId w:val="117"/>
        </w:numPr>
        <w:spacing w:after="0"/>
        <w:ind w:left="1701" w:hanging="425"/>
        <w:jc w:val="both"/>
        <w:rPr>
          <w:rFonts w:cs="Calibri"/>
          <w:sz w:val="23"/>
          <w:szCs w:val="23"/>
        </w:rPr>
      </w:pPr>
      <w:r w:rsidRPr="00FD6815">
        <w:rPr>
          <w:rFonts w:cs="Calibri"/>
          <w:sz w:val="23"/>
          <w:szCs w:val="23"/>
        </w:rPr>
        <w:t>Check operation of expansion valve.</w:t>
      </w:r>
    </w:p>
    <w:p w14:paraId="7C87DDCF" w14:textId="77777777" w:rsidR="00B36AAF" w:rsidRPr="00FD6815" w:rsidRDefault="00B36AAF">
      <w:pPr>
        <w:pStyle w:val="ListParagraph"/>
        <w:numPr>
          <w:ilvl w:val="0"/>
          <w:numId w:val="117"/>
        </w:numPr>
        <w:spacing w:after="0"/>
        <w:ind w:left="1701" w:hanging="425"/>
        <w:jc w:val="both"/>
        <w:rPr>
          <w:rFonts w:cs="Calibri"/>
          <w:sz w:val="23"/>
          <w:szCs w:val="23"/>
        </w:rPr>
      </w:pPr>
      <w:r w:rsidRPr="00FD6815">
        <w:rPr>
          <w:rFonts w:cs="Calibri"/>
          <w:sz w:val="23"/>
          <w:szCs w:val="23"/>
        </w:rPr>
        <w:t>Check refrigeration system sight glasses for moisture and refrigerant levels.</w:t>
      </w:r>
    </w:p>
    <w:p w14:paraId="03553F32" w14:textId="77777777" w:rsidR="00B36AAF" w:rsidRPr="00FD6815" w:rsidRDefault="00B36AAF">
      <w:pPr>
        <w:pStyle w:val="ListParagraph"/>
        <w:numPr>
          <w:ilvl w:val="0"/>
          <w:numId w:val="117"/>
        </w:numPr>
        <w:spacing w:after="0"/>
        <w:ind w:left="1701" w:hanging="425"/>
        <w:jc w:val="both"/>
        <w:rPr>
          <w:rFonts w:cs="Calibri"/>
          <w:sz w:val="23"/>
          <w:szCs w:val="23"/>
        </w:rPr>
      </w:pPr>
      <w:r w:rsidRPr="00FD6815">
        <w:rPr>
          <w:rFonts w:cs="Calibri"/>
          <w:sz w:val="23"/>
          <w:szCs w:val="23"/>
        </w:rPr>
        <w:t>Cleaning of all ventilation door, ceiling, wall grilles and diffusers on an ongoing basis.</w:t>
      </w:r>
    </w:p>
    <w:p w14:paraId="78661157" w14:textId="77777777" w:rsidR="00B36AAF" w:rsidRPr="00FD6815" w:rsidRDefault="00B36AAF">
      <w:pPr>
        <w:pStyle w:val="ListParagraph"/>
        <w:numPr>
          <w:ilvl w:val="0"/>
          <w:numId w:val="117"/>
        </w:numPr>
        <w:spacing w:after="0"/>
        <w:ind w:left="1701" w:hanging="425"/>
        <w:jc w:val="both"/>
        <w:rPr>
          <w:rFonts w:cs="Calibri"/>
          <w:sz w:val="23"/>
          <w:szCs w:val="23"/>
        </w:rPr>
      </w:pPr>
      <w:r w:rsidRPr="00FD6815">
        <w:rPr>
          <w:rFonts w:cs="Calibri"/>
          <w:sz w:val="23"/>
          <w:szCs w:val="23"/>
        </w:rPr>
        <w:lastRenderedPageBreak/>
        <w:t>Ensure casing is properly sealed.</w:t>
      </w:r>
    </w:p>
    <w:p w14:paraId="7EB42EF0" w14:textId="77777777" w:rsidR="00B36AAF" w:rsidRPr="00FD6815" w:rsidRDefault="00B36AAF">
      <w:pPr>
        <w:pStyle w:val="ListParagraph"/>
        <w:numPr>
          <w:ilvl w:val="0"/>
          <w:numId w:val="117"/>
        </w:numPr>
        <w:spacing w:after="0"/>
        <w:ind w:left="1701" w:hanging="425"/>
        <w:jc w:val="both"/>
        <w:rPr>
          <w:rFonts w:cs="Calibri"/>
          <w:sz w:val="23"/>
          <w:szCs w:val="23"/>
        </w:rPr>
      </w:pPr>
      <w:r w:rsidRPr="00FD6815">
        <w:rPr>
          <w:rFonts w:cs="Calibri"/>
          <w:sz w:val="23"/>
          <w:szCs w:val="23"/>
        </w:rPr>
        <w:t>Seal around window unit with white silicone if required (if applicable).</w:t>
      </w:r>
    </w:p>
    <w:p w14:paraId="6179B987" w14:textId="77777777" w:rsidR="00B36AAF" w:rsidRPr="00FD6815" w:rsidRDefault="00B36AAF">
      <w:pPr>
        <w:pStyle w:val="ListParagraph"/>
        <w:numPr>
          <w:ilvl w:val="0"/>
          <w:numId w:val="117"/>
        </w:numPr>
        <w:spacing w:after="0"/>
        <w:ind w:left="1701" w:hanging="425"/>
        <w:jc w:val="both"/>
        <w:rPr>
          <w:rFonts w:cs="Calibri"/>
          <w:sz w:val="23"/>
          <w:szCs w:val="23"/>
        </w:rPr>
      </w:pPr>
      <w:r w:rsidRPr="00FD6815">
        <w:rPr>
          <w:rFonts w:cs="Calibri"/>
          <w:sz w:val="23"/>
          <w:szCs w:val="23"/>
        </w:rPr>
        <w:t xml:space="preserve">Air Filter(s) – Check condition and / or change / wash if necessary. </w:t>
      </w:r>
    </w:p>
    <w:p w14:paraId="15CF5221" w14:textId="77777777" w:rsidR="00B36AAF" w:rsidRPr="00FD6815" w:rsidRDefault="00B36AAF">
      <w:pPr>
        <w:pStyle w:val="ListParagraph"/>
        <w:numPr>
          <w:ilvl w:val="0"/>
          <w:numId w:val="117"/>
        </w:numPr>
        <w:spacing w:after="0"/>
        <w:ind w:left="1701" w:hanging="425"/>
        <w:jc w:val="both"/>
        <w:rPr>
          <w:rFonts w:cs="Calibri"/>
          <w:sz w:val="23"/>
          <w:szCs w:val="23"/>
        </w:rPr>
      </w:pPr>
      <w:r w:rsidRPr="00FD6815">
        <w:rPr>
          <w:rFonts w:cs="Calibri"/>
          <w:sz w:val="23"/>
          <w:szCs w:val="23"/>
        </w:rPr>
        <w:t>Test for refrigerant leaks.</w:t>
      </w:r>
    </w:p>
    <w:p w14:paraId="4D8E668C" w14:textId="77777777" w:rsidR="00B36AAF" w:rsidRPr="00FD6815" w:rsidRDefault="00B36AAF">
      <w:pPr>
        <w:pStyle w:val="ListParagraph"/>
        <w:numPr>
          <w:ilvl w:val="0"/>
          <w:numId w:val="117"/>
        </w:numPr>
        <w:spacing w:after="0"/>
        <w:ind w:left="1701" w:hanging="425"/>
        <w:jc w:val="both"/>
        <w:rPr>
          <w:rFonts w:cs="Calibri"/>
          <w:sz w:val="23"/>
          <w:szCs w:val="23"/>
        </w:rPr>
      </w:pPr>
      <w:r w:rsidRPr="00FD6815">
        <w:rPr>
          <w:rFonts w:cs="Calibri"/>
          <w:sz w:val="23"/>
          <w:szCs w:val="23"/>
        </w:rPr>
        <w:t>Refrigerant – Check LP and HP Pressure. In the event that the pressures are out of specified limits, the Supplier shall investigate the root cause and fix.</w:t>
      </w:r>
    </w:p>
    <w:p w14:paraId="6B00E94A" w14:textId="77777777" w:rsidR="00B36AAF" w:rsidRPr="00FD6815" w:rsidRDefault="00B36AAF">
      <w:pPr>
        <w:pStyle w:val="ListParagraph"/>
        <w:numPr>
          <w:ilvl w:val="0"/>
          <w:numId w:val="117"/>
        </w:numPr>
        <w:spacing w:after="0"/>
        <w:ind w:left="1701" w:hanging="425"/>
        <w:jc w:val="both"/>
        <w:rPr>
          <w:rFonts w:cs="Calibri"/>
          <w:sz w:val="23"/>
          <w:szCs w:val="23"/>
        </w:rPr>
      </w:pPr>
      <w:r w:rsidRPr="00FD6815">
        <w:rPr>
          <w:rFonts w:cs="Calibri"/>
          <w:sz w:val="23"/>
          <w:szCs w:val="23"/>
        </w:rPr>
        <w:t>Condensing / Evaporating pressures – check, compare to manufacturer requirements and record both the value measured and the manufacturer specified operating value.</w:t>
      </w:r>
    </w:p>
    <w:p w14:paraId="1D02B352" w14:textId="77777777" w:rsidR="00B36AAF" w:rsidRPr="00FD6815" w:rsidRDefault="00B36AAF">
      <w:pPr>
        <w:pStyle w:val="ListParagraph"/>
        <w:numPr>
          <w:ilvl w:val="0"/>
          <w:numId w:val="117"/>
        </w:numPr>
        <w:spacing w:after="0"/>
        <w:ind w:left="1701" w:hanging="425"/>
        <w:jc w:val="both"/>
        <w:rPr>
          <w:rFonts w:cs="Calibri"/>
          <w:sz w:val="23"/>
          <w:szCs w:val="23"/>
        </w:rPr>
      </w:pPr>
      <w:r w:rsidRPr="00FD6815">
        <w:rPr>
          <w:rFonts w:cs="Calibri"/>
          <w:sz w:val="23"/>
          <w:szCs w:val="23"/>
        </w:rPr>
        <w:t>Check High and Low Pressure Switches for operation. Reset if necessary.</w:t>
      </w:r>
    </w:p>
    <w:p w14:paraId="0BA618F3" w14:textId="77777777" w:rsidR="00B36AAF" w:rsidRPr="00FD6815" w:rsidRDefault="00B36AAF">
      <w:pPr>
        <w:pStyle w:val="ListParagraph"/>
        <w:numPr>
          <w:ilvl w:val="0"/>
          <w:numId w:val="117"/>
        </w:numPr>
        <w:spacing w:after="0"/>
        <w:ind w:left="1701" w:hanging="425"/>
        <w:jc w:val="both"/>
        <w:rPr>
          <w:rFonts w:cs="Calibri"/>
          <w:sz w:val="23"/>
          <w:szCs w:val="23"/>
        </w:rPr>
      </w:pPr>
      <w:r w:rsidRPr="00FD6815">
        <w:rPr>
          <w:rFonts w:cs="Calibri"/>
          <w:sz w:val="23"/>
          <w:szCs w:val="23"/>
        </w:rPr>
        <w:t>Air Heaters – Function test. Replace damaged, warped or burnt-out elements.</w:t>
      </w:r>
    </w:p>
    <w:p w14:paraId="7E17D2AD" w14:textId="77777777" w:rsidR="00B36AAF" w:rsidRPr="00FD6815" w:rsidRDefault="00B36AAF">
      <w:pPr>
        <w:pStyle w:val="ListParagraph"/>
        <w:numPr>
          <w:ilvl w:val="0"/>
          <w:numId w:val="117"/>
        </w:numPr>
        <w:spacing w:after="0"/>
        <w:ind w:left="1701" w:hanging="425"/>
        <w:jc w:val="both"/>
        <w:rPr>
          <w:rFonts w:cs="Calibri"/>
          <w:sz w:val="23"/>
          <w:szCs w:val="23"/>
        </w:rPr>
      </w:pPr>
      <w:r w:rsidRPr="00FD6815">
        <w:rPr>
          <w:rFonts w:cs="Calibri"/>
          <w:sz w:val="23"/>
          <w:szCs w:val="23"/>
        </w:rPr>
        <w:t>Heater Safety Stat – check function. Reset if tripped.</w:t>
      </w:r>
    </w:p>
    <w:p w14:paraId="72FA4416" w14:textId="77777777" w:rsidR="00B36AAF" w:rsidRPr="00FD6815" w:rsidRDefault="00B36AAF">
      <w:pPr>
        <w:pStyle w:val="ListParagraph"/>
        <w:numPr>
          <w:ilvl w:val="0"/>
          <w:numId w:val="117"/>
        </w:numPr>
        <w:spacing w:after="0"/>
        <w:ind w:left="1701" w:hanging="425"/>
        <w:jc w:val="both"/>
        <w:rPr>
          <w:rFonts w:cs="Calibri"/>
          <w:sz w:val="23"/>
          <w:szCs w:val="23"/>
        </w:rPr>
      </w:pPr>
      <w:r w:rsidRPr="00FD6815">
        <w:rPr>
          <w:rFonts w:cs="Calibri"/>
          <w:sz w:val="23"/>
          <w:szCs w:val="23"/>
        </w:rPr>
        <w:t>Check thermostat functions. Calibrate / repair / replace as required. Check that the thermostat bulb is correctly located in front of the Evaporator coil. And replace if required.</w:t>
      </w:r>
    </w:p>
    <w:p w14:paraId="0612E8F8" w14:textId="77777777" w:rsidR="00B36AAF" w:rsidRPr="00FD6815" w:rsidRDefault="00B36AAF">
      <w:pPr>
        <w:pStyle w:val="ListParagraph"/>
        <w:numPr>
          <w:ilvl w:val="0"/>
          <w:numId w:val="117"/>
        </w:numPr>
        <w:spacing w:after="0"/>
        <w:ind w:left="1701" w:hanging="425"/>
        <w:jc w:val="both"/>
        <w:rPr>
          <w:rFonts w:cs="Calibri"/>
          <w:sz w:val="23"/>
          <w:szCs w:val="23"/>
        </w:rPr>
      </w:pPr>
      <w:r w:rsidRPr="00FD6815">
        <w:rPr>
          <w:rFonts w:cs="Calibri"/>
          <w:sz w:val="23"/>
          <w:szCs w:val="23"/>
        </w:rPr>
        <w:t>Treat for rust as required by wire brushing the affected area to expose bare metal, and touch up with an aerosol-type under-coat and two coats of colour-matched finishing coat of aerosol paint. Report major corrosion on unit to client and make recommendation (e.g. galvanized materials to be used).</w:t>
      </w:r>
    </w:p>
    <w:p w14:paraId="1E803801" w14:textId="77777777" w:rsidR="00B36AAF" w:rsidRPr="00FD6815" w:rsidRDefault="00B36AAF">
      <w:pPr>
        <w:pStyle w:val="ListParagraph"/>
        <w:numPr>
          <w:ilvl w:val="0"/>
          <w:numId w:val="117"/>
        </w:numPr>
        <w:spacing w:after="0"/>
        <w:ind w:left="1701" w:hanging="425"/>
        <w:jc w:val="both"/>
        <w:rPr>
          <w:rFonts w:cs="Calibri"/>
          <w:sz w:val="23"/>
          <w:szCs w:val="23"/>
        </w:rPr>
      </w:pPr>
      <w:r w:rsidRPr="00FD6815">
        <w:rPr>
          <w:rFonts w:cs="Calibri"/>
          <w:sz w:val="23"/>
          <w:szCs w:val="23"/>
        </w:rPr>
        <w:t>When treating for rust the unit must be removed from the vandal cages, in the event that the vandal cages are rusting, clean the rust off with sand paper and wire brush. Paint with cold galvanizing paint and repaint with a silver aluminium paint to ensure protection.</w:t>
      </w:r>
    </w:p>
    <w:p w14:paraId="37F143E6" w14:textId="77777777" w:rsidR="00B36AAF" w:rsidRPr="00FD6815" w:rsidRDefault="00B36AAF">
      <w:pPr>
        <w:pStyle w:val="ListParagraph"/>
        <w:numPr>
          <w:ilvl w:val="0"/>
          <w:numId w:val="117"/>
        </w:numPr>
        <w:spacing w:after="0"/>
        <w:ind w:left="1701" w:hanging="425"/>
        <w:jc w:val="both"/>
        <w:rPr>
          <w:rFonts w:cs="Calibri"/>
          <w:sz w:val="23"/>
          <w:szCs w:val="23"/>
        </w:rPr>
      </w:pPr>
      <w:r w:rsidRPr="00FD6815">
        <w:rPr>
          <w:rFonts w:cs="Calibri"/>
          <w:sz w:val="23"/>
          <w:szCs w:val="23"/>
        </w:rPr>
        <w:t>Check Air-conditioner Control Unit thresholds (max 28 Degrees Celsius, min 18 Degrees Celsius, temp settings)</w:t>
      </w:r>
    </w:p>
    <w:p w14:paraId="3DC6979C" w14:textId="77777777" w:rsidR="00B36AAF" w:rsidRPr="00FD6815" w:rsidRDefault="00B36AAF">
      <w:pPr>
        <w:pStyle w:val="ListParagraph"/>
        <w:numPr>
          <w:ilvl w:val="0"/>
          <w:numId w:val="117"/>
        </w:numPr>
        <w:spacing w:after="0"/>
        <w:ind w:left="1701" w:hanging="425"/>
        <w:jc w:val="both"/>
        <w:rPr>
          <w:rFonts w:cs="Calibri"/>
          <w:sz w:val="23"/>
          <w:szCs w:val="23"/>
        </w:rPr>
      </w:pPr>
      <w:r w:rsidRPr="00FD6815">
        <w:rPr>
          <w:rFonts w:cs="Calibri"/>
          <w:sz w:val="23"/>
          <w:szCs w:val="23"/>
        </w:rPr>
        <w:t>Switch the air conditioner off at the circuit breaker. Switch back on and check if the unit restarts automatically at the previous temperature setting. If the unit does not restart automatically, reprogram for automatic restart at previous temperature.</w:t>
      </w:r>
    </w:p>
    <w:p w14:paraId="06B31956" w14:textId="77777777" w:rsidR="00B36AAF" w:rsidRPr="00FD6815" w:rsidRDefault="00B36AAF">
      <w:pPr>
        <w:pStyle w:val="ListParagraph"/>
        <w:numPr>
          <w:ilvl w:val="0"/>
          <w:numId w:val="117"/>
        </w:numPr>
        <w:spacing w:after="0"/>
        <w:ind w:left="1701" w:hanging="425"/>
        <w:jc w:val="both"/>
        <w:rPr>
          <w:rFonts w:cs="Calibri"/>
          <w:sz w:val="23"/>
          <w:szCs w:val="23"/>
        </w:rPr>
      </w:pPr>
      <w:r w:rsidRPr="00FD6815">
        <w:rPr>
          <w:rFonts w:cs="Calibri"/>
          <w:sz w:val="23"/>
          <w:szCs w:val="23"/>
        </w:rPr>
        <w:t>Record running amps and compare to name plate data.</w:t>
      </w:r>
    </w:p>
    <w:p w14:paraId="1FDFADAB" w14:textId="77777777" w:rsidR="00B36AAF" w:rsidRPr="00FD6815" w:rsidRDefault="00B36AAF">
      <w:pPr>
        <w:pStyle w:val="ListParagraph"/>
        <w:numPr>
          <w:ilvl w:val="0"/>
          <w:numId w:val="117"/>
        </w:numPr>
        <w:spacing w:after="0"/>
        <w:ind w:left="1701" w:hanging="425"/>
        <w:jc w:val="both"/>
        <w:rPr>
          <w:rFonts w:cs="Calibri"/>
          <w:sz w:val="23"/>
          <w:szCs w:val="23"/>
        </w:rPr>
      </w:pPr>
      <w:r w:rsidRPr="00FD6815">
        <w:rPr>
          <w:rFonts w:cs="Calibri"/>
          <w:sz w:val="23"/>
          <w:szCs w:val="23"/>
        </w:rPr>
        <w:t>Check and record compressor full load operating amperages</w:t>
      </w:r>
    </w:p>
    <w:p w14:paraId="63164027" w14:textId="77777777" w:rsidR="00B36AAF" w:rsidRPr="00FD6815" w:rsidRDefault="00B36AAF">
      <w:pPr>
        <w:pStyle w:val="ListParagraph"/>
        <w:numPr>
          <w:ilvl w:val="0"/>
          <w:numId w:val="117"/>
        </w:numPr>
        <w:spacing w:after="0"/>
        <w:ind w:left="1701" w:hanging="425"/>
        <w:jc w:val="both"/>
        <w:rPr>
          <w:rFonts w:cs="Calibri"/>
          <w:sz w:val="23"/>
          <w:szCs w:val="23"/>
        </w:rPr>
      </w:pPr>
      <w:r w:rsidRPr="00FD6815">
        <w:rPr>
          <w:rFonts w:cs="Calibri"/>
          <w:sz w:val="23"/>
          <w:szCs w:val="23"/>
        </w:rPr>
        <w:t>Check insulation on chilled piping for signs of deterioration. Repair/ replace as required.</w:t>
      </w:r>
    </w:p>
    <w:p w14:paraId="67A7F97F" w14:textId="77777777" w:rsidR="00B36AAF" w:rsidRPr="00FD6815" w:rsidRDefault="00B36AAF">
      <w:pPr>
        <w:pStyle w:val="ListParagraph"/>
        <w:numPr>
          <w:ilvl w:val="0"/>
          <w:numId w:val="117"/>
        </w:numPr>
        <w:spacing w:after="0"/>
        <w:ind w:left="1701" w:hanging="425"/>
        <w:jc w:val="both"/>
        <w:rPr>
          <w:rFonts w:cs="Calibri"/>
          <w:sz w:val="23"/>
          <w:szCs w:val="23"/>
        </w:rPr>
      </w:pPr>
      <w:r w:rsidRPr="00FD6815">
        <w:rPr>
          <w:rFonts w:cs="Calibri"/>
          <w:sz w:val="23"/>
          <w:szCs w:val="23"/>
        </w:rPr>
        <w:t>Simulate alarms and test the air conditioner environmental alarms with the NOC.</w:t>
      </w:r>
    </w:p>
    <w:p w14:paraId="321B7B78" w14:textId="77777777" w:rsidR="00B36AAF" w:rsidRPr="00FD6815" w:rsidRDefault="00B36AAF">
      <w:pPr>
        <w:pStyle w:val="ListParagraph"/>
        <w:numPr>
          <w:ilvl w:val="0"/>
          <w:numId w:val="117"/>
        </w:numPr>
        <w:spacing w:after="0"/>
        <w:ind w:left="1701" w:hanging="425"/>
        <w:jc w:val="both"/>
        <w:rPr>
          <w:rFonts w:cs="Calibri"/>
          <w:sz w:val="23"/>
          <w:szCs w:val="23"/>
        </w:rPr>
      </w:pPr>
      <w:r w:rsidRPr="00FD6815">
        <w:rPr>
          <w:rFonts w:cs="Calibri"/>
          <w:sz w:val="23"/>
          <w:szCs w:val="23"/>
        </w:rPr>
        <w:t>Ensure that all electrical connections and wiring is secure. Use proper tools.</w:t>
      </w:r>
    </w:p>
    <w:p w14:paraId="635C6782" w14:textId="77777777" w:rsidR="00B36AAF" w:rsidRPr="00FD6815" w:rsidRDefault="00B36AAF">
      <w:pPr>
        <w:pStyle w:val="ListParagraph"/>
        <w:numPr>
          <w:ilvl w:val="0"/>
          <w:numId w:val="117"/>
        </w:numPr>
        <w:spacing w:after="0"/>
        <w:ind w:left="1701" w:hanging="425"/>
        <w:jc w:val="both"/>
        <w:rPr>
          <w:rFonts w:cs="Calibri"/>
          <w:sz w:val="23"/>
          <w:szCs w:val="23"/>
        </w:rPr>
      </w:pPr>
      <w:r w:rsidRPr="00FD6815">
        <w:rPr>
          <w:rFonts w:cs="Calibri"/>
          <w:sz w:val="23"/>
          <w:szCs w:val="23"/>
        </w:rPr>
        <w:t>Check contactors for burned/ pitted contacts. Rectify as required.</w:t>
      </w:r>
    </w:p>
    <w:p w14:paraId="6AFBD9EA" w14:textId="77777777" w:rsidR="00B36AAF" w:rsidRPr="00FD6815" w:rsidRDefault="00B36AAF">
      <w:pPr>
        <w:pStyle w:val="ListParagraph"/>
        <w:numPr>
          <w:ilvl w:val="0"/>
          <w:numId w:val="117"/>
        </w:numPr>
        <w:spacing w:after="0"/>
        <w:ind w:left="1701" w:hanging="425"/>
        <w:jc w:val="both"/>
        <w:rPr>
          <w:rFonts w:cs="Calibri"/>
          <w:sz w:val="23"/>
          <w:szCs w:val="23"/>
        </w:rPr>
      </w:pPr>
      <w:r w:rsidRPr="00FD6815">
        <w:rPr>
          <w:rFonts w:cs="Calibri"/>
          <w:sz w:val="23"/>
          <w:szCs w:val="23"/>
        </w:rPr>
        <w:t>Check for burnt and discoloured wiring and rectify.</w:t>
      </w:r>
    </w:p>
    <w:p w14:paraId="5AE3D13B" w14:textId="77777777" w:rsidR="00B36AAF" w:rsidRPr="00FD6815" w:rsidRDefault="00B36AAF">
      <w:pPr>
        <w:pStyle w:val="ListParagraph"/>
        <w:numPr>
          <w:ilvl w:val="0"/>
          <w:numId w:val="117"/>
        </w:numPr>
        <w:spacing w:after="0"/>
        <w:ind w:left="1701" w:hanging="425"/>
        <w:jc w:val="both"/>
        <w:rPr>
          <w:rFonts w:cs="Calibri"/>
          <w:sz w:val="23"/>
          <w:szCs w:val="23"/>
        </w:rPr>
      </w:pPr>
      <w:r w:rsidRPr="00FD6815">
        <w:rPr>
          <w:rFonts w:cs="Calibri"/>
          <w:sz w:val="23"/>
          <w:szCs w:val="23"/>
        </w:rPr>
        <w:t>Brush clean evaporator coils.</w:t>
      </w:r>
    </w:p>
    <w:p w14:paraId="70DE9B93" w14:textId="77777777" w:rsidR="00B36AAF" w:rsidRPr="00FD6815" w:rsidRDefault="00B36AAF">
      <w:pPr>
        <w:pStyle w:val="ListParagraph"/>
        <w:numPr>
          <w:ilvl w:val="0"/>
          <w:numId w:val="117"/>
        </w:numPr>
        <w:spacing w:after="0"/>
        <w:ind w:left="1701" w:hanging="425"/>
        <w:jc w:val="both"/>
        <w:rPr>
          <w:rFonts w:cs="Calibri"/>
          <w:sz w:val="23"/>
          <w:szCs w:val="23"/>
        </w:rPr>
      </w:pPr>
      <w:r w:rsidRPr="00FD6815">
        <w:rPr>
          <w:rFonts w:cs="Calibri"/>
          <w:sz w:val="23"/>
          <w:szCs w:val="23"/>
        </w:rPr>
        <w:t>Spray clean evaporator and condenser coil</w:t>
      </w:r>
    </w:p>
    <w:p w14:paraId="270339C2" w14:textId="77777777" w:rsidR="00B36AAF" w:rsidRPr="00FD6815" w:rsidRDefault="00B36AAF">
      <w:pPr>
        <w:pStyle w:val="ListParagraph"/>
        <w:numPr>
          <w:ilvl w:val="0"/>
          <w:numId w:val="117"/>
        </w:numPr>
        <w:spacing w:after="0"/>
        <w:ind w:left="1701" w:hanging="425"/>
        <w:jc w:val="both"/>
        <w:rPr>
          <w:rFonts w:cs="Calibri"/>
          <w:sz w:val="23"/>
          <w:szCs w:val="23"/>
        </w:rPr>
      </w:pPr>
      <w:r w:rsidRPr="00FD6815">
        <w:rPr>
          <w:rFonts w:cs="Calibri"/>
          <w:sz w:val="23"/>
          <w:szCs w:val="23"/>
        </w:rPr>
        <w:t>Record refrigerant type used.</w:t>
      </w:r>
    </w:p>
    <w:p w14:paraId="41CB9BEC" w14:textId="77777777" w:rsidR="00B36AAF" w:rsidRPr="00FD6815" w:rsidRDefault="00B36AAF">
      <w:pPr>
        <w:pStyle w:val="ListParagraph"/>
        <w:numPr>
          <w:ilvl w:val="0"/>
          <w:numId w:val="117"/>
        </w:numPr>
        <w:spacing w:after="0"/>
        <w:ind w:left="1701" w:hanging="425"/>
        <w:jc w:val="both"/>
        <w:rPr>
          <w:rFonts w:cs="Calibri"/>
          <w:sz w:val="23"/>
          <w:szCs w:val="23"/>
        </w:rPr>
      </w:pPr>
      <w:r w:rsidRPr="00FD6815">
        <w:rPr>
          <w:rFonts w:cs="Calibri"/>
          <w:sz w:val="23"/>
          <w:szCs w:val="23"/>
        </w:rPr>
        <w:t>Check for coil damage / air obstructions. Straighten coil fins using 'Fin-Comb' tool where required, and clean surfaces of the Condenser and Evaporator coils using a portable air-blower tool. Where 'dry' air-blower cleaning action is not effective make use of water and suitable solvent.</w:t>
      </w:r>
    </w:p>
    <w:p w14:paraId="3B297B69" w14:textId="7E7B8D5C" w:rsidR="00B36AAF" w:rsidRPr="00FD6815" w:rsidRDefault="00B36AAF">
      <w:pPr>
        <w:pStyle w:val="ListParagraph"/>
        <w:numPr>
          <w:ilvl w:val="0"/>
          <w:numId w:val="117"/>
        </w:numPr>
        <w:spacing w:after="0"/>
        <w:ind w:left="1701" w:hanging="425"/>
        <w:jc w:val="both"/>
        <w:rPr>
          <w:rFonts w:cs="Calibri"/>
          <w:sz w:val="23"/>
          <w:szCs w:val="23"/>
        </w:rPr>
      </w:pPr>
      <w:r w:rsidRPr="00FD6815">
        <w:rPr>
          <w:rFonts w:cs="Calibri"/>
          <w:sz w:val="23"/>
          <w:szCs w:val="23"/>
        </w:rPr>
        <w:t>The Supplier must be capable of maintaining down-flow, up-flow, cassette split and chiller plant Air-Conditioning systems; as well as any other make of HVAC units that is used</w:t>
      </w:r>
      <w:r w:rsidR="00FD5182">
        <w:rPr>
          <w:rFonts w:cs="Calibri"/>
          <w:sz w:val="23"/>
          <w:szCs w:val="23"/>
        </w:rPr>
        <w:t>.</w:t>
      </w:r>
    </w:p>
    <w:p w14:paraId="097B1B96" w14:textId="32D95C17" w:rsidR="00F463A9" w:rsidRDefault="00F463A9" w:rsidP="00913A81">
      <w:pPr>
        <w:jc w:val="both"/>
        <w:rPr>
          <w:rFonts w:cs="Calibri"/>
          <w:b/>
          <w:sz w:val="23"/>
          <w:szCs w:val="23"/>
          <w:u w:val="single"/>
        </w:rPr>
      </w:pPr>
    </w:p>
    <w:p w14:paraId="57AEB3D9" w14:textId="64366F56" w:rsidR="00913A81" w:rsidRDefault="00913A81" w:rsidP="00913A81">
      <w:pPr>
        <w:jc w:val="both"/>
        <w:rPr>
          <w:rFonts w:cs="Calibri"/>
          <w:b/>
          <w:sz w:val="23"/>
          <w:szCs w:val="23"/>
          <w:u w:val="single"/>
        </w:rPr>
      </w:pPr>
    </w:p>
    <w:p w14:paraId="175A187A" w14:textId="7669B8D0" w:rsidR="00913A81" w:rsidRDefault="00913A81" w:rsidP="00913A81">
      <w:pPr>
        <w:jc w:val="both"/>
        <w:rPr>
          <w:rFonts w:cs="Calibri"/>
          <w:b/>
          <w:sz w:val="23"/>
          <w:szCs w:val="23"/>
          <w:u w:val="single"/>
        </w:rPr>
      </w:pPr>
    </w:p>
    <w:p w14:paraId="50E4021E" w14:textId="77777777" w:rsidR="00913A81" w:rsidRPr="00FD6815" w:rsidRDefault="00913A81" w:rsidP="00913A81">
      <w:pPr>
        <w:jc w:val="both"/>
        <w:rPr>
          <w:rFonts w:cs="Calibri"/>
          <w:b/>
          <w:sz w:val="23"/>
          <w:szCs w:val="23"/>
          <w:u w:val="single"/>
        </w:rPr>
      </w:pPr>
    </w:p>
    <w:p w14:paraId="52DE0642" w14:textId="77777777" w:rsidR="00F463A9" w:rsidRPr="00FD6815" w:rsidRDefault="00F463A9">
      <w:pPr>
        <w:pStyle w:val="Specification"/>
        <w:numPr>
          <w:ilvl w:val="1"/>
          <w:numId w:val="44"/>
        </w:numPr>
        <w:jc w:val="both"/>
        <w:rPr>
          <w:rFonts w:cs="Calibri"/>
          <w:b/>
          <w:sz w:val="23"/>
          <w:szCs w:val="23"/>
        </w:rPr>
      </w:pPr>
      <w:r w:rsidRPr="00FD6815">
        <w:rPr>
          <w:rFonts w:cs="Calibri"/>
          <w:b/>
          <w:sz w:val="23"/>
          <w:szCs w:val="23"/>
        </w:rPr>
        <w:lastRenderedPageBreak/>
        <w:t>Generators</w:t>
      </w:r>
    </w:p>
    <w:p w14:paraId="2AA2F7BB" w14:textId="77777777" w:rsidR="00B36AAF" w:rsidRPr="00FD6815" w:rsidRDefault="00B36AAF" w:rsidP="00FD6815">
      <w:pPr>
        <w:pStyle w:val="Specification"/>
        <w:ind w:left="1134"/>
        <w:jc w:val="both"/>
        <w:rPr>
          <w:rFonts w:cs="Calibri"/>
          <w:sz w:val="23"/>
          <w:szCs w:val="23"/>
        </w:rPr>
      </w:pPr>
      <w:r w:rsidRPr="00FD6815">
        <w:rPr>
          <w:rFonts w:cs="Calibri"/>
          <w:sz w:val="23"/>
          <w:szCs w:val="23"/>
        </w:rPr>
        <w:t>The Supplier must provide the following generator services as per each of the OEM specifications:</w:t>
      </w:r>
    </w:p>
    <w:p w14:paraId="49068E09" w14:textId="77777777" w:rsidR="00B36AAF" w:rsidRPr="00FD6815" w:rsidRDefault="00B36AAF">
      <w:pPr>
        <w:pStyle w:val="Specification"/>
        <w:numPr>
          <w:ilvl w:val="1"/>
          <w:numId w:val="94"/>
        </w:numPr>
        <w:tabs>
          <w:tab w:val="clear" w:pos="1134"/>
          <w:tab w:val="num" w:pos="2268"/>
        </w:tabs>
        <w:ind w:left="1560" w:hanging="426"/>
        <w:jc w:val="both"/>
        <w:rPr>
          <w:rFonts w:cs="Calibri"/>
          <w:sz w:val="23"/>
          <w:szCs w:val="23"/>
        </w:rPr>
      </w:pPr>
      <w:r w:rsidRPr="00FD6815">
        <w:rPr>
          <w:rFonts w:cs="Calibri"/>
          <w:sz w:val="23"/>
          <w:szCs w:val="23"/>
        </w:rPr>
        <w:t>The Supplier must change Engine Oil and Replace Oil Filter. Use manufacturer specified oil respectively.</w:t>
      </w:r>
    </w:p>
    <w:p w14:paraId="1B83C597" w14:textId="77777777" w:rsidR="00B36AAF" w:rsidRPr="00FD6815" w:rsidRDefault="00B36AAF">
      <w:pPr>
        <w:pStyle w:val="Specification"/>
        <w:numPr>
          <w:ilvl w:val="1"/>
          <w:numId w:val="94"/>
        </w:numPr>
        <w:tabs>
          <w:tab w:val="clear" w:pos="1134"/>
          <w:tab w:val="num" w:pos="2268"/>
        </w:tabs>
        <w:ind w:left="1560" w:hanging="426"/>
        <w:jc w:val="both"/>
        <w:rPr>
          <w:rFonts w:cs="Calibri"/>
          <w:sz w:val="23"/>
          <w:szCs w:val="23"/>
        </w:rPr>
      </w:pPr>
      <w:r w:rsidRPr="00FD6815">
        <w:rPr>
          <w:rFonts w:cs="Calibri"/>
          <w:sz w:val="23"/>
          <w:szCs w:val="23"/>
        </w:rPr>
        <w:t xml:space="preserve">The Supplier must check PTO Clutch Adjustment on a quarterly basis. Lubricate PTO Clutch Levers and Linkage if required. </w:t>
      </w:r>
    </w:p>
    <w:p w14:paraId="293FEEEC" w14:textId="77777777" w:rsidR="00B36AAF" w:rsidRPr="00FD6815" w:rsidRDefault="00B36AAF">
      <w:pPr>
        <w:pStyle w:val="Specification"/>
        <w:numPr>
          <w:ilvl w:val="1"/>
          <w:numId w:val="94"/>
        </w:numPr>
        <w:tabs>
          <w:tab w:val="clear" w:pos="1134"/>
          <w:tab w:val="num" w:pos="2268"/>
        </w:tabs>
        <w:ind w:left="1560" w:hanging="426"/>
        <w:jc w:val="both"/>
        <w:rPr>
          <w:rFonts w:cs="Calibri"/>
          <w:sz w:val="23"/>
          <w:szCs w:val="23"/>
        </w:rPr>
      </w:pPr>
      <w:r w:rsidRPr="00FD6815">
        <w:rPr>
          <w:rFonts w:cs="Calibri"/>
          <w:sz w:val="23"/>
          <w:szCs w:val="23"/>
        </w:rPr>
        <w:t>The Supplier must service the generator’s battery; check Manual Belt Tensioner and Belt Wear.</w:t>
      </w:r>
    </w:p>
    <w:p w14:paraId="14BDAF00" w14:textId="77777777" w:rsidR="00B36AAF" w:rsidRPr="00FD6815" w:rsidRDefault="00B36AAF">
      <w:pPr>
        <w:pStyle w:val="Specification"/>
        <w:numPr>
          <w:ilvl w:val="1"/>
          <w:numId w:val="94"/>
        </w:numPr>
        <w:tabs>
          <w:tab w:val="clear" w:pos="1134"/>
          <w:tab w:val="num" w:pos="2268"/>
        </w:tabs>
        <w:ind w:left="1560" w:hanging="426"/>
        <w:jc w:val="both"/>
        <w:rPr>
          <w:rFonts w:cs="Calibri"/>
          <w:sz w:val="23"/>
          <w:szCs w:val="23"/>
        </w:rPr>
      </w:pPr>
      <w:r w:rsidRPr="00FD6815">
        <w:rPr>
          <w:rFonts w:cs="Calibri"/>
          <w:sz w:val="23"/>
          <w:szCs w:val="23"/>
        </w:rPr>
        <w:t>The Supplier must clean the Crankcase Vent Tube on a quarterly basis.</w:t>
      </w:r>
    </w:p>
    <w:p w14:paraId="4BEF4F9E" w14:textId="77777777" w:rsidR="00B36AAF" w:rsidRPr="00FD6815" w:rsidRDefault="00B36AAF">
      <w:pPr>
        <w:pStyle w:val="Specification"/>
        <w:numPr>
          <w:ilvl w:val="1"/>
          <w:numId w:val="94"/>
        </w:numPr>
        <w:tabs>
          <w:tab w:val="clear" w:pos="1134"/>
          <w:tab w:val="num" w:pos="2268"/>
        </w:tabs>
        <w:ind w:left="1560" w:hanging="426"/>
        <w:jc w:val="both"/>
        <w:rPr>
          <w:rFonts w:cs="Calibri"/>
          <w:sz w:val="23"/>
          <w:szCs w:val="23"/>
        </w:rPr>
      </w:pPr>
      <w:r w:rsidRPr="00FD6815">
        <w:rPr>
          <w:rFonts w:cs="Calibri"/>
          <w:sz w:val="23"/>
          <w:szCs w:val="23"/>
        </w:rPr>
        <w:t xml:space="preserve">The Supplier must check and repair if necessary the Air Intake Hoses, Connections. </w:t>
      </w:r>
    </w:p>
    <w:p w14:paraId="36CE3837" w14:textId="77777777" w:rsidR="00B36AAF" w:rsidRPr="00FD6815" w:rsidRDefault="00B36AAF">
      <w:pPr>
        <w:pStyle w:val="Specification"/>
        <w:numPr>
          <w:ilvl w:val="1"/>
          <w:numId w:val="94"/>
        </w:numPr>
        <w:tabs>
          <w:tab w:val="clear" w:pos="1134"/>
          <w:tab w:val="num" w:pos="2268"/>
        </w:tabs>
        <w:ind w:left="1560" w:hanging="426"/>
        <w:jc w:val="both"/>
        <w:rPr>
          <w:rFonts w:cs="Calibri"/>
          <w:sz w:val="23"/>
          <w:szCs w:val="23"/>
        </w:rPr>
      </w:pPr>
      <w:r w:rsidRPr="00FD6815">
        <w:rPr>
          <w:rFonts w:cs="Calibri"/>
          <w:sz w:val="23"/>
          <w:szCs w:val="23"/>
        </w:rPr>
        <w:t>The Supplier must check and replace the Air filter.</w:t>
      </w:r>
    </w:p>
    <w:p w14:paraId="204F6B53" w14:textId="77777777" w:rsidR="00B36AAF" w:rsidRPr="00FD6815" w:rsidRDefault="00B36AAF">
      <w:pPr>
        <w:pStyle w:val="Specification"/>
        <w:numPr>
          <w:ilvl w:val="1"/>
          <w:numId w:val="94"/>
        </w:numPr>
        <w:tabs>
          <w:tab w:val="clear" w:pos="1134"/>
          <w:tab w:val="num" w:pos="2268"/>
        </w:tabs>
        <w:ind w:left="1560" w:hanging="426"/>
        <w:jc w:val="both"/>
        <w:rPr>
          <w:rFonts w:cs="Calibri"/>
          <w:sz w:val="23"/>
          <w:szCs w:val="23"/>
        </w:rPr>
      </w:pPr>
      <w:r w:rsidRPr="00FD6815">
        <w:rPr>
          <w:rFonts w:cs="Calibri"/>
          <w:sz w:val="23"/>
          <w:szCs w:val="23"/>
        </w:rPr>
        <w:t>The Supplier must replace the Fuel Filter Element.</w:t>
      </w:r>
    </w:p>
    <w:p w14:paraId="21D524B9" w14:textId="77777777" w:rsidR="00B36AAF" w:rsidRPr="00FD6815" w:rsidRDefault="00B36AAF">
      <w:pPr>
        <w:pStyle w:val="Specification"/>
        <w:numPr>
          <w:ilvl w:val="1"/>
          <w:numId w:val="94"/>
        </w:numPr>
        <w:tabs>
          <w:tab w:val="clear" w:pos="1134"/>
          <w:tab w:val="num" w:pos="2268"/>
        </w:tabs>
        <w:ind w:left="1560" w:hanging="426"/>
        <w:jc w:val="both"/>
        <w:rPr>
          <w:rFonts w:cs="Calibri"/>
          <w:sz w:val="23"/>
          <w:szCs w:val="23"/>
        </w:rPr>
      </w:pPr>
      <w:r w:rsidRPr="00FD6815">
        <w:rPr>
          <w:rFonts w:cs="Calibri"/>
          <w:sz w:val="23"/>
          <w:szCs w:val="23"/>
        </w:rPr>
        <w:t>The Supplier must check the Automatic Belt Tensioner and Belt Wear.</w:t>
      </w:r>
    </w:p>
    <w:p w14:paraId="08EE9152" w14:textId="77777777" w:rsidR="00B36AAF" w:rsidRPr="00FD6815" w:rsidRDefault="00B36AAF">
      <w:pPr>
        <w:pStyle w:val="Specification"/>
        <w:numPr>
          <w:ilvl w:val="1"/>
          <w:numId w:val="94"/>
        </w:numPr>
        <w:tabs>
          <w:tab w:val="clear" w:pos="1134"/>
          <w:tab w:val="num" w:pos="2268"/>
        </w:tabs>
        <w:ind w:left="1560" w:hanging="426"/>
        <w:jc w:val="both"/>
        <w:rPr>
          <w:rFonts w:cs="Calibri"/>
          <w:sz w:val="23"/>
          <w:szCs w:val="23"/>
        </w:rPr>
      </w:pPr>
      <w:r w:rsidRPr="00FD6815">
        <w:rPr>
          <w:rFonts w:cs="Calibri"/>
          <w:sz w:val="23"/>
          <w:szCs w:val="23"/>
        </w:rPr>
        <w:t>The Supplier must check the Cooling System and Coolant Solution; analyse and add as require.  Pressure Test Cooling System.</w:t>
      </w:r>
    </w:p>
    <w:p w14:paraId="4349AE89" w14:textId="77777777" w:rsidR="00B36AAF" w:rsidRPr="00FD6815" w:rsidRDefault="00B36AAF">
      <w:pPr>
        <w:pStyle w:val="Specification"/>
        <w:numPr>
          <w:ilvl w:val="1"/>
          <w:numId w:val="94"/>
        </w:numPr>
        <w:tabs>
          <w:tab w:val="clear" w:pos="1134"/>
        </w:tabs>
        <w:ind w:left="1701"/>
        <w:jc w:val="both"/>
        <w:rPr>
          <w:rFonts w:cs="Calibri"/>
          <w:sz w:val="23"/>
          <w:szCs w:val="23"/>
        </w:rPr>
      </w:pPr>
      <w:r w:rsidRPr="00FD6815">
        <w:rPr>
          <w:rFonts w:cs="Calibri"/>
          <w:sz w:val="23"/>
          <w:szCs w:val="23"/>
        </w:rPr>
        <w:t>The Supplier must check the Crankshaft Vibration Dampers. Replace crankshaft damper at 4500 hours or 60 months, whichever occurs first.</w:t>
      </w:r>
    </w:p>
    <w:p w14:paraId="7CB99D00" w14:textId="77777777" w:rsidR="00B36AAF" w:rsidRPr="00FD6815" w:rsidRDefault="00B36AAF">
      <w:pPr>
        <w:pStyle w:val="Specification"/>
        <w:numPr>
          <w:ilvl w:val="1"/>
          <w:numId w:val="94"/>
        </w:numPr>
        <w:tabs>
          <w:tab w:val="clear" w:pos="1134"/>
        </w:tabs>
        <w:ind w:left="1701"/>
        <w:jc w:val="both"/>
        <w:rPr>
          <w:rFonts w:cs="Calibri"/>
          <w:sz w:val="23"/>
          <w:szCs w:val="23"/>
        </w:rPr>
      </w:pPr>
      <w:r w:rsidRPr="00FD6815">
        <w:rPr>
          <w:rFonts w:cs="Calibri"/>
          <w:sz w:val="23"/>
          <w:szCs w:val="23"/>
        </w:rPr>
        <w:t>The Supplier must flush the Cooling System.</w:t>
      </w:r>
    </w:p>
    <w:p w14:paraId="77C90407" w14:textId="77777777" w:rsidR="00B36AAF" w:rsidRPr="00FD6815" w:rsidRDefault="00B36AAF">
      <w:pPr>
        <w:pStyle w:val="Specification"/>
        <w:numPr>
          <w:ilvl w:val="1"/>
          <w:numId w:val="94"/>
        </w:numPr>
        <w:tabs>
          <w:tab w:val="clear" w:pos="1134"/>
        </w:tabs>
        <w:ind w:left="1701"/>
        <w:jc w:val="both"/>
        <w:rPr>
          <w:rFonts w:cs="Calibri"/>
          <w:sz w:val="23"/>
          <w:szCs w:val="23"/>
        </w:rPr>
      </w:pPr>
      <w:r w:rsidRPr="00FD6815">
        <w:rPr>
          <w:rFonts w:cs="Calibri"/>
          <w:sz w:val="23"/>
          <w:szCs w:val="23"/>
        </w:rPr>
        <w:t>The Supplier must check and Adjust Engine Valve Clearance.</w:t>
      </w:r>
    </w:p>
    <w:p w14:paraId="75AC8AA2" w14:textId="77777777" w:rsidR="00B36AAF" w:rsidRPr="00FD6815" w:rsidRDefault="00B36AAF">
      <w:pPr>
        <w:pStyle w:val="Specification"/>
        <w:numPr>
          <w:ilvl w:val="1"/>
          <w:numId w:val="94"/>
        </w:numPr>
        <w:tabs>
          <w:tab w:val="clear" w:pos="1134"/>
        </w:tabs>
        <w:ind w:left="1701"/>
        <w:jc w:val="both"/>
        <w:rPr>
          <w:rFonts w:cs="Calibri"/>
          <w:sz w:val="23"/>
          <w:szCs w:val="23"/>
        </w:rPr>
      </w:pPr>
      <w:r w:rsidRPr="00FD6815">
        <w:rPr>
          <w:rFonts w:cs="Calibri"/>
          <w:sz w:val="23"/>
          <w:szCs w:val="23"/>
        </w:rPr>
        <w:t>The Supplier must replace the primary air cleaner element when restriction indicator shows a vacuum of 625 mm (25 in.) H2O.</w:t>
      </w:r>
    </w:p>
    <w:p w14:paraId="774F600F" w14:textId="77777777" w:rsidR="00B36AAF" w:rsidRPr="00FD6815" w:rsidRDefault="00B36AAF">
      <w:pPr>
        <w:pStyle w:val="Specification"/>
        <w:numPr>
          <w:ilvl w:val="1"/>
          <w:numId w:val="94"/>
        </w:numPr>
        <w:tabs>
          <w:tab w:val="clear" w:pos="1134"/>
        </w:tabs>
        <w:ind w:left="1701"/>
        <w:jc w:val="both"/>
        <w:rPr>
          <w:rFonts w:cs="Calibri"/>
          <w:sz w:val="23"/>
          <w:szCs w:val="23"/>
        </w:rPr>
      </w:pPr>
      <w:r w:rsidRPr="00FD6815">
        <w:rPr>
          <w:rFonts w:cs="Calibri"/>
          <w:sz w:val="23"/>
          <w:szCs w:val="23"/>
        </w:rPr>
        <w:t>The Supplier must use COOL-GARD or equivalent and the flushing interval must be done.</w:t>
      </w:r>
    </w:p>
    <w:p w14:paraId="3B251F5A" w14:textId="77777777" w:rsidR="00B36AAF" w:rsidRPr="00FD6815" w:rsidRDefault="00B36AAF">
      <w:pPr>
        <w:pStyle w:val="Specification"/>
        <w:numPr>
          <w:ilvl w:val="1"/>
          <w:numId w:val="94"/>
        </w:numPr>
        <w:tabs>
          <w:tab w:val="clear" w:pos="1134"/>
        </w:tabs>
        <w:ind w:left="1701"/>
        <w:jc w:val="both"/>
        <w:rPr>
          <w:rFonts w:cs="Calibri"/>
          <w:sz w:val="23"/>
          <w:szCs w:val="23"/>
        </w:rPr>
      </w:pPr>
      <w:r w:rsidRPr="00FD6815">
        <w:rPr>
          <w:rFonts w:cs="Calibri"/>
          <w:sz w:val="23"/>
          <w:szCs w:val="23"/>
        </w:rPr>
        <w:t>The Supplier must check for water in the generator’s diesel supply tank, this must be performed by means of “water paste”, or by drawing a small quantity of fuel up a pipe for inspection.</w:t>
      </w:r>
    </w:p>
    <w:p w14:paraId="1A309BEF" w14:textId="77777777" w:rsidR="00B36AAF" w:rsidRPr="00FD6815" w:rsidRDefault="00B36AAF">
      <w:pPr>
        <w:pStyle w:val="Specification"/>
        <w:numPr>
          <w:ilvl w:val="1"/>
          <w:numId w:val="94"/>
        </w:numPr>
        <w:tabs>
          <w:tab w:val="clear" w:pos="1134"/>
        </w:tabs>
        <w:ind w:left="1701"/>
        <w:jc w:val="both"/>
        <w:rPr>
          <w:rFonts w:cs="Calibri"/>
          <w:sz w:val="23"/>
          <w:szCs w:val="23"/>
        </w:rPr>
      </w:pPr>
      <w:r w:rsidRPr="00FD6815">
        <w:rPr>
          <w:rFonts w:cs="Calibri"/>
          <w:sz w:val="23"/>
          <w:szCs w:val="23"/>
        </w:rPr>
        <w:t>The Supplier must on a monthly basis perform a visual check for any obvious problems, loose parts, leaks etc. on the Generator, the following will specifically be checked:</w:t>
      </w:r>
    </w:p>
    <w:p w14:paraId="55DAEA4D" w14:textId="77777777" w:rsidR="00B36AAF" w:rsidRPr="00FD6815" w:rsidRDefault="00B36AAF">
      <w:pPr>
        <w:pStyle w:val="ListParagraph"/>
        <w:numPr>
          <w:ilvl w:val="0"/>
          <w:numId w:val="95"/>
        </w:numPr>
        <w:spacing w:after="0"/>
        <w:ind w:left="2127" w:hanging="426"/>
        <w:jc w:val="both"/>
        <w:rPr>
          <w:rFonts w:cs="Calibri"/>
          <w:sz w:val="23"/>
          <w:szCs w:val="23"/>
        </w:rPr>
      </w:pPr>
      <w:r w:rsidRPr="00FD6815">
        <w:rPr>
          <w:rFonts w:cs="Calibri"/>
          <w:sz w:val="23"/>
          <w:szCs w:val="23"/>
        </w:rPr>
        <w:t>Supplier must test the Thermostats.</w:t>
      </w:r>
    </w:p>
    <w:p w14:paraId="4A5B7AF1" w14:textId="77777777" w:rsidR="00B36AAF" w:rsidRPr="00FD6815" w:rsidRDefault="00B36AAF">
      <w:pPr>
        <w:pStyle w:val="ListParagraph"/>
        <w:numPr>
          <w:ilvl w:val="0"/>
          <w:numId w:val="95"/>
        </w:numPr>
        <w:spacing w:after="0"/>
        <w:ind w:left="2127" w:hanging="426"/>
        <w:jc w:val="both"/>
        <w:rPr>
          <w:rFonts w:cs="Calibri"/>
          <w:sz w:val="23"/>
          <w:szCs w:val="23"/>
        </w:rPr>
      </w:pPr>
      <w:r w:rsidRPr="00FD6815">
        <w:rPr>
          <w:rFonts w:cs="Calibri"/>
          <w:sz w:val="23"/>
          <w:szCs w:val="23"/>
        </w:rPr>
        <w:t xml:space="preserve">Fuel system for any signs of leaks or damage. </w:t>
      </w:r>
    </w:p>
    <w:p w14:paraId="328849C4" w14:textId="77777777" w:rsidR="00B36AAF" w:rsidRPr="00FD6815" w:rsidRDefault="00B36AAF">
      <w:pPr>
        <w:pStyle w:val="ListParagraph"/>
        <w:numPr>
          <w:ilvl w:val="0"/>
          <w:numId w:val="95"/>
        </w:numPr>
        <w:spacing w:after="0"/>
        <w:ind w:left="2127" w:hanging="426"/>
        <w:jc w:val="both"/>
        <w:rPr>
          <w:rFonts w:cs="Calibri"/>
          <w:sz w:val="23"/>
          <w:szCs w:val="23"/>
        </w:rPr>
      </w:pPr>
      <w:r w:rsidRPr="00FD6815">
        <w:rPr>
          <w:rFonts w:cs="Calibri"/>
          <w:sz w:val="23"/>
          <w:szCs w:val="23"/>
        </w:rPr>
        <w:t xml:space="preserve">The pre-heater for operational status. </w:t>
      </w:r>
    </w:p>
    <w:p w14:paraId="3182B25B" w14:textId="77777777" w:rsidR="00B36AAF" w:rsidRPr="00FD6815" w:rsidRDefault="00B36AAF">
      <w:pPr>
        <w:pStyle w:val="ListParagraph"/>
        <w:numPr>
          <w:ilvl w:val="0"/>
          <w:numId w:val="95"/>
        </w:numPr>
        <w:spacing w:after="0"/>
        <w:ind w:left="2127" w:hanging="426"/>
        <w:jc w:val="both"/>
        <w:rPr>
          <w:rFonts w:cs="Calibri"/>
          <w:sz w:val="23"/>
          <w:szCs w:val="23"/>
        </w:rPr>
      </w:pPr>
      <w:r w:rsidRPr="00FD6815">
        <w:rPr>
          <w:rFonts w:cs="Calibri"/>
          <w:sz w:val="23"/>
          <w:szCs w:val="23"/>
        </w:rPr>
        <w:t xml:space="preserve">The oil level at the dipstick. </w:t>
      </w:r>
    </w:p>
    <w:p w14:paraId="7E0111D7" w14:textId="77777777" w:rsidR="00B36AAF" w:rsidRPr="00FD6815" w:rsidRDefault="00B36AAF">
      <w:pPr>
        <w:pStyle w:val="ListParagraph"/>
        <w:numPr>
          <w:ilvl w:val="0"/>
          <w:numId w:val="95"/>
        </w:numPr>
        <w:spacing w:after="0"/>
        <w:ind w:left="2127" w:hanging="426"/>
        <w:jc w:val="both"/>
        <w:rPr>
          <w:rFonts w:cs="Calibri"/>
          <w:sz w:val="23"/>
          <w:szCs w:val="23"/>
        </w:rPr>
      </w:pPr>
      <w:r w:rsidRPr="00FD6815">
        <w:rPr>
          <w:rFonts w:cs="Calibri"/>
          <w:sz w:val="23"/>
          <w:szCs w:val="23"/>
        </w:rPr>
        <w:t>Check water level in radiator.</w:t>
      </w:r>
    </w:p>
    <w:p w14:paraId="0A165B92" w14:textId="77777777" w:rsidR="00B36AAF" w:rsidRPr="00FD6815" w:rsidRDefault="00B36AAF">
      <w:pPr>
        <w:pStyle w:val="ListParagraph"/>
        <w:numPr>
          <w:ilvl w:val="0"/>
          <w:numId w:val="95"/>
        </w:numPr>
        <w:spacing w:after="0"/>
        <w:ind w:left="2127" w:hanging="426"/>
        <w:jc w:val="both"/>
        <w:rPr>
          <w:rFonts w:cs="Calibri"/>
          <w:sz w:val="23"/>
          <w:szCs w:val="23"/>
        </w:rPr>
      </w:pPr>
      <w:r w:rsidRPr="00FD6815">
        <w:rPr>
          <w:rFonts w:cs="Calibri"/>
          <w:sz w:val="23"/>
          <w:szCs w:val="23"/>
        </w:rPr>
        <w:t xml:space="preserve">Fuel level should be at least one third full. </w:t>
      </w:r>
    </w:p>
    <w:p w14:paraId="16C3AA43" w14:textId="77777777" w:rsidR="00B36AAF" w:rsidRPr="00FD6815" w:rsidRDefault="00B36AAF">
      <w:pPr>
        <w:pStyle w:val="ListParagraph"/>
        <w:numPr>
          <w:ilvl w:val="0"/>
          <w:numId w:val="95"/>
        </w:numPr>
        <w:spacing w:after="0"/>
        <w:ind w:left="2127" w:hanging="426"/>
        <w:jc w:val="both"/>
        <w:rPr>
          <w:rFonts w:cs="Calibri"/>
          <w:sz w:val="23"/>
          <w:szCs w:val="23"/>
        </w:rPr>
      </w:pPr>
      <w:r w:rsidRPr="00FD6815">
        <w:rPr>
          <w:rFonts w:cs="Calibri"/>
          <w:sz w:val="23"/>
          <w:szCs w:val="23"/>
        </w:rPr>
        <w:t xml:space="preserve">The Alarm Panel and Controls for normal and error - free conditions. </w:t>
      </w:r>
    </w:p>
    <w:p w14:paraId="6B6784FC" w14:textId="77777777" w:rsidR="00B36AAF" w:rsidRPr="00FD6815" w:rsidRDefault="00B36AAF">
      <w:pPr>
        <w:pStyle w:val="ListParagraph"/>
        <w:numPr>
          <w:ilvl w:val="0"/>
          <w:numId w:val="95"/>
        </w:numPr>
        <w:spacing w:after="0"/>
        <w:ind w:left="2127" w:hanging="426"/>
        <w:jc w:val="both"/>
        <w:rPr>
          <w:rFonts w:cs="Calibri"/>
          <w:sz w:val="23"/>
          <w:szCs w:val="23"/>
        </w:rPr>
      </w:pPr>
      <w:r w:rsidRPr="00FD6815">
        <w:rPr>
          <w:rFonts w:cs="Calibri"/>
          <w:sz w:val="23"/>
          <w:szCs w:val="23"/>
        </w:rPr>
        <w:t xml:space="preserve">The Battery charging current and voltage for between 1 – 2 amps at 24 volts. </w:t>
      </w:r>
    </w:p>
    <w:p w14:paraId="7D659DAC" w14:textId="77777777" w:rsidR="00B36AAF" w:rsidRPr="00FD6815" w:rsidRDefault="00B36AAF">
      <w:pPr>
        <w:pStyle w:val="ListParagraph"/>
        <w:numPr>
          <w:ilvl w:val="0"/>
          <w:numId w:val="95"/>
        </w:numPr>
        <w:spacing w:after="0"/>
        <w:ind w:left="2127" w:hanging="426"/>
        <w:jc w:val="both"/>
        <w:rPr>
          <w:rFonts w:cs="Calibri"/>
          <w:sz w:val="23"/>
          <w:szCs w:val="23"/>
        </w:rPr>
      </w:pPr>
      <w:r w:rsidRPr="00FD6815">
        <w:rPr>
          <w:rFonts w:cs="Calibri"/>
          <w:sz w:val="23"/>
          <w:szCs w:val="23"/>
        </w:rPr>
        <w:t xml:space="preserve">Battery cables and connections for continuity and absence of corrosion. </w:t>
      </w:r>
    </w:p>
    <w:p w14:paraId="3E5EBF81" w14:textId="77777777" w:rsidR="00B36AAF" w:rsidRPr="00FD6815" w:rsidRDefault="00B36AAF">
      <w:pPr>
        <w:pStyle w:val="ListParagraph"/>
        <w:numPr>
          <w:ilvl w:val="0"/>
          <w:numId w:val="95"/>
        </w:numPr>
        <w:spacing w:after="0"/>
        <w:ind w:left="2127" w:hanging="426"/>
        <w:jc w:val="both"/>
        <w:rPr>
          <w:rFonts w:cs="Calibri"/>
          <w:sz w:val="23"/>
          <w:szCs w:val="23"/>
        </w:rPr>
      </w:pPr>
      <w:r w:rsidRPr="00FD6815">
        <w:rPr>
          <w:rFonts w:cs="Calibri"/>
          <w:sz w:val="23"/>
          <w:szCs w:val="23"/>
        </w:rPr>
        <w:t xml:space="preserve">A general check will be made for any unsafe or hazardous conditions. </w:t>
      </w:r>
    </w:p>
    <w:p w14:paraId="53E5809E" w14:textId="77777777" w:rsidR="00B36AAF" w:rsidRPr="00FD6815" w:rsidRDefault="00B36AAF">
      <w:pPr>
        <w:pStyle w:val="ListParagraph"/>
        <w:numPr>
          <w:ilvl w:val="0"/>
          <w:numId w:val="95"/>
        </w:numPr>
        <w:spacing w:after="0"/>
        <w:ind w:left="2127" w:hanging="426"/>
        <w:jc w:val="both"/>
        <w:rPr>
          <w:rFonts w:cs="Calibri"/>
          <w:sz w:val="23"/>
          <w:szCs w:val="23"/>
        </w:rPr>
      </w:pPr>
      <w:r w:rsidRPr="00FD6815">
        <w:rPr>
          <w:rFonts w:cs="Calibri"/>
          <w:sz w:val="23"/>
          <w:szCs w:val="23"/>
        </w:rPr>
        <w:t>Check for any leakages on exhaust and for any liquid on the floor.</w:t>
      </w:r>
    </w:p>
    <w:p w14:paraId="2684158D" w14:textId="77777777" w:rsidR="00B36AAF" w:rsidRPr="00FD6815" w:rsidRDefault="00B36AAF">
      <w:pPr>
        <w:pStyle w:val="ListParagraph"/>
        <w:numPr>
          <w:ilvl w:val="0"/>
          <w:numId w:val="95"/>
        </w:numPr>
        <w:spacing w:after="0"/>
        <w:ind w:left="2127" w:hanging="426"/>
        <w:jc w:val="both"/>
        <w:rPr>
          <w:rFonts w:cs="Calibri"/>
          <w:sz w:val="23"/>
          <w:szCs w:val="23"/>
        </w:rPr>
      </w:pPr>
      <w:r w:rsidRPr="00FD6815">
        <w:rPr>
          <w:rFonts w:cs="Calibri"/>
          <w:sz w:val="23"/>
          <w:szCs w:val="23"/>
        </w:rPr>
        <w:lastRenderedPageBreak/>
        <w:t>Check the pressure on all the gauges.</w:t>
      </w:r>
    </w:p>
    <w:p w14:paraId="343B8822" w14:textId="77777777" w:rsidR="00B36AAF" w:rsidRPr="00FD6815" w:rsidRDefault="00B36AAF">
      <w:pPr>
        <w:pStyle w:val="ListParagraph"/>
        <w:numPr>
          <w:ilvl w:val="0"/>
          <w:numId w:val="95"/>
        </w:numPr>
        <w:spacing w:after="0"/>
        <w:ind w:left="2127" w:hanging="426"/>
        <w:jc w:val="both"/>
        <w:rPr>
          <w:rFonts w:cs="Calibri"/>
          <w:sz w:val="23"/>
          <w:szCs w:val="23"/>
        </w:rPr>
      </w:pPr>
      <w:r w:rsidRPr="00FD6815">
        <w:rPr>
          <w:rFonts w:cs="Calibri"/>
          <w:sz w:val="23"/>
          <w:szCs w:val="23"/>
        </w:rPr>
        <w:t>Keep a log of the start and finish readings on the hour meter for audit and warrantee purposes.</w:t>
      </w:r>
    </w:p>
    <w:p w14:paraId="6AE245E2" w14:textId="77777777" w:rsidR="00B36AAF" w:rsidRPr="00FD6815" w:rsidRDefault="00B36AAF">
      <w:pPr>
        <w:pStyle w:val="ListParagraph"/>
        <w:numPr>
          <w:ilvl w:val="0"/>
          <w:numId w:val="95"/>
        </w:numPr>
        <w:spacing w:after="0"/>
        <w:ind w:left="2127" w:hanging="426"/>
        <w:jc w:val="both"/>
        <w:rPr>
          <w:rFonts w:cs="Calibri"/>
          <w:sz w:val="23"/>
          <w:szCs w:val="23"/>
        </w:rPr>
      </w:pPr>
      <w:r w:rsidRPr="00FD6815">
        <w:rPr>
          <w:rFonts w:cs="Calibri"/>
          <w:sz w:val="23"/>
          <w:szCs w:val="23"/>
        </w:rPr>
        <w:t>Test the generator’s performance against that of the manufacturer’s specified performance. Adjust and repair where required. (Full details shall be noted in the service pack of what the initial setting was, and what the adjusted setting is).</w:t>
      </w:r>
    </w:p>
    <w:p w14:paraId="059FDE86" w14:textId="77777777" w:rsidR="00B36AAF" w:rsidRPr="00FD6815" w:rsidRDefault="00B36AAF">
      <w:pPr>
        <w:pStyle w:val="ListParagraph"/>
        <w:numPr>
          <w:ilvl w:val="0"/>
          <w:numId w:val="95"/>
        </w:numPr>
        <w:spacing w:after="0"/>
        <w:ind w:left="2127" w:hanging="426"/>
        <w:jc w:val="both"/>
        <w:rPr>
          <w:rFonts w:cs="Calibri"/>
          <w:sz w:val="23"/>
          <w:szCs w:val="23"/>
        </w:rPr>
      </w:pPr>
      <w:r w:rsidRPr="00FD6815">
        <w:rPr>
          <w:rFonts w:cs="Calibri"/>
          <w:sz w:val="23"/>
          <w:szCs w:val="23"/>
        </w:rPr>
        <w:t>The fuel filters shall be replaced. The replacement date shall be indicated on the filter casing (where casings are part of the filter element).</w:t>
      </w:r>
    </w:p>
    <w:p w14:paraId="6128720D" w14:textId="77777777" w:rsidR="00B36AAF" w:rsidRPr="00FD6815" w:rsidRDefault="00B36AAF">
      <w:pPr>
        <w:pStyle w:val="ListParagraph"/>
        <w:numPr>
          <w:ilvl w:val="0"/>
          <w:numId w:val="95"/>
        </w:numPr>
        <w:spacing w:after="0"/>
        <w:ind w:left="2127" w:hanging="426"/>
        <w:jc w:val="both"/>
        <w:rPr>
          <w:rFonts w:cs="Calibri"/>
          <w:sz w:val="23"/>
          <w:szCs w:val="23"/>
        </w:rPr>
      </w:pPr>
      <w:r w:rsidRPr="00FD6815">
        <w:rPr>
          <w:rFonts w:cs="Calibri"/>
          <w:sz w:val="23"/>
          <w:szCs w:val="23"/>
        </w:rPr>
        <w:t>Drain the water sediment (Water Trap) from the fuel filter.</w:t>
      </w:r>
    </w:p>
    <w:p w14:paraId="67AC3F7A" w14:textId="77777777" w:rsidR="00B36AAF" w:rsidRPr="00FD6815" w:rsidRDefault="00B36AAF">
      <w:pPr>
        <w:pStyle w:val="ListParagraph"/>
        <w:numPr>
          <w:ilvl w:val="0"/>
          <w:numId w:val="95"/>
        </w:numPr>
        <w:spacing w:after="0"/>
        <w:ind w:left="2127" w:hanging="426"/>
        <w:jc w:val="both"/>
        <w:rPr>
          <w:rFonts w:cs="Calibri"/>
          <w:sz w:val="23"/>
          <w:szCs w:val="23"/>
        </w:rPr>
      </w:pPr>
      <w:r w:rsidRPr="00FD6815">
        <w:rPr>
          <w:rFonts w:cs="Calibri"/>
          <w:sz w:val="23"/>
          <w:szCs w:val="23"/>
        </w:rPr>
        <w:t>Replace all air filters. The replacement date shall be indicated on the filter casing.</w:t>
      </w:r>
    </w:p>
    <w:p w14:paraId="560C1498" w14:textId="77777777" w:rsidR="00B36AAF" w:rsidRPr="00FD6815" w:rsidRDefault="00B36AAF">
      <w:pPr>
        <w:pStyle w:val="ListParagraph"/>
        <w:numPr>
          <w:ilvl w:val="0"/>
          <w:numId w:val="95"/>
        </w:numPr>
        <w:spacing w:after="0"/>
        <w:ind w:left="2127" w:hanging="426"/>
        <w:jc w:val="both"/>
        <w:rPr>
          <w:rFonts w:cs="Calibri"/>
          <w:sz w:val="23"/>
          <w:szCs w:val="23"/>
        </w:rPr>
      </w:pPr>
      <w:r w:rsidRPr="00FD6815">
        <w:rPr>
          <w:rFonts w:cs="Calibri"/>
          <w:sz w:val="23"/>
          <w:szCs w:val="23"/>
        </w:rPr>
        <w:t>Change the Oil and Oil Filters. The replacement date shall be indicated on the filter casing.</w:t>
      </w:r>
    </w:p>
    <w:p w14:paraId="287EECED" w14:textId="77777777" w:rsidR="00B36AAF" w:rsidRPr="00FD6815" w:rsidRDefault="00B36AAF">
      <w:pPr>
        <w:pStyle w:val="ListParagraph"/>
        <w:numPr>
          <w:ilvl w:val="0"/>
          <w:numId w:val="95"/>
        </w:numPr>
        <w:spacing w:after="0"/>
        <w:ind w:left="2127" w:hanging="426"/>
        <w:jc w:val="both"/>
        <w:rPr>
          <w:rFonts w:cs="Calibri"/>
          <w:sz w:val="23"/>
          <w:szCs w:val="23"/>
        </w:rPr>
      </w:pPr>
      <w:r w:rsidRPr="00FD6815">
        <w:rPr>
          <w:rFonts w:cs="Calibri"/>
          <w:sz w:val="23"/>
          <w:szCs w:val="23"/>
        </w:rPr>
        <w:t>Drain and flush the coolant system and renew the coolant mixture and refill to required operational level. The Supplier shall confirm the position of the water supply beforehand.</w:t>
      </w:r>
    </w:p>
    <w:p w14:paraId="2854148B" w14:textId="77777777" w:rsidR="00B36AAF" w:rsidRPr="00FD6815" w:rsidRDefault="00B36AAF">
      <w:pPr>
        <w:pStyle w:val="ListParagraph"/>
        <w:numPr>
          <w:ilvl w:val="0"/>
          <w:numId w:val="95"/>
        </w:numPr>
        <w:spacing w:after="0"/>
        <w:ind w:left="2127" w:hanging="426"/>
        <w:jc w:val="both"/>
        <w:rPr>
          <w:rFonts w:cs="Calibri"/>
          <w:sz w:val="23"/>
          <w:szCs w:val="23"/>
        </w:rPr>
      </w:pPr>
      <w:r w:rsidRPr="00FD6815">
        <w:rPr>
          <w:rFonts w:cs="Calibri"/>
          <w:sz w:val="23"/>
          <w:szCs w:val="23"/>
        </w:rPr>
        <w:t>Replace the water caps on the radiators / heat exchangers.</w:t>
      </w:r>
    </w:p>
    <w:p w14:paraId="3CA4E72C" w14:textId="77777777" w:rsidR="00B36AAF" w:rsidRPr="00FD6815" w:rsidRDefault="00B36AAF">
      <w:pPr>
        <w:pStyle w:val="ListParagraph"/>
        <w:numPr>
          <w:ilvl w:val="0"/>
          <w:numId w:val="95"/>
        </w:numPr>
        <w:spacing w:after="0"/>
        <w:ind w:left="2127" w:hanging="426"/>
        <w:jc w:val="both"/>
        <w:rPr>
          <w:rFonts w:cs="Calibri"/>
          <w:sz w:val="23"/>
          <w:szCs w:val="23"/>
        </w:rPr>
      </w:pPr>
      <w:r w:rsidRPr="00FD6815">
        <w:rPr>
          <w:rFonts w:cs="Calibri"/>
          <w:sz w:val="23"/>
          <w:szCs w:val="23"/>
        </w:rPr>
        <w:t>Check Alternator connections and tighten if necessary.</w:t>
      </w:r>
    </w:p>
    <w:p w14:paraId="1D455230" w14:textId="77777777" w:rsidR="00B36AAF" w:rsidRPr="00FD6815" w:rsidRDefault="00B36AAF">
      <w:pPr>
        <w:pStyle w:val="ListParagraph"/>
        <w:numPr>
          <w:ilvl w:val="0"/>
          <w:numId w:val="95"/>
        </w:numPr>
        <w:spacing w:after="0"/>
        <w:ind w:left="2127" w:hanging="426"/>
        <w:jc w:val="both"/>
        <w:rPr>
          <w:rFonts w:cs="Calibri"/>
          <w:sz w:val="23"/>
          <w:szCs w:val="23"/>
        </w:rPr>
      </w:pPr>
      <w:r w:rsidRPr="00FD6815">
        <w:rPr>
          <w:rFonts w:cs="Calibri"/>
          <w:sz w:val="23"/>
          <w:szCs w:val="23"/>
        </w:rPr>
        <w:t>Check and set tappet clearances.</w:t>
      </w:r>
    </w:p>
    <w:p w14:paraId="076EAEB1" w14:textId="77777777" w:rsidR="00B36AAF" w:rsidRPr="00FD6815" w:rsidRDefault="00B36AAF">
      <w:pPr>
        <w:pStyle w:val="ListParagraph"/>
        <w:numPr>
          <w:ilvl w:val="0"/>
          <w:numId w:val="95"/>
        </w:numPr>
        <w:spacing w:after="0"/>
        <w:ind w:left="2127" w:hanging="426"/>
        <w:jc w:val="both"/>
        <w:rPr>
          <w:rFonts w:cs="Calibri"/>
          <w:sz w:val="23"/>
          <w:szCs w:val="23"/>
        </w:rPr>
      </w:pPr>
      <w:r w:rsidRPr="00FD6815">
        <w:rPr>
          <w:rFonts w:cs="Calibri"/>
          <w:sz w:val="23"/>
          <w:szCs w:val="23"/>
        </w:rPr>
        <w:t>Check and set the start-up fuel mixture.</w:t>
      </w:r>
    </w:p>
    <w:p w14:paraId="3C307911" w14:textId="77777777" w:rsidR="00B36AAF" w:rsidRPr="00FD6815" w:rsidRDefault="00B36AAF">
      <w:pPr>
        <w:pStyle w:val="ListParagraph"/>
        <w:numPr>
          <w:ilvl w:val="0"/>
          <w:numId w:val="95"/>
        </w:numPr>
        <w:spacing w:after="0"/>
        <w:ind w:left="2127" w:hanging="426"/>
        <w:jc w:val="both"/>
        <w:rPr>
          <w:rFonts w:cs="Calibri"/>
          <w:sz w:val="23"/>
          <w:szCs w:val="23"/>
        </w:rPr>
      </w:pPr>
      <w:r w:rsidRPr="00FD6815">
        <w:rPr>
          <w:rFonts w:cs="Calibri"/>
          <w:sz w:val="23"/>
          <w:szCs w:val="23"/>
        </w:rPr>
        <w:t>Check automatic belt tensioner (where applicable) and ensure proper operation.</w:t>
      </w:r>
    </w:p>
    <w:p w14:paraId="2AA166EE" w14:textId="77777777" w:rsidR="00B36AAF" w:rsidRPr="00FD6815" w:rsidRDefault="00B36AAF">
      <w:pPr>
        <w:pStyle w:val="ListParagraph"/>
        <w:numPr>
          <w:ilvl w:val="0"/>
          <w:numId w:val="95"/>
        </w:numPr>
        <w:spacing w:after="0"/>
        <w:ind w:left="2127" w:hanging="426"/>
        <w:jc w:val="both"/>
        <w:rPr>
          <w:rFonts w:cs="Calibri"/>
          <w:sz w:val="23"/>
          <w:szCs w:val="23"/>
        </w:rPr>
      </w:pPr>
      <w:r w:rsidRPr="00FD6815">
        <w:rPr>
          <w:rFonts w:cs="Calibri"/>
          <w:sz w:val="23"/>
          <w:szCs w:val="23"/>
        </w:rPr>
        <w:t>Pressures test the cooling system.</w:t>
      </w:r>
    </w:p>
    <w:p w14:paraId="0CF68591" w14:textId="77777777" w:rsidR="00B36AAF" w:rsidRPr="00FD6815" w:rsidRDefault="00B36AAF">
      <w:pPr>
        <w:pStyle w:val="ListParagraph"/>
        <w:numPr>
          <w:ilvl w:val="0"/>
          <w:numId w:val="95"/>
        </w:numPr>
        <w:spacing w:after="0"/>
        <w:ind w:left="2127" w:hanging="426"/>
        <w:jc w:val="both"/>
        <w:rPr>
          <w:rFonts w:cs="Calibri"/>
          <w:sz w:val="23"/>
          <w:szCs w:val="23"/>
        </w:rPr>
      </w:pPr>
      <w:r w:rsidRPr="00FD6815">
        <w:rPr>
          <w:rFonts w:cs="Calibri"/>
          <w:sz w:val="23"/>
          <w:szCs w:val="23"/>
        </w:rPr>
        <w:t>Test / simulate alarms on protection devices and confirm that the generator(s) stops during these alarm conditions (overheating, low oil pressure, low coolant level, emergency stop).</w:t>
      </w:r>
    </w:p>
    <w:p w14:paraId="686EBBA1" w14:textId="77777777" w:rsidR="00B36AAF" w:rsidRPr="00FD6815" w:rsidRDefault="00B36AAF">
      <w:pPr>
        <w:pStyle w:val="ListParagraph"/>
        <w:numPr>
          <w:ilvl w:val="0"/>
          <w:numId w:val="95"/>
        </w:numPr>
        <w:spacing w:after="0"/>
        <w:ind w:left="2127" w:hanging="426"/>
        <w:jc w:val="both"/>
        <w:rPr>
          <w:rFonts w:cs="Calibri"/>
          <w:sz w:val="23"/>
          <w:szCs w:val="23"/>
        </w:rPr>
      </w:pPr>
      <w:r w:rsidRPr="00FD6815">
        <w:rPr>
          <w:rFonts w:cs="Calibri"/>
          <w:sz w:val="23"/>
          <w:szCs w:val="23"/>
        </w:rPr>
        <w:t>Test / simulate alarms on the Reverse Power Flow Protection System devices and confirm that the generators are protected against reverse power flow under synchronized conditions.</w:t>
      </w:r>
    </w:p>
    <w:p w14:paraId="7B20F2EA" w14:textId="77777777" w:rsidR="00B36AAF" w:rsidRPr="00FD6815" w:rsidRDefault="00B36AAF">
      <w:pPr>
        <w:pStyle w:val="ListParagraph"/>
        <w:numPr>
          <w:ilvl w:val="0"/>
          <w:numId w:val="95"/>
        </w:numPr>
        <w:spacing w:after="0"/>
        <w:ind w:left="2127" w:hanging="426"/>
        <w:jc w:val="both"/>
        <w:rPr>
          <w:rFonts w:cs="Calibri"/>
          <w:sz w:val="23"/>
          <w:szCs w:val="23"/>
        </w:rPr>
      </w:pPr>
      <w:r w:rsidRPr="00FD6815">
        <w:rPr>
          <w:rFonts w:cs="Calibri"/>
          <w:sz w:val="23"/>
          <w:szCs w:val="23"/>
        </w:rPr>
        <w:t xml:space="preserve">Check Diesel Level and record. </w:t>
      </w:r>
    </w:p>
    <w:p w14:paraId="3A13FCA2" w14:textId="77777777" w:rsidR="00B36AAF" w:rsidRPr="00FD6815" w:rsidRDefault="00B36AAF">
      <w:pPr>
        <w:pStyle w:val="ListParagraph"/>
        <w:numPr>
          <w:ilvl w:val="0"/>
          <w:numId w:val="95"/>
        </w:numPr>
        <w:spacing w:after="0"/>
        <w:ind w:left="2127" w:hanging="426"/>
        <w:jc w:val="both"/>
        <w:rPr>
          <w:rFonts w:cs="Calibri"/>
          <w:sz w:val="23"/>
          <w:szCs w:val="23"/>
        </w:rPr>
      </w:pPr>
      <w:r w:rsidRPr="00FD6815">
        <w:rPr>
          <w:rFonts w:cs="Calibri"/>
          <w:sz w:val="23"/>
          <w:szCs w:val="23"/>
        </w:rPr>
        <w:t>Check General Condition.</w:t>
      </w:r>
    </w:p>
    <w:p w14:paraId="2BCFB5FC" w14:textId="77777777" w:rsidR="00B36AAF" w:rsidRPr="00FD6815" w:rsidRDefault="00B36AAF">
      <w:pPr>
        <w:pStyle w:val="ListParagraph"/>
        <w:numPr>
          <w:ilvl w:val="0"/>
          <w:numId w:val="95"/>
        </w:numPr>
        <w:spacing w:after="0"/>
        <w:ind w:left="2127" w:hanging="426"/>
        <w:jc w:val="both"/>
        <w:rPr>
          <w:rFonts w:cs="Calibri"/>
          <w:sz w:val="23"/>
          <w:szCs w:val="23"/>
        </w:rPr>
      </w:pPr>
      <w:r w:rsidRPr="00FD6815">
        <w:rPr>
          <w:rFonts w:cs="Calibri"/>
          <w:sz w:val="23"/>
          <w:szCs w:val="23"/>
        </w:rPr>
        <w:t>Check Drive Belts (where applicable).</w:t>
      </w:r>
    </w:p>
    <w:p w14:paraId="5A8543EF" w14:textId="77777777" w:rsidR="00B36AAF" w:rsidRPr="00FD6815" w:rsidRDefault="00B36AAF">
      <w:pPr>
        <w:pStyle w:val="ListParagraph"/>
        <w:numPr>
          <w:ilvl w:val="0"/>
          <w:numId w:val="95"/>
        </w:numPr>
        <w:spacing w:after="0"/>
        <w:ind w:left="2127" w:hanging="426"/>
        <w:jc w:val="both"/>
        <w:rPr>
          <w:rFonts w:cs="Calibri"/>
          <w:sz w:val="23"/>
          <w:szCs w:val="23"/>
        </w:rPr>
      </w:pPr>
      <w:r w:rsidRPr="00FD6815">
        <w:rPr>
          <w:rFonts w:cs="Calibri"/>
          <w:sz w:val="23"/>
          <w:szCs w:val="23"/>
        </w:rPr>
        <w:t>Check for leaks and repair (water, oil, and others).</w:t>
      </w:r>
    </w:p>
    <w:p w14:paraId="458C1B4A" w14:textId="77777777" w:rsidR="00B36AAF" w:rsidRPr="00FD6815" w:rsidRDefault="00B36AAF">
      <w:pPr>
        <w:pStyle w:val="ListParagraph"/>
        <w:numPr>
          <w:ilvl w:val="0"/>
          <w:numId w:val="95"/>
        </w:numPr>
        <w:spacing w:after="0"/>
        <w:ind w:left="2127" w:hanging="426"/>
        <w:jc w:val="both"/>
        <w:rPr>
          <w:rFonts w:cs="Calibri"/>
          <w:sz w:val="23"/>
          <w:szCs w:val="23"/>
        </w:rPr>
      </w:pPr>
      <w:r w:rsidRPr="00FD6815">
        <w:rPr>
          <w:rFonts w:cs="Calibri"/>
          <w:sz w:val="23"/>
          <w:szCs w:val="23"/>
        </w:rPr>
        <w:t>Replace all rubber hoses with new.</w:t>
      </w:r>
    </w:p>
    <w:p w14:paraId="2AFFBC34" w14:textId="77777777" w:rsidR="00B36AAF" w:rsidRPr="00FD6815" w:rsidRDefault="00B36AAF">
      <w:pPr>
        <w:pStyle w:val="ListParagraph"/>
        <w:numPr>
          <w:ilvl w:val="0"/>
          <w:numId w:val="95"/>
        </w:numPr>
        <w:spacing w:after="0"/>
        <w:ind w:left="2127" w:hanging="426"/>
        <w:jc w:val="both"/>
        <w:rPr>
          <w:rFonts w:cs="Calibri"/>
          <w:sz w:val="23"/>
          <w:szCs w:val="23"/>
        </w:rPr>
      </w:pPr>
      <w:r w:rsidRPr="00FD6815">
        <w:rPr>
          <w:rFonts w:cs="Calibri"/>
          <w:sz w:val="23"/>
          <w:szCs w:val="23"/>
        </w:rPr>
        <w:t>Replace all rubber couplings (between pump and motor) on all the pumps with new.</w:t>
      </w:r>
    </w:p>
    <w:p w14:paraId="2FE3D3F5" w14:textId="77777777" w:rsidR="00B36AAF" w:rsidRPr="00FD6815" w:rsidRDefault="00B36AAF">
      <w:pPr>
        <w:pStyle w:val="ListParagraph"/>
        <w:numPr>
          <w:ilvl w:val="0"/>
          <w:numId w:val="95"/>
        </w:numPr>
        <w:spacing w:after="0"/>
        <w:ind w:left="2127" w:hanging="426"/>
        <w:jc w:val="both"/>
        <w:rPr>
          <w:rFonts w:cs="Calibri"/>
          <w:sz w:val="23"/>
          <w:szCs w:val="23"/>
        </w:rPr>
      </w:pPr>
      <w:r w:rsidRPr="00FD6815">
        <w:rPr>
          <w:rFonts w:cs="Calibri"/>
          <w:sz w:val="23"/>
          <w:szCs w:val="23"/>
        </w:rPr>
        <w:t>Replace all rubber couplings on the heat exchangers with new.</w:t>
      </w:r>
    </w:p>
    <w:p w14:paraId="52473944" w14:textId="77777777" w:rsidR="00B36AAF" w:rsidRPr="00FD6815" w:rsidRDefault="00B36AAF">
      <w:pPr>
        <w:pStyle w:val="ListParagraph"/>
        <w:numPr>
          <w:ilvl w:val="0"/>
          <w:numId w:val="95"/>
        </w:numPr>
        <w:spacing w:after="0"/>
        <w:ind w:left="2127" w:hanging="426"/>
        <w:jc w:val="both"/>
        <w:rPr>
          <w:rFonts w:cs="Calibri"/>
          <w:sz w:val="23"/>
          <w:szCs w:val="23"/>
        </w:rPr>
      </w:pPr>
      <w:r w:rsidRPr="00FD6815">
        <w:rPr>
          <w:rFonts w:cs="Calibri"/>
          <w:sz w:val="23"/>
          <w:szCs w:val="23"/>
        </w:rPr>
        <w:t>Check battery levels, battery terminals, and battery condition. If the battery is older than 12 months, replace.</w:t>
      </w:r>
    </w:p>
    <w:p w14:paraId="116CC8B0" w14:textId="77777777" w:rsidR="00B36AAF" w:rsidRPr="00FD6815" w:rsidRDefault="00B36AAF">
      <w:pPr>
        <w:pStyle w:val="ListParagraph"/>
        <w:numPr>
          <w:ilvl w:val="0"/>
          <w:numId w:val="95"/>
        </w:numPr>
        <w:spacing w:after="0"/>
        <w:ind w:left="2127" w:hanging="426"/>
        <w:jc w:val="both"/>
        <w:rPr>
          <w:rFonts w:cs="Calibri"/>
          <w:sz w:val="23"/>
          <w:szCs w:val="23"/>
        </w:rPr>
      </w:pPr>
      <w:r w:rsidRPr="00FD6815">
        <w:rPr>
          <w:rFonts w:cs="Calibri"/>
          <w:sz w:val="23"/>
          <w:szCs w:val="23"/>
        </w:rPr>
        <w:t>Check operation of Heaters, Battery Trickle Charger and Control Panel. Repair / replace if required.</w:t>
      </w:r>
    </w:p>
    <w:p w14:paraId="155BB965" w14:textId="77777777" w:rsidR="00B36AAF" w:rsidRPr="00FD6815" w:rsidRDefault="00B36AAF">
      <w:pPr>
        <w:pStyle w:val="ListParagraph"/>
        <w:numPr>
          <w:ilvl w:val="0"/>
          <w:numId w:val="95"/>
        </w:numPr>
        <w:spacing w:after="0"/>
        <w:ind w:left="2127" w:hanging="426"/>
        <w:jc w:val="both"/>
        <w:rPr>
          <w:rFonts w:cs="Calibri"/>
          <w:sz w:val="23"/>
          <w:szCs w:val="23"/>
        </w:rPr>
      </w:pPr>
      <w:r w:rsidRPr="00FD6815">
        <w:rPr>
          <w:rFonts w:cs="Calibri"/>
          <w:sz w:val="23"/>
          <w:szCs w:val="23"/>
        </w:rPr>
        <w:t>Visually inspect the entire Exhaust System and repair where required. (The Supplier does not need to allow for scaffolding).</w:t>
      </w:r>
    </w:p>
    <w:p w14:paraId="7AE406AB" w14:textId="77777777" w:rsidR="00B36AAF" w:rsidRPr="00FD6815" w:rsidRDefault="00B36AAF">
      <w:pPr>
        <w:pStyle w:val="ListParagraph"/>
        <w:numPr>
          <w:ilvl w:val="0"/>
          <w:numId w:val="95"/>
        </w:numPr>
        <w:spacing w:after="0"/>
        <w:ind w:left="2127" w:hanging="426"/>
        <w:jc w:val="both"/>
        <w:rPr>
          <w:rFonts w:cs="Calibri"/>
          <w:sz w:val="23"/>
          <w:szCs w:val="23"/>
        </w:rPr>
      </w:pPr>
      <w:r w:rsidRPr="00FD6815">
        <w:rPr>
          <w:rFonts w:cs="Calibri"/>
          <w:sz w:val="23"/>
          <w:szCs w:val="23"/>
        </w:rPr>
        <w:t>Pressure clean the radiator fins / cooling tower fins.</w:t>
      </w:r>
    </w:p>
    <w:p w14:paraId="18E0CA0E" w14:textId="77777777" w:rsidR="00B36AAF" w:rsidRPr="00FD6815" w:rsidRDefault="00B36AAF">
      <w:pPr>
        <w:pStyle w:val="ListParagraph"/>
        <w:numPr>
          <w:ilvl w:val="0"/>
          <w:numId w:val="95"/>
        </w:numPr>
        <w:spacing w:after="0"/>
        <w:ind w:left="2127" w:hanging="426"/>
        <w:jc w:val="both"/>
        <w:rPr>
          <w:rFonts w:cs="Calibri"/>
          <w:sz w:val="23"/>
          <w:szCs w:val="23"/>
        </w:rPr>
      </w:pPr>
      <w:r w:rsidRPr="00FD6815">
        <w:rPr>
          <w:rFonts w:cs="Calibri"/>
          <w:sz w:val="23"/>
          <w:szCs w:val="23"/>
        </w:rPr>
        <w:t>The spray nozzles on the cooling towers shall be inspected for proper operation and be cleaned where required.</w:t>
      </w:r>
    </w:p>
    <w:p w14:paraId="02B43F5A" w14:textId="77777777" w:rsidR="00B36AAF" w:rsidRPr="00FD6815" w:rsidRDefault="00B36AAF">
      <w:pPr>
        <w:pStyle w:val="ListParagraph"/>
        <w:numPr>
          <w:ilvl w:val="0"/>
          <w:numId w:val="95"/>
        </w:numPr>
        <w:spacing w:after="0"/>
        <w:ind w:left="2127" w:hanging="426"/>
        <w:jc w:val="both"/>
        <w:rPr>
          <w:rFonts w:cs="Calibri"/>
          <w:sz w:val="23"/>
          <w:szCs w:val="23"/>
        </w:rPr>
      </w:pPr>
      <w:r w:rsidRPr="00FD6815">
        <w:rPr>
          <w:rFonts w:cs="Calibri"/>
          <w:sz w:val="23"/>
          <w:szCs w:val="23"/>
        </w:rPr>
        <w:t>Manual operated fuel pumps shall be tested for correct operation.</w:t>
      </w:r>
    </w:p>
    <w:p w14:paraId="57EEFF04" w14:textId="77777777" w:rsidR="00B36AAF" w:rsidRPr="00FD6815" w:rsidRDefault="00B36AAF">
      <w:pPr>
        <w:pStyle w:val="ListParagraph"/>
        <w:numPr>
          <w:ilvl w:val="0"/>
          <w:numId w:val="95"/>
        </w:numPr>
        <w:spacing w:after="0"/>
        <w:ind w:left="2127" w:hanging="426"/>
        <w:jc w:val="both"/>
        <w:rPr>
          <w:rFonts w:cs="Calibri"/>
          <w:sz w:val="23"/>
          <w:szCs w:val="23"/>
        </w:rPr>
      </w:pPr>
      <w:r w:rsidRPr="00FD6815">
        <w:rPr>
          <w:rFonts w:cs="Calibri"/>
          <w:sz w:val="23"/>
          <w:szCs w:val="23"/>
        </w:rPr>
        <w:t>Electrical motorized fuel pumps shall be tested for correct operation.</w:t>
      </w:r>
    </w:p>
    <w:p w14:paraId="06BA1373" w14:textId="77777777" w:rsidR="00B36AAF" w:rsidRPr="00FD6815" w:rsidRDefault="00B36AAF">
      <w:pPr>
        <w:pStyle w:val="ListParagraph"/>
        <w:numPr>
          <w:ilvl w:val="0"/>
          <w:numId w:val="95"/>
        </w:numPr>
        <w:spacing w:after="0"/>
        <w:ind w:left="2127" w:hanging="426"/>
        <w:jc w:val="both"/>
        <w:rPr>
          <w:rFonts w:cs="Calibri"/>
          <w:sz w:val="23"/>
          <w:szCs w:val="23"/>
        </w:rPr>
      </w:pPr>
      <w:r w:rsidRPr="00FD6815">
        <w:rPr>
          <w:rFonts w:cs="Calibri"/>
          <w:sz w:val="23"/>
          <w:szCs w:val="23"/>
        </w:rPr>
        <w:t>Bulk tank fuel pumps and fuel level controls shall be tested for full operation.</w:t>
      </w:r>
    </w:p>
    <w:p w14:paraId="2B88E8D6" w14:textId="77777777" w:rsidR="00B36AAF" w:rsidRPr="00FD6815" w:rsidRDefault="00B36AAF">
      <w:pPr>
        <w:pStyle w:val="ListParagraph"/>
        <w:numPr>
          <w:ilvl w:val="0"/>
          <w:numId w:val="95"/>
        </w:numPr>
        <w:spacing w:after="0"/>
        <w:ind w:left="2127" w:hanging="426"/>
        <w:jc w:val="both"/>
        <w:rPr>
          <w:rFonts w:cs="Calibri"/>
          <w:sz w:val="23"/>
          <w:szCs w:val="23"/>
        </w:rPr>
      </w:pPr>
      <w:r w:rsidRPr="00FD6815">
        <w:rPr>
          <w:rFonts w:cs="Calibri"/>
          <w:sz w:val="23"/>
          <w:szCs w:val="23"/>
        </w:rPr>
        <w:t>Confirm the correct operation and accuracy of the cooling circuit temperature meters (where applicable).</w:t>
      </w:r>
    </w:p>
    <w:p w14:paraId="3E592D36" w14:textId="77777777" w:rsidR="00B36AAF" w:rsidRPr="00FD6815" w:rsidRDefault="00B36AAF">
      <w:pPr>
        <w:pStyle w:val="ListParagraph"/>
        <w:numPr>
          <w:ilvl w:val="0"/>
          <w:numId w:val="95"/>
        </w:numPr>
        <w:spacing w:after="0"/>
        <w:ind w:left="2127" w:hanging="426"/>
        <w:jc w:val="both"/>
        <w:rPr>
          <w:rFonts w:cs="Calibri"/>
          <w:sz w:val="23"/>
          <w:szCs w:val="23"/>
        </w:rPr>
      </w:pPr>
      <w:r w:rsidRPr="00FD6815">
        <w:rPr>
          <w:rFonts w:cs="Calibri"/>
          <w:sz w:val="23"/>
          <w:szCs w:val="23"/>
        </w:rPr>
        <w:lastRenderedPageBreak/>
        <w:t>Clean the entire generator system.</w:t>
      </w:r>
    </w:p>
    <w:p w14:paraId="7E2857CA" w14:textId="77777777" w:rsidR="00B36AAF" w:rsidRPr="00FD6815" w:rsidRDefault="00B36AAF">
      <w:pPr>
        <w:pStyle w:val="ListParagraph"/>
        <w:numPr>
          <w:ilvl w:val="0"/>
          <w:numId w:val="95"/>
        </w:numPr>
        <w:spacing w:after="0"/>
        <w:ind w:left="2127" w:hanging="426"/>
        <w:jc w:val="both"/>
        <w:rPr>
          <w:rFonts w:cs="Calibri"/>
          <w:sz w:val="23"/>
          <w:szCs w:val="23"/>
        </w:rPr>
      </w:pPr>
      <w:r w:rsidRPr="00FD6815">
        <w:rPr>
          <w:rFonts w:cs="Calibri"/>
          <w:sz w:val="23"/>
          <w:szCs w:val="23"/>
        </w:rPr>
        <w:t>Clean below the generator system.</w:t>
      </w:r>
    </w:p>
    <w:p w14:paraId="6CBCE527" w14:textId="77777777" w:rsidR="00B36AAF" w:rsidRPr="00FD6815" w:rsidRDefault="00B36AAF">
      <w:pPr>
        <w:pStyle w:val="ListParagraph"/>
        <w:numPr>
          <w:ilvl w:val="0"/>
          <w:numId w:val="95"/>
        </w:numPr>
        <w:spacing w:after="0"/>
        <w:ind w:left="2127" w:hanging="426"/>
        <w:jc w:val="both"/>
        <w:rPr>
          <w:rFonts w:cs="Calibri"/>
          <w:sz w:val="23"/>
          <w:szCs w:val="23"/>
        </w:rPr>
      </w:pPr>
      <w:r w:rsidRPr="00FD6815">
        <w:rPr>
          <w:rFonts w:cs="Calibri"/>
          <w:sz w:val="23"/>
          <w:szCs w:val="23"/>
        </w:rPr>
        <w:t>Clean the generator plant rooms.</w:t>
      </w:r>
    </w:p>
    <w:p w14:paraId="25B00447" w14:textId="77777777" w:rsidR="00B36AAF" w:rsidRPr="00FD6815" w:rsidRDefault="00B36AAF">
      <w:pPr>
        <w:pStyle w:val="ListParagraph"/>
        <w:numPr>
          <w:ilvl w:val="0"/>
          <w:numId w:val="95"/>
        </w:numPr>
        <w:spacing w:after="0"/>
        <w:ind w:left="2127" w:hanging="426"/>
        <w:jc w:val="both"/>
        <w:rPr>
          <w:rFonts w:cs="Calibri"/>
          <w:sz w:val="23"/>
          <w:szCs w:val="23"/>
        </w:rPr>
      </w:pPr>
      <w:r w:rsidRPr="00FD6815">
        <w:rPr>
          <w:rFonts w:cs="Calibri"/>
          <w:sz w:val="23"/>
          <w:szCs w:val="23"/>
        </w:rPr>
        <w:t>Replace all faulty light lamps in the generator rooms.</w:t>
      </w:r>
    </w:p>
    <w:p w14:paraId="6CA0DC0D" w14:textId="77777777" w:rsidR="00B36AAF" w:rsidRPr="00FD6815" w:rsidRDefault="00B36AAF">
      <w:pPr>
        <w:pStyle w:val="ListParagraph"/>
        <w:numPr>
          <w:ilvl w:val="0"/>
          <w:numId w:val="95"/>
        </w:numPr>
        <w:spacing w:after="0"/>
        <w:ind w:left="2127" w:hanging="426"/>
        <w:jc w:val="both"/>
        <w:rPr>
          <w:rFonts w:cs="Calibri"/>
          <w:sz w:val="23"/>
          <w:szCs w:val="23"/>
        </w:rPr>
      </w:pPr>
      <w:r w:rsidRPr="00FD6815">
        <w:rPr>
          <w:rFonts w:cs="Calibri"/>
          <w:sz w:val="23"/>
          <w:szCs w:val="23"/>
        </w:rPr>
        <w:t>Search for abnormalities, correct abnormalities, make required adjustments so that the plant conform to EOM specifications and operational requirements.</w:t>
      </w:r>
    </w:p>
    <w:p w14:paraId="7226CAC4" w14:textId="77777777" w:rsidR="00B36AAF" w:rsidRPr="00FD6815" w:rsidRDefault="00B36AAF">
      <w:pPr>
        <w:pStyle w:val="ListParagraph"/>
        <w:numPr>
          <w:ilvl w:val="0"/>
          <w:numId w:val="95"/>
        </w:numPr>
        <w:spacing w:after="0"/>
        <w:ind w:left="2127" w:hanging="426"/>
        <w:jc w:val="both"/>
        <w:rPr>
          <w:rFonts w:cs="Calibri"/>
          <w:sz w:val="23"/>
          <w:szCs w:val="23"/>
        </w:rPr>
      </w:pPr>
      <w:r w:rsidRPr="00FD6815">
        <w:rPr>
          <w:rFonts w:cs="Calibri"/>
          <w:sz w:val="23"/>
          <w:szCs w:val="23"/>
        </w:rPr>
        <w:t>Replace the fuel tank’s diesel level indication pipe.</w:t>
      </w:r>
    </w:p>
    <w:p w14:paraId="553DBEB5" w14:textId="77777777" w:rsidR="00B36AAF" w:rsidRPr="00FD6815" w:rsidRDefault="00B36AAF" w:rsidP="00FD6815">
      <w:pPr>
        <w:ind w:left="567"/>
        <w:jc w:val="both"/>
        <w:rPr>
          <w:rFonts w:cs="Calibri"/>
          <w:sz w:val="23"/>
          <w:szCs w:val="23"/>
        </w:rPr>
      </w:pPr>
    </w:p>
    <w:p w14:paraId="3CCA092F" w14:textId="77777777" w:rsidR="00B36AAF" w:rsidRPr="00FD6815" w:rsidRDefault="00B36AAF">
      <w:pPr>
        <w:pStyle w:val="Specification"/>
        <w:numPr>
          <w:ilvl w:val="1"/>
          <w:numId w:val="94"/>
        </w:numPr>
        <w:tabs>
          <w:tab w:val="clear" w:pos="1134"/>
        </w:tabs>
        <w:ind w:left="1701"/>
        <w:jc w:val="both"/>
        <w:rPr>
          <w:rFonts w:cs="Calibri"/>
          <w:sz w:val="23"/>
          <w:szCs w:val="23"/>
        </w:rPr>
      </w:pPr>
      <w:r w:rsidRPr="00FD6815">
        <w:rPr>
          <w:rFonts w:cs="Calibri"/>
          <w:sz w:val="23"/>
          <w:szCs w:val="23"/>
        </w:rPr>
        <w:t>The Supplier must make sure the generator is on automatic mode on arrival and ensure it is on automatic mode and operational when leaving the site.</w:t>
      </w:r>
    </w:p>
    <w:p w14:paraId="2DCF2B57" w14:textId="77777777" w:rsidR="00B36AAF" w:rsidRPr="00FD6815" w:rsidRDefault="00B36AAF">
      <w:pPr>
        <w:pStyle w:val="Specification"/>
        <w:numPr>
          <w:ilvl w:val="1"/>
          <w:numId w:val="94"/>
        </w:numPr>
        <w:tabs>
          <w:tab w:val="clear" w:pos="1134"/>
        </w:tabs>
        <w:ind w:left="1843" w:hanging="709"/>
        <w:jc w:val="both"/>
        <w:rPr>
          <w:rFonts w:cs="Calibri"/>
          <w:sz w:val="23"/>
          <w:szCs w:val="23"/>
        </w:rPr>
      </w:pPr>
      <w:r w:rsidRPr="00FD6815">
        <w:rPr>
          <w:rFonts w:cs="Calibri"/>
          <w:sz w:val="23"/>
          <w:szCs w:val="23"/>
        </w:rPr>
        <w:t xml:space="preserve">The Supplier must provide runtime specification for generator as per manufacturer’s requirement. Start generator and run generator as per manufacturer’s requirement on a monthly basis.  </w:t>
      </w:r>
    </w:p>
    <w:p w14:paraId="7FBE6538" w14:textId="77777777" w:rsidR="00B36AAF" w:rsidRPr="00FD6815" w:rsidRDefault="00B36AAF">
      <w:pPr>
        <w:pStyle w:val="Specification"/>
        <w:numPr>
          <w:ilvl w:val="1"/>
          <w:numId w:val="94"/>
        </w:numPr>
        <w:tabs>
          <w:tab w:val="clear" w:pos="1134"/>
        </w:tabs>
        <w:ind w:left="1843" w:hanging="709"/>
        <w:jc w:val="both"/>
        <w:rPr>
          <w:rFonts w:cs="Calibri"/>
          <w:sz w:val="23"/>
          <w:szCs w:val="23"/>
        </w:rPr>
      </w:pPr>
      <w:r w:rsidRPr="00FD6815">
        <w:rPr>
          <w:rFonts w:cs="Calibri"/>
          <w:sz w:val="23"/>
          <w:szCs w:val="23"/>
        </w:rPr>
        <w:t>The Supplier must simulate power failure by switching off the mains auxiliary switches and let the standby generator start up automatically and let it run for at least 30 minutes on a monthly basis.</w:t>
      </w:r>
    </w:p>
    <w:p w14:paraId="463E1386" w14:textId="77777777" w:rsidR="00B36AAF" w:rsidRPr="00FD6815" w:rsidRDefault="00B36AAF">
      <w:pPr>
        <w:pStyle w:val="Specification"/>
        <w:numPr>
          <w:ilvl w:val="1"/>
          <w:numId w:val="94"/>
        </w:numPr>
        <w:tabs>
          <w:tab w:val="clear" w:pos="1134"/>
        </w:tabs>
        <w:ind w:left="1843" w:hanging="709"/>
        <w:jc w:val="both"/>
        <w:rPr>
          <w:rFonts w:cs="Calibri"/>
          <w:sz w:val="23"/>
          <w:szCs w:val="23"/>
        </w:rPr>
      </w:pPr>
      <w:r w:rsidRPr="00FD6815">
        <w:rPr>
          <w:rFonts w:cs="Calibri"/>
          <w:sz w:val="23"/>
          <w:szCs w:val="23"/>
        </w:rPr>
        <w:t>The Supplier must be capable of maintaining any other type and make of generator or power generating technology infrastructure that is used by SAPS.</w:t>
      </w:r>
    </w:p>
    <w:p w14:paraId="567FD106" w14:textId="77777777" w:rsidR="00B36AAF" w:rsidRPr="00FD6815" w:rsidRDefault="00B36AAF">
      <w:pPr>
        <w:pStyle w:val="Specification"/>
        <w:numPr>
          <w:ilvl w:val="1"/>
          <w:numId w:val="94"/>
        </w:numPr>
        <w:tabs>
          <w:tab w:val="clear" w:pos="1134"/>
        </w:tabs>
        <w:ind w:left="1843" w:hanging="709"/>
        <w:jc w:val="both"/>
        <w:rPr>
          <w:rFonts w:cs="Calibri"/>
          <w:sz w:val="23"/>
          <w:szCs w:val="23"/>
        </w:rPr>
      </w:pPr>
      <w:r w:rsidRPr="00FD6815">
        <w:rPr>
          <w:rFonts w:cs="Calibri"/>
          <w:sz w:val="23"/>
          <w:szCs w:val="23"/>
        </w:rPr>
        <w:t>Generators fitted on trailers, maintenance must be provided to the lights, brakes, tyres, and rust on the trailers must be checked and treated on a six monthly basis to ensure reliability and availability thereof.</w:t>
      </w:r>
    </w:p>
    <w:p w14:paraId="0082A8C1" w14:textId="77777777" w:rsidR="00B36AAF" w:rsidRPr="00FD6815" w:rsidRDefault="00B36AAF">
      <w:pPr>
        <w:pStyle w:val="Specification"/>
        <w:numPr>
          <w:ilvl w:val="1"/>
          <w:numId w:val="94"/>
        </w:numPr>
        <w:tabs>
          <w:tab w:val="clear" w:pos="1134"/>
        </w:tabs>
        <w:ind w:left="1843" w:hanging="709"/>
        <w:jc w:val="both"/>
        <w:rPr>
          <w:rFonts w:cs="Calibri"/>
          <w:sz w:val="23"/>
          <w:szCs w:val="23"/>
        </w:rPr>
      </w:pPr>
      <w:r w:rsidRPr="00FD6815">
        <w:rPr>
          <w:rFonts w:cs="Calibri"/>
          <w:sz w:val="23"/>
          <w:szCs w:val="23"/>
        </w:rPr>
        <w:t>Once the generator service is completed, the Supplier shall:</w:t>
      </w:r>
    </w:p>
    <w:p w14:paraId="2F9091DC" w14:textId="77777777" w:rsidR="00B36AAF" w:rsidRPr="00FD6815" w:rsidRDefault="00B36AAF">
      <w:pPr>
        <w:pStyle w:val="ListParagraph"/>
        <w:numPr>
          <w:ilvl w:val="0"/>
          <w:numId w:val="96"/>
        </w:numPr>
        <w:spacing w:after="0"/>
        <w:ind w:left="2127" w:hanging="284"/>
        <w:jc w:val="both"/>
        <w:rPr>
          <w:rFonts w:cs="Calibri"/>
          <w:sz w:val="23"/>
          <w:szCs w:val="23"/>
        </w:rPr>
      </w:pPr>
      <w:r w:rsidRPr="00FD6815">
        <w:rPr>
          <w:rFonts w:cs="Calibri"/>
          <w:sz w:val="23"/>
          <w:szCs w:val="23"/>
        </w:rPr>
        <w:t>After ensuring that all UPS batteries are in a good condition, and that the UPSs have no active Alarms, conduct an Off-load test run on the generator.</w:t>
      </w:r>
    </w:p>
    <w:p w14:paraId="58388308" w14:textId="77777777" w:rsidR="00B36AAF" w:rsidRPr="00FD6815" w:rsidRDefault="00B36AAF">
      <w:pPr>
        <w:pStyle w:val="ListParagraph"/>
        <w:numPr>
          <w:ilvl w:val="0"/>
          <w:numId w:val="96"/>
        </w:numPr>
        <w:spacing w:after="0"/>
        <w:ind w:left="2127" w:hanging="284"/>
        <w:jc w:val="both"/>
        <w:rPr>
          <w:rFonts w:cs="Calibri"/>
          <w:sz w:val="23"/>
          <w:szCs w:val="23"/>
        </w:rPr>
      </w:pPr>
      <w:r w:rsidRPr="00FD6815">
        <w:rPr>
          <w:rFonts w:cs="Calibri"/>
          <w:sz w:val="23"/>
          <w:szCs w:val="23"/>
        </w:rPr>
        <w:t>Should the Off-load generator test proof to be successful, conduct a Grid Failure and run the generator plant for 60 minutes. Where the site is fed from a Medium Voltage supply connection, the generator maintenance Supplier shall provide a certified high voltage electrician (11 kV and higher) with full protective clothing to conduct the electrical switching for the power failure simulation to test the generators. The associated cost for this MV switching is deemed part of the quoted cost.</w:t>
      </w:r>
    </w:p>
    <w:p w14:paraId="0B07B4A5" w14:textId="77777777" w:rsidR="00B36AAF" w:rsidRPr="00FD6815" w:rsidRDefault="00B36AAF">
      <w:pPr>
        <w:pStyle w:val="ListParagraph"/>
        <w:numPr>
          <w:ilvl w:val="0"/>
          <w:numId w:val="96"/>
        </w:numPr>
        <w:spacing w:after="0"/>
        <w:ind w:left="2127" w:hanging="284"/>
        <w:jc w:val="both"/>
        <w:rPr>
          <w:rFonts w:cs="Calibri"/>
          <w:sz w:val="23"/>
          <w:szCs w:val="23"/>
        </w:rPr>
      </w:pPr>
      <w:r w:rsidRPr="00FD6815">
        <w:rPr>
          <w:rFonts w:cs="Calibri"/>
          <w:sz w:val="23"/>
          <w:szCs w:val="23"/>
        </w:rPr>
        <w:t>Check the fuel level, battery voltage, oil pressure and engine temperature. If any of these are outside of the acceptable parameters, terminate the test and repair.</w:t>
      </w:r>
    </w:p>
    <w:p w14:paraId="41A9DAEF" w14:textId="77777777" w:rsidR="00B36AAF" w:rsidRPr="00FD6815" w:rsidRDefault="00B36AAF">
      <w:pPr>
        <w:pStyle w:val="ListParagraph"/>
        <w:numPr>
          <w:ilvl w:val="0"/>
          <w:numId w:val="96"/>
        </w:numPr>
        <w:spacing w:after="0"/>
        <w:ind w:left="2127" w:hanging="284"/>
        <w:jc w:val="both"/>
        <w:rPr>
          <w:rFonts w:cs="Calibri"/>
          <w:sz w:val="23"/>
          <w:szCs w:val="23"/>
        </w:rPr>
      </w:pPr>
      <w:r w:rsidRPr="00FD6815">
        <w:rPr>
          <w:rFonts w:cs="Calibri"/>
          <w:sz w:val="23"/>
          <w:szCs w:val="23"/>
        </w:rPr>
        <w:t>Check turbochargers for excessive noise. Check for cooling phase being activated when shutting down. The generator cool down cycle shall be set to minimum 7 minutes.</w:t>
      </w:r>
    </w:p>
    <w:p w14:paraId="2C40D71F" w14:textId="77777777" w:rsidR="00B36AAF" w:rsidRPr="00FD6815" w:rsidRDefault="00B36AAF">
      <w:pPr>
        <w:pStyle w:val="ListParagraph"/>
        <w:numPr>
          <w:ilvl w:val="0"/>
          <w:numId w:val="96"/>
        </w:numPr>
        <w:spacing w:after="0"/>
        <w:ind w:left="2127" w:hanging="284"/>
        <w:jc w:val="both"/>
        <w:rPr>
          <w:rFonts w:cs="Calibri"/>
          <w:sz w:val="23"/>
          <w:szCs w:val="23"/>
        </w:rPr>
      </w:pPr>
      <w:r w:rsidRPr="00FD6815">
        <w:rPr>
          <w:rFonts w:cs="Calibri"/>
          <w:sz w:val="23"/>
          <w:szCs w:val="23"/>
        </w:rPr>
        <w:t xml:space="preserve">Ensure there are no leaks (fuel, water and oil) or other visible damage. </w:t>
      </w:r>
    </w:p>
    <w:p w14:paraId="4E898100" w14:textId="77777777" w:rsidR="00B36AAF" w:rsidRPr="00FD6815" w:rsidRDefault="00B36AAF">
      <w:pPr>
        <w:pStyle w:val="ListParagraph"/>
        <w:numPr>
          <w:ilvl w:val="0"/>
          <w:numId w:val="96"/>
        </w:numPr>
        <w:spacing w:after="0"/>
        <w:ind w:left="2127" w:hanging="284"/>
        <w:jc w:val="both"/>
        <w:rPr>
          <w:rFonts w:cs="Calibri"/>
          <w:sz w:val="23"/>
          <w:szCs w:val="23"/>
        </w:rPr>
      </w:pPr>
      <w:r w:rsidRPr="00FD6815">
        <w:rPr>
          <w:rFonts w:cs="Calibri"/>
          <w:sz w:val="23"/>
          <w:szCs w:val="23"/>
        </w:rPr>
        <w:t>Ensure that the plant is in Auto Mode before leaving site.</w:t>
      </w:r>
    </w:p>
    <w:p w14:paraId="0C26B472" w14:textId="77777777" w:rsidR="00B36AAF" w:rsidRPr="00FD6815" w:rsidRDefault="00B36AAF">
      <w:pPr>
        <w:pStyle w:val="ListParagraph"/>
        <w:numPr>
          <w:ilvl w:val="0"/>
          <w:numId w:val="96"/>
        </w:numPr>
        <w:spacing w:after="0"/>
        <w:ind w:left="2127" w:hanging="284"/>
        <w:jc w:val="both"/>
        <w:rPr>
          <w:rFonts w:cs="Calibri"/>
          <w:sz w:val="23"/>
          <w:szCs w:val="23"/>
        </w:rPr>
      </w:pPr>
      <w:r w:rsidRPr="00FD6815">
        <w:rPr>
          <w:rFonts w:cs="Calibri"/>
          <w:sz w:val="23"/>
          <w:szCs w:val="23"/>
        </w:rPr>
        <w:t>The Supplier shall perform checks, search for abnormalities, correct abnormalities, make required adjustments so that the plant conform to OEM specifications and operational requirements, and cleaning to ensure that the entire standby generator system shall perform and operate optimally, efficient, and safely.</w:t>
      </w:r>
    </w:p>
    <w:p w14:paraId="43E52BEA" w14:textId="56320ACB" w:rsidR="003D5E5B" w:rsidRDefault="003D5E5B" w:rsidP="00FD6815">
      <w:pPr>
        <w:ind w:left="1843"/>
        <w:jc w:val="both"/>
        <w:rPr>
          <w:rFonts w:cs="Calibri"/>
          <w:sz w:val="23"/>
          <w:szCs w:val="23"/>
        </w:rPr>
      </w:pPr>
    </w:p>
    <w:p w14:paraId="58D4FC0A" w14:textId="7DD5F3DB" w:rsidR="00913A81" w:rsidRDefault="00913A81" w:rsidP="00FD6815">
      <w:pPr>
        <w:ind w:left="1843"/>
        <w:jc w:val="both"/>
        <w:rPr>
          <w:rFonts w:cs="Calibri"/>
          <w:sz w:val="23"/>
          <w:szCs w:val="23"/>
        </w:rPr>
      </w:pPr>
    </w:p>
    <w:p w14:paraId="13F90BCD" w14:textId="77777777" w:rsidR="00913A81" w:rsidRPr="00FD6815" w:rsidRDefault="00913A81" w:rsidP="00FD6815">
      <w:pPr>
        <w:ind w:left="1843"/>
        <w:jc w:val="both"/>
        <w:rPr>
          <w:rFonts w:cs="Calibri"/>
          <w:sz w:val="23"/>
          <w:szCs w:val="23"/>
        </w:rPr>
      </w:pPr>
    </w:p>
    <w:p w14:paraId="49D29A2E" w14:textId="77777777" w:rsidR="00F463A9" w:rsidRPr="00FD6815" w:rsidRDefault="00F463A9">
      <w:pPr>
        <w:pStyle w:val="Specification"/>
        <w:numPr>
          <w:ilvl w:val="1"/>
          <w:numId w:val="44"/>
        </w:numPr>
        <w:jc w:val="both"/>
        <w:rPr>
          <w:rFonts w:cs="Calibri"/>
          <w:b/>
          <w:sz w:val="23"/>
          <w:szCs w:val="23"/>
        </w:rPr>
      </w:pPr>
      <w:r w:rsidRPr="00FD6815">
        <w:rPr>
          <w:rFonts w:cs="Calibri"/>
          <w:b/>
          <w:sz w:val="23"/>
          <w:szCs w:val="23"/>
        </w:rPr>
        <w:lastRenderedPageBreak/>
        <w:t>UPS / Rectifier</w:t>
      </w:r>
    </w:p>
    <w:p w14:paraId="2F71BF50" w14:textId="77777777" w:rsidR="00B36AAF" w:rsidRPr="00FD6815" w:rsidRDefault="00B36AAF" w:rsidP="00913A81">
      <w:pPr>
        <w:pStyle w:val="Specification"/>
        <w:ind w:left="1134"/>
        <w:jc w:val="both"/>
        <w:rPr>
          <w:rFonts w:cs="Calibri"/>
          <w:sz w:val="23"/>
          <w:szCs w:val="23"/>
        </w:rPr>
      </w:pPr>
      <w:r w:rsidRPr="00FD6815">
        <w:rPr>
          <w:rFonts w:cs="Calibri"/>
          <w:sz w:val="23"/>
          <w:szCs w:val="23"/>
        </w:rPr>
        <w:t>The Supplier must provide the following Rectifier / UPS services as per each of the OEM specifications:</w:t>
      </w:r>
    </w:p>
    <w:p w14:paraId="39C5296B" w14:textId="77777777" w:rsidR="00B36AAF" w:rsidRPr="00FD6815" w:rsidRDefault="00B36AAF">
      <w:pPr>
        <w:pStyle w:val="Specification"/>
        <w:numPr>
          <w:ilvl w:val="1"/>
          <w:numId w:val="97"/>
        </w:numPr>
        <w:tabs>
          <w:tab w:val="clear" w:pos="1134"/>
        </w:tabs>
        <w:ind w:firstLine="0"/>
        <w:jc w:val="both"/>
        <w:rPr>
          <w:rFonts w:cs="Calibri"/>
          <w:sz w:val="23"/>
          <w:szCs w:val="23"/>
        </w:rPr>
      </w:pPr>
      <w:r w:rsidRPr="00FD6815">
        <w:rPr>
          <w:rFonts w:cs="Calibri"/>
          <w:sz w:val="23"/>
          <w:szCs w:val="23"/>
        </w:rPr>
        <w:t>The Supplier must ensure execution of the following on a monthly basis:</w:t>
      </w:r>
    </w:p>
    <w:p w14:paraId="5BD2C10A" w14:textId="77777777" w:rsidR="00B36AAF" w:rsidRPr="00FD6815" w:rsidRDefault="00B36AAF">
      <w:pPr>
        <w:pStyle w:val="ListParagraph"/>
        <w:numPr>
          <w:ilvl w:val="0"/>
          <w:numId w:val="41"/>
        </w:numPr>
        <w:spacing w:after="0"/>
        <w:ind w:firstLine="66"/>
        <w:jc w:val="both"/>
        <w:rPr>
          <w:rFonts w:cs="Calibri"/>
          <w:sz w:val="23"/>
          <w:szCs w:val="23"/>
        </w:rPr>
      </w:pPr>
      <w:r w:rsidRPr="00FD6815">
        <w:rPr>
          <w:rFonts w:cs="Calibri"/>
          <w:sz w:val="23"/>
          <w:szCs w:val="23"/>
        </w:rPr>
        <w:t xml:space="preserve">Service and test the Emerson Rectifier equipped with 12 x 180AH Batteries </w:t>
      </w:r>
    </w:p>
    <w:p w14:paraId="3F448E4D" w14:textId="77777777" w:rsidR="00B36AAF" w:rsidRPr="00FD6815" w:rsidRDefault="00B36AAF">
      <w:pPr>
        <w:pStyle w:val="ListParagraph"/>
        <w:numPr>
          <w:ilvl w:val="0"/>
          <w:numId w:val="41"/>
        </w:numPr>
        <w:spacing w:after="0"/>
        <w:ind w:firstLine="66"/>
        <w:jc w:val="both"/>
        <w:rPr>
          <w:rFonts w:cs="Calibri"/>
          <w:sz w:val="23"/>
          <w:szCs w:val="23"/>
        </w:rPr>
      </w:pPr>
      <w:r w:rsidRPr="00FD6815">
        <w:rPr>
          <w:rFonts w:cs="Calibri"/>
          <w:sz w:val="23"/>
          <w:szCs w:val="23"/>
        </w:rPr>
        <w:t>Test the batteries and replace if faulty.</w:t>
      </w:r>
    </w:p>
    <w:p w14:paraId="4413E881" w14:textId="77777777" w:rsidR="003D5E5B" w:rsidRPr="00FD6815" w:rsidRDefault="003D5E5B" w:rsidP="00FD6815">
      <w:pPr>
        <w:ind w:left="1635"/>
        <w:jc w:val="both"/>
        <w:rPr>
          <w:rFonts w:cs="Calibri"/>
          <w:sz w:val="23"/>
          <w:szCs w:val="23"/>
        </w:rPr>
      </w:pPr>
    </w:p>
    <w:p w14:paraId="4ACB701C" w14:textId="77777777" w:rsidR="00F463A9" w:rsidRPr="00FD6815" w:rsidRDefault="00F463A9">
      <w:pPr>
        <w:pStyle w:val="Specification"/>
        <w:numPr>
          <w:ilvl w:val="1"/>
          <w:numId w:val="44"/>
        </w:numPr>
        <w:jc w:val="both"/>
        <w:rPr>
          <w:rFonts w:cs="Calibri"/>
          <w:b/>
          <w:sz w:val="23"/>
          <w:szCs w:val="23"/>
        </w:rPr>
      </w:pPr>
      <w:r w:rsidRPr="00FD6815">
        <w:rPr>
          <w:rFonts w:cs="Calibri"/>
          <w:b/>
          <w:sz w:val="23"/>
          <w:szCs w:val="23"/>
        </w:rPr>
        <w:t>Nemtek Fence Energizer  (Security System)</w:t>
      </w:r>
    </w:p>
    <w:p w14:paraId="7998B471" w14:textId="77777777" w:rsidR="00B36AAF" w:rsidRPr="00FD6815" w:rsidRDefault="00B36AAF" w:rsidP="00913A81">
      <w:pPr>
        <w:pStyle w:val="Specification"/>
        <w:ind w:left="709" w:firstLine="425"/>
        <w:jc w:val="both"/>
        <w:rPr>
          <w:rFonts w:cs="Calibri"/>
          <w:sz w:val="23"/>
          <w:szCs w:val="23"/>
        </w:rPr>
      </w:pPr>
      <w:r w:rsidRPr="00FD6815">
        <w:rPr>
          <w:rFonts w:cs="Calibri"/>
          <w:sz w:val="23"/>
          <w:szCs w:val="23"/>
        </w:rPr>
        <w:t>The Supplier must provide the following service on the Nemtec Electric fence:</w:t>
      </w:r>
    </w:p>
    <w:p w14:paraId="724F3DD2" w14:textId="77777777" w:rsidR="00B36AAF" w:rsidRPr="00FD6815" w:rsidRDefault="00B36AAF">
      <w:pPr>
        <w:pStyle w:val="Specification"/>
        <w:numPr>
          <w:ilvl w:val="1"/>
          <w:numId w:val="98"/>
        </w:numPr>
        <w:tabs>
          <w:tab w:val="clear" w:pos="1134"/>
        </w:tabs>
        <w:ind w:firstLine="0"/>
        <w:jc w:val="both"/>
        <w:rPr>
          <w:rFonts w:cs="Calibri"/>
          <w:sz w:val="23"/>
          <w:szCs w:val="23"/>
        </w:rPr>
      </w:pPr>
      <w:r w:rsidRPr="00FD6815">
        <w:rPr>
          <w:rFonts w:cs="Calibri"/>
          <w:sz w:val="23"/>
          <w:szCs w:val="23"/>
        </w:rPr>
        <w:t>The Supplier must ensure execution of the following on a monthly basis:</w:t>
      </w:r>
    </w:p>
    <w:p w14:paraId="65039B58" w14:textId="77777777" w:rsidR="00B36AAF" w:rsidRPr="00FD6815" w:rsidRDefault="00B36AAF">
      <w:pPr>
        <w:pStyle w:val="ListParagraph"/>
        <w:numPr>
          <w:ilvl w:val="0"/>
          <w:numId w:val="99"/>
        </w:numPr>
        <w:spacing w:after="0"/>
        <w:ind w:left="2268" w:hanging="567"/>
        <w:jc w:val="both"/>
        <w:rPr>
          <w:rFonts w:cs="Calibri"/>
          <w:sz w:val="23"/>
          <w:szCs w:val="23"/>
        </w:rPr>
      </w:pPr>
      <w:r w:rsidRPr="00FD6815">
        <w:rPr>
          <w:rFonts w:cs="Calibri"/>
          <w:sz w:val="23"/>
          <w:szCs w:val="23"/>
        </w:rPr>
        <w:t>Service and test the Nemtek Fence Energizer functionality.</w:t>
      </w:r>
    </w:p>
    <w:p w14:paraId="745F53A3" w14:textId="252D81C1" w:rsidR="00F463A9" w:rsidRPr="00913A81" w:rsidRDefault="00B36AAF">
      <w:pPr>
        <w:pStyle w:val="ListParagraph"/>
        <w:numPr>
          <w:ilvl w:val="0"/>
          <w:numId w:val="99"/>
        </w:numPr>
        <w:spacing w:after="0"/>
        <w:ind w:left="2268" w:hanging="567"/>
        <w:jc w:val="both"/>
        <w:rPr>
          <w:rFonts w:cs="Calibri"/>
          <w:sz w:val="23"/>
          <w:szCs w:val="23"/>
        </w:rPr>
      </w:pPr>
      <w:r w:rsidRPr="00FD6815">
        <w:rPr>
          <w:rFonts w:cs="Calibri"/>
          <w:sz w:val="23"/>
          <w:szCs w:val="23"/>
        </w:rPr>
        <w:t>The Supplier must be capable to service, test and maintain any make of Electric fence security system that may be used by SAPS.</w:t>
      </w:r>
    </w:p>
    <w:p w14:paraId="08188C54" w14:textId="77777777" w:rsidR="00F463A9" w:rsidRPr="00FD6815" w:rsidRDefault="00F463A9">
      <w:pPr>
        <w:pStyle w:val="Specification"/>
        <w:numPr>
          <w:ilvl w:val="1"/>
          <w:numId w:val="44"/>
        </w:numPr>
        <w:jc w:val="both"/>
        <w:rPr>
          <w:rFonts w:cs="Calibri"/>
          <w:b/>
          <w:sz w:val="23"/>
          <w:szCs w:val="23"/>
        </w:rPr>
      </w:pPr>
      <w:r w:rsidRPr="00FD6815">
        <w:rPr>
          <w:rFonts w:cs="Calibri"/>
          <w:b/>
          <w:sz w:val="23"/>
          <w:szCs w:val="23"/>
        </w:rPr>
        <w:t>Fire Extinguishers</w:t>
      </w:r>
    </w:p>
    <w:p w14:paraId="30CC2C96" w14:textId="77777777" w:rsidR="00B36AAF" w:rsidRPr="00FD6815" w:rsidRDefault="00B36AAF" w:rsidP="00E64BA6">
      <w:pPr>
        <w:pStyle w:val="Specification"/>
        <w:ind w:left="709" w:firstLine="425"/>
        <w:jc w:val="both"/>
        <w:rPr>
          <w:rFonts w:cs="Calibri"/>
          <w:sz w:val="23"/>
          <w:szCs w:val="23"/>
        </w:rPr>
      </w:pPr>
      <w:r w:rsidRPr="00FD6815">
        <w:rPr>
          <w:rFonts w:cs="Calibri"/>
          <w:sz w:val="23"/>
          <w:szCs w:val="23"/>
        </w:rPr>
        <w:t>The Supplier must provide the following Fire Protection/Prevention services:</w:t>
      </w:r>
    </w:p>
    <w:p w14:paraId="23D74791" w14:textId="77777777" w:rsidR="00B36AAF" w:rsidRPr="00FD6815" w:rsidRDefault="00B36AAF">
      <w:pPr>
        <w:pStyle w:val="Specification"/>
        <w:numPr>
          <w:ilvl w:val="1"/>
          <w:numId w:val="100"/>
        </w:numPr>
        <w:tabs>
          <w:tab w:val="clear" w:pos="1134"/>
        </w:tabs>
        <w:ind w:firstLine="0"/>
        <w:jc w:val="both"/>
        <w:rPr>
          <w:rFonts w:cs="Calibri"/>
          <w:sz w:val="23"/>
          <w:szCs w:val="23"/>
        </w:rPr>
      </w:pPr>
      <w:r w:rsidRPr="00FD6815">
        <w:rPr>
          <w:rFonts w:cs="Calibri"/>
          <w:sz w:val="23"/>
          <w:szCs w:val="23"/>
        </w:rPr>
        <w:t>The Supplier must on a monthly basis ensure that the following is checked:</w:t>
      </w:r>
    </w:p>
    <w:p w14:paraId="226DFB68" w14:textId="5DD78940" w:rsidR="00F463A9" w:rsidRPr="00913A81" w:rsidRDefault="00B36AAF">
      <w:pPr>
        <w:pStyle w:val="ListParagraph"/>
        <w:numPr>
          <w:ilvl w:val="0"/>
          <w:numId w:val="101"/>
        </w:numPr>
        <w:spacing w:after="0"/>
        <w:ind w:firstLine="66"/>
        <w:jc w:val="both"/>
        <w:rPr>
          <w:rFonts w:cs="Calibri"/>
          <w:sz w:val="23"/>
          <w:szCs w:val="23"/>
        </w:rPr>
      </w:pPr>
      <w:r w:rsidRPr="00FD6815">
        <w:rPr>
          <w:rFonts w:cs="Calibri"/>
          <w:sz w:val="23"/>
          <w:szCs w:val="23"/>
        </w:rPr>
        <w:t xml:space="preserve">Inspect the Fire Extinguishers and service when required. </w:t>
      </w:r>
    </w:p>
    <w:p w14:paraId="70528D89" w14:textId="77777777" w:rsidR="00CD12A0" w:rsidRPr="00FD6815" w:rsidRDefault="00F463A9">
      <w:pPr>
        <w:pStyle w:val="Specification"/>
        <w:numPr>
          <w:ilvl w:val="1"/>
          <w:numId w:val="44"/>
        </w:numPr>
        <w:jc w:val="both"/>
        <w:rPr>
          <w:rFonts w:cs="Calibri"/>
          <w:b/>
          <w:sz w:val="23"/>
          <w:szCs w:val="23"/>
        </w:rPr>
      </w:pPr>
      <w:r w:rsidRPr="00FD6815">
        <w:rPr>
          <w:rFonts w:cs="Calibri"/>
          <w:b/>
          <w:sz w:val="23"/>
          <w:szCs w:val="23"/>
        </w:rPr>
        <w:t>Container</w:t>
      </w:r>
      <w:r w:rsidR="00B36AAF" w:rsidRPr="00FD6815">
        <w:rPr>
          <w:rFonts w:cs="Calibri"/>
          <w:b/>
          <w:sz w:val="23"/>
          <w:szCs w:val="23"/>
        </w:rPr>
        <w:t xml:space="preserve"> </w:t>
      </w:r>
    </w:p>
    <w:p w14:paraId="2A0CA8EC" w14:textId="77777777" w:rsidR="00CD12A0" w:rsidRPr="00FD6815" w:rsidRDefault="00CD12A0" w:rsidP="00E64BA6">
      <w:pPr>
        <w:ind w:left="1134"/>
        <w:jc w:val="both"/>
        <w:rPr>
          <w:rFonts w:cs="Calibri"/>
          <w:sz w:val="23"/>
          <w:szCs w:val="23"/>
        </w:rPr>
      </w:pPr>
      <w:r w:rsidRPr="00FD6815">
        <w:rPr>
          <w:rFonts w:cs="Calibri"/>
          <w:sz w:val="23"/>
          <w:szCs w:val="23"/>
        </w:rPr>
        <w:t>The Supplier must provide the following maintenance service to the container:</w:t>
      </w:r>
    </w:p>
    <w:p w14:paraId="42B92BCB" w14:textId="77777777" w:rsidR="00CD12A0" w:rsidRPr="00FD6815" w:rsidRDefault="00CD12A0" w:rsidP="00FD6815">
      <w:pPr>
        <w:ind w:left="1134"/>
        <w:jc w:val="both"/>
        <w:rPr>
          <w:rFonts w:cs="Calibri"/>
          <w:spacing w:val="-2"/>
          <w:sz w:val="23"/>
          <w:szCs w:val="23"/>
        </w:rPr>
      </w:pPr>
    </w:p>
    <w:p w14:paraId="54D1DE37" w14:textId="77777777" w:rsidR="00CD12A0" w:rsidRPr="00FD6815" w:rsidRDefault="00CD12A0">
      <w:pPr>
        <w:pStyle w:val="Specification"/>
        <w:numPr>
          <w:ilvl w:val="1"/>
          <w:numId w:val="103"/>
        </w:numPr>
        <w:tabs>
          <w:tab w:val="clear" w:pos="1134"/>
        </w:tabs>
        <w:ind w:firstLine="0"/>
        <w:jc w:val="both"/>
        <w:rPr>
          <w:rFonts w:cs="Calibri"/>
          <w:sz w:val="23"/>
          <w:szCs w:val="23"/>
        </w:rPr>
      </w:pPr>
      <w:r w:rsidRPr="00FD6815">
        <w:rPr>
          <w:rFonts w:cs="Calibri"/>
          <w:sz w:val="23"/>
          <w:szCs w:val="23"/>
        </w:rPr>
        <w:t>The Supplier must on a monthly basis ensure that the following is checked:</w:t>
      </w:r>
    </w:p>
    <w:p w14:paraId="40EC9BF1" w14:textId="30B948AC" w:rsidR="00CD12A0" w:rsidRPr="00913A81" w:rsidRDefault="00CD12A0">
      <w:pPr>
        <w:pStyle w:val="ListParagraph"/>
        <w:numPr>
          <w:ilvl w:val="0"/>
          <w:numId w:val="104"/>
        </w:numPr>
        <w:spacing w:after="0"/>
        <w:ind w:firstLine="66"/>
        <w:jc w:val="both"/>
        <w:rPr>
          <w:rFonts w:cs="Calibri"/>
          <w:sz w:val="23"/>
          <w:szCs w:val="23"/>
        </w:rPr>
      </w:pPr>
      <w:r w:rsidRPr="00FD6815">
        <w:rPr>
          <w:rFonts w:cs="Calibri"/>
          <w:sz w:val="23"/>
          <w:szCs w:val="23"/>
        </w:rPr>
        <w:t>Inspect the container for leaks and any damage repair if required.</w:t>
      </w:r>
    </w:p>
    <w:p w14:paraId="5027414B" w14:textId="77777777" w:rsidR="00CD12A0" w:rsidRPr="00FD6815" w:rsidRDefault="00CD12A0">
      <w:pPr>
        <w:pStyle w:val="Specification"/>
        <w:numPr>
          <w:ilvl w:val="1"/>
          <w:numId w:val="44"/>
        </w:numPr>
        <w:jc w:val="both"/>
        <w:rPr>
          <w:rFonts w:cs="Calibri"/>
          <w:b/>
          <w:sz w:val="23"/>
          <w:szCs w:val="23"/>
        </w:rPr>
      </w:pPr>
      <w:r w:rsidRPr="00FD6815">
        <w:rPr>
          <w:rFonts w:cs="Calibri"/>
          <w:b/>
          <w:sz w:val="23"/>
          <w:szCs w:val="23"/>
        </w:rPr>
        <w:t>Parameter Weed control</w:t>
      </w:r>
    </w:p>
    <w:p w14:paraId="0D00C4CC" w14:textId="77777777" w:rsidR="00CD12A0" w:rsidRPr="00FD6815" w:rsidRDefault="00CD12A0" w:rsidP="00913A81">
      <w:pPr>
        <w:ind w:left="1134"/>
        <w:jc w:val="both"/>
        <w:rPr>
          <w:rFonts w:cs="Calibri"/>
          <w:sz w:val="23"/>
          <w:szCs w:val="23"/>
        </w:rPr>
      </w:pPr>
      <w:r w:rsidRPr="00FD6815">
        <w:rPr>
          <w:rFonts w:cs="Calibri"/>
          <w:sz w:val="23"/>
          <w:szCs w:val="23"/>
        </w:rPr>
        <w:t>The Supplier must provide the following maintenance service to ensure proper weed control:</w:t>
      </w:r>
    </w:p>
    <w:p w14:paraId="718A84D2" w14:textId="77777777" w:rsidR="00CD12A0" w:rsidRPr="00FD6815" w:rsidRDefault="00CD12A0">
      <w:pPr>
        <w:pStyle w:val="Specification"/>
        <w:numPr>
          <w:ilvl w:val="1"/>
          <w:numId w:val="105"/>
        </w:numPr>
        <w:tabs>
          <w:tab w:val="clear" w:pos="1134"/>
        </w:tabs>
        <w:ind w:left="1701"/>
        <w:jc w:val="both"/>
        <w:rPr>
          <w:rFonts w:cs="Calibri"/>
          <w:sz w:val="23"/>
          <w:szCs w:val="23"/>
        </w:rPr>
      </w:pPr>
      <w:r w:rsidRPr="00FD6815">
        <w:rPr>
          <w:rFonts w:cs="Calibri"/>
          <w:sz w:val="23"/>
          <w:szCs w:val="23"/>
        </w:rPr>
        <w:t>The Supplier must on a monthly basis ensure the Parameter Weed control is done:</w:t>
      </w:r>
    </w:p>
    <w:p w14:paraId="797DCD3E" w14:textId="4F25C1F4" w:rsidR="00CD12A0" w:rsidRPr="00913A81" w:rsidRDefault="00CD12A0">
      <w:pPr>
        <w:pStyle w:val="ListParagraph"/>
        <w:numPr>
          <w:ilvl w:val="0"/>
          <w:numId w:val="106"/>
        </w:numPr>
        <w:spacing w:after="0"/>
        <w:ind w:left="2268" w:hanging="567"/>
        <w:jc w:val="both"/>
        <w:rPr>
          <w:rFonts w:cs="Calibri"/>
          <w:sz w:val="23"/>
          <w:szCs w:val="23"/>
        </w:rPr>
      </w:pPr>
      <w:r w:rsidRPr="00FD6815">
        <w:rPr>
          <w:rFonts w:cs="Calibri"/>
          <w:sz w:val="23"/>
          <w:szCs w:val="23"/>
        </w:rPr>
        <w:t>Ensure parameter Weed control is performed as soon as any weeds just become visible.</w:t>
      </w:r>
    </w:p>
    <w:p w14:paraId="6A37C9F1" w14:textId="77777777" w:rsidR="00F463A9" w:rsidRPr="00FD6815" w:rsidRDefault="00F463A9">
      <w:pPr>
        <w:pStyle w:val="Specification"/>
        <w:numPr>
          <w:ilvl w:val="1"/>
          <w:numId w:val="44"/>
        </w:numPr>
        <w:jc w:val="both"/>
        <w:rPr>
          <w:rFonts w:cs="Calibri"/>
          <w:b/>
          <w:sz w:val="23"/>
          <w:szCs w:val="23"/>
        </w:rPr>
      </w:pPr>
      <w:r w:rsidRPr="00FD6815">
        <w:rPr>
          <w:rFonts w:cs="Calibri"/>
          <w:b/>
          <w:sz w:val="23"/>
          <w:szCs w:val="23"/>
        </w:rPr>
        <w:t>Palisades</w:t>
      </w:r>
    </w:p>
    <w:p w14:paraId="794B1DA8" w14:textId="77777777" w:rsidR="00F463A9" w:rsidRPr="00FD6815" w:rsidRDefault="00F463A9">
      <w:pPr>
        <w:pStyle w:val="Specification"/>
        <w:numPr>
          <w:ilvl w:val="1"/>
          <w:numId w:val="102"/>
        </w:numPr>
        <w:ind w:firstLine="142"/>
        <w:jc w:val="both"/>
        <w:rPr>
          <w:rFonts w:cs="Calibri"/>
          <w:sz w:val="23"/>
          <w:szCs w:val="23"/>
        </w:rPr>
      </w:pPr>
      <w:r w:rsidRPr="00FD6815">
        <w:rPr>
          <w:rFonts w:cs="Calibri"/>
          <w:sz w:val="23"/>
          <w:szCs w:val="23"/>
        </w:rPr>
        <w:t>The bidder must ensure execution of the following on a monthly basis:</w:t>
      </w:r>
    </w:p>
    <w:p w14:paraId="51BDA094" w14:textId="77777777" w:rsidR="00F463A9" w:rsidRPr="00FD6815" w:rsidRDefault="00F463A9">
      <w:pPr>
        <w:pStyle w:val="ListParagraph"/>
        <w:numPr>
          <w:ilvl w:val="0"/>
          <w:numId w:val="42"/>
        </w:numPr>
        <w:spacing w:after="0"/>
        <w:ind w:firstLine="66"/>
        <w:jc w:val="both"/>
        <w:rPr>
          <w:rFonts w:cs="Calibri"/>
          <w:sz w:val="23"/>
          <w:szCs w:val="23"/>
        </w:rPr>
      </w:pPr>
      <w:r w:rsidRPr="00FD6815">
        <w:rPr>
          <w:rFonts w:cs="Calibri"/>
          <w:sz w:val="23"/>
          <w:szCs w:val="23"/>
        </w:rPr>
        <w:t>Inspect the Palisades for rust or any damage and repair if required.</w:t>
      </w:r>
    </w:p>
    <w:p w14:paraId="389F2353" w14:textId="768E94D0" w:rsidR="00F81FEC" w:rsidRPr="00913A81" w:rsidRDefault="00F463A9">
      <w:pPr>
        <w:pStyle w:val="ListParagraph"/>
        <w:numPr>
          <w:ilvl w:val="0"/>
          <w:numId w:val="42"/>
        </w:numPr>
        <w:spacing w:after="0"/>
        <w:ind w:firstLine="66"/>
        <w:jc w:val="both"/>
        <w:rPr>
          <w:rFonts w:cs="Calibri"/>
          <w:sz w:val="23"/>
          <w:szCs w:val="23"/>
        </w:rPr>
      </w:pPr>
      <w:r w:rsidRPr="00FD6815">
        <w:rPr>
          <w:rFonts w:cs="Calibri"/>
          <w:sz w:val="23"/>
          <w:szCs w:val="23"/>
        </w:rPr>
        <w:t>Inspect palisade gate locks and replace if damaged.</w:t>
      </w:r>
    </w:p>
    <w:p w14:paraId="4C1AF41A" w14:textId="77777777" w:rsidR="00F81FEC" w:rsidRPr="00FD6815" w:rsidRDefault="00F81FEC">
      <w:pPr>
        <w:pStyle w:val="Specification"/>
        <w:numPr>
          <w:ilvl w:val="1"/>
          <w:numId w:val="44"/>
        </w:numPr>
        <w:jc w:val="both"/>
        <w:rPr>
          <w:rFonts w:cs="Calibri"/>
          <w:b/>
          <w:sz w:val="23"/>
          <w:szCs w:val="23"/>
        </w:rPr>
      </w:pPr>
      <w:r w:rsidRPr="00FD6815">
        <w:rPr>
          <w:rFonts w:cs="Calibri"/>
          <w:b/>
          <w:sz w:val="23"/>
          <w:szCs w:val="23"/>
        </w:rPr>
        <w:t>Masts</w:t>
      </w:r>
    </w:p>
    <w:p w14:paraId="41137831" w14:textId="77777777" w:rsidR="00F81FEC" w:rsidRPr="00FD6815" w:rsidRDefault="00F81FEC">
      <w:pPr>
        <w:pStyle w:val="Specification"/>
        <w:numPr>
          <w:ilvl w:val="1"/>
          <w:numId w:val="45"/>
        </w:numPr>
        <w:tabs>
          <w:tab w:val="clear" w:pos="1134"/>
        </w:tabs>
        <w:ind w:firstLine="0"/>
        <w:jc w:val="both"/>
        <w:rPr>
          <w:rFonts w:cs="Calibri"/>
          <w:sz w:val="23"/>
          <w:szCs w:val="23"/>
        </w:rPr>
      </w:pPr>
      <w:r w:rsidRPr="00FD6815">
        <w:rPr>
          <w:rFonts w:cs="Calibri"/>
          <w:sz w:val="23"/>
          <w:szCs w:val="23"/>
        </w:rPr>
        <w:t>The bidder must ensure execution of the following on a monthly basis:</w:t>
      </w:r>
    </w:p>
    <w:p w14:paraId="6D8ECDAF" w14:textId="56EFF456" w:rsidR="007D4652" w:rsidRPr="00913A81" w:rsidRDefault="00F81FEC">
      <w:pPr>
        <w:pStyle w:val="ListParagraph"/>
        <w:numPr>
          <w:ilvl w:val="0"/>
          <w:numId w:val="43"/>
        </w:numPr>
        <w:spacing w:after="0"/>
        <w:ind w:left="1985" w:hanging="284"/>
        <w:jc w:val="both"/>
        <w:rPr>
          <w:rFonts w:cs="Calibri"/>
          <w:sz w:val="23"/>
          <w:szCs w:val="23"/>
        </w:rPr>
      </w:pPr>
      <w:r w:rsidRPr="00FD6815">
        <w:rPr>
          <w:rFonts w:cs="Calibri"/>
          <w:sz w:val="23"/>
          <w:szCs w:val="23"/>
        </w:rPr>
        <w:t>Ensure that the aircraft waring lights are fully functionable, rep</w:t>
      </w:r>
      <w:r w:rsidR="00822E6D" w:rsidRPr="00FD6815">
        <w:rPr>
          <w:rFonts w:cs="Calibri"/>
          <w:sz w:val="23"/>
          <w:szCs w:val="23"/>
        </w:rPr>
        <w:t xml:space="preserve">lace </w:t>
      </w:r>
      <w:r w:rsidRPr="00FD6815">
        <w:rPr>
          <w:rFonts w:cs="Calibri"/>
          <w:sz w:val="23"/>
          <w:szCs w:val="23"/>
        </w:rPr>
        <w:t>if required.</w:t>
      </w:r>
    </w:p>
    <w:p w14:paraId="1A759C9A" w14:textId="77777777" w:rsidR="007D4652" w:rsidRPr="00FD6815" w:rsidRDefault="007D4652">
      <w:pPr>
        <w:pStyle w:val="Specification"/>
        <w:numPr>
          <w:ilvl w:val="1"/>
          <w:numId w:val="44"/>
        </w:numPr>
        <w:jc w:val="both"/>
        <w:rPr>
          <w:rFonts w:cs="Calibri"/>
          <w:b/>
          <w:sz w:val="23"/>
          <w:szCs w:val="23"/>
        </w:rPr>
      </w:pPr>
      <w:r w:rsidRPr="00FD6815">
        <w:rPr>
          <w:rFonts w:cs="Calibri"/>
          <w:b/>
          <w:sz w:val="23"/>
          <w:szCs w:val="23"/>
        </w:rPr>
        <w:t>Masts</w:t>
      </w:r>
    </w:p>
    <w:p w14:paraId="2D057452" w14:textId="77777777" w:rsidR="007D4652" w:rsidRPr="00FD6815" w:rsidRDefault="007D4652">
      <w:pPr>
        <w:pStyle w:val="Specification"/>
        <w:numPr>
          <w:ilvl w:val="1"/>
          <w:numId w:val="113"/>
        </w:numPr>
        <w:tabs>
          <w:tab w:val="clear" w:pos="1134"/>
        </w:tabs>
        <w:ind w:firstLine="0"/>
        <w:jc w:val="both"/>
        <w:rPr>
          <w:rFonts w:cs="Calibri"/>
          <w:sz w:val="23"/>
          <w:szCs w:val="23"/>
        </w:rPr>
      </w:pPr>
      <w:r w:rsidRPr="00FD6815">
        <w:rPr>
          <w:rFonts w:cs="Calibri"/>
          <w:sz w:val="23"/>
          <w:szCs w:val="23"/>
        </w:rPr>
        <w:t>The bidder must ensure execution of the following once in the 3-year period:</w:t>
      </w:r>
    </w:p>
    <w:p w14:paraId="3B54E267" w14:textId="54467909" w:rsidR="00AF38B6" w:rsidRDefault="007D4652">
      <w:pPr>
        <w:pStyle w:val="ListParagraph"/>
        <w:numPr>
          <w:ilvl w:val="0"/>
          <w:numId w:val="107"/>
        </w:numPr>
        <w:spacing w:after="0"/>
        <w:ind w:left="1985" w:hanging="284"/>
        <w:jc w:val="both"/>
        <w:rPr>
          <w:rFonts w:cs="Calibri"/>
          <w:sz w:val="23"/>
          <w:szCs w:val="23"/>
        </w:rPr>
      </w:pPr>
      <w:r w:rsidRPr="00FD6815">
        <w:rPr>
          <w:rFonts w:cs="Calibri"/>
          <w:sz w:val="23"/>
          <w:szCs w:val="23"/>
        </w:rPr>
        <w:t xml:space="preserve">Ensure once in the 3-year contract period that all the SAPS High sites Masts </w:t>
      </w:r>
      <w:r w:rsidR="00822E6D" w:rsidRPr="00FD6815">
        <w:rPr>
          <w:rFonts w:cs="Calibri"/>
          <w:sz w:val="23"/>
          <w:szCs w:val="23"/>
        </w:rPr>
        <w:t xml:space="preserve">    </w:t>
      </w:r>
      <w:r w:rsidRPr="00FD6815">
        <w:rPr>
          <w:rFonts w:cs="Calibri"/>
          <w:sz w:val="23"/>
          <w:szCs w:val="23"/>
        </w:rPr>
        <w:t>are painted fully for rust prevention.</w:t>
      </w:r>
    </w:p>
    <w:p w14:paraId="2E9E25A3" w14:textId="0416B01E" w:rsidR="00913A81" w:rsidRDefault="00913A81" w:rsidP="00913A81">
      <w:pPr>
        <w:pStyle w:val="ListParagraph"/>
        <w:numPr>
          <w:ilvl w:val="0"/>
          <w:numId w:val="0"/>
        </w:numPr>
        <w:spacing w:after="0"/>
        <w:ind w:left="1985"/>
        <w:jc w:val="both"/>
        <w:rPr>
          <w:rFonts w:cs="Calibri"/>
          <w:sz w:val="23"/>
          <w:szCs w:val="23"/>
        </w:rPr>
      </w:pPr>
    </w:p>
    <w:p w14:paraId="756F1077" w14:textId="77777777" w:rsidR="00913A81" w:rsidRPr="00FD6815" w:rsidRDefault="00913A81" w:rsidP="00913A81">
      <w:pPr>
        <w:pStyle w:val="ListParagraph"/>
        <w:numPr>
          <w:ilvl w:val="0"/>
          <w:numId w:val="0"/>
        </w:numPr>
        <w:spacing w:after="0"/>
        <w:ind w:left="1985"/>
        <w:jc w:val="both"/>
        <w:rPr>
          <w:rFonts w:cs="Calibri"/>
          <w:sz w:val="23"/>
          <w:szCs w:val="23"/>
        </w:rPr>
      </w:pPr>
    </w:p>
    <w:p w14:paraId="505E42DE" w14:textId="77777777" w:rsidR="004B22DE" w:rsidRPr="00FD6815" w:rsidRDefault="0090610C" w:rsidP="00FD6815">
      <w:pPr>
        <w:pStyle w:val="Specification"/>
        <w:numPr>
          <w:ilvl w:val="0"/>
          <w:numId w:val="10"/>
        </w:numPr>
        <w:jc w:val="both"/>
        <w:rPr>
          <w:rFonts w:cs="Calibri"/>
          <w:b/>
          <w:sz w:val="23"/>
          <w:szCs w:val="23"/>
        </w:rPr>
      </w:pPr>
      <w:r w:rsidRPr="00FD6815">
        <w:rPr>
          <w:rFonts w:cs="Calibri"/>
          <w:b/>
          <w:sz w:val="23"/>
          <w:szCs w:val="23"/>
        </w:rPr>
        <w:lastRenderedPageBreak/>
        <w:t xml:space="preserve">SUB-CONTRACTING </w:t>
      </w:r>
    </w:p>
    <w:p w14:paraId="40BD1458" w14:textId="3A3EBD18" w:rsidR="0090610C" w:rsidRPr="00AF38B6" w:rsidRDefault="004B22DE" w:rsidP="00913A81">
      <w:pPr>
        <w:pStyle w:val="Specification"/>
        <w:numPr>
          <w:ilvl w:val="1"/>
          <w:numId w:val="10"/>
        </w:numPr>
        <w:tabs>
          <w:tab w:val="num" w:pos="1701"/>
        </w:tabs>
        <w:ind w:hanging="426"/>
        <w:jc w:val="both"/>
        <w:rPr>
          <w:rFonts w:cs="Calibri"/>
          <w:sz w:val="23"/>
          <w:szCs w:val="23"/>
        </w:rPr>
      </w:pPr>
      <w:r w:rsidRPr="00FD6815">
        <w:rPr>
          <w:rFonts w:cs="Calibri"/>
          <w:sz w:val="23"/>
          <w:szCs w:val="23"/>
        </w:rPr>
        <w:t xml:space="preserve">Where work is sub contracted to a specialist third party bidder, the Bidder must supervise the work continuously to ensure acceptable quality and to ensure that no risk exist to SITA and ensure no service interruptions to SITA or its clients. The Support Bidder remain fully responsible for the sub bidder’s actions or omission of actions. Penalties or claims for damages caused by the sub-bidder shall be applied to the Support Bidder in full. </w:t>
      </w:r>
    </w:p>
    <w:p w14:paraId="30C240EC" w14:textId="77777777" w:rsidR="004B22DE" w:rsidRPr="00FD6815" w:rsidRDefault="0090610C" w:rsidP="00FD6815">
      <w:pPr>
        <w:pStyle w:val="Specification"/>
        <w:numPr>
          <w:ilvl w:val="0"/>
          <w:numId w:val="10"/>
        </w:numPr>
        <w:jc w:val="both"/>
        <w:rPr>
          <w:rFonts w:cs="Calibri"/>
          <w:b/>
          <w:sz w:val="23"/>
          <w:szCs w:val="23"/>
        </w:rPr>
      </w:pPr>
      <w:r w:rsidRPr="00FD6815">
        <w:rPr>
          <w:rFonts w:cs="Calibri"/>
          <w:b/>
          <w:sz w:val="23"/>
          <w:szCs w:val="23"/>
        </w:rPr>
        <w:t>HUMAN RESOURCES</w:t>
      </w:r>
    </w:p>
    <w:p w14:paraId="2741661E" w14:textId="77777777" w:rsidR="004B22DE" w:rsidRPr="00FD6815" w:rsidRDefault="004B22DE">
      <w:pPr>
        <w:pStyle w:val="Specification"/>
        <w:numPr>
          <w:ilvl w:val="1"/>
          <w:numId w:val="47"/>
        </w:numPr>
        <w:tabs>
          <w:tab w:val="clear" w:pos="1134"/>
        </w:tabs>
        <w:jc w:val="both"/>
        <w:rPr>
          <w:rFonts w:cs="Calibri"/>
          <w:sz w:val="23"/>
          <w:szCs w:val="23"/>
        </w:rPr>
      </w:pPr>
      <w:r w:rsidRPr="00FD6815">
        <w:rPr>
          <w:rFonts w:cs="Calibri"/>
          <w:sz w:val="23"/>
          <w:szCs w:val="23"/>
        </w:rPr>
        <w:t>The Bidder must ensure the skill sets of its staff. Personnel must be well trained with adequate knowledge and experience, be in possession of the relevant trade certificate, and equipped with all necessary tools and testing facilities to ensure correct and professional operation on all equipment and works to comply with in section 6.2 special conditions of contract: (18) maintenance schedule.</w:t>
      </w:r>
    </w:p>
    <w:p w14:paraId="351995C5" w14:textId="13E926CD" w:rsidR="004B22DE" w:rsidRPr="00913A81" w:rsidRDefault="004B22DE">
      <w:pPr>
        <w:pStyle w:val="Specification"/>
        <w:numPr>
          <w:ilvl w:val="1"/>
          <w:numId w:val="47"/>
        </w:numPr>
        <w:tabs>
          <w:tab w:val="clear" w:pos="1134"/>
        </w:tabs>
        <w:jc w:val="both"/>
        <w:rPr>
          <w:rFonts w:cs="Calibri"/>
          <w:sz w:val="23"/>
          <w:szCs w:val="23"/>
        </w:rPr>
      </w:pPr>
      <w:r w:rsidRPr="00FD6815">
        <w:rPr>
          <w:rFonts w:cs="Calibri"/>
          <w:sz w:val="23"/>
          <w:szCs w:val="23"/>
        </w:rPr>
        <w:t>The Bidder must be responsible for its staff and they must be equipped with adequate individual safety equipment and personal protective equipment when executing the task.</w:t>
      </w:r>
    </w:p>
    <w:p w14:paraId="31936A3A" w14:textId="77777777" w:rsidR="004B22DE" w:rsidRPr="00FD6815" w:rsidRDefault="0090610C" w:rsidP="00FD6815">
      <w:pPr>
        <w:pStyle w:val="Specification"/>
        <w:numPr>
          <w:ilvl w:val="0"/>
          <w:numId w:val="10"/>
        </w:numPr>
        <w:jc w:val="both"/>
        <w:rPr>
          <w:rFonts w:cs="Calibri"/>
          <w:b/>
          <w:sz w:val="23"/>
          <w:szCs w:val="23"/>
        </w:rPr>
      </w:pPr>
      <w:r w:rsidRPr="00FD6815">
        <w:rPr>
          <w:rFonts w:cs="Calibri"/>
          <w:b/>
          <w:sz w:val="23"/>
          <w:szCs w:val="23"/>
        </w:rPr>
        <w:t xml:space="preserve">CHANGE CONTROL </w:t>
      </w:r>
    </w:p>
    <w:p w14:paraId="7F5F0DBB" w14:textId="77777777" w:rsidR="004B22DE" w:rsidRPr="00FD6815" w:rsidRDefault="004B22DE">
      <w:pPr>
        <w:pStyle w:val="Specification"/>
        <w:numPr>
          <w:ilvl w:val="1"/>
          <w:numId w:val="48"/>
        </w:numPr>
        <w:tabs>
          <w:tab w:val="clear" w:pos="1134"/>
        </w:tabs>
        <w:jc w:val="both"/>
        <w:rPr>
          <w:rFonts w:cs="Calibri"/>
          <w:sz w:val="23"/>
          <w:szCs w:val="23"/>
        </w:rPr>
      </w:pPr>
      <w:r w:rsidRPr="00FD6815">
        <w:rPr>
          <w:rFonts w:cs="Calibri"/>
          <w:sz w:val="23"/>
          <w:szCs w:val="23"/>
        </w:rPr>
        <w:t>Due to the mission critical SAPS infrastructure that must be available 24x7x365 days, all services or repairs to any SAPS infrastructure equipment that could have an negative impact on service delivery will first have to be approved by the SAPS Change Control committee.</w:t>
      </w:r>
    </w:p>
    <w:p w14:paraId="6FDB41AF" w14:textId="72823B38" w:rsidR="00681023" w:rsidRPr="00913A81" w:rsidRDefault="004B22DE">
      <w:pPr>
        <w:pStyle w:val="Specification"/>
        <w:numPr>
          <w:ilvl w:val="1"/>
          <w:numId w:val="48"/>
        </w:numPr>
        <w:tabs>
          <w:tab w:val="clear" w:pos="1134"/>
        </w:tabs>
        <w:jc w:val="both"/>
        <w:rPr>
          <w:rFonts w:cs="Calibri"/>
          <w:b/>
          <w:sz w:val="23"/>
          <w:szCs w:val="23"/>
          <w:u w:val="single"/>
        </w:rPr>
      </w:pPr>
      <w:r w:rsidRPr="00FD6815">
        <w:rPr>
          <w:rFonts w:cs="Calibri"/>
          <w:sz w:val="23"/>
          <w:szCs w:val="23"/>
        </w:rPr>
        <w:t>After written approval is received from SITA the service provider may proceed with the required work.</w:t>
      </w:r>
    </w:p>
    <w:p w14:paraId="4973D654" w14:textId="77777777" w:rsidR="004B22DE" w:rsidRPr="00FD6815" w:rsidRDefault="0090610C" w:rsidP="00FD6815">
      <w:pPr>
        <w:pStyle w:val="Specification"/>
        <w:numPr>
          <w:ilvl w:val="0"/>
          <w:numId w:val="10"/>
        </w:numPr>
        <w:jc w:val="both"/>
        <w:rPr>
          <w:rFonts w:cs="Calibri"/>
          <w:b/>
          <w:sz w:val="23"/>
          <w:szCs w:val="23"/>
        </w:rPr>
      </w:pPr>
      <w:r w:rsidRPr="00FD6815">
        <w:rPr>
          <w:rFonts w:cs="Calibri"/>
          <w:b/>
          <w:sz w:val="23"/>
          <w:szCs w:val="23"/>
        </w:rPr>
        <w:t>LOSSES</w:t>
      </w:r>
    </w:p>
    <w:p w14:paraId="7BF222D0" w14:textId="77777777" w:rsidR="004B22DE" w:rsidRPr="00FD6815" w:rsidRDefault="004B22DE">
      <w:pPr>
        <w:pStyle w:val="Specification"/>
        <w:numPr>
          <w:ilvl w:val="1"/>
          <w:numId w:val="49"/>
        </w:numPr>
        <w:tabs>
          <w:tab w:val="clear" w:pos="1134"/>
        </w:tabs>
        <w:jc w:val="both"/>
        <w:rPr>
          <w:rFonts w:cs="Calibri"/>
          <w:sz w:val="23"/>
          <w:szCs w:val="23"/>
        </w:rPr>
      </w:pPr>
      <w:r w:rsidRPr="00FD6815">
        <w:rPr>
          <w:rFonts w:cs="Calibri"/>
          <w:sz w:val="23"/>
          <w:szCs w:val="23"/>
        </w:rPr>
        <w:t>The bidder shall be held responsible for any losses caused to SAPS due to the bidder’s or his sub bidder’s actions or absence thereof. Damages shall be recovered from outstanding money’s owed to the bidder. Where outstanding moneys are not sufficient to cover the full loss experienced by SITA, the bidder shall be invoiced for the outstanding moneys.</w:t>
      </w:r>
    </w:p>
    <w:p w14:paraId="132E7EA6" w14:textId="77777777" w:rsidR="004B22DE" w:rsidRPr="00FD6815" w:rsidRDefault="004B22DE">
      <w:pPr>
        <w:pStyle w:val="Specification"/>
        <w:numPr>
          <w:ilvl w:val="1"/>
          <w:numId w:val="49"/>
        </w:numPr>
        <w:tabs>
          <w:tab w:val="clear" w:pos="1134"/>
        </w:tabs>
        <w:jc w:val="both"/>
        <w:rPr>
          <w:rFonts w:cs="Calibri"/>
          <w:sz w:val="23"/>
          <w:szCs w:val="23"/>
        </w:rPr>
      </w:pPr>
      <w:r w:rsidRPr="00FD6815">
        <w:rPr>
          <w:rFonts w:cs="Calibri"/>
          <w:sz w:val="23"/>
          <w:szCs w:val="23"/>
        </w:rPr>
        <w:t xml:space="preserve">Losses to SAPS shall be determined and be assigned to the maintenance bidder where the balance of probability is more than 50% that the failure or incident was caused by the maintenance bidder’s actions or absence of action. </w:t>
      </w:r>
    </w:p>
    <w:p w14:paraId="79BD6E28" w14:textId="77777777" w:rsidR="004B22DE" w:rsidRPr="00FD6815" w:rsidRDefault="004B22DE">
      <w:pPr>
        <w:pStyle w:val="Specification"/>
        <w:numPr>
          <w:ilvl w:val="1"/>
          <w:numId w:val="49"/>
        </w:numPr>
        <w:tabs>
          <w:tab w:val="clear" w:pos="1134"/>
        </w:tabs>
        <w:jc w:val="both"/>
        <w:rPr>
          <w:rFonts w:cs="Calibri"/>
          <w:sz w:val="23"/>
          <w:szCs w:val="23"/>
        </w:rPr>
      </w:pPr>
      <w:r w:rsidRPr="00FD6815">
        <w:rPr>
          <w:rFonts w:cs="Calibri"/>
          <w:sz w:val="23"/>
          <w:szCs w:val="23"/>
        </w:rPr>
        <w:t>Examples of losses caused to SAPS that shall be recovered from the Contract, could include:</w:t>
      </w:r>
    </w:p>
    <w:p w14:paraId="7337FC26" w14:textId="77777777" w:rsidR="004B22DE" w:rsidRPr="00FD6815" w:rsidRDefault="004B22DE">
      <w:pPr>
        <w:pStyle w:val="ListParagraph"/>
        <w:numPr>
          <w:ilvl w:val="0"/>
          <w:numId w:val="46"/>
        </w:numPr>
        <w:spacing w:after="0"/>
        <w:ind w:left="1701" w:hanging="567"/>
        <w:jc w:val="both"/>
        <w:rPr>
          <w:rFonts w:cs="Calibri"/>
          <w:sz w:val="23"/>
          <w:szCs w:val="23"/>
        </w:rPr>
      </w:pPr>
      <w:r w:rsidRPr="00FD6815">
        <w:rPr>
          <w:rFonts w:cs="Calibri"/>
          <w:sz w:val="23"/>
          <w:szCs w:val="23"/>
        </w:rPr>
        <w:t>Fire suppression system triggered by the actions of the bidder and subsequent a fruitless discharge of gas is resulted.</w:t>
      </w:r>
    </w:p>
    <w:p w14:paraId="45D13551" w14:textId="77777777" w:rsidR="004B22DE" w:rsidRPr="00FD6815" w:rsidRDefault="004B22DE">
      <w:pPr>
        <w:pStyle w:val="ListParagraph"/>
        <w:numPr>
          <w:ilvl w:val="0"/>
          <w:numId w:val="46"/>
        </w:numPr>
        <w:spacing w:after="0"/>
        <w:ind w:left="1701" w:hanging="567"/>
        <w:jc w:val="both"/>
        <w:rPr>
          <w:rFonts w:cs="Calibri"/>
          <w:sz w:val="23"/>
          <w:szCs w:val="23"/>
        </w:rPr>
      </w:pPr>
      <w:r w:rsidRPr="00FD6815">
        <w:rPr>
          <w:rFonts w:cs="Calibri"/>
          <w:sz w:val="23"/>
          <w:szCs w:val="23"/>
        </w:rPr>
        <w:t>Work is being performed by the bidder inside the SAPS IT environment and intentionally or unintentionally Network cabling are damaged which causes Network Traffic loss.</w:t>
      </w:r>
    </w:p>
    <w:p w14:paraId="05F7337B" w14:textId="77777777" w:rsidR="004B22DE" w:rsidRPr="00FD6815" w:rsidRDefault="004B22DE">
      <w:pPr>
        <w:pStyle w:val="ListParagraph"/>
        <w:numPr>
          <w:ilvl w:val="0"/>
          <w:numId w:val="46"/>
        </w:numPr>
        <w:spacing w:after="0"/>
        <w:ind w:left="1701" w:hanging="567"/>
        <w:jc w:val="both"/>
        <w:rPr>
          <w:rFonts w:cs="Calibri"/>
          <w:sz w:val="23"/>
          <w:szCs w:val="23"/>
        </w:rPr>
      </w:pPr>
      <w:r w:rsidRPr="00FD6815">
        <w:rPr>
          <w:rFonts w:cs="Calibri"/>
          <w:sz w:val="23"/>
          <w:szCs w:val="23"/>
        </w:rPr>
        <w:t>Damage to property during the execution of work.</w:t>
      </w:r>
    </w:p>
    <w:p w14:paraId="777E9AFF" w14:textId="77777777" w:rsidR="004B22DE" w:rsidRPr="00FD6815" w:rsidRDefault="004B22DE" w:rsidP="00FD6815">
      <w:pPr>
        <w:ind w:left="1985" w:hanging="284"/>
        <w:jc w:val="both"/>
        <w:rPr>
          <w:rFonts w:cs="Calibri"/>
          <w:sz w:val="23"/>
          <w:szCs w:val="23"/>
        </w:rPr>
      </w:pPr>
    </w:p>
    <w:p w14:paraId="43C575CE" w14:textId="0926CEC1" w:rsidR="004B22DE" w:rsidRPr="00913A81" w:rsidRDefault="004B22DE">
      <w:pPr>
        <w:pStyle w:val="Specification"/>
        <w:numPr>
          <w:ilvl w:val="1"/>
          <w:numId w:val="49"/>
        </w:numPr>
        <w:tabs>
          <w:tab w:val="clear" w:pos="1134"/>
        </w:tabs>
        <w:jc w:val="both"/>
        <w:rPr>
          <w:rFonts w:cs="Calibri"/>
          <w:sz w:val="23"/>
          <w:szCs w:val="23"/>
        </w:rPr>
      </w:pPr>
      <w:r w:rsidRPr="00FD6815">
        <w:rPr>
          <w:rFonts w:cs="Calibri"/>
          <w:sz w:val="23"/>
          <w:szCs w:val="23"/>
        </w:rPr>
        <w:t>The bidder must have the required insurance cover in place within two weeks from contract commencement and of sufficient value to cover these types of incidences. SITA shall not interact with the maintenance bidder’s underwriter and shall deduct moneys directly as indicated above.</w:t>
      </w:r>
    </w:p>
    <w:p w14:paraId="09453AF4" w14:textId="77777777" w:rsidR="004B22DE" w:rsidRPr="00FD6815" w:rsidRDefault="0090610C" w:rsidP="00FD6815">
      <w:pPr>
        <w:pStyle w:val="Specification"/>
        <w:numPr>
          <w:ilvl w:val="0"/>
          <w:numId w:val="10"/>
        </w:numPr>
        <w:jc w:val="both"/>
        <w:rPr>
          <w:rFonts w:cs="Calibri"/>
          <w:b/>
          <w:sz w:val="23"/>
          <w:szCs w:val="23"/>
        </w:rPr>
      </w:pPr>
      <w:r w:rsidRPr="00FD6815">
        <w:rPr>
          <w:rFonts w:cs="Calibri"/>
          <w:b/>
          <w:sz w:val="23"/>
          <w:szCs w:val="23"/>
        </w:rPr>
        <w:t>PENALTIES</w:t>
      </w:r>
    </w:p>
    <w:p w14:paraId="3FF35152" w14:textId="77777777" w:rsidR="004B22DE" w:rsidRPr="00FD6815" w:rsidRDefault="004B22DE">
      <w:pPr>
        <w:pStyle w:val="Specification"/>
        <w:numPr>
          <w:ilvl w:val="1"/>
          <w:numId w:val="50"/>
        </w:numPr>
        <w:tabs>
          <w:tab w:val="clear" w:pos="1134"/>
        </w:tabs>
        <w:jc w:val="both"/>
        <w:rPr>
          <w:rFonts w:cs="Calibri"/>
          <w:sz w:val="23"/>
          <w:szCs w:val="23"/>
        </w:rPr>
      </w:pPr>
      <w:r w:rsidRPr="00FD6815">
        <w:rPr>
          <w:rFonts w:cs="Calibri"/>
          <w:sz w:val="23"/>
          <w:szCs w:val="23"/>
        </w:rPr>
        <w:t xml:space="preserve">Should the maintenance bidder not adhere to the SLA time frame specified to Respond (MaxTTResp) to an incident, the penalty to the maintenance bidder shall be equal to 2% of </w:t>
      </w:r>
      <w:r w:rsidRPr="00FD6815">
        <w:rPr>
          <w:rFonts w:cs="Calibri"/>
          <w:sz w:val="23"/>
          <w:szCs w:val="23"/>
        </w:rPr>
        <w:lastRenderedPageBreak/>
        <w:t>the full value of the Scheduled Maintenance cost for that month for the relevant site (labour and equipment).</w:t>
      </w:r>
    </w:p>
    <w:p w14:paraId="748396D8" w14:textId="77777777" w:rsidR="004B22DE" w:rsidRPr="00FD6815" w:rsidRDefault="004B22DE">
      <w:pPr>
        <w:pStyle w:val="Specification"/>
        <w:numPr>
          <w:ilvl w:val="1"/>
          <w:numId w:val="50"/>
        </w:numPr>
        <w:tabs>
          <w:tab w:val="clear" w:pos="1134"/>
        </w:tabs>
        <w:jc w:val="both"/>
        <w:rPr>
          <w:rFonts w:cs="Calibri"/>
          <w:sz w:val="23"/>
          <w:szCs w:val="23"/>
        </w:rPr>
      </w:pPr>
      <w:r w:rsidRPr="00FD6815">
        <w:rPr>
          <w:rFonts w:cs="Calibri"/>
          <w:sz w:val="23"/>
          <w:szCs w:val="23"/>
        </w:rPr>
        <w:t>Should the maintenance bidder not adhere to the SLA time frame specified to Repair (MaxTTRep) of an incident, the penalty to the maintenance bidder shall be equal to 5% of the full value of the Scheduled Maintenance cost for that month for the relevant site (labour and equipment).</w:t>
      </w:r>
    </w:p>
    <w:p w14:paraId="773ED76C" w14:textId="77777777" w:rsidR="004B22DE" w:rsidRPr="00FD6815" w:rsidRDefault="004B22DE">
      <w:pPr>
        <w:pStyle w:val="Specification"/>
        <w:numPr>
          <w:ilvl w:val="1"/>
          <w:numId w:val="50"/>
        </w:numPr>
        <w:tabs>
          <w:tab w:val="clear" w:pos="1134"/>
        </w:tabs>
        <w:jc w:val="both"/>
        <w:rPr>
          <w:rFonts w:cs="Calibri"/>
          <w:sz w:val="23"/>
          <w:szCs w:val="23"/>
        </w:rPr>
      </w:pPr>
      <w:r w:rsidRPr="00FD6815">
        <w:rPr>
          <w:rFonts w:cs="Calibri"/>
          <w:sz w:val="23"/>
          <w:szCs w:val="23"/>
        </w:rPr>
        <w:t>Should the maintenance bidder not adhere to the SLA time frame specified to Refill (MaxTTRefill) of an incident, the penalty to the maintenance bidder shall be equal to 4% of the full value of the Scheduled Maintenance cost for that month for the relevant site (labour and equipment).</w:t>
      </w:r>
    </w:p>
    <w:p w14:paraId="40DB4D49" w14:textId="77777777" w:rsidR="004B22DE" w:rsidRPr="00FD6815" w:rsidRDefault="004B22DE">
      <w:pPr>
        <w:pStyle w:val="Specification"/>
        <w:numPr>
          <w:ilvl w:val="1"/>
          <w:numId w:val="50"/>
        </w:numPr>
        <w:tabs>
          <w:tab w:val="clear" w:pos="1134"/>
        </w:tabs>
        <w:jc w:val="both"/>
        <w:rPr>
          <w:rFonts w:cs="Calibri"/>
          <w:sz w:val="23"/>
          <w:szCs w:val="23"/>
        </w:rPr>
      </w:pPr>
      <w:r w:rsidRPr="00FD6815">
        <w:rPr>
          <w:rFonts w:cs="Calibri"/>
          <w:sz w:val="23"/>
          <w:szCs w:val="23"/>
        </w:rPr>
        <w:t>The penalty for late submission of a RCAs or RFO document shall be equal to 2% of the full value of the Scheduled Maintenance cost for that month for the relevant site (labour and equipment).</w:t>
      </w:r>
    </w:p>
    <w:p w14:paraId="3830B785" w14:textId="77777777" w:rsidR="004B22DE" w:rsidRPr="00FD6815" w:rsidRDefault="004B22DE">
      <w:pPr>
        <w:pStyle w:val="Specification"/>
        <w:numPr>
          <w:ilvl w:val="1"/>
          <w:numId w:val="50"/>
        </w:numPr>
        <w:tabs>
          <w:tab w:val="clear" w:pos="1134"/>
        </w:tabs>
        <w:jc w:val="both"/>
        <w:rPr>
          <w:rFonts w:cs="Calibri"/>
          <w:sz w:val="23"/>
          <w:szCs w:val="23"/>
        </w:rPr>
      </w:pPr>
      <w:r w:rsidRPr="00FD6815">
        <w:rPr>
          <w:rFonts w:cs="Calibri"/>
          <w:sz w:val="23"/>
          <w:szCs w:val="23"/>
        </w:rPr>
        <w:t xml:space="preserve">The above penalties shall be applied at SITA’s discretion, following the breach of a Service Level Agreement. The bidder shall have the opportunity to provide a report, within seven calendar days following the incident or SITA’s notice of penalty, indicating why the bidder deem the penalty not to be applied. SITA shall take this into consideration, but SITA’s decision shall be final and shall deduct penalty values from the monthly invoices for the relevant site(s). </w:t>
      </w:r>
    </w:p>
    <w:p w14:paraId="3FFD4687" w14:textId="77777777" w:rsidR="004B22DE" w:rsidRPr="00FD6815" w:rsidRDefault="004B22DE">
      <w:pPr>
        <w:pStyle w:val="Specification"/>
        <w:numPr>
          <w:ilvl w:val="1"/>
          <w:numId w:val="50"/>
        </w:numPr>
        <w:tabs>
          <w:tab w:val="clear" w:pos="1134"/>
        </w:tabs>
        <w:jc w:val="both"/>
        <w:rPr>
          <w:rFonts w:cs="Calibri"/>
          <w:sz w:val="23"/>
          <w:szCs w:val="23"/>
        </w:rPr>
      </w:pPr>
      <w:r w:rsidRPr="00FD6815">
        <w:rPr>
          <w:rFonts w:cs="Calibri"/>
          <w:sz w:val="23"/>
          <w:szCs w:val="23"/>
        </w:rPr>
        <w:t>Penalties for not adhering to the specified SLA timelines shall be calculated on a sliding scale, and be as follow:</w:t>
      </w:r>
    </w:p>
    <w:p w14:paraId="72878161" w14:textId="77777777" w:rsidR="004B22DE" w:rsidRPr="00FD6815" w:rsidRDefault="004B22DE">
      <w:pPr>
        <w:pStyle w:val="ListParagraph"/>
        <w:numPr>
          <w:ilvl w:val="0"/>
          <w:numId w:val="51"/>
        </w:numPr>
        <w:spacing w:after="0"/>
        <w:ind w:left="1701" w:hanging="567"/>
        <w:jc w:val="both"/>
        <w:rPr>
          <w:rFonts w:cs="Calibri"/>
          <w:sz w:val="23"/>
          <w:szCs w:val="23"/>
        </w:rPr>
      </w:pPr>
      <w:r w:rsidRPr="00FD6815">
        <w:rPr>
          <w:rFonts w:cs="Calibri"/>
          <w:sz w:val="23"/>
          <w:szCs w:val="23"/>
        </w:rPr>
        <w:t xml:space="preserve">Second time not adhering to, for the same site in a </w:t>
      </w:r>
      <w:r w:rsidR="0050244E" w:rsidRPr="00FD6815">
        <w:rPr>
          <w:rFonts w:cs="Calibri"/>
          <w:sz w:val="23"/>
          <w:szCs w:val="23"/>
        </w:rPr>
        <w:t>three-month</w:t>
      </w:r>
      <w:r w:rsidRPr="00FD6815">
        <w:rPr>
          <w:rFonts w:cs="Calibri"/>
          <w:sz w:val="23"/>
          <w:szCs w:val="23"/>
        </w:rPr>
        <w:t xml:space="preserve"> period: two times the initial penalty.</w:t>
      </w:r>
    </w:p>
    <w:p w14:paraId="537B6C5C" w14:textId="77777777" w:rsidR="004B22DE" w:rsidRPr="00FD6815" w:rsidRDefault="004B22DE">
      <w:pPr>
        <w:pStyle w:val="ListParagraph"/>
        <w:numPr>
          <w:ilvl w:val="0"/>
          <w:numId w:val="51"/>
        </w:numPr>
        <w:spacing w:after="0"/>
        <w:ind w:left="1701" w:hanging="567"/>
        <w:jc w:val="both"/>
        <w:rPr>
          <w:rFonts w:cs="Calibri"/>
          <w:sz w:val="23"/>
          <w:szCs w:val="23"/>
        </w:rPr>
      </w:pPr>
      <w:r w:rsidRPr="00FD6815">
        <w:rPr>
          <w:rFonts w:cs="Calibri"/>
          <w:sz w:val="23"/>
          <w:szCs w:val="23"/>
        </w:rPr>
        <w:t xml:space="preserve">Third time not adhering to, for the same site in a </w:t>
      </w:r>
      <w:r w:rsidR="0050244E" w:rsidRPr="00FD6815">
        <w:rPr>
          <w:rFonts w:cs="Calibri"/>
          <w:sz w:val="23"/>
          <w:szCs w:val="23"/>
        </w:rPr>
        <w:t>three-month</w:t>
      </w:r>
      <w:r w:rsidRPr="00FD6815">
        <w:rPr>
          <w:rFonts w:cs="Calibri"/>
          <w:sz w:val="23"/>
          <w:szCs w:val="23"/>
        </w:rPr>
        <w:t xml:space="preserve"> period: four times the initial penalty.</w:t>
      </w:r>
    </w:p>
    <w:p w14:paraId="40F8E4A8" w14:textId="77777777" w:rsidR="004B22DE" w:rsidRPr="00FD6815" w:rsidRDefault="004B22DE">
      <w:pPr>
        <w:pStyle w:val="ListParagraph"/>
        <w:numPr>
          <w:ilvl w:val="0"/>
          <w:numId w:val="51"/>
        </w:numPr>
        <w:spacing w:after="0"/>
        <w:ind w:left="1701" w:hanging="567"/>
        <w:jc w:val="both"/>
        <w:rPr>
          <w:rFonts w:cs="Calibri"/>
          <w:sz w:val="23"/>
          <w:szCs w:val="23"/>
        </w:rPr>
      </w:pPr>
      <w:r w:rsidRPr="00FD6815">
        <w:rPr>
          <w:rFonts w:cs="Calibri"/>
          <w:sz w:val="23"/>
          <w:szCs w:val="23"/>
        </w:rPr>
        <w:t xml:space="preserve">Fourth time not adhering to, for the same site in a </w:t>
      </w:r>
      <w:r w:rsidR="0050244E" w:rsidRPr="00FD6815">
        <w:rPr>
          <w:rFonts w:cs="Calibri"/>
          <w:sz w:val="23"/>
          <w:szCs w:val="23"/>
        </w:rPr>
        <w:t>three-month</w:t>
      </w:r>
      <w:r w:rsidRPr="00FD6815">
        <w:rPr>
          <w:rFonts w:cs="Calibri"/>
          <w:sz w:val="23"/>
          <w:szCs w:val="23"/>
        </w:rPr>
        <w:t xml:space="preserve"> period: six times the initial penalty.</w:t>
      </w:r>
    </w:p>
    <w:p w14:paraId="1F257E83" w14:textId="69BCD612" w:rsidR="0050244E" w:rsidRPr="00913A81" w:rsidRDefault="004B22DE">
      <w:pPr>
        <w:pStyle w:val="ListParagraph"/>
        <w:numPr>
          <w:ilvl w:val="0"/>
          <w:numId w:val="51"/>
        </w:numPr>
        <w:spacing w:after="0"/>
        <w:ind w:left="1701" w:hanging="567"/>
        <w:jc w:val="both"/>
        <w:rPr>
          <w:rFonts w:cs="Calibri"/>
          <w:sz w:val="23"/>
          <w:szCs w:val="23"/>
        </w:rPr>
      </w:pPr>
      <w:r w:rsidRPr="00FD6815">
        <w:rPr>
          <w:rFonts w:cs="Calibri"/>
          <w:sz w:val="23"/>
          <w:szCs w:val="23"/>
        </w:rPr>
        <w:t xml:space="preserve">Fifth and more times time not adhering to, for the same site in a </w:t>
      </w:r>
      <w:r w:rsidR="0050244E" w:rsidRPr="00FD6815">
        <w:rPr>
          <w:rFonts w:cs="Calibri"/>
          <w:sz w:val="23"/>
          <w:szCs w:val="23"/>
        </w:rPr>
        <w:t>three-month</w:t>
      </w:r>
      <w:r w:rsidRPr="00FD6815">
        <w:rPr>
          <w:rFonts w:cs="Calibri"/>
          <w:sz w:val="23"/>
          <w:szCs w:val="23"/>
        </w:rPr>
        <w:t xml:space="preserve"> period: ten times the initial penalty.</w:t>
      </w:r>
    </w:p>
    <w:p w14:paraId="7C731BF6" w14:textId="77777777" w:rsidR="0050244E" w:rsidRPr="00FD6815" w:rsidRDefault="0090610C" w:rsidP="00FD6815">
      <w:pPr>
        <w:pStyle w:val="Specification"/>
        <w:numPr>
          <w:ilvl w:val="0"/>
          <w:numId w:val="10"/>
        </w:numPr>
        <w:jc w:val="both"/>
        <w:rPr>
          <w:rFonts w:cs="Calibri"/>
          <w:b/>
          <w:sz w:val="23"/>
          <w:szCs w:val="23"/>
        </w:rPr>
      </w:pPr>
      <w:r w:rsidRPr="00FD6815">
        <w:rPr>
          <w:rFonts w:cs="Calibri"/>
          <w:b/>
          <w:sz w:val="23"/>
          <w:szCs w:val="23"/>
        </w:rPr>
        <w:t>SERVICE HISTORY AND INVENTORY SERVICES</w:t>
      </w:r>
    </w:p>
    <w:p w14:paraId="392C510F" w14:textId="30D67BE2" w:rsidR="0050244E" w:rsidRPr="00913A81" w:rsidRDefault="0050244E">
      <w:pPr>
        <w:pStyle w:val="Specification"/>
        <w:numPr>
          <w:ilvl w:val="1"/>
          <w:numId w:val="52"/>
        </w:numPr>
        <w:tabs>
          <w:tab w:val="clear" w:pos="1134"/>
        </w:tabs>
        <w:jc w:val="both"/>
        <w:rPr>
          <w:rFonts w:cs="Calibri"/>
          <w:sz w:val="23"/>
          <w:szCs w:val="23"/>
        </w:rPr>
      </w:pPr>
      <w:r w:rsidRPr="00FD6815">
        <w:rPr>
          <w:rFonts w:cs="Calibri"/>
          <w:sz w:val="23"/>
          <w:szCs w:val="23"/>
        </w:rPr>
        <w:t>The service provider must at the end of the contract hand over to SITA the complete maintenance history data set. This will include a complete inventory of all assets and associated service history of all inventory items, engineering drawings and changes thereto, and the condition of each inventory item with regards to its life cycle stage.</w:t>
      </w:r>
    </w:p>
    <w:p w14:paraId="742E8D1B" w14:textId="77777777" w:rsidR="0050244E" w:rsidRPr="00FD6815" w:rsidRDefault="0090610C" w:rsidP="00FD6815">
      <w:pPr>
        <w:pStyle w:val="Specification"/>
        <w:numPr>
          <w:ilvl w:val="0"/>
          <w:numId w:val="10"/>
        </w:numPr>
        <w:jc w:val="both"/>
        <w:rPr>
          <w:rFonts w:cs="Calibri"/>
          <w:b/>
          <w:sz w:val="23"/>
          <w:szCs w:val="23"/>
        </w:rPr>
      </w:pPr>
      <w:r w:rsidRPr="00FD6815">
        <w:rPr>
          <w:rFonts w:cs="Calibri"/>
          <w:b/>
          <w:sz w:val="23"/>
          <w:szCs w:val="23"/>
        </w:rPr>
        <w:t>ROUTE CAUSE ANALYSIS AND REASON FOR OUTAGE REPORTS</w:t>
      </w:r>
    </w:p>
    <w:p w14:paraId="38E82AC9" w14:textId="77777777" w:rsidR="0050244E" w:rsidRPr="00FD6815" w:rsidRDefault="0050244E">
      <w:pPr>
        <w:pStyle w:val="Specification"/>
        <w:numPr>
          <w:ilvl w:val="1"/>
          <w:numId w:val="53"/>
        </w:numPr>
        <w:tabs>
          <w:tab w:val="clear" w:pos="1134"/>
        </w:tabs>
        <w:jc w:val="both"/>
        <w:rPr>
          <w:rFonts w:cs="Calibri"/>
          <w:sz w:val="23"/>
          <w:szCs w:val="23"/>
        </w:rPr>
      </w:pPr>
      <w:r w:rsidRPr="00FD6815">
        <w:rPr>
          <w:rFonts w:cs="Calibri"/>
          <w:sz w:val="23"/>
          <w:szCs w:val="23"/>
        </w:rPr>
        <w:t>The Reason for Outage (RFO) for SAPS infrastructure failures shall be issued within 12 hours of the failure, by the maintenance bidder.</w:t>
      </w:r>
    </w:p>
    <w:p w14:paraId="3DBE431A" w14:textId="77777777" w:rsidR="0050244E" w:rsidRPr="00FD6815" w:rsidRDefault="0050244E">
      <w:pPr>
        <w:pStyle w:val="Specification"/>
        <w:numPr>
          <w:ilvl w:val="1"/>
          <w:numId w:val="53"/>
        </w:numPr>
        <w:tabs>
          <w:tab w:val="clear" w:pos="1134"/>
        </w:tabs>
        <w:jc w:val="both"/>
        <w:rPr>
          <w:rFonts w:cs="Calibri"/>
          <w:sz w:val="23"/>
          <w:szCs w:val="23"/>
        </w:rPr>
      </w:pPr>
      <w:r w:rsidRPr="00FD6815">
        <w:rPr>
          <w:rFonts w:cs="Calibri"/>
          <w:sz w:val="23"/>
          <w:szCs w:val="23"/>
        </w:rPr>
        <w:t>A detailed engineering Root Cause Analysis (RCA) shall be issued within 36 hours of the SAPS infrastructure failure. The following minimum points shall be addressed in the RCA:</w:t>
      </w:r>
    </w:p>
    <w:p w14:paraId="47210D5E" w14:textId="77777777" w:rsidR="0050244E" w:rsidRPr="00FD6815" w:rsidRDefault="0050244E">
      <w:pPr>
        <w:pStyle w:val="ListParagraph"/>
        <w:numPr>
          <w:ilvl w:val="0"/>
          <w:numId w:val="54"/>
        </w:numPr>
        <w:spacing w:after="0" w:line="276" w:lineRule="auto"/>
        <w:ind w:left="1701" w:hanging="567"/>
        <w:jc w:val="both"/>
        <w:rPr>
          <w:rFonts w:cs="Calibri"/>
          <w:sz w:val="23"/>
          <w:szCs w:val="23"/>
        </w:rPr>
      </w:pPr>
      <w:r w:rsidRPr="00FD6815">
        <w:rPr>
          <w:rFonts w:cs="Calibri"/>
          <w:sz w:val="23"/>
          <w:szCs w:val="23"/>
        </w:rPr>
        <w:t>Background leading to the failure</w:t>
      </w:r>
    </w:p>
    <w:p w14:paraId="5A0AAF94" w14:textId="77777777" w:rsidR="0050244E" w:rsidRPr="00FD6815" w:rsidRDefault="0050244E">
      <w:pPr>
        <w:pStyle w:val="ListParagraph"/>
        <w:numPr>
          <w:ilvl w:val="0"/>
          <w:numId w:val="54"/>
        </w:numPr>
        <w:spacing w:after="0" w:line="276" w:lineRule="auto"/>
        <w:ind w:left="1701" w:hanging="567"/>
        <w:jc w:val="both"/>
        <w:rPr>
          <w:rFonts w:cs="Calibri"/>
          <w:sz w:val="23"/>
          <w:szCs w:val="23"/>
        </w:rPr>
      </w:pPr>
      <w:r w:rsidRPr="00FD6815">
        <w:rPr>
          <w:rFonts w:cs="Calibri"/>
          <w:sz w:val="23"/>
          <w:szCs w:val="23"/>
        </w:rPr>
        <w:t>Engineering reason for failure, which is supported by the Original Equipment Manufacturer?</w:t>
      </w:r>
    </w:p>
    <w:p w14:paraId="66FEB833" w14:textId="77777777" w:rsidR="0050244E" w:rsidRPr="00FD6815" w:rsidRDefault="0050244E">
      <w:pPr>
        <w:pStyle w:val="ListParagraph"/>
        <w:numPr>
          <w:ilvl w:val="0"/>
          <w:numId w:val="54"/>
        </w:numPr>
        <w:spacing w:after="0" w:line="276" w:lineRule="auto"/>
        <w:ind w:left="1701" w:hanging="567"/>
        <w:jc w:val="both"/>
        <w:rPr>
          <w:rFonts w:cs="Calibri"/>
          <w:sz w:val="23"/>
          <w:szCs w:val="23"/>
        </w:rPr>
      </w:pPr>
      <w:r w:rsidRPr="00FD6815">
        <w:rPr>
          <w:rFonts w:cs="Calibri"/>
          <w:sz w:val="23"/>
          <w:szCs w:val="23"/>
        </w:rPr>
        <w:t>If a SLA failure, why the SLA has been breached</w:t>
      </w:r>
    </w:p>
    <w:p w14:paraId="54ED6AE5" w14:textId="77777777" w:rsidR="0050244E" w:rsidRPr="00FD6815" w:rsidRDefault="0050244E">
      <w:pPr>
        <w:pStyle w:val="ListParagraph"/>
        <w:numPr>
          <w:ilvl w:val="0"/>
          <w:numId w:val="54"/>
        </w:numPr>
        <w:spacing w:after="0" w:line="276" w:lineRule="auto"/>
        <w:ind w:left="1701" w:hanging="567"/>
        <w:jc w:val="both"/>
        <w:rPr>
          <w:rFonts w:cs="Calibri"/>
          <w:sz w:val="23"/>
          <w:szCs w:val="23"/>
        </w:rPr>
      </w:pPr>
      <w:r w:rsidRPr="00FD6815">
        <w:rPr>
          <w:rFonts w:cs="Calibri"/>
          <w:sz w:val="23"/>
          <w:szCs w:val="23"/>
        </w:rPr>
        <w:t xml:space="preserve">Moneys that shall be credited by the maintenance bidder to SITA as penalty for failure </w:t>
      </w:r>
    </w:p>
    <w:p w14:paraId="332AC263" w14:textId="77777777" w:rsidR="0050244E" w:rsidRPr="00FD6815" w:rsidRDefault="0050244E">
      <w:pPr>
        <w:pStyle w:val="ListParagraph"/>
        <w:numPr>
          <w:ilvl w:val="0"/>
          <w:numId w:val="54"/>
        </w:numPr>
        <w:spacing w:after="0" w:line="276" w:lineRule="auto"/>
        <w:ind w:left="1701" w:hanging="567"/>
        <w:jc w:val="both"/>
        <w:rPr>
          <w:rFonts w:cs="Calibri"/>
          <w:sz w:val="23"/>
          <w:szCs w:val="23"/>
        </w:rPr>
      </w:pPr>
      <w:r w:rsidRPr="00FD6815">
        <w:rPr>
          <w:rFonts w:cs="Calibri"/>
          <w:sz w:val="23"/>
          <w:szCs w:val="23"/>
        </w:rPr>
        <w:lastRenderedPageBreak/>
        <w:t>How similar failures shall be prevented for this site and other sites under the maintenance bidder’s responsibility</w:t>
      </w:r>
    </w:p>
    <w:p w14:paraId="0A7018B9" w14:textId="77777777" w:rsidR="0050244E" w:rsidRPr="00FD6815" w:rsidRDefault="0050244E">
      <w:pPr>
        <w:pStyle w:val="ListParagraph"/>
        <w:numPr>
          <w:ilvl w:val="0"/>
          <w:numId w:val="54"/>
        </w:numPr>
        <w:spacing w:after="0" w:line="276" w:lineRule="auto"/>
        <w:ind w:left="1701" w:hanging="567"/>
        <w:jc w:val="both"/>
        <w:rPr>
          <w:rFonts w:cs="Calibri"/>
          <w:sz w:val="23"/>
          <w:szCs w:val="23"/>
        </w:rPr>
      </w:pPr>
      <w:r w:rsidRPr="00FD6815">
        <w:rPr>
          <w:rFonts w:cs="Calibri"/>
          <w:sz w:val="23"/>
          <w:szCs w:val="23"/>
        </w:rPr>
        <w:t>Time required for permanent repairs</w:t>
      </w:r>
    </w:p>
    <w:p w14:paraId="097132FF" w14:textId="77777777" w:rsidR="0050244E" w:rsidRPr="00FD6815" w:rsidRDefault="0050244E">
      <w:pPr>
        <w:pStyle w:val="ListParagraph"/>
        <w:numPr>
          <w:ilvl w:val="0"/>
          <w:numId w:val="54"/>
        </w:numPr>
        <w:spacing w:after="0" w:line="276" w:lineRule="auto"/>
        <w:ind w:left="1701" w:hanging="567"/>
        <w:jc w:val="both"/>
        <w:rPr>
          <w:rFonts w:cs="Calibri"/>
          <w:sz w:val="23"/>
          <w:szCs w:val="23"/>
        </w:rPr>
      </w:pPr>
      <w:r w:rsidRPr="00FD6815">
        <w:rPr>
          <w:rFonts w:cs="Calibri"/>
          <w:sz w:val="23"/>
          <w:szCs w:val="23"/>
        </w:rPr>
        <w:t>How the restored system (and other similar systems) shall be tested to make sure similar failures shall not occur.</w:t>
      </w:r>
    </w:p>
    <w:p w14:paraId="56BE268B" w14:textId="77777777" w:rsidR="0050244E" w:rsidRPr="00FD6815" w:rsidRDefault="0050244E">
      <w:pPr>
        <w:pStyle w:val="ListParagraph"/>
        <w:numPr>
          <w:ilvl w:val="0"/>
          <w:numId w:val="54"/>
        </w:numPr>
        <w:spacing w:after="0" w:line="276" w:lineRule="auto"/>
        <w:ind w:left="1701" w:hanging="567"/>
        <w:jc w:val="both"/>
        <w:rPr>
          <w:rFonts w:cs="Calibri"/>
          <w:sz w:val="23"/>
          <w:szCs w:val="23"/>
        </w:rPr>
      </w:pPr>
      <w:r w:rsidRPr="00FD6815">
        <w:rPr>
          <w:rFonts w:cs="Calibri"/>
          <w:sz w:val="23"/>
          <w:szCs w:val="23"/>
        </w:rPr>
        <w:t xml:space="preserve">Upon SITA’s prior approval, and nature of the component failure, the </w:t>
      </w:r>
      <w:r w:rsidR="002C3FC7" w:rsidRPr="00FD6815">
        <w:rPr>
          <w:rFonts w:cs="Calibri"/>
          <w:sz w:val="23"/>
          <w:szCs w:val="23"/>
        </w:rPr>
        <w:t>36-hour</w:t>
      </w:r>
      <w:r w:rsidRPr="00FD6815">
        <w:rPr>
          <w:rFonts w:cs="Calibri"/>
          <w:sz w:val="23"/>
          <w:szCs w:val="23"/>
        </w:rPr>
        <w:t xml:space="preserve"> SLA may be extended by SITA to cater for detailed analysis.</w:t>
      </w:r>
    </w:p>
    <w:p w14:paraId="2FE509B9" w14:textId="2F5B68AA" w:rsidR="00E9229E" w:rsidRPr="00FD6815" w:rsidRDefault="0050244E">
      <w:pPr>
        <w:pStyle w:val="Specification"/>
        <w:numPr>
          <w:ilvl w:val="1"/>
          <w:numId w:val="53"/>
        </w:numPr>
        <w:tabs>
          <w:tab w:val="clear" w:pos="1134"/>
        </w:tabs>
        <w:jc w:val="both"/>
        <w:rPr>
          <w:rFonts w:cs="Calibri"/>
          <w:sz w:val="23"/>
          <w:szCs w:val="23"/>
        </w:rPr>
      </w:pPr>
      <w:r w:rsidRPr="00FD6815">
        <w:rPr>
          <w:rFonts w:cs="Calibri"/>
          <w:sz w:val="23"/>
          <w:szCs w:val="23"/>
        </w:rPr>
        <w:t>Technically poor and sub-standard RCAs shall not be accepted and shall be referred back to the maintenance bidder, with the 36hour SLA still intact.</w:t>
      </w:r>
    </w:p>
    <w:p w14:paraId="22D65A0D" w14:textId="60CB1A3F" w:rsidR="0050244E" w:rsidRPr="00913A81" w:rsidRDefault="0050244E">
      <w:pPr>
        <w:pStyle w:val="Specification"/>
        <w:numPr>
          <w:ilvl w:val="1"/>
          <w:numId w:val="53"/>
        </w:numPr>
        <w:tabs>
          <w:tab w:val="clear" w:pos="1134"/>
        </w:tabs>
        <w:jc w:val="both"/>
        <w:rPr>
          <w:rFonts w:cs="Calibri"/>
          <w:sz w:val="23"/>
          <w:szCs w:val="23"/>
        </w:rPr>
      </w:pPr>
      <w:r w:rsidRPr="00E9229E">
        <w:rPr>
          <w:rFonts w:cs="Calibri"/>
          <w:sz w:val="23"/>
          <w:szCs w:val="23"/>
        </w:rPr>
        <w:t xml:space="preserve">Technically acceptable RCAs requiring further explanation shall be referred back to the maintenance bidder, after which another </w:t>
      </w:r>
      <w:r w:rsidR="002C3FC7" w:rsidRPr="00E9229E">
        <w:rPr>
          <w:rFonts w:cs="Calibri"/>
          <w:sz w:val="23"/>
          <w:szCs w:val="23"/>
        </w:rPr>
        <w:t>12-hour</w:t>
      </w:r>
      <w:r w:rsidRPr="00E9229E">
        <w:rPr>
          <w:rFonts w:cs="Calibri"/>
          <w:sz w:val="23"/>
          <w:szCs w:val="23"/>
        </w:rPr>
        <w:t xml:space="preserve"> window shall be allowed for elaboration on the requested areas.</w:t>
      </w:r>
    </w:p>
    <w:p w14:paraId="14495A26" w14:textId="77777777" w:rsidR="0050244E" w:rsidRPr="00FD6815" w:rsidRDefault="0090610C" w:rsidP="00FD6815">
      <w:pPr>
        <w:pStyle w:val="Specification"/>
        <w:numPr>
          <w:ilvl w:val="0"/>
          <w:numId w:val="10"/>
        </w:numPr>
        <w:jc w:val="both"/>
        <w:rPr>
          <w:rFonts w:cs="Calibri"/>
          <w:b/>
          <w:sz w:val="23"/>
          <w:szCs w:val="23"/>
        </w:rPr>
      </w:pPr>
      <w:r w:rsidRPr="00FD6815">
        <w:rPr>
          <w:rFonts w:cs="Calibri"/>
          <w:b/>
          <w:sz w:val="23"/>
          <w:szCs w:val="23"/>
        </w:rPr>
        <w:t xml:space="preserve">FINANCIALS – INVOICES AND JOB CARDS </w:t>
      </w:r>
    </w:p>
    <w:p w14:paraId="5D142AD6" w14:textId="6ABAD094" w:rsidR="00CA2579" w:rsidRPr="00FD6815" w:rsidRDefault="00CA2579">
      <w:pPr>
        <w:pStyle w:val="Specification"/>
        <w:numPr>
          <w:ilvl w:val="2"/>
          <w:numId w:val="108"/>
        </w:numPr>
        <w:tabs>
          <w:tab w:val="clear" w:pos="1986"/>
          <w:tab w:val="num" w:pos="1701"/>
        </w:tabs>
        <w:ind w:left="1134"/>
        <w:jc w:val="both"/>
        <w:rPr>
          <w:rFonts w:cs="Calibri"/>
          <w:sz w:val="23"/>
          <w:szCs w:val="23"/>
        </w:rPr>
      </w:pPr>
      <w:r w:rsidRPr="00FD6815">
        <w:rPr>
          <w:rFonts w:cs="Calibri"/>
          <w:sz w:val="23"/>
          <w:szCs w:val="23"/>
        </w:rPr>
        <w:t xml:space="preserve">The service provider will be expected at the end of the month to provide two (2) separate invoices (i.e. Preventative and Corrective ): </w:t>
      </w:r>
    </w:p>
    <w:p w14:paraId="69BC3512" w14:textId="77777777" w:rsidR="00CA2579" w:rsidRPr="00FD6815" w:rsidRDefault="00CA2579">
      <w:pPr>
        <w:pStyle w:val="Specification"/>
        <w:numPr>
          <w:ilvl w:val="2"/>
          <w:numId w:val="108"/>
        </w:numPr>
        <w:ind w:left="1134"/>
        <w:jc w:val="both"/>
        <w:rPr>
          <w:rFonts w:cs="Calibri"/>
          <w:sz w:val="23"/>
          <w:szCs w:val="23"/>
        </w:rPr>
      </w:pPr>
      <w:r w:rsidRPr="00FD6815">
        <w:rPr>
          <w:rFonts w:cs="Calibri"/>
          <w:sz w:val="23"/>
          <w:szCs w:val="23"/>
        </w:rPr>
        <w:t>One invoice for the contractual scheduled preventative maintenance work carried out (This one Invoice must have the monthly signed Job cards for all site signed by the supplier and the SITA or SAPS person verifying that the scheduled preventative work was done).</w:t>
      </w:r>
    </w:p>
    <w:p w14:paraId="744CF1DE" w14:textId="77777777" w:rsidR="00CA2579" w:rsidRPr="00FD6815" w:rsidRDefault="00CA2579">
      <w:pPr>
        <w:pStyle w:val="Specification"/>
        <w:numPr>
          <w:ilvl w:val="2"/>
          <w:numId w:val="108"/>
        </w:numPr>
        <w:ind w:left="1134"/>
        <w:jc w:val="both"/>
        <w:rPr>
          <w:rFonts w:cs="Calibri"/>
          <w:sz w:val="23"/>
          <w:szCs w:val="23"/>
        </w:rPr>
      </w:pPr>
      <w:r w:rsidRPr="00FD6815">
        <w:rPr>
          <w:rFonts w:cs="Calibri"/>
          <w:sz w:val="23"/>
          <w:szCs w:val="23"/>
        </w:rPr>
        <w:t>All Corrective Maintenance requests from SITA will be based on a work instruction after approval of submitted quote for the corrective maintenance work. Hourly tariff rates to start once bidder is on site.</w:t>
      </w:r>
    </w:p>
    <w:p w14:paraId="46E7B4EE" w14:textId="77777777" w:rsidR="00CA2579" w:rsidRPr="00FD6815" w:rsidRDefault="00CA2579">
      <w:pPr>
        <w:pStyle w:val="Specification"/>
        <w:numPr>
          <w:ilvl w:val="2"/>
          <w:numId w:val="108"/>
        </w:numPr>
        <w:ind w:left="1134"/>
        <w:jc w:val="both"/>
        <w:rPr>
          <w:rFonts w:cs="Calibri"/>
          <w:sz w:val="23"/>
          <w:szCs w:val="23"/>
        </w:rPr>
      </w:pPr>
      <w:r w:rsidRPr="00FD6815">
        <w:rPr>
          <w:rFonts w:cs="Calibri"/>
          <w:sz w:val="23"/>
          <w:szCs w:val="23"/>
        </w:rPr>
        <w:t>Depending on requests multiple invoices for the Corrective work carried out (The Invoices must have the signed Job cards signed by the supplier and the SITA or SAPS person verifying that the corrective work was done).</w:t>
      </w:r>
    </w:p>
    <w:p w14:paraId="3543791D" w14:textId="1BE0BAF9" w:rsidR="00CA2579" w:rsidRPr="00AF38B6" w:rsidRDefault="00CA2579">
      <w:pPr>
        <w:pStyle w:val="Specification"/>
        <w:numPr>
          <w:ilvl w:val="2"/>
          <w:numId w:val="108"/>
        </w:numPr>
        <w:ind w:left="1134"/>
        <w:jc w:val="both"/>
        <w:rPr>
          <w:rFonts w:cs="Calibri"/>
          <w:sz w:val="23"/>
          <w:szCs w:val="23"/>
        </w:rPr>
      </w:pPr>
      <w:r w:rsidRPr="00FD6815">
        <w:rPr>
          <w:rFonts w:cs="Calibri"/>
          <w:sz w:val="23"/>
          <w:szCs w:val="23"/>
        </w:rPr>
        <w:t xml:space="preserve">Should SITA not be satisfied with the quality of the work performed by the bidder, Preventative and </w:t>
      </w:r>
      <w:r w:rsidR="00AF6DBE" w:rsidRPr="00FD6815">
        <w:rPr>
          <w:rFonts w:cs="Calibri"/>
          <w:sz w:val="23"/>
          <w:szCs w:val="23"/>
        </w:rPr>
        <w:t>or Corrective</w:t>
      </w:r>
      <w:r w:rsidRPr="00FD6815">
        <w:rPr>
          <w:rFonts w:cs="Calibri"/>
          <w:sz w:val="23"/>
          <w:szCs w:val="23"/>
        </w:rPr>
        <w:t xml:space="preserve"> work, SITA has the right to reject the work. The Bidder must then redo the work to SITA’s satisfaction at his own cost.</w:t>
      </w:r>
    </w:p>
    <w:p w14:paraId="788A207A" w14:textId="77777777" w:rsidR="00EF174F" w:rsidRPr="00FD6815" w:rsidRDefault="00EF174F" w:rsidP="00FD6815">
      <w:pPr>
        <w:pStyle w:val="Specification"/>
        <w:numPr>
          <w:ilvl w:val="0"/>
          <w:numId w:val="10"/>
        </w:numPr>
        <w:jc w:val="both"/>
        <w:rPr>
          <w:rFonts w:cs="Calibri"/>
          <w:b/>
          <w:sz w:val="23"/>
          <w:szCs w:val="23"/>
        </w:rPr>
      </w:pPr>
      <w:r w:rsidRPr="00FD6815">
        <w:rPr>
          <w:rFonts w:cs="Calibri"/>
          <w:b/>
          <w:sz w:val="23"/>
          <w:szCs w:val="23"/>
        </w:rPr>
        <w:t>SUPPLIER PERFORMANCE REPORTING</w:t>
      </w:r>
    </w:p>
    <w:p w14:paraId="660CEB71" w14:textId="77777777" w:rsidR="00A83673" w:rsidRPr="00FD6815" w:rsidRDefault="009B1C5F" w:rsidP="00FD6815">
      <w:pPr>
        <w:pStyle w:val="Specification"/>
        <w:numPr>
          <w:ilvl w:val="1"/>
          <w:numId w:val="10"/>
        </w:numPr>
        <w:ind w:hanging="426"/>
        <w:jc w:val="both"/>
        <w:rPr>
          <w:rStyle w:val="Strong"/>
          <w:rFonts w:cs="Calibri"/>
          <w:b w:val="0"/>
          <w:sz w:val="23"/>
          <w:szCs w:val="23"/>
        </w:rPr>
      </w:pPr>
      <w:r w:rsidRPr="00FD6815">
        <w:rPr>
          <w:rStyle w:val="Strong"/>
          <w:rFonts w:cs="Calibri"/>
          <w:b w:val="0"/>
          <w:sz w:val="23"/>
          <w:szCs w:val="23"/>
        </w:rPr>
        <w:t xml:space="preserve">Quarterly </w:t>
      </w:r>
      <w:r w:rsidR="002455CE" w:rsidRPr="00FD6815">
        <w:rPr>
          <w:rStyle w:val="Strong"/>
          <w:rFonts w:cs="Calibri"/>
          <w:b w:val="0"/>
          <w:sz w:val="23"/>
          <w:szCs w:val="23"/>
        </w:rPr>
        <w:t>meetings to</w:t>
      </w:r>
      <w:r w:rsidR="00A83673" w:rsidRPr="00FD6815">
        <w:rPr>
          <w:rStyle w:val="Strong"/>
          <w:rFonts w:cs="Calibri"/>
          <w:b w:val="0"/>
          <w:sz w:val="23"/>
          <w:szCs w:val="23"/>
        </w:rPr>
        <w:t xml:space="preserve"> be scheduled </w:t>
      </w:r>
      <w:r w:rsidR="00A83673" w:rsidRPr="00FD6815">
        <w:rPr>
          <w:rStyle w:val="Strong"/>
          <w:rFonts w:cs="Calibri"/>
          <w:b w:val="0"/>
          <w:sz w:val="23"/>
          <w:szCs w:val="23"/>
          <w:shd w:val="clear" w:color="auto" w:fill="FFFFFF" w:themeFill="background1"/>
        </w:rPr>
        <w:t>between SITA</w:t>
      </w:r>
      <w:r w:rsidR="009A1F58" w:rsidRPr="00FD6815">
        <w:rPr>
          <w:rStyle w:val="Strong"/>
          <w:rFonts w:cs="Calibri"/>
          <w:b w:val="0"/>
          <w:sz w:val="23"/>
          <w:szCs w:val="23"/>
          <w:shd w:val="clear" w:color="auto" w:fill="FFFFFF" w:themeFill="background1"/>
        </w:rPr>
        <w:t>/</w:t>
      </w:r>
      <w:r w:rsidR="00C868C6" w:rsidRPr="00FD6815">
        <w:rPr>
          <w:rStyle w:val="Strong"/>
          <w:rFonts w:cs="Calibri"/>
          <w:b w:val="0"/>
          <w:sz w:val="23"/>
          <w:szCs w:val="23"/>
          <w:shd w:val="clear" w:color="auto" w:fill="FFFFFF" w:themeFill="background1"/>
        </w:rPr>
        <w:t>Client and</w:t>
      </w:r>
      <w:r w:rsidR="00A83673" w:rsidRPr="00FD6815">
        <w:rPr>
          <w:rStyle w:val="Strong"/>
          <w:rFonts w:cs="Calibri"/>
          <w:b w:val="0"/>
          <w:sz w:val="23"/>
          <w:szCs w:val="23"/>
          <w:shd w:val="clear" w:color="auto" w:fill="FFFFFF" w:themeFill="background1"/>
        </w:rPr>
        <w:t xml:space="preserve"> service</w:t>
      </w:r>
      <w:r w:rsidR="00A83673" w:rsidRPr="00FD6815">
        <w:rPr>
          <w:rStyle w:val="Strong"/>
          <w:rFonts w:cs="Calibri"/>
          <w:b w:val="0"/>
          <w:sz w:val="23"/>
          <w:szCs w:val="23"/>
        </w:rPr>
        <w:t xml:space="preserve"> provider and also ADHOC meetings from both sided. </w:t>
      </w:r>
    </w:p>
    <w:p w14:paraId="18B14976" w14:textId="77777777" w:rsidR="00C4351C" w:rsidRPr="00FD6815" w:rsidRDefault="00C4351C" w:rsidP="00FD6815">
      <w:pPr>
        <w:pStyle w:val="Specification"/>
        <w:numPr>
          <w:ilvl w:val="1"/>
          <w:numId w:val="10"/>
        </w:numPr>
        <w:ind w:hanging="426"/>
        <w:jc w:val="both"/>
        <w:rPr>
          <w:rStyle w:val="Strong"/>
          <w:rFonts w:cs="Calibri"/>
          <w:b w:val="0"/>
          <w:sz w:val="23"/>
          <w:szCs w:val="23"/>
        </w:rPr>
      </w:pPr>
      <w:r w:rsidRPr="00FD6815">
        <w:rPr>
          <w:rStyle w:val="Strong"/>
          <w:rFonts w:cs="Calibri"/>
          <w:b w:val="0"/>
          <w:sz w:val="23"/>
          <w:szCs w:val="23"/>
        </w:rPr>
        <w:t>A monthly report must be submitted to SITA on the first business day of the following month, with the following information:</w:t>
      </w:r>
    </w:p>
    <w:p w14:paraId="645BED8F" w14:textId="77777777" w:rsidR="00C4351C" w:rsidRPr="00FD6815" w:rsidRDefault="00C4351C" w:rsidP="00FD6815">
      <w:pPr>
        <w:pStyle w:val="Specification"/>
        <w:numPr>
          <w:ilvl w:val="1"/>
          <w:numId w:val="10"/>
        </w:numPr>
        <w:ind w:hanging="426"/>
        <w:jc w:val="both"/>
        <w:rPr>
          <w:rStyle w:val="Strong"/>
          <w:rFonts w:cs="Calibri"/>
          <w:b w:val="0"/>
          <w:sz w:val="23"/>
          <w:szCs w:val="23"/>
        </w:rPr>
      </w:pPr>
      <w:r w:rsidRPr="00FD6815">
        <w:rPr>
          <w:rStyle w:val="Strong"/>
          <w:rFonts w:cs="Calibri"/>
          <w:b w:val="0"/>
          <w:sz w:val="23"/>
          <w:szCs w:val="23"/>
        </w:rPr>
        <w:t>Status of equipment as per maintenance schedule</w:t>
      </w:r>
    </w:p>
    <w:p w14:paraId="35B581E8" w14:textId="77777777" w:rsidR="00C4351C" w:rsidRPr="00FD6815" w:rsidRDefault="00C4351C" w:rsidP="00913A81">
      <w:pPr>
        <w:pStyle w:val="Specification"/>
        <w:numPr>
          <w:ilvl w:val="2"/>
          <w:numId w:val="22"/>
        </w:numPr>
        <w:tabs>
          <w:tab w:val="clear" w:pos="1107"/>
        </w:tabs>
        <w:ind w:left="1701"/>
        <w:jc w:val="both"/>
        <w:rPr>
          <w:rFonts w:cs="Calibri"/>
          <w:sz w:val="23"/>
          <w:szCs w:val="23"/>
        </w:rPr>
      </w:pPr>
      <w:r w:rsidRPr="00FD6815">
        <w:rPr>
          <w:rFonts w:cs="Calibri"/>
          <w:sz w:val="23"/>
          <w:szCs w:val="23"/>
        </w:rPr>
        <w:t>Problems, solutions and risks.</w:t>
      </w:r>
    </w:p>
    <w:p w14:paraId="0F457DE5" w14:textId="77777777" w:rsidR="00C4351C" w:rsidRPr="00FD6815" w:rsidRDefault="00C4351C" w:rsidP="00683E9F">
      <w:pPr>
        <w:pStyle w:val="Specification"/>
        <w:numPr>
          <w:ilvl w:val="2"/>
          <w:numId w:val="22"/>
        </w:numPr>
        <w:tabs>
          <w:tab w:val="clear" w:pos="1107"/>
        </w:tabs>
        <w:ind w:left="1701"/>
        <w:jc w:val="both"/>
        <w:rPr>
          <w:rFonts w:cs="Calibri"/>
          <w:sz w:val="23"/>
          <w:szCs w:val="23"/>
        </w:rPr>
      </w:pPr>
      <w:r w:rsidRPr="00FD6815">
        <w:rPr>
          <w:rFonts w:cs="Calibri"/>
          <w:sz w:val="23"/>
          <w:szCs w:val="23"/>
        </w:rPr>
        <w:t>Where any downtime occurred the following must be shown:</w:t>
      </w:r>
    </w:p>
    <w:p w14:paraId="77FB8125" w14:textId="77777777" w:rsidR="00C4351C" w:rsidRPr="00FD6815" w:rsidRDefault="00C4351C" w:rsidP="00683E9F">
      <w:pPr>
        <w:pStyle w:val="Specification"/>
        <w:numPr>
          <w:ilvl w:val="2"/>
          <w:numId w:val="22"/>
        </w:numPr>
        <w:tabs>
          <w:tab w:val="clear" w:pos="1107"/>
        </w:tabs>
        <w:ind w:left="1701"/>
        <w:jc w:val="both"/>
        <w:rPr>
          <w:rFonts w:cs="Calibri"/>
          <w:sz w:val="23"/>
          <w:szCs w:val="23"/>
        </w:rPr>
      </w:pPr>
      <w:r w:rsidRPr="00FD6815">
        <w:rPr>
          <w:rFonts w:cs="Calibri"/>
          <w:sz w:val="23"/>
          <w:szCs w:val="23"/>
        </w:rPr>
        <w:t>Reason for Outage</w:t>
      </w:r>
    </w:p>
    <w:p w14:paraId="0696692C" w14:textId="77777777" w:rsidR="00C4351C" w:rsidRPr="00FD6815" w:rsidRDefault="00C4351C" w:rsidP="00683E9F">
      <w:pPr>
        <w:pStyle w:val="Specification"/>
        <w:numPr>
          <w:ilvl w:val="2"/>
          <w:numId w:val="22"/>
        </w:numPr>
        <w:tabs>
          <w:tab w:val="clear" w:pos="1107"/>
        </w:tabs>
        <w:ind w:left="1701"/>
        <w:jc w:val="both"/>
        <w:rPr>
          <w:rFonts w:cs="Calibri"/>
          <w:sz w:val="23"/>
          <w:szCs w:val="23"/>
        </w:rPr>
      </w:pPr>
      <w:r w:rsidRPr="00FD6815">
        <w:rPr>
          <w:rFonts w:cs="Calibri"/>
          <w:sz w:val="23"/>
          <w:szCs w:val="23"/>
        </w:rPr>
        <w:t>Date of Outage</w:t>
      </w:r>
    </w:p>
    <w:p w14:paraId="534D72DB" w14:textId="77777777" w:rsidR="00C4351C" w:rsidRPr="00FD6815" w:rsidRDefault="00C4351C" w:rsidP="00683E9F">
      <w:pPr>
        <w:pStyle w:val="Specification"/>
        <w:numPr>
          <w:ilvl w:val="2"/>
          <w:numId w:val="22"/>
        </w:numPr>
        <w:tabs>
          <w:tab w:val="clear" w:pos="1107"/>
        </w:tabs>
        <w:ind w:left="1701"/>
        <w:jc w:val="both"/>
        <w:rPr>
          <w:rFonts w:cs="Calibri"/>
          <w:sz w:val="23"/>
          <w:szCs w:val="23"/>
        </w:rPr>
      </w:pPr>
      <w:r w:rsidRPr="00FD6815">
        <w:rPr>
          <w:rFonts w:cs="Calibri"/>
          <w:sz w:val="23"/>
          <w:szCs w:val="23"/>
        </w:rPr>
        <w:t>Time of Outage</w:t>
      </w:r>
    </w:p>
    <w:p w14:paraId="5D3C2C66" w14:textId="77777777" w:rsidR="00C4351C" w:rsidRPr="00FD6815" w:rsidRDefault="00C4351C" w:rsidP="00683E9F">
      <w:pPr>
        <w:pStyle w:val="Specification"/>
        <w:numPr>
          <w:ilvl w:val="2"/>
          <w:numId w:val="22"/>
        </w:numPr>
        <w:tabs>
          <w:tab w:val="clear" w:pos="1107"/>
        </w:tabs>
        <w:ind w:left="1701"/>
        <w:jc w:val="both"/>
        <w:rPr>
          <w:rFonts w:cs="Calibri"/>
          <w:sz w:val="23"/>
          <w:szCs w:val="23"/>
        </w:rPr>
      </w:pPr>
      <w:r w:rsidRPr="00FD6815">
        <w:rPr>
          <w:rFonts w:cs="Calibri"/>
          <w:sz w:val="23"/>
          <w:szCs w:val="23"/>
        </w:rPr>
        <w:t>Total repair time</w:t>
      </w:r>
    </w:p>
    <w:p w14:paraId="68803405" w14:textId="77777777" w:rsidR="00C4351C" w:rsidRPr="00FD6815" w:rsidRDefault="00C4351C" w:rsidP="00FD6815">
      <w:pPr>
        <w:pStyle w:val="Specification"/>
        <w:numPr>
          <w:ilvl w:val="1"/>
          <w:numId w:val="10"/>
        </w:numPr>
        <w:ind w:hanging="426"/>
        <w:jc w:val="both"/>
        <w:rPr>
          <w:rStyle w:val="Strong"/>
          <w:rFonts w:cs="Calibri"/>
          <w:b w:val="0"/>
          <w:sz w:val="23"/>
          <w:szCs w:val="23"/>
        </w:rPr>
      </w:pPr>
      <w:r w:rsidRPr="00FD6815">
        <w:rPr>
          <w:rStyle w:val="Strong"/>
          <w:rFonts w:cs="Calibri"/>
          <w:b w:val="0"/>
          <w:sz w:val="23"/>
          <w:szCs w:val="23"/>
        </w:rPr>
        <w:lastRenderedPageBreak/>
        <w:t xml:space="preserve">Any irregularities or faults encountered with regards to any component that is a part of the </w:t>
      </w:r>
      <w:r w:rsidR="00B117D3" w:rsidRPr="00FD6815">
        <w:rPr>
          <w:rStyle w:val="Strong"/>
          <w:rFonts w:cs="Calibri"/>
          <w:b w:val="0"/>
          <w:sz w:val="23"/>
          <w:szCs w:val="23"/>
        </w:rPr>
        <w:t xml:space="preserve">SAPS High sites </w:t>
      </w:r>
      <w:r w:rsidRPr="00FD6815">
        <w:rPr>
          <w:rStyle w:val="Strong"/>
          <w:rFonts w:cs="Calibri"/>
          <w:b w:val="0"/>
          <w:sz w:val="23"/>
          <w:szCs w:val="23"/>
        </w:rPr>
        <w:t xml:space="preserve">must be reported to the responsible SITA representative. </w:t>
      </w:r>
    </w:p>
    <w:p w14:paraId="1958A465" w14:textId="77777777" w:rsidR="00C4351C" w:rsidRPr="00FD6815" w:rsidRDefault="00C4351C" w:rsidP="00FD6815">
      <w:pPr>
        <w:pStyle w:val="Specification"/>
        <w:numPr>
          <w:ilvl w:val="1"/>
          <w:numId w:val="10"/>
        </w:numPr>
        <w:ind w:hanging="426"/>
        <w:jc w:val="both"/>
        <w:rPr>
          <w:rStyle w:val="Strong"/>
          <w:rFonts w:cs="Calibri"/>
          <w:b w:val="0"/>
          <w:sz w:val="23"/>
          <w:szCs w:val="23"/>
        </w:rPr>
      </w:pPr>
      <w:r w:rsidRPr="00FD6815">
        <w:rPr>
          <w:rStyle w:val="Strong"/>
          <w:rFonts w:cs="Calibri"/>
          <w:b w:val="0"/>
          <w:sz w:val="23"/>
          <w:szCs w:val="23"/>
        </w:rPr>
        <w:t>A formal report must be submitted to the SITA representative after every service, maintenance or repair; including the relevant job sign-off sheets signed by SITA and the service provider.</w:t>
      </w:r>
    </w:p>
    <w:p w14:paraId="4DA01741" w14:textId="1771A9F1" w:rsidR="00C4351C" w:rsidRPr="00AF38B6" w:rsidRDefault="00C4351C" w:rsidP="00913A81">
      <w:pPr>
        <w:pStyle w:val="Specification"/>
        <w:numPr>
          <w:ilvl w:val="1"/>
          <w:numId w:val="10"/>
        </w:numPr>
        <w:ind w:hanging="426"/>
        <w:jc w:val="both"/>
        <w:rPr>
          <w:rStyle w:val="Strong"/>
          <w:rFonts w:cs="Calibri"/>
          <w:b w:val="0"/>
          <w:sz w:val="23"/>
          <w:szCs w:val="23"/>
        </w:rPr>
      </w:pPr>
      <w:r w:rsidRPr="00FD6815">
        <w:rPr>
          <w:rStyle w:val="Strong"/>
          <w:rFonts w:cs="Calibri"/>
          <w:b w:val="0"/>
          <w:sz w:val="23"/>
          <w:szCs w:val="23"/>
        </w:rPr>
        <w:t>The service provider   must provide a detailed schedule that will be used per site for inspections and maintenance, as well as the processes that will be followed to perform the above-mentioned tasks.</w:t>
      </w:r>
    </w:p>
    <w:p w14:paraId="11A8E8DD" w14:textId="77777777" w:rsidR="00203DF3" w:rsidRPr="00FD6815" w:rsidRDefault="00203DF3" w:rsidP="00FD6815">
      <w:pPr>
        <w:pStyle w:val="Specification"/>
        <w:numPr>
          <w:ilvl w:val="0"/>
          <w:numId w:val="10"/>
        </w:numPr>
        <w:jc w:val="both"/>
        <w:rPr>
          <w:rStyle w:val="Strong"/>
          <w:rFonts w:cs="Calibri"/>
          <w:bCs w:val="0"/>
          <w:sz w:val="23"/>
          <w:szCs w:val="23"/>
        </w:rPr>
      </w:pPr>
      <w:r w:rsidRPr="00FD6815">
        <w:rPr>
          <w:rStyle w:val="Strong"/>
          <w:rFonts w:cs="Calibri"/>
          <w:sz w:val="23"/>
          <w:szCs w:val="23"/>
        </w:rPr>
        <w:t xml:space="preserve">CERTIFICATION, EXPERTISE AND </w:t>
      </w:r>
      <w:r w:rsidR="00CE1B31" w:rsidRPr="00FD6815">
        <w:rPr>
          <w:rStyle w:val="Strong"/>
          <w:rFonts w:cs="Calibri"/>
          <w:sz w:val="23"/>
          <w:szCs w:val="23"/>
        </w:rPr>
        <w:t>QUALIFICATION</w:t>
      </w:r>
    </w:p>
    <w:p w14:paraId="17FA2E5E" w14:textId="77777777" w:rsidR="00A83673" w:rsidRPr="00FD6815" w:rsidRDefault="00A83673" w:rsidP="00FD6815">
      <w:pPr>
        <w:pStyle w:val="Specification"/>
        <w:numPr>
          <w:ilvl w:val="1"/>
          <w:numId w:val="10"/>
        </w:numPr>
        <w:ind w:hanging="426"/>
        <w:jc w:val="both"/>
        <w:rPr>
          <w:rStyle w:val="Strong"/>
          <w:rFonts w:cs="Calibri"/>
          <w:bCs w:val="0"/>
          <w:sz w:val="23"/>
          <w:szCs w:val="23"/>
        </w:rPr>
      </w:pPr>
      <w:r w:rsidRPr="00FD6815">
        <w:rPr>
          <w:rStyle w:val="Strong"/>
          <w:rFonts w:cs="Calibri"/>
          <w:b w:val="0"/>
          <w:sz w:val="23"/>
          <w:szCs w:val="23"/>
        </w:rPr>
        <w:t xml:space="preserve">The Supplier represents that, </w:t>
      </w:r>
    </w:p>
    <w:p w14:paraId="73D19BF2" w14:textId="77777777" w:rsidR="00A83673" w:rsidRPr="00FD6815" w:rsidRDefault="00A83673" w:rsidP="00FD6815">
      <w:pPr>
        <w:pStyle w:val="Specification"/>
        <w:numPr>
          <w:ilvl w:val="2"/>
          <w:numId w:val="10"/>
        </w:numPr>
        <w:tabs>
          <w:tab w:val="clear" w:pos="1701"/>
        </w:tabs>
        <w:ind w:left="1418" w:hanging="425"/>
        <w:jc w:val="both"/>
        <w:rPr>
          <w:rStyle w:val="Strong"/>
          <w:rFonts w:cs="Calibri"/>
          <w:bCs w:val="0"/>
          <w:sz w:val="23"/>
          <w:szCs w:val="23"/>
        </w:rPr>
      </w:pPr>
      <w:r w:rsidRPr="00FD6815">
        <w:rPr>
          <w:rStyle w:val="Strong"/>
          <w:rFonts w:cs="Calibri"/>
          <w:b w:val="0"/>
          <w:sz w:val="23"/>
          <w:szCs w:val="23"/>
        </w:rPr>
        <w:t>it has the necessary expertise, skill, qualifications and ability to undertake the work required in terms of the Statement of Work or Service Definition and;</w:t>
      </w:r>
    </w:p>
    <w:p w14:paraId="4B587DE9" w14:textId="77777777" w:rsidR="00A83673" w:rsidRPr="00FD6815" w:rsidRDefault="00A83673" w:rsidP="00FD6815">
      <w:pPr>
        <w:pStyle w:val="Specification"/>
        <w:numPr>
          <w:ilvl w:val="2"/>
          <w:numId w:val="10"/>
        </w:numPr>
        <w:tabs>
          <w:tab w:val="clear" w:pos="1701"/>
        </w:tabs>
        <w:ind w:left="1418" w:hanging="425"/>
        <w:jc w:val="both"/>
        <w:rPr>
          <w:rStyle w:val="Strong"/>
          <w:rFonts w:cs="Calibri"/>
          <w:bCs w:val="0"/>
          <w:sz w:val="23"/>
          <w:szCs w:val="23"/>
        </w:rPr>
      </w:pPr>
      <w:r w:rsidRPr="00FD6815">
        <w:rPr>
          <w:rStyle w:val="Strong"/>
          <w:rFonts w:cs="Calibri"/>
          <w:b w:val="0"/>
          <w:sz w:val="23"/>
          <w:szCs w:val="23"/>
        </w:rPr>
        <w:t>it is committed to provide the Products or Services; and</w:t>
      </w:r>
    </w:p>
    <w:p w14:paraId="1CE33C2C" w14:textId="77777777" w:rsidR="00A83673" w:rsidRPr="00FD6815" w:rsidRDefault="00A83673" w:rsidP="00FD6815">
      <w:pPr>
        <w:pStyle w:val="Specification"/>
        <w:numPr>
          <w:ilvl w:val="2"/>
          <w:numId w:val="10"/>
        </w:numPr>
        <w:tabs>
          <w:tab w:val="clear" w:pos="1701"/>
        </w:tabs>
        <w:ind w:left="1418" w:hanging="425"/>
        <w:jc w:val="both"/>
        <w:rPr>
          <w:rStyle w:val="Strong"/>
          <w:rFonts w:cs="Calibri"/>
          <w:bCs w:val="0"/>
          <w:sz w:val="23"/>
          <w:szCs w:val="23"/>
        </w:rPr>
      </w:pPr>
      <w:r w:rsidRPr="00FD6815">
        <w:rPr>
          <w:rStyle w:val="Strong"/>
          <w:rFonts w:cs="Calibri"/>
          <w:b w:val="0"/>
          <w:sz w:val="23"/>
          <w:szCs w:val="23"/>
        </w:rPr>
        <w:t>perform all obligations detailed herein without any interruption to the Customer.</w:t>
      </w:r>
      <w:bookmarkStart w:id="60" w:name="_Toc448483301"/>
      <w:bookmarkStart w:id="61" w:name="_Toc448483304"/>
    </w:p>
    <w:p w14:paraId="5488265F" w14:textId="77777777" w:rsidR="00524AF4" w:rsidRPr="00FD6815" w:rsidRDefault="00524AF4" w:rsidP="00FD6815">
      <w:pPr>
        <w:pStyle w:val="Specification"/>
        <w:numPr>
          <w:ilvl w:val="2"/>
          <w:numId w:val="10"/>
        </w:numPr>
        <w:tabs>
          <w:tab w:val="clear" w:pos="1701"/>
          <w:tab w:val="num" w:pos="1985"/>
        </w:tabs>
        <w:ind w:left="1418" w:hanging="425"/>
        <w:jc w:val="both"/>
        <w:rPr>
          <w:rStyle w:val="Strong"/>
          <w:rFonts w:cs="Calibri"/>
          <w:b w:val="0"/>
          <w:sz w:val="23"/>
          <w:szCs w:val="23"/>
        </w:rPr>
      </w:pPr>
      <w:r w:rsidRPr="00FD6815">
        <w:rPr>
          <w:rStyle w:val="Strong"/>
          <w:rFonts w:cs="Calibri"/>
          <w:b w:val="0"/>
          <w:sz w:val="23"/>
          <w:szCs w:val="23"/>
        </w:rPr>
        <w:t>at the time of the contracting the intended personnel who will carry out the maintenance have the required qualifications for the following:</w:t>
      </w:r>
    </w:p>
    <w:p w14:paraId="0634E1CF" w14:textId="77777777" w:rsidR="00524AF4" w:rsidRPr="00FD6815" w:rsidRDefault="00524AF4">
      <w:pPr>
        <w:pStyle w:val="Specification"/>
        <w:numPr>
          <w:ilvl w:val="2"/>
          <w:numId w:val="37"/>
        </w:numPr>
        <w:tabs>
          <w:tab w:val="clear" w:pos="1986"/>
          <w:tab w:val="num" w:pos="1560"/>
        </w:tabs>
        <w:ind w:hanging="568"/>
        <w:jc w:val="both"/>
        <w:rPr>
          <w:rFonts w:cs="Calibri"/>
          <w:sz w:val="23"/>
          <w:szCs w:val="23"/>
        </w:rPr>
      </w:pPr>
      <w:r w:rsidRPr="00FD6815">
        <w:rPr>
          <w:rFonts w:cs="Calibri"/>
          <w:sz w:val="23"/>
          <w:szCs w:val="23"/>
        </w:rPr>
        <w:t>Electrical (generator, UPS and power distribution boards)</w:t>
      </w:r>
    </w:p>
    <w:p w14:paraId="35C766C4" w14:textId="77777777" w:rsidR="00524AF4" w:rsidRPr="00FD6815" w:rsidRDefault="00524AF4">
      <w:pPr>
        <w:pStyle w:val="Specification"/>
        <w:numPr>
          <w:ilvl w:val="2"/>
          <w:numId w:val="37"/>
        </w:numPr>
        <w:tabs>
          <w:tab w:val="clear" w:pos="1986"/>
          <w:tab w:val="num" w:pos="1560"/>
        </w:tabs>
        <w:ind w:hanging="568"/>
        <w:jc w:val="both"/>
        <w:rPr>
          <w:rFonts w:cs="Calibri"/>
          <w:sz w:val="23"/>
          <w:szCs w:val="23"/>
        </w:rPr>
      </w:pPr>
      <w:r w:rsidRPr="00FD6815">
        <w:rPr>
          <w:rFonts w:cs="Calibri"/>
          <w:sz w:val="23"/>
          <w:szCs w:val="23"/>
        </w:rPr>
        <w:t>HVAC systems</w:t>
      </w:r>
    </w:p>
    <w:p w14:paraId="3DBE3941" w14:textId="77777777" w:rsidR="00524AF4" w:rsidRPr="00FD6815" w:rsidRDefault="00524AF4">
      <w:pPr>
        <w:pStyle w:val="Specification"/>
        <w:numPr>
          <w:ilvl w:val="2"/>
          <w:numId w:val="37"/>
        </w:numPr>
        <w:tabs>
          <w:tab w:val="clear" w:pos="1986"/>
          <w:tab w:val="num" w:pos="1560"/>
        </w:tabs>
        <w:ind w:hanging="568"/>
        <w:jc w:val="both"/>
        <w:rPr>
          <w:rFonts w:cs="Calibri"/>
          <w:sz w:val="23"/>
          <w:szCs w:val="23"/>
        </w:rPr>
      </w:pPr>
      <w:r w:rsidRPr="00FD6815">
        <w:rPr>
          <w:rFonts w:cs="Calibri"/>
          <w:sz w:val="23"/>
          <w:szCs w:val="23"/>
        </w:rPr>
        <w:t>Fire detection and prevention system</w:t>
      </w:r>
    </w:p>
    <w:p w14:paraId="45A75A77" w14:textId="77777777" w:rsidR="00524AF4" w:rsidRPr="00FD6815" w:rsidRDefault="00524AF4">
      <w:pPr>
        <w:pStyle w:val="Specification"/>
        <w:numPr>
          <w:ilvl w:val="2"/>
          <w:numId w:val="37"/>
        </w:numPr>
        <w:tabs>
          <w:tab w:val="clear" w:pos="1986"/>
          <w:tab w:val="num" w:pos="1560"/>
        </w:tabs>
        <w:ind w:hanging="568"/>
        <w:jc w:val="both"/>
        <w:rPr>
          <w:rFonts w:cs="Calibri"/>
          <w:sz w:val="23"/>
          <w:szCs w:val="23"/>
        </w:rPr>
      </w:pPr>
      <w:r w:rsidRPr="00FD6815">
        <w:rPr>
          <w:rFonts w:cs="Calibri"/>
          <w:sz w:val="23"/>
          <w:szCs w:val="23"/>
        </w:rPr>
        <w:t>Access control system</w:t>
      </w:r>
    </w:p>
    <w:p w14:paraId="404657A1" w14:textId="77777777" w:rsidR="00524AF4" w:rsidRPr="00FD6815" w:rsidRDefault="00524AF4">
      <w:pPr>
        <w:pStyle w:val="Specification"/>
        <w:numPr>
          <w:ilvl w:val="2"/>
          <w:numId w:val="37"/>
        </w:numPr>
        <w:tabs>
          <w:tab w:val="clear" w:pos="1986"/>
          <w:tab w:val="num" w:pos="1560"/>
        </w:tabs>
        <w:ind w:hanging="568"/>
        <w:jc w:val="both"/>
        <w:rPr>
          <w:rFonts w:cs="Calibri"/>
          <w:sz w:val="23"/>
          <w:szCs w:val="23"/>
        </w:rPr>
      </w:pPr>
      <w:r w:rsidRPr="00FD6815">
        <w:rPr>
          <w:rFonts w:cs="Calibri"/>
          <w:sz w:val="23"/>
          <w:szCs w:val="23"/>
        </w:rPr>
        <w:t>CCTV system</w:t>
      </w:r>
    </w:p>
    <w:p w14:paraId="4286EFC9" w14:textId="7E9140F6" w:rsidR="00524AF4" w:rsidRPr="00AF38B6" w:rsidRDefault="00524AF4">
      <w:pPr>
        <w:pStyle w:val="Specification"/>
        <w:numPr>
          <w:ilvl w:val="2"/>
          <w:numId w:val="37"/>
        </w:numPr>
        <w:tabs>
          <w:tab w:val="clear" w:pos="1986"/>
          <w:tab w:val="num" w:pos="1560"/>
        </w:tabs>
        <w:ind w:hanging="568"/>
        <w:jc w:val="both"/>
        <w:rPr>
          <w:rStyle w:val="Strong"/>
          <w:rFonts w:cs="Calibri"/>
          <w:bCs w:val="0"/>
          <w:sz w:val="23"/>
          <w:szCs w:val="23"/>
        </w:rPr>
      </w:pPr>
      <w:r w:rsidRPr="00FD6815">
        <w:rPr>
          <w:rFonts w:cs="Calibri"/>
          <w:sz w:val="23"/>
          <w:szCs w:val="23"/>
        </w:rPr>
        <w:t>Centralized building and environmental system management system.</w:t>
      </w:r>
    </w:p>
    <w:p w14:paraId="4DA9B767" w14:textId="77777777" w:rsidR="00A83673" w:rsidRPr="00FD6815" w:rsidRDefault="00A83673" w:rsidP="00FD6815">
      <w:pPr>
        <w:pStyle w:val="Specification"/>
        <w:numPr>
          <w:ilvl w:val="2"/>
          <w:numId w:val="10"/>
        </w:numPr>
        <w:tabs>
          <w:tab w:val="num" w:pos="1985"/>
        </w:tabs>
        <w:jc w:val="both"/>
        <w:rPr>
          <w:rStyle w:val="Strong"/>
          <w:rFonts w:cs="Calibri"/>
          <w:b w:val="0"/>
          <w:sz w:val="23"/>
          <w:szCs w:val="23"/>
        </w:rPr>
      </w:pPr>
      <w:r w:rsidRPr="00FD6815">
        <w:rPr>
          <w:rStyle w:val="Strong"/>
          <w:rFonts w:cs="Calibri"/>
          <w:b w:val="0"/>
          <w:sz w:val="23"/>
          <w:szCs w:val="23"/>
        </w:rPr>
        <w:t>The Supplier must provide the service in a good and workmanlike manner and in accordance with the practices and high professional standards used in well-managed operations performing services similar to the Services;</w:t>
      </w:r>
      <w:bookmarkEnd w:id="60"/>
    </w:p>
    <w:p w14:paraId="02EDCBE7" w14:textId="77777777" w:rsidR="00A83673" w:rsidRPr="00FD6815" w:rsidRDefault="00A83673" w:rsidP="00FD6815">
      <w:pPr>
        <w:pStyle w:val="Specification"/>
        <w:numPr>
          <w:ilvl w:val="2"/>
          <w:numId w:val="10"/>
        </w:numPr>
        <w:tabs>
          <w:tab w:val="num" w:pos="1985"/>
        </w:tabs>
        <w:jc w:val="both"/>
        <w:rPr>
          <w:rStyle w:val="Strong"/>
          <w:rFonts w:cs="Calibri"/>
          <w:b w:val="0"/>
          <w:sz w:val="23"/>
          <w:szCs w:val="23"/>
        </w:rPr>
      </w:pPr>
      <w:r w:rsidRPr="00FD6815">
        <w:rPr>
          <w:rStyle w:val="Strong"/>
          <w:rFonts w:cs="Calibri"/>
          <w:b w:val="0"/>
          <w:sz w:val="23"/>
          <w:szCs w:val="23"/>
        </w:rPr>
        <w:t>The Supplier must perform the Services in the most cost-effective manner consistent with the level of quality and performance as defined in Statement of Work or Service Definition;</w:t>
      </w:r>
      <w:bookmarkEnd w:id="61"/>
    </w:p>
    <w:p w14:paraId="53B48F8B" w14:textId="25762956" w:rsidR="0090610C" w:rsidRPr="00AF38B6" w:rsidRDefault="00A83673" w:rsidP="00913A81">
      <w:pPr>
        <w:pStyle w:val="Specification"/>
        <w:numPr>
          <w:ilvl w:val="2"/>
          <w:numId w:val="10"/>
        </w:numPr>
        <w:tabs>
          <w:tab w:val="num" w:pos="1985"/>
        </w:tabs>
        <w:jc w:val="both"/>
        <w:rPr>
          <w:rStyle w:val="Strong"/>
          <w:rFonts w:cs="Calibri"/>
          <w:bCs w:val="0"/>
          <w:sz w:val="23"/>
          <w:szCs w:val="23"/>
        </w:rPr>
      </w:pPr>
      <w:r w:rsidRPr="00FD6815">
        <w:rPr>
          <w:rStyle w:val="Strong"/>
          <w:rFonts w:cs="Calibri"/>
          <w:b w:val="0"/>
          <w:sz w:val="23"/>
          <w:szCs w:val="23"/>
        </w:rPr>
        <w:t>Original Equipment Manufacturer (OEM) or Original Software Manufacturer (OSM) work. The Supplier must ensure that work or service is performed by a person who is certified by Original Equipment Manufacturer or Original Software Manufacturer</w:t>
      </w:r>
      <w:r w:rsidR="00E92A45" w:rsidRPr="00FD6815">
        <w:rPr>
          <w:rStyle w:val="Strong"/>
          <w:rFonts w:cs="Calibri"/>
          <w:b w:val="0"/>
          <w:sz w:val="23"/>
          <w:szCs w:val="23"/>
        </w:rPr>
        <w:t>.</w:t>
      </w:r>
    </w:p>
    <w:p w14:paraId="50F3AC93" w14:textId="77777777" w:rsidR="006958E2" w:rsidRPr="00FD6815" w:rsidRDefault="0090610C" w:rsidP="00FD6815">
      <w:pPr>
        <w:pStyle w:val="Specification"/>
        <w:numPr>
          <w:ilvl w:val="0"/>
          <w:numId w:val="10"/>
        </w:numPr>
        <w:jc w:val="both"/>
        <w:rPr>
          <w:rStyle w:val="Strong"/>
          <w:rFonts w:cs="Calibri"/>
          <w:sz w:val="23"/>
          <w:szCs w:val="23"/>
        </w:rPr>
      </w:pPr>
      <w:r w:rsidRPr="00FD6815">
        <w:rPr>
          <w:rStyle w:val="Strong"/>
          <w:rFonts w:cs="Calibri"/>
          <w:sz w:val="23"/>
          <w:szCs w:val="23"/>
        </w:rPr>
        <w:t>ELECTRICAL WORK</w:t>
      </w:r>
    </w:p>
    <w:p w14:paraId="2F305E84" w14:textId="77777777" w:rsidR="006958E2" w:rsidRPr="00FD6815" w:rsidRDefault="006958E2" w:rsidP="00FD6815">
      <w:pPr>
        <w:pStyle w:val="Specification"/>
        <w:numPr>
          <w:ilvl w:val="1"/>
          <w:numId w:val="10"/>
        </w:numPr>
        <w:ind w:hanging="426"/>
        <w:jc w:val="both"/>
        <w:rPr>
          <w:rFonts w:cs="Calibri"/>
          <w:sz w:val="23"/>
          <w:szCs w:val="23"/>
        </w:rPr>
      </w:pPr>
      <w:r w:rsidRPr="00FD6815">
        <w:rPr>
          <w:rFonts w:cs="Calibri"/>
          <w:sz w:val="23"/>
          <w:szCs w:val="23"/>
        </w:rPr>
        <w:t>The Bidder must ensure that Electrical Work is performed as prescribed by the Occupation Health and Safety Act (Act 85 of 1993 as amended), Electrical Regulations 2009, including,</w:t>
      </w:r>
    </w:p>
    <w:p w14:paraId="6DA6C2FF" w14:textId="77777777" w:rsidR="006958E2" w:rsidRPr="00FD6815" w:rsidRDefault="006958E2">
      <w:pPr>
        <w:pStyle w:val="Specification"/>
        <w:numPr>
          <w:ilvl w:val="1"/>
          <w:numId w:val="38"/>
        </w:numPr>
        <w:tabs>
          <w:tab w:val="clear" w:pos="1134"/>
        </w:tabs>
        <w:ind w:left="1701"/>
        <w:jc w:val="both"/>
        <w:rPr>
          <w:rFonts w:cs="Calibri"/>
          <w:sz w:val="23"/>
          <w:szCs w:val="23"/>
        </w:rPr>
      </w:pPr>
      <w:r w:rsidRPr="00FD6815">
        <w:rPr>
          <w:rFonts w:cs="Calibri"/>
          <w:sz w:val="23"/>
          <w:szCs w:val="23"/>
        </w:rPr>
        <w:t>The person performing the electrical work  is registered at the Department of Labour as an Electrical Bidder;</w:t>
      </w:r>
    </w:p>
    <w:p w14:paraId="319390B2" w14:textId="77777777" w:rsidR="006958E2" w:rsidRPr="00FD6815" w:rsidRDefault="006958E2">
      <w:pPr>
        <w:pStyle w:val="Specification"/>
        <w:numPr>
          <w:ilvl w:val="1"/>
          <w:numId w:val="38"/>
        </w:numPr>
        <w:tabs>
          <w:tab w:val="clear" w:pos="1134"/>
        </w:tabs>
        <w:ind w:left="1701"/>
        <w:jc w:val="both"/>
        <w:rPr>
          <w:rFonts w:cs="Calibri"/>
          <w:sz w:val="23"/>
          <w:szCs w:val="23"/>
        </w:rPr>
      </w:pPr>
      <w:r w:rsidRPr="00FD6815">
        <w:rPr>
          <w:rFonts w:cs="Calibri"/>
          <w:sz w:val="23"/>
          <w:szCs w:val="23"/>
        </w:rPr>
        <w:t>The standard of work conforms to SABS SANS 10142-1: The code of practice for wiring of premises; and</w:t>
      </w:r>
    </w:p>
    <w:p w14:paraId="23C86D55" w14:textId="411C8768" w:rsidR="0090610C" w:rsidRPr="00AF38B6" w:rsidRDefault="006958E2">
      <w:pPr>
        <w:pStyle w:val="Specification"/>
        <w:numPr>
          <w:ilvl w:val="1"/>
          <w:numId w:val="38"/>
        </w:numPr>
        <w:tabs>
          <w:tab w:val="clear" w:pos="1134"/>
        </w:tabs>
        <w:ind w:left="1701"/>
        <w:jc w:val="both"/>
        <w:rPr>
          <w:rFonts w:cs="Calibri"/>
          <w:sz w:val="23"/>
          <w:szCs w:val="23"/>
        </w:rPr>
      </w:pPr>
      <w:r w:rsidRPr="00FD6815">
        <w:rPr>
          <w:rFonts w:cs="Calibri"/>
          <w:sz w:val="23"/>
          <w:szCs w:val="23"/>
        </w:rPr>
        <w:t>Any Electrical installation or alteration is certified after completion of work by means of a Certificate of Compliance.</w:t>
      </w:r>
    </w:p>
    <w:p w14:paraId="5B171498" w14:textId="77777777" w:rsidR="006958E2" w:rsidRPr="00FD6815" w:rsidRDefault="0090610C" w:rsidP="00FD6815">
      <w:pPr>
        <w:pStyle w:val="Specification"/>
        <w:numPr>
          <w:ilvl w:val="0"/>
          <w:numId w:val="10"/>
        </w:numPr>
        <w:jc w:val="both"/>
        <w:rPr>
          <w:rStyle w:val="Strong"/>
          <w:rFonts w:cs="Calibri"/>
          <w:sz w:val="23"/>
          <w:szCs w:val="23"/>
        </w:rPr>
      </w:pPr>
      <w:r w:rsidRPr="00FD6815">
        <w:rPr>
          <w:rStyle w:val="Strong"/>
          <w:rFonts w:cs="Calibri"/>
          <w:sz w:val="23"/>
          <w:szCs w:val="23"/>
        </w:rPr>
        <w:lastRenderedPageBreak/>
        <w:t xml:space="preserve">SERVICE HISTORY </w:t>
      </w:r>
    </w:p>
    <w:p w14:paraId="1F7DE655" w14:textId="77777777" w:rsidR="006958E2" w:rsidRPr="00FD6815" w:rsidRDefault="006958E2" w:rsidP="00FD6815">
      <w:pPr>
        <w:pStyle w:val="Specification"/>
        <w:numPr>
          <w:ilvl w:val="1"/>
          <w:numId w:val="10"/>
        </w:numPr>
        <w:ind w:hanging="426"/>
        <w:jc w:val="both"/>
        <w:rPr>
          <w:rFonts w:cs="Calibri"/>
          <w:sz w:val="23"/>
          <w:szCs w:val="23"/>
        </w:rPr>
      </w:pPr>
      <w:r w:rsidRPr="00FD6815">
        <w:rPr>
          <w:rFonts w:cs="Calibri"/>
          <w:sz w:val="23"/>
          <w:szCs w:val="23"/>
        </w:rPr>
        <w:t>The bidder must insure that the processes and/or procedures and/or systems are in place to track work performed and ensure that the following components:</w:t>
      </w:r>
    </w:p>
    <w:p w14:paraId="3BFA1FEC" w14:textId="77777777" w:rsidR="006958E2" w:rsidRPr="00FD6815" w:rsidRDefault="006958E2">
      <w:pPr>
        <w:pStyle w:val="Specification"/>
        <w:numPr>
          <w:ilvl w:val="1"/>
          <w:numId w:val="40"/>
        </w:numPr>
        <w:tabs>
          <w:tab w:val="clear" w:pos="1134"/>
        </w:tabs>
        <w:ind w:left="1560"/>
        <w:jc w:val="both"/>
        <w:rPr>
          <w:rFonts w:cs="Calibri"/>
          <w:sz w:val="23"/>
          <w:szCs w:val="23"/>
        </w:rPr>
      </w:pPr>
      <w:r w:rsidRPr="00FD6815">
        <w:rPr>
          <w:rFonts w:cs="Calibri"/>
          <w:sz w:val="23"/>
          <w:szCs w:val="23"/>
        </w:rPr>
        <w:t>Electrical (generator, UPS and power distribution boards)</w:t>
      </w:r>
    </w:p>
    <w:p w14:paraId="05A780CC" w14:textId="77777777" w:rsidR="006958E2" w:rsidRPr="00FD6815" w:rsidRDefault="006958E2">
      <w:pPr>
        <w:pStyle w:val="Specification"/>
        <w:numPr>
          <w:ilvl w:val="1"/>
          <w:numId w:val="40"/>
        </w:numPr>
        <w:tabs>
          <w:tab w:val="clear" w:pos="1134"/>
        </w:tabs>
        <w:ind w:left="1560"/>
        <w:jc w:val="both"/>
        <w:rPr>
          <w:rFonts w:cs="Calibri"/>
          <w:sz w:val="23"/>
          <w:szCs w:val="23"/>
        </w:rPr>
      </w:pPr>
      <w:r w:rsidRPr="00FD6815">
        <w:rPr>
          <w:rFonts w:cs="Calibri"/>
          <w:sz w:val="23"/>
          <w:szCs w:val="23"/>
        </w:rPr>
        <w:t>HVAC systems</w:t>
      </w:r>
    </w:p>
    <w:p w14:paraId="0604C058" w14:textId="77777777" w:rsidR="006958E2" w:rsidRPr="00FD6815" w:rsidRDefault="006958E2">
      <w:pPr>
        <w:pStyle w:val="Specification"/>
        <w:numPr>
          <w:ilvl w:val="1"/>
          <w:numId w:val="40"/>
        </w:numPr>
        <w:tabs>
          <w:tab w:val="clear" w:pos="1134"/>
        </w:tabs>
        <w:ind w:left="1560"/>
        <w:jc w:val="both"/>
        <w:rPr>
          <w:rFonts w:cs="Calibri"/>
          <w:sz w:val="23"/>
          <w:szCs w:val="23"/>
        </w:rPr>
      </w:pPr>
      <w:r w:rsidRPr="00FD6815">
        <w:rPr>
          <w:rFonts w:cs="Calibri"/>
          <w:sz w:val="23"/>
          <w:szCs w:val="23"/>
        </w:rPr>
        <w:t>Fire detection and prevention system</w:t>
      </w:r>
    </w:p>
    <w:p w14:paraId="7F53A637" w14:textId="77777777" w:rsidR="006958E2" w:rsidRPr="00FD6815" w:rsidRDefault="006958E2">
      <w:pPr>
        <w:pStyle w:val="Specification"/>
        <w:numPr>
          <w:ilvl w:val="1"/>
          <w:numId w:val="40"/>
        </w:numPr>
        <w:tabs>
          <w:tab w:val="clear" w:pos="1134"/>
        </w:tabs>
        <w:ind w:left="1560"/>
        <w:jc w:val="both"/>
        <w:rPr>
          <w:rFonts w:cs="Calibri"/>
          <w:sz w:val="23"/>
          <w:szCs w:val="23"/>
        </w:rPr>
      </w:pPr>
      <w:r w:rsidRPr="00FD6815">
        <w:rPr>
          <w:rFonts w:cs="Calibri"/>
          <w:sz w:val="23"/>
          <w:szCs w:val="23"/>
        </w:rPr>
        <w:t>Access control system</w:t>
      </w:r>
    </w:p>
    <w:p w14:paraId="471C794D" w14:textId="77777777" w:rsidR="006958E2" w:rsidRPr="00FD6815" w:rsidRDefault="006958E2">
      <w:pPr>
        <w:pStyle w:val="Specification"/>
        <w:numPr>
          <w:ilvl w:val="1"/>
          <w:numId w:val="40"/>
        </w:numPr>
        <w:tabs>
          <w:tab w:val="clear" w:pos="1134"/>
        </w:tabs>
        <w:ind w:left="1560"/>
        <w:jc w:val="both"/>
        <w:rPr>
          <w:rFonts w:cs="Calibri"/>
          <w:sz w:val="23"/>
          <w:szCs w:val="23"/>
        </w:rPr>
      </w:pPr>
      <w:r w:rsidRPr="00FD6815">
        <w:rPr>
          <w:rFonts w:cs="Calibri"/>
          <w:sz w:val="23"/>
          <w:szCs w:val="23"/>
        </w:rPr>
        <w:t>CCTV system</w:t>
      </w:r>
    </w:p>
    <w:p w14:paraId="2A66596A" w14:textId="77777777" w:rsidR="003D5E5B" w:rsidRPr="00FD6815" w:rsidRDefault="006958E2">
      <w:pPr>
        <w:pStyle w:val="Specification"/>
        <w:numPr>
          <w:ilvl w:val="1"/>
          <w:numId w:val="40"/>
        </w:numPr>
        <w:tabs>
          <w:tab w:val="clear" w:pos="1134"/>
        </w:tabs>
        <w:ind w:left="1560"/>
        <w:jc w:val="both"/>
        <w:rPr>
          <w:rFonts w:cs="Calibri"/>
          <w:sz w:val="23"/>
          <w:szCs w:val="23"/>
        </w:rPr>
      </w:pPr>
      <w:r w:rsidRPr="00FD6815">
        <w:rPr>
          <w:rFonts w:cs="Calibri"/>
          <w:sz w:val="23"/>
          <w:szCs w:val="23"/>
        </w:rPr>
        <w:t xml:space="preserve">  Centralized building and environmental system management system receives the </w:t>
      </w:r>
      <w:r w:rsidR="003D5E5B" w:rsidRPr="00FD6815">
        <w:rPr>
          <w:rFonts w:cs="Calibri"/>
          <w:sz w:val="23"/>
          <w:szCs w:val="23"/>
        </w:rPr>
        <w:t xml:space="preserve">   </w:t>
      </w:r>
    </w:p>
    <w:p w14:paraId="7525274F" w14:textId="7E837F56" w:rsidR="00AE36DC" w:rsidRPr="00FD6815" w:rsidRDefault="006958E2" w:rsidP="00913A81">
      <w:pPr>
        <w:pStyle w:val="Specification"/>
        <w:ind w:left="1560"/>
        <w:jc w:val="both"/>
        <w:rPr>
          <w:rFonts w:cs="Calibri"/>
          <w:sz w:val="23"/>
          <w:szCs w:val="23"/>
        </w:rPr>
      </w:pPr>
      <w:r w:rsidRPr="00FD6815">
        <w:rPr>
          <w:rFonts w:cs="Calibri"/>
          <w:sz w:val="23"/>
          <w:szCs w:val="23"/>
        </w:rPr>
        <w:t>specified periodic services, this information must be readily available to SITA at no extra charge.</w:t>
      </w:r>
    </w:p>
    <w:p w14:paraId="2D61F949" w14:textId="77777777" w:rsidR="00AE36DC" w:rsidRPr="00FD6815" w:rsidRDefault="0090610C" w:rsidP="00FD6815">
      <w:pPr>
        <w:pStyle w:val="Specification"/>
        <w:numPr>
          <w:ilvl w:val="0"/>
          <w:numId w:val="10"/>
        </w:numPr>
        <w:jc w:val="both"/>
        <w:rPr>
          <w:rStyle w:val="Strong"/>
          <w:rFonts w:cs="Calibri"/>
          <w:sz w:val="23"/>
          <w:szCs w:val="23"/>
        </w:rPr>
      </w:pPr>
      <w:r w:rsidRPr="00FD6815">
        <w:rPr>
          <w:rStyle w:val="Strong"/>
          <w:rFonts w:cs="Calibri"/>
          <w:sz w:val="23"/>
          <w:szCs w:val="23"/>
        </w:rPr>
        <w:t>HEATING, VENTILATION AND AIR CONDITIONING (HVAC) WORK</w:t>
      </w:r>
      <w:r w:rsidR="00AE36DC" w:rsidRPr="00FD6815">
        <w:rPr>
          <w:rStyle w:val="Strong"/>
          <w:rFonts w:cs="Calibri"/>
          <w:sz w:val="23"/>
          <w:szCs w:val="23"/>
        </w:rPr>
        <w:t xml:space="preserve">. </w:t>
      </w:r>
    </w:p>
    <w:p w14:paraId="22A53B77" w14:textId="77777777" w:rsidR="00AE36DC" w:rsidRPr="00FD6815" w:rsidRDefault="00AE36DC" w:rsidP="00FD6815">
      <w:pPr>
        <w:pStyle w:val="Specification"/>
        <w:numPr>
          <w:ilvl w:val="1"/>
          <w:numId w:val="10"/>
        </w:numPr>
        <w:ind w:hanging="426"/>
        <w:jc w:val="both"/>
        <w:rPr>
          <w:rFonts w:cs="Calibri"/>
          <w:sz w:val="23"/>
          <w:szCs w:val="23"/>
        </w:rPr>
      </w:pPr>
      <w:r w:rsidRPr="00FD6815">
        <w:rPr>
          <w:rFonts w:cs="Calibri"/>
          <w:sz w:val="23"/>
          <w:szCs w:val="23"/>
        </w:rPr>
        <w:t>The Bidder must ensure the HVAC work is performed as prescribed by the Occupation Health and Safety Act (Act 85 of 1993 as amended), Pressure Equipment Regulations, including,</w:t>
      </w:r>
    </w:p>
    <w:p w14:paraId="37E704D2" w14:textId="77777777" w:rsidR="00AE36DC" w:rsidRPr="00FD6815" w:rsidRDefault="00AE36DC">
      <w:pPr>
        <w:pStyle w:val="Specification"/>
        <w:numPr>
          <w:ilvl w:val="1"/>
          <w:numId w:val="39"/>
        </w:numPr>
        <w:tabs>
          <w:tab w:val="clear" w:pos="1134"/>
        </w:tabs>
        <w:ind w:left="1701" w:hanging="708"/>
        <w:jc w:val="both"/>
        <w:rPr>
          <w:rFonts w:cs="Calibri"/>
          <w:sz w:val="23"/>
          <w:szCs w:val="23"/>
        </w:rPr>
      </w:pPr>
      <w:r w:rsidRPr="00FD6815">
        <w:rPr>
          <w:rFonts w:cs="Calibri"/>
          <w:sz w:val="23"/>
          <w:szCs w:val="23"/>
        </w:rPr>
        <w:t>The installation, repair, maintenance or modification to HVAC equipment is performed by a Refrigerant Gas Practitioner in accordance with Pressure Equipment Regulation.</w:t>
      </w:r>
    </w:p>
    <w:p w14:paraId="34B0B5CB" w14:textId="77777777" w:rsidR="000729B4" w:rsidRPr="00FD6815" w:rsidRDefault="00FC56C4" w:rsidP="00FD6815">
      <w:pPr>
        <w:pStyle w:val="Specification"/>
        <w:numPr>
          <w:ilvl w:val="0"/>
          <w:numId w:val="10"/>
        </w:numPr>
        <w:jc w:val="both"/>
        <w:rPr>
          <w:rFonts w:cs="Calibri"/>
          <w:b/>
          <w:sz w:val="23"/>
          <w:szCs w:val="23"/>
        </w:rPr>
      </w:pPr>
      <w:r w:rsidRPr="00FD6815">
        <w:rPr>
          <w:rFonts w:cs="Calibri"/>
          <w:b/>
          <w:sz w:val="23"/>
          <w:szCs w:val="23"/>
        </w:rPr>
        <w:t>LOGISTICAL CONDITIONS</w:t>
      </w:r>
    </w:p>
    <w:p w14:paraId="7A3B0DDA" w14:textId="77777777" w:rsidR="00DE14C9" w:rsidRPr="00FD6815" w:rsidRDefault="00DE14C9" w:rsidP="00FD6815">
      <w:pPr>
        <w:pStyle w:val="Specification"/>
        <w:numPr>
          <w:ilvl w:val="1"/>
          <w:numId w:val="10"/>
        </w:numPr>
        <w:ind w:hanging="426"/>
        <w:jc w:val="both"/>
        <w:rPr>
          <w:rFonts w:cs="Calibri"/>
          <w:sz w:val="23"/>
          <w:szCs w:val="23"/>
        </w:rPr>
      </w:pPr>
      <w:bookmarkStart w:id="62" w:name="_Toc448483118"/>
      <w:r w:rsidRPr="00FD6815">
        <w:rPr>
          <w:rFonts w:cs="Calibri"/>
          <w:sz w:val="23"/>
          <w:szCs w:val="23"/>
        </w:rPr>
        <w:t>The service provider shall have a 24/7/365 Technical Call Centre.</w:t>
      </w:r>
    </w:p>
    <w:p w14:paraId="468F4D9F" w14:textId="77777777" w:rsidR="00DE14C9" w:rsidRPr="00FD6815" w:rsidRDefault="00DE14C9" w:rsidP="00FD6815">
      <w:pPr>
        <w:pStyle w:val="Specification"/>
        <w:numPr>
          <w:ilvl w:val="1"/>
          <w:numId w:val="10"/>
        </w:numPr>
        <w:ind w:hanging="426"/>
        <w:jc w:val="both"/>
        <w:rPr>
          <w:rFonts w:cs="Calibri"/>
          <w:sz w:val="23"/>
          <w:szCs w:val="23"/>
        </w:rPr>
      </w:pPr>
      <w:r w:rsidRPr="00FD6815">
        <w:rPr>
          <w:rFonts w:cs="Calibri"/>
          <w:sz w:val="23"/>
          <w:szCs w:val="23"/>
        </w:rPr>
        <w:t>This Call Centre shall have multiple telecommunication lines and shall have a 100% telecommunication uptime and 100% Information Technology uptime. This Call Centre shall be equipped with backup power sources and shall have a 100% power uptime. The bidder shall have a disaster recovery site to which Call Centre operations can be routed, should the primary Call Centre encounter a disaster. The disaster recovery site shall be operational and functional and be able to manage 25% of the operations within 15 minutes, 50% of the operations within 30 minutes, and able to manage full strength within 60 minutes.</w:t>
      </w:r>
    </w:p>
    <w:p w14:paraId="02A1961F" w14:textId="77777777" w:rsidR="00DE14C9" w:rsidRPr="00FD6815" w:rsidRDefault="00DE14C9" w:rsidP="00FD6815">
      <w:pPr>
        <w:pStyle w:val="Specification"/>
        <w:numPr>
          <w:ilvl w:val="1"/>
          <w:numId w:val="10"/>
        </w:numPr>
        <w:jc w:val="both"/>
        <w:rPr>
          <w:rFonts w:cs="Calibri"/>
          <w:sz w:val="23"/>
          <w:szCs w:val="23"/>
        </w:rPr>
      </w:pPr>
      <w:r w:rsidRPr="00FD6815">
        <w:rPr>
          <w:rFonts w:cs="Calibri"/>
          <w:sz w:val="23"/>
          <w:szCs w:val="23"/>
        </w:rPr>
        <w:t>The staff manning the bidder’s Call Centre shall have a technical background and understand the Data Centre Environmental system. This Call Centre shall supervise the actions of the technicians on the call out and ensure that the most suitable technical, safe, and economical action is taken to resolve the incident with no risk to SITA and so as to prevent a failure in the SAPS Infrastructure.</w:t>
      </w:r>
    </w:p>
    <w:p w14:paraId="0C08D013" w14:textId="77777777" w:rsidR="00DE14C9" w:rsidRPr="00FD6815" w:rsidRDefault="00DE14C9" w:rsidP="00FD6815">
      <w:pPr>
        <w:pStyle w:val="Specification"/>
        <w:numPr>
          <w:ilvl w:val="1"/>
          <w:numId w:val="10"/>
        </w:numPr>
        <w:jc w:val="both"/>
        <w:rPr>
          <w:rFonts w:cs="Calibri"/>
          <w:sz w:val="23"/>
          <w:szCs w:val="23"/>
        </w:rPr>
      </w:pPr>
      <w:r w:rsidRPr="00FD6815">
        <w:rPr>
          <w:rFonts w:cs="Calibri"/>
          <w:sz w:val="23"/>
          <w:szCs w:val="23"/>
        </w:rPr>
        <w:t>In the event that SITA’s email system is down, the above correspondence shall revert to telephonic correspondence with telephonic updates.</w:t>
      </w:r>
    </w:p>
    <w:p w14:paraId="49230DD8" w14:textId="77777777" w:rsidR="00DE14C9" w:rsidRPr="00FD6815" w:rsidRDefault="00DE14C9" w:rsidP="00FD6815">
      <w:pPr>
        <w:pStyle w:val="Specification"/>
        <w:numPr>
          <w:ilvl w:val="1"/>
          <w:numId w:val="10"/>
        </w:numPr>
        <w:jc w:val="both"/>
        <w:rPr>
          <w:rFonts w:cs="Calibri"/>
          <w:sz w:val="23"/>
          <w:szCs w:val="23"/>
        </w:rPr>
      </w:pPr>
      <w:r w:rsidRPr="00FD6815">
        <w:rPr>
          <w:rFonts w:cs="Calibri"/>
          <w:sz w:val="23"/>
          <w:szCs w:val="23"/>
        </w:rPr>
        <w:t>The service provider shall have a proper incident management process in place to ensure that the best possible levels of service quality and availability are maintained.</w:t>
      </w:r>
    </w:p>
    <w:p w14:paraId="60D6F6FE" w14:textId="77777777" w:rsidR="00DE14C9" w:rsidRPr="00FD6815" w:rsidRDefault="00DE14C9" w:rsidP="00FD6815">
      <w:pPr>
        <w:pStyle w:val="Specification"/>
        <w:numPr>
          <w:ilvl w:val="1"/>
          <w:numId w:val="10"/>
        </w:numPr>
        <w:jc w:val="both"/>
        <w:rPr>
          <w:rFonts w:cs="Calibri"/>
          <w:sz w:val="23"/>
          <w:szCs w:val="23"/>
        </w:rPr>
      </w:pPr>
      <w:r w:rsidRPr="00FD6815">
        <w:rPr>
          <w:rFonts w:cs="Calibri"/>
          <w:sz w:val="23"/>
          <w:szCs w:val="23"/>
        </w:rPr>
        <w:t>The Maintenance Bidder shall have an External Escalation Matrix in place within one week of contract award to manage external escalations against his Call Centre. The Maintenance Bidder shall also have an Internal Escalation Matrix in place within one week of contract award to indicate to SITA how internal escalations within the Call Centre shall run.</w:t>
      </w:r>
    </w:p>
    <w:p w14:paraId="31CE4F88" w14:textId="77777777" w:rsidR="00DE14C9" w:rsidRPr="00FD6815" w:rsidRDefault="00DE14C9" w:rsidP="00FD6815">
      <w:pPr>
        <w:pStyle w:val="Specification"/>
        <w:numPr>
          <w:ilvl w:val="1"/>
          <w:numId w:val="10"/>
        </w:numPr>
        <w:jc w:val="both"/>
        <w:rPr>
          <w:rFonts w:cs="Calibri"/>
          <w:sz w:val="23"/>
          <w:szCs w:val="23"/>
        </w:rPr>
      </w:pPr>
      <w:r w:rsidRPr="00FD6815">
        <w:rPr>
          <w:rFonts w:cs="Calibri"/>
          <w:sz w:val="23"/>
          <w:szCs w:val="23"/>
        </w:rPr>
        <w:t>Proper problem management needs to be implemented by the bidder to eliminate recurring incidents, and to minimize the impact of incidents that cannot be prevented.</w:t>
      </w:r>
    </w:p>
    <w:p w14:paraId="3FE687D2" w14:textId="15B90F4A" w:rsidR="0090610C" w:rsidRPr="00AF38B6" w:rsidRDefault="00DE14C9" w:rsidP="00913A81">
      <w:pPr>
        <w:pStyle w:val="Specification"/>
        <w:numPr>
          <w:ilvl w:val="1"/>
          <w:numId w:val="10"/>
        </w:numPr>
        <w:jc w:val="both"/>
        <w:rPr>
          <w:rFonts w:cs="Calibri"/>
          <w:sz w:val="23"/>
          <w:szCs w:val="23"/>
        </w:rPr>
      </w:pPr>
      <w:r w:rsidRPr="00FD6815">
        <w:rPr>
          <w:rFonts w:cs="Calibri"/>
          <w:sz w:val="23"/>
          <w:szCs w:val="23"/>
        </w:rPr>
        <w:lastRenderedPageBreak/>
        <w:t>Configuration management needs to be implemented to ensure the infrastructure equipment performance, and operational information can be measured throughout its life.</w:t>
      </w:r>
    </w:p>
    <w:bookmarkEnd w:id="62"/>
    <w:p w14:paraId="09F5503E" w14:textId="77777777" w:rsidR="00F659FA" w:rsidRPr="00FD6815" w:rsidRDefault="00F659FA" w:rsidP="00FD6815">
      <w:pPr>
        <w:pStyle w:val="Specification"/>
        <w:numPr>
          <w:ilvl w:val="0"/>
          <w:numId w:val="10"/>
        </w:numPr>
        <w:jc w:val="both"/>
        <w:rPr>
          <w:rFonts w:cs="Calibri"/>
          <w:b/>
          <w:sz w:val="23"/>
          <w:szCs w:val="23"/>
        </w:rPr>
      </w:pPr>
      <w:r w:rsidRPr="00FD6815">
        <w:rPr>
          <w:rFonts w:cs="Calibri"/>
          <w:b/>
          <w:sz w:val="23"/>
          <w:szCs w:val="23"/>
        </w:rPr>
        <w:t>SKILLS TRANSFER AND TRAINING</w:t>
      </w:r>
      <w:bookmarkEnd w:id="59"/>
    </w:p>
    <w:p w14:paraId="231422E8" w14:textId="77777777" w:rsidR="00DE14C9" w:rsidRPr="00FD6815" w:rsidRDefault="00DE14C9">
      <w:pPr>
        <w:pStyle w:val="Specification"/>
        <w:numPr>
          <w:ilvl w:val="1"/>
          <w:numId w:val="31"/>
        </w:numPr>
        <w:jc w:val="both"/>
        <w:rPr>
          <w:rFonts w:cs="Calibri"/>
          <w:sz w:val="23"/>
          <w:szCs w:val="23"/>
        </w:rPr>
      </w:pPr>
      <w:r w:rsidRPr="00FD6815">
        <w:rPr>
          <w:rFonts w:cs="Calibri"/>
          <w:sz w:val="23"/>
          <w:szCs w:val="23"/>
        </w:rPr>
        <w:t xml:space="preserve">The Bidder must ensure that the SITA/SAPS technical staff receives the required training to ensure the safe operation of the new equipment. </w:t>
      </w:r>
    </w:p>
    <w:p w14:paraId="568BE397" w14:textId="77777777" w:rsidR="00DE14C9" w:rsidRPr="00FD6815" w:rsidRDefault="00DE14C9">
      <w:pPr>
        <w:pStyle w:val="Specification"/>
        <w:numPr>
          <w:ilvl w:val="1"/>
          <w:numId w:val="32"/>
        </w:numPr>
        <w:tabs>
          <w:tab w:val="clear" w:pos="1134"/>
          <w:tab w:val="num" w:pos="1560"/>
        </w:tabs>
        <w:ind w:left="1560" w:hanging="426"/>
        <w:jc w:val="both"/>
        <w:rPr>
          <w:rFonts w:cs="Calibri"/>
          <w:sz w:val="23"/>
          <w:szCs w:val="23"/>
        </w:rPr>
      </w:pPr>
      <w:r w:rsidRPr="00FD6815">
        <w:rPr>
          <w:rFonts w:cs="Calibri"/>
          <w:sz w:val="23"/>
          <w:szCs w:val="23"/>
        </w:rPr>
        <w:t>The in-post training provided must include the possible primary cause and solutions to all the alarm events that can be encountered on the new equipment.</w:t>
      </w:r>
    </w:p>
    <w:p w14:paraId="4FA6F25E" w14:textId="77777777" w:rsidR="00DE14C9" w:rsidRPr="00FD6815" w:rsidRDefault="00DE14C9">
      <w:pPr>
        <w:pStyle w:val="Specification"/>
        <w:numPr>
          <w:ilvl w:val="1"/>
          <w:numId w:val="32"/>
        </w:numPr>
        <w:tabs>
          <w:tab w:val="clear" w:pos="1134"/>
          <w:tab w:val="num" w:pos="1560"/>
        </w:tabs>
        <w:ind w:left="1560" w:hanging="426"/>
        <w:jc w:val="both"/>
        <w:rPr>
          <w:rFonts w:cs="Calibri"/>
          <w:sz w:val="23"/>
          <w:szCs w:val="23"/>
        </w:rPr>
      </w:pPr>
      <w:r w:rsidRPr="00FD6815">
        <w:rPr>
          <w:rFonts w:cs="Calibri"/>
          <w:sz w:val="23"/>
          <w:szCs w:val="23"/>
        </w:rPr>
        <w:t>Free In-post training must be provided on an on-going basis to ensure that the responsible SITA/SAPS technical staff is acquainted with the safe operation of the equipment and interpretation of all alarm conditions.</w:t>
      </w:r>
    </w:p>
    <w:p w14:paraId="4EA074A6" w14:textId="778C45E6" w:rsidR="0090610C" w:rsidRPr="00AF38B6" w:rsidRDefault="00DE14C9">
      <w:pPr>
        <w:pStyle w:val="Specification"/>
        <w:numPr>
          <w:ilvl w:val="1"/>
          <w:numId w:val="32"/>
        </w:numPr>
        <w:tabs>
          <w:tab w:val="clear" w:pos="1134"/>
          <w:tab w:val="num" w:pos="1560"/>
        </w:tabs>
        <w:ind w:left="1560" w:hanging="426"/>
        <w:jc w:val="both"/>
        <w:rPr>
          <w:rFonts w:cs="Calibri"/>
          <w:sz w:val="23"/>
          <w:szCs w:val="23"/>
        </w:rPr>
      </w:pPr>
      <w:r w:rsidRPr="00FD6815">
        <w:rPr>
          <w:rFonts w:cs="Calibri"/>
          <w:sz w:val="23"/>
          <w:szCs w:val="23"/>
        </w:rPr>
        <w:t>The bidder must provide the required free in-post training material i.e. instruction manual to the responsible SITA/SAPS technical staff.</w:t>
      </w:r>
    </w:p>
    <w:p w14:paraId="7CA7D5E6" w14:textId="77777777" w:rsidR="00577D8C" w:rsidRPr="00FD6815" w:rsidRDefault="00577D8C" w:rsidP="00FD6815">
      <w:pPr>
        <w:pStyle w:val="Specification"/>
        <w:numPr>
          <w:ilvl w:val="0"/>
          <w:numId w:val="10"/>
        </w:numPr>
        <w:jc w:val="both"/>
        <w:rPr>
          <w:rStyle w:val="Strong"/>
          <w:rFonts w:cs="Calibri"/>
          <w:bCs w:val="0"/>
          <w:sz w:val="23"/>
          <w:szCs w:val="23"/>
        </w:rPr>
      </w:pPr>
      <w:r w:rsidRPr="00FD6815">
        <w:rPr>
          <w:rStyle w:val="Strong"/>
          <w:rFonts w:cs="Calibri"/>
          <w:bCs w:val="0"/>
          <w:sz w:val="23"/>
          <w:szCs w:val="23"/>
        </w:rPr>
        <w:t>REGULATORY, QUALITY AND STANDARDS</w:t>
      </w:r>
    </w:p>
    <w:p w14:paraId="4DC5D157" w14:textId="77777777" w:rsidR="005C19FB" w:rsidRPr="00FD6815" w:rsidRDefault="005C19FB" w:rsidP="00FD6815">
      <w:pPr>
        <w:pStyle w:val="Specification"/>
        <w:numPr>
          <w:ilvl w:val="1"/>
          <w:numId w:val="10"/>
        </w:numPr>
        <w:ind w:hanging="426"/>
        <w:jc w:val="both"/>
        <w:rPr>
          <w:rStyle w:val="Strong"/>
          <w:rFonts w:cs="Calibri"/>
          <w:b w:val="0"/>
          <w:bCs w:val="0"/>
          <w:sz w:val="23"/>
          <w:szCs w:val="23"/>
        </w:rPr>
      </w:pPr>
      <w:r w:rsidRPr="00FD6815">
        <w:rPr>
          <w:rStyle w:val="Strong"/>
          <w:rFonts w:cs="Calibri"/>
          <w:b w:val="0"/>
          <w:bCs w:val="0"/>
          <w:sz w:val="23"/>
          <w:szCs w:val="23"/>
        </w:rPr>
        <w:t>The Supplier must for the duration of the contract ensure compliance with ISO/IEC General Quality Standards, ISO27001, and Protection of Personal Information Act (POPIA).</w:t>
      </w:r>
    </w:p>
    <w:p w14:paraId="38FCC8F4" w14:textId="77777777" w:rsidR="00A83673" w:rsidRPr="00FD6815" w:rsidRDefault="00A83673" w:rsidP="00FD6815">
      <w:pPr>
        <w:pStyle w:val="Specification"/>
        <w:numPr>
          <w:ilvl w:val="1"/>
          <w:numId w:val="10"/>
        </w:numPr>
        <w:ind w:hanging="426"/>
        <w:jc w:val="both"/>
        <w:rPr>
          <w:rStyle w:val="Strong"/>
          <w:rFonts w:cs="Calibri"/>
          <w:b w:val="0"/>
          <w:bCs w:val="0"/>
          <w:sz w:val="23"/>
          <w:szCs w:val="23"/>
        </w:rPr>
      </w:pPr>
      <w:r w:rsidRPr="00FD6815">
        <w:rPr>
          <w:rStyle w:val="Strong"/>
          <w:rFonts w:cs="Calibri"/>
          <w:b w:val="0"/>
          <w:bCs w:val="0"/>
          <w:sz w:val="23"/>
          <w:szCs w:val="23"/>
        </w:rPr>
        <w:t>The Supplier must for the duration of the contract ensure compliance with General Quality Standards, ISO 9001</w:t>
      </w:r>
    </w:p>
    <w:p w14:paraId="54B60404" w14:textId="77777777" w:rsidR="00910304" w:rsidRPr="00FD6815" w:rsidRDefault="00A83673" w:rsidP="00FD6815">
      <w:pPr>
        <w:pStyle w:val="ListParagraph"/>
        <w:numPr>
          <w:ilvl w:val="1"/>
          <w:numId w:val="10"/>
        </w:numPr>
        <w:ind w:hanging="426"/>
        <w:jc w:val="both"/>
        <w:rPr>
          <w:rStyle w:val="Strong"/>
          <w:rFonts w:cs="Calibri"/>
          <w:b w:val="0"/>
          <w:bCs w:val="0"/>
          <w:sz w:val="23"/>
          <w:szCs w:val="23"/>
        </w:rPr>
      </w:pPr>
      <w:r w:rsidRPr="00FD6815">
        <w:rPr>
          <w:rStyle w:val="Strong"/>
          <w:rFonts w:cs="Calibri"/>
          <w:b w:val="0"/>
          <w:bCs w:val="0"/>
          <w:sz w:val="23"/>
          <w:szCs w:val="23"/>
        </w:rPr>
        <w:t xml:space="preserve">The Supplier must for the duration of the contract ensure compliance </w:t>
      </w:r>
      <w:r w:rsidR="002455CE" w:rsidRPr="00FD6815">
        <w:rPr>
          <w:rStyle w:val="Strong"/>
          <w:rFonts w:cs="Calibri"/>
          <w:b w:val="0"/>
          <w:bCs w:val="0"/>
          <w:sz w:val="23"/>
          <w:szCs w:val="23"/>
        </w:rPr>
        <w:t>with SANS</w:t>
      </w:r>
      <w:r w:rsidRPr="00FD6815">
        <w:rPr>
          <w:rStyle w:val="Strong"/>
          <w:rFonts w:cs="Calibri"/>
          <w:b w:val="0"/>
          <w:bCs w:val="0"/>
          <w:sz w:val="23"/>
          <w:szCs w:val="23"/>
        </w:rPr>
        <w:t xml:space="preserve"> standards (SANS 10222-2)</w:t>
      </w:r>
      <w:r w:rsidR="00910304" w:rsidRPr="00FD6815">
        <w:rPr>
          <w:rFonts w:cs="Calibri"/>
          <w:sz w:val="23"/>
          <w:szCs w:val="23"/>
        </w:rPr>
        <w:t xml:space="preserve"> </w:t>
      </w:r>
    </w:p>
    <w:p w14:paraId="65C50350" w14:textId="77777777" w:rsidR="00DE14C9" w:rsidRPr="00FD6815" w:rsidRDefault="00DE14C9" w:rsidP="00FD6815">
      <w:pPr>
        <w:pStyle w:val="Specification"/>
        <w:numPr>
          <w:ilvl w:val="1"/>
          <w:numId w:val="10"/>
        </w:numPr>
        <w:ind w:hanging="426"/>
        <w:jc w:val="both"/>
        <w:rPr>
          <w:rFonts w:cs="Calibri"/>
          <w:sz w:val="23"/>
          <w:szCs w:val="23"/>
        </w:rPr>
      </w:pPr>
      <w:r w:rsidRPr="00FD6815">
        <w:rPr>
          <w:rFonts w:cs="Calibri"/>
          <w:sz w:val="23"/>
          <w:szCs w:val="23"/>
        </w:rPr>
        <w:t>Occupational Health and Safety Act, inclusive of the Regulations contained within this Act, with specific reference to the Lead Regulations, Environmental Regulations, Driven Machinery Regulations, Electrical Machinery Regulations, Electrical Installation Regulations and SANS 10142, and Pressure Equipment Regulations.</w:t>
      </w:r>
    </w:p>
    <w:p w14:paraId="521D098D" w14:textId="77777777" w:rsidR="00DE14C9" w:rsidRPr="00FD6815" w:rsidRDefault="00DE14C9" w:rsidP="00FD6815">
      <w:pPr>
        <w:pStyle w:val="Specification"/>
        <w:numPr>
          <w:ilvl w:val="1"/>
          <w:numId w:val="10"/>
        </w:numPr>
        <w:ind w:hanging="426"/>
        <w:jc w:val="both"/>
        <w:rPr>
          <w:rFonts w:cs="Calibri"/>
          <w:sz w:val="23"/>
          <w:szCs w:val="23"/>
        </w:rPr>
      </w:pPr>
      <w:r w:rsidRPr="00FD6815">
        <w:rPr>
          <w:rFonts w:cs="Calibri"/>
          <w:sz w:val="23"/>
          <w:szCs w:val="23"/>
        </w:rPr>
        <w:t>Registered with Department of Labour as Installation Electrician to oversee changes where changes or extensions are made to the electrical installation and to issue a Certificate of Compliance as prescribed by the Occupational Health and Safety Act.</w:t>
      </w:r>
    </w:p>
    <w:p w14:paraId="3F0438DE" w14:textId="77777777" w:rsidR="00DE14C9" w:rsidRPr="00FD6815" w:rsidRDefault="00DE14C9" w:rsidP="00FD6815">
      <w:pPr>
        <w:pStyle w:val="Specification"/>
        <w:numPr>
          <w:ilvl w:val="1"/>
          <w:numId w:val="10"/>
        </w:numPr>
        <w:ind w:hanging="426"/>
        <w:jc w:val="both"/>
        <w:rPr>
          <w:rFonts w:cs="Calibri"/>
          <w:sz w:val="23"/>
          <w:szCs w:val="23"/>
        </w:rPr>
      </w:pPr>
      <w:r w:rsidRPr="00FD6815">
        <w:rPr>
          <w:rFonts w:cs="Calibri"/>
          <w:sz w:val="23"/>
          <w:szCs w:val="23"/>
        </w:rPr>
        <w:t>Registered as a SAQCC Gas registered refrigerant gas practitioner for the installation, repair or modification and/or maintenance of a refrigeration system</w:t>
      </w:r>
    </w:p>
    <w:p w14:paraId="200683E7" w14:textId="77777777" w:rsidR="00DE14C9" w:rsidRPr="00FD6815" w:rsidRDefault="00DE14C9" w:rsidP="00FD6815">
      <w:pPr>
        <w:pStyle w:val="Specification"/>
        <w:numPr>
          <w:ilvl w:val="1"/>
          <w:numId w:val="10"/>
        </w:numPr>
        <w:ind w:hanging="426"/>
        <w:jc w:val="both"/>
        <w:rPr>
          <w:rFonts w:cs="Calibri"/>
          <w:sz w:val="23"/>
          <w:szCs w:val="23"/>
        </w:rPr>
      </w:pPr>
      <w:r w:rsidRPr="00FD6815">
        <w:rPr>
          <w:rFonts w:cs="Calibri"/>
          <w:sz w:val="23"/>
          <w:szCs w:val="23"/>
        </w:rPr>
        <w:t xml:space="preserve">National Key Points Act 1980 as amended. </w:t>
      </w:r>
    </w:p>
    <w:p w14:paraId="34FEF3EF" w14:textId="77777777" w:rsidR="00DE14C9" w:rsidRPr="00FD6815" w:rsidRDefault="00DE14C9" w:rsidP="00FD6815">
      <w:pPr>
        <w:pStyle w:val="Specification"/>
        <w:numPr>
          <w:ilvl w:val="1"/>
          <w:numId w:val="10"/>
        </w:numPr>
        <w:ind w:hanging="426"/>
        <w:jc w:val="both"/>
        <w:rPr>
          <w:rFonts w:cs="Calibri"/>
          <w:sz w:val="23"/>
          <w:szCs w:val="23"/>
        </w:rPr>
      </w:pPr>
      <w:r w:rsidRPr="00FD6815">
        <w:rPr>
          <w:rFonts w:cs="Calibri"/>
          <w:sz w:val="23"/>
          <w:szCs w:val="23"/>
        </w:rPr>
        <w:t>Environmental Conservation Act 1989 as amended.</w:t>
      </w:r>
    </w:p>
    <w:p w14:paraId="33E0E873" w14:textId="77777777" w:rsidR="00DE14C9" w:rsidRPr="00FD6815" w:rsidRDefault="00DE14C9" w:rsidP="00FD6815">
      <w:pPr>
        <w:pStyle w:val="Specification"/>
        <w:numPr>
          <w:ilvl w:val="1"/>
          <w:numId w:val="10"/>
        </w:numPr>
        <w:ind w:hanging="426"/>
        <w:jc w:val="both"/>
        <w:rPr>
          <w:rFonts w:cs="Calibri"/>
          <w:sz w:val="23"/>
          <w:szCs w:val="23"/>
        </w:rPr>
      </w:pPr>
      <w:r w:rsidRPr="00FD6815">
        <w:rPr>
          <w:rFonts w:cs="Calibri"/>
          <w:sz w:val="23"/>
          <w:szCs w:val="23"/>
        </w:rPr>
        <w:t>SAPS site access and security policy.</w:t>
      </w:r>
    </w:p>
    <w:p w14:paraId="56424856" w14:textId="77777777" w:rsidR="00DE14C9" w:rsidRPr="00FD6815" w:rsidRDefault="00DE14C9" w:rsidP="00FD6815">
      <w:pPr>
        <w:pStyle w:val="Specification"/>
        <w:numPr>
          <w:ilvl w:val="1"/>
          <w:numId w:val="10"/>
        </w:numPr>
        <w:ind w:hanging="426"/>
        <w:jc w:val="both"/>
        <w:rPr>
          <w:rFonts w:cs="Calibri"/>
          <w:sz w:val="23"/>
          <w:szCs w:val="23"/>
        </w:rPr>
      </w:pPr>
      <w:r w:rsidRPr="00FD6815">
        <w:rPr>
          <w:rFonts w:cs="Calibri"/>
          <w:sz w:val="23"/>
          <w:szCs w:val="23"/>
        </w:rPr>
        <w:t>SAPS Change Control Policy.</w:t>
      </w:r>
    </w:p>
    <w:p w14:paraId="47DDECCC" w14:textId="77777777" w:rsidR="00DE14C9" w:rsidRPr="00FD6815" w:rsidRDefault="00DE14C9" w:rsidP="00FD6815">
      <w:pPr>
        <w:pStyle w:val="Specification"/>
        <w:numPr>
          <w:ilvl w:val="1"/>
          <w:numId w:val="10"/>
        </w:numPr>
        <w:ind w:hanging="426"/>
        <w:jc w:val="both"/>
        <w:rPr>
          <w:rFonts w:cs="Calibri"/>
          <w:sz w:val="23"/>
          <w:szCs w:val="23"/>
        </w:rPr>
      </w:pPr>
      <w:r w:rsidRPr="00FD6815">
        <w:rPr>
          <w:rFonts w:cs="Calibri"/>
          <w:sz w:val="23"/>
          <w:szCs w:val="23"/>
        </w:rPr>
        <w:t>Any approved new site equipment installations and enhancements of Infrastructure must be quality assured and comply with all applicable SABS standards as well as municipality standards.</w:t>
      </w:r>
    </w:p>
    <w:p w14:paraId="472D861A" w14:textId="5B627559" w:rsidR="00A83673" w:rsidRPr="00AF38B6" w:rsidRDefault="002C3562" w:rsidP="00913A81">
      <w:pPr>
        <w:pStyle w:val="ListParagraph"/>
        <w:numPr>
          <w:ilvl w:val="1"/>
          <w:numId w:val="10"/>
        </w:numPr>
        <w:ind w:hanging="426"/>
        <w:jc w:val="both"/>
        <w:rPr>
          <w:rStyle w:val="Strong"/>
          <w:rFonts w:cs="Calibri"/>
          <w:b w:val="0"/>
          <w:bCs w:val="0"/>
          <w:sz w:val="23"/>
          <w:szCs w:val="23"/>
        </w:rPr>
      </w:pPr>
      <w:r w:rsidRPr="00FD6815">
        <w:rPr>
          <w:rFonts w:cs="Calibri"/>
          <w:sz w:val="23"/>
          <w:szCs w:val="23"/>
        </w:rPr>
        <w:t>The safety of SAPS personnel and visitors to SAPS premises must be placed first, at all times and great care must be taken not to damage any infrastructure or equipment.</w:t>
      </w:r>
    </w:p>
    <w:p w14:paraId="387E61E5" w14:textId="77777777" w:rsidR="00C67D2F" w:rsidRPr="00FD6815" w:rsidRDefault="00827CBC" w:rsidP="00FD6815">
      <w:pPr>
        <w:pStyle w:val="Specification"/>
        <w:numPr>
          <w:ilvl w:val="0"/>
          <w:numId w:val="10"/>
        </w:numPr>
        <w:jc w:val="both"/>
        <w:rPr>
          <w:rStyle w:val="Strong"/>
          <w:rFonts w:cs="Calibri"/>
          <w:bCs w:val="0"/>
          <w:sz w:val="23"/>
          <w:szCs w:val="23"/>
        </w:rPr>
      </w:pPr>
      <w:r w:rsidRPr="00FD6815">
        <w:rPr>
          <w:rStyle w:val="Strong"/>
          <w:rFonts w:cs="Calibri"/>
          <w:bCs w:val="0"/>
          <w:sz w:val="23"/>
          <w:szCs w:val="23"/>
        </w:rPr>
        <w:t xml:space="preserve">PERSONNEL </w:t>
      </w:r>
      <w:r w:rsidR="00C67D2F" w:rsidRPr="00FD6815">
        <w:rPr>
          <w:rStyle w:val="Strong"/>
          <w:rFonts w:cs="Calibri"/>
          <w:bCs w:val="0"/>
          <w:sz w:val="23"/>
          <w:szCs w:val="23"/>
        </w:rPr>
        <w:t xml:space="preserve">SECURITY </w:t>
      </w:r>
      <w:r w:rsidRPr="00FD6815">
        <w:rPr>
          <w:rStyle w:val="Strong"/>
          <w:rFonts w:cs="Calibri"/>
          <w:bCs w:val="0"/>
          <w:sz w:val="23"/>
          <w:szCs w:val="23"/>
        </w:rPr>
        <w:t>CLEARANCE</w:t>
      </w:r>
    </w:p>
    <w:p w14:paraId="637E6ED9" w14:textId="77777777" w:rsidR="00A83673" w:rsidRPr="00FD6815" w:rsidRDefault="00A83673" w:rsidP="00FD6815">
      <w:pPr>
        <w:pStyle w:val="Specification"/>
        <w:numPr>
          <w:ilvl w:val="1"/>
          <w:numId w:val="10"/>
        </w:numPr>
        <w:ind w:hanging="426"/>
        <w:jc w:val="both"/>
        <w:rPr>
          <w:rStyle w:val="Strong"/>
          <w:rFonts w:cs="Calibri"/>
          <w:b w:val="0"/>
          <w:bCs w:val="0"/>
          <w:sz w:val="23"/>
          <w:szCs w:val="23"/>
        </w:rPr>
      </w:pPr>
      <w:r w:rsidRPr="00FD6815">
        <w:rPr>
          <w:rStyle w:val="Strong"/>
          <w:rFonts w:cs="Calibri"/>
          <w:b w:val="0"/>
          <w:bCs w:val="0"/>
          <w:sz w:val="23"/>
          <w:szCs w:val="23"/>
        </w:rPr>
        <w:t xml:space="preserve">The Supplier personnel who are required to work with GOVERNMENT CLASSIFIED information or access government RESTRICTED areas must be a South African Citizen and at the expense </w:t>
      </w:r>
      <w:r w:rsidRPr="00FD6815">
        <w:rPr>
          <w:rStyle w:val="Strong"/>
          <w:rFonts w:cs="Calibri"/>
          <w:b w:val="0"/>
          <w:bCs w:val="0"/>
          <w:sz w:val="23"/>
          <w:szCs w:val="23"/>
        </w:rPr>
        <w:lastRenderedPageBreak/>
        <w:t>of the Supplier be security vetted (pre-employment screening, criminal record screening and credit screening).</w:t>
      </w:r>
    </w:p>
    <w:p w14:paraId="046F60D0" w14:textId="77777777" w:rsidR="00A43135" w:rsidRPr="00FD6815" w:rsidRDefault="00A43135" w:rsidP="00FD6815">
      <w:pPr>
        <w:pStyle w:val="Specification"/>
        <w:numPr>
          <w:ilvl w:val="1"/>
          <w:numId w:val="10"/>
        </w:numPr>
        <w:ind w:hanging="426"/>
        <w:jc w:val="both"/>
        <w:rPr>
          <w:rFonts w:cs="Calibri"/>
          <w:sz w:val="23"/>
          <w:szCs w:val="23"/>
        </w:rPr>
      </w:pPr>
      <w:r w:rsidRPr="00FD6815">
        <w:rPr>
          <w:rFonts w:cs="Calibri"/>
          <w:sz w:val="23"/>
          <w:szCs w:val="23"/>
        </w:rPr>
        <w:t>The bidder shall be responsible for his own personal security, staff security, and security escort when executing Corrective Maintenance duties. This security cost is deemed part of and included in the contractual rates for full</w:t>
      </w:r>
      <w:r w:rsidR="002C3FC7" w:rsidRPr="00FD6815">
        <w:rPr>
          <w:rFonts w:cs="Calibri"/>
          <w:sz w:val="23"/>
          <w:szCs w:val="23"/>
        </w:rPr>
        <w:t xml:space="preserve"> </w:t>
      </w:r>
      <w:r w:rsidRPr="00FD6815">
        <w:rPr>
          <w:rFonts w:cs="Calibri"/>
          <w:sz w:val="23"/>
          <w:szCs w:val="23"/>
        </w:rPr>
        <w:t xml:space="preserve">corrective maintenance. </w:t>
      </w:r>
    </w:p>
    <w:p w14:paraId="3FE1C735" w14:textId="77777777" w:rsidR="00A43135" w:rsidRPr="00FD6815" w:rsidRDefault="00A43135" w:rsidP="00FD6815">
      <w:pPr>
        <w:pStyle w:val="Specification"/>
        <w:numPr>
          <w:ilvl w:val="1"/>
          <w:numId w:val="10"/>
        </w:numPr>
        <w:ind w:hanging="426"/>
        <w:jc w:val="both"/>
        <w:rPr>
          <w:rFonts w:cs="Calibri"/>
          <w:sz w:val="23"/>
          <w:szCs w:val="23"/>
        </w:rPr>
      </w:pPr>
      <w:r w:rsidRPr="00FD6815">
        <w:rPr>
          <w:rFonts w:cs="Calibri"/>
          <w:sz w:val="23"/>
          <w:szCs w:val="23"/>
        </w:rPr>
        <w:t xml:space="preserve">The bidder personnel who enter into SAPS restricted areas must adhere to SAPS security standards that are applicable. </w:t>
      </w:r>
    </w:p>
    <w:p w14:paraId="53A40635" w14:textId="77777777" w:rsidR="00A83673" w:rsidRPr="00FD6815" w:rsidRDefault="00A83673" w:rsidP="00FD6815">
      <w:pPr>
        <w:pStyle w:val="Specification"/>
        <w:numPr>
          <w:ilvl w:val="1"/>
          <w:numId w:val="10"/>
        </w:numPr>
        <w:ind w:hanging="426"/>
        <w:jc w:val="both"/>
        <w:rPr>
          <w:rStyle w:val="Strong"/>
          <w:rFonts w:cs="Calibri"/>
          <w:b w:val="0"/>
          <w:bCs w:val="0"/>
          <w:sz w:val="23"/>
          <w:szCs w:val="23"/>
        </w:rPr>
      </w:pPr>
      <w:r w:rsidRPr="00FD6815">
        <w:rPr>
          <w:rStyle w:val="Strong"/>
          <w:rFonts w:cs="Calibri"/>
          <w:b w:val="0"/>
          <w:bCs w:val="0"/>
          <w:sz w:val="23"/>
          <w:szCs w:val="23"/>
        </w:rPr>
        <w:t>The Supplier must ensure that the security clearances of all personnel involved in the Contract remains valid for the period of the contract.</w:t>
      </w:r>
    </w:p>
    <w:p w14:paraId="4791ECE6" w14:textId="6B3CCDA4" w:rsidR="00AE36DC" w:rsidRPr="00AF38B6" w:rsidRDefault="00A83673" w:rsidP="00913A81">
      <w:pPr>
        <w:pStyle w:val="Specification"/>
        <w:numPr>
          <w:ilvl w:val="1"/>
          <w:numId w:val="10"/>
        </w:numPr>
        <w:ind w:hanging="426"/>
        <w:jc w:val="both"/>
        <w:rPr>
          <w:rStyle w:val="Strong"/>
          <w:rFonts w:cs="Calibri"/>
          <w:b w:val="0"/>
          <w:bCs w:val="0"/>
          <w:sz w:val="23"/>
          <w:szCs w:val="23"/>
        </w:rPr>
      </w:pPr>
      <w:r w:rsidRPr="00FD6815">
        <w:rPr>
          <w:rStyle w:val="Strong"/>
          <w:rFonts w:cs="Calibri"/>
          <w:b w:val="0"/>
          <w:bCs w:val="0"/>
          <w:sz w:val="23"/>
          <w:szCs w:val="23"/>
        </w:rPr>
        <w:t>The Supplier must provide proof of security vetting</w:t>
      </w:r>
    </w:p>
    <w:p w14:paraId="4439FF15" w14:textId="77777777" w:rsidR="00C67D2F" w:rsidRPr="00FD6815" w:rsidRDefault="00C67D2F" w:rsidP="00FD6815">
      <w:pPr>
        <w:pStyle w:val="Specification"/>
        <w:numPr>
          <w:ilvl w:val="0"/>
          <w:numId w:val="10"/>
        </w:numPr>
        <w:jc w:val="both"/>
        <w:rPr>
          <w:rStyle w:val="Strong"/>
          <w:rFonts w:cs="Calibri"/>
          <w:bCs w:val="0"/>
          <w:sz w:val="23"/>
          <w:szCs w:val="23"/>
        </w:rPr>
      </w:pPr>
      <w:r w:rsidRPr="00FD6815">
        <w:rPr>
          <w:rStyle w:val="Strong"/>
          <w:rFonts w:cs="Calibri"/>
          <w:bCs w:val="0"/>
          <w:sz w:val="23"/>
          <w:szCs w:val="23"/>
        </w:rPr>
        <w:t>CONFIDENTIALITY AND NON-DISCLOSURE CONDITIONS</w:t>
      </w:r>
    </w:p>
    <w:p w14:paraId="7FFBA610" w14:textId="77777777" w:rsidR="00A83673" w:rsidRPr="00FD6815" w:rsidRDefault="00A83673" w:rsidP="00FD6815">
      <w:pPr>
        <w:pStyle w:val="Specification"/>
        <w:numPr>
          <w:ilvl w:val="1"/>
          <w:numId w:val="4"/>
        </w:numPr>
        <w:ind w:hanging="426"/>
        <w:jc w:val="both"/>
        <w:rPr>
          <w:rFonts w:cs="Calibri"/>
          <w:sz w:val="23"/>
          <w:szCs w:val="23"/>
        </w:rPr>
      </w:pPr>
      <w:r w:rsidRPr="00FD6815">
        <w:rPr>
          <w:rStyle w:val="Strong"/>
          <w:rFonts w:cs="Calibri"/>
          <w:b w:val="0"/>
          <w:bCs w:val="0"/>
          <w:sz w:val="23"/>
          <w:szCs w:val="23"/>
        </w:rPr>
        <w:t>The Supplier, including its management and staff, must before commencement of the Contract, sign a non-disclosure agreement regarding Confidential Information.</w:t>
      </w:r>
    </w:p>
    <w:p w14:paraId="741EA10E" w14:textId="77777777" w:rsidR="00A83673" w:rsidRPr="00FD6815" w:rsidRDefault="00A83673" w:rsidP="00FD6815">
      <w:pPr>
        <w:pStyle w:val="Specification"/>
        <w:numPr>
          <w:ilvl w:val="1"/>
          <w:numId w:val="4"/>
        </w:numPr>
        <w:ind w:hanging="426"/>
        <w:jc w:val="both"/>
        <w:rPr>
          <w:rFonts w:cs="Calibri"/>
          <w:sz w:val="23"/>
          <w:szCs w:val="23"/>
        </w:rPr>
      </w:pPr>
      <w:r w:rsidRPr="00FD6815">
        <w:rPr>
          <w:rFonts w:cs="Calibri"/>
          <w:sz w:val="23"/>
          <w:szCs w:val="23"/>
        </w:rPr>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56158FFE" w14:textId="77777777" w:rsidR="00A83673" w:rsidRPr="00FD6815" w:rsidRDefault="00A83673">
      <w:pPr>
        <w:pStyle w:val="Specification"/>
        <w:numPr>
          <w:ilvl w:val="3"/>
          <w:numId w:val="112"/>
        </w:numPr>
        <w:tabs>
          <w:tab w:val="clear" w:pos="1737"/>
          <w:tab w:val="num" w:pos="1418"/>
        </w:tabs>
        <w:ind w:left="1418" w:hanging="284"/>
        <w:jc w:val="both"/>
        <w:rPr>
          <w:rFonts w:cs="Calibri"/>
          <w:sz w:val="23"/>
          <w:szCs w:val="23"/>
        </w:rPr>
      </w:pPr>
      <w:r w:rsidRPr="00FD6815">
        <w:rPr>
          <w:rFonts w:cs="Calibri"/>
          <w:sz w:val="23"/>
          <w:szCs w:val="23"/>
        </w:rPr>
        <w:t>the Promotion of Access to Information Act, 2000 (Act no. 2 of 2000);</w:t>
      </w:r>
    </w:p>
    <w:p w14:paraId="1441F17F" w14:textId="77777777" w:rsidR="00A83673" w:rsidRPr="00FD6815" w:rsidRDefault="00A83673">
      <w:pPr>
        <w:pStyle w:val="Specification"/>
        <w:numPr>
          <w:ilvl w:val="3"/>
          <w:numId w:val="112"/>
        </w:numPr>
        <w:tabs>
          <w:tab w:val="clear" w:pos="1737"/>
          <w:tab w:val="num" w:pos="1418"/>
        </w:tabs>
        <w:ind w:left="1418" w:hanging="284"/>
        <w:jc w:val="both"/>
        <w:rPr>
          <w:rFonts w:cs="Calibri"/>
          <w:sz w:val="23"/>
          <w:szCs w:val="23"/>
        </w:rPr>
      </w:pPr>
      <w:r w:rsidRPr="00FD6815">
        <w:rPr>
          <w:rFonts w:cs="Calibri"/>
          <w:sz w:val="23"/>
          <w:szCs w:val="23"/>
        </w:rPr>
        <w:t>being clearly marked "Confidential" and which is provided by one Party to another Party in terms of this Contract;</w:t>
      </w:r>
    </w:p>
    <w:p w14:paraId="40DA5008" w14:textId="77777777" w:rsidR="00A83673" w:rsidRPr="00FD6815" w:rsidRDefault="00A83673">
      <w:pPr>
        <w:pStyle w:val="Specification"/>
        <w:numPr>
          <w:ilvl w:val="3"/>
          <w:numId w:val="112"/>
        </w:numPr>
        <w:tabs>
          <w:tab w:val="clear" w:pos="1737"/>
          <w:tab w:val="num" w:pos="1418"/>
        </w:tabs>
        <w:ind w:left="1418" w:hanging="284"/>
        <w:jc w:val="both"/>
        <w:rPr>
          <w:rFonts w:cs="Calibri"/>
          <w:sz w:val="23"/>
          <w:szCs w:val="23"/>
        </w:rPr>
      </w:pPr>
      <w:r w:rsidRPr="00FD6815">
        <w:rPr>
          <w:rFonts w:cs="Calibri"/>
          <w:sz w:val="23"/>
          <w:szCs w:val="23"/>
        </w:rPr>
        <w:t>being information or data, which one Party provides to another Party or to which a Party has access because of Services provided in terms of this Contract and in which a Party would have a reasonable expectation of confidentiality;</w:t>
      </w:r>
    </w:p>
    <w:p w14:paraId="123D13E8" w14:textId="77777777" w:rsidR="00A83673" w:rsidRPr="00FD6815" w:rsidRDefault="00A83673">
      <w:pPr>
        <w:pStyle w:val="Specification"/>
        <w:numPr>
          <w:ilvl w:val="3"/>
          <w:numId w:val="112"/>
        </w:numPr>
        <w:tabs>
          <w:tab w:val="clear" w:pos="1737"/>
          <w:tab w:val="num" w:pos="1418"/>
        </w:tabs>
        <w:ind w:left="1418" w:hanging="284"/>
        <w:jc w:val="both"/>
        <w:rPr>
          <w:rFonts w:cs="Calibri"/>
          <w:sz w:val="23"/>
          <w:szCs w:val="23"/>
        </w:rPr>
      </w:pPr>
      <w:r w:rsidRPr="00FD6815">
        <w:rPr>
          <w:rFonts w:cs="Calibri"/>
          <w:sz w:val="23"/>
          <w:szCs w:val="23"/>
        </w:rPr>
        <w:t>being information provided by one Party to another Party in the course of contractual or other negotiations, which could reasonably be expected to prejudice the right of the non-disclosing Party;</w:t>
      </w:r>
    </w:p>
    <w:p w14:paraId="4C316C52" w14:textId="77777777" w:rsidR="00A83673" w:rsidRPr="00FD6815" w:rsidRDefault="00A83673">
      <w:pPr>
        <w:pStyle w:val="Specification"/>
        <w:numPr>
          <w:ilvl w:val="3"/>
          <w:numId w:val="112"/>
        </w:numPr>
        <w:tabs>
          <w:tab w:val="clear" w:pos="1737"/>
          <w:tab w:val="num" w:pos="1418"/>
        </w:tabs>
        <w:ind w:left="1418" w:hanging="284"/>
        <w:jc w:val="both"/>
        <w:rPr>
          <w:rFonts w:cs="Calibri"/>
          <w:sz w:val="23"/>
          <w:szCs w:val="23"/>
        </w:rPr>
      </w:pPr>
      <w:r w:rsidRPr="00FD6815">
        <w:rPr>
          <w:rFonts w:cs="Calibri"/>
          <w:sz w:val="23"/>
          <w:szCs w:val="23"/>
        </w:rPr>
        <w:t>being information, the disclosure of which could reasonably be expected to endanger a life or physical security of a person;</w:t>
      </w:r>
    </w:p>
    <w:p w14:paraId="1F1552BE" w14:textId="77777777" w:rsidR="00A83673" w:rsidRPr="00FD6815" w:rsidRDefault="00A83673">
      <w:pPr>
        <w:pStyle w:val="Specification"/>
        <w:numPr>
          <w:ilvl w:val="3"/>
          <w:numId w:val="112"/>
        </w:numPr>
        <w:tabs>
          <w:tab w:val="clear" w:pos="1737"/>
          <w:tab w:val="num" w:pos="1418"/>
        </w:tabs>
        <w:ind w:left="1418" w:hanging="284"/>
        <w:jc w:val="both"/>
        <w:rPr>
          <w:rFonts w:cs="Calibri"/>
          <w:sz w:val="23"/>
          <w:szCs w:val="23"/>
        </w:rPr>
      </w:pPr>
      <w:r w:rsidRPr="00FD6815">
        <w:rPr>
          <w:rFonts w:cs="Calibri"/>
          <w:sz w:val="23"/>
          <w:szCs w:val="23"/>
        </w:rPr>
        <w:t>being technical, scientific, commercial, financial and market-related information, know-how and trade secrets of a Party;</w:t>
      </w:r>
    </w:p>
    <w:p w14:paraId="10140B68" w14:textId="77777777" w:rsidR="00A83673" w:rsidRPr="00FD6815" w:rsidRDefault="00A83673">
      <w:pPr>
        <w:pStyle w:val="Specification"/>
        <w:numPr>
          <w:ilvl w:val="3"/>
          <w:numId w:val="112"/>
        </w:numPr>
        <w:tabs>
          <w:tab w:val="clear" w:pos="1737"/>
          <w:tab w:val="num" w:pos="1418"/>
        </w:tabs>
        <w:ind w:left="1418" w:hanging="284"/>
        <w:jc w:val="both"/>
        <w:rPr>
          <w:rFonts w:cs="Calibri"/>
          <w:sz w:val="23"/>
          <w:szCs w:val="23"/>
        </w:rPr>
      </w:pPr>
      <w:r w:rsidRPr="00FD6815">
        <w:rPr>
          <w:rFonts w:cs="Calibri"/>
          <w:sz w:val="23"/>
          <w:szCs w:val="23"/>
        </w:rPr>
        <w:t>being financial, commercial, scientific or technical information, other than trade secrets, of a Party, the disclosure of which would be likely to cause harm to the commercial or financial interests of a non-disclosing Party; and</w:t>
      </w:r>
    </w:p>
    <w:p w14:paraId="6C065A16" w14:textId="77777777" w:rsidR="00A83673" w:rsidRPr="00FD6815" w:rsidRDefault="00A83673">
      <w:pPr>
        <w:pStyle w:val="Specification"/>
        <w:numPr>
          <w:ilvl w:val="3"/>
          <w:numId w:val="112"/>
        </w:numPr>
        <w:tabs>
          <w:tab w:val="clear" w:pos="1737"/>
          <w:tab w:val="num" w:pos="1418"/>
        </w:tabs>
        <w:ind w:left="1418" w:hanging="284"/>
        <w:jc w:val="both"/>
        <w:rPr>
          <w:rFonts w:cs="Calibri"/>
          <w:sz w:val="23"/>
          <w:szCs w:val="23"/>
        </w:rPr>
      </w:pPr>
      <w:r w:rsidRPr="00FD6815">
        <w:rPr>
          <w:rFonts w:cs="Calibri"/>
          <w:sz w:val="23"/>
          <w:szCs w:val="23"/>
        </w:rPr>
        <w:t>being information supplied by a Party in confidence, the disclosure of which could reasonably be expected either to put the Party at a disadvantage in contractual or other negotiations or to prejudice the Party in commercial competition; or</w:t>
      </w:r>
    </w:p>
    <w:p w14:paraId="4ABAFEDE" w14:textId="77777777" w:rsidR="00A83673" w:rsidRPr="00FD6815" w:rsidRDefault="00A83673">
      <w:pPr>
        <w:pStyle w:val="Specification"/>
        <w:numPr>
          <w:ilvl w:val="3"/>
          <w:numId w:val="112"/>
        </w:numPr>
        <w:tabs>
          <w:tab w:val="clear" w:pos="1737"/>
          <w:tab w:val="num" w:pos="1418"/>
        </w:tabs>
        <w:ind w:left="1418" w:hanging="284"/>
        <w:jc w:val="both"/>
        <w:rPr>
          <w:rFonts w:cs="Calibri"/>
          <w:sz w:val="23"/>
          <w:szCs w:val="23"/>
        </w:rPr>
      </w:pPr>
      <w:r w:rsidRPr="00FD6815">
        <w:rPr>
          <w:rFonts w:cs="Calibri"/>
          <w:sz w:val="23"/>
          <w:szCs w:val="23"/>
        </w:rPr>
        <w:t xml:space="preserve">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w:t>
      </w:r>
      <w:r w:rsidRPr="00FD6815">
        <w:rPr>
          <w:rFonts w:cs="Calibri"/>
          <w:sz w:val="23"/>
          <w:szCs w:val="23"/>
        </w:rPr>
        <w:lastRenderedPageBreak/>
        <w:t>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02D074AD" w14:textId="77777777" w:rsidR="00A83673" w:rsidRPr="00FD6815" w:rsidRDefault="00A83673" w:rsidP="00FD6815">
      <w:pPr>
        <w:pStyle w:val="Specification"/>
        <w:numPr>
          <w:ilvl w:val="1"/>
          <w:numId w:val="4"/>
        </w:numPr>
        <w:ind w:hanging="426"/>
        <w:jc w:val="both"/>
        <w:rPr>
          <w:rFonts w:cs="Calibri"/>
          <w:sz w:val="23"/>
          <w:szCs w:val="23"/>
        </w:rPr>
      </w:pPr>
      <w:r w:rsidRPr="00FD6815">
        <w:rPr>
          <w:rFonts w:cs="Calibri"/>
          <w:sz w:val="23"/>
          <w:szCs w:val="23"/>
        </w:rPr>
        <w:t>Notwithstanding the provisions of this Contract, no Party is entitled to disclose Confidential Information, except where required to do so in terms of a law, without the prior written consent of any other Party having an interest in the disclosure;</w:t>
      </w:r>
    </w:p>
    <w:p w14:paraId="1218C527" w14:textId="77777777" w:rsidR="00A83673" w:rsidRPr="00FD6815" w:rsidRDefault="00A83673" w:rsidP="00FD6815">
      <w:pPr>
        <w:pStyle w:val="Specification"/>
        <w:numPr>
          <w:ilvl w:val="1"/>
          <w:numId w:val="4"/>
        </w:numPr>
        <w:ind w:hanging="426"/>
        <w:jc w:val="both"/>
        <w:rPr>
          <w:rFonts w:cs="Calibri"/>
          <w:sz w:val="23"/>
          <w:szCs w:val="23"/>
        </w:rPr>
      </w:pPr>
      <w:r w:rsidRPr="00FD6815">
        <w:rPr>
          <w:rFonts w:cs="Calibri"/>
          <w:sz w:val="23"/>
          <w:szCs w:val="23"/>
        </w:rPr>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2A2B9CD8" w14:textId="16AA0584" w:rsidR="0090610C" w:rsidRPr="00AF38B6" w:rsidRDefault="00A83673" w:rsidP="00913A81">
      <w:pPr>
        <w:pStyle w:val="Specification"/>
        <w:numPr>
          <w:ilvl w:val="1"/>
          <w:numId w:val="4"/>
        </w:numPr>
        <w:ind w:hanging="426"/>
        <w:jc w:val="both"/>
        <w:rPr>
          <w:rFonts w:cs="Calibri"/>
          <w:sz w:val="23"/>
          <w:szCs w:val="23"/>
        </w:rPr>
      </w:pPr>
      <w:r w:rsidRPr="00FD6815">
        <w:rPr>
          <w:rFonts w:cs="Calibri"/>
          <w:sz w:val="23"/>
          <w:szCs w:val="23"/>
        </w:rPr>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2CC8CC5C" w14:textId="77777777" w:rsidR="00AF38B6" w:rsidRDefault="006D52DE" w:rsidP="00FD6815">
      <w:pPr>
        <w:pStyle w:val="Specification"/>
        <w:keepNext/>
        <w:numPr>
          <w:ilvl w:val="0"/>
          <w:numId w:val="10"/>
        </w:numPr>
        <w:jc w:val="both"/>
        <w:rPr>
          <w:rFonts w:cs="Calibri"/>
          <w:b/>
          <w:sz w:val="23"/>
          <w:szCs w:val="23"/>
        </w:rPr>
      </w:pPr>
      <w:r w:rsidRPr="00FD6815">
        <w:rPr>
          <w:rFonts w:cs="Calibri"/>
          <w:b/>
          <w:sz w:val="23"/>
          <w:szCs w:val="23"/>
        </w:rPr>
        <w:t>GUARANTEE AND WARRANTIES</w:t>
      </w:r>
      <w:bookmarkStart w:id="63" w:name="_Toc448483285"/>
    </w:p>
    <w:p w14:paraId="662CD3BF" w14:textId="13A25307" w:rsidR="00A43135" w:rsidRPr="00FD6815" w:rsidRDefault="00BA6BFC" w:rsidP="00913A81">
      <w:pPr>
        <w:pStyle w:val="Specification"/>
        <w:keepNext/>
        <w:ind w:left="567"/>
        <w:jc w:val="both"/>
        <w:rPr>
          <w:rFonts w:cs="Calibri"/>
          <w:b/>
          <w:sz w:val="23"/>
          <w:szCs w:val="23"/>
        </w:rPr>
      </w:pPr>
      <w:r w:rsidRPr="00FD6815">
        <w:rPr>
          <w:rFonts w:cs="Calibri"/>
          <w:b/>
          <w:sz w:val="23"/>
          <w:szCs w:val="23"/>
        </w:rPr>
        <w:t xml:space="preserve"> </w:t>
      </w:r>
      <w:r w:rsidR="00C216B2" w:rsidRPr="00FD6815">
        <w:rPr>
          <w:rFonts w:cs="Calibri"/>
          <w:sz w:val="23"/>
          <w:szCs w:val="23"/>
        </w:rPr>
        <w:t xml:space="preserve">The </w:t>
      </w:r>
      <w:r w:rsidR="0083744A" w:rsidRPr="00FD6815">
        <w:rPr>
          <w:rFonts w:cs="Calibri"/>
          <w:sz w:val="23"/>
          <w:szCs w:val="23"/>
        </w:rPr>
        <w:t>Supplier</w:t>
      </w:r>
      <w:r w:rsidR="00C216B2" w:rsidRPr="00FD6815">
        <w:rPr>
          <w:rFonts w:cs="Calibri"/>
          <w:sz w:val="23"/>
          <w:szCs w:val="23"/>
        </w:rPr>
        <w:t xml:space="preserve"> warrants that:</w:t>
      </w:r>
      <w:bookmarkEnd w:id="63"/>
    </w:p>
    <w:p w14:paraId="60C438F3" w14:textId="77777777" w:rsidR="00A43135" w:rsidRPr="00FD6815" w:rsidRDefault="00A43135" w:rsidP="00AF6DBE">
      <w:pPr>
        <w:pStyle w:val="Specification"/>
        <w:keepNext/>
        <w:numPr>
          <w:ilvl w:val="1"/>
          <w:numId w:val="4"/>
        </w:numPr>
        <w:tabs>
          <w:tab w:val="clear" w:pos="993"/>
        </w:tabs>
        <w:ind w:hanging="426"/>
        <w:jc w:val="both"/>
        <w:rPr>
          <w:rFonts w:cs="Calibri"/>
          <w:b/>
          <w:sz w:val="23"/>
          <w:szCs w:val="23"/>
        </w:rPr>
      </w:pPr>
      <w:r w:rsidRPr="00FD6815">
        <w:rPr>
          <w:rFonts w:cs="Calibri"/>
          <w:sz w:val="23"/>
          <w:szCs w:val="23"/>
        </w:rPr>
        <w:t xml:space="preserve">In case infrastructure equipment needs to be replaced all relevant guarantees and warranties must be honoured by the service provider.  At expiry of the two-year contract, the service provider will transfer the warranty/guarantee to SAPS. </w:t>
      </w:r>
    </w:p>
    <w:p w14:paraId="62C9B810" w14:textId="77777777" w:rsidR="009D0B10" w:rsidRPr="00FD6815" w:rsidRDefault="009D0B10" w:rsidP="00AF6DBE">
      <w:pPr>
        <w:pStyle w:val="Specification"/>
        <w:numPr>
          <w:ilvl w:val="1"/>
          <w:numId w:val="4"/>
        </w:numPr>
        <w:tabs>
          <w:tab w:val="clear" w:pos="993"/>
        </w:tabs>
        <w:ind w:hanging="426"/>
        <w:jc w:val="both"/>
        <w:rPr>
          <w:rFonts w:cs="Calibri"/>
          <w:sz w:val="23"/>
          <w:szCs w:val="23"/>
        </w:rPr>
      </w:pPr>
      <w:bookmarkStart w:id="64" w:name="_Toc448483286"/>
      <w:bookmarkStart w:id="65" w:name="_Toc402958037"/>
      <w:bookmarkStart w:id="66" w:name="_Toc448483311"/>
      <w:bookmarkStart w:id="67" w:name="_Toc448872276"/>
      <w:r w:rsidRPr="00FD6815">
        <w:rPr>
          <w:rFonts w:cs="Calibri"/>
          <w:sz w:val="23"/>
          <w:szCs w:val="23"/>
        </w:rPr>
        <w:t>The warranty of goods supplied under this contract remains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w:t>
      </w:r>
    </w:p>
    <w:p w14:paraId="6FA72C54" w14:textId="77777777" w:rsidR="009D0B10" w:rsidRPr="00FD6815" w:rsidRDefault="009D0B10" w:rsidP="00AF6DBE">
      <w:pPr>
        <w:pStyle w:val="Specification"/>
        <w:numPr>
          <w:ilvl w:val="1"/>
          <w:numId w:val="4"/>
        </w:numPr>
        <w:tabs>
          <w:tab w:val="clear" w:pos="993"/>
        </w:tabs>
        <w:ind w:hanging="426"/>
        <w:jc w:val="both"/>
        <w:rPr>
          <w:rFonts w:cs="Calibri"/>
          <w:sz w:val="23"/>
          <w:szCs w:val="23"/>
        </w:rPr>
      </w:pPr>
      <w:r w:rsidRPr="00FD6815">
        <w:rPr>
          <w:rFonts w:cs="Calibri"/>
          <w:sz w:val="23"/>
          <w:szCs w:val="23"/>
        </w:rPr>
        <w:t>as at Commencement Date, it has the rights, title and interest in and to the Product or Services to deliver such Product or Services in terms of the Contract and that such rights are free from any encumbrances whatsoever;</w:t>
      </w:r>
      <w:bookmarkEnd w:id="64"/>
      <w:r w:rsidRPr="00FD6815">
        <w:rPr>
          <w:rFonts w:cs="Calibri"/>
          <w:sz w:val="23"/>
          <w:szCs w:val="23"/>
        </w:rPr>
        <w:t xml:space="preserve"> </w:t>
      </w:r>
    </w:p>
    <w:p w14:paraId="7B5C8FA5" w14:textId="77777777" w:rsidR="009D0B10" w:rsidRPr="00FD6815" w:rsidRDefault="009D0B10" w:rsidP="00AF6DBE">
      <w:pPr>
        <w:pStyle w:val="Specification"/>
        <w:numPr>
          <w:ilvl w:val="1"/>
          <w:numId w:val="4"/>
        </w:numPr>
        <w:tabs>
          <w:tab w:val="clear" w:pos="993"/>
        </w:tabs>
        <w:ind w:hanging="426"/>
        <w:jc w:val="both"/>
        <w:rPr>
          <w:rFonts w:cs="Calibri"/>
          <w:sz w:val="23"/>
          <w:szCs w:val="23"/>
        </w:rPr>
      </w:pPr>
      <w:bookmarkStart w:id="68" w:name="_Toc448483287"/>
      <w:r w:rsidRPr="00FD6815">
        <w:rPr>
          <w:rFonts w:cs="Calibri"/>
          <w:sz w:val="23"/>
          <w:szCs w:val="23"/>
        </w:rPr>
        <w:t>the Product is in good working order, free from Defects in material and workmanship, and substantially conforms to the Specifications, for the duration of the Warranty period;</w:t>
      </w:r>
      <w:bookmarkEnd w:id="68"/>
    </w:p>
    <w:p w14:paraId="28FF93F8" w14:textId="77777777" w:rsidR="009D0B10" w:rsidRPr="00FD6815" w:rsidRDefault="009D0B10" w:rsidP="00AF6DBE">
      <w:pPr>
        <w:pStyle w:val="Specification"/>
        <w:numPr>
          <w:ilvl w:val="1"/>
          <w:numId w:val="4"/>
        </w:numPr>
        <w:tabs>
          <w:tab w:val="clear" w:pos="993"/>
        </w:tabs>
        <w:ind w:hanging="426"/>
        <w:jc w:val="both"/>
        <w:rPr>
          <w:rFonts w:cs="Calibri"/>
          <w:sz w:val="23"/>
          <w:szCs w:val="23"/>
        </w:rPr>
      </w:pPr>
      <w:bookmarkStart w:id="69" w:name="_Toc448483288"/>
      <w:r w:rsidRPr="00FD6815">
        <w:rPr>
          <w:rFonts w:cs="Calibri"/>
          <w:sz w:val="23"/>
          <w:szCs w:val="23"/>
        </w:rPr>
        <w:t>during the Warranty period any defective item or part component of the Product be repaired or replaced within 3 (three) days after receiving a written notice from SITA;</w:t>
      </w:r>
      <w:bookmarkEnd w:id="69"/>
    </w:p>
    <w:p w14:paraId="6FDC61A4" w14:textId="77777777" w:rsidR="009D0B10" w:rsidRPr="00FD6815" w:rsidRDefault="009D0B10" w:rsidP="00AF6DBE">
      <w:pPr>
        <w:pStyle w:val="Specification"/>
        <w:numPr>
          <w:ilvl w:val="1"/>
          <w:numId w:val="4"/>
        </w:numPr>
        <w:ind w:hanging="426"/>
        <w:jc w:val="both"/>
        <w:rPr>
          <w:rFonts w:cs="Calibri"/>
          <w:sz w:val="23"/>
          <w:szCs w:val="23"/>
        </w:rPr>
      </w:pPr>
      <w:bookmarkStart w:id="70" w:name="_Toc448483292"/>
      <w:bookmarkStart w:id="71" w:name="_Toc448483289"/>
      <w:r w:rsidRPr="00FD6815">
        <w:rPr>
          <w:rFonts w:cs="Calibri"/>
          <w:sz w:val="23"/>
          <w:szCs w:val="23"/>
        </w:rPr>
        <w:t>the Products is maintained during its Warranty Period at no expense to SITA;</w:t>
      </w:r>
      <w:bookmarkEnd w:id="70"/>
      <w:r w:rsidRPr="00FD6815">
        <w:rPr>
          <w:rFonts w:cs="Calibri"/>
          <w:sz w:val="23"/>
          <w:szCs w:val="23"/>
        </w:rPr>
        <w:t xml:space="preserve"> </w:t>
      </w:r>
    </w:p>
    <w:p w14:paraId="749AB488" w14:textId="77777777" w:rsidR="009D0B10" w:rsidRPr="00FD6815" w:rsidRDefault="009D0B10" w:rsidP="00AF6DBE">
      <w:pPr>
        <w:pStyle w:val="Specification"/>
        <w:numPr>
          <w:ilvl w:val="1"/>
          <w:numId w:val="4"/>
        </w:numPr>
        <w:tabs>
          <w:tab w:val="clear" w:pos="993"/>
        </w:tabs>
        <w:ind w:hanging="426"/>
        <w:jc w:val="both"/>
        <w:rPr>
          <w:rFonts w:cs="Calibri"/>
          <w:sz w:val="23"/>
          <w:szCs w:val="23"/>
        </w:rPr>
      </w:pPr>
      <w:r w:rsidRPr="00FD6815">
        <w:rPr>
          <w:rFonts w:cs="Calibri"/>
          <w:sz w:val="23"/>
          <w:szCs w:val="23"/>
        </w:rPr>
        <w:t>the Product possesses all material functions and features required for SITA’s Operational Requirements;</w:t>
      </w:r>
      <w:bookmarkEnd w:id="71"/>
    </w:p>
    <w:p w14:paraId="6E0CAB3B" w14:textId="77777777" w:rsidR="009D0B10" w:rsidRPr="00FD6815" w:rsidRDefault="009D0B10" w:rsidP="00AF6DBE">
      <w:pPr>
        <w:pStyle w:val="Specification"/>
        <w:numPr>
          <w:ilvl w:val="1"/>
          <w:numId w:val="4"/>
        </w:numPr>
        <w:tabs>
          <w:tab w:val="clear" w:pos="993"/>
          <w:tab w:val="num" w:pos="1701"/>
        </w:tabs>
        <w:ind w:hanging="426"/>
        <w:jc w:val="both"/>
        <w:rPr>
          <w:rFonts w:cs="Calibri"/>
          <w:sz w:val="23"/>
          <w:szCs w:val="23"/>
        </w:rPr>
      </w:pPr>
      <w:bookmarkStart w:id="72" w:name="_Toc448483290"/>
      <w:r w:rsidRPr="00FD6815">
        <w:rPr>
          <w:rFonts w:cs="Calibri"/>
          <w:sz w:val="23"/>
          <w:szCs w:val="23"/>
        </w:rPr>
        <w:t>the Product remains connected or Service is continued during the term of the Contract;</w:t>
      </w:r>
      <w:bookmarkEnd w:id="72"/>
    </w:p>
    <w:p w14:paraId="7711F0F0" w14:textId="77777777" w:rsidR="009D0B10" w:rsidRPr="00FD6815" w:rsidRDefault="009D0B10" w:rsidP="00AF6DBE">
      <w:pPr>
        <w:pStyle w:val="Specification"/>
        <w:numPr>
          <w:ilvl w:val="1"/>
          <w:numId w:val="4"/>
        </w:numPr>
        <w:tabs>
          <w:tab w:val="clear" w:pos="993"/>
          <w:tab w:val="num" w:pos="1701"/>
        </w:tabs>
        <w:ind w:hanging="426"/>
        <w:jc w:val="both"/>
        <w:rPr>
          <w:rFonts w:cs="Calibri"/>
          <w:sz w:val="23"/>
          <w:szCs w:val="23"/>
        </w:rPr>
      </w:pPr>
      <w:bookmarkStart w:id="73" w:name="_Toc448483294"/>
      <w:r w:rsidRPr="00FD6815">
        <w:rPr>
          <w:rFonts w:cs="Calibri"/>
          <w:sz w:val="23"/>
          <w:szCs w:val="23"/>
        </w:rPr>
        <w:t>all third-party warranties that the Supplier receives in connection with the Products including the corresponding software and the benefits of all such warranties are ceded to SITA without reducing or limiting the Supplier’s obligations under the Contract;</w:t>
      </w:r>
      <w:bookmarkEnd w:id="73"/>
    </w:p>
    <w:p w14:paraId="065526CB" w14:textId="77777777" w:rsidR="009D0B10" w:rsidRPr="00FD6815" w:rsidRDefault="009D0B10" w:rsidP="00AF6DBE">
      <w:pPr>
        <w:pStyle w:val="Specification"/>
        <w:numPr>
          <w:ilvl w:val="1"/>
          <w:numId w:val="4"/>
        </w:numPr>
        <w:tabs>
          <w:tab w:val="clear" w:pos="993"/>
        </w:tabs>
        <w:ind w:hanging="426"/>
        <w:jc w:val="both"/>
        <w:rPr>
          <w:rFonts w:cs="Calibri"/>
          <w:sz w:val="23"/>
          <w:szCs w:val="23"/>
        </w:rPr>
      </w:pPr>
      <w:bookmarkStart w:id="74" w:name="_Toc448483296"/>
      <w:r w:rsidRPr="00FD6815">
        <w:rPr>
          <w:rFonts w:cs="Calibri"/>
          <w:sz w:val="23"/>
          <w:szCs w:val="23"/>
        </w:rPr>
        <w:lastRenderedPageBreak/>
        <w:t xml:space="preserve">no actions, suits, or proceedings, pending or threatened against it or any of its </w:t>
      </w:r>
      <w:r w:rsidR="00875770" w:rsidRPr="00FD6815">
        <w:rPr>
          <w:rFonts w:cs="Calibri"/>
          <w:sz w:val="23"/>
          <w:szCs w:val="23"/>
        </w:rPr>
        <w:t>third-party</w:t>
      </w:r>
      <w:r w:rsidRPr="00FD6815">
        <w:rPr>
          <w:rFonts w:cs="Calibri"/>
          <w:sz w:val="23"/>
          <w:szCs w:val="23"/>
        </w:rPr>
        <w:t xml:space="preserve"> suppliers or sub-contractors that have a material adverse effect on the Supplier’s ability to fulfil its obligations under the Contract exist;</w:t>
      </w:r>
      <w:bookmarkEnd w:id="74"/>
      <w:r w:rsidRPr="00FD6815">
        <w:rPr>
          <w:rFonts w:cs="Calibri"/>
          <w:sz w:val="23"/>
          <w:szCs w:val="23"/>
        </w:rPr>
        <w:t xml:space="preserve">  </w:t>
      </w:r>
    </w:p>
    <w:p w14:paraId="0BBDFA1D" w14:textId="77777777" w:rsidR="009D0B10" w:rsidRPr="00FD6815" w:rsidRDefault="009D0B10" w:rsidP="00AF6DBE">
      <w:pPr>
        <w:pStyle w:val="Specification"/>
        <w:numPr>
          <w:ilvl w:val="1"/>
          <w:numId w:val="4"/>
        </w:numPr>
        <w:tabs>
          <w:tab w:val="clear" w:pos="993"/>
        </w:tabs>
        <w:ind w:hanging="426"/>
        <w:jc w:val="both"/>
        <w:rPr>
          <w:rFonts w:cs="Calibri"/>
          <w:sz w:val="23"/>
          <w:szCs w:val="23"/>
        </w:rPr>
      </w:pPr>
      <w:bookmarkStart w:id="75" w:name="_Toc448483297"/>
      <w:r w:rsidRPr="00FD6815">
        <w:rPr>
          <w:rFonts w:cs="Calibri"/>
          <w:sz w:val="23"/>
          <w:szCs w:val="23"/>
        </w:rPr>
        <w:t>SITA is notified immediately if it becomes aware of any action, suit, or proceeding, pending or threatened to have a material adverse effect on the Supplier’s ability to fulfil the obligations under the Contract;</w:t>
      </w:r>
      <w:bookmarkEnd w:id="75"/>
    </w:p>
    <w:p w14:paraId="1230DF23" w14:textId="77777777" w:rsidR="009D0B10" w:rsidRPr="00FD6815" w:rsidRDefault="009D0B10" w:rsidP="00AF6DBE">
      <w:pPr>
        <w:pStyle w:val="Specification"/>
        <w:numPr>
          <w:ilvl w:val="1"/>
          <w:numId w:val="4"/>
        </w:numPr>
        <w:tabs>
          <w:tab w:val="clear" w:pos="993"/>
        </w:tabs>
        <w:ind w:hanging="426"/>
        <w:jc w:val="both"/>
        <w:rPr>
          <w:rFonts w:cs="Calibri"/>
          <w:sz w:val="23"/>
          <w:szCs w:val="23"/>
        </w:rPr>
      </w:pPr>
      <w:bookmarkStart w:id="76" w:name="_Toc448483298"/>
      <w:r w:rsidRPr="00FD6815">
        <w:rPr>
          <w:rFonts w:cs="Calibri"/>
          <w:sz w:val="23"/>
          <w:szCs w:val="23"/>
        </w:rPr>
        <w:t>any Product sold to SITA after the Commencement Date of the Contract remains free from any lien, pledge, encumbrance or security interest;</w:t>
      </w:r>
      <w:bookmarkEnd w:id="76"/>
    </w:p>
    <w:p w14:paraId="77ED08D2" w14:textId="77777777" w:rsidR="009D0B10" w:rsidRPr="00FD6815" w:rsidRDefault="009D0B10" w:rsidP="00AF6DBE">
      <w:pPr>
        <w:pStyle w:val="Specification"/>
        <w:numPr>
          <w:ilvl w:val="1"/>
          <w:numId w:val="4"/>
        </w:numPr>
        <w:tabs>
          <w:tab w:val="clear" w:pos="993"/>
        </w:tabs>
        <w:ind w:hanging="426"/>
        <w:jc w:val="both"/>
        <w:rPr>
          <w:rFonts w:cs="Calibri"/>
          <w:sz w:val="23"/>
          <w:szCs w:val="23"/>
        </w:rPr>
      </w:pPr>
      <w:bookmarkStart w:id="77" w:name="_Toc448483299"/>
      <w:r w:rsidRPr="00FD6815">
        <w:rPr>
          <w:rFonts w:cs="Calibri"/>
          <w:sz w:val="23"/>
          <w:szCs w:val="23"/>
        </w:rPr>
        <w:t xml:space="preserve">SITA’s use of the Product and Manuals supplied in connection with the Contract does not infringe </w:t>
      </w:r>
      <w:r w:rsidR="00875770" w:rsidRPr="00FD6815">
        <w:rPr>
          <w:rFonts w:cs="Calibri"/>
          <w:sz w:val="23"/>
          <w:szCs w:val="23"/>
        </w:rPr>
        <w:t>any Intellectual</w:t>
      </w:r>
      <w:r w:rsidRPr="00FD6815">
        <w:rPr>
          <w:rFonts w:cs="Calibri"/>
          <w:sz w:val="23"/>
          <w:szCs w:val="23"/>
        </w:rPr>
        <w:t xml:space="preserve"> Property Rights of any third party;</w:t>
      </w:r>
      <w:bookmarkEnd w:id="77"/>
      <w:r w:rsidRPr="00FD6815">
        <w:rPr>
          <w:rFonts w:cs="Calibri"/>
          <w:sz w:val="23"/>
          <w:szCs w:val="23"/>
        </w:rPr>
        <w:t xml:space="preserve"> </w:t>
      </w:r>
    </w:p>
    <w:p w14:paraId="5B784897" w14:textId="77777777" w:rsidR="009D0B10" w:rsidRPr="00FD6815" w:rsidRDefault="009D0B10" w:rsidP="00AF6DBE">
      <w:pPr>
        <w:pStyle w:val="Specification"/>
        <w:numPr>
          <w:ilvl w:val="1"/>
          <w:numId w:val="4"/>
        </w:numPr>
        <w:tabs>
          <w:tab w:val="clear" w:pos="993"/>
        </w:tabs>
        <w:ind w:hanging="426"/>
        <w:jc w:val="both"/>
        <w:rPr>
          <w:rFonts w:cs="Calibri"/>
          <w:sz w:val="23"/>
          <w:szCs w:val="23"/>
        </w:rPr>
      </w:pPr>
      <w:bookmarkStart w:id="78" w:name="_Toc448483300"/>
      <w:r w:rsidRPr="00FD6815">
        <w:rPr>
          <w:rFonts w:cs="Calibri"/>
          <w:sz w:val="23"/>
          <w:szCs w:val="23"/>
        </w:rPr>
        <w:t>the information disclosed to SITA does not contain any trade secrets of any third party, unless disclosure is permitted by such third party;</w:t>
      </w:r>
      <w:bookmarkEnd w:id="78"/>
    </w:p>
    <w:p w14:paraId="30859CB4" w14:textId="77777777" w:rsidR="009D0B10" w:rsidRPr="00FD6815" w:rsidRDefault="009D0B10" w:rsidP="00AF6DBE">
      <w:pPr>
        <w:pStyle w:val="Specification"/>
        <w:numPr>
          <w:ilvl w:val="1"/>
          <w:numId w:val="4"/>
        </w:numPr>
        <w:tabs>
          <w:tab w:val="clear" w:pos="993"/>
        </w:tabs>
        <w:ind w:hanging="426"/>
        <w:jc w:val="both"/>
        <w:rPr>
          <w:rFonts w:cs="Calibri"/>
          <w:sz w:val="23"/>
          <w:szCs w:val="23"/>
        </w:rPr>
      </w:pPr>
      <w:bookmarkStart w:id="79" w:name="_Toc448483302"/>
      <w:r w:rsidRPr="00FD6815">
        <w:rPr>
          <w:rFonts w:cs="Calibri"/>
          <w:sz w:val="23"/>
          <w:szCs w:val="23"/>
        </w:rPr>
        <w:t>it is financially capable of fulfilling all requirements of the Contract and that the Supplier is a validly organized entity that has the authority to enter into the Contract;</w:t>
      </w:r>
      <w:bookmarkEnd w:id="79"/>
      <w:r w:rsidRPr="00FD6815">
        <w:rPr>
          <w:rFonts w:cs="Calibri"/>
          <w:sz w:val="23"/>
          <w:szCs w:val="23"/>
        </w:rPr>
        <w:t xml:space="preserve"> </w:t>
      </w:r>
    </w:p>
    <w:p w14:paraId="10D962AF" w14:textId="77777777" w:rsidR="009D0B10" w:rsidRPr="00FD6815" w:rsidRDefault="009D0B10" w:rsidP="00AF6DBE">
      <w:pPr>
        <w:pStyle w:val="Specification"/>
        <w:numPr>
          <w:ilvl w:val="1"/>
          <w:numId w:val="4"/>
        </w:numPr>
        <w:tabs>
          <w:tab w:val="clear" w:pos="993"/>
        </w:tabs>
        <w:ind w:hanging="426"/>
        <w:jc w:val="both"/>
        <w:rPr>
          <w:rFonts w:cs="Calibri"/>
          <w:sz w:val="23"/>
          <w:szCs w:val="23"/>
        </w:rPr>
      </w:pPr>
      <w:bookmarkStart w:id="80" w:name="_Toc448483303"/>
      <w:r w:rsidRPr="00FD6815">
        <w:rPr>
          <w:rFonts w:cs="Calibri"/>
          <w:sz w:val="23"/>
          <w:szCs w:val="23"/>
        </w:rPr>
        <w:t>it is not prohibited by any loan, contract, financing arrangement, trade covenant, or similar restriction from entering into the Contract;</w:t>
      </w:r>
      <w:bookmarkEnd w:id="80"/>
    </w:p>
    <w:p w14:paraId="7EAB9D60" w14:textId="77777777" w:rsidR="009D0B10" w:rsidRPr="00FD6815" w:rsidRDefault="009D0B10" w:rsidP="00AF6DBE">
      <w:pPr>
        <w:pStyle w:val="Specification"/>
        <w:numPr>
          <w:ilvl w:val="1"/>
          <w:numId w:val="4"/>
        </w:numPr>
        <w:tabs>
          <w:tab w:val="clear" w:pos="993"/>
        </w:tabs>
        <w:ind w:hanging="426"/>
        <w:jc w:val="both"/>
        <w:rPr>
          <w:rFonts w:cs="Calibri"/>
          <w:sz w:val="23"/>
          <w:szCs w:val="23"/>
        </w:rPr>
      </w:pPr>
      <w:bookmarkStart w:id="81" w:name="_Toc448483305"/>
      <w:r w:rsidRPr="00FD6815">
        <w:rPr>
          <w:rFonts w:cs="Calibri"/>
          <w:sz w:val="23"/>
          <w:szCs w:val="23"/>
        </w:rPr>
        <w:t>the prices, charges and fees to SITA as contained in the Contract are at least as favourable as those offered by the Supplier to any of its other customers that are of the same or similar standing and situation as SITA; and</w:t>
      </w:r>
      <w:bookmarkEnd w:id="81"/>
    </w:p>
    <w:p w14:paraId="18C168DC" w14:textId="77777777" w:rsidR="009D0B10" w:rsidRPr="00FD6815" w:rsidRDefault="009D0B10" w:rsidP="00AF6DBE">
      <w:pPr>
        <w:pStyle w:val="Specification"/>
        <w:numPr>
          <w:ilvl w:val="1"/>
          <w:numId w:val="4"/>
        </w:numPr>
        <w:tabs>
          <w:tab w:val="clear" w:pos="993"/>
        </w:tabs>
        <w:ind w:hanging="426"/>
        <w:jc w:val="both"/>
        <w:rPr>
          <w:rFonts w:cs="Calibri"/>
          <w:sz w:val="23"/>
          <w:szCs w:val="23"/>
        </w:rPr>
      </w:pPr>
      <w:bookmarkStart w:id="82" w:name="_Toc448483306"/>
      <w:r w:rsidRPr="00FD6815">
        <w:rPr>
          <w:rFonts w:cs="Calibri"/>
          <w:sz w:val="23"/>
          <w:szCs w:val="23"/>
        </w:rPr>
        <w:t>any misrepresentation by the Supplier amounts to a breach of Contract.</w:t>
      </w:r>
      <w:bookmarkEnd w:id="82"/>
      <w:r w:rsidRPr="00FD6815">
        <w:rPr>
          <w:rFonts w:cs="Calibri"/>
          <w:sz w:val="23"/>
          <w:szCs w:val="23"/>
        </w:rPr>
        <w:t xml:space="preserve"> </w:t>
      </w:r>
    </w:p>
    <w:p w14:paraId="47C0F88A" w14:textId="68B7D547" w:rsidR="0070326C" w:rsidRPr="00CE540A" w:rsidRDefault="004F07BB" w:rsidP="00126A10">
      <w:pPr>
        <w:pStyle w:val="Specification"/>
        <w:numPr>
          <w:ilvl w:val="1"/>
          <w:numId w:val="4"/>
        </w:numPr>
        <w:tabs>
          <w:tab w:val="clear" w:pos="993"/>
        </w:tabs>
        <w:ind w:hanging="426"/>
        <w:jc w:val="both"/>
        <w:rPr>
          <w:rFonts w:cs="Calibri"/>
          <w:sz w:val="23"/>
          <w:szCs w:val="23"/>
        </w:rPr>
      </w:pPr>
      <w:r w:rsidRPr="00CE540A">
        <w:rPr>
          <w:rFonts w:cs="Calibri"/>
          <w:sz w:val="23"/>
          <w:szCs w:val="23"/>
        </w:rPr>
        <w:t>S</w:t>
      </w:r>
      <w:r w:rsidR="0070326C" w:rsidRPr="00CE540A">
        <w:rPr>
          <w:rFonts w:cs="Calibri"/>
          <w:sz w:val="23"/>
          <w:szCs w:val="23"/>
        </w:rPr>
        <w:t>ITA</w:t>
      </w:r>
      <w:r w:rsidRPr="00CE540A">
        <w:rPr>
          <w:rFonts w:cs="Calibri"/>
          <w:sz w:val="23"/>
          <w:szCs w:val="23"/>
        </w:rPr>
        <w:t xml:space="preserve"> will only approve quotes which are market related and the service provider will be required to review the quotation if </w:t>
      </w:r>
      <w:r w:rsidR="0070326C" w:rsidRPr="00CE540A">
        <w:rPr>
          <w:rFonts w:cs="Calibri"/>
          <w:sz w:val="23"/>
          <w:szCs w:val="23"/>
        </w:rPr>
        <w:t>it’s</w:t>
      </w:r>
      <w:r w:rsidRPr="00CE540A">
        <w:rPr>
          <w:rFonts w:cs="Calibri"/>
          <w:sz w:val="23"/>
          <w:szCs w:val="23"/>
        </w:rPr>
        <w:t xml:space="preserve"> not market related.</w:t>
      </w:r>
    </w:p>
    <w:p w14:paraId="72E24763" w14:textId="66361800" w:rsidR="0070326C" w:rsidRPr="00CE540A" w:rsidRDefault="0070326C" w:rsidP="0070326C">
      <w:pPr>
        <w:pStyle w:val="Specification"/>
        <w:numPr>
          <w:ilvl w:val="1"/>
          <w:numId w:val="4"/>
        </w:numPr>
        <w:tabs>
          <w:tab w:val="clear" w:pos="993"/>
        </w:tabs>
        <w:ind w:hanging="426"/>
        <w:jc w:val="both"/>
        <w:rPr>
          <w:rFonts w:cs="Calibri"/>
          <w:sz w:val="23"/>
          <w:szCs w:val="23"/>
        </w:rPr>
      </w:pPr>
      <w:r w:rsidRPr="00CE540A">
        <w:rPr>
          <w:rFonts w:ascii="Calibri Light" w:hAnsi="Calibri Light" w:cs="Calibri Light"/>
          <w:color w:val="000000"/>
          <w:lang w:val="en-GB" w:eastAsia="en-ZA"/>
        </w:rPr>
        <w:t xml:space="preserve"> Note: The Supplier will provide a minimum of one (1) year warranty for all services and parts provided.</w:t>
      </w:r>
    </w:p>
    <w:p w14:paraId="650E7F45" w14:textId="77777777" w:rsidR="00C216B2" w:rsidRPr="00FD6815" w:rsidRDefault="00A9079B" w:rsidP="00FD6815">
      <w:pPr>
        <w:pStyle w:val="Specification"/>
        <w:numPr>
          <w:ilvl w:val="0"/>
          <w:numId w:val="10"/>
        </w:numPr>
        <w:jc w:val="both"/>
        <w:rPr>
          <w:rFonts w:cs="Calibri"/>
          <w:b/>
          <w:sz w:val="23"/>
          <w:szCs w:val="23"/>
        </w:rPr>
      </w:pPr>
      <w:r w:rsidRPr="00FD6815">
        <w:rPr>
          <w:rFonts w:cs="Calibri"/>
          <w:b/>
          <w:sz w:val="23"/>
          <w:szCs w:val="23"/>
        </w:rPr>
        <w:t>INTELLECTUAL PROPERTY RIGHTS</w:t>
      </w:r>
      <w:bookmarkEnd w:id="65"/>
      <w:bookmarkEnd w:id="66"/>
      <w:bookmarkEnd w:id="67"/>
      <w:r w:rsidR="00C216B2" w:rsidRPr="00FD6815">
        <w:rPr>
          <w:rFonts w:cs="Calibri"/>
          <w:b/>
          <w:sz w:val="23"/>
          <w:szCs w:val="23"/>
        </w:rPr>
        <w:t xml:space="preserve"> </w:t>
      </w:r>
    </w:p>
    <w:p w14:paraId="78356A28" w14:textId="77777777" w:rsidR="009D0B10" w:rsidRPr="00FD6815" w:rsidRDefault="009D0B10" w:rsidP="00AF6DBE">
      <w:pPr>
        <w:pStyle w:val="Specification"/>
        <w:numPr>
          <w:ilvl w:val="1"/>
          <w:numId w:val="4"/>
        </w:numPr>
        <w:tabs>
          <w:tab w:val="clear" w:pos="993"/>
        </w:tabs>
        <w:ind w:left="1134"/>
        <w:jc w:val="both"/>
        <w:rPr>
          <w:rFonts w:cs="Calibri"/>
          <w:sz w:val="23"/>
          <w:szCs w:val="23"/>
        </w:rPr>
      </w:pPr>
      <w:bookmarkStart w:id="83" w:name="_Toc448483312"/>
      <w:bookmarkStart w:id="84" w:name="_Ref348437513"/>
      <w:bookmarkStart w:id="85" w:name="_Toc435315902"/>
      <w:r w:rsidRPr="00FD6815">
        <w:rPr>
          <w:rFonts w:cs="Calibri"/>
          <w:sz w:val="23"/>
          <w:szCs w:val="23"/>
        </w:rPr>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bookmarkEnd w:id="83"/>
      <w:r w:rsidRPr="00FD6815">
        <w:rPr>
          <w:rFonts w:cs="Calibri"/>
          <w:sz w:val="23"/>
          <w:szCs w:val="23"/>
        </w:rPr>
        <w:t xml:space="preserve"> </w:t>
      </w:r>
    </w:p>
    <w:p w14:paraId="3436768B" w14:textId="77777777" w:rsidR="009D0B10" w:rsidRPr="00FD6815" w:rsidRDefault="009D0B10" w:rsidP="00AF6DBE">
      <w:pPr>
        <w:pStyle w:val="Specification"/>
        <w:numPr>
          <w:ilvl w:val="2"/>
          <w:numId w:val="20"/>
        </w:numPr>
        <w:tabs>
          <w:tab w:val="clear" w:pos="1107"/>
        </w:tabs>
        <w:ind w:left="1560" w:hanging="426"/>
        <w:jc w:val="both"/>
        <w:rPr>
          <w:rFonts w:cs="Calibri"/>
          <w:sz w:val="23"/>
          <w:szCs w:val="23"/>
        </w:rPr>
      </w:pPr>
      <w:bookmarkStart w:id="86" w:name="_Toc448483313"/>
      <w:r w:rsidRPr="00FD6815">
        <w:rPr>
          <w:rFonts w:cs="Calibri"/>
          <w:sz w:val="23"/>
          <w:szCs w:val="23"/>
        </w:rPr>
        <w:t>termination or expiration date of this Contract;</w:t>
      </w:r>
      <w:bookmarkEnd w:id="86"/>
      <w:r w:rsidRPr="00FD6815">
        <w:rPr>
          <w:rFonts w:cs="Calibri"/>
          <w:sz w:val="23"/>
          <w:szCs w:val="23"/>
        </w:rPr>
        <w:t xml:space="preserve"> </w:t>
      </w:r>
    </w:p>
    <w:p w14:paraId="286E8FA2" w14:textId="77777777" w:rsidR="009D0B10" w:rsidRPr="00FD6815" w:rsidRDefault="009D0B10" w:rsidP="00AF6DBE">
      <w:pPr>
        <w:pStyle w:val="Specification"/>
        <w:numPr>
          <w:ilvl w:val="2"/>
          <w:numId w:val="20"/>
        </w:numPr>
        <w:tabs>
          <w:tab w:val="clear" w:pos="1107"/>
        </w:tabs>
        <w:ind w:left="1560" w:hanging="426"/>
        <w:jc w:val="both"/>
        <w:rPr>
          <w:rFonts w:cs="Calibri"/>
          <w:sz w:val="23"/>
          <w:szCs w:val="23"/>
        </w:rPr>
      </w:pPr>
      <w:bookmarkStart w:id="87" w:name="_Toc448483314"/>
      <w:r w:rsidRPr="00FD6815">
        <w:rPr>
          <w:rFonts w:cs="Calibri"/>
          <w:sz w:val="23"/>
          <w:szCs w:val="23"/>
        </w:rPr>
        <w:t>the date of completion of the Services; and</w:t>
      </w:r>
      <w:bookmarkEnd w:id="87"/>
      <w:r w:rsidRPr="00FD6815">
        <w:rPr>
          <w:rFonts w:cs="Calibri"/>
          <w:sz w:val="23"/>
          <w:szCs w:val="23"/>
        </w:rPr>
        <w:t xml:space="preserve"> </w:t>
      </w:r>
    </w:p>
    <w:p w14:paraId="34890B3A" w14:textId="77777777" w:rsidR="009D0B10" w:rsidRPr="00FD6815" w:rsidRDefault="009D0B10" w:rsidP="00AF6DBE">
      <w:pPr>
        <w:pStyle w:val="Specification"/>
        <w:numPr>
          <w:ilvl w:val="2"/>
          <w:numId w:val="20"/>
        </w:numPr>
        <w:tabs>
          <w:tab w:val="clear" w:pos="1107"/>
        </w:tabs>
        <w:ind w:left="1560" w:hanging="426"/>
        <w:jc w:val="both"/>
        <w:rPr>
          <w:rFonts w:cs="Calibri"/>
          <w:sz w:val="23"/>
          <w:szCs w:val="23"/>
        </w:rPr>
      </w:pPr>
      <w:bookmarkStart w:id="88" w:name="_Toc448483315"/>
      <w:r w:rsidRPr="00FD6815">
        <w:rPr>
          <w:rFonts w:cs="Calibri"/>
          <w:sz w:val="23"/>
          <w:szCs w:val="23"/>
        </w:rPr>
        <w:t>the date of rendering of the last of the Deliverables.</w:t>
      </w:r>
      <w:bookmarkEnd w:id="88"/>
      <w:r w:rsidRPr="00FD6815">
        <w:rPr>
          <w:rFonts w:cs="Calibri"/>
          <w:sz w:val="23"/>
          <w:szCs w:val="23"/>
        </w:rPr>
        <w:t xml:space="preserve"> </w:t>
      </w:r>
    </w:p>
    <w:p w14:paraId="08806D97" w14:textId="77777777" w:rsidR="009D0B10" w:rsidRPr="00FD6815" w:rsidRDefault="009D0B10" w:rsidP="00AF6DBE">
      <w:pPr>
        <w:pStyle w:val="Specification"/>
        <w:numPr>
          <w:ilvl w:val="1"/>
          <w:numId w:val="4"/>
        </w:numPr>
        <w:tabs>
          <w:tab w:val="clear" w:pos="993"/>
        </w:tabs>
        <w:ind w:left="1134"/>
        <w:jc w:val="both"/>
        <w:rPr>
          <w:rFonts w:cs="Calibri"/>
          <w:sz w:val="23"/>
          <w:szCs w:val="23"/>
        </w:rPr>
      </w:pPr>
      <w:bookmarkStart w:id="89" w:name="_Toc448483316"/>
      <w:r w:rsidRPr="00FD6815">
        <w:rPr>
          <w:rFonts w:cs="Calibri"/>
          <w:sz w:val="23"/>
          <w:szCs w:val="23"/>
        </w:rPr>
        <w:t>If so required by SITA, the Supplier must certify in writing to SITA that it has either returned all SITA Intellectual Property to SITA or destroyed or deleted all other SITA Intellectual Property in its possession or under its control.</w:t>
      </w:r>
      <w:bookmarkEnd w:id="84"/>
      <w:bookmarkEnd w:id="89"/>
    </w:p>
    <w:p w14:paraId="41F8F234" w14:textId="77777777" w:rsidR="009D0B10" w:rsidRPr="00FD6815" w:rsidRDefault="009D0B10" w:rsidP="00AF6DBE">
      <w:pPr>
        <w:pStyle w:val="Specification"/>
        <w:numPr>
          <w:ilvl w:val="1"/>
          <w:numId w:val="4"/>
        </w:numPr>
        <w:tabs>
          <w:tab w:val="clear" w:pos="993"/>
        </w:tabs>
        <w:ind w:left="1134"/>
        <w:jc w:val="both"/>
        <w:rPr>
          <w:rFonts w:cs="Calibri"/>
          <w:sz w:val="23"/>
          <w:szCs w:val="23"/>
        </w:rPr>
      </w:pPr>
      <w:bookmarkStart w:id="90" w:name="_Toc448483317"/>
      <w:r w:rsidRPr="00FD6815">
        <w:rPr>
          <w:rFonts w:cs="Calibri"/>
          <w:sz w:val="23"/>
          <w:szCs w:val="23"/>
        </w:rPr>
        <w:lastRenderedPageBreak/>
        <w:t xml:space="preserve">SITA, at all times, owns all Intellectual Property Rights in and to all Bespoke Intellectual Property. </w:t>
      </w:r>
      <w:bookmarkEnd w:id="90"/>
    </w:p>
    <w:p w14:paraId="06707F26" w14:textId="77777777" w:rsidR="009D0B10" w:rsidRPr="00913A81" w:rsidRDefault="009D0B10" w:rsidP="00AF6DBE">
      <w:pPr>
        <w:pStyle w:val="Specification"/>
        <w:numPr>
          <w:ilvl w:val="1"/>
          <w:numId w:val="4"/>
        </w:numPr>
        <w:tabs>
          <w:tab w:val="clear" w:pos="993"/>
        </w:tabs>
        <w:ind w:left="1134"/>
        <w:jc w:val="both"/>
        <w:rPr>
          <w:rFonts w:cs="Calibri"/>
          <w:sz w:val="23"/>
          <w:szCs w:val="23"/>
        </w:rPr>
      </w:pPr>
      <w:bookmarkStart w:id="91" w:name="_Toc448483320"/>
      <w:r w:rsidRPr="00913A81">
        <w:rPr>
          <w:rFonts w:cs="Calibri"/>
          <w:sz w:val="23"/>
          <w:szCs w:val="23"/>
        </w:rPr>
        <w:t>Save for the license granted in terms of this Contract, the Supplier retains all Intellectual Property Rights in and to the Supplier’s pre-existing Intellectual Property that is used or supplied in connection with the Products or Services.</w:t>
      </w:r>
      <w:bookmarkEnd w:id="91"/>
    </w:p>
    <w:p w14:paraId="24CA8882" w14:textId="77777777" w:rsidR="00A25D1C" w:rsidRPr="00913A81" w:rsidRDefault="00A25D1C" w:rsidP="00AF6DBE">
      <w:pPr>
        <w:pStyle w:val="Specification"/>
        <w:numPr>
          <w:ilvl w:val="1"/>
          <w:numId w:val="4"/>
        </w:numPr>
        <w:tabs>
          <w:tab w:val="clear" w:pos="993"/>
        </w:tabs>
        <w:ind w:left="1134"/>
        <w:jc w:val="both"/>
        <w:rPr>
          <w:rFonts w:cs="Calibri"/>
          <w:sz w:val="23"/>
          <w:szCs w:val="23"/>
        </w:rPr>
      </w:pPr>
      <w:r w:rsidRPr="00913A81">
        <w:rPr>
          <w:rFonts w:cs="Calibri"/>
          <w:sz w:val="23"/>
          <w:szCs w:val="23"/>
        </w:rPr>
        <w:t>Provide SITA with the compliant safety file.</w:t>
      </w:r>
    </w:p>
    <w:p w14:paraId="52E165C7" w14:textId="77777777" w:rsidR="004931B4" w:rsidRPr="00913A81" w:rsidRDefault="004931B4" w:rsidP="004931B4">
      <w:pPr>
        <w:pStyle w:val="Specification"/>
        <w:numPr>
          <w:ilvl w:val="0"/>
          <w:numId w:val="4"/>
        </w:numPr>
        <w:jc w:val="both"/>
        <w:rPr>
          <w:rFonts w:cs="Calibri"/>
          <w:b/>
          <w:sz w:val="23"/>
          <w:szCs w:val="23"/>
        </w:rPr>
      </w:pPr>
      <w:r w:rsidRPr="00913A81">
        <w:rPr>
          <w:rFonts w:cs="Calibri"/>
          <w:b/>
          <w:sz w:val="23"/>
          <w:szCs w:val="23"/>
        </w:rPr>
        <w:t>GENERAL</w:t>
      </w:r>
    </w:p>
    <w:p w14:paraId="2C0A6E4B" w14:textId="77777777" w:rsidR="004931B4" w:rsidRPr="00913A81" w:rsidRDefault="004931B4">
      <w:pPr>
        <w:pStyle w:val="Specification"/>
        <w:numPr>
          <w:ilvl w:val="1"/>
          <w:numId w:val="114"/>
        </w:numPr>
        <w:spacing w:line="276" w:lineRule="auto"/>
        <w:ind w:left="1134"/>
        <w:jc w:val="both"/>
        <w:rPr>
          <w:sz w:val="23"/>
          <w:szCs w:val="23"/>
        </w:rPr>
      </w:pPr>
      <w:r w:rsidRPr="00913A81">
        <w:rPr>
          <w:sz w:val="23"/>
          <w:szCs w:val="23"/>
        </w:rPr>
        <w:t>The supplier will be bound by Government Procurement: General Conditions of Contract.</w:t>
      </w:r>
    </w:p>
    <w:p w14:paraId="2735F569" w14:textId="77777777" w:rsidR="004931B4" w:rsidRPr="00913A81" w:rsidRDefault="004931B4">
      <w:pPr>
        <w:pStyle w:val="Specification"/>
        <w:numPr>
          <w:ilvl w:val="1"/>
          <w:numId w:val="114"/>
        </w:numPr>
        <w:spacing w:line="276" w:lineRule="auto"/>
        <w:ind w:left="1134"/>
        <w:jc w:val="both"/>
        <w:rPr>
          <w:sz w:val="23"/>
          <w:szCs w:val="23"/>
        </w:rPr>
      </w:pPr>
      <w:r w:rsidRPr="00913A81">
        <w:rPr>
          <w:sz w:val="23"/>
          <w:szCs w:val="23"/>
        </w:rPr>
        <w:t>(GCC) as well as this Special Conditions of Contract (SCC), which will form part of the signed contract with the Supplier. However, SITA reserves the right to include or waive the condition in the signed contract.</w:t>
      </w:r>
    </w:p>
    <w:p w14:paraId="5C147F88" w14:textId="77777777" w:rsidR="004931B4" w:rsidRPr="00913A81" w:rsidRDefault="004931B4">
      <w:pPr>
        <w:pStyle w:val="Specification"/>
        <w:numPr>
          <w:ilvl w:val="1"/>
          <w:numId w:val="114"/>
        </w:numPr>
        <w:spacing w:line="276" w:lineRule="auto"/>
        <w:ind w:left="1134"/>
        <w:jc w:val="both"/>
        <w:rPr>
          <w:sz w:val="23"/>
          <w:szCs w:val="23"/>
        </w:rPr>
      </w:pPr>
      <w:r w:rsidRPr="00913A81">
        <w:rPr>
          <w:sz w:val="23"/>
          <w:szCs w:val="23"/>
        </w:rPr>
        <w:t>SITA reserves the right to:</w:t>
      </w:r>
    </w:p>
    <w:p w14:paraId="196D5BB3" w14:textId="77777777" w:rsidR="004931B4" w:rsidRPr="00913A81" w:rsidRDefault="004931B4">
      <w:pPr>
        <w:pStyle w:val="Specification"/>
        <w:numPr>
          <w:ilvl w:val="2"/>
          <w:numId w:val="114"/>
        </w:numPr>
        <w:tabs>
          <w:tab w:val="clear" w:pos="1701"/>
        </w:tabs>
        <w:spacing w:line="276" w:lineRule="auto"/>
        <w:ind w:left="1737" w:hanging="744"/>
        <w:jc w:val="both"/>
        <w:rPr>
          <w:sz w:val="23"/>
          <w:szCs w:val="23"/>
        </w:rPr>
      </w:pPr>
      <w:r w:rsidRPr="00913A81">
        <w:rPr>
          <w:sz w:val="23"/>
          <w:szCs w:val="23"/>
        </w:rPr>
        <w:t>Negotiate the conditions, or</w:t>
      </w:r>
    </w:p>
    <w:p w14:paraId="1363ACF5" w14:textId="77777777" w:rsidR="004931B4" w:rsidRPr="00913A81" w:rsidRDefault="004931B4">
      <w:pPr>
        <w:pStyle w:val="Specification"/>
        <w:numPr>
          <w:ilvl w:val="2"/>
          <w:numId w:val="114"/>
        </w:numPr>
        <w:tabs>
          <w:tab w:val="clear" w:pos="1701"/>
        </w:tabs>
        <w:spacing w:line="276" w:lineRule="auto"/>
        <w:ind w:hanging="744"/>
        <w:jc w:val="both"/>
        <w:rPr>
          <w:sz w:val="23"/>
          <w:szCs w:val="23"/>
        </w:rPr>
      </w:pPr>
      <w:r w:rsidRPr="00913A81">
        <w:rPr>
          <w:sz w:val="23"/>
          <w:szCs w:val="23"/>
        </w:rPr>
        <w:t>Automatically disqualify a bidder for not accepting these conditions.</w:t>
      </w:r>
    </w:p>
    <w:p w14:paraId="71EEFF0E" w14:textId="77777777" w:rsidR="004931B4" w:rsidRPr="00913A81" w:rsidRDefault="004931B4">
      <w:pPr>
        <w:pStyle w:val="Specification"/>
        <w:numPr>
          <w:ilvl w:val="2"/>
          <w:numId w:val="114"/>
        </w:numPr>
        <w:tabs>
          <w:tab w:val="clear" w:pos="1701"/>
        </w:tabs>
        <w:spacing w:line="276" w:lineRule="auto"/>
        <w:ind w:hanging="744"/>
        <w:jc w:val="both"/>
        <w:rPr>
          <w:sz w:val="23"/>
          <w:szCs w:val="23"/>
        </w:rPr>
      </w:pPr>
      <w:r w:rsidRPr="00913A81">
        <w:rPr>
          <w:sz w:val="23"/>
          <w:szCs w:val="23"/>
        </w:rPr>
        <w:t>Right to Audit: SITA reserves the right, before entering into a contract, to conduct or commission an external service provider to conduct probity to ascertain whether a qualifying bidder has the technical capability to provide the goods and services as required by this tender.</w:t>
      </w:r>
    </w:p>
    <w:p w14:paraId="78BBA3EF" w14:textId="77777777" w:rsidR="004931B4" w:rsidRPr="00913A81" w:rsidRDefault="004931B4">
      <w:pPr>
        <w:pStyle w:val="Specification"/>
        <w:numPr>
          <w:ilvl w:val="1"/>
          <w:numId w:val="114"/>
        </w:numPr>
        <w:spacing w:line="276" w:lineRule="auto"/>
        <w:ind w:left="1134"/>
        <w:jc w:val="both"/>
        <w:rPr>
          <w:sz w:val="23"/>
          <w:szCs w:val="23"/>
        </w:rPr>
      </w:pPr>
      <w:r w:rsidRPr="00913A81">
        <w:rPr>
          <w:sz w:val="23"/>
          <w:szCs w:val="23"/>
        </w:rPr>
        <w:t>“The parties in this Agreement agree that the offer price of all the equipment shall be at the wholesale price or below wholesale price as agreed with the OEM. Should, at any time during the existence of the agreement that the offered price which is higher than the wholesale price or as agreed with the OEM, SITA client shall be entitled to such wholesale price with the exclusion of the mark-up which the reseller may have charged”.</w:t>
      </w:r>
    </w:p>
    <w:p w14:paraId="518CFEBC" w14:textId="77777777" w:rsidR="004931B4" w:rsidRPr="00913A81" w:rsidRDefault="004931B4" w:rsidP="004931B4">
      <w:pPr>
        <w:pStyle w:val="ListParagraph"/>
        <w:numPr>
          <w:ilvl w:val="0"/>
          <w:numId w:val="0"/>
        </w:numPr>
        <w:spacing w:line="276" w:lineRule="auto"/>
        <w:ind w:left="1155"/>
        <w:jc w:val="both"/>
        <w:rPr>
          <w:sz w:val="23"/>
          <w:szCs w:val="23"/>
        </w:rPr>
      </w:pPr>
      <w:r w:rsidRPr="00913A81">
        <w:rPr>
          <w:sz w:val="23"/>
          <w:szCs w:val="23"/>
        </w:rPr>
        <w:t>NOTE: These conditions will form part of the contract obligations and suppliers are expected to comply in order for SITA to conclude an agreement with the potential suppliers. Failure to comply during finalisation of a contract may result to disqualification.</w:t>
      </w:r>
    </w:p>
    <w:p w14:paraId="29155654" w14:textId="77777777" w:rsidR="004931B4" w:rsidRPr="00913A81" w:rsidRDefault="004931B4" w:rsidP="004931B4">
      <w:pPr>
        <w:pStyle w:val="Specification"/>
        <w:numPr>
          <w:ilvl w:val="0"/>
          <w:numId w:val="4"/>
        </w:numPr>
        <w:jc w:val="both"/>
        <w:rPr>
          <w:sz w:val="23"/>
          <w:szCs w:val="23"/>
        </w:rPr>
      </w:pPr>
      <w:bookmarkStart w:id="92" w:name="_Toc340574974"/>
      <w:r w:rsidRPr="00913A81">
        <w:rPr>
          <w:b/>
          <w:bCs/>
          <w:sz w:val="23"/>
          <w:szCs w:val="23"/>
        </w:rPr>
        <w:t>COUNTER CONDITIONS</w:t>
      </w:r>
      <w:bookmarkEnd w:id="92"/>
    </w:p>
    <w:p w14:paraId="329D9ACD" w14:textId="77777777" w:rsidR="004931B4" w:rsidRPr="00913A81" w:rsidRDefault="004931B4" w:rsidP="004931B4">
      <w:pPr>
        <w:pStyle w:val="Specification"/>
        <w:spacing w:line="276" w:lineRule="auto"/>
        <w:ind w:left="567"/>
        <w:jc w:val="both"/>
        <w:rPr>
          <w:sz w:val="23"/>
          <w:szCs w:val="23"/>
        </w:rPr>
      </w:pPr>
      <w:r w:rsidRPr="00913A81">
        <w:rPr>
          <w:sz w:val="23"/>
          <w:szCs w:val="23"/>
        </w:rPr>
        <w:t>Bidders’ attention is drawn to the fact that amendments to any of the Bid Conditions or setting of counter conditions by bidders may result in the invalidation of such bids.</w:t>
      </w:r>
    </w:p>
    <w:p w14:paraId="63486C7C" w14:textId="77777777" w:rsidR="004931B4" w:rsidRPr="00913A81" w:rsidRDefault="004931B4" w:rsidP="004931B4">
      <w:pPr>
        <w:pStyle w:val="Specification"/>
        <w:numPr>
          <w:ilvl w:val="0"/>
          <w:numId w:val="4"/>
        </w:numPr>
        <w:jc w:val="both"/>
        <w:rPr>
          <w:sz w:val="23"/>
          <w:szCs w:val="23"/>
        </w:rPr>
      </w:pPr>
      <w:bookmarkStart w:id="93" w:name="_Toc268861714"/>
      <w:bookmarkStart w:id="94" w:name="_Toc268873770"/>
      <w:bookmarkStart w:id="95" w:name="_Toc340574975"/>
      <w:r w:rsidRPr="00913A81">
        <w:rPr>
          <w:b/>
          <w:bCs/>
          <w:sz w:val="23"/>
          <w:szCs w:val="23"/>
        </w:rPr>
        <w:t>FRONTING</w:t>
      </w:r>
      <w:bookmarkEnd w:id="93"/>
      <w:bookmarkEnd w:id="94"/>
      <w:bookmarkEnd w:id="95"/>
    </w:p>
    <w:p w14:paraId="6C76ABDC" w14:textId="77777777" w:rsidR="004931B4" w:rsidRPr="00913A81" w:rsidRDefault="004931B4" w:rsidP="00913A81">
      <w:pPr>
        <w:pStyle w:val="Specification"/>
        <w:numPr>
          <w:ilvl w:val="1"/>
          <w:numId w:val="4"/>
        </w:numPr>
        <w:tabs>
          <w:tab w:val="clear" w:pos="993"/>
        </w:tabs>
        <w:spacing w:line="276" w:lineRule="auto"/>
        <w:ind w:left="1134"/>
        <w:jc w:val="both"/>
        <w:rPr>
          <w:b/>
          <w:sz w:val="23"/>
          <w:szCs w:val="23"/>
        </w:rPr>
      </w:pPr>
      <w:bookmarkStart w:id="96" w:name="_Toc268781587"/>
      <w:bookmarkStart w:id="97" w:name="_Toc268861715"/>
      <w:r w:rsidRPr="00913A81">
        <w:rPr>
          <w:sz w:val="23"/>
          <w:szCs w:val="23"/>
        </w:rPr>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any form of fronting.</w:t>
      </w:r>
      <w:bookmarkEnd w:id="96"/>
      <w:bookmarkEnd w:id="97"/>
    </w:p>
    <w:p w14:paraId="1FABF675" w14:textId="77777777" w:rsidR="004931B4" w:rsidRPr="00913A81" w:rsidRDefault="004931B4" w:rsidP="00913A81">
      <w:pPr>
        <w:pStyle w:val="Specification"/>
        <w:numPr>
          <w:ilvl w:val="1"/>
          <w:numId w:val="4"/>
        </w:numPr>
        <w:tabs>
          <w:tab w:val="clear" w:pos="993"/>
        </w:tabs>
        <w:spacing w:line="276" w:lineRule="auto"/>
        <w:ind w:left="1134"/>
        <w:jc w:val="both"/>
        <w:rPr>
          <w:sz w:val="23"/>
          <w:szCs w:val="23"/>
        </w:rPr>
      </w:pPr>
      <w:bookmarkStart w:id="98" w:name="_Toc268781588"/>
      <w:bookmarkStart w:id="99" w:name="_Toc268861716"/>
      <w:r w:rsidRPr="00913A81">
        <w:rPr>
          <w:sz w:val="23"/>
          <w:szCs w:val="23"/>
        </w:rPr>
        <w:t xml:space="preserve">The SITA, in ensuring that bidders conduct themselves in an honest manner will, as part of the bid evaluation processes, conduct or initiate the necessary enquiries/investigations to determine the accuracy of the representation made in bid documents. Should any of the </w:t>
      </w:r>
      <w:r w:rsidRPr="00913A81">
        <w:rPr>
          <w:sz w:val="23"/>
          <w:szCs w:val="23"/>
        </w:rPr>
        <w:lastRenderedPageBreak/>
        <w:t xml:space="preserve">fronting indicators as contained in the Guidelines on Complex Structures and Transactions and Fronting, issued by the Department of Trade and Industry, be established during such enquiry/investigation, the onus will be on the bidder / contractor to prove that fronting does not exist. </w:t>
      </w:r>
    </w:p>
    <w:p w14:paraId="231AB0C3" w14:textId="77777777" w:rsidR="004931B4" w:rsidRPr="00913A81" w:rsidRDefault="004931B4" w:rsidP="00C14D3F">
      <w:pPr>
        <w:pStyle w:val="Specification"/>
        <w:spacing w:line="276" w:lineRule="auto"/>
        <w:ind w:left="1134"/>
        <w:jc w:val="both"/>
        <w:rPr>
          <w:b/>
          <w:sz w:val="23"/>
          <w:szCs w:val="23"/>
        </w:rPr>
      </w:pPr>
      <w:r w:rsidRPr="00913A81">
        <w:rPr>
          <w:sz w:val="23"/>
          <w:szCs w:val="23"/>
        </w:rPr>
        <w:t>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bookmarkEnd w:id="98"/>
      <w:bookmarkEnd w:id="99"/>
    </w:p>
    <w:p w14:paraId="51FBDC8A" w14:textId="77777777" w:rsidR="004931B4" w:rsidRPr="00913A81" w:rsidRDefault="004931B4" w:rsidP="004931B4">
      <w:pPr>
        <w:pStyle w:val="Specification"/>
        <w:numPr>
          <w:ilvl w:val="0"/>
          <w:numId w:val="4"/>
        </w:numPr>
        <w:jc w:val="both"/>
        <w:rPr>
          <w:b/>
          <w:bCs/>
          <w:sz w:val="23"/>
          <w:szCs w:val="23"/>
        </w:rPr>
      </w:pPr>
      <w:r w:rsidRPr="00913A81">
        <w:rPr>
          <w:b/>
          <w:bCs/>
          <w:sz w:val="23"/>
          <w:szCs w:val="23"/>
        </w:rPr>
        <w:t>BUSINESS CONTINUITY AND DISASTER RECOVERY PLANS</w:t>
      </w:r>
    </w:p>
    <w:p w14:paraId="464880B6" w14:textId="77777777" w:rsidR="004931B4" w:rsidRPr="00913A81" w:rsidRDefault="004931B4" w:rsidP="004931B4">
      <w:pPr>
        <w:pStyle w:val="ListParagraph"/>
        <w:numPr>
          <w:ilvl w:val="0"/>
          <w:numId w:val="0"/>
        </w:numPr>
        <w:spacing w:line="276" w:lineRule="auto"/>
        <w:ind w:left="567"/>
        <w:rPr>
          <w:rFonts w:ascii="Times New Roman" w:hAnsi="Times New Roman"/>
          <w:sz w:val="23"/>
          <w:szCs w:val="23"/>
          <w:lang w:eastAsia="en-GB"/>
        </w:rPr>
      </w:pPr>
      <w:r w:rsidRPr="00913A81">
        <w:rPr>
          <w:rFonts w:cs="Calibri"/>
          <w:color w:val="333333"/>
          <w:sz w:val="23"/>
          <w:szCs w:val="23"/>
          <w:shd w:val="clear" w:color="auto" w:fill="FFFFFF"/>
          <w:lang w:eastAsia="en-GB"/>
        </w:rPr>
        <w:t>The bidder confirms that they have </w:t>
      </w:r>
      <w:r w:rsidRPr="00913A81">
        <w:rPr>
          <w:rFonts w:cs="Calibri"/>
          <w:color w:val="000000"/>
          <w:sz w:val="23"/>
          <w:szCs w:val="23"/>
          <w:shd w:val="clear" w:color="auto" w:fill="FFFFFF"/>
          <w:lang w:eastAsia="en-GB"/>
        </w:rPr>
        <w:t>written</w:t>
      </w:r>
      <w:r w:rsidRPr="00913A81">
        <w:rPr>
          <w:rFonts w:cs="Calibri"/>
          <w:color w:val="333333"/>
          <w:sz w:val="23"/>
          <w:szCs w:val="23"/>
          <w:shd w:val="clear" w:color="auto" w:fill="FFFFFF"/>
          <w:lang w:eastAsia="en-GB"/>
        </w:rPr>
        <w:t> </w:t>
      </w:r>
      <w:r w:rsidRPr="00913A81">
        <w:rPr>
          <w:rFonts w:cs="Calibri"/>
          <w:color w:val="000000"/>
          <w:sz w:val="23"/>
          <w:szCs w:val="23"/>
          <w:lang w:eastAsia="en-GB"/>
        </w:rPr>
        <w:t>business continuity and disaster recovery plans</w:t>
      </w:r>
      <w:r w:rsidRPr="00913A81">
        <w:rPr>
          <w:rFonts w:cs="Calibri"/>
          <w:color w:val="333333"/>
          <w:sz w:val="23"/>
          <w:szCs w:val="23"/>
          <w:lang w:eastAsia="en-GB"/>
        </w:rPr>
        <w:t> that </w:t>
      </w:r>
      <w:r w:rsidRPr="00913A81">
        <w:rPr>
          <w:rFonts w:cs="Calibri"/>
          <w:color w:val="000000"/>
          <w:sz w:val="23"/>
          <w:szCs w:val="23"/>
          <w:lang w:eastAsia="en-GB"/>
        </w:rPr>
        <w:t>define</w:t>
      </w:r>
      <w:r w:rsidRPr="00913A81">
        <w:rPr>
          <w:rFonts w:cs="Calibri"/>
          <w:color w:val="333333"/>
          <w:sz w:val="23"/>
          <w:szCs w:val="23"/>
          <w:lang w:eastAsia="en-GB"/>
        </w:rPr>
        <w:t> the </w:t>
      </w:r>
      <w:r w:rsidRPr="00913A81">
        <w:rPr>
          <w:rFonts w:cs="Calibri"/>
          <w:color w:val="000000"/>
          <w:sz w:val="23"/>
          <w:szCs w:val="23"/>
          <w:lang w:eastAsia="en-GB"/>
        </w:rPr>
        <w:t>roles</w:t>
      </w:r>
      <w:r w:rsidRPr="00913A81">
        <w:rPr>
          <w:rFonts w:cs="Calibri"/>
          <w:color w:val="333333"/>
          <w:sz w:val="23"/>
          <w:szCs w:val="23"/>
          <w:lang w:eastAsia="en-GB"/>
        </w:rPr>
        <w:t>, </w:t>
      </w:r>
      <w:r w:rsidRPr="00913A81">
        <w:rPr>
          <w:rFonts w:cs="Calibri"/>
          <w:color w:val="000000"/>
          <w:sz w:val="23"/>
          <w:szCs w:val="23"/>
          <w:lang w:eastAsia="en-GB"/>
        </w:rPr>
        <w:t xml:space="preserve">responsibilities and procedures necessary </w:t>
      </w:r>
      <w:r w:rsidRPr="00913A81">
        <w:rPr>
          <w:rFonts w:cs="Calibri"/>
          <w:color w:val="333333"/>
          <w:sz w:val="23"/>
          <w:szCs w:val="23"/>
          <w:lang w:eastAsia="en-GB"/>
        </w:rPr>
        <w:t>to </w:t>
      </w:r>
      <w:r w:rsidRPr="00913A81">
        <w:rPr>
          <w:rFonts w:cs="Calibri"/>
          <w:color w:val="000000"/>
          <w:sz w:val="23"/>
          <w:szCs w:val="23"/>
          <w:lang w:eastAsia="en-GB"/>
        </w:rPr>
        <w:t>ensure</w:t>
      </w:r>
      <w:r w:rsidRPr="00913A81">
        <w:rPr>
          <w:rFonts w:cs="Calibri"/>
          <w:color w:val="333333"/>
          <w:sz w:val="23"/>
          <w:szCs w:val="23"/>
          <w:lang w:eastAsia="en-GB"/>
        </w:rPr>
        <w:t> that the required services under this bid specification is in place and will be maintained continuously in the event of a </w:t>
      </w:r>
      <w:r w:rsidRPr="00913A81">
        <w:rPr>
          <w:rFonts w:cs="Calibri"/>
          <w:color w:val="000000"/>
          <w:sz w:val="23"/>
          <w:szCs w:val="23"/>
          <w:lang w:eastAsia="en-GB"/>
        </w:rPr>
        <w:t>disruption</w:t>
      </w:r>
      <w:r w:rsidRPr="00913A81">
        <w:rPr>
          <w:rFonts w:cs="Calibri"/>
          <w:color w:val="333333"/>
          <w:sz w:val="23"/>
          <w:szCs w:val="23"/>
          <w:lang w:eastAsia="en-GB"/>
        </w:rPr>
        <w:t> </w:t>
      </w:r>
      <w:r w:rsidRPr="00913A81">
        <w:rPr>
          <w:rFonts w:cs="Calibri"/>
          <w:color w:val="000000"/>
          <w:sz w:val="23"/>
          <w:szCs w:val="23"/>
          <w:lang w:eastAsia="en-GB"/>
        </w:rPr>
        <w:t>to the bidder’s operations, regardless of the</w:t>
      </w:r>
      <w:r w:rsidRPr="00913A81">
        <w:rPr>
          <w:rFonts w:cs="Calibri"/>
          <w:color w:val="333333"/>
          <w:sz w:val="23"/>
          <w:szCs w:val="23"/>
          <w:lang w:eastAsia="en-GB"/>
        </w:rPr>
        <w:t> cause of the disruption</w:t>
      </w:r>
      <w:r w:rsidRPr="00913A81">
        <w:rPr>
          <w:rFonts w:cs="Calibri"/>
          <w:color w:val="000000"/>
          <w:sz w:val="23"/>
          <w:szCs w:val="23"/>
          <w:lang w:eastAsia="en-GB"/>
        </w:rPr>
        <w:t>.</w:t>
      </w:r>
    </w:p>
    <w:p w14:paraId="667E9324" w14:textId="77777777" w:rsidR="004931B4" w:rsidRPr="00913A81" w:rsidRDefault="004931B4" w:rsidP="004931B4">
      <w:pPr>
        <w:pStyle w:val="Specification"/>
        <w:numPr>
          <w:ilvl w:val="0"/>
          <w:numId w:val="4"/>
        </w:numPr>
        <w:rPr>
          <w:b/>
          <w:bCs/>
          <w:sz w:val="23"/>
          <w:szCs w:val="23"/>
        </w:rPr>
      </w:pPr>
      <w:r w:rsidRPr="00913A81">
        <w:rPr>
          <w:b/>
          <w:bCs/>
          <w:sz w:val="23"/>
          <w:szCs w:val="23"/>
        </w:rPr>
        <w:t>TARGETED PROCUREMENT/TRANSFORMATION</w:t>
      </w:r>
    </w:p>
    <w:p w14:paraId="20DFC1CB" w14:textId="77777777" w:rsidR="004931B4" w:rsidRPr="00913A81" w:rsidRDefault="004931B4" w:rsidP="004931B4">
      <w:pPr>
        <w:pStyle w:val="Specification"/>
        <w:ind w:left="567"/>
        <w:jc w:val="both"/>
        <w:rPr>
          <w:sz w:val="23"/>
          <w:szCs w:val="23"/>
        </w:rPr>
      </w:pPr>
      <w:r w:rsidRPr="00913A81">
        <w:rPr>
          <w:sz w:val="23"/>
          <w:szCs w:val="23"/>
        </w:rPr>
        <w:t>SITA in terms of the PPPFA Regulation 2017 section 9(1), has an obligation to advance designated groups which includes black SMMEs (i.e. Exempted Micro Enterprises (EME) and Qualifying Small Enterprises (QSE)) for the supply of certain ICT goods or services where feasible to subcontract for a contract above R30m, an organ of state must apply subcontracting to advance designated groups.</w:t>
      </w:r>
    </w:p>
    <w:p w14:paraId="08E3A372" w14:textId="431A49EF" w:rsidR="00F46BB3" w:rsidRPr="00913A81" w:rsidRDefault="004931B4" w:rsidP="00913A81">
      <w:pPr>
        <w:pStyle w:val="Specification"/>
        <w:ind w:left="567"/>
        <w:jc w:val="both"/>
        <w:rPr>
          <w:sz w:val="23"/>
          <w:szCs w:val="23"/>
        </w:rPr>
      </w:pPr>
      <w:r w:rsidRPr="00913A81">
        <w:rPr>
          <w:sz w:val="23"/>
          <w:szCs w:val="23"/>
        </w:rPr>
        <w:t>The bidder is required to subcontract a minimum of 30% of the value of the contract to an EME or QSE which is at least 51% owned by black people, or to EMEs and/or QSEs which are at least 51% owned by black women or youth.</w:t>
      </w:r>
    </w:p>
    <w:p w14:paraId="2001F314" w14:textId="77777777" w:rsidR="00CC6D69" w:rsidRPr="00913A81" w:rsidRDefault="00CC6D69" w:rsidP="00913A81">
      <w:pPr>
        <w:pStyle w:val="Specification"/>
        <w:numPr>
          <w:ilvl w:val="0"/>
          <w:numId w:val="4"/>
        </w:numPr>
        <w:rPr>
          <w:b/>
          <w:bCs/>
        </w:rPr>
      </w:pPr>
      <w:r w:rsidRPr="00913A81">
        <w:rPr>
          <w:b/>
          <w:bCs/>
        </w:rPr>
        <w:t>SUPPLIER DUE DILIGENCE</w:t>
      </w:r>
    </w:p>
    <w:p w14:paraId="05D7159E" w14:textId="4F761157" w:rsidR="00CC6D69" w:rsidRDefault="00CC6D69" w:rsidP="00AF6DBE">
      <w:pPr>
        <w:pStyle w:val="Specification"/>
        <w:ind w:left="567"/>
        <w:jc w:val="both"/>
        <w:rPr>
          <w:rFonts w:cs="Calibri"/>
          <w:sz w:val="23"/>
          <w:szCs w:val="23"/>
        </w:rPr>
      </w:pPr>
      <w:r w:rsidRPr="00913A81">
        <w:rPr>
          <w:rFonts w:cs="Calibri"/>
          <w:sz w:val="23"/>
          <w:szCs w:val="23"/>
        </w:rPr>
        <w:t>SITA reserves the right to conduct supplier due diligence prior to final award or at any time during the Contract period and this may include pre-announced/ non-announced site visits. During the due diligence process the information submitted by the bidder will be verified and any misrepresentation thereof may disqualify the bid or Contract in whole or parts thereof.</w:t>
      </w:r>
    </w:p>
    <w:p w14:paraId="7F8428F1" w14:textId="3ABD1D52" w:rsidR="00FB2889" w:rsidRDefault="00FB2889" w:rsidP="00AF6DBE">
      <w:pPr>
        <w:pStyle w:val="Specification"/>
        <w:ind w:left="567"/>
        <w:jc w:val="both"/>
        <w:rPr>
          <w:rFonts w:cs="Calibri"/>
          <w:sz w:val="23"/>
          <w:szCs w:val="23"/>
        </w:rPr>
      </w:pPr>
    </w:p>
    <w:p w14:paraId="041AAD28" w14:textId="2D59942A" w:rsidR="00FB2889" w:rsidRDefault="00FB2889" w:rsidP="00AF6DBE">
      <w:pPr>
        <w:pStyle w:val="Specification"/>
        <w:ind w:left="567"/>
        <w:jc w:val="both"/>
        <w:rPr>
          <w:rFonts w:cs="Calibri"/>
          <w:sz w:val="23"/>
          <w:szCs w:val="23"/>
        </w:rPr>
      </w:pPr>
    </w:p>
    <w:p w14:paraId="6095E8B8" w14:textId="1253C014" w:rsidR="00FB2889" w:rsidRDefault="00FB2889" w:rsidP="00AF6DBE">
      <w:pPr>
        <w:pStyle w:val="Specification"/>
        <w:ind w:left="567"/>
        <w:jc w:val="both"/>
        <w:rPr>
          <w:rFonts w:cs="Calibri"/>
          <w:sz w:val="23"/>
          <w:szCs w:val="23"/>
        </w:rPr>
      </w:pPr>
    </w:p>
    <w:p w14:paraId="31FC7644" w14:textId="1F5CA2D8" w:rsidR="00FB2889" w:rsidRDefault="00FB2889" w:rsidP="00AF6DBE">
      <w:pPr>
        <w:pStyle w:val="Specification"/>
        <w:ind w:left="567"/>
        <w:jc w:val="both"/>
        <w:rPr>
          <w:rFonts w:cs="Calibri"/>
          <w:sz w:val="23"/>
          <w:szCs w:val="23"/>
        </w:rPr>
      </w:pPr>
    </w:p>
    <w:p w14:paraId="3FDFF828" w14:textId="6FEEF860" w:rsidR="00FB2889" w:rsidRDefault="00FB2889" w:rsidP="00AF6DBE">
      <w:pPr>
        <w:pStyle w:val="Specification"/>
        <w:ind w:left="567"/>
        <w:jc w:val="both"/>
        <w:rPr>
          <w:rFonts w:cs="Calibri"/>
          <w:sz w:val="23"/>
          <w:szCs w:val="23"/>
        </w:rPr>
      </w:pPr>
    </w:p>
    <w:p w14:paraId="3DBB6E6A" w14:textId="13A62482" w:rsidR="00FB2889" w:rsidRDefault="00FB2889" w:rsidP="00AF6DBE">
      <w:pPr>
        <w:pStyle w:val="Specification"/>
        <w:ind w:left="567"/>
        <w:jc w:val="both"/>
        <w:rPr>
          <w:rFonts w:cs="Calibri"/>
          <w:sz w:val="23"/>
          <w:szCs w:val="23"/>
        </w:rPr>
      </w:pPr>
    </w:p>
    <w:p w14:paraId="67D34912" w14:textId="77777777" w:rsidR="00FB2889" w:rsidRPr="00913A81" w:rsidRDefault="00FB2889" w:rsidP="00AF6DBE">
      <w:pPr>
        <w:pStyle w:val="Specification"/>
        <w:ind w:left="567"/>
        <w:jc w:val="both"/>
        <w:rPr>
          <w:rFonts w:cs="Calibri"/>
          <w:sz w:val="23"/>
          <w:szCs w:val="23"/>
        </w:rPr>
      </w:pPr>
    </w:p>
    <w:p w14:paraId="6B13C861" w14:textId="39049CBF" w:rsidR="00DF56E2" w:rsidRPr="00913A81" w:rsidRDefault="00056649" w:rsidP="00913A81">
      <w:pPr>
        <w:pStyle w:val="Heading2"/>
        <w:jc w:val="both"/>
        <w:rPr>
          <w:rFonts w:cs="Calibri"/>
          <w:sz w:val="23"/>
          <w:szCs w:val="23"/>
        </w:rPr>
      </w:pPr>
      <w:bookmarkStart w:id="100" w:name="_Toc114145459"/>
      <w:bookmarkEnd w:id="85"/>
      <w:r w:rsidRPr="00913A81">
        <w:rPr>
          <w:rFonts w:cs="Calibri"/>
          <w:sz w:val="23"/>
          <w:szCs w:val="23"/>
        </w:rPr>
        <w:lastRenderedPageBreak/>
        <w:t>DECLARATION OF COMPLIANCE</w:t>
      </w:r>
      <w:bookmarkEnd w:id="100"/>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10"/>
        <w:gridCol w:w="1007"/>
        <w:gridCol w:w="1411"/>
      </w:tblGrid>
      <w:tr w:rsidR="00DF56E2" w:rsidRPr="00913A81" w14:paraId="6A9BE534" w14:textId="77777777" w:rsidTr="00913A81">
        <w:trPr>
          <w:tblHeader/>
        </w:trPr>
        <w:tc>
          <w:tcPr>
            <w:tcW w:w="3744" w:type="pct"/>
            <w:shd w:val="clear" w:color="auto" w:fill="C6D9F1" w:themeFill="text2" w:themeFillTint="33"/>
          </w:tcPr>
          <w:p w14:paraId="70FB17BD" w14:textId="77777777" w:rsidR="00DF56E2" w:rsidRPr="00913A81" w:rsidRDefault="00DF56E2" w:rsidP="00FD6815">
            <w:pPr>
              <w:jc w:val="both"/>
              <w:rPr>
                <w:rFonts w:cs="Calibri"/>
                <w:b/>
                <w:sz w:val="23"/>
                <w:szCs w:val="23"/>
              </w:rPr>
            </w:pPr>
          </w:p>
        </w:tc>
        <w:tc>
          <w:tcPr>
            <w:tcW w:w="523" w:type="pct"/>
            <w:shd w:val="clear" w:color="auto" w:fill="C6D9F1" w:themeFill="text2" w:themeFillTint="33"/>
          </w:tcPr>
          <w:p w14:paraId="6BCA9A14" w14:textId="77777777" w:rsidR="00DF56E2" w:rsidRPr="00913A81" w:rsidRDefault="00DF56E2" w:rsidP="00913A81">
            <w:pPr>
              <w:rPr>
                <w:rFonts w:cs="Calibri"/>
                <w:b/>
                <w:sz w:val="23"/>
                <w:szCs w:val="23"/>
              </w:rPr>
            </w:pPr>
            <w:r w:rsidRPr="00913A81">
              <w:rPr>
                <w:rFonts w:cs="Calibri"/>
                <w:b/>
                <w:sz w:val="23"/>
                <w:szCs w:val="23"/>
              </w:rPr>
              <w:t>ACCEPT</w:t>
            </w:r>
            <w:r w:rsidR="009609F4" w:rsidRPr="00913A81">
              <w:rPr>
                <w:rFonts w:cs="Calibri"/>
                <w:b/>
                <w:sz w:val="23"/>
                <w:szCs w:val="23"/>
              </w:rPr>
              <w:t xml:space="preserve"> ALL</w:t>
            </w:r>
          </w:p>
        </w:tc>
        <w:tc>
          <w:tcPr>
            <w:tcW w:w="733" w:type="pct"/>
            <w:shd w:val="clear" w:color="auto" w:fill="C6D9F1" w:themeFill="text2" w:themeFillTint="33"/>
          </w:tcPr>
          <w:p w14:paraId="5685EB2C" w14:textId="77777777" w:rsidR="00DF56E2" w:rsidRPr="00913A81" w:rsidRDefault="00BA227B" w:rsidP="00913A81">
            <w:pPr>
              <w:rPr>
                <w:rFonts w:cs="Calibri"/>
                <w:b/>
                <w:sz w:val="23"/>
                <w:szCs w:val="23"/>
              </w:rPr>
            </w:pPr>
            <w:r w:rsidRPr="00913A81">
              <w:rPr>
                <w:rFonts w:cs="Calibri"/>
                <w:b/>
                <w:sz w:val="23"/>
                <w:szCs w:val="23"/>
              </w:rPr>
              <w:t xml:space="preserve">DO </w:t>
            </w:r>
            <w:r w:rsidR="00DF56E2" w:rsidRPr="00913A81">
              <w:rPr>
                <w:rFonts w:cs="Calibri"/>
                <w:b/>
                <w:sz w:val="23"/>
                <w:szCs w:val="23"/>
              </w:rPr>
              <w:t>NOT ACCEPT</w:t>
            </w:r>
            <w:r w:rsidR="009609F4" w:rsidRPr="00913A81">
              <w:rPr>
                <w:rFonts w:cs="Calibri"/>
                <w:b/>
                <w:sz w:val="23"/>
                <w:szCs w:val="23"/>
              </w:rPr>
              <w:t xml:space="preserve"> ALL</w:t>
            </w:r>
          </w:p>
        </w:tc>
      </w:tr>
      <w:tr w:rsidR="00DF56E2" w:rsidRPr="00913A81" w14:paraId="29F1FE2B" w14:textId="77777777" w:rsidTr="00913A81">
        <w:tc>
          <w:tcPr>
            <w:tcW w:w="3744" w:type="pct"/>
          </w:tcPr>
          <w:p w14:paraId="79B4DD25" w14:textId="77777777" w:rsidR="0016093F" w:rsidRPr="00913A81" w:rsidRDefault="00DF56E2" w:rsidP="00FD6815">
            <w:pPr>
              <w:pStyle w:val="Specification"/>
              <w:numPr>
                <w:ilvl w:val="0"/>
                <w:numId w:val="9"/>
              </w:numPr>
              <w:jc w:val="both"/>
              <w:rPr>
                <w:rFonts w:cs="Calibri"/>
                <w:sz w:val="23"/>
                <w:szCs w:val="23"/>
              </w:rPr>
            </w:pPr>
            <w:r w:rsidRPr="00913A81">
              <w:rPr>
                <w:rFonts w:cs="Calibri"/>
                <w:sz w:val="23"/>
                <w:szCs w:val="23"/>
              </w:rPr>
              <w:t xml:space="preserve">The bidder declares </w:t>
            </w:r>
            <w:r w:rsidR="0016093F" w:rsidRPr="00913A81">
              <w:rPr>
                <w:rFonts w:cs="Calibri"/>
                <w:sz w:val="23"/>
                <w:szCs w:val="23"/>
              </w:rPr>
              <w:t>to ACCEPT ALL the Speci</w:t>
            </w:r>
            <w:r w:rsidR="00932583" w:rsidRPr="00913A81">
              <w:rPr>
                <w:rFonts w:cs="Calibri"/>
                <w:sz w:val="23"/>
                <w:szCs w:val="23"/>
              </w:rPr>
              <w:t>al</w:t>
            </w:r>
            <w:r w:rsidR="0016093F" w:rsidRPr="00913A81">
              <w:rPr>
                <w:rFonts w:cs="Calibri"/>
                <w:sz w:val="23"/>
                <w:szCs w:val="23"/>
              </w:rPr>
              <w:t xml:space="preserve"> Condition of Contract </w:t>
            </w:r>
            <w:r w:rsidR="00834A22" w:rsidRPr="00913A81">
              <w:rPr>
                <w:rFonts w:cs="Calibri"/>
                <w:sz w:val="23"/>
                <w:szCs w:val="23"/>
              </w:rPr>
              <w:t xml:space="preserve">as specified </w:t>
            </w:r>
            <w:r w:rsidR="00C845C1" w:rsidRPr="00913A81">
              <w:rPr>
                <w:rFonts w:cs="Calibri"/>
                <w:sz w:val="23"/>
                <w:szCs w:val="23"/>
              </w:rPr>
              <w:t xml:space="preserve">in section </w:t>
            </w:r>
            <w:r w:rsidR="00687BB4" w:rsidRPr="00913A81">
              <w:rPr>
                <w:rFonts w:cs="Calibri"/>
                <w:sz w:val="23"/>
                <w:szCs w:val="23"/>
              </w:rPr>
              <w:t>7.2</w:t>
            </w:r>
            <w:r w:rsidR="00BE312D" w:rsidRPr="00913A81">
              <w:rPr>
                <w:rFonts w:cs="Calibri"/>
                <w:sz w:val="23"/>
                <w:szCs w:val="23"/>
              </w:rPr>
              <w:t xml:space="preserve"> </w:t>
            </w:r>
            <w:r w:rsidR="00C845C1" w:rsidRPr="00913A81">
              <w:rPr>
                <w:rFonts w:cs="Calibri"/>
                <w:sz w:val="23"/>
                <w:szCs w:val="23"/>
              </w:rPr>
              <w:t xml:space="preserve">above </w:t>
            </w:r>
            <w:r w:rsidR="0016093F" w:rsidRPr="00913A81">
              <w:rPr>
                <w:rFonts w:cs="Calibri"/>
                <w:sz w:val="23"/>
                <w:szCs w:val="23"/>
              </w:rPr>
              <w:t xml:space="preserve">by </w:t>
            </w:r>
            <w:r w:rsidRPr="00913A81">
              <w:rPr>
                <w:rFonts w:cs="Calibri"/>
                <w:sz w:val="23"/>
                <w:szCs w:val="23"/>
              </w:rPr>
              <w:t>indicating with an “X” in the “ACCEPT</w:t>
            </w:r>
            <w:r w:rsidR="00C845C1" w:rsidRPr="00913A81">
              <w:rPr>
                <w:rFonts w:cs="Calibri"/>
                <w:sz w:val="23"/>
                <w:szCs w:val="23"/>
              </w:rPr>
              <w:t xml:space="preserve"> ALL</w:t>
            </w:r>
            <w:r w:rsidRPr="00913A81">
              <w:rPr>
                <w:rFonts w:cs="Calibri"/>
                <w:sz w:val="23"/>
                <w:szCs w:val="23"/>
              </w:rPr>
              <w:t>” column</w:t>
            </w:r>
            <w:r w:rsidR="0016093F" w:rsidRPr="00913A81">
              <w:rPr>
                <w:rFonts w:cs="Calibri"/>
                <w:sz w:val="23"/>
                <w:szCs w:val="23"/>
              </w:rPr>
              <w:t xml:space="preserve">, </w:t>
            </w:r>
            <w:r w:rsidR="00BE312D" w:rsidRPr="00913A81">
              <w:rPr>
                <w:rFonts w:cs="Calibri"/>
                <w:sz w:val="23"/>
                <w:szCs w:val="23"/>
              </w:rPr>
              <w:t>OR</w:t>
            </w:r>
          </w:p>
          <w:p w14:paraId="2A94CBCE" w14:textId="77777777" w:rsidR="00C845C1" w:rsidRPr="00913A81" w:rsidRDefault="0016093F" w:rsidP="00FD6815">
            <w:pPr>
              <w:pStyle w:val="Specification"/>
              <w:numPr>
                <w:ilvl w:val="0"/>
                <w:numId w:val="9"/>
              </w:numPr>
              <w:jc w:val="both"/>
              <w:rPr>
                <w:rFonts w:cs="Calibri"/>
                <w:sz w:val="23"/>
                <w:szCs w:val="23"/>
              </w:rPr>
            </w:pPr>
            <w:r w:rsidRPr="00913A81">
              <w:rPr>
                <w:rFonts w:cs="Calibri"/>
                <w:sz w:val="23"/>
                <w:szCs w:val="23"/>
              </w:rPr>
              <w:t xml:space="preserve">The bidder declares to NOT ACCEPT ALL the </w:t>
            </w:r>
            <w:r w:rsidR="001D2F39" w:rsidRPr="00913A81">
              <w:rPr>
                <w:rFonts w:cs="Calibri"/>
                <w:sz w:val="23"/>
                <w:szCs w:val="23"/>
              </w:rPr>
              <w:t>Special</w:t>
            </w:r>
            <w:r w:rsidRPr="00913A81">
              <w:rPr>
                <w:rFonts w:cs="Calibri"/>
                <w:sz w:val="23"/>
                <w:szCs w:val="23"/>
              </w:rPr>
              <w:t xml:space="preserve"> Conditions of Contract</w:t>
            </w:r>
            <w:r w:rsidR="00BE312D" w:rsidRPr="00913A81">
              <w:rPr>
                <w:rFonts w:cs="Calibri"/>
                <w:sz w:val="23"/>
                <w:szCs w:val="23"/>
              </w:rPr>
              <w:t xml:space="preserve"> as specified </w:t>
            </w:r>
            <w:r w:rsidR="00BA227B" w:rsidRPr="00913A81">
              <w:rPr>
                <w:rFonts w:cs="Calibri"/>
                <w:sz w:val="23"/>
                <w:szCs w:val="23"/>
              </w:rPr>
              <w:t xml:space="preserve">in section </w:t>
            </w:r>
            <w:r w:rsidR="00687BB4" w:rsidRPr="00913A81">
              <w:rPr>
                <w:rFonts w:cs="Calibri"/>
                <w:sz w:val="23"/>
                <w:szCs w:val="23"/>
              </w:rPr>
              <w:t>7.2</w:t>
            </w:r>
            <w:r w:rsidR="0032188D" w:rsidRPr="00913A81">
              <w:rPr>
                <w:rFonts w:cs="Calibri"/>
                <w:sz w:val="23"/>
                <w:szCs w:val="23"/>
              </w:rPr>
              <w:t xml:space="preserve"> </w:t>
            </w:r>
            <w:r w:rsidR="00C845C1" w:rsidRPr="00913A81">
              <w:rPr>
                <w:rFonts w:cs="Calibri"/>
                <w:sz w:val="23"/>
                <w:szCs w:val="23"/>
              </w:rPr>
              <w:t xml:space="preserve">above </w:t>
            </w:r>
            <w:r w:rsidRPr="00913A81">
              <w:rPr>
                <w:rFonts w:cs="Calibri"/>
                <w:sz w:val="23"/>
                <w:szCs w:val="23"/>
              </w:rPr>
              <w:t>by</w:t>
            </w:r>
            <w:r w:rsidR="00C845C1" w:rsidRPr="00913A81">
              <w:rPr>
                <w:rFonts w:cs="Calibri"/>
                <w:sz w:val="23"/>
                <w:szCs w:val="23"/>
              </w:rPr>
              <w:t xml:space="preserve"> -</w:t>
            </w:r>
            <w:r w:rsidRPr="00913A81">
              <w:rPr>
                <w:rFonts w:cs="Calibri"/>
                <w:sz w:val="23"/>
                <w:szCs w:val="23"/>
              </w:rPr>
              <w:t xml:space="preserve"> </w:t>
            </w:r>
          </w:p>
          <w:p w14:paraId="295B5EF3" w14:textId="77777777" w:rsidR="00C845C1" w:rsidRPr="00913A81" w:rsidRDefault="00C845C1" w:rsidP="00FD6815">
            <w:pPr>
              <w:pStyle w:val="Specification"/>
              <w:numPr>
                <w:ilvl w:val="1"/>
                <w:numId w:val="9"/>
              </w:numPr>
              <w:jc w:val="both"/>
              <w:rPr>
                <w:rFonts w:cs="Calibri"/>
                <w:sz w:val="23"/>
                <w:szCs w:val="23"/>
              </w:rPr>
            </w:pPr>
            <w:r w:rsidRPr="00913A81">
              <w:rPr>
                <w:rFonts w:cs="Calibri"/>
                <w:sz w:val="23"/>
                <w:szCs w:val="23"/>
              </w:rPr>
              <w:t>Indicating with an “X” in the “</w:t>
            </w:r>
            <w:r w:rsidR="009609F4" w:rsidRPr="00913A81">
              <w:rPr>
                <w:rFonts w:cs="Calibri"/>
                <w:sz w:val="23"/>
                <w:szCs w:val="23"/>
              </w:rPr>
              <w:t xml:space="preserve">DO NOT </w:t>
            </w:r>
            <w:r w:rsidRPr="00913A81">
              <w:rPr>
                <w:rFonts w:cs="Calibri"/>
                <w:sz w:val="23"/>
                <w:szCs w:val="23"/>
              </w:rPr>
              <w:t>ACCEPT</w:t>
            </w:r>
            <w:r w:rsidR="009609F4" w:rsidRPr="00913A81">
              <w:rPr>
                <w:rFonts w:cs="Calibri"/>
                <w:sz w:val="23"/>
                <w:szCs w:val="23"/>
              </w:rPr>
              <w:t xml:space="preserve"> ALL</w:t>
            </w:r>
            <w:r w:rsidRPr="00913A81">
              <w:rPr>
                <w:rFonts w:cs="Calibri"/>
                <w:sz w:val="23"/>
                <w:szCs w:val="23"/>
              </w:rPr>
              <w:t>” column, and;</w:t>
            </w:r>
          </w:p>
          <w:p w14:paraId="31566433" w14:textId="77777777" w:rsidR="0016093F" w:rsidRPr="00913A81" w:rsidRDefault="00C845C1" w:rsidP="00FD6815">
            <w:pPr>
              <w:pStyle w:val="Specification"/>
              <w:numPr>
                <w:ilvl w:val="1"/>
                <w:numId w:val="9"/>
              </w:numPr>
              <w:jc w:val="both"/>
              <w:rPr>
                <w:rFonts w:cs="Calibri"/>
                <w:sz w:val="23"/>
                <w:szCs w:val="23"/>
              </w:rPr>
            </w:pPr>
            <w:r w:rsidRPr="00913A81">
              <w:rPr>
                <w:rFonts w:cs="Calibri"/>
                <w:sz w:val="23"/>
                <w:szCs w:val="23"/>
              </w:rPr>
              <w:t xml:space="preserve">Provide reason and </w:t>
            </w:r>
            <w:r w:rsidR="009609F4" w:rsidRPr="00913A81">
              <w:rPr>
                <w:rFonts w:cs="Calibri"/>
                <w:sz w:val="23"/>
                <w:szCs w:val="23"/>
              </w:rPr>
              <w:t>proposal</w:t>
            </w:r>
            <w:r w:rsidRPr="00913A81">
              <w:rPr>
                <w:rFonts w:cs="Calibri"/>
                <w:sz w:val="23"/>
                <w:szCs w:val="23"/>
              </w:rPr>
              <w:t xml:space="preserve"> for each of the conditions </w:t>
            </w:r>
            <w:r w:rsidR="001C7B1B" w:rsidRPr="00913A81">
              <w:rPr>
                <w:rFonts w:cs="Calibri"/>
                <w:sz w:val="23"/>
                <w:szCs w:val="23"/>
              </w:rPr>
              <w:t xml:space="preserve">that </w:t>
            </w:r>
            <w:r w:rsidR="009609F4" w:rsidRPr="00913A81">
              <w:rPr>
                <w:rFonts w:cs="Calibri"/>
                <w:sz w:val="23"/>
                <w:szCs w:val="23"/>
              </w:rPr>
              <w:t>is</w:t>
            </w:r>
            <w:r w:rsidR="001C7B1B" w:rsidRPr="00913A81">
              <w:rPr>
                <w:rFonts w:cs="Calibri"/>
                <w:sz w:val="23"/>
                <w:szCs w:val="23"/>
              </w:rPr>
              <w:t xml:space="preserve"> </w:t>
            </w:r>
            <w:r w:rsidRPr="00913A81">
              <w:rPr>
                <w:rFonts w:cs="Calibri"/>
                <w:sz w:val="23"/>
                <w:szCs w:val="23"/>
              </w:rPr>
              <w:t xml:space="preserve">not accepted. </w:t>
            </w:r>
          </w:p>
        </w:tc>
        <w:tc>
          <w:tcPr>
            <w:tcW w:w="523" w:type="pct"/>
          </w:tcPr>
          <w:p w14:paraId="5A4EBCC9" w14:textId="77777777" w:rsidR="00DF56E2" w:rsidRPr="00913A81" w:rsidRDefault="00DF56E2" w:rsidP="00FD6815">
            <w:pPr>
              <w:jc w:val="both"/>
              <w:rPr>
                <w:rFonts w:cs="Calibri"/>
                <w:sz w:val="23"/>
                <w:szCs w:val="23"/>
              </w:rPr>
            </w:pPr>
          </w:p>
        </w:tc>
        <w:tc>
          <w:tcPr>
            <w:tcW w:w="733" w:type="pct"/>
          </w:tcPr>
          <w:p w14:paraId="19AD5712" w14:textId="77777777" w:rsidR="00DF56E2" w:rsidRPr="00913A81" w:rsidRDefault="00DF56E2" w:rsidP="00FD6815">
            <w:pPr>
              <w:jc w:val="both"/>
              <w:rPr>
                <w:rFonts w:cs="Calibri"/>
                <w:sz w:val="23"/>
                <w:szCs w:val="23"/>
              </w:rPr>
            </w:pPr>
          </w:p>
        </w:tc>
      </w:tr>
      <w:tr w:rsidR="00DF56E2" w:rsidRPr="00FD6815" w14:paraId="5747DBC4" w14:textId="77777777" w:rsidTr="000D178E">
        <w:tc>
          <w:tcPr>
            <w:tcW w:w="5000" w:type="pct"/>
            <w:gridSpan w:val="3"/>
          </w:tcPr>
          <w:p w14:paraId="43B08D0A" w14:textId="77777777" w:rsidR="00C845C1" w:rsidRPr="00913A81" w:rsidRDefault="001D2F39" w:rsidP="00FD6815">
            <w:pPr>
              <w:jc w:val="both"/>
              <w:rPr>
                <w:rFonts w:cs="Calibri"/>
                <w:b/>
                <w:sz w:val="23"/>
                <w:szCs w:val="23"/>
              </w:rPr>
            </w:pPr>
            <w:r w:rsidRPr="00913A81">
              <w:rPr>
                <w:rFonts w:cs="Calibri"/>
                <w:b/>
                <w:sz w:val="23"/>
                <w:szCs w:val="23"/>
              </w:rPr>
              <w:t>Comments by bidder:</w:t>
            </w:r>
          </w:p>
          <w:p w14:paraId="671F952B" w14:textId="77777777" w:rsidR="00DF56E2" w:rsidRPr="00913A81" w:rsidRDefault="004B5F77" w:rsidP="00FD6815">
            <w:pPr>
              <w:jc w:val="both"/>
              <w:rPr>
                <w:rFonts w:cs="Calibri"/>
                <w:sz w:val="23"/>
                <w:szCs w:val="23"/>
              </w:rPr>
            </w:pPr>
            <w:r w:rsidRPr="00913A81">
              <w:rPr>
                <w:rFonts w:cs="Calibri"/>
                <w:sz w:val="23"/>
                <w:szCs w:val="23"/>
              </w:rPr>
              <w:t xml:space="preserve">Provide reason and </w:t>
            </w:r>
            <w:r w:rsidR="009609F4" w:rsidRPr="00913A81">
              <w:rPr>
                <w:rFonts w:cs="Calibri"/>
                <w:sz w:val="23"/>
                <w:szCs w:val="23"/>
              </w:rPr>
              <w:t>proposal</w:t>
            </w:r>
            <w:r w:rsidRPr="00913A81">
              <w:rPr>
                <w:rFonts w:cs="Calibri"/>
                <w:sz w:val="23"/>
                <w:szCs w:val="23"/>
              </w:rPr>
              <w:t xml:space="preserve"> for each of the conditions not accepted as per the format:</w:t>
            </w:r>
          </w:p>
          <w:p w14:paraId="41AA78F9" w14:textId="77777777" w:rsidR="004B5F77" w:rsidRPr="00913A81" w:rsidRDefault="004B5F77" w:rsidP="00FD6815">
            <w:pPr>
              <w:jc w:val="both"/>
              <w:rPr>
                <w:rFonts w:cs="Calibri"/>
                <w:sz w:val="23"/>
                <w:szCs w:val="23"/>
              </w:rPr>
            </w:pPr>
            <w:r w:rsidRPr="00913A81">
              <w:rPr>
                <w:rFonts w:cs="Calibri"/>
                <w:sz w:val="23"/>
                <w:szCs w:val="23"/>
              </w:rPr>
              <w:t>Condition Reference:</w:t>
            </w:r>
          </w:p>
          <w:p w14:paraId="43EFC6F1" w14:textId="77777777" w:rsidR="004B5F77" w:rsidRPr="00913A81" w:rsidRDefault="004B5F77" w:rsidP="00FD6815">
            <w:pPr>
              <w:jc w:val="both"/>
              <w:rPr>
                <w:rFonts w:cs="Calibri"/>
                <w:sz w:val="23"/>
                <w:szCs w:val="23"/>
              </w:rPr>
            </w:pPr>
            <w:r w:rsidRPr="00913A81">
              <w:rPr>
                <w:rFonts w:cs="Calibri"/>
                <w:sz w:val="23"/>
                <w:szCs w:val="23"/>
              </w:rPr>
              <w:t>Reason</w:t>
            </w:r>
            <w:r w:rsidR="009609F4" w:rsidRPr="00913A81">
              <w:rPr>
                <w:rFonts w:cs="Calibri"/>
                <w:sz w:val="23"/>
                <w:szCs w:val="23"/>
              </w:rPr>
              <w:t>:</w:t>
            </w:r>
          </w:p>
          <w:p w14:paraId="60AFE743" w14:textId="77777777" w:rsidR="00DF56E2" w:rsidRPr="00FD6815" w:rsidRDefault="004B5F77" w:rsidP="00FD6815">
            <w:pPr>
              <w:jc w:val="both"/>
              <w:rPr>
                <w:rFonts w:cs="Calibri"/>
                <w:b/>
                <w:sz w:val="23"/>
                <w:szCs w:val="23"/>
              </w:rPr>
            </w:pPr>
            <w:r w:rsidRPr="00913A81">
              <w:rPr>
                <w:rFonts w:cs="Calibri"/>
                <w:sz w:val="23"/>
                <w:szCs w:val="23"/>
              </w:rPr>
              <w:t>Pr</w:t>
            </w:r>
            <w:r w:rsidR="009609F4" w:rsidRPr="00913A81">
              <w:rPr>
                <w:rFonts w:cs="Calibri"/>
                <w:sz w:val="23"/>
                <w:szCs w:val="23"/>
              </w:rPr>
              <w:t>oposal</w:t>
            </w:r>
            <w:r w:rsidR="00984FEE" w:rsidRPr="00913A81">
              <w:rPr>
                <w:rFonts w:cs="Calibri"/>
                <w:sz w:val="23"/>
                <w:szCs w:val="23"/>
              </w:rPr>
              <w:t>:</w:t>
            </w:r>
          </w:p>
        </w:tc>
      </w:tr>
    </w:tbl>
    <w:p w14:paraId="38B2ABA0" w14:textId="77777777" w:rsidR="0070175D" w:rsidRPr="00913A81" w:rsidRDefault="0066206F" w:rsidP="00FD6815">
      <w:pPr>
        <w:pStyle w:val="AnnexH2"/>
        <w:jc w:val="both"/>
        <w:rPr>
          <w:rFonts w:cs="Calibri"/>
          <w:sz w:val="28"/>
          <w:szCs w:val="28"/>
        </w:rPr>
      </w:pPr>
      <w:bookmarkStart w:id="101" w:name="_Toc435315925"/>
      <w:bookmarkStart w:id="102" w:name="_Toc114145460"/>
      <w:r w:rsidRPr="00913A81">
        <w:rPr>
          <w:rFonts w:cs="Calibri"/>
          <w:sz w:val="28"/>
          <w:szCs w:val="28"/>
        </w:rPr>
        <w:lastRenderedPageBreak/>
        <w:t xml:space="preserve">COSTING </w:t>
      </w:r>
      <w:r w:rsidR="00376BCF" w:rsidRPr="00913A81">
        <w:rPr>
          <w:rFonts w:cs="Calibri"/>
          <w:sz w:val="28"/>
          <w:szCs w:val="28"/>
        </w:rPr>
        <w:t xml:space="preserve">AND </w:t>
      </w:r>
      <w:r w:rsidRPr="00913A81">
        <w:rPr>
          <w:rFonts w:cs="Calibri"/>
          <w:sz w:val="28"/>
          <w:szCs w:val="28"/>
        </w:rPr>
        <w:t>PRICING</w:t>
      </w:r>
      <w:bookmarkEnd w:id="101"/>
      <w:bookmarkEnd w:id="102"/>
    </w:p>
    <w:p w14:paraId="396ED9A4" w14:textId="77777777" w:rsidR="00190E5E" w:rsidRPr="00FD6815" w:rsidRDefault="00190E5E" w:rsidP="00FD6815">
      <w:pPr>
        <w:pStyle w:val="Heading1"/>
        <w:jc w:val="both"/>
        <w:rPr>
          <w:rFonts w:cs="Calibri"/>
          <w:sz w:val="23"/>
          <w:szCs w:val="23"/>
        </w:rPr>
      </w:pPr>
      <w:bookmarkStart w:id="103" w:name="_Ref455599421"/>
      <w:bookmarkStart w:id="104" w:name="_Toc114145461"/>
      <w:bookmarkStart w:id="105" w:name="_Toc435315926"/>
      <w:r w:rsidRPr="00FD6815">
        <w:rPr>
          <w:rFonts w:cs="Calibri"/>
          <w:sz w:val="23"/>
          <w:szCs w:val="23"/>
        </w:rPr>
        <w:t>COSTING AND PRICING</w:t>
      </w:r>
      <w:bookmarkEnd w:id="103"/>
      <w:bookmarkEnd w:id="104"/>
    </w:p>
    <w:p w14:paraId="6CA02B1D" w14:textId="77777777" w:rsidR="00BF5791" w:rsidRPr="00FD6815" w:rsidRDefault="005A3FC5" w:rsidP="00FD6815">
      <w:pPr>
        <w:pStyle w:val="Heading2"/>
        <w:jc w:val="both"/>
        <w:rPr>
          <w:rFonts w:cs="Calibri"/>
          <w:sz w:val="23"/>
          <w:szCs w:val="23"/>
        </w:rPr>
      </w:pPr>
      <w:bookmarkStart w:id="106" w:name="_Toc114145462"/>
      <w:bookmarkEnd w:id="105"/>
      <w:r w:rsidRPr="00FD6815">
        <w:rPr>
          <w:rFonts w:cs="Calibri"/>
          <w:sz w:val="23"/>
          <w:szCs w:val="23"/>
        </w:rPr>
        <w:t>COSTING AND PRICING EVALUATION</w:t>
      </w:r>
      <w:bookmarkEnd w:id="106"/>
    </w:p>
    <w:p w14:paraId="57A2DCC3" w14:textId="77777777" w:rsidR="005C19FB" w:rsidRPr="00FD6815" w:rsidRDefault="005C19FB" w:rsidP="00FD6815">
      <w:pPr>
        <w:pStyle w:val="Specification"/>
        <w:numPr>
          <w:ilvl w:val="0"/>
          <w:numId w:val="24"/>
        </w:numPr>
        <w:jc w:val="both"/>
        <w:rPr>
          <w:rFonts w:cs="Calibri"/>
          <w:sz w:val="23"/>
          <w:szCs w:val="23"/>
        </w:rPr>
      </w:pPr>
      <w:r w:rsidRPr="00FD6815">
        <w:rPr>
          <w:rFonts w:cs="Calibri"/>
          <w:sz w:val="23"/>
          <w:szCs w:val="23"/>
          <w:lang w:val="en-GB"/>
        </w:rPr>
        <w:t>In terms of Preferential Procurement Policy Framework Act (PPPFA), the following preference point system is applicable to all Bids:</w:t>
      </w:r>
    </w:p>
    <w:p w14:paraId="1DFC0DF7" w14:textId="77777777" w:rsidR="005C19FB" w:rsidRPr="00FD6815" w:rsidRDefault="005C19FB" w:rsidP="00FD6815">
      <w:pPr>
        <w:pStyle w:val="Specification"/>
        <w:numPr>
          <w:ilvl w:val="1"/>
          <w:numId w:val="24"/>
        </w:numPr>
        <w:jc w:val="both"/>
        <w:rPr>
          <w:rFonts w:cs="Calibri"/>
          <w:sz w:val="23"/>
          <w:szCs w:val="23"/>
        </w:rPr>
      </w:pPr>
      <w:r w:rsidRPr="00FD6815">
        <w:rPr>
          <w:rFonts w:cs="Calibri"/>
          <w:sz w:val="23"/>
          <w:szCs w:val="23"/>
        </w:rPr>
        <w:t xml:space="preserve">the 80/20 system (80 Price, 20 B-BBEE) for requirements with a Rand value of up to R50 000 000 (all applicable taxes included); or </w:t>
      </w:r>
    </w:p>
    <w:p w14:paraId="69B09080" w14:textId="77777777" w:rsidR="005C19FB" w:rsidRPr="00913A81" w:rsidRDefault="005C19FB" w:rsidP="00FD6815">
      <w:pPr>
        <w:pStyle w:val="Specification"/>
        <w:numPr>
          <w:ilvl w:val="1"/>
          <w:numId w:val="24"/>
        </w:numPr>
        <w:jc w:val="both"/>
        <w:rPr>
          <w:rFonts w:cs="Calibri"/>
          <w:sz w:val="23"/>
          <w:szCs w:val="23"/>
        </w:rPr>
      </w:pPr>
      <w:r w:rsidRPr="00FD6815">
        <w:rPr>
          <w:rFonts w:cs="Calibri"/>
          <w:sz w:val="23"/>
          <w:szCs w:val="23"/>
        </w:rPr>
        <w:t xml:space="preserve">the 90/10 system (90 Price and 10 B-BBEE) for requirements with a Rand value above R50 000 </w:t>
      </w:r>
      <w:r w:rsidRPr="00913A81">
        <w:rPr>
          <w:rFonts w:cs="Calibri"/>
          <w:sz w:val="23"/>
          <w:szCs w:val="23"/>
        </w:rPr>
        <w:t>000 (all applicable taxes included).</w:t>
      </w:r>
    </w:p>
    <w:p w14:paraId="35A45B30" w14:textId="77777777" w:rsidR="005C19FB" w:rsidRPr="00913A81" w:rsidRDefault="005C19FB" w:rsidP="00FD6815">
      <w:pPr>
        <w:numPr>
          <w:ilvl w:val="0"/>
          <w:numId w:val="24"/>
        </w:numPr>
        <w:tabs>
          <w:tab w:val="left" w:pos="1134"/>
        </w:tabs>
        <w:spacing w:after="120"/>
        <w:jc w:val="both"/>
        <w:rPr>
          <w:rFonts w:cs="Calibri"/>
          <w:sz w:val="23"/>
          <w:szCs w:val="23"/>
        </w:rPr>
      </w:pPr>
      <w:r w:rsidRPr="00913A81">
        <w:rPr>
          <w:rFonts w:cs="Calibri"/>
          <w:sz w:val="23"/>
          <w:szCs w:val="23"/>
        </w:rPr>
        <w:t xml:space="preserve">This bid will be evaluated using the preferential point system of </w:t>
      </w:r>
      <w:r w:rsidRPr="00913A81">
        <w:rPr>
          <w:rFonts w:cs="Calibri"/>
          <w:b/>
          <w:bCs/>
          <w:sz w:val="23"/>
          <w:szCs w:val="23"/>
        </w:rPr>
        <w:t>80/20</w:t>
      </w:r>
      <w:r w:rsidRPr="00913A81">
        <w:rPr>
          <w:rFonts w:cs="Calibri"/>
          <w:sz w:val="23"/>
          <w:szCs w:val="23"/>
        </w:rPr>
        <w:t>, subject to the following conditions –</w:t>
      </w:r>
    </w:p>
    <w:p w14:paraId="7D4B0E5C" w14:textId="77777777" w:rsidR="005C19FB" w:rsidRPr="00913A81" w:rsidRDefault="005C19FB" w:rsidP="00FD6815">
      <w:pPr>
        <w:numPr>
          <w:ilvl w:val="1"/>
          <w:numId w:val="24"/>
        </w:numPr>
        <w:spacing w:after="120"/>
        <w:jc w:val="both"/>
        <w:rPr>
          <w:rFonts w:cs="Calibri"/>
          <w:sz w:val="23"/>
          <w:szCs w:val="23"/>
        </w:rPr>
      </w:pPr>
      <w:r w:rsidRPr="00913A81">
        <w:rPr>
          <w:rFonts w:cs="Calibri"/>
          <w:sz w:val="23"/>
          <w:szCs w:val="23"/>
        </w:rPr>
        <w:t xml:space="preserve">If the lowest acceptable bid price is up to and including R50 000 000 (all applicable taxes included) then the 80/20 preferential point system will apply to all acceptable bids; or </w:t>
      </w:r>
    </w:p>
    <w:p w14:paraId="4372DC07" w14:textId="77777777" w:rsidR="005C19FB" w:rsidRPr="00913A81" w:rsidRDefault="005C19FB" w:rsidP="00FD6815">
      <w:pPr>
        <w:numPr>
          <w:ilvl w:val="1"/>
          <w:numId w:val="24"/>
        </w:numPr>
        <w:spacing w:after="120"/>
        <w:jc w:val="both"/>
        <w:rPr>
          <w:rFonts w:cs="Calibri"/>
          <w:sz w:val="23"/>
          <w:szCs w:val="23"/>
        </w:rPr>
      </w:pPr>
      <w:r w:rsidRPr="00913A81">
        <w:rPr>
          <w:rFonts w:cs="Calibri"/>
          <w:sz w:val="23"/>
          <w:szCs w:val="23"/>
        </w:rPr>
        <w:t>If the lowest acceptable bid price is above R50 000 000 (all applicable taxes included) then the 90/10 preferential point system will apply to all acceptable bids;</w:t>
      </w:r>
    </w:p>
    <w:p w14:paraId="286FD515" w14:textId="77777777" w:rsidR="005C19FB" w:rsidRPr="00913A81" w:rsidRDefault="005C19FB" w:rsidP="00FD6815">
      <w:pPr>
        <w:pStyle w:val="Specification"/>
        <w:numPr>
          <w:ilvl w:val="0"/>
          <w:numId w:val="24"/>
        </w:numPr>
        <w:jc w:val="both"/>
        <w:rPr>
          <w:rFonts w:cs="Calibri"/>
          <w:sz w:val="23"/>
          <w:szCs w:val="23"/>
        </w:rPr>
      </w:pPr>
      <w:r w:rsidRPr="00913A81">
        <w:rPr>
          <w:rFonts w:cs="Calibri"/>
          <w:sz w:val="23"/>
          <w:szCs w:val="23"/>
        </w:rPr>
        <w:t xml:space="preserve">The bidder must </w:t>
      </w:r>
      <w:r w:rsidRPr="00913A81">
        <w:rPr>
          <w:rFonts w:cs="Calibri"/>
          <w:b/>
          <w:sz w:val="23"/>
          <w:szCs w:val="23"/>
        </w:rPr>
        <w:t>complete the declaration of acceptance</w:t>
      </w:r>
      <w:r w:rsidRPr="00913A81">
        <w:rPr>
          <w:rFonts w:cs="Calibri"/>
          <w:sz w:val="23"/>
          <w:szCs w:val="23"/>
        </w:rPr>
        <w:t xml:space="preserve"> as per section </w:t>
      </w:r>
      <w:r w:rsidR="00634E20" w:rsidRPr="00913A81">
        <w:rPr>
          <w:rFonts w:cs="Calibri"/>
          <w:sz w:val="23"/>
          <w:szCs w:val="23"/>
        </w:rPr>
        <w:t>8</w:t>
      </w:r>
      <w:r w:rsidR="0090468A" w:rsidRPr="00913A81">
        <w:rPr>
          <w:rFonts w:cs="Calibri"/>
          <w:sz w:val="23"/>
          <w:szCs w:val="23"/>
        </w:rPr>
        <w:t>.4</w:t>
      </w:r>
      <w:r w:rsidR="002729F3" w:rsidRPr="00913A81">
        <w:rPr>
          <w:rFonts w:cs="Calibri"/>
          <w:sz w:val="23"/>
          <w:szCs w:val="23"/>
        </w:rPr>
        <w:t xml:space="preserve"> </w:t>
      </w:r>
      <w:r w:rsidRPr="00913A81">
        <w:rPr>
          <w:rFonts w:cs="Calibri"/>
          <w:sz w:val="23"/>
          <w:szCs w:val="23"/>
        </w:rPr>
        <w:t xml:space="preserve">below by marking with an “X” either “ACCEPT ALL”, or “DO NOT ACCEPT ALL”, failing which the declaration will be regarded as “DO NOT ACCEPT ALL” and the bid will be disqualified. </w:t>
      </w:r>
    </w:p>
    <w:p w14:paraId="06F7F9E3" w14:textId="7FB53214" w:rsidR="005C19FB" w:rsidRPr="00913A81" w:rsidRDefault="005C19FB" w:rsidP="00FD6815">
      <w:pPr>
        <w:pStyle w:val="Specification"/>
        <w:numPr>
          <w:ilvl w:val="0"/>
          <w:numId w:val="24"/>
        </w:numPr>
        <w:jc w:val="both"/>
        <w:rPr>
          <w:rFonts w:cs="Calibri"/>
          <w:sz w:val="23"/>
          <w:szCs w:val="23"/>
        </w:rPr>
      </w:pPr>
      <w:r w:rsidRPr="00913A81">
        <w:rPr>
          <w:rFonts w:cs="Calibri"/>
          <w:sz w:val="23"/>
          <w:szCs w:val="23"/>
        </w:rPr>
        <w:t>Bidder will be bound by the following general costing and pricing conditions and SITA reserves</w:t>
      </w:r>
      <w:r w:rsidRPr="00FD6815">
        <w:rPr>
          <w:rFonts w:cs="Calibri"/>
          <w:sz w:val="23"/>
          <w:szCs w:val="23"/>
        </w:rPr>
        <w:t xml:space="preserve"> the right to negotiate the conditions or automatically disqualify the bidder for not accepting these conditions. These conditions will form part of the Contract between SITA and the bidder. However, SITA reserves the right to include or waive the condition in the Contract.</w:t>
      </w:r>
    </w:p>
    <w:p w14:paraId="723A2ED0" w14:textId="77777777" w:rsidR="005A3FC5" w:rsidRPr="00FD6815" w:rsidRDefault="00D92428" w:rsidP="00FD6815">
      <w:pPr>
        <w:pStyle w:val="Heading2"/>
        <w:jc w:val="both"/>
        <w:rPr>
          <w:rFonts w:cs="Calibri"/>
          <w:sz w:val="23"/>
          <w:szCs w:val="23"/>
        </w:rPr>
      </w:pPr>
      <w:bookmarkStart w:id="107" w:name="_Toc435315929"/>
      <w:bookmarkStart w:id="108" w:name="_Ref455341462"/>
      <w:bookmarkStart w:id="109" w:name="_Toc114145463"/>
      <w:r w:rsidRPr="00FD6815">
        <w:rPr>
          <w:rFonts w:cs="Calibri"/>
          <w:sz w:val="23"/>
          <w:szCs w:val="23"/>
        </w:rPr>
        <w:t>COSTING AND PRICING CONDITIONS</w:t>
      </w:r>
      <w:bookmarkEnd w:id="107"/>
      <w:bookmarkEnd w:id="108"/>
      <w:bookmarkEnd w:id="109"/>
    </w:p>
    <w:p w14:paraId="3D22C7FD" w14:textId="26F62B9F" w:rsidR="00BE0090" w:rsidRPr="00FD6815" w:rsidRDefault="00CB18CB" w:rsidP="00FD6815">
      <w:pPr>
        <w:pStyle w:val="Specification"/>
        <w:numPr>
          <w:ilvl w:val="0"/>
          <w:numId w:val="23"/>
        </w:numPr>
        <w:jc w:val="both"/>
        <w:rPr>
          <w:rFonts w:cs="Calibri"/>
          <w:sz w:val="23"/>
          <w:szCs w:val="23"/>
        </w:rPr>
      </w:pPr>
      <w:r w:rsidRPr="00AF6DBE">
        <w:rPr>
          <w:rFonts w:cs="Calibri"/>
          <w:b/>
          <w:sz w:val="23"/>
          <w:szCs w:val="23"/>
        </w:rPr>
        <w:t>SOUTH AFRICAN PRICING</w:t>
      </w:r>
    </w:p>
    <w:p w14:paraId="7A5F1A6F" w14:textId="4CF43B97" w:rsidR="00CB18CB" w:rsidRPr="00FD6815" w:rsidRDefault="00CB18CB" w:rsidP="00AF6DBE">
      <w:pPr>
        <w:pStyle w:val="Specification"/>
        <w:ind w:firstLine="567"/>
        <w:jc w:val="both"/>
        <w:rPr>
          <w:rFonts w:cs="Calibri"/>
          <w:sz w:val="23"/>
          <w:szCs w:val="23"/>
        </w:rPr>
      </w:pPr>
      <w:r w:rsidRPr="00FD6815">
        <w:rPr>
          <w:rFonts w:cs="Calibri"/>
          <w:sz w:val="23"/>
          <w:szCs w:val="23"/>
        </w:rPr>
        <w:t>The total price must be VAT inclusive and be quoted in South African Rand (ZAR)</w:t>
      </w:r>
      <w:r w:rsidRPr="00FD6815">
        <w:rPr>
          <w:rFonts w:cs="Calibri"/>
          <w:sz w:val="23"/>
          <w:szCs w:val="23"/>
        </w:rPr>
        <w:tab/>
      </w:r>
    </w:p>
    <w:p w14:paraId="2D861940" w14:textId="77777777" w:rsidR="00CB18CB" w:rsidRPr="00FD6815" w:rsidRDefault="00CB18CB" w:rsidP="00FD6815">
      <w:pPr>
        <w:pStyle w:val="Specification"/>
        <w:numPr>
          <w:ilvl w:val="0"/>
          <w:numId w:val="23"/>
        </w:numPr>
        <w:jc w:val="both"/>
        <w:rPr>
          <w:rFonts w:cs="Calibri"/>
          <w:b/>
          <w:sz w:val="23"/>
          <w:szCs w:val="23"/>
        </w:rPr>
      </w:pPr>
      <w:r w:rsidRPr="00FD6815">
        <w:rPr>
          <w:rFonts w:cs="Calibri"/>
          <w:b/>
          <w:sz w:val="23"/>
          <w:szCs w:val="23"/>
        </w:rPr>
        <w:t>TOTAL PRICE</w:t>
      </w:r>
    </w:p>
    <w:p w14:paraId="0C8368B8" w14:textId="77777777" w:rsidR="00CB18CB" w:rsidRPr="00FD6815" w:rsidRDefault="00CB18CB" w:rsidP="00FD6815">
      <w:pPr>
        <w:pStyle w:val="Specification"/>
        <w:numPr>
          <w:ilvl w:val="1"/>
          <w:numId w:val="21"/>
        </w:numPr>
        <w:jc w:val="both"/>
        <w:rPr>
          <w:rFonts w:cs="Calibri"/>
          <w:sz w:val="23"/>
          <w:szCs w:val="23"/>
        </w:rPr>
      </w:pPr>
      <w:r w:rsidRPr="00FD6815">
        <w:rPr>
          <w:rFonts w:cs="Calibri"/>
          <w:sz w:val="23"/>
          <w:szCs w:val="23"/>
        </w:rPr>
        <w:t>All quoted prices are the total price for the entire scope of required services and deliverables to be provided by the bidder.</w:t>
      </w:r>
    </w:p>
    <w:p w14:paraId="285524BA" w14:textId="77777777" w:rsidR="00CB18CB" w:rsidRPr="00FD6815" w:rsidRDefault="00CB18CB" w:rsidP="00FD6815">
      <w:pPr>
        <w:pStyle w:val="Specification"/>
        <w:numPr>
          <w:ilvl w:val="1"/>
          <w:numId w:val="21"/>
        </w:numPr>
        <w:jc w:val="both"/>
        <w:rPr>
          <w:rFonts w:cs="Calibri"/>
          <w:sz w:val="23"/>
          <w:szCs w:val="23"/>
        </w:rPr>
      </w:pPr>
      <w:r w:rsidRPr="00FD6815">
        <w:rPr>
          <w:rFonts w:cs="Calibri"/>
          <w:sz w:val="23"/>
          <w:szCs w:val="23"/>
        </w:rPr>
        <w:t>The cost of delivery, labour, S&amp;T, overtime, etc. must be included in this bid.</w:t>
      </w:r>
    </w:p>
    <w:p w14:paraId="656EAACA" w14:textId="77777777" w:rsidR="00CB18CB" w:rsidRPr="00913A81" w:rsidRDefault="00CB18CB" w:rsidP="00FD6815">
      <w:pPr>
        <w:pStyle w:val="Specification"/>
        <w:numPr>
          <w:ilvl w:val="1"/>
          <w:numId w:val="21"/>
        </w:numPr>
        <w:jc w:val="both"/>
        <w:rPr>
          <w:rFonts w:cs="Calibri"/>
          <w:sz w:val="23"/>
          <w:szCs w:val="23"/>
        </w:rPr>
      </w:pPr>
      <w:r w:rsidRPr="00913A81">
        <w:rPr>
          <w:rFonts w:cs="Calibri"/>
          <w:sz w:val="23"/>
          <w:szCs w:val="23"/>
        </w:rPr>
        <w:t>All additional costs must be clearly specified.</w:t>
      </w:r>
      <w:r w:rsidRPr="00913A81">
        <w:rPr>
          <w:rFonts w:cs="Calibri"/>
          <w:sz w:val="23"/>
          <w:szCs w:val="23"/>
        </w:rPr>
        <w:tab/>
      </w:r>
    </w:p>
    <w:p w14:paraId="619B0290" w14:textId="77777777" w:rsidR="00EB6A59" w:rsidRPr="00913A81" w:rsidRDefault="00EB6A59" w:rsidP="00FD6815">
      <w:pPr>
        <w:pStyle w:val="Specification"/>
        <w:numPr>
          <w:ilvl w:val="1"/>
          <w:numId w:val="21"/>
        </w:numPr>
        <w:jc w:val="both"/>
        <w:rPr>
          <w:rFonts w:cs="Calibri"/>
          <w:sz w:val="23"/>
          <w:szCs w:val="23"/>
        </w:rPr>
      </w:pPr>
      <w:r w:rsidRPr="00913A81">
        <w:rPr>
          <w:rFonts w:cs="Calibri"/>
          <w:sz w:val="23"/>
          <w:szCs w:val="23"/>
        </w:rPr>
        <w:t>Pricing schedule Table A and Table B tabs has to be completed by all bidders</w:t>
      </w:r>
    </w:p>
    <w:p w14:paraId="34BD464F" w14:textId="518E2E18" w:rsidR="009E0EC2" w:rsidRPr="00913A81" w:rsidRDefault="004F07BB" w:rsidP="00913A81">
      <w:pPr>
        <w:pStyle w:val="Specification"/>
        <w:numPr>
          <w:ilvl w:val="1"/>
          <w:numId w:val="21"/>
        </w:numPr>
        <w:jc w:val="both"/>
        <w:rPr>
          <w:rFonts w:cs="Calibri"/>
          <w:sz w:val="23"/>
          <w:szCs w:val="23"/>
        </w:rPr>
      </w:pPr>
      <w:r w:rsidRPr="00913A81">
        <w:rPr>
          <w:rFonts w:cs="Calibri"/>
          <w:sz w:val="23"/>
          <w:szCs w:val="23"/>
        </w:rPr>
        <w:t>NOTE: Only Table A – Preventative Schedule in the Pricing Schedule will be used for this bid evaluation</w:t>
      </w:r>
    </w:p>
    <w:p w14:paraId="5C3F2727" w14:textId="77777777" w:rsidR="009E0EC2" w:rsidRPr="00913A81" w:rsidRDefault="009E0EC2" w:rsidP="009E0EC2">
      <w:pPr>
        <w:pStyle w:val="Specification"/>
        <w:numPr>
          <w:ilvl w:val="0"/>
          <w:numId w:val="23"/>
        </w:numPr>
        <w:rPr>
          <w:b/>
          <w:sz w:val="23"/>
          <w:szCs w:val="23"/>
        </w:rPr>
      </w:pPr>
      <w:bookmarkStart w:id="110" w:name="_Toc67499693"/>
      <w:r w:rsidRPr="00913A81">
        <w:rPr>
          <w:b/>
          <w:sz w:val="23"/>
          <w:szCs w:val="23"/>
        </w:rPr>
        <w:t>RATE OF EXCHANGE PRICING INFORMATION</w:t>
      </w:r>
      <w:bookmarkEnd w:id="110"/>
    </w:p>
    <w:p w14:paraId="7DCDF6EE" w14:textId="77777777" w:rsidR="009E0EC2" w:rsidRPr="00913A81" w:rsidRDefault="009E0EC2" w:rsidP="009E0EC2">
      <w:pPr>
        <w:ind w:left="567"/>
        <w:jc w:val="both"/>
        <w:rPr>
          <w:sz w:val="23"/>
          <w:szCs w:val="23"/>
        </w:rPr>
      </w:pPr>
      <w:r w:rsidRPr="00913A81">
        <w:rPr>
          <w:sz w:val="23"/>
          <w:szCs w:val="23"/>
        </w:rPr>
        <w:t>Provide the TOTAL BID PRICE for the duration of Contract and clearly indicate the Local Price and Foreign Price, where –</w:t>
      </w:r>
    </w:p>
    <w:p w14:paraId="6186FAA6" w14:textId="77777777" w:rsidR="009E0EC2" w:rsidRPr="00913A81" w:rsidRDefault="009E0EC2" w:rsidP="009E0EC2">
      <w:pPr>
        <w:jc w:val="both"/>
        <w:rPr>
          <w:sz w:val="23"/>
          <w:szCs w:val="23"/>
        </w:rPr>
      </w:pPr>
    </w:p>
    <w:p w14:paraId="124AAB9E" w14:textId="77777777" w:rsidR="009E0EC2" w:rsidRPr="00913A81" w:rsidRDefault="009E0EC2">
      <w:pPr>
        <w:pStyle w:val="Specification"/>
        <w:numPr>
          <w:ilvl w:val="1"/>
          <w:numId w:val="115"/>
        </w:numPr>
        <w:tabs>
          <w:tab w:val="clear" w:pos="1559"/>
        </w:tabs>
        <w:ind w:left="1134"/>
        <w:jc w:val="both"/>
        <w:rPr>
          <w:sz w:val="23"/>
          <w:szCs w:val="23"/>
        </w:rPr>
      </w:pPr>
      <w:r w:rsidRPr="00913A81">
        <w:rPr>
          <w:b/>
          <w:sz w:val="23"/>
          <w:szCs w:val="23"/>
        </w:rPr>
        <w:lastRenderedPageBreak/>
        <w:t>Local Price</w:t>
      </w:r>
      <w:r w:rsidRPr="00913A81">
        <w:rPr>
          <w:sz w:val="23"/>
          <w:szCs w:val="23"/>
        </w:rPr>
        <w:t xml:space="preserve"> means the portion of the TOTAL price that is NOT dependent on the Foreign Rate of Exchange (ROE) and;</w:t>
      </w:r>
    </w:p>
    <w:p w14:paraId="55A682CC" w14:textId="77777777" w:rsidR="009E0EC2" w:rsidRPr="00913A81" w:rsidRDefault="009E0EC2">
      <w:pPr>
        <w:pStyle w:val="Specification"/>
        <w:numPr>
          <w:ilvl w:val="1"/>
          <w:numId w:val="115"/>
        </w:numPr>
        <w:tabs>
          <w:tab w:val="clear" w:pos="1559"/>
        </w:tabs>
        <w:ind w:left="1134"/>
        <w:jc w:val="both"/>
        <w:rPr>
          <w:sz w:val="23"/>
          <w:szCs w:val="23"/>
        </w:rPr>
      </w:pPr>
      <w:r w:rsidRPr="00913A81">
        <w:rPr>
          <w:b/>
          <w:sz w:val="23"/>
          <w:szCs w:val="23"/>
        </w:rPr>
        <w:t>Foreign Price</w:t>
      </w:r>
      <w:r w:rsidRPr="00913A81">
        <w:rPr>
          <w:sz w:val="23"/>
          <w:szCs w:val="23"/>
        </w:rPr>
        <w:t xml:space="preserve"> means the portion of the TOTAL price that is dependent on the Foreign Rate of Exchange (ROE).</w:t>
      </w:r>
    </w:p>
    <w:p w14:paraId="6FF4A100" w14:textId="77777777" w:rsidR="009E0EC2" w:rsidRPr="00913A81" w:rsidRDefault="009E0EC2">
      <w:pPr>
        <w:pStyle w:val="Specification"/>
        <w:numPr>
          <w:ilvl w:val="1"/>
          <w:numId w:val="115"/>
        </w:numPr>
        <w:tabs>
          <w:tab w:val="clear" w:pos="1559"/>
        </w:tabs>
        <w:ind w:left="1134"/>
        <w:jc w:val="both"/>
        <w:rPr>
          <w:sz w:val="23"/>
          <w:szCs w:val="23"/>
        </w:rPr>
      </w:pPr>
      <w:r w:rsidRPr="00913A81">
        <w:rPr>
          <w:b/>
          <w:sz w:val="23"/>
          <w:szCs w:val="23"/>
        </w:rPr>
        <w:t>Exchange Rate</w:t>
      </w:r>
      <w:r w:rsidRPr="00913A81">
        <w:rPr>
          <w:sz w:val="23"/>
          <w:szCs w:val="23"/>
        </w:rPr>
        <w:t xml:space="preserve"> means the ROE (ZA Rand vs foreign currency) as determined at time of bid.</w:t>
      </w:r>
    </w:p>
    <w:p w14:paraId="16D1757D" w14:textId="77777777" w:rsidR="009E0EC2" w:rsidRPr="00913A81" w:rsidRDefault="009E0EC2" w:rsidP="009E0EC2">
      <w:pPr>
        <w:pStyle w:val="Specification"/>
        <w:ind w:left="1134"/>
        <w:rPr>
          <w:sz w:val="23"/>
          <w:szCs w:val="23"/>
        </w:rPr>
      </w:pPr>
    </w:p>
    <w:p w14:paraId="7C94F2E1" w14:textId="77777777" w:rsidR="009E0EC2" w:rsidRPr="00913A81" w:rsidRDefault="009E0EC2" w:rsidP="009E0EC2">
      <w:pPr>
        <w:pStyle w:val="Specification"/>
        <w:numPr>
          <w:ilvl w:val="0"/>
          <w:numId w:val="24"/>
        </w:numPr>
        <w:rPr>
          <w:b/>
          <w:sz w:val="23"/>
          <w:szCs w:val="23"/>
        </w:rPr>
      </w:pPr>
      <w:bookmarkStart w:id="111" w:name="_Toc435315931"/>
      <w:r w:rsidRPr="00913A81">
        <w:rPr>
          <w:b/>
          <w:sz w:val="23"/>
          <w:szCs w:val="23"/>
        </w:rPr>
        <w:t>BID EXCHANGE RATE CONDITIONS</w:t>
      </w:r>
      <w:bookmarkEnd w:id="111"/>
    </w:p>
    <w:p w14:paraId="7936A3F6" w14:textId="77777777" w:rsidR="009E0EC2" w:rsidRPr="00913A81" w:rsidRDefault="009E0EC2" w:rsidP="009E0EC2">
      <w:pPr>
        <w:pStyle w:val="Specification"/>
        <w:ind w:left="567"/>
        <w:rPr>
          <w:b/>
          <w:sz w:val="23"/>
          <w:szCs w:val="23"/>
        </w:rPr>
      </w:pPr>
      <w:r w:rsidRPr="00913A81">
        <w:rPr>
          <w:sz w:val="23"/>
          <w:szCs w:val="23"/>
        </w:rPr>
        <w:t>The bidders must use the exchange rate provided below to enable SITA to compare the prices provided by using the same exchange rate:</w:t>
      </w:r>
    </w:p>
    <w:tbl>
      <w:tblPr>
        <w:tblStyle w:val="TableGrid"/>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52"/>
        <w:gridCol w:w="4814"/>
      </w:tblGrid>
      <w:tr w:rsidR="009E0EC2" w:rsidRPr="00913A81" w14:paraId="5E01D66F" w14:textId="77777777" w:rsidTr="00D16134">
        <w:tc>
          <w:tcPr>
            <w:tcW w:w="4252" w:type="dxa"/>
            <w:shd w:val="clear" w:color="auto" w:fill="C6D9F1" w:themeFill="text2" w:themeFillTint="33"/>
          </w:tcPr>
          <w:p w14:paraId="403D08E2" w14:textId="77777777" w:rsidR="009E0EC2" w:rsidRPr="00913A81" w:rsidRDefault="009E0EC2" w:rsidP="00D16134">
            <w:pPr>
              <w:rPr>
                <w:rFonts w:asciiTheme="minorHAnsi" w:hAnsiTheme="minorHAnsi"/>
                <w:b/>
                <w:sz w:val="23"/>
                <w:szCs w:val="23"/>
              </w:rPr>
            </w:pPr>
            <w:r w:rsidRPr="00913A81">
              <w:rPr>
                <w:rFonts w:asciiTheme="minorHAnsi" w:hAnsiTheme="minorHAnsi"/>
                <w:b/>
                <w:sz w:val="23"/>
                <w:szCs w:val="23"/>
              </w:rPr>
              <w:t>Foreign currency</w:t>
            </w:r>
          </w:p>
        </w:tc>
        <w:tc>
          <w:tcPr>
            <w:tcW w:w="4814" w:type="dxa"/>
            <w:shd w:val="clear" w:color="auto" w:fill="C6D9F1" w:themeFill="text2" w:themeFillTint="33"/>
          </w:tcPr>
          <w:p w14:paraId="008A8AF7" w14:textId="77777777" w:rsidR="009E0EC2" w:rsidRPr="00913A81" w:rsidRDefault="009E0EC2" w:rsidP="00D16134">
            <w:pPr>
              <w:rPr>
                <w:rFonts w:asciiTheme="minorHAnsi" w:hAnsiTheme="minorHAnsi"/>
                <w:b/>
                <w:sz w:val="23"/>
                <w:szCs w:val="23"/>
              </w:rPr>
            </w:pPr>
            <w:r w:rsidRPr="00913A81">
              <w:rPr>
                <w:rFonts w:asciiTheme="minorHAnsi" w:hAnsiTheme="minorHAnsi"/>
                <w:b/>
                <w:sz w:val="23"/>
                <w:szCs w:val="23"/>
              </w:rPr>
              <w:t xml:space="preserve">South African Rand (ZAR) exchange rate </w:t>
            </w:r>
          </w:p>
        </w:tc>
      </w:tr>
      <w:tr w:rsidR="009E0EC2" w:rsidRPr="00913A81" w14:paraId="28471659" w14:textId="77777777" w:rsidTr="00D16134">
        <w:tc>
          <w:tcPr>
            <w:tcW w:w="4252" w:type="dxa"/>
            <w:shd w:val="clear" w:color="auto" w:fill="auto"/>
          </w:tcPr>
          <w:p w14:paraId="078C3CB7" w14:textId="77777777" w:rsidR="009E0EC2" w:rsidRPr="00913A81" w:rsidRDefault="009E0EC2" w:rsidP="00D16134">
            <w:pPr>
              <w:rPr>
                <w:rFonts w:asciiTheme="minorHAnsi" w:hAnsiTheme="minorHAnsi"/>
                <w:sz w:val="23"/>
                <w:szCs w:val="23"/>
              </w:rPr>
            </w:pPr>
            <w:r w:rsidRPr="00913A81">
              <w:rPr>
                <w:rFonts w:asciiTheme="minorHAnsi" w:hAnsiTheme="minorHAnsi"/>
                <w:sz w:val="23"/>
                <w:szCs w:val="23"/>
              </w:rPr>
              <w:t>1 US Dollar</w:t>
            </w:r>
          </w:p>
        </w:tc>
        <w:tc>
          <w:tcPr>
            <w:tcW w:w="4814" w:type="dxa"/>
          </w:tcPr>
          <w:p w14:paraId="2A01F600" w14:textId="38ABA936" w:rsidR="009E0EC2" w:rsidRPr="00913A81" w:rsidRDefault="009E0EC2" w:rsidP="00D16134">
            <w:pPr>
              <w:jc w:val="center"/>
              <w:rPr>
                <w:rFonts w:asciiTheme="minorHAnsi" w:hAnsiTheme="minorHAnsi"/>
                <w:color w:val="FF0000"/>
                <w:sz w:val="23"/>
                <w:szCs w:val="23"/>
              </w:rPr>
            </w:pPr>
            <w:r w:rsidRPr="00913A81">
              <w:rPr>
                <w:rFonts w:asciiTheme="minorHAnsi" w:hAnsiTheme="minorHAnsi"/>
                <w:color w:val="FF0000"/>
                <w:sz w:val="23"/>
                <w:szCs w:val="23"/>
              </w:rPr>
              <w:t xml:space="preserve">R </w:t>
            </w:r>
            <w:r w:rsidR="00B4554D">
              <w:rPr>
                <w:rFonts w:asciiTheme="minorHAnsi" w:hAnsiTheme="minorHAnsi"/>
                <w:color w:val="FF0000"/>
                <w:sz w:val="23"/>
                <w:szCs w:val="23"/>
              </w:rPr>
              <w:t>16,51</w:t>
            </w:r>
          </w:p>
        </w:tc>
      </w:tr>
      <w:tr w:rsidR="009E0EC2" w:rsidRPr="00913A81" w14:paraId="1B26402A" w14:textId="77777777" w:rsidTr="00D16134">
        <w:tc>
          <w:tcPr>
            <w:tcW w:w="4252" w:type="dxa"/>
            <w:shd w:val="clear" w:color="auto" w:fill="auto"/>
          </w:tcPr>
          <w:p w14:paraId="4A311E96" w14:textId="77777777" w:rsidR="009E0EC2" w:rsidRPr="00913A81" w:rsidRDefault="009E0EC2" w:rsidP="00D16134">
            <w:pPr>
              <w:rPr>
                <w:rFonts w:asciiTheme="minorHAnsi" w:hAnsiTheme="minorHAnsi"/>
                <w:sz w:val="23"/>
                <w:szCs w:val="23"/>
              </w:rPr>
            </w:pPr>
            <w:r w:rsidRPr="00913A81">
              <w:rPr>
                <w:rFonts w:asciiTheme="minorHAnsi" w:hAnsiTheme="minorHAnsi"/>
                <w:sz w:val="23"/>
                <w:szCs w:val="23"/>
              </w:rPr>
              <w:t>1 Euro</w:t>
            </w:r>
          </w:p>
        </w:tc>
        <w:tc>
          <w:tcPr>
            <w:tcW w:w="4814" w:type="dxa"/>
          </w:tcPr>
          <w:p w14:paraId="596F3A8E" w14:textId="63BAF89E" w:rsidR="009E0EC2" w:rsidRPr="00913A81" w:rsidRDefault="009E0EC2" w:rsidP="00D16134">
            <w:pPr>
              <w:jc w:val="center"/>
              <w:rPr>
                <w:rFonts w:asciiTheme="minorHAnsi" w:hAnsiTheme="minorHAnsi"/>
                <w:color w:val="FF0000"/>
                <w:sz w:val="23"/>
                <w:szCs w:val="23"/>
              </w:rPr>
            </w:pPr>
            <w:r w:rsidRPr="00913A81">
              <w:rPr>
                <w:rFonts w:asciiTheme="minorHAnsi" w:hAnsiTheme="minorHAnsi"/>
                <w:color w:val="FF0000"/>
                <w:sz w:val="23"/>
                <w:szCs w:val="23"/>
              </w:rPr>
              <w:t>R 1</w:t>
            </w:r>
            <w:r w:rsidR="00B4554D">
              <w:rPr>
                <w:rFonts w:asciiTheme="minorHAnsi" w:hAnsiTheme="minorHAnsi"/>
                <w:color w:val="FF0000"/>
                <w:sz w:val="23"/>
                <w:szCs w:val="23"/>
              </w:rPr>
              <w:t>6,84</w:t>
            </w:r>
          </w:p>
        </w:tc>
      </w:tr>
      <w:tr w:rsidR="009E0EC2" w:rsidRPr="00913A81" w14:paraId="659DA733" w14:textId="77777777" w:rsidTr="00D16134">
        <w:tc>
          <w:tcPr>
            <w:tcW w:w="4252" w:type="dxa"/>
            <w:shd w:val="clear" w:color="auto" w:fill="auto"/>
          </w:tcPr>
          <w:p w14:paraId="25785849" w14:textId="77777777" w:rsidR="009E0EC2" w:rsidRPr="00913A81" w:rsidRDefault="009E0EC2" w:rsidP="00D16134">
            <w:pPr>
              <w:rPr>
                <w:rFonts w:asciiTheme="minorHAnsi" w:hAnsiTheme="minorHAnsi"/>
                <w:sz w:val="23"/>
                <w:szCs w:val="23"/>
              </w:rPr>
            </w:pPr>
            <w:r w:rsidRPr="00913A81">
              <w:rPr>
                <w:rFonts w:asciiTheme="minorHAnsi" w:hAnsiTheme="minorHAnsi"/>
                <w:sz w:val="23"/>
                <w:szCs w:val="23"/>
              </w:rPr>
              <w:t>1 Pound</w:t>
            </w:r>
          </w:p>
        </w:tc>
        <w:tc>
          <w:tcPr>
            <w:tcW w:w="4814" w:type="dxa"/>
          </w:tcPr>
          <w:p w14:paraId="14DFB7DF" w14:textId="597B26B9" w:rsidR="009E0EC2" w:rsidRPr="00913A81" w:rsidRDefault="009E0EC2" w:rsidP="00D16134">
            <w:pPr>
              <w:jc w:val="center"/>
              <w:rPr>
                <w:rFonts w:asciiTheme="minorHAnsi" w:hAnsiTheme="minorHAnsi"/>
                <w:color w:val="FF0000"/>
                <w:sz w:val="23"/>
                <w:szCs w:val="23"/>
              </w:rPr>
            </w:pPr>
            <w:r w:rsidRPr="00913A81">
              <w:rPr>
                <w:rFonts w:asciiTheme="minorHAnsi" w:hAnsiTheme="minorHAnsi"/>
                <w:color w:val="FF0000"/>
                <w:sz w:val="23"/>
                <w:szCs w:val="23"/>
              </w:rPr>
              <w:t>R 2</w:t>
            </w:r>
            <w:r w:rsidR="00825472" w:rsidRPr="00913A81">
              <w:rPr>
                <w:rFonts w:asciiTheme="minorHAnsi" w:hAnsiTheme="minorHAnsi"/>
                <w:color w:val="FF0000"/>
                <w:sz w:val="23"/>
                <w:szCs w:val="23"/>
              </w:rPr>
              <w:t>0,</w:t>
            </w:r>
            <w:r w:rsidR="00B4554D">
              <w:rPr>
                <w:rFonts w:asciiTheme="minorHAnsi" w:hAnsiTheme="minorHAnsi"/>
                <w:color w:val="FF0000"/>
                <w:sz w:val="23"/>
                <w:szCs w:val="23"/>
              </w:rPr>
              <w:t>08</w:t>
            </w:r>
          </w:p>
        </w:tc>
      </w:tr>
    </w:tbl>
    <w:p w14:paraId="47CA93F2" w14:textId="77777777" w:rsidR="007D10B4" w:rsidRPr="00913A81" w:rsidRDefault="007D10B4" w:rsidP="00FD6815">
      <w:pPr>
        <w:pStyle w:val="Specification"/>
        <w:ind w:left="567"/>
        <w:jc w:val="both"/>
        <w:rPr>
          <w:rFonts w:cs="Calibri"/>
          <w:sz w:val="23"/>
          <w:szCs w:val="23"/>
        </w:rPr>
      </w:pPr>
    </w:p>
    <w:p w14:paraId="419A7C70" w14:textId="77777777" w:rsidR="00962D75" w:rsidRPr="00913A81" w:rsidRDefault="00962D75" w:rsidP="00FD6815">
      <w:pPr>
        <w:pStyle w:val="Heading2"/>
        <w:tabs>
          <w:tab w:val="left" w:pos="709"/>
        </w:tabs>
        <w:jc w:val="both"/>
        <w:rPr>
          <w:rFonts w:cs="Calibri"/>
          <w:sz w:val="23"/>
          <w:szCs w:val="23"/>
        </w:rPr>
      </w:pPr>
      <w:bookmarkStart w:id="112" w:name="_Ref455341955"/>
      <w:bookmarkStart w:id="113" w:name="_Toc57764329"/>
      <w:bookmarkStart w:id="114" w:name="_Toc114145464"/>
      <w:r w:rsidRPr="00913A81">
        <w:rPr>
          <w:rFonts w:cs="Calibri"/>
          <w:sz w:val="23"/>
          <w:szCs w:val="23"/>
        </w:rPr>
        <w:t>BID PRICING SCHEDULE</w:t>
      </w:r>
      <w:bookmarkEnd w:id="112"/>
      <w:bookmarkEnd w:id="113"/>
      <w:bookmarkEnd w:id="114"/>
    </w:p>
    <w:p w14:paraId="31D765BC" w14:textId="7CCDAA1C" w:rsidR="00FC2A83" w:rsidRPr="00913A81" w:rsidRDefault="00962D75">
      <w:pPr>
        <w:pStyle w:val="ListParagraph"/>
        <w:numPr>
          <w:ilvl w:val="1"/>
          <w:numId w:val="118"/>
        </w:numPr>
        <w:jc w:val="both"/>
        <w:rPr>
          <w:rFonts w:cs="Calibri"/>
          <w:sz w:val="23"/>
          <w:szCs w:val="23"/>
        </w:rPr>
      </w:pPr>
      <w:r w:rsidRPr="00913A81">
        <w:rPr>
          <w:rFonts w:cs="Calibri"/>
          <w:sz w:val="23"/>
          <w:szCs w:val="23"/>
        </w:rPr>
        <w:t xml:space="preserve">Bidders will complete the bid pricing schedule in the Excel spreadsheet format provided and include this as part of </w:t>
      </w:r>
      <w:r w:rsidR="009E0EC2" w:rsidRPr="00913A81">
        <w:rPr>
          <w:rFonts w:cs="Calibri"/>
          <w:sz w:val="23"/>
          <w:szCs w:val="23"/>
        </w:rPr>
        <w:t xml:space="preserve">their submission. </w:t>
      </w:r>
    </w:p>
    <w:p w14:paraId="76FFDC43" w14:textId="281ED47C" w:rsidR="00FC2A83" w:rsidRPr="00913A81" w:rsidRDefault="00FC2A83">
      <w:pPr>
        <w:pStyle w:val="Specification"/>
        <w:numPr>
          <w:ilvl w:val="1"/>
          <w:numId w:val="118"/>
        </w:numPr>
        <w:jc w:val="both"/>
        <w:rPr>
          <w:rFonts w:cs="Calibri"/>
          <w:sz w:val="23"/>
          <w:szCs w:val="23"/>
        </w:rPr>
      </w:pPr>
      <w:r w:rsidRPr="00913A81">
        <w:rPr>
          <w:rFonts w:cs="Calibri"/>
          <w:sz w:val="23"/>
          <w:szCs w:val="23"/>
        </w:rPr>
        <w:t xml:space="preserve">Both Pricing schedules Table A and Table B tabs </w:t>
      </w:r>
      <w:r w:rsidRPr="00913A81">
        <w:rPr>
          <w:rFonts w:cs="Calibri"/>
          <w:b/>
          <w:bCs/>
          <w:sz w:val="23"/>
          <w:szCs w:val="23"/>
        </w:rPr>
        <w:t xml:space="preserve">must </w:t>
      </w:r>
      <w:r w:rsidRPr="00913A81">
        <w:rPr>
          <w:rFonts w:cs="Calibri"/>
          <w:sz w:val="23"/>
          <w:szCs w:val="23"/>
        </w:rPr>
        <w:t>to be completed by all bidders.</w:t>
      </w:r>
    </w:p>
    <w:p w14:paraId="50B1E216" w14:textId="2D2FC32A" w:rsidR="00FC2A83" w:rsidRPr="00913A81" w:rsidRDefault="00FC2A83">
      <w:pPr>
        <w:pStyle w:val="Specification"/>
        <w:numPr>
          <w:ilvl w:val="1"/>
          <w:numId w:val="118"/>
        </w:numPr>
        <w:jc w:val="both"/>
        <w:rPr>
          <w:rFonts w:cs="Calibri"/>
          <w:b/>
          <w:bCs/>
          <w:sz w:val="23"/>
          <w:szCs w:val="23"/>
        </w:rPr>
      </w:pPr>
      <w:r w:rsidRPr="00913A81">
        <w:rPr>
          <w:rFonts w:cs="Calibri"/>
          <w:b/>
          <w:bCs/>
          <w:sz w:val="23"/>
          <w:szCs w:val="23"/>
        </w:rPr>
        <w:t>NOTE: Only Table A – Preventative Schedule in the Pricing Schedule will be used for this bid evaluation.</w:t>
      </w:r>
    </w:p>
    <w:p w14:paraId="6CA05B8B" w14:textId="77777777" w:rsidR="00910304" w:rsidRPr="00FD6815" w:rsidRDefault="00910304" w:rsidP="00FD6815">
      <w:pPr>
        <w:jc w:val="both"/>
        <w:rPr>
          <w:rFonts w:cs="Calibri"/>
          <w:color w:val="0000FF"/>
          <w:sz w:val="23"/>
          <w:szCs w:val="23"/>
        </w:rPr>
      </w:pPr>
    </w:p>
    <w:p w14:paraId="5EE4D4DC" w14:textId="1BDD78AF" w:rsidR="00D53EA6" w:rsidRPr="00913A81" w:rsidRDefault="00D53EA6" w:rsidP="00FD6815">
      <w:pPr>
        <w:jc w:val="both"/>
        <w:rPr>
          <w:rFonts w:cs="Calibri"/>
          <w:color w:val="FF0000"/>
          <w:sz w:val="23"/>
          <w:szCs w:val="23"/>
        </w:rPr>
      </w:pPr>
      <w:bookmarkStart w:id="115" w:name="_Toc435315930"/>
      <w:bookmarkStart w:id="116" w:name="_Ref455338328"/>
      <w:bookmarkStart w:id="117" w:name="_Ref455597629"/>
      <w:r w:rsidRPr="00913A81">
        <w:rPr>
          <w:rFonts w:cs="Calibri"/>
          <w:b/>
          <w:color w:val="FF0000"/>
          <w:sz w:val="23"/>
          <w:szCs w:val="23"/>
        </w:rPr>
        <w:t>SITA reserves the right to negotiate pricing with the successful bidder prior to the award as well as envisaged quantities</w:t>
      </w:r>
    </w:p>
    <w:p w14:paraId="0BC6F562" w14:textId="77777777" w:rsidR="005A2E46" w:rsidRPr="00FD6815" w:rsidRDefault="005A2E46" w:rsidP="00FD6815">
      <w:pPr>
        <w:pStyle w:val="Heading2"/>
        <w:jc w:val="both"/>
        <w:rPr>
          <w:rFonts w:cs="Calibri"/>
          <w:sz w:val="23"/>
          <w:szCs w:val="23"/>
        </w:rPr>
      </w:pPr>
      <w:bookmarkStart w:id="118" w:name="_Toc114145465"/>
      <w:r w:rsidRPr="00FD6815">
        <w:rPr>
          <w:rFonts w:cs="Calibri"/>
          <w:sz w:val="23"/>
          <w:szCs w:val="23"/>
        </w:rPr>
        <w:t>DECLARATION OF ACCEPTANCE</w:t>
      </w:r>
      <w:bookmarkEnd w:id="115"/>
      <w:bookmarkEnd w:id="116"/>
      <w:bookmarkEnd w:id="117"/>
      <w:bookmarkEnd w:id="118"/>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BF5791" w:rsidRPr="00FD6815" w14:paraId="0CAD4DC4" w14:textId="77777777" w:rsidTr="000D178E">
        <w:trPr>
          <w:tblHeader/>
        </w:trPr>
        <w:tc>
          <w:tcPr>
            <w:tcW w:w="3436" w:type="pct"/>
            <w:shd w:val="clear" w:color="auto" w:fill="C6D9F1" w:themeFill="text2" w:themeFillTint="33"/>
          </w:tcPr>
          <w:p w14:paraId="6AC074EF" w14:textId="77777777" w:rsidR="00BF5791" w:rsidRPr="00FD6815" w:rsidRDefault="00BF5791" w:rsidP="00FD6815">
            <w:pPr>
              <w:jc w:val="both"/>
              <w:rPr>
                <w:rFonts w:cs="Calibri"/>
                <w:b/>
                <w:sz w:val="23"/>
                <w:szCs w:val="23"/>
              </w:rPr>
            </w:pPr>
          </w:p>
        </w:tc>
        <w:tc>
          <w:tcPr>
            <w:tcW w:w="719" w:type="pct"/>
            <w:shd w:val="clear" w:color="auto" w:fill="C6D9F1" w:themeFill="text2" w:themeFillTint="33"/>
          </w:tcPr>
          <w:p w14:paraId="7452E7D6" w14:textId="77777777" w:rsidR="00BF5791" w:rsidRPr="00FD6815" w:rsidRDefault="00BF5791" w:rsidP="00FD6815">
            <w:pPr>
              <w:jc w:val="both"/>
              <w:rPr>
                <w:rFonts w:cs="Calibri"/>
                <w:b/>
                <w:sz w:val="23"/>
                <w:szCs w:val="23"/>
              </w:rPr>
            </w:pPr>
            <w:r w:rsidRPr="00FD6815">
              <w:rPr>
                <w:rFonts w:cs="Calibri"/>
                <w:b/>
                <w:sz w:val="23"/>
                <w:szCs w:val="23"/>
              </w:rPr>
              <w:t>ACCEPT ALL</w:t>
            </w:r>
          </w:p>
        </w:tc>
        <w:tc>
          <w:tcPr>
            <w:tcW w:w="845" w:type="pct"/>
            <w:shd w:val="clear" w:color="auto" w:fill="C6D9F1" w:themeFill="text2" w:themeFillTint="33"/>
          </w:tcPr>
          <w:p w14:paraId="2B94F5FA" w14:textId="77777777" w:rsidR="00BF5791" w:rsidRPr="00FD6815" w:rsidRDefault="00DC1F4F" w:rsidP="00FD6815">
            <w:pPr>
              <w:jc w:val="both"/>
              <w:rPr>
                <w:rFonts w:cs="Calibri"/>
                <w:b/>
                <w:sz w:val="23"/>
                <w:szCs w:val="23"/>
              </w:rPr>
            </w:pPr>
            <w:r w:rsidRPr="00FD6815">
              <w:rPr>
                <w:rFonts w:cs="Calibri"/>
                <w:b/>
                <w:sz w:val="23"/>
                <w:szCs w:val="23"/>
              </w:rPr>
              <w:t xml:space="preserve">DO </w:t>
            </w:r>
            <w:r w:rsidR="00BF5791" w:rsidRPr="00FD6815">
              <w:rPr>
                <w:rFonts w:cs="Calibri"/>
                <w:b/>
                <w:sz w:val="23"/>
                <w:szCs w:val="23"/>
              </w:rPr>
              <w:t>NOT ACCEPT ALL</w:t>
            </w:r>
          </w:p>
        </w:tc>
      </w:tr>
      <w:tr w:rsidR="00BF5791" w:rsidRPr="00FD6815" w14:paraId="0D4CBEA4" w14:textId="77777777" w:rsidTr="000D178E">
        <w:tc>
          <w:tcPr>
            <w:tcW w:w="3436" w:type="pct"/>
          </w:tcPr>
          <w:p w14:paraId="6F8D18CA" w14:textId="77777777" w:rsidR="00BF5791" w:rsidRPr="00FD6815" w:rsidRDefault="00BF5791" w:rsidP="00FD6815">
            <w:pPr>
              <w:pStyle w:val="Specification"/>
              <w:numPr>
                <w:ilvl w:val="0"/>
                <w:numId w:val="11"/>
              </w:numPr>
              <w:jc w:val="both"/>
              <w:rPr>
                <w:rFonts w:cs="Calibri"/>
                <w:sz w:val="23"/>
                <w:szCs w:val="23"/>
              </w:rPr>
            </w:pPr>
            <w:r w:rsidRPr="00FD6815">
              <w:rPr>
                <w:rFonts w:cs="Calibri"/>
                <w:sz w:val="23"/>
                <w:szCs w:val="23"/>
              </w:rPr>
              <w:t xml:space="preserve">The bidder declares to ACCEPT ALL the </w:t>
            </w:r>
            <w:r w:rsidR="005A2E46" w:rsidRPr="00FD6815">
              <w:rPr>
                <w:rFonts w:cs="Calibri"/>
                <w:sz w:val="23"/>
                <w:szCs w:val="23"/>
              </w:rPr>
              <w:t>Costing and Pricing conditions</w:t>
            </w:r>
            <w:r w:rsidR="00DC1F4F" w:rsidRPr="00FD6815">
              <w:rPr>
                <w:rFonts w:cs="Calibri"/>
                <w:sz w:val="23"/>
                <w:szCs w:val="23"/>
              </w:rPr>
              <w:t xml:space="preserve"> </w:t>
            </w:r>
            <w:r w:rsidR="00637577" w:rsidRPr="00FD6815">
              <w:rPr>
                <w:rFonts w:cs="Calibri"/>
                <w:sz w:val="23"/>
                <w:szCs w:val="23"/>
              </w:rPr>
              <w:t xml:space="preserve">as specified </w:t>
            </w:r>
            <w:r w:rsidR="00DC1F4F" w:rsidRPr="00FD6815">
              <w:rPr>
                <w:rFonts w:cs="Calibri"/>
                <w:sz w:val="23"/>
                <w:szCs w:val="23"/>
              </w:rPr>
              <w:t xml:space="preserve">in section </w:t>
            </w:r>
            <w:r w:rsidR="00634E20" w:rsidRPr="00AF6DBE">
              <w:rPr>
                <w:rFonts w:cs="Calibri"/>
                <w:sz w:val="23"/>
                <w:szCs w:val="23"/>
              </w:rPr>
              <w:t>8.2</w:t>
            </w:r>
            <w:r w:rsidRPr="00FD6815">
              <w:rPr>
                <w:rFonts w:cs="Calibri"/>
                <w:sz w:val="23"/>
                <w:szCs w:val="23"/>
              </w:rPr>
              <w:t xml:space="preserve"> above by indicating with an “X” in the “ACCEPT ALL” column, or</w:t>
            </w:r>
          </w:p>
          <w:p w14:paraId="12FCED41" w14:textId="77777777" w:rsidR="00BF5791" w:rsidRPr="00FD6815" w:rsidRDefault="00BF5791" w:rsidP="00FD6815">
            <w:pPr>
              <w:pStyle w:val="Specification"/>
              <w:numPr>
                <w:ilvl w:val="0"/>
                <w:numId w:val="11"/>
              </w:numPr>
              <w:jc w:val="both"/>
              <w:rPr>
                <w:rFonts w:cs="Calibri"/>
                <w:sz w:val="23"/>
                <w:szCs w:val="23"/>
              </w:rPr>
            </w:pPr>
            <w:r w:rsidRPr="00FD6815">
              <w:rPr>
                <w:rFonts w:cs="Calibri"/>
                <w:sz w:val="23"/>
                <w:szCs w:val="23"/>
              </w:rPr>
              <w:t xml:space="preserve">The bidder declares to NOT ACCEPT ALL the </w:t>
            </w:r>
            <w:r w:rsidR="005A2E46" w:rsidRPr="00FD6815">
              <w:rPr>
                <w:rFonts w:cs="Calibri"/>
                <w:sz w:val="23"/>
                <w:szCs w:val="23"/>
              </w:rPr>
              <w:t>Costing and Pricing Conditions</w:t>
            </w:r>
            <w:r w:rsidR="00DC1F4F" w:rsidRPr="00FD6815">
              <w:rPr>
                <w:rFonts w:cs="Calibri"/>
                <w:sz w:val="23"/>
                <w:szCs w:val="23"/>
              </w:rPr>
              <w:t xml:space="preserve"> </w:t>
            </w:r>
            <w:r w:rsidR="00637577" w:rsidRPr="00FD6815">
              <w:rPr>
                <w:rFonts w:cs="Calibri"/>
                <w:sz w:val="23"/>
                <w:szCs w:val="23"/>
              </w:rPr>
              <w:t xml:space="preserve">as specified </w:t>
            </w:r>
            <w:r w:rsidR="00DC1F4F" w:rsidRPr="00FD6815">
              <w:rPr>
                <w:rFonts w:cs="Calibri"/>
                <w:sz w:val="23"/>
                <w:szCs w:val="23"/>
              </w:rPr>
              <w:t xml:space="preserve">in </w:t>
            </w:r>
            <w:r w:rsidR="00DC1F4F" w:rsidRPr="00AF6DBE">
              <w:rPr>
                <w:rFonts w:cs="Calibri"/>
                <w:sz w:val="23"/>
                <w:szCs w:val="23"/>
              </w:rPr>
              <w:t xml:space="preserve">section </w:t>
            </w:r>
            <w:r w:rsidR="00634E20" w:rsidRPr="00AF6DBE">
              <w:rPr>
                <w:rFonts w:cs="Calibri"/>
                <w:sz w:val="23"/>
                <w:szCs w:val="23"/>
              </w:rPr>
              <w:t>8.2</w:t>
            </w:r>
            <w:r w:rsidR="00DC1F4F" w:rsidRPr="00AF6DBE">
              <w:rPr>
                <w:rFonts w:cs="Calibri"/>
                <w:sz w:val="23"/>
                <w:szCs w:val="23"/>
              </w:rPr>
              <w:t xml:space="preserve"> </w:t>
            </w:r>
            <w:r w:rsidRPr="00AF6DBE">
              <w:rPr>
                <w:rFonts w:cs="Calibri"/>
                <w:sz w:val="23"/>
                <w:szCs w:val="23"/>
              </w:rPr>
              <w:t>above</w:t>
            </w:r>
            <w:r w:rsidRPr="00FD6815">
              <w:rPr>
                <w:rFonts w:cs="Calibri"/>
                <w:sz w:val="23"/>
                <w:szCs w:val="23"/>
              </w:rPr>
              <w:t xml:space="preserve"> by - </w:t>
            </w:r>
          </w:p>
          <w:p w14:paraId="0C26916F" w14:textId="77777777" w:rsidR="00BF5791" w:rsidRPr="00FD6815" w:rsidRDefault="00BF5791" w:rsidP="00FD6815">
            <w:pPr>
              <w:pStyle w:val="Specification"/>
              <w:numPr>
                <w:ilvl w:val="1"/>
                <w:numId w:val="9"/>
              </w:numPr>
              <w:jc w:val="both"/>
              <w:rPr>
                <w:rFonts w:cs="Calibri"/>
                <w:sz w:val="23"/>
                <w:szCs w:val="23"/>
              </w:rPr>
            </w:pPr>
            <w:r w:rsidRPr="00FD6815">
              <w:rPr>
                <w:rFonts w:cs="Calibri"/>
                <w:sz w:val="23"/>
                <w:szCs w:val="23"/>
              </w:rPr>
              <w:t>Indicating with an “X” in the “</w:t>
            </w:r>
            <w:r w:rsidR="00DC1F4F" w:rsidRPr="00FD6815">
              <w:rPr>
                <w:rFonts w:cs="Calibri"/>
                <w:sz w:val="23"/>
                <w:szCs w:val="23"/>
              </w:rPr>
              <w:t xml:space="preserve">DO </w:t>
            </w:r>
            <w:r w:rsidRPr="00FD6815">
              <w:rPr>
                <w:rFonts w:cs="Calibri"/>
                <w:sz w:val="23"/>
                <w:szCs w:val="23"/>
              </w:rPr>
              <w:t>NOT ACCEPT</w:t>
            </w:r>
            <w:r w:rsidR="00DC1F4F" w:rsidRPr="00FD6815">
              <w:rPr>
                <w:rFonts w:cs="Calibri"/>
                <w:sz w:val="23"/>
                <w:szCs w:val="23"/>
              </w:rPr>
              <w:t xml:space="preserve"> ALL</w:t>
            </w:r>
            <w:r w:rsidRPr="00FD6815">
              <w:rPr>
                <w:rFonts w:cs="Calibri"/>
                <w:sz w:val="23"/>
                <w:szCs w:val="23"/>
              </w:rPr>
              <w:t>” column, and;</w:t>
            </w:r>
          </w:p>
          <w:p w14:paraId="3EA6195B" w14:textId="77777777" w:rsidR="00BF5791" w:rsidRPr="00FD6815" w:rsidRDefault="00BF5791" w:rsidP="00FD6815">
            <w:pPr>
              <w:pStyle w:val="Specification"/>
              <w:numPr>
                <w:ilvl w:val="1"/>
                <w:numId w:val="9"/>
              </w:numPr>
              <w:jc w:val="both"/>
              <w:rPr>
                <w:rFonts w:cs="Calibri"/>
                <w:sz w:val="23"/>
                <w:szCs w:val="23"/>
              </w:rPr>
            </w:pPr>
            <w:r w:rsidRPr="00FD6815">
              <w:rPr>
                <w:rFonts w:cs="Calibri"/>
                <w:sz w:val="23"/>
                <w:szCs w:val="23"/>
              </w:rPr>
              <w:t>Provide reason and propos</w:t>
            </w:r>
            <w:r w:rsidR="00DC1F4F" w:rsidRPr="00FD6815">
              <w:rPr>
                <w:rFonts w:cs="Calibri"/>
                <w:sz w:val="23"/>
                <w:szCs w:val="23"/>
              </w:rPr>
              <w:t>al for each of the condition</w:t>
            </w:r>
            <w:r w:rsidRPr="00FD6815">
              <w:rPr>
                <w:rFonts w:cs="Calibri"/>
                <w:sz w:val="23"/>
                <w:szCs w:val="23"/>
              </w:rPr>
              <w:t xml:space="preserve"> not accepted. </w:t>
            </w:r>
          </w:p>
        </w:tc>
        <w:tc>
          <w:tcPr>
            <w:tcW w:w="719" w:type="pct"/>
          </w:tcPr>
          <w:p w14:paraId="05277D39" w14:textId="77777777" w:rsidR="00BF5791" w:rsidRPr="00FD6815" w:rsidRDefault="00BF5791" w:rsidP="00FD6815">
            <w:pPr>
              <w:jc w:val="both"/>
              <w:rPr>
                <w:rFonts w:cs="Calibri"/>
                <w:sz w:val="23"/>
                <w:szCs w:val="23"/>
              </w:rPr>
            </w:pPr>
          </w:p>
        </w:tc>
        <w:tc>
          <w:tcPr>
            <w:tcW w:w="845" w:type="pct"/>
          </w:tcPr>
          <w:p w14:paraId="56FB99EB" w14:textId="77777777" w:rsidR="00BF5791" w:rsidRPr="00FD6815" w:rsidRDefault="00BF5791" w:rsidP="00FD6815">
            <w:pPr>
              <w:jc w:val="both"/>
              <w:rPr>
                <w:rFonts w:cs="Calibri"/>
                <w:sz w:val="23"/>
                <w:szCs w:val="23"/>
              </w:rPr>
            </w:pPr>
          </w:p>
        </w:tc>
      </w:tr>
      <w:tr w:rsidR="00BF5791" w:rsidRPr="00FD6815" w14:paraId="3436CCC2" w14:textId="77777777" w:rsidTr="000D178E">
        <w:tc>
          <w:tcPr>
            <w:tcW w:w="5000" w:type="pct"/>
            <w:gridSpan w:val="3"/>
          </w:tcPr>
          <w:p w14:paraId="543A4D21" w14:textId="77777777" w:rsidR="00BF5791" w:rsidRPr="00FD6815" w:rsidRDefault="00BF5791" w:rsidP="00FD6815">
            <w:pPr>
              <w:jc w:val="both"/>
              <w:rPr>
                <w:rFonts w:cs="Calibri"/>
                <w:b/>
                <w:sz w:val="23"/>
                <w:szCs w:val="23"/>
              </w:rPr>
            </w:pPr>
            <w:r w:rsidRPr="00FD6815">
              <w:rPr>
                <w:rFonts w:cs="Calibri"/>
                <w:b/>
                <w:sz w:val="23"/>
                <w:szCs w:val="23"/>
              </w:rPr>
              <w:t>Comments</w:t>
            </w:r>
            <w:r w:rsidR="000B0E14" w:rsidRPr="00FD6815">
              <w:rPr>
                <w:rFonts w:cs="Calibri"/>
                <w:b/>
                <w:sz w:val="23"/>
                <w:szCs w:val="23"/>
              </w:rPr>
              <w:t xml:space="preserve"> by bidder</w:t>
            </w:r>
            <w:r w:rsidRPr="00FD6815">
              <w:rPr>
                <w:rFonts w:cs="Calibri"/>
                <w:b/>
                <w:sz w:val="23"/>
                <w:szCs w:val="23"/>
              </w:rPr>
              <w:t>:</w:t>
            </w:r>
          </w:p>
          <w:p w14:paraId="5BADC3A1" w14:textId="77777777" w:rsidR="00BF5791" w:rsidRPr="00FD6815" w:rsidRDefault="00BF5791" w:rsidP="00FD6815">
            <w:pPr>
              <w:jc w:val="both"/>
              <w:rPr>
                <w:rFonts w:cs="Calibri"/>
                <w:b/>
                <w:sz w:val="23"/>
                <w:szCs w:val="23"/>
              </w:rPr>
            </w:pPr>
            <w:r w:rsidRPr="00FD6815">
              <w:rPr>
                <w:rFonts w:cs="Calibri"/>
                <w:sz w:val="23"/>
                <w:szCs w:val="23"/>
              </w:rPr>
              <w:t xml:space="preserve">Provide </w:t>
            </w:r>
            <w:r w:rsidR="000B0E14" w:rsidRPr="00FD6815">
              <w:rPr>
                <w:rFonts w:cs="Calibri"/>
                <w:sz w:val="23"/>
                <w:szCs w:val="23"/>
              </w:rPr>
              <w:t xml:space="preserve">the </w:t>
            </w:r>
            <w:r w:rsidRPr="00FD6815">
              <w:rPr>
                <w:rFonts w:cs="Calibri"/>
                <w:sz w:val="23"/>
                <w:szCs w:val="23"/>
              </w:rPr>
              <w:t>condition reference, the r</w:t>
            </w:r>
            <w:r w:rsidR="00DC1F4F" w:rsidRPr="00FD6815">
              <w:rPr>
                <w:rFonts w:cs="Calibri"/>
                <w:sz w:val="23"/>
                <w:szCs w:val="23"/>
              </w:rPr>
              <w:t>easons for not accepting the condition</w:t>
            </w:r>
            <w:r w:rsidRPr="00FD6815">
              <w:rPr>
                <w:rFonts w:cs="Calibri"/>
                <w:sz w:val="23"/>
                <w:szCs w:val="23"/>
              </w:rPr>
              <w:t>.</w:t>
            </w:r>
          </w:p>
        </w:tc>
      </w:tr>
    </w:tbl>
    <w:p w14:paraId="3559FD14" w14:textId="77777777" w:rsidR="00BF5791" w:rsidRPr="00FD6815" w:rsidRDefault="00BF5791" w:rsidP="00FD6815">
      <w:pPr>
        <w:jc w:val="both"/>
        <w:rPr>
          <w:rFonts w:cs="Calibri"/>
          <w:sz w:val="23"/>
          <w:szCs w:val="23"/>
        </w:rPr>
      </w:pPr>
    </w:p>
    <w:tbl>
      <w:tblPr>
        <w:tblW w:w="0" w:type="auto"/>
        <w:tblInd w:w="-142" w:type="dxa"/>
        <w:tblLook w:val="01E0" w:firstRow="1" w:lastRow="1" w:firstColumn="1" w:lastColumn="1" w:noHBand="0" w:noVBand="0"/>
      </w:tblPr>
      <w:tblGrid>
        <w:gridCol w:w="1701"/>
        <w:gridCol w:w="5670"/>
      </w:tblGrid>
      <w:tr w:rsidR="009014C0" w:rsidRPr="00FD6815" w14:paraId="6F7AAEC4" w14:textId="77777777" w:rsidTr="009014C0">
        <w:trPr>
          <w:trHeight w:val="284"/>
        </w:trPr>
        <w:tc>
          <w:tcPr>
            <w:tcW w:w="1701" w:type="dxa"/>
            <w:shd w:val="clear" w:color="auto" w:fill="auto"/>
          </w:tcPr>
          <w:p w14:paraId="584EB07F" w14:textId="77777777" w:rsidR="009014C0" w:rsidRPr="00FD6815" w:rsidRDefault="009014C0" w:rsidP="00FD6815">
            <w:pPr>
              <w:spacing w:after="200" w:line="276" w:lineRule="auto"/>
              <w:jc w:val="both"/>
              <w:rPr>
                <w:rFonts w:cs="Calibri"/>
                <w:color w:val="0000FF"/>
                <w:sz w:val="23"/>
                <w:szCs w:val="23"/>
              </w:rPr>
            </w:pPr>
            <w:bookmarkStart w:id="119" w:name="_Toc435315946"/>
          </w:p>
        </w:tc>
        <w:tc>
          <w:tcPr>
            <w:tcW w:w="5670" w:type="dxa"/>
            <w:shd w:val="clear" w:color="auto" w:fill="auto"/>
          </w:tcPr>
          <w:p w14:paraId="5DD5D5DF" w14:textId="77777777" w:rsidR="009014C0" w:rsidRPr="00FD6815" w:rsidRDefault="009014C0" w:rsidP="00FD6815">
            <w:pPr>
              <w:jc w:val="both"/>
              <w:rPr>
                <w:rFonts w:cs="Calibri"/>
                <w:color w:val="0000FF"/>
                <w:sz w:val="23"/>
                <w:szCs w:val="23"/>
              </w:rPr>
            </w:pPr>
          </w:p>
        </w:tc>
      </w:tr>
    </w:tbl>
    <w:p w14:paraId="45706D67" w14:textId="6E7DE364" w:rsidR="007F0436" w:rsidRPr="00913A81" w:rsidRDefault="000D3B96" w:rsidP="00FD6815">
      <w:pPr>
        <w:pStyle w:val="AnnexH2"/>
        <w:jc w:val="both"/>
        <w:rPr>
          <w:rFonts w:cs="Calibri"/>
          <w:b w:val="0"/>
          <w:color w:val="0000FF"/>
          <w:sz w:val="28"/>
          <w:szCs w:val="28"/>
        </w:rPr>
      </w:pPr>
      <w:bookmarkStart w:id="120" w:name="_Toc9938039"/>
      <w:bookmarkStart w:id="121" w:name="_Toc114145466"/>
      <w:bookmarkEnd w:id="119"/>
      <w:r w:rsidRPr="00913A81">
        <w:rPr>
          <w:rFonts w:cs="Calibri"/>
          <w:sz w:val="28"/>
          <w:szCs w:val="28"/>
        </w:rPr>
        <w:lastRenderedPageBreak/>
        <w:t>ADDRESSES AND EQUIPMENT INVENTORY SCHEDULE</w:t>
      </w:r>
      <w:bookmarkEnd w:id="120"/>
      <w:bookmarkEnd w:id="121"/>
    </w:p>
    <w:p w14:paraId="0521D141" w14:textId="77777777" w:rsidR="007F0436" w:rsidRPr="00FD6815" w:rsidRDefault="007F0436" w:rsidP="00FD6815">
      <w:pPr>
        <w:pStyle w:val="Heading1"/>
        <w:jc w:val="both"/>
        <w:rPr>
          <w:rFonts w:cs="Calibri"/>
          <w:sz w:val="23"/>
          <w:szCs w:val="23"/>
        </w:rPr>
      </w:pPr>
      <w:bookmarkStart w:id="122" w:name="_Toc114145467"/>
      <w:r w:rsidRPr="00FD6815">
        <w:rPr>
          <w:rFonts w:cs="Calibri"/>
          <w:sz w:val="23"/>
          <w:szCs w:val="23"/>
        </w:rPr>
        <w:t>Technical Schedules</w:t>
      </w:r>
      <w:bookmarkEnd w:id="122"/>
    </w:p>
    <w:p w14:paraId="7D654D00" w14:textId="77777777" w:rsidR="007F0436" w:rsidRPr="00FD6815" w:rsidRDefault="007E5A4F" w:rsidP="00FD6815">
      <w:pPr>
        <w:pStyle w:val="Heading2"/>
        <w:jc w:val="both"/>
        <w:rPr>
          <w:rFonts w:cs="Calibri"/>
          <w:sz w:val="23"/>
          <w:szCs w:val="23"/>
        </w:rPr>
      </w:pPr>
      <w:r w:rsidRPr="00FD6815">
        <w:rPr>
          <w:rFonts w:cs="Calibri"/>
          <w:sz w:val="23"/>
          <w:szCs w:val="23"/>
        </w:rPr>
        <w:t xml:space="preserve"> </w:t>
      </w:r>
      <w:bookmarkStart w:id="123" w:name="_Toc114145468"/>
      <w:r w:rsidRPr="00FD6815">
        <w:rPr>
          <w:rFonts w:cs="Calibri"/>
          <w:sz w:val="23"/>
          <w:szCs w:val="23"/>
        </w:rPr>
        <w:t>SAPS SITE NAMES</w:t>
      </w:r>
      <w:bookmarkEnd w:id="123"/>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69"/>
        <w:gridCol w:w="8559"/>
      </w:tblGrid>
      <w:tr w:rsidR="007F0436" w:rsidRPr="00FD6815" w14:paraId="2BAD5B90" w14:textId="77777777" w:rsidTr="00913A81">
        <w:trPr>
          <w:tblHeader/>
        </w:trPr>
        <w:tc>
          <w:tcPr>
            <w:tcW w:w="555" w:type="pct"/>
            <w:shd w:val="clear" w:color="auto" w:fill="DBE5F1" w:themeFill="accent1" w:themeFillTint="33"/>
          </w:tcPr>
          <w:p w14:paraId="32480784" w14:textId="77777777" w:rsidR="007F0436" w:rsidRPr="00FD6815" w:rsidRDefault="007F0436" w:rsidP="00FD6815">
            <w:pPr>
              <w:jc w:val="both"/>
              <w:rPr>
                <w:rFonts w:cs="Calibri"/>
                <w:b/>
                <w:sz w:val="23"/>
                <w:szCs w:val="23"/>
              </w:rPr>
            </w:pPr>
            <w:r w:rsidRPr="00FD6815">
              <w:rPr>
                <w:rFonts w:cs="Calibri"/>
                <w:b/>
                <w:sz w:val="23"/>
                <w:szCs w:val="23"/>
              </w:rPr>
              <w:t>No</w:t>
            </w:r>
          </w:p>
        </w:tc>
        <w:tc>
          <w:tcPr>
            <w:tcW w:w="4445" w:type="pct"/>
            <w:shd w:val="clear" w:color="auto" w:fill="DBE5F1" w:themeFill="accent1" w:themeFillTint="33"/>
          </w:tcPr>
          <w:p w14:paraId="10551904" w14:textId="77777777" w:rsidR="007F0436" w:rsidRPr="00FD6815" w:rsidRDefault="007F0436" w:rsidP="00FD6815">
            <w:pPr>
              <w:jc w:val="both"/>
              <w:rPr>
                <w:rFonts w:cs="Calibri"/>
                <w:b/>
                <w:sz w:val="23"/>
                <w:szCs w:val="23"/>
              </w:rPr>
            </w:pPr>
            <w:r w:rsidRPr="00FD6815">
              <w:rPr>
                <w:rFonts w:cs="Calibri"/>
                <w:b/>
                <w:sz w:val="23"/>
                <w:szCs w:val="23"/>
              </w:rPr>
              <w:t>Site Name (SAPS High sites)  All in GAUTENG PROVINCE</w:t>
            </w:r>
          </w:p>
        </w:tc>
      </w:tr>
      <w:tr w:rsidR="00E54BB3" w:rsidRPr="00FD6815" w14:paraId="6BE57403" w14:textId="77777777" w:rsidTr="007F0436">
        <w:tc>
          <w:tcPr>
            <w:tcW w:w="555" w:type="pct"/>
          </w:tcPr>
          <w:p w14:paraId="349E6420" w14:textId="77777777" w:rsidR="00E54BB3" w:rsidRPr="00FD6815" w:rsidRDefault="00E54BB3" w:rsidP="00FD6815">
            <w:pPr>
              <w:jc w:val="both"/>
              <w:rPr>
                <w:rFonts w:cs="Calibri"/>
                <w:sz w:val="23"/>
                <w:szCs w:val="23"/>
              </w:rPr>
            </w:pPr>
            <w:r w:rsidRPr="00FD6815">
              <w:rPr>
                <w:rFonts w:cs="Calibri"/>
                <w:sz w:val="23"/>
                <w:szCs w:val="23"/>
              </w:rPr>
              <w:t>1</w:t>
            </w:r>
          </w:p>
        </w:tc>
        <w:tc>
          <w:tcPr>
            <w:tcW w:w="4445" w:type="pct"/>
          </w:tcPr>
          <w:p w14:paraId="3B73FE09" w14:textId="77777777" w:rsidR="00E54BB3" w:rsidRPr="00FD6815" w:rsidRDefault="00E54BB3" w:rsidP="00FD6815">
            <w:pPr>
              <w:jc w:val="both"/>
              <w:rPr>
                <w:rFonts w:cs="Calibri"/>
                <w:sz w:val="23"/>
                <w:szCs w:val="23"/>
              </w:rPr>
            </w:pPr>
            <w:r w:rsidRPr="00FD6815">
              <w:rPr>
                <w:rFonts w:cs="Calibri"/>
                <w:sz w:val="23"/>
                <w:szCs w:val="23"/>
                <w:lang w:val="en-GB"/>
              </w:rPr>
              <w:t>ABSA Pretoria</w:t>
            </w:r>
          </w:p>
        </w:tc>
      </w:tr>
      <w:tr w:rsidR="00E54BB3" w:rsidRPr="00FD6815" w14:paraId="7A1AEB19" w14:textId="77777777" w:rsidTr="007F0436">
        <w:tc>
          <w:tcPr>
            <w:tcW w:w="555" w:type="pct"/>
          </w:tcPr>
          <w:p w14:paraId="5CA081A3" w14:textId="77777777" w:rsidR="00E54BB3" w:rsidRPr="00FD6815" w:rsidRDefault="00E54BB3" w:rsidP="00FD6815">
            <w:pPr>
              <w:jc w:val="both"/>
              <w:rPr>
                <w:rFonts w:cs="Calibri"/>
                <w:sz w:val="23"/>
                <w:szCs w:val="23"/>
              </w:rPr>
            </w:pPr>
            <w:r w:rsidRPr="00FD6815">
              <w:rPr>
                <w:rFonts w:cs="Calibri"/>
                <w:sz w:val="23"/>
                <w:szCs w:val="23"/>
              </w:rPr>
              <w:t>2</w:t>
            </w:r>
          </w:p>
        </w:tc>
        <w:tc>
          <w:tcPr>
            <w:tcW w:w="4445" w:type="pct"/>
          </w:tcPr>
          <w:p w14:paraId="149A2F72" w14:textId="77777777" w:rsidR="00E54BB3" w:rsidRPr="00FD6815" w:rsidRDefault="00E54BB3" w:rsidP="00FD6815">
            <w:pPr>
              <w:jc w:val="both"/>
              <w:rPr>
                <w:rFonts w:cs="Calibri"/>
                <w:sz w:val="23"/>
                <w:szCs w:val="23"/>
              </w:rPr>
            </w:pPr>
            <w:r w:rsidRPr="00FD6815">
              <w:rPr>
                <w:rFonts w:cs="Calibri"/>
                <w:sz w:val="23"/>
                <w:szCs w:val="23"/>
                <w:lang w:val="en-GB"/>
              </w:rPr>
              <w:t>Bakenkop</w:t>
            </w:r>
          </w:p>
        </w:tc>
      </w:tr>
      <w:tr w:rsidR="00E54BB3" w:rsidRPr="00FD6815" w14:paraId="3EF02029" w14:textId="77777777" w:rsidTr="007F0436">
        <w:tc>
          <w:tcPr>
            <w:tcW w:w="555" w:type="pct"/>
          </w:tcPr>
          <w:p w14:paraId="75BA113E" w14:textId="77777777" w:rsidR="00E54BB3" w:rsidRPr="00FD6815" w:rsidRDefault="00E54BB3" w:rsidP="00FD6815">
            <w:pPr>
              <w:jc w:val="both"/>
              <w:rPr>
                <w:rFonts w:cs="Calibri"/>
                <w:sz w:val="23"/>
                <w:szCs w:val="23"/>
              </w:rPr>
            </w:pPr>
            <w:r w:rsidRPr="00FD6815">
              <w:rPr>
                <w:rFonts w:cs="Calibri"/>
                <w:sz w:val="23"/>
                <w:szCs w:val="23"/>
              </w:rPr>
              <w:t>3</w:t>
            </w:r>
          </w:p>
        </w:tc>
        <w:tc>
          <w:tcPr>
            <w:tcW w:w="4445" w:type="pct"/>
          </w:tcPr>
          <w:p w14:paraId="7E347EC4" w14:textId="77777777" w:rsidR="00E54BB3" w:rsidRPr="00FD6815" w:rsidRDefault="00E54BB3" w:rsidP="00FD6815">
            <w:pPr>
              <w:jc w:val="both"/>
              <w:rPr>
                <w:rFonts w:cs="Calibri"/>
                <w:sz w:val="23"/>
                <w:szCs w:val="23"/>
              </w:rPr>
            </w:pPr>
            <w:r w:rsidRPr="00FD6815">
              <w:rPr>
                <w:rFonts w:cs="Calibri"/>
                <w:sz w:val="23"/>
                <w:szCs w:val="23"/>
                <w:lang w:val="en-GB"/>
              </w:rPr>
              <w:t>Benoni</w:t>
            </w:r>
          </w:p>
        </w:tc>
      </w:tr>
      <w:tr w:rsidR="00E54BB3" w:rsidRPr="00FD6815" w14:paraId="6A37B253" w14:textId="77777777" w:rsidTr="007F0436">
        <w:tc>
          <w:tcPr>
            <w:tcW w:w="555" w:type="pct"/>
          </w:tcPr>
          <w:p w14:paraId="1D0EA195" w14:textId="77777777" w:rsidR="00E54BB3" w:rsidRPr="00FD6815" w:rsidRDefault="00E54BB3" w:rsidP="00FD6815">
            <w:pPr>
              <w:jc w:val="both"/>
              <w:rPr>
                <w:rFonts w:cs="Calibri"/>
                <w:sz w:val="23"/>
                <w:szCs w:val="23"/>
              </w:rPr>
            </w:pPr>
            <w:r w:rsidRPr="00FD6815">
              <w:rPr>
                <w:rFonts w:cs="Calibri"/>
                <w:sz w:val="23"/>
                <w:szCs w:val="23"/>
              </w:rPr>
              <w:t>4</w:t>
            </w:r>
          </w:p>
        </w:tc>
        <w:tc>
          <w:tcPr>
            <w:tcW w:w="4445" w:type="pct"/>
          </w:tcPr>
          <w:p w14:paraId="55599F0E" w14:textId="77777777" w:rsidR="00E54BB3" w:rsidRPr="00FD6815" w:rsidRDefault="00E54BB3" w:rsidP="00FD6815">
            <w:pPr>
              <w:jc w:val="both"/>
              <w:rPr>
                <w:rFonts w:cs="Calibri"/>
                <w:sz w:val="23"/>
                <w:szCs w:val="23"/>
              </w:rPr>
            </w:pPr>
            <w:r w:rsidRPr="00FD6815">
              <w:rPr>
                <w:rFonts w:cs="Calibri"/>
                <w:sz w:val="23"/>
                <w:szCs w:val="23"/>
                <w:lang w:val="en-GB"/>
              </w:rPr>
              <w:t>Braamfontein</w:t>
            </w:r>
          </w:p>
        </w:tc>
      </w:tr>
      <w:tr w:rsidR="00E54BB3" w:rsidRPr="00FD6815" w14:paraId="5F6CE792" w14:textId="77777777" w:rsidTr="007F0436">
        <w:tc>
          <w:tcPr>
            <w:tcW w:w="555" w:type="pct"/>
          </w:tcPr>
          <w:p w14:paraId="75C11CF9" w14:textId="77777777" w:rsidR="00E54BB3" w:rsidRPr="00FD6815" w:rsidRDefault="00E54BB3" w:rsidP="00FD6815">
            <w:pPr>
              <w:jc w:val="both"/>
              <w:rPr>
                <w:rFonts w:cs="Calibri"/>
                <w:sz w:val="23"/>
                <w:szCs w:val="23"/>
              </w:rPr>
            </w:pPr>
            <w:r w:rsidRPr="00FD6815">
              <w:rPr>
                <w:rFonts w:cs="Calibri"/>
                <w:sz w:val="23"/>
                <w:szCs w:val="23"/>
              </w:rPr>
              <w:t>5</w:t>
            </w:r>
          </w:p>
        </w:tc>
        <w:tc>
          <w:tcPr>
            <w:tcW w:w="4445" w:type="pct"/>
          </w:tcPr>
          <w:p w14:paraId="0C818235" w14:textId="77777777" w:rsidR="00E54BB3" w:rsidRPr="00FD6815" w:rsidRDefault="00E54BB3" w:rsidP="00FD6815">
            <w:pPr>
              <w:jc w:val="both"/>
              <w:rPr>
                <w:rFonts w:cs="Calibri"/>
                <w:sz w:val="23"/>
                <w:szCs w:val="23"/>
              </w:rPr>
            </w:pPr>
            <w:r w:rsidRPr="00FD6815">
              <w:rPr>
                <w:rFonts w:cs="Calibri"/>
                <w:sz w:val="23"/>
                <w:szCs w:val="23"/>
                <w:lang w:val="en-GB"/>
              </w:rPr>
              <w:t>Bronkhorstspruit</w:t>
            </w:r>
          </w:p>
        </w:tc>
      </w:tr>
      <w:tr w:rsidR="00E54BB3" w:rsidRPr="00FD6815" w14:paraId="1E9DA542" w14:textId="77777777" w:rsidTr="007F0436">
        <w:tc>
          <w:tcPr>
            <w:tcW w:w="555" w:type="pct"/>
          </w:tcPr>
          <w:p w14:paraId="6FFCAE58" w14:textId="77777777" w:rsidR="00E54BB3" w:rsidRPr="00FD6815" w:rsidRDefault="00E54BB3" w:rsidP="00FD6815">
            <w:pPr>
              <w:jc w:val="both"/>
              <w:rPr>
                <w:rFonts w:cs="Calibri"/>
                <w:sz w:val="23"/>
                <w:szCs w:val="23"/>
              </w:rPr>
            </w:pPr>
            <w:r w:rsidRPr="00FD6815">
              <w:rPr>
                <w:rFonts w:cs="Calibri"/>
                <w:sz w:val="23"/>
                <w:szCs w:val="23"/>
              </w:rPr>
              <w:t>6</w:t>
            </w:r>
          </w:p>
        </w:tc>
        <w:tc>
          <w:tcPr>
            <w:tcW w:w="4445" w:type="pct"/>
          </w:tcPr>
          <w:p w14:paraId="4BB94BCC" w14:textId="77777777" w:rsidR="00E54BB3" w:rsidRPr="00FD6815" w:rsidRDefault="00E54BB3" w:rsidP="00FD6815">
            <w:pPr>
              <w:jc w:val="both"/>
              <w:rPr>
                <w:rFonts w:cs="Calibri"/>
                <w:sz w:val="23"/>
                <w:szCs w:val="23"/>
              </w:rPr>
            </w:pPr>
            <w:r w:rsidRPr="00FD6815">
              <w:rPr>
                <w:rFonts w:cs="Calibri"/>
                <w:sz w:val="23"/>
                <w:szCs w:val="23"/>
                <w:lang w:val="en-GB"/>
              </w:rPr>
              <w:t>Cable Hill</w:t>
            </w:r>
          </w:p>
        </w:tc>
      </w:tr>
      <w:tr w:rsidR="00E54BB3" w:rsidRPr="00FD6815" w14:paraId="6C709AEF" w14:textId="77777777" w:rsidTr="007F0436">
        <w:tc>
          <w:tcPr>
            <w:tcW w:w="555" w:type="pct"/>
          </w:tcPr>
          <w:p w14:paraId="20D987C8" w14:textId="77777777" w:rsidR="00E54BB3" w:rsidRPr="00FD6815" w:rsidRDefault="00E54BB3" w:rsidP="00FD6815">
            <w:pPr>
              <w:jc w:val="both"/>
              <w:rPr>
                <w:rFonts w:cs="Calibri"/>
                <w:sz w:val="23"/>
                <w:szCs w:val="23"/>
              </w:rPr>
            </w:pPr>
            <w:r w:rsidRPr="00FD6815">
              <w:rPr>
                <w:rFonts w:cs="Calibri"/>
                <w:sz w:val="23"/>
                <w:szCs w:val="23"/>
              </w:rPr>
              <w:t>7</w:t>
            </w:r>
          </w:p>
        </w:tc>
        <w:tc>
          <w:tcPr>
            <w:tcW w:w="4445" w:type="pct"/>
          </w:tcPr>
          <w:p w14:paraId="543ABCFA" w14:textId="77777777" w:rsidR="00E54BB3" w:rsidRPr="00FD6815" w:rsidRDefault="00E54BB3" w:rsidP="00FD6815">
            <w:pPr>
              <w:jc w:val="both"/>
              <w:rPr>
                <w:rFonts w:cs="Calibri"/>
                <w:sz w:val="23"/>
                <w:szCs w:val="23"/>
              </w:rPr>
            </w:pPr>
            <w:r w:rsidRPr="00FD6815">
              <w:rPr>
                <w:rFonts w:cs="Calibri"/>
                <w:sz w:val="23"/>
                <w:szCs w:val="23"/>
                <w:lang w:val="en-GB"/>
              </w:rPr>
              <w:t>Carletonville</w:t>
            </w:r>
          </w:p>
        </w:tc>
      </w:tr>
      <w:tr w:rsidR="00E54BB3" w:rsidRPr="00FD6815" w14:paraId="2E36FE1C" w14:textId="77777777" w:rsidTr="007F0436">
        <w:tc>
          <w:tcPr>
            <w:tcW w:w="555" w:type="pct"/>
          </w:tcPr>
          <w:p w14:paraId="36F4B40B" w14:textId="77777777" w:rsidR="00E54BB3" w:rsidRPr="00FD6815" w:rsidRDefault="00E54BB3" w:rsidP="00FD6815">
            <w:pPr>
              <w:jc w:val="both"/>
              <w:rPr>
                <w:rFonts w:cs="Calibri"/>
                <w:sz w:val="23"/>
                <w:szCs w:val="23"/>
              </w:rPr>
            </w:pPr>
            <w:r w:rsidRPr="00FD6815">
              <w:rPr>
                <w:rFonts w:cs="Calibri"/>
                <w:sz w:val="23"/>
                <w:szCs w:val="23"/>
              </w:rPr>
              <w:t>8</w:t>
            </w:r>
          </w:p>
        </w:tc>
        <w:tc>
          <w:tcPr>
            <w:tcW w:w="4445" w:type="pct"/>
          </w:tcPr>
          <w:p w14:paraId="64ABCF27" w14:textId="77777777" w:rsidR="00E54BB3" w:rsidRPr="00FD6815" w:rsidRDefault="00E54BB3" w:rsidP="00FD6815">
            <w:pPr>
              <w:jc w:val="both"/>
              <w:rPr>
                <w:rFonts w:cs="Calibri"/>
                <w:sz w:val="23"/>
                <w:szCs w:val="23"/>
              </w:rPr>
            </w:pPr>
            <w:r w:rsidRPr="00FD6815">
              <w:rPr>
                <w:rFonts w:cs="Calibri"/>
                <w:sz w:val="23"/>
                <w:szCs w:val="23"/>
                <w:lang w:val="en-GB"/>
              </w:rPr>
              <w:t>Cullinan</w:t>
            </w:r>
          </w:p>
        </w:tc>
      </w:tr>
      <w:tr w:rsidR="00E54BB3" w:rsidRPr="00FD6815" w14:paraId="49AC3891" w14:textId="77777777" w:rsidTr="007F0436">
        <w:tc>
          <w:tcPr>
            <w:tcW w:w="555" w:type="pct"/>
          </w:tcPr>
          <w:p w14:paraId="0EBF4414" w14:textId="77777777" w:rsidR="00E54BB3" w:rsidRPr="00FD6815" w:rsidRDefault="00E54BB3" w:rsidP="00FD6815">
            <w:pPr>
              <w:jc w:val="both"/>
              <w:rPr>
                <w:rFonts w:cs="Calibri"/>
                <w:sz w:val="23"/>
                <w:szCs w:val="23"/>
              </w:rPr>
            </w:pPr>
            <w:r w:rsidRPr="00FD6815">
              <w:rPr>
                <w:rFonts w:cs="Calibri"/>
                <w:sz w:val="23"/>
                <w:szCs w:val="23"/>
              </w:rPr>
              <w:t>9</w:t>
            </w:r>
          </w:p>
        </w:tc>
        <w:tc>
          <w:tcPr>
            <w:tcW w:w="4445" w:type="pct"/>
          </w:tcPr>
          <w:p w14:paraId="5AA366D1" w14:textId="77777777" w:rsidR="00E54BB3" w:rsidRPr="00FD6815" w:rsidRDefault="00E54BB3" w:rsidP="00FD6815">
            <w:pPr>
              <w:jc w:val="both"/>
              <w:rPr>
                <w:rFonts w:cs="Calibri"/>
                <w:sz w:val="23"/>
                <w:szCs w:val="23"/>
              </w:rPr>
            </w:pPr>
            <w:r w:rsidRPr="00FD6815">
              <w:rPr>
                <w:rFonts w:cs="Calibri"/>
                <w:sz w:val="23"/>
                <w:szCs w:val="23"/>
                <w:lang w:val="en-GB"/>
              </w:rPr>
              <w:t>Daveyton</w:t>
            </w:r>
          </w:p>
        </w:tc>
      </w:tr>
      <w:tr w:rsidR="00E54BB3" w:rsidRPr="00FD6815" w14:paraId="6B727942" w14:textId="77777777" w:rsidTr="007F0436">
        <w:tc>
          <w:tcPr>
            <w:tcW w:w="555" w:type="pct"/>
          </w:tcPr>
          <w:p w14:paraId="6F02E7F1" w14:textId="77777777" w:rsidR="00E54BB3" w:rsidRPr="00FD6815" w:rsidRDefault="00E54BB3" w:rsidP="00FD6815">
            <w:pPr>
              <w:jc w:val="both"/>
              <w:rPr>
                <w:rFonts w:cs="Calibri"/>
                <w:sz w:val="23"/>
                <w:szCs w:val="23"/>
              </w:rPr>
            </w:pPr>
            <w:r w:rsidRPr="00FD6815">
              <w:rPr>
                <w:rFonts w:cs="Calibri"/>
                <w:sz w:val="23"/>
                <w:szCs w:val="23"/>
              </w:rPr>
              <w:t>10</w:t>
            </w:r>
          </w:p>
        </w:tc>
        <w:tc>
          <w:tcPr>
            <w:tcW w:w="4445" w:type="pct"/>
          </w:tcPr>
          <w:p w14:paraId="5D88FD83" w14:textId="77777777" w:rsidR="00E54BB3" w:rsidRPr="00FD6815" w:rsidRDefault="00E54BB3" w:rsidP="00FD6815">
            <w:pPr>
              <w:jc w:val="both"/>
              <w:rPr>
                <w:rFonts w:cs="Calibri"/>
                <w:sz w:val="23"/>
                <w:szCs w:val="23"/>
              </w:rPr>
            </w:pPr>
            <w:r w:rsidRPr="00FD6815">
              <w:rPr>
                <w:rFonts w:cs="Calibri"/>
                <w:sz w:val="23"/>
                <w:szCs w:val="23"/>
                <w:lang w:val="en-GB"/>
              </w:rPr>
              <w:t>Dawnpark</w:t>
            </w:r>
          </w:p>
        </w:tc>
      </w:tr>
      <w:tr w:rsidR="00E54BB3" w:rsidRPr="00FD6815" w14:paraId="51683A1E" w14:textId="77777777" w:rsidTr="007F0436">
        <w:tc>
          <w:tcPr>
            <w:tcW w:w="555" w:type="pct"/>
          </w:tcPr>
          <w:p w14:paraId="21A2BDAF" w14:textId="77777777" w:rsidR="00E54BB3" w:rsidRPr="00FD6815" w:rsidRDefault="00E54BB3" w:rsidP="00FD6815">
            <w:pPr>
              <w:jc w:val="both"/>
              <w:rPr>
                <w:rFonts w:cs="Calibri"/>
                <w:sz w:val="23"/>
                <w:szCs w:val="23"/>
              </w:rPr>
            </w:pPr>
            <w:r w:rsidRPr="00FD6815">
              <w:rPr>
                <w:rFonts w:cs="Calibri"/>
                <w:sz w:val="23"/>
                <w:szCs w:val="23"/>
              </w:rPr>
              <w:t>11</w:t>
            </w:r>
          </w:p>
        </w:tc>
        <w:tc>
          <w:tcPr>
            <w:tcW w:w="4445" w:type="pct"/>
          </w:tcPr>
          <w:p w14:paraId="7B539AD8" w14:textId="77777777" w:rsidR="00E54BB3" w:rsidRPr="00FD6815" w:rsidRDefault="00E54BB3" w:rsidP="00FD6815">
            <w:pPr>
              <w:jc w:val="both"/>
              <w:rPr>
                <w:rFonts w:cs="Calibri"/>
                <w:sz w:val="23"/>
                <w:szCs w:val="23"/>
              </w:rPr>
            </w:pPr>
            <w:r w:rsidRPr="00FD6815">
              <w:rPr>
                <w:rFonts w:cs="Calibri"/>
                <w:sz w:val="23"/>
                <w:szCs w:val="23"/>
                <w:lang w:val="en-GB"/>
              </w:rPr>
              <w:t>Dawnview</w:t>
            </w:r>
          </w:p>
        </w:tc>
      </w:tr>
      <w:tr w:rsidR="00E54BB3" w:rsidRPr="00FD6815" w14:paraId="75D3B5B5" w14:textId="77777777" w:rsidTr="007F0436">
        <w:tc>
          <w:tcPr>
            <w:tcW w:w="555" w:type="pct"/>
          </w:tcPr>
          <w:p w14:paraId="268A6F3C" w14:textId="77777777" w:rsidR="00E54BB3" w:rsidRPr="00FD6815" w:rsidRDefault="00E54BB3" w:rsidP="00FD6815">
            <w:pPr>
              <w:jc w:val="both"/>
              <w:rPr>
                <w:rFonts w:cs="Calibri"/>
                <w:sz w:val="23"/>
                <w:szCs w:val="23"/>
              </w:rPr>
            </w:pPr>
            <w:r w:rsidRPr="00FD6815">
              <w:rPr>
                <w:rFonts w:cs="Calibri"/>
                <w:sz w:val="23"/>
                <w:szCs w:val="23"/>
              </w:rPr>
              <w:t>12</w:t>
            </w:r>
          </w:p>
        </w:tc>
        <w:tc>
          <w:tcPr>
            <w:tcW w:w="4445" w:type="pct"/>
          </w:tcPr>
          <w:p w14:paraId="27DA1E93" w14:textId="77777777" w:rsidR="00E54BB3" w:rsidRPr="00FD6815" w:rsidRDefault="00E54BB3" w:rsidP="00FD6815">
            <w:pPr>
              <w:jc w:val="both"/>
              <w:rPr>
                <w:rFonts w:cs="Calibri"/>
                <w:sz w:val="23"/>
                <w:szCs w:val="23"/>
              </w:rPr>
            </w:pPr>
            <w:r w:rsidRPr="00FD6815">
              <w:rPr>
                <w:rFonts w:cs="Calibri"/>
                <w:sz w:val="23"/>
                <w:szCs w:val="23"/>
                <w:lang w:val="en-GB"/>
              </w:rPr>
              <w:t xml:space="preserve">De Tweede Spruit </w:t>
            </w:r>
          </w:p>
        </w:tc>
      </w:tr>
      <w:tr w:rsidR="00E54BB3" w:rsidRPr="00FD6815" w14:paraId="3351405D" w14:textId="77777777" w:rsidTr="007F0436">
        <w:tc>
          <w:tcPr>
            <w:tcW w:w="555" w:type="pct"/>
          </w:tcPr>
          <w:p w14:paraId="55EEC575" w14:textId="77777777" w:rsidR="00E54BB3" w:rsidRPr="00FD6815" w:rsidRDefault="00E54BB3" w:rsidP="00FD6815">
            <w:pPr>
              <w:jc w:val="both"/>
              <w:rPr>
                <w:rFonts w:cs="Calibri"/>
                <w:sz w:val="23"/>
                <w:szCs w:val="23"/>
              </w:rPr>
            </w:pPr>
            <w:r w:rsidRPr="00FD6815">
              <w:rPr>
                <w:rFonts w:cs="Calibri"/>
                <w:sz w:val="23"/>
                <w:szCs w:val="23"/>
              </w:rPr>
              <w:t>13</w:t>
            </w:r>
          </w:p>
        </w:tc>
        <w:tc>
          <w:tcPr>
            <w:tcW w:w="4445" w:type="pct"/>
          </w:tcPr>
          <w:p w14:paraId="4419F823" w14:textId="77777777" w:rsidR="00E54BB3" w:rsidRPr="00FD6815" w:rsidRDefault="00E54BB3" w:rsidP="00FD6815">
            <w:pPr>
              <w:jc w:val="both"/>
              <w:rPr>
                <w:rFonts w:cs="Calibri"/>
                <w:sz w:val="23"/>
                <w:szCs w:val="23"/>
              </w:rPr>
            </w:pPr>
            <w:r w:rsidRPr="00FD6815">
              <w:rPr>
                <w:rFonts w:cs="Calibri"/>
                <w:sz w:val="23"/>
                <w:szCs w:val="23"/>
                <w:lang w:val="en-GB"/>
              </w:rPr>
              <w:t>Devon</w:t>
            </w:r>
          </w:p>
        </w:tc>
      </w:tr>
      <w:tr w:rsidR="00E54BB3" w:rsidRPr="00FD6815" w14:paraId="29A23929" w14:textId="77777777" w:rsidTr="007F0436">
        <w:tc>
          <w:tcPr>
            <w:tcW w:w="555" w:type="pct"/>
          </w:tcPr>
          <w:p w14:paraId="4F1F0DF8" w14:textId="77777777" w:rsidR="00E54BB3" w:rsidRPr="00FD6815" w:rsidRDefault="00E54BB3" w:rsidP="00FD6815">
            <w:pPr>
              <w:jc w:val="both"/>
              <w:rPr>
                <w:rFonts w:cs="Calibri"/>
                <w:sz w:val="23"/>
                <w:szCs w:val="23"/>
              </w:rPr>
            </w:pPr>
            <w:r w:rsidRPr="00FD6815">
              <w:rPr>
                <w:rFonts w:cs="Calibri"/>
                <w:sz w:val="23"/>
                <w:szCs w:val="23"/>
              </w:rPr>
              <w:t>14</w:t>
            </w:r>
          </w:p>
        </w:tc>
        <w:tc>
          <w:tcPr>
            <w:tcW w:w="4445" w:type="pct"/>
          </w:tcPr>
          <w:p w14:paraId="7567C94B" w14:textId="77777777" w:rsidR="00E54BB3" w:rsidRPr="00FD6815" w:rsidRDefault="00E54BB3" w:rsidP="00FD6815">
            <w:pPr>
              <w:jc w:val="both"/>
              <w:rPr>
                <w:rFonts w:cs="Calibri"/>
                <w:sz w:val="23"/>
                <w:szCs w:val="23"/>
              </w:rPr>
            </w:pPr>
            <w:r w:rsidRPr="00FD6815">
              <w:rPr>
                <w:rFonts w:cs="Calibri"/>
                <w:sz w:val="23"/>
                <w:szCs w:val="23"/>
                <w:lang w:val="en-GB"/>
              </w:rPr>
              <w:t>Donkerhoek</w:t>
            </w:r>
          </w:p>
        </w:tc>
      </w:tr>
      <w:tr w:rsidR="00E54BB3" w:rsidRPr="00FD6815" w14:paraId="685AF097" w14:textId="77777777" w:rsidTr="007F0436">
        <w:tc>
          <w:tcPr>
            <w:tcW w:w="555" w:type="pct"/>
          </w:tcPr>
          <w:p w14:paraId="4F77978F" w14:textId="77777777" w:rsidR="00E54BB3" w:rsidRPr="00FD6815" w:rsidRDefault="00E54BB3" w:rsidP="00FD6815">
            <w:pPr>
              <w:jc w:val="both"/>
              <w:rPr>
                <w:rFonts w:cs="Calibri"/>
                <w:sz w:val="23"/>
                <w:szCs w:val="23"/>
              </w:rPr>
            </w:pPr>
            <w:r w:rsidRPr="00FD6815">
              <w:rPr>
                <w:rFonts w:cs="Calibri"/>
                <w:sz w:val="23"/>
                <w:szCs w:val="23"/>
              </w:rPr>
              <w:t>15</w:t>
            </w:r>
          </w:p>
        </w:tc>
        <w:tc>
          <w:tcPr>
            <w:tcW w:w="4445" w:type="pct"/>
          </w:tcPr>
          <w:p w14:paraId="39FE3599" w14:textId="77777777" w:rsidR="00E54BB3" w:rsidRPr="00FD6815" w:rsidRDefault="00E54BB3" w:rsidP="00FD6815">
            <w:pPr>
              <w:jc w:val="both"/>
              <w:rPr>
                <w:rFonts w:cs="Calibri"/>
                <w:sz w:val="23"/>
                <w:szCs w:val="23"/>
              </w:rPr>
            </w:pPr>
            <w:r w:rsidRPr="00FD6815">
              <w:rPr>
                <w:rFonts w:cs="Calibri"/>
                <w:sz w:val="23"/>
                <w:szCs w:val="23"/>
                <w:lang w:val="en-GB"/>
              </w:rPr>
              <w:t>Elandsfontein</w:t>
            </w:r>
          </w:p>
        </w:tc>
      </w:tr>
      <w:tr w:rsidR="00E54BB3" w:rsidRPr="00FD6815" w14:paraId="66C1253A" w14:textId="77777777" w:rsidTr="007F0436">
        <w:tc>
          <w:tcPr>
            <w:tcW w:w="555" w:type="pct"/>
          </w:tcPr>
          <w:p w14:paraId="03CCD209" w14:textId="77777777" w:rsidR="00E54BB3" w:rsidRPr="00FD6815" w:rsidRDefault="00E54BB3" w:rsidP="00FD6815">
            <w:pPr>
              <w:jc w:val="both"/>
              <w:rPr>
                <w:rFonts w:cs="Calibri"/>
                <w:sz w:val="23"/>
                <w:szCs w:val="23"/>
              </w:rPr>
            </w:pPr>
            <w:r w:rsidRPr="00FD6815">
              <w:rPr>
                <w:rFonts w:cs="Calibri"/>
                <w:sz w:val="23"/>
                <w:szCs w:val="23"/>
              </w:rPr>
              <w:t>16</w:t>
            </w:r>
          </w:p>
        </w:tc>
        <w:tc>
          <w:tcPr>
            <w:tcW w:w="4445" w:type="pct"/>
          </w:tcPr>
          <w:p w14:paraId="63A25C70" w14:textId="77777777" w:rsidR="00E54BB3" w:rsidRPr="00FD6815" w:rsidRDefault="00E54BB3" w:rsidP="00FD6815">
            <w:pPr>
              <w:jc w:val="both"/>
              <w:rPr>
                <w:rFonts w:cs="Calibri"/>
                <w:sz w:val="23"/>
                <w:szCs w:val="23"/>
              </w:rPr>
            </w:pPr>
            <w:r w:rsidRPr="00FD6815">
              <w:rPr>
                <w:rFonts w:cs="Calibri"/>
                <w:sz w:val="23"/>
                <w:szCs w:val="23"/>
                <w:lang w:val="en-GB"/>
              </w:rPr>
              <w:t>Goeiehoek</w:t>
            </w:r>
          </w:p>
        </w:tc>
      </w:tr>
      <w:tr w:rsidR="00E54BB3" w:rsidRPr="00FD6815" w14:paraId="5FE3E9AC" w14:textId="77777777" w:rsidTr="007F0436">
        <w:tc>
          <w:tcPr>
            <w:tcW w:w="555" w:type="pct"/>
          </w:tcPr>
          <w:p w14:paraId="1ABE1B88" w14:textId="77777777" w:rsidR="00E54BB3" w:rsidRPr="00FD6815" w:rsidRDefault="00E54BB3" w:rsidP="00FD6815">
            <w:pPr>
              <w:jc w:val="both"/>
              <w:rPr>
                <w:rFonts w:cs="Calibri"/>
                <w:sz w:val="23"/>
                <w:szCs w:val="23"/>
              </w:rPr>
            </w:pPr>
            <w:r w:rsidRPr="00FD6815">
              <w:rPr>
                <w:rFonts w:cs="Calibri"/>
                <w:sz w:val="23"/>
                <w:szCs w:val="23"/>
              </w:rPr>
              <w:t>17</w:t>
            </w:r>
          </w:p>
        </w:tc>
        <w:tc>
          <w:tcPr>
            <w:tcW w:w="4445" w:type="pct"/>
          </w:tcPr>
          <w:p w14:paraId="0A32F4BF" w14:textId="77777777" w:rsidR="00E54BB3" w:rsidRPr="00FD6815" w:rsidRDefault="00E54BB3" w:rsidP="00FD6815">
            <w:pPr>
              <w:jc w:val="both"/>
              <w:rPr>
                <w:rFonts w:cs="Calibri"/>
                <w:sz w:val="23"/>
                <w:szCs w:val="23"/>
              </w:rPr>
            </w:pPr>
            <w:r w:rsidRPr="00FD6815">
              <w:rPr>
                <w:rFonts w:cs="Calibri"/>
                <w:sz w:val="23"/>
                <w:szCs w:val="23"/>
                <w:lang w:val="en-GB"/>
              </w:rPr>
              <w:t>Hekpoort</w:t>
            </w:r>
          </w:p>
        </w:tc>
      </w:tr>
      <w:tr w:rsidR="00E54BB3" w:rsidRPr="00FD6815" w14:paraId="5E2D923A" w14:textId="77777777" w:rsidTr="007F0436">
        <w:tc>
          <w:tcPr>
            <w:tcW w:w="555" w:type="pct"/>
          </w:tcPr>
          <w:p w14:paraId="458864B8" w14:textId="77777777" w:rsidR="00E54BB3" w:rsidRPr="00FD6815" w:rsidRDefault="00E54BB3" w:rsidP="00FD6815">
            <w:pPr>
              <w:jc w:val="both"/>
              <w:rPr>
                <w:rFonts w:cs="Calibri"/>
                <w:sz w:val="23"/>
                <w:szCs w:val="23"/>
              </w:rPr>
            </w:pPr>
            <w:r w:rsidRPr="00FD6815">
              <w:rPr>
                <w:rFonts w:cs="Calibri"/>
                <w:sz w:val="23"/>
                <w:szCs w:val="23"/>
              </w:rPr>
              <w:t>18</w:t>
            </w:r>
          </w:p>
        </w:tc>
        <w:tc>
          <w:tcPr>
            <w:tcW w:w="4445" w:type="pct"/>
          </w:tcPr>
          <w:p w14:paraId="1C8CBCA4" w14:textId="77777777" w:rsidR="00E54BB3" w:rsidRPr="00FD6815" w:rsidRDefault="00E54BB3" w:rsidP="00FD6815">
            <w:pPr>
              <w:jc w:val="both"/>
              <w:rPr>
                <w:rFonts w:cs="Calibri"/>
                <w:sz w:val="23"/>
                <w:szCs w:val="23"/>
              </w:rPr>
            </w:pPr>
            <w:r w:rsidRPr="00FD6815">
              <w:rPr>
                <w:rFonts w:cs="Calibri"/>
                <w:sz w:val="23"/>
                <w:szCs w:val="23"/>
                <w:lang w:val="en-GB"/>
              </w:rPr>
              <w:t>Helderkruin</w:t>
            </w:r>
          </w:p>
        </w:tc>
      </w:tr>
      <w:tr w:rsidR="00E54BB3" w:rsidRPr="00FD6815" w14:paraId="003698A6" w14:textId="77777777" w:rsidTr="007F0436">
        <w:tc>
          <w:tcPr>
            <w:tcW w:w="555" w:type="pct"/>
          </w:tcPr>
          <w:p w14:paraId="154FB32F" w14:textId="77777777" w:rsidR="00E54BB3" w:rsidRPr="00FD6815" w:rsidRDefault="00E54BB3" w:rsidP="00FD6815">
            <w:pPr>
              <w:jc w:val="both"/>
              <w:rPr>
                <w:rFonts w:cs="Calibri"/>
                <w:sz w:val="23"/>
                <w:szCs w:val="23"/>
              </w:rPr>
            </w:pPr>
            <w:r w:rsidRPr="00FD6815">
              <w:rPr>
                <w:rFonts w:cs="Calibri"/>
                <w:sz w:val="23"/>
                <w:szCs w:val="23"/>
              </w:rPr>
              <w:t>19</w:t>
            </w:r>
          </w:p>
        </w:tc>
        <w:tc>
          <w:tcPr>
            <w:tcW w:w="4445" w:type="pct"/>
          </w:tcPr>
          <w:p w14:paraId="2D99CC12" w14:textId="77777777" w:rsidR="00E54BB3" w:rsidRPr="00FD6815" w:rsidRDefault="00E54BB3" w:rsidP="00FD6815">
            <w:pPr>
              <w:jc w:val="both"/>
              <w:rPr>
                <w:rFonts w:cs="Calibri"/>
                <w:sz w:val="23"/>
                <w:szCs w:val="23"/>
              </w:rPr>
            </w:pPr>
            <w:r w:rsidRPr="00FD6815">
              <w:rPr>
                <w:rFonts w:cs="Calibri"/>
                <w:sz w:val="23"/>
                <w:szCs w:val="23"/>
                <w:lang w:val="en-GB"/>
              </w:rPr>
              <w:t>Hennops Ridge</w:t>
            </w:r>
          </w:p>
        </w:tc>
      </w:tr>
      <w:tr w:rsidR="00E54BB3" w:rsidRPr="00FD6815" w14:paraId="2A23914D" w14:textId="77777777" w:rsidTr="007F0436">
        <w:tc>
          <w:tcPr>
            <w:tcW w:w="555" w:type="pct"/>
          </w:tcPr>
          <w:p w14:paraId="498ABE11" w14:textId="77777777" w:rsidR="00E54BB3" w:rsidRPr="00FD6815" w:rsidRDefault="00E54BB3" w:rsidP="00FD6815">
            <w:pPr>
              <w:jc w:val="both"/>
              <w:rPr>
                <w:rFonts w:cs="Calibri"/>
                <w:sz w:val="23"/>
                <w:szCs w:val="23"/>
              </w:rPr>
            </w:pPr>
            <w:r w:rsidRPr="00FD6815">
              <w:rPr>
                <w:rFonts w:cs="Calibri"/>
                <w:sz w:val="23"/>
                <w:szCs w:val="23"/>
              </w:rPr>
              <w:t>20</w:t>
            </w:r>
          </w:p>
        </w:tc>
        <w:tc>
          <w:tcPr>
            <w:tcW w:w="4445" w:type="pct"/>
          </w:tcPr>
          <w:p w14:paraId="6AAA80FE" w14:textId="77777777" w:rsidR="00E54BB3" w:rsidRPr="00FD6815" w:rsidRDefault="00E54BB3" w:rsidP="00FD6815">
            <w:pPr>
              <w:jc w:val="both"/>
              <w:rPr>
                <w:rFonts w:cs="Calibri"/>
                <w:sz w:val="23"/>
                <w:szCs w:val="23"/>
              </w:rPr>
            </w:pPr>
            <w:r w:rsidRPr="00FD6815">
              <w:rPr>
                <w:rFonts w:cs="Calibri"/>
                <w:sz w:val="23"/>
                <w:szCs w:val="23"/>
                <w:lang w:val="en-GB"/>
              </w:rPr>
              <w:t>Honeydew</w:t>
            </w:r>
          </w:p>
        </w:tc>
      </w:tr>
      <w:tr w:rsidR="00E54BB3" w:rsidRPr="00FD6815" w14:paraId="6293D036" w14:textId="77777777" w:rsidTr="007F0436">
        <w:tc>
          <w:tcPr>
            <w:tcW w:w="555" w:type="pct"/>
          </w:tcPr>
          <w:p w14:paraId="318A0892" w14:textId="77777777" w:rsidR="00E54BB3" w:rsidRPr="00FD6815" w:rsidRDefault="00E54BB3" w:rsidP="00FD6815">
            <w:pPr>
              <w:jc w:val="both"/>
              <w:rPr>
                <w:rFonts w:cs="Calibri"/>
                <w:sz w:val="23"/>
                <w:szCs w:val="23"/>
              </w:rPr>
            </w:pPr>
            <w:r w:rsidRPr="00FD6815">
              <w:rPr>
                <w:rFonts w:cs="Calibri"/>
                <w:sz w:val="23"/>
                <w:szCs w:val="23"/>
              </w:rPr>
              <w:t>21</w:t>
            </w:r>
          </w:p>
        </w:tc>
        <w:tc>
          <w:tcPr>
            <w:tcW w:w="4445" w:type="pct"/>
          </w:tcPr>
          <w:p w14:paraId="17779B77" w14:textId="77777777" w:rsidR="00E54BB3" w:rsidRPr="00FD6815" w:rsidRDefault="00E54BB3" w:rsidP="00FD6815">
            <w:pPr>
              <w:jc w:val="both"/>
              <w:rPr>
                <w:rFonts w:cs="Calibri"/>
                <w:sz w:val="23"/>
                <w:szCs w:val="23"/>
              </w:rPr>
            </w:pPr>
            <w:r w:rsidRPr="00FD6815">
              <w:rPr>
                <w:rFonts w:cs="Calibri"/>
                <w:sz w:val="23"/>
                <w:szCs w:val="23"/>
                <w:lang w:val="en-GB"/>
              </w:rPr>
              <w:t>Horison Park</w:t>
            </w:r>
          </w:p>
        </w:tc>
      </w:tr>
      <w:tr w:rsidR="00E54BB3" w:rsidRPr="00FD6815" w14:paraId="3FF585DC" w14:textId="77777777" w:rsidTr="007F0436">
        <w:tc>
          <w:tcPr>
            <w:tcW w:w="555" w:type="pct"/>
          </w:tcPr>
          <w:p w14:paraId="5BA7995B" w14:textId="77777777" w:rsidR="00E54BB3" w:rsidRPr="00FD6815" w:rsidRDefault="00E54BB3" w:rsidP="00FD6815">
            <w:pPr>
              <w:jc w:val="both"/>
              <w:rPr>
                <w:rFonts w:cs="Calibri"/>
                <w:sz w:val="23"/>
                <w:szCs w:val="23"/>
              </w:rPr>
            </w:pPr>
            <w:r w:rsidRPr="00FD6815">
              <w:rPr>
                <w:rFonts w:cs="Calibri"/>
                <w:sz w:val="23"/>
                <w:szCs w:val="23"/>
              </w:rPr>
              <w:t>22</w:t>
            </w:r>
          </w:p>
        </w:tc>
        <w:tc>
          <w:tcPr>
            <w:tcW w:w="4445" w:type="pct"/>
          </w:tcPr>
          <w:p w14:paraId="47B32DEC" w14:textId="77777777" w:rsidR="00E54BB3" w:rsidRPr="00FD6815" w:rsidRDefault="00E54BB3" w:rsidP="00FD6815">
            <w:pPr>
              <w:jc w:val="both"/>
              <w:rPr>
                <w:rFonts w:cs="Calibri"/>
                <w:sz w:val="23"/>
                <w:szCs w:val="23"/>
              </w:rPr>
            </w:pPr>
            <w:r w:rsidRPr="00FD6815">
              <w:rPr>
                <w:rFonts w:cs="Calibri"/>
                <w:sz w:val="23"/>
                <w:szCs w:val="23"/>
                <w:lang w:val="en-GB"/>
              </w:rPr>
              <w:t>Jabulani</w:t>
            </w:r>
          </w:p>
        </w:tc>
      </w:tr>
      <w:tr w:rsidR="00E54BB3" w:rsidRPr="00FD6815" w14:paraId="2474197A" w14:textId="77777777" w:rsidTr="007F0436">
        <w:tc>
          <w:tcPr>
            <w:tcW w:w="555" w:type="pct"/>
          </w:tcPr>
          <w:p w14:paraId="491D1B91" w14:textId="77777777" w:rsidR="00E54BB3" w:rsidRPr="00FD6815" w:rsidRDefault="00E54BB3" w:rsidP="00FD6815">
            <w:pPr>
              <w:jc w:val="both"/>
              <w:rPr>
                <w:rFonts w:cs="Calibri"/>
                <w:sz w:val="23"/>
                <w:szCs w:val="23"/>
              </w:rPr>
            </w:pPr>
            <w:r w:rsidRPr="00FD6815">
              <w:rPr>
                <w:rFonts w:cs="Calibri"/>
                <w:sz w:val="23"/>
                <w:szCs w:val="23"/>
              </w:rPr>
              <w:t>23</w:t>
            </w:r>
          </w:p>
        </w:tc>
        <w:tc>
          <w:tcPr>
            <w:tcW w:w="4445" w:type="pct"/>
          </w:tcPr>
          <w:p w14:paraId="7CB770EC" w14:textId="77777777" w:rsidR="00E54BB3" w:rsidRPr="00FD6815" w:rsidRDefault="00E54BB3" w:rsidP="00FD6815">
            <w:pPr>
              <w:jc w:val="both"/>
              <w:rPr>
                <w:rFonts w:cs="Calibri"/>
                <w:sz w:val="23"/>
                <w:szCs w:val="23"/>
              </w:rPr>
            </w:pPr>
            <w:r w:rsidRPr="00FD6815">
              <w:rPr>
                <w:rFonts w:cs="Calibri"/>
                <w:sz w:val="23"/>
                <w:szCs w:val="23"/>
                <w:lang w:val="en-GB"/>
              </w:rPr>
              <w:t>JHB Hospital</w:t>
            </w:r>
          </w:p>
        </w:tc>
      </w:tr>
      <w:tr w:rsidR="00E54BB3" w:rsidRPr="00FD6815" w14:paraId="5E53AA67" w14:textId="77777777" w:rsidTr="007F0436">
        <w:tc>
          <w:tcPr>
            <w:tcW w:w="555" w:type="pct"/>
          </w:tcPr>
          <w:p w14:paraId="15022E05" w14:textId="77777777" w:rsidR="00E54BB3" w:rsidRPr="00FD6815" w:rsidRDefault="00E54BB3" w:rsidP="00FD6815">
            <w:pPr>
              <w:jc w:val="both"/>
              <w:rPr>
                <w:rFonts w:cs="Calibri"/>
                <w:sz w:val="23"/>
                <w:szCs w:val="23"/>
              </w:rPr>
            </w:pPr>
            <w:r w:rsidRPr="00FD6815">
              <w:rPr>
                <w:rFonts w:cs="Calibri"/>
                <w:sz w:val="23"/>
                <w:szCs w:val="23"/>
              </w:rPr>
              <w:t>24</w:t>
            </w:r>
          </w:p>
        </w:tc>
        <w:tc>
          <w:tcPr>
            <w:tcW w:w="4445" w:type="pct"/>
          </w:tcPr>
          <w:p w14:paraId="0FAC4159" w14:textId="77777777" w:rsidR="00E54BB3" w:rsidRPr="00FD6815" w:rsidRDefault="00E54BB3" w:rsidP="00FD6815">
            <w:pPr>
              <w:jc w:val="both"/>
              <w:rPr>
                <w:rFonts w:cs="Calibri"/>
                <w:sz w:val="23"/>
                <w:szCs w:val="23"/>
              </w:rPr>
            </w:pPr>
            <w:r w:rsidRPr="00FD6815">
              <w:rPr>
                <w:rFonts w:cs="Calibri"/>
                <w:sz w:val="23"/>
                <w:szCs w:val="23"/>
                <w:lang w:val="en-GB"/>
              </w:rPr>
              <w:t>Kameeldrif</w:t>
            </w:r>
          </w:p>
        </w:tc>
      </w:tr>
      <w:tr w:rsidR="00E54BB3" w:rsidRPr="00FD6815" w14:paraId="570D3F60" w14:textId="77777777" w:rsidTr="007F0436">
        <w:tc>
          <w:tcPr>
            <w:tcW w:w="555" w:type="pct"/>
          </w:tcPr>
          <w:p w14:paraId="4ABD1EAA" w14:textId="77777777" w:rsidR="00E54BB3" w:rsidRPr="00FD6815" w:rsidRDefault="00E54BB3" w:rsidP="00FD6815">
            <w:pPr>
              <w:jc w:val="both"/>
              <w:rPr>
                <w:rFonts w:cs="Calibri"/>
                <w:sz w:val="23"/>
                <w:szCs w:val="23"/>
              </w:rPr>
            </w:pPr>
            <w:r w:rsidRPr="00FD6815">
              <w:rPr>
                <w:rFonts w:cs="Calibri"/>
                <w:sz w:val="23"/>
                <w:szCs w:val="23"/>
              </w:rPr>
              <w:t>25</w:t>
            </w:r>
          </w:p>
        </w:tc>
        <w:tc>
          <w:tcPr>
            <w:tcW w:w="4445" w:type="pct"/>
          </w:tcPr>
          <w:p w14:paraId="544E3327" w14:textId="77777777" w:rsidR="00E54BB3" w:rsidRPr="00FD6815" w:rsidRDefault="00E54BB3" w:rsidP="00FD6815">
            <w:pPr>
              <w:jc w:val="both"/>
              <w:rPr>
                <w:rFonts w:cs="Calibri"/>
                <w:sz w:val="23"/>
                <w:szCs w:val="23"/>
              </w:rPr>
            </w:pPr>
            <w:r w:rsidRPr="00FD6815">
              <w:rPr>
                <w:rFonts w:cs="Calibri"/>
                <w:sz w:val="23"/>
                <w:szCs w:val="23"/>
                <w:lang w:val="en-GB"/>
              </w:rPr>
              <w:t>Kempton Park</w:t>
            </w:r>
          </w:p>
        </w:tc>
      </w:tr>
      <w:tr w:rsidR="00E54BB3" w:rsidRPr="00FD6815" w14:paraId="0AF589E1" w14:textId="77777777" w:rsidTr="007F0436">
        <w:tc>
          <w:tcPr>
            <w:tcW w:w="555" w:type="pct"/>
          </w:tcPr>
          <w:p w14:paraId="32452868" w14:textId="77777777" w:rsidR="00E54BB3" w:rsidRPr="00FD6815" w:rsidRDefault="00E54BB3" w:rsidP="00FD6815">
            <w:pPr>
              <w:jc w:val="both"/>
              <w:rPr>
                <w:rFonts w:cs="Calibri"/>
                <w:sz w:val="23"/>
                <w:szCs w:val="23"/>
              </w:rPr>
            </w:pPr>
            <w:r w:rsidRPr="00FD6815">
              <w:rPr>
                <w:rFonts w:cs="Calibri"/>
                <w:sz w:val="23"/>
                <w:szCs w:val="23"/>
              </w:rPr>
              <w:t>26</w:t>
            </w:r>
          </w:p>
        </w:tc>
        <w:tc>
          <w:tcPr>
            <w:tcW w:w="4445" w:type="pct"/>
          </w:tcPr>
          <w:p w14:paraId="222BF227" w14:textId="77777777" w:rsidR="00E54BB3" w:rsidRPr="00FD6815" w:rsidRDefault="00E54BB3" w:rsidP="00FD6815">
            <w:pPr>
              <w:jc w:val="both"/>
              <w:rPr>
                <w:rFonts w:cs="Calibri"/>
                <w:sz w:val="23"/>
                <w:szCs w:val="23"/>
              </w:rPr>
            </w:pPr>
            <w:r w:rsidRPr="00FD6815">
              <w:rPr>
                <w:rFonts w:cs="Calibri"/>
                <w:sz w:val="23"/>
                <w:szCs w:val="23"/>
                <w:lang w:val="en-GB"/>
              </w:rPr>
              <w:t xml:space="preserve">Kloof Mine </w:t>
            </w:r>
          </w:p>
        </w:tc>
      </w:tr>
      <w:tr w:rsidR="00E54BB3" w:rsidRPr="00FD6815" w14:paraId="7E5D0691" w14:textId="77777777" w:rsidTr="007F0436">
        <w:tc>
          <w:tcPr>
            <w:tcW w:w="555" w:type="pct"/>
          </w:tcPr>
          <w:p w14:paraId="08B729B3" w14:textId="77777777" w:rsidR="00E54BB3" w:rsidRPr="00FD6815" w:rsidRDefault="00E54BB3" w:rsidP="00FD6815">
            <w:pPr>
              <w:jc w:val="both"/>
              <w:rPr>
                <w:rFonts w:cs="Calibri"/>
                <w:sz w:val="23"/>
                <w:szCs w:val="23"/>
              </w:rPr>
            </w:pPr>
            <w:r w:rsidRPr="00FD6815">
              <w:rPr>
                <w:rFonts w:cs="Calibri"/>
                <w:sz w:val="23"/>
                <w:szCs w:val="23"/>
              </w:rPr>
              <w:t>27</w:t>
            </w:r>
          </w:p>
        </w:tc>
        <w:tc>
          <w:tcPr>
            <w:tcW w:w="4445" w:type="pct"/>
          </w:tcPr>
          <w:p w14:paraId="75C76AE7" w14:textId="77777777" w:rsidR="00E54BB3" w:rsidRPr="00FD6815" w:rsidRDefault="00E54BB3" w:rsidP="00FD6815">
            <w:pPr>
              <w:jc w:val="both"/>
              <w:rPr>
                <w:rFonts w:cs="Calibri"/>
                <w:sz w:val="23"/>
                <w:szCs w:val="23"/>
              </w:rPr>
            </w:pPr>
            <w:r w:rsidRPr="00FD6815">
              <w:rPr>
                <w:rFonts w:cs="Calibri"/>
                <w:sz w:val="23"/>
                <w:szCs w:val="23"/>
                <w:lang w:val="en-GB"/>
              </w:rPr>
              <w:t>Kromdraai</w:t>
            </w:r>
          </w:p>
        </w:tc>
      </w:tr>
      <w:tr w:rsidR="00E54BB3" w:rsidRPr="00FD6815" w14:paraId="748CF2B6" w14:textId="77777777" w:rsidTr="007F0436">
        <w:tc>
          <w:tcPr>
            <w:tcW w:w="555" w:type="pct"/>
          </w:tcPr>
          <w:p w14:paraId="51D1E32F" w14:textId="77777777" w:rsidR="00E54BB3" w:rsidRPr="00FD6815" w:rsidRDefault="00E54BB3" w:rsidP="00FD6815">
            <w:pPr>
              <w:jc w:val="both"/>
              <w:rPr>
                <w:rFonts w:cs="Calibri"/>
                <w:sz w:val="23"/>
                <w:szCs w:val="23"/>
              </w:rPr>
            </w:pPr>
            <w:r w:rsidRPr="00FD6815">
              <w:rPr>
                <w:rFonts w:cs="Calibri"/>
                <w:sz w:val="23"/>
                <w:szCs w:val="23"/>
              </w:rPr>
              <w:t>28</w:t>
            </w:r>
          </w:p>
        </w:tc>
        <w:tc>
          <w:tcPr>
            <w:tcW w:w="4445" w:type="pct"/>
          </w:tcPr>
          <w:p w14:paraId="7C055B4F" w14:textId="77777777" w:rsidR="00E54BB3" w:rsidRPr="00FD6815" w:rsidRDefault="00E54BB3" w:rsidP="00FD6815">
            <w:pPr>
              <w:jc w:val="both"/>
              <w:rPr>
                <w:rFonts w:cs="Calibri"/>
                <w:sz w:val="23"/>
                <w:szCs w:val="23"/>
              </w:rPr>
            </w:pPr>
            <w:r w:rsidRPr="00FD6815">
              <w:rPr>
                <w:rFonts w:cs="Calibri"/>
                <w:sz w:val="23"/>
                <w:szCs w:val="23"/>
                <w:lang w:val="en-GB"/>
              </w:rPr>
              <w:t xml:space="preserve">Lindley </w:t>
            </w:r>
          </w:p>
        </w:tc>
      </w:tr>
      <w:tr w:rsidR="00E54BB3" w:rsidRPr="00FD6815" w14:paraId="12787771" w14:textId="77777777" w:rsidTr="007F0436">
        <w:tc>
          <w:tcPr>
            <w:tcW w:w="555" w:type="pct"/>
          </w:tcPr>
          <w:p w14:paraId="5E482AA0" w14:textId="77777777" w:rsidR="00E54BB3" w:rsidRPr="00FD6815" w:rsidRDefault="00E54BB3" w:rsidP="00FD6815">
            <w:pPr>
              <w:jc w:val="both"/>
              <w:rPr>
                <w:rFonts w:cs="Calibri"/>
                <w:sz w:val="23"/>
                <w:szCs w:val="23"/>
              </w:rPr>
            </w:pPr>
            <w:r w:rsidRPr="00FD6815">
              <w:rPr>
                <w:rFonts w:cs="Calibri"/>
                <w:sz w:val="23"/>
                <w:szCs w:val="23"/>
              </w:rPr>
              <w:t>29</w:t>
            </w:r>
          </w:p>
        </w:tc>
        <w:tc>
          <w:tcPr>
            <w:tcW w:w="4445" w:type="pct"/>
          </w:tcPr>
          <w:p w14:paraId="1198155E" w14:textId="77777777" w:rsidR="00E54BB3" w:rsidRPr="00FD6815" w:rsidRDefault="00E54BB3" w:rsidP="00FD6815">
            <w:pPr>
              <w:jc w:val="both"/>
              <w:rPr>
                <w:rFonts w:cs="Calibri"/>
                <w:sz w:val="23"/>
                <w:szCs w:val="23"/>
              </w:rPr>
            </w:pPr>
            <w:r w:rsidRPr="00FD6815">
              <w:rPr>
                <w:rFonts w:cs="Calibri"/>
                <w:sz w:val="23"/>
                <w:szCs w:val="23"/>
                <w:lang w:val="en-GB"/>
              </w:rPr>
              <w:t>Lyttelton</w:t>
            </w:r>
          </w:p>
        </w:tc>
      </w:tr>
      <w:tr w:rsidR="00E54BB3" w:rsidRPr="00FD6815" w14:paraId="5BADE366" w14:textId="77777777" w:rsidTr="007F0436">
        <w:tc>
          <w:tcPr>
            <w:tcW w:w="555" w:type="pct"/>
          </w:tcPr>
          <w:p w14:paraId="328AD7AF" w14:textId="77777777" w:rsidR="00E54BB3" w:rsidRPr="00FD6815" w:rsidRDefault="00E54BB3" w:rsidP="00FD6815">
            <w:pPr>
              <w:jc w:val="both"/>
              <w:rPr>
                <w:rFonts w:cs="Calibri"/>
                <w:sz w:val="23"/>
                <w:szCs w:val="23"/>
              </w:rPr>
            </w:pPr>
            <w:r w:rsidRPr="00FD6815">
              <w:rPr>
                <w:rFonts w:cs="Calibri"/>
                <w:sz w:val="23"/>
                <w:szCs w:val="23"/>
              </w:rPr>
              <w:t>30</w:t>
            </w:r>
          </w:p>
        </w:tc>
        <w:tc>
          <w:tcPr>
            <w:tcW w:w="4445" w:type="pct"/>
          </w:tcPr>
          <w:p w14:paraId="13811FCE" w14:textId="77777777" w:rsidR="00E54BB3" w:rsidRPr="00FD6815" w:rsidRDefault="00E54BB3" w:rsidP="00FD6815">
            <w:pPr>
              <w:jc w:val="both"/>
              <w:rPr>
                <w:rFonts w:cs="Calibri"/>
                <w:sz w:val="23"/>
                <w:szCs w:val="23"/>
              </w:rPr>
            </w:pPr>
            <w:r w:rsidRPr="00FD6815">
              <w:rPr>
                <w:rFonts w:cs="Calibri"/>
                <w:sz w:val="23"/>
                <w:szCs w:val="23"/>
                <w:lang w:val="en-GB"/>
              </w:rPr>
              <w:t>GPG Springs (pending)</w:t>
            </w:r>
          </w:p>
        </w:tc>
      </w:tr>
      <w:tr w:rsidR="00E54BB3" w:rsidRPr="00FD6815" w14:paraId="6C33CC48" w14:textId="77777777" w:rsidTr="007F0436">
        <w:tc>
          <w:tcPr>
            <w:tcW w:w="555" w:type="pct"/>
          </w:tcPr>
          <w:p w14:paraId="38F9976C" w14:textId="77777777" w:rsidR="00E54BB3" w:rsidRPr="00FD6815" w:rsidRDefault="00E54BB3" w:rsidP="00FD6815">
            <w:pPr>
              <w:jc w:val="both"/>
              <w:rPr>
                <w:rFonts w:cs="Calibri"/>
                <w:sz w:val="23"/>
                <w:szCs w:val="23"/>
              </w:rPr>
            </w:pPr>
            <w:r w:rsidRPr="00FD6815">
              <w:rPr>
                <w:rFonts w:cs="Calibri"/>
                <w:sz w:val="23"/>
                <w:szCs w:val="23"/>
              </w:rPr>
              <w:t>31</w:t>
            </w:r>
          </w:p>
        </w:tc>
        <w:tc>
          <w:tcPr>
            <w:tcW w:w="4445" w:type="pct"/>
          </w:tcPr>
          <w:p w14:paraId="5A32DC21" w14:textId="77777777" w:rsidR="00E54BB3" w:rsidRPr="00FD6815" w:rsidRDefault="00E54BB3" w:rsidP="00FD6815">
            <w:pPr>
              <w:jc w:val="both"/>
              <w:rPr>
                <w:rFonts w:cs="Calibri"/>
                <w:sz w:val="23"/>
                <w:szCs w:val="23"/>
              </w:rPr>
            </w:pPr>
            <w:r w:rsidRPr="00FD6815">
              <w:rPr>
                <w:rFonts w:cs="Calibri"/>
                <w:sz w:val="23"/>
                <w:szCs w:val="23"/>
                <w:lang w:val="en-GB"/>
              </w:rPr>
              <w:t>Magaliesburg</w:t>
            </w:r>
          </w:p>
        </w:tc>
      </w:tr>
      <w:tr w:rsidR="00E54BB3" w:rsidRPr="00FD6815" w14:paraId="52EDD9F7" w14:textId="77777777" w:rsidTr="007F0436">
        <w:tc>
          <w:tcPr>
            <w:tcW w:w="555" w:type="pct"/>
          </w:tcPr>
          <w:p w14:paraId="1A30CE62" w14:textId="77777777" w:rsidR="00E54BB3" w:rsidRPr="00FD6815" w:rsidRDefault="00E54BB3" w:rsidP="00FD6815">
            <w:pPr>
              <w:jc w:val="both"/>
              <w:rPr>
                <w:rFonts w:cs="Calibri"/>
                <w:sz w:val="23"/>
                <w:szCs w:val="23"/>
              </w:rPr>
            </w:pPr>
            <w:r w:rsidRPr="00FD6815">
              <w:rPr>
                <w:rFonts w:cs="Calibri"/>
                <w:sz w:val="23"/>
                <w:szCs w:val="23"/>
              </w:rPr>
              <w:t>32</w:t>
            </w:r>
          </w:p>
        </w:tc>
        <w:tc>
          <w:tcPr>
            <w:tcW w:w="4445" w:type="pct"/>
          </w:tcPr>
          <w:p w14:paraId="5D6A528D" w14:textId="77777777" w:rsidR="00E54BB3" w:rsidRPr="00FD6815" w:rsidRDefault="00E54BB3" w:rsidP="00FD6815">
            <w:pPr>
              <w:jc w:val="both"/>
              <w:rPr>
                <w:rFonts w:cs="Calibri"/>
                <w:sz w:val="23"/>
                <w:szCs w:val="23"/>
              </w:rPr>
            </w:pPr>
            <w:r w:rsidRPr="00FD6815">
              <w:rPr>
                <w:rFonts w:cs="Calibri"/>
                <w:sz w:val="23"/>
                <w:szCs w:val="23"/>
                <w:lang w:val="en-GB"/>
              </w:rPr>
              <w:t>Midrand Waters</w:t>
            </w:r>
          </w:p>
        </w:tc>
      </w:tr>
      <w:tr w:rsidR="00E54BB3" w:rsidRPr="00FD6815" w14:paraId="7B21FD7B" w14:textId="77777777" w:rsidTr="007F0436">
        <w:tc>
          <w:tcPr>
            <w:tcW w:w="555" w:type="pct"/>
          </w:tcPr>
          <w:p w14:paraId="09CFC468" w14:textId="77777777" w:rsidR="00E54BB3" w:rsidRPr="00FD6815" w:rsidRDefault="00E54BB3" w:rsidP="00FD6815">
            <w:pPr>
              <w:jc w:val="both"/>
              <w:rPr>
                <w:rFonts w:cs="Calibri"/>
                <w:sz w:val="23"/>
                <w:szCs w:val="23"/>
              </w:rPr>
            </w:pPr>
            <w:r w:rsidRPr="00FD6815">
              <w:rPr>
                <w:rFonts w:cs="Calibri"/>
                <w:sz w:val="23"/>
                <w:szCs w:val="23"/>
              </w:rPr>
              <w:t>33</w:t>
            </w:r>
          </w:p>
        </w:tc>
        <w:tc>
          <w:tcPr>
            <w:tcW w:w="4445" w:type="pct"/>
          </w:tcPr>
          <w:p w14:paraId="02AE7DEF" w14:textId="77777777" w:rsidR="00E54BB3" w:rsidRPr="00FD6815" w:rsidRDefault="00E54BB3" w:rsidP="00FD6815">
            <w:pPr>
              <w:jc w:val="both"/>
              <w:rPr>
                <w:rFonts w:cs="Calibri"/>
                <w:sz w:val="23"/>
                <w:szCs w:val="23"/>
              </w:rPr>
            </w:pPr>
            <w:r w:rsidRPr="00FD6815">
              <w:rPr>
                <w:rFonts w:cs="Calibri"/>
                <w:sz w:val="23"/>
                <w:szCs w:val="23"/>
                <w:lang w:val="en-GB"/>
              </w:rPr>
              <w:t>Midrand MSO</w:t>
            </w:r>
          </w:p>
        </w:tc>
      </w:tr>
      <w:tr w:rsidR="00E54BB3" w:rsidRPr="00FD6815" w14:paraId="3D8B0A12" w14:textId="77777777" w:rsidTr="007F0436">
        <w:tc>
          <w:tcPr>
            <w:tcW w:w="555" w:type="pct"/>
          </w:tcPr>
          <w:p w14:paraId="620658B6" w14:textId="77777777" w:rsidR="00E54BB3" w:rsidRPr="00FD6815" w:rsidRDefault="00E54BB3" w:rsidP="00FD6815">
            <w:pPr>
              <w:jc w:val="both"/>
              <w:rPr>
                <w:rFonts w:cs="Calibri"/>
                <w:sz w:val="23"/>
                <w:szCs w:val="23"/>
              </w:rPr>
            </w:pPr>
            <w:r w:rsidRPr="00FD6815">
              <w:rPr>
                <w:rFonts w:cs="Calibri"/>
                <w:sz w:val="23"/>
                <w:szCs w:val="23"/>
              </w:rPr>
              <w:t>34</w:t>
            </w:r>
          </w:p>
        </w:tc>
        <w:tc>
          <w:tcPr>
            <w:tcW w:w="4445" w:type="pct"/>
          </w:tcPr>
          <w:p w14:paraId="288626CB" w14:textId="77777777" w:rsidR="00E54BB3" w:rsidRPr="00FD6815" w:rsidRDefault="00E54BB3" w:rsidP="00FD6815">
            <w:pPr>
              <w:jc w:val="both"/>
              <w:rPr>
                <w:rFonts w:cs="Calibri"/>
                <w:sz w:val="23"/>
                <w:szCs w:val="23"/>
              </w:rPr>
            </w:pPr>
            <w:r w:rsidRPr="00FD6815">
              <w:rPr>
                <w:rFonts w:cs="Calibri"/>
                <w:sz w:val="23"/>
                <w:szCs w:val="23"/>
                <w:lang w:val="en-GB"/>
              </w:rPr>
              <w:t>Magazine Hill</w:t>
            </w:r>
          </w:p>
        </w:tc>
      </w:tr>
      <w:tr w:rsidR="00E54BB3" w:rsidRPr="00FD6815" w14:paraId="3AF803C7" w14:textId="77777777" w:rsidTr="007F0436">
        <w:tc>
          <w:tcPr>
            <w:tcW w:w="555" w:type="pct"/>
          </w:tcPr>
          <w:p w14:paraId="1A0E2397" w14:textId="77777777" w:rsidR="00E54BB3" w:rsidRPr="00FD6815" w:rsidRDefault="00E54BB3" w:rsidP="00FD6815">
            <w:pPr>
              <w:jc w:val="both"/>
              <w:rPr>
                <w:rFonts w:cs="Calibri"/>
                <w:sz w:val="23"/>
                <w:szCs w:val="23"/>
              </w:rPr>
            </w:pPr>
            <w:r w:rsidRPr="00FD6815">
              <w:rPr>
                <w:rFonts w:cs="Calibri"/>
                <w:sz w:val="23"/>
                <w:szCs w:val="23"/>
              </w:rPr>
              <w:t>35</w:t>
            </w:r>
          </w:p>
        </w:tc>
        <w:tc>
          <w:tcPr>
            <w:tcW w:w="4445" w:type="pct"/>
          </w:tcPr>
          <w:p w14:paraId="2B782389" w14:textId="77777777" w:rsidR="00E54BB3" w:rsidRPr="00FD6815" w:rsidRDefault="00E54BB3" w:rsidP="00FD6815">
            <w:pPr>
              <w:jc w:val="both"/>
              <w:rPr>
                <w:rFonts w:cs="Calibri"/>
                <w:sz w:val="23"/>
                <w:szCs w:val="23"/>
              </w:rPr>
            </w:pPr>
            <w:r w:rsidRPr="00FD6815">
              <w:rPr>
                <w:rFonts w:cs="Calibri"/>
                <w:sz w:val="23"/>
                <w:szCs w:val="23"/>
                <w:lang w:val="en-GB"/>
              </w:rPr>
              <w:t>Millgate Farm</w:t>
            </w:r>
          </w:p>
        </w:tc>
      </w:tr>
      <w:tr w:rsidR="00E54BB3" w:rsidRPr="00FD6815" w14:paraId="53F47E47" w14:textId="77777777" w:rsidTr="007F0436">
        <w:tc>
          <w:tcPr>
            <w:tcW w:w="555" w:type="pct"/>
          </w:tcPr>
          <w:p w14:paraId="57B5CE4C" w14:textId="77777777" w:rsidR="00E54BB3" w:rsidRPr="00FD6815" w:rsidRDefault="00E54BB3" w:rsidP="00FD6815">
            <w:pPr>
              <w:jc w:val="both"/>
              <w:rPr>
                <w:rFonts w:cs="Calibri"/>
                <w:sz w:val="23"/>
                <w:szCs w:val="23"/>
              </w:rPr>
            </w:pPr>
            <w:r w:rsidRPr="00FD6815">
              <w:rPr>
                <w:rFonts w:cs="Calibri"/>
                <w:sz w:val="23"/>
                <w:szCs w:val="23"/>
              </w:rPr>
              <w:t>36</w:t>
            </w:r>
          </w:p>
        </w:tc>
        <w:tc>
          <w:tcPr>
            <w:tcW w:w="4445" w:type="pct"/>
          </w:tcPr>
          <w:p w14:paraId="74B80DC0" w14:textId="77777777" w:rsidR="00E54BB3" w:rsidRPr="00FD6815" w:rsidRDefault="00E54BB3" w:rsidP="00FD6815">
            <w:pPr>
              <w:jc w:val="both"/>
              <w:rPr>
                <w:rFonts w:cs="Calibri"/>
                <w:sz w:val="23"/>
                <w:szCs w:val="23"/>
              </w:rPr>
            </w:pPr>
            <w:r w:rsidRPr="00FD6815">
              <w:rPr>
                <w:rFonts w:cs="Calibri"/>
                <w:sz w:val="23"/>
                <w:szCs w:val="23"/>
                <w:lang w:val="en-GB"/>
              </w:rPr>
              <w:t>Minerva</w:t>
            </w:r>
          </w:p>
        </w:tc>
      </w:tr>
      <w:tr w:rsidR="00E54BB3" w:rsidRPr="00FD6815" w14:paraId="4F1C5852" w14:textId="77777777" w:rsidTr="007F0436">
        <w:tc>
          <w:tcPr>
            <w:tcW w:w="555" w:type="pct"/>
          </w:tcPr>
          <w:p w14:paraId="659D49A0" w14:textId="77777777" w:rsidR="00E54BB3" w:rsidRPr="00FD6815" w:rsidRDefault="00E54BB3" w:rsidP="00FD6815">
            <w:pPr>
              <w:jc w:val="both"/>
              <w:rPr>
                <w:rFonts w:cs="Calibri"/>
                <w:sz w:val="23"/>
                <w:szCs w:val="23"/>
              </w:rPr>
            </w:pPr>
            <w:r w:rsidRPr="00FD6815">
              <w:rPr>
                <w:rFonts w:cs="Calibri"/>
                <w:sz w:val="23"/>
                <w:szCs w:val="23"/>
              </w:rPr>
              <w:t>37</w:t>
            </w:r>
          </w:p>
        </w:tc>
        <w:tc>
          <w:tcPr>
            <w:tcW w:w="4445" w:type="pct"/>
          </w:tcPr>
          <w:p w14:paraId="5E1E652D" w14:textId="77777777" w:rsidR="00E54BB3" w:rsidRPr="00FD6815" w:rsidRDefault="00E54BB3" w:rsidP="00FD6815">
            <w:pPr>
              <w:jc w:val="both"/>
              <w:rPr>
                <w:rFonts w:cs="Calibri"/>
                <w:sz w:val="23"/>
                <w:szCs w:val="23"/>
              </w:rPr>
            </w:pPr>
            <w:r w:rsidRPr="00FD6815">
              <w:rPr>
                <w:rFonts w:cs="Calibri"/>
                <w:sz w:val="23"/>
                <w:szCs w:val="23"/>
                <w:lang w:val="en-GB"/>
              </w:rPr>
              <w:t>Modderfontein</w:t>
            </w:r>
          </w:p>
        </w:tc>
      </w:tr>
      <w:tr w:rsidR="00E54BB3" w:rsidRPr="00FD6815" w14:paraId="27AF7280" w14:textId="77777777" w:rsidTr="007F0436">
        <w:tc>
          <w:tcPr>
            <w:tcW w:w="555" w:type="pct"/>
          </w:tcPr>
          <w:p w14:paraId="0D752DFD" w14:textId="77777777" w:rsidR="00E54BB3" w:rsidRPr="00FD6815" w:rsidRDefault="00E54BB3" w:rsidP="00FD6815">
            <w:pPr>
              <w:jc w:val="both"/>
              <w:rPr>
                <w:rFonts w:cs="Calibri"/>
                <w:sz w:val="23"/>
                <w:szCs w:val="23"/>
              </w:rPr>
            </w:pPr>
            <w:r w:rsidRPr="00FD6815">
              <w:rPr>
                <w:rFonts w:cs="Calibri"/>
                <w:sz w:val="23"/>
                <w:szCs w:val="23"/>
              </w:rPr>
              <w:t>38</w:t>
            </w:r>
          </w:p>
        </w:tc>
        <w:tc>
          <w:tcPr>
            <w:tcW w:w="4445" w:type="pct"/>
          </w:tcPr>
          <w:p w14:paraId="63720179" w14:textId="77777777" w:rsidR="00E54BB3" w:rsidRPr="00FD6815" w:rsidRDefault="00E54BB3" w:rsidP="00FD6815">
            <w:pPr>
              <w:jc w:val="both"/>
              <w:rPr>
                <w:rFonts w:cs="Calibri"/>
                <w:sz w:val="23"/>
                <w:szCs w:val="23"/>
              </w:rPr>
            </w:pPr>
            <w:r w:rsidRPr="00FD6815">
              <w:rPr>
                <w:rFonts w:cs="Calibri"/>
                <w:sz w:val="23"/>
                <w:szCs w:val="23"/>
                <w:lang w:val="en-GB"/>
              </w:rPr>
              <w:t>Mondeor</w:t>
            </w:r>
          </w:p>
        </w:tc>
      </w:tr>
      <w:tr w:rsidR="00E54BB3" w:rsidRPr="00FD6815" w14:paraId="455CCD22" w14:textId="77777777" w:rsidTr="007F0436">
        <w:tc>
          <w:tcPr>
            <w:tcW w:w="555" w:type="pct"/>
          </w:tcPr>
          <w:p w14:paraId="10C84F6D" w14:textId="77777777" w:rsidR="00E54BB3" w:rsidRPr="00FD6815" w:rsidRDefault="00E54BB3" w:rsidP="00FD6815">
            <w:pPr>
              <w:jc w:val="both"/>
              <w:rPr>
                <w:rFonts w:cs="Calibri"/>
                <w:sz w:val="23"/>
                <w:szCs w:val="23"/>
              </w:rPr>
            </w:pPr>
            <w:r w:rsidRPr="00FD6815">
              <w:rPr>
                <w:rFonts w:cs="Calibri"/>
                <w:sz w:val="23"/>
                <w:szCs w:val="23"/>
              </w:rPr>
              <w:t>39</w:t>
            </w:r>
          </w:p>
        </w:tc>
        <w:tc>
          <w:tcPr>
            <w:tcW w:w="4445" w:type="pct"/>
          </w:tcPr>
          <w:p w14:paraId="6F9BC18A" w14:textId="77777777" w:rsidR="00E54BB3" w:rsidRPr="00FD6815" w:rsidRDefault="00E54BB3" w:rsidP="00FD6815">
            <w:pPr>
              <w:jc w:val="both"/>
              <w:rPr>
                <w:rFonts w:cs="Calibri"/>
                <w:sz w:val="23"/>
                <w:szCs w:val="23"/>
              </w:rPr>
            </w:pPr>
            <w:r w:rsidRPr="00FD6815">
              <w:rPr>
                <w:rFonts w:cs="Calibri"/>
                <w:sz w:val="23"/>
                <w:szCs w:val="23"/>
                <w:lang w:val="en-GB"/>
              </w:rPr>
              <w:t>Moreleta Park</w:t>
            </w:r>
          </w:p>
        </w:tc>
      </w:tr>
      <w:tr w:rsidR="00E54BB3" w:rsidRPr="00FD6815" w14:paraId="0D28530A" w14:textId="77777777" w:rsidTr="007F0436">
        <w:tc>
          <w:tcPr>
            <w:tcW w:w="555" w:type="pct"/>
          </w:tcPr>
          <w:p w14:paraId="143670E3" w14:textId="77777777" w:rsidR="00E54BB3" w:rsidRPr="00FD6815" w:rsidRDefault="00E54BB3" w:rsidP="00FD6815">
            <w:pPr>
              <w:jc w:val="both"/>
              <w:rPr>
                <w:rFonts w:cs="Calibri"/>
                <w:sz w:val="23"/>
                <w:szCs w:val="23"/>
              </w:rPr>
            </w:pPr>
            <w:r w:rsidRPr="00FD6815">
              <w:rPr>
                <w:rFonts w:cs="Calibri"/>
                <w:sz w:val="23"/>
                <w:szCs w:val="23"/>
              </w:rPr>
              <w:t>40</w:t>
            </w:r>
          </w:p>
        </w:tc>
        <w:tc>
          <w:tcPr>
            <w:tcW w:w="4445" w:type="pct"/>
          </w:tcPr>
          <w:p w14:paraId="07957EA6" w14:textId="77777777" w:rsidR="00E54BB3" w:rsidRPr="00FD6815" w:rsidRDefault="00E54BB3" w:rsidP="00FD6815">
            <w:pPr>
              <w:jc w:val="both"/>
              <w:rPr>
                <w:rFonts w:cs="Calibri"/>
                <w:sz w:val="23"/>
                <w:szCs w:val="23"/>
              </w:rPr>
            </w:pPr>
            <w:r w:rsidRPr="00FD6815">
              <w:rPr>
                <w:rFonts w:cs="Calibri"/>
                <w:sz w:val="23"/>
                <w:szCs w:val="23"/>
                <w:lang w:val="en-GB"/>
              </w:rPr>
              <w:t>Munsieville</w:t>
            </w:r>
          </w:p>
        </w:tc>
      </w:tr>
      <w:tr w:rsidR="00E54BB3" w:rsidRPr="00FD6815" w14:paraId="551F0A42" w14:textId="77777777" w:rsidTr="007F0436">
        <w:tc>
          <w:tcPr>
            <w:tcW w:w="555" w:type="pct"/>
          </w:tcPr>
          <w:p w14:paraId="5F066AF7" w14:textId="77777777" w:rsidR="00E54BB3" w:rsidRPr="00FD6815" w:rsidRDefault="00E54BB3" w:rsidP="00FD6815">
            <w:pPr>
              <w:jc w:val="both"/>
              <w:rPr>
                <w:rFonts w:cs="Calibri"/>
                <w:sz w:val="23"/>
                <w:szCs w:val="23"/>
              </w:rPr>
            </w:pPr>
            <w:r w:rsidRPr="00FD6815">
              <w:rPr>
                <w:rFonts w:cs="Calibri"/>
                <w:sz w:val="23"/>
                <w:szCs w:val="23"/>
              </w:rPr>
              <w:t>41</w:t>
            </w:r>
          </w:p>
        </w:tc>
        <w:tc>
          <w:tcPr>
            <w:tcW w:w="4445" w:type="pct"/>
          </w:tcPr>
          <w:p w14:paraId="144278C0" w14:textId="77777777" w:rsidR="00E54BB3" w:rsidRPr="00FD6815" w:rsidRDefault="00E54BB3" w:rsidP="00FD6815">
            <w:pPr>
              <w:jc w:val="both"/>
              <w:rPr>
                <w:rFonts w:cs="Calibri"/>
                <w:sz w:val="23"/>
                <w:szCs w:val="23"/>
              </w:rPr>
            </w:pPr>
            <w:r w:rsidRPr="00FD6815">
              <w:rPr>
                <w:rFonts w:cs="Calibri"/>
                <w:sz w:val="23"/>
                <w:szCs w:val="23"/>
                <w:lang w:val="en-GB"/>
              </w:rPr>
              <w:t>Northcliff</w:t>
            </w:r>
          </w:p>
        </w:tc>
      </w:tr>
      <w:tr w:rsidR="00E54BB3" w:rsidRPr="00FD6815" w14:paraId="7D52BEDF" w14:textId="77777777" w:rsidTr="007F0436">
        <w:tc>
          <w:tcPr>
            <w:tcW w:w="555" w:type="pct"/>
          </w:tcPr>
          <w:p w14:paraId="22D95BC6" w14:textId="77777777" w:rsidR="00E54BB3" w:rsidRPr="00FD6815" w:rsidRDefault="00E54BB3" w:rsidP="00FD6815">
            <w:pPr>
              <w:jc w:val="both"/>
              <w:rPr>
                <w:rFonts w:cs="Calibri"/>
                <w:sz w:val="23"/>
                <w:szCs w:val="23"/>
              </w:rPr>
            </w:pPr>
            <w:r w:rsidRPr="00FD6815">
              <w:rPr>
                <w:rFonts w:cs="Calibri"/>
                <w:sz w:val="23"/>
                <w:szCs w:val="23"/>
              </w:rPr>
              <w:lastRenderedPageBreak/>
              <w:t>42</w:t>
            </w:r>
          </w:p>
        </w:tc>
        <w:tc>
          <w:tcPr>
            <w:tcW w:w="4445" w:type="pct"/>
          </w:tcPr>
          <w:p w14:paraId="07A26D96" w14:textId="77777777" w:rsidR="00E54BB3" w:rsidRPr="00FD6815" w:rsidRDefault="00E54BB3" w:rsidP="00FD6815">
            <w:pPr>
              <w:jc w:val="both"/>
              <w:rPr>
                <w:rFonts w:cs="Calibri"/>
                <w:sz w:val="23"/>
                <w:szCs w:val="23"/>
              </w:rPr>
            </w:pPr>
            <w:r w:rsidRPr="00FD6815">
              <w:rPr>
                <w:rFonts w:cs="Calibri"/>
                <w:sz w:val="23"/>
                <w:szCs w:val="23"/>
                <w:lang w:val="en-GB"/>
              </w:rPr>
              <w:t>Observatory</w:t>
            </w:r>
          </w:p>
        </w:tc>
      </w:tr>
      <w:tr w:rsidR="00E54BB3" w:rsidRPr="00FD6815" w14:paraId="2E78C84A" w14:textId="77777777" w:rsidTr="007F0436">
        <w:tc>
          <w:tcPr>
            <w:tcW w:w="555" w:type="pct"/>
          </w:tcPr>
          <w:p w14:paraId="6A7177BB" w14:textId="77777777" w:rsidR="00E54BB3" w:rsidRPr="00FD6815" w:rsidRDefault="00E54BB3" w:rsidP="00FD6815">
            <w:pPr>
              <w:jc w:val="both"/>
              <w:rPr>
                <w:rFonts w:cs="Calibri"/>
                <w:sz w:val="23"/>
                <w:szCs w:val="23"/>
              </w:rPr>
            </w:pPr>
            <w:r w:rsidRPr="00FD6815">
              <w:rPr>
                <w:rFonts w:cs="Calibri"/>
                <w:sz w:val="23"/>
                <w:szCs w:val="23"/>
              </w:rPr>
              <w:t>43</w:t>
            </w:r>
          </w:p>
        </w:tc>
        <w:tc>
          <w:tcPr>
            <w:tcW w:w="4445" w:type="pct"/>
          </w:tcPr>
          <w:p w14:paraId="1E0B318E" w14:textId="77777777" w:rsidR="00E54BB3" w:rsidRPr="00FD6815" w:rsidRDefault="00E54BB3" w:rsidP="00FD6815">
            <w:pPr>
              <w:jc w:val="both"/>
              <w:rPr>
                <w:rFonts w:cs="Calibri"/>
                <w:sz w:val="23"/>
                <w:szCs w:val="23"/>
              </w:rPr>
            </w:pPr>
            <w:r w:rsidRPr="00FD6815">
              <w:rPr>
                <w:rFonts w:cs="Calibri"/>
                <w:sz w:val="23"/>
                <w:szCs w:val="23"/>
                <w:lang w:val="en-GB"/>
              </w:rPr>
              <w:t xml:space="preserve">Platberg </w:t>
            </w:r>
          </w:p>
        </w:tc>
      </w:tr>
      <w:tr w:rsidR="00E54BB3" w:rsidRPr="00FD6815" w14:paraId="49EA9485" w14:textId="77777777" w:rsidTr="007F0436">
        <w:tc>
          <w:tcPr>
            <w:tcW w:w="555" w:type="pct"/>
          </w:tcPr>
          <w:p w14:paraId="6AA87F18" w14:textId="77777777" w:rsidR="00E54BB3" w:rsidRPr="00FD6815" w:rsidRDefault="00E54BB3" w:rsidP="00FD6815">
            <w:pPr>
              <w:jc w:val="both"/>
              <w:rPr>
                <w:rFonts w:cs="Calibri"/>
                <w:sz w:val="23"/>
                <w:szCs w:val="23"/>
              </w:rPr>
            </w:pPr>
            <w:r w:rsidRPr="00FD6815">
              <w:rPr>
                <w:rFonts w:cs="Calibri"/>
                <w:sz w:val="23"/>
                <w:szCs w:val="23"/>
              </w:rPr>
              <w:t>44</w:t>
            </w:r>
          </w:p>
        </w:tc>
        <w:tc>
          <w:tcPr>
            <w:tcW w:w="4445" w:type="pct"/>
          </w:tcPr>
          <w:p w14:paraId="5D20AF1B" w14:textId="77777777" w:rsidR="00E54BB3" w:rsidRPr="00FD6815" w:rsidRDefault="00E54BB3" w:rsidP="00FD6815">
            <w:pPr>
              <w:jc w:val="both"/>
              <w:rPr>
                <w:rFonts w:cs="Calibri"/>
                <w:sz w:val="23"/>
                <w:szCs w:val="23"/>
              </w:rPr>
            </w:pPr>
            <w:r w:rsidRPr="00FD6815">
              <w:rPr>
                <w:rFonts w:cs="Calibri"/>
                <w:sz w:val="23"/>
                <w:szCs w:val="23"/>
                <w:lang w:val="en-GB"/>
              </w:rPr>
              <w:t>Protea Ridge</w:t>
            </w:r>
          </w:p>
        </w:tc>
      </w:tr>
      <w:tr w:rsidR="00E54BB3" w:rsidRPr="00FD6815" w14:paraId="79B9D245" w14:textId="77777777" w:rsidTr="007F0436">
        <w:tc>
          <w:tcPr>
            <w:tcW w:w="555" w:type="pct"/>
          </w:tcPr>
          <w:p w14:paraId="475099DE" w14:textId="77777777" w:rsidR="00E54BB3" w:rsidRPr="00FD6815" w:rsidRDefault="00E54BB3" w:rsidP="00FD6815">
            <w:pPr>
              <w:jc w:val="both"/>
              <w:rPr>
                <w:rFonts w:cs="Calibri"/>
                <w:sz w:val="23"/>
                <w:szCs w:val="23"/>
              </w:rPr>
            </w:pPr>
            <w:r w:rsidRPr="00FD6815">
              <w:rPr>
                <w:rFonts w:cs="Calibri"/>
                <w:sz w:val="23"/>
                <w:szCs w:val="23"/>
              </w:rPr>
              <w:t>45</w:t>
            </w:r>
          </w:p>
        </w:tc>
        <w:tc>
          <w:tcPr>
            <w:tcW w:w="4445" w:type="pct"/>
          </w:tcPr>
          <w:p w14:paraId="7A2BB489" w14:textId="77777777" w:rsidR="00E54BB3" w:rsidRPr="00FD6815" w:rsidRDefault="00E54BB3" w:rsidP="00FD6815">
            <w:pPr>
              <w:jc w:val="both"/>
              <w:rPr>
                <w:rFonts w:cs="Calibri"/>
                <w:sz w:val="23"/>
                <w:szCs w:val="23"/>
              </w:rPr>
            </w:pPr>
            <w:r w:rsidRPr="00FD6815">
              <w:rPr>
                <w:rFonts w:cs="Calibri"/>
                <w:sz w:val="23"/>
                <w:szCs w:val="23"/>
                <w:lang w:val="en-GB"/>
              </w:rPr>
              <w:t>Randfontein</w:t>
            </w:r>
          </w:p>
        </w:tc>
      </w:tr>
      <w:tr w:rsidR="00E54BB3" w:rsidRPr="00FD6815" w14:paraId="3627C9C9" w14:textId="77777777" w:rsidTr="007F0436">
        <w:tc>
          <w:tcPr>
            <w:tcW w:w="555" w:type="pct"/>
          </w:tcPr>
          <w:p w14:paraId="68C48D7C" w14:textId="77777777" w:rsidR="00E54BB3" w:rsidRPr="00FD6815" w:rsidRDefault="00E54BB3" w:rsidP="00FD6815">
            <w:pPr>
              <w:jc w:val="both"/>
              <w:rPr>
                <w:rFonts w:cs="Calibri"/>
                <w:sz w:val="23"/>
                <w:szCs w:val="23"/>
              </w:rPr>
            </w:pPr>
            <w:r w:rsidRPr="00FD6815">
              <w:rPr>
                <w:rFonts w:cs="Calibri"/>
                <w:sz w:val="23"/>
                <w:szCs w:val="23"/>
              </w:rPr>
              <w:t>46</w:t>
            </w:r>
          </w:p>
        </w:tc>
        <w:tc>
          <w:tcPr>
            <w:tcW w:w="4445" w:type="pct"/>
          </w:tcPr>
          <w:p w14:paraId="5774C7F4" w14:textId="77777777" w:rsidR="00E54BB3" w:rsidRPr="00FD6815" w:rsidRDefault="00E54BB3" w:rsidP="00FD6815">
            <w:pPr>
              <w:jc w:val="both"/>
              <w:rPr>
                <w:rFonts w:cs="Calibri"/>
                <w:sz w:val="23"/>
                <w:szCs w:val="23"/>
              </w:rPr>
            </w:pPr>
            <w:r w:rsidRPr="00FD6815">
              <w:rPr>
                <w:rFonts w:cs="Calibri"/>
                <w:sz w:val="23"/>
                <w:szCs w:val="23"/>
                <w:lang w:val="en-GB"/>
              </w:rPr>
              <w:t>Renosterkop</w:t>
            </w:r>
          </w:p>
        </w:tc>
      </w:tr>
      <w:tr w:rsidR="00E54BB3" w:rsidRPr="00FD6815" w14:paraId="40E5C5F4" w14:textId="77777777" w:rsidTr="007F0436">
        <w:tc>
          <w:tcPr>
            <w:tcW w:w="555" w:type="pct"/>
          </w:tcPr>
          <w:p w14:paraId="2F74FE4F" w14:textId="77777777" w:rsidR="00E54BB3" w:rsidRPr="00FD6815" w:rsidRDefault="00E54BB3" w:rsidP="00FD6815">
            <w:pPr>
              <w:jc w:val="both"/>
              <w:rPr>
                <w:rFonts w:cs="Calibri"/>
                <w:sz w:val="23"/>
                <w:szCs w:val="23"/>
              </w:rPr>
            </w:pPr>
            <w:r w:rsidRPr="00FD6815">
              <w:rPr>
                <w:rFonts w:cs="Calibri"/>
                <w:sz w:val="23"/>
                <w:szCs w:val="23"/>
              </w:rPr>
              <w:t>47</w:t>
            </w:r>
          </w:p>
        </w:tc>
        <w:tc>
          <w:tcPr>
            <w:tcW w:w="4445" w:type="pct"/>
          </w:tcPr>
          <w:p w14:paraId="364CF1D2" w14:textId="77777777" w:rsidR="00E54BB3" w:rsidRPr="00FD6815" w:rsidRDefault="00E54BB3" w:rsidP="00FD6815">
            <w:pPr>
              <w:jc w:val="both"/>
              <w:rPr>
                <w:rFonts w:cs="Calibri"/>
                <w:sz w:val="23"/>
                <w:szCs w:val="23"/>
              </w:rPr>
            </w:pPr>
            <w:r w:rsidRPr="00FD6815">
              <w:rPr>
                <w:rFonts w:cs="Calibri"/>
                <w:sz w:val="23"/>
                <w:szCs w:val="23"/>
                <w:lang w:val="en-GB"/>
              </w:rPr>
              <w:t>Risana</w:t>
            </w:r>
          </w:p>
        </w:tc>
      </w:tr>
      <w:tr w:rsidR="00E54BB3" w:rsidRPr="00FD6815" w14:paraId="51061B1D" w14:textId="77777777" w:rsidTr="007F0436">
        <w:tc>
          <w:tcPr>
            <w:tcW w:w="555" w:type="pct"/>
          </w:tcPr>
          <w:p w14:paraId="49E7F21D" w14:textId="77777777" w:rsidR="00E54BB3" w:rsidRPr="00FD6815" w:rsidRDefault="00E54BB3" w:rsidP="00FD6815">
            <w:pPr>
              <w:jc w:val="both"/>
              <w:rPr>
                <w:rFonts w:cs="Calibri"/>
                <w:sz w:val="23"/>
                <w:szCs w:val="23"/>
              </w:rPr>
            </w:pPr>
            <w:r w:rsidRPr="00FD6815">
              <w:rPr>
                <w:rFonts w:cs="Calibri"/>
                <w:sz w:val="23"/>
                <w:szCs w:val="23"/>
              </w:rPr>
              <w:t>48</w:t>
            </w:r>
          </w:p>
        </w:tc>
        <w:tc>
          <w:tcPr>
            <w:tcW w:w="4445" w:type="pct"/>
          </w:tcPr>
          <w:p w14:paraId="62401F85" w14:textId="77777777" w:rsidR="00E54BB3" w:rsidRPr="00FD6815" w:rsidRDefault="00E54BB3" w:rsidP="00FD6815">
            <w:pPr>
              <w:jc w:val="both"/>
              <w:rPr>
                <w:rFonts w:cs="Calibri"/>
                <w:sz w:val="23"/>
                <w:szCs w:val="23"/>
              </w:rPr>
            </w:pPr>
            <w:r w:rsidRPr="00FD6815">
              <w:rPr>
                <w:rFonts w:cs="Calibri"/>
                <w:sz w:val="23"/>
                <w:szCs w:val="23"/>
                <w:lang w:val="en-GB"/>
              </w:rPr>
              <w:t>RMB</w:t>
            </w:r>
          </w:p>
        </w:tc>
      </w:tr>
      <w:tr w:rsidR="00E54BB3" w:rsidRPr="00FD6815" w14:paraId="74796EB8" w14:textId="77777777" w:rsidTr="007F0436">
        <w:tc>
          <w:tcPr>
            <w:tcW w:w="555" w:type="pct"/>
          </w:tcPr>
          <w:p w14:paraId="724B13A7" w14:textId="77777777" w:rsidR="00E54BB3" w:rsidRPr="00FD6815" w:rsidRDefault="00E54BB3" w:rsidP="00FD6815">
            <w:pPr>
              <w:jc w:val="both"/>
              <w:rPr>
                <w:rFonts w:cs="Calibri"/>
                <w:sz w:val="23"/>
                <w:szCs w:val="23"/>
              </w:rPr>
            </w:pPr>
            <w:r w:rsidRPr="00FD6815">
              <w:rPr>
                <w:rFonts w:cs="Calibri"/>
                <w:sz w:val="23"/>
                <w:szCs w:val="23"/>
              </w:rPr>
              <w:t>49</w:t>
            </w:r>
          </w:p>
        </w:tc>
        <w:tc>
          <w:tcPr>
            <w:tcW w:w="4445" w:type="pct"/>
          </w:tcPr>
          <w:p w14:paraId="453DF1FE" w14:textId="77777777" w:rsidR="00E54BB3" w:rsidRPr="00FD6815" w:rsidRDefault="00E54BB3" w:rsidP="00FD6815">
            <w:pPr>
              <w:jc w:val="both"/>
              <w:rPr>
                <w:rFonts w:cs="Calibri"/>
                <w:sz w:val="23"/>
                <w:szCs w:val="23"/>
              </w:rPr>
            </w:pPr>
            <w:r w:rsidRPr="00FD6815">
              <w:rPr>
                <w:rFonts w:cs="Calibri"/>
                <w:sz w:val="23"/>
                <w:szCs w:val="23"/>
                <w:lang w:val="en-GB"/>
              </w:rPr>
              <w:t>Seekoeifontein</w:t>
            </w:r>
          </w:p>
        </w:tc>
      </w:tr>
      <w:tr w:rsidR="00E54BB3" w:rsidRPr="00FD6815" w14:paraId="1924E047" w14:textId="77777777" w:rsidTr="007F0436">
        <w:tc>
          <w:tcPr>
            <w:tcW w:w="555" w:type="pct"/>
          </w:tcPr>
          <w:p w14:paraId="719973B0" w14:textId="77777777" w:rsidR="00E54BB3" w:rsidRPr="00FD6815" w:rsidRDefault="00E54BB3" w:rsidP="00FD6815">
            <w:pPr>
              <w:jc w:val="both"/>
              <w:rPr>
                <w:rFonts w:cs="Calibri"/>
                <w:sz w:val="23"/>
                <w:szCs w:val="23"/>
              </w:rPr>
            </w:pPr>
            <w:r w:rsidRPr="00FD6815">
              <w:rPr>
                <w:rFonts w:cs="Calibri"/>
                <w:sz w:val="23"/>
                <w:szCs w:val="23"/>
              </w:rPr>
              <w:t>50</w:t>
            </w:r>
          </w:p>
        </w:tc>
        <w:tc>
          <w:tcPr>
            <w:tcW w:w="4445" w:type="pct"/>
          </w:tcPr>
          <w:p w14:paraId="26F8280A" w14:textId="77777777" w:rsidR="00E54BB3" w:rsidRPr="00FD6815" w:rsidRDefault="00E54BB3" w:rsidP="00FD6815">
            <w:pPr>
              <w:jc w:val="both"/>
              <w:rPr>
                <w:rFonts w:cs="Calibri"/>
                <w:sz w:val="23"/>
                <w:szCs w:val="23"/>
              </w:rPr>
            </w:pPr>
            <w:r w:rsidRPr="00FD6815">
              <w:rPr>
                <w:rFonts w:cs="Calibri"/>
                <w:sz w:val="23"/>
                <w:szCs w:val="23"/>
                <w:lang w:val="en-GB"/>
              </w:rPr>
              <w:t>Silverton</w:t>
            </w:r>
          </w:p>
        </w:tc>
      </w:tr>
      <w:tr w:rsidR="00E54BB3" w:rsidRPr="00FD6815" w14:paraId="720227B7" w14:textId="77777777" w:rsidTr="007F0436">
        <w:tc>
          <w:tcPr>
            <w:tcW w:w="555" w:type="pct"/>
          </w:tcPr>
          <w:p w14:paraId="36BCB2B3" w14:textId="77777777" w:rsidR="00E54BB3" w:rsidRPr="00FD6815" w:rsidRDefault="00E54BB3" w:rsidP="00FD6815">
            <w:pPr>
              <w:jc w:val="both"/>
              <w:rPr>
                <w:rFonts w:cs="Calibri"/>
                <w:sz w:val="23"/>
                <w:szCs w:val="23"/>
              </w:rPr>
            </w:pPr>
            <w:r w:rsidRPr="00FD6815">
              <w:rPr>
                <w:rFonts w:cs="Calibri"/>
                <w:sz w:val="23"/>
                <w:szCs w:val="23"/>
              </w:rPr>
              <w:t>51</w:t>
            </w:r>
          </w:p>
        </w:tc>
        <w:tc>
          <w:tcPr>
            <w:tcW w:w="4445" w:type="pct"/>
          </w:tcPr>
          <w:p w14:paraId="00204BA2" w14:textId="77777777" w:rsidR="00E54BB3" w:rsidRPr="00FD6815" w:rsidRDefault="00E54BB3" w:rsidP="00FD6815">
            <w:pPr>
              <w:jc w:val="both"/>
              <w:rPr>
                <w:rFonts w:cs="Calibri"/>
                <w:sz w:val="23"/>
                <w:szCs w:val="23"/>
              </w:rPr>
            </w:pPr>
            <w:r w:rsidRPr="00FD6815">
              <w:rPr>
                <w:rFonts w:cs="Calibri"/>
                <w:sz w:val="23"/>
                <w:szCs w:val="23"/>
                <w:lang w:val="en-GB"/>
              </w:rPr>
              <w:t>Soshanguve</w:t>
            </w:r>
          </w:p>
        </w:tc>
      </w:tr>
      <w:tr w:rsidR="00E54BB3" w:rsidRPr="00FD6815" w14:paraId="785B21A1" w14:textId="77777777" w:rsidTr="007F0436">
        <w:tc>
          <w:tcPr>
            <w:tcW w:w="555" w:type="pct"/>
          </w:tcPr>
          <w:p w14:paraId="57BA9B94" w14:textId="77777777" w:rsidR="00E54BB3" w:rsidRPr="00FD6815" w:rsidRDefault="00E54BB3" w:rsidP="00FD6815">
            <w:pPr>
              <w:jc w:val="both"/>
              <w:rPr>
                <w:rFonts w:cs="Calibri"/>
                <w:sz w:val="23"/>
                <w:szCs w:val="23"/>
              </w:rPr>
            </w:pPr>
            <w:r w:rsidRPr="00FD6815">
              <w:rPr>
                <w:rFonts w:cs="Calibri"/>
                <w:sz w:val="23"/>
                <w:szCs w:val="23"/>
              </w:rPr>
              <w:t>52</w:t>
            </w:r>
          </w:p>
        </w:tc>
        <w:tc>
          <w:tcPr>
            <w:tcW w:w="4445" w:type="pct"/>
          </w:tcPr>
          <w:p w14:paraId="2CEF6DFC" w14:textId="77777777" w:rsidR="00E54BB3" w:rsidRPr="00FD6815" w:rsidRDefault="00E54BB3" w:rsidP="00FD6815">
            <w:pPr>
              <w:jc w:val="both"/>
              <w:rPr>
                <w:rFonts w:cs="Calibri"/>
                <w:sz w:val="23"/>
                <w:szCs w:val="23"/>
              </w:rPr>
            </w:pPr>
            <w:r w:rsidRPr="00FD6815">
              <w:rPr>
                <w:rFonts w:cs="Calibri"/>
                <w:sz w:val="23"/>
                <w:szCs w:val="23"/>
                <w:lang w:val="en-GB"/>
              </w:rPr>
              <w:t>Temba</w:t>
            </w:r>
          </w:p>
        </w:tc>
      </w:tr>
      <w:tr w:rsidR="00E54BB3" w:rsidRPr="00FD6815" w14:paraId="587BBB3D" w14:textId="77777777" w:rsidTr="007F0436">
        <w:tc>
          <w:tcPr>
            <w:tcW w:w="555" w:type="pct"/>
          </w:tcPr>
          <w:p w14:paraId="5B260975" w14:textId="77777777" w:rsidR="00E54BB3" w:rsidRPr="00FD6815" w:rsidRDefault="00E54BB3" w:rsidP="00FD6815">
            <w:pPr>
              <w:jc w:val="both"/>
              <w:rPr>
                <w:rFonts w:cs="Calibri"/>
                <w:sz w:val="23"/>
                <w:szCs w:val="23"/>
              </w:rPr>
            </w:pPr>
            <w:r w:rsidRPr="00FD6815">
              <w:rPr>
                <w:rFonts w:cs="Calibri"/>
                <w:sz w:val="23"/>
                <w:szCs w:val="23"/>
              </w:rPr>
              <w:t>53</w:t>
            </w:r>
          </w:p>
        </w:tc>
        <w:tc>
          <w:tcPr>
            <w:tcW w:w="4445" w:type="pct"/>
          </w:tcPr>
          <w:p w14:paraId="5D45C3F7" w14:textId="77777777" w:rsidR="00E54BB3" w:rsidRPr="00FD6815" w:rsidRDefault="00E54BB3" w:rsidP="00FD6815">
            <w:pPr>
              <w:jc w:val="both"/>
              <w:rPr>
                <w:rFonts w:cs="Calibri"/>
                <w:sz w:val="23"/>
                <w:szCs w:val="23"/>
              </w:rPr>
            </w:pPr>
            <w:r w:rsidRPr="00FD6815">
              <w:rPr>
                <w:rFonts w:cs="Calibri"/>
                <w:sz w:val="23"/>
                <w:szCs w:val="23"/>
                <w:lang w:val="en-GB"/>
              </w:rPr>
              <w:t>Tembisa</w:t>
            </w:r>
          </w:p>
        </w:tc>
      </w:tr>
      <w:tr w:rsidR="00E54BB3" w:rsidRPr="00FD6815" w14:paraId="0787B480" w14:textId="77777777" w:rsidTr="007F0436">
        <w:tc>
          <w:tcPr>
            <w:tcW w:w="555" w:type="pct"/>
          </w:tcPr>
          <w:p w14:paraId="1DCAEB34" w14:textId="77777777" w:rsidR="00E54BB3" w:rsidRPr="00FD6815" w:rsidRDefault="00E54BB3" w:rsidP="00FD6815">
            <w:pPr>
              <w:jc w:val="both"/>
              <w:rPr>
                <w:rFonts w:cs="Calibri"/>
                <w:sz w:val="23"/>
                <w:szCs w:val="23"/>
              </w:rPr>
            </w:pPr>
            <w:r w:rsidRPr="00FD6815">
              <w:rPr>
                <w:rFonts w:cs="Calibri"/>
                <w:sz w:val="23"/>
                <w:szCs w:val="23"/>
              </w:rPr>
              <w:t>54</w:t>
            </w:r>
          </w:p>
        </w:tc>
        <w:tc>
          <w:tcPr>
            <w:tcW w:w="4445" w:type="pct"/>
          </w:tcPr>
          <w:p w14:paraId="0CADEDC7" w14:textId="77777777" w:rsidR="00E54BB3" w:rsidRPr="00FD6815" w:rsidRDefault="00E54BB3" w:rsidP="00FD6815">
            <w:pPr>
              <w:jc w:val="both"/>
              <w:rPr>
                <w:rFonts w:cs="Calibri"/>
                <w:sz w:val="23"/>
                <w:szCs w:val="23"/>
              </w:rPr>
            </w:pPr>
            <w:r w:rsidRPr="00FD6815">
              <w:rPr>
                <w:rFonts w:cs="Calibri"/>
                <w:sz w:val="23"/>
                <w:szCs w:val="23"/>
                <w:lang w:val="en-GB"/>
              </w:rPr>
              <w:t>Tierpoort</w:t>
            </w:r>
          </w:p>
        </w:tc>
      </w:tr>
      <w:tr w:rsidR="00E54BB3" w:rsidRPr="00FD6815" w14:paraId="44AF1853" w14:textId="77777777" w:rsidTr="007F0436">
        <w:tc>
          <w:tcPr>
            <w:tcW w:w="555" w:type="pct"/>
          </w:tcPr>
          <w:p w14:paraId="7C2457BB" w14:textId="77777777" w:rsidR="00E54BB3" w:rsidRPr="00FD6815" w:rsidRDefault="00E54BB3" w:rsidP="00FD6815">
            <w:pPr>
              <w:jc w:val="both"/>
              <w:rPr>
                <w:rFonts w:cs="Calibri"/>
                <w:sz w:val="23"/>
                <w:szCs w:val="23"/>
              </w:rPr>
            </w:pPr>
            <w:r w:rsidRPr="00FD6815">
              <w:rPr>
                <w:rFonts w:cs="Calibri"/>
                <w:sz w:val="23"/>
                <w:szCs w:val="23"/>
              </w:rPr>
              <w:t>55</w:t>
            </w:r>
          </w:p>
        </w:tc>
        <w:tc>
          <w:tcPr>
            <w:tcW w:w="4445" w:type="pct"/>
          </w:tcPr>
          <w:p w14:paraId="19469AD8" w14:textId="77777777" w:rsidR="00E54BB3" w:rsidRPr="00FD6815" w:rsidRDefault="00E54BB3" w:rsidP="00FD6815">
            <w:pPr>
              <w:jc w:val="both"/>
              <w:rPr>
                <w:rFonts w:cs="Calibri"/>
                <w:sz w:val="23"/>
                <w:szCs w:val="23"/>
              </w:rPr>
            </w:pPr>
            <w:r w:rsidRPr="00FD6815">
              <w:rPr>
                <w:rFonts w:cs="Calibri"/>
                <w:sz w:val="23"/>
                <w:szCs w:val="23"/>
                <w:lang w:val="en-GB"/>
              </w:rPr>
              <w:t>Vaal Marina</w:t>
            </w:r>
          </w:p>
        </w:tc>
      </w:tr>
      <w:tr w:rsidR="00E54BB3" w:rsidRPr="00FD6815" w14:paraId="0238967C" w14:textId="77777777" w:rsidTr="007F0436">
        <w:tc>
          <w:tcPr>
            <w:tcW w:w="555" w:type="pct"/>
          </w:tcPr>
          <w:p w14:paraId="0C45096A" w14:textId="77777777" w:rsidR="00E54BB3" w:rsidRPr="00FD6815" w:rsidRDefault="00E54BB3" w:rsidP="00FD6815">
            <w:pPr>
              <w:jc w:val="both"/>
              <w:rPr>
                <w:rFonts w:cs="Calibri"/>
                <w:sz w:val="23"/>
                <w:szCs w:val="23"/>
              </w:rPr>
            </w:pPr>
            <w:r w:rsidRPr="00FD6815">
              <w:rPr>
                <w:rFonts w:cs="Calibri"/>
                <w:sz w:val="23"/>
                <w:szCs w:val="23"/>
              </w:rPr>
              <w:t>56</w:t>
            </w:r>
          </w:p>
        </w:tc>
        <w:tc>
          <w:tcPr>
            <w:tcW w:w="4445" w:type="pct"/>
          </w:tcPr>
          <w:p w14:paraId="4F86D224" w14:textId="77777777" w:rsidR="00E54BB3" w:rsidRPr="00FD6815" w:rsidRDefault="00E54BB3" w:rsidP="00FD6815">
            <w:pPr>
              <w:jc w:val="both"/>
              <w:rPr>
                <w:rFonts w:cs="Calibri"/>
                <w:sz w:val="23"/>
                <w:szCs w:val="23"/>
              </w:rPr>
            </w:pPr>
            <w:r w:rsidRPr="00FD6815">
              <w:rPr>
                <w:rFonts w:cs="Calibri"/>
                <w:sz w:val="23"/>
                <w:szCs w:val="23"/>
                <w:lang w:val="en-GB"/>
              </w:rPr>
              <w:t>Vanderbijlpark</w:t>
            </w:r>
          </w:p>
        </w:tc>
      </w:tr>
      <w:tr w:rsidR="00E54BB3" w:rsidRPr="00FD6815" w14:paraId="3EE54BE5" w14:textId="77777777" w:rsidTr="007F0436">
        <w:tc>
          <w:tcPr>
            <w:tcW w:w="555" w:type="pct"/>
          </w:tcPr>
          <w:p w14:paraId="4FF1B9A2" w14:textId="77777777" w:rsidR="00E54BB3" w:rsidRPr="00FD6815" w:rsidRDefault="00E54BB3" w:rsidP="00FD6815">
            <w:pPr>
              <w:jc w:val="both"/>
              <w:rPr>
                <w:rFonts w:cs="Calibri"/>
                <w:sz w:val="23"/>
                <w:szCs w:val="23"/>
              </w:rPr>
            </w:pPr>
            <w:r w:rsidRPr="00FD6815">
              <w:rPr>
                <w:rFonts w:cs="Calibri"/>
                <w:sz w:val="23"/>
                <w:szCs w:val="23"/>
              </w:rPr>
              <w:t>57</w:t>
            </w:r>
          </w:p>
        </w:tc>
        <w:tc>
          <w:tcPr>
            <w:tcW w:w="4445" w:type="pct"/>
          </w:tcPr>
          <w:p w14:paraId="076B6A9A" w14:textId="77777777" w:rsidR="00E54BB3" w:rsidRPr="00FD6815" w:rsidRDefault="00E54BB3" w:rsidP="00FD6815">
            <w:pPr>
              <w:jc w:val="both"/>
              <w:rPr>
                <w:rFonts w:cs="Calibri"/>
                <w:sz w:val="23"/>
                <w:szCs w:val="23"/>
              </w:rPr>
            </w:pPr>
            <w:r w:rsidRPr="00FD6815">
              <w:rPr>
                <w:rFonts w:cs="Calibri"/>
                <w:sz w:val="23"/>
                <w:szCs w:val="23"/>
                <w:lang w:val="en-GB"/>
              </w:rPr>
              <w:t>Vereeniging</w:t>
            </w:r>
          </w:p>
        </w:tc>
      </w:tr>
      <w:tr w:rsidR="00E54BB3" w:rsidRPr="00FD6815" w14:paraId="32DE618D" w14:textId="77777777" w:rsidTr="007F0436">
        <w:tc>
          <w:tcPr>
            <w:tcW w:w="555" w:type="pct"/>
          </w:tcPr>
          <w:p w14:paraId="7D9D61A3" w14:textId="77777777" w:rsidR="00E54BB3" w:rsidRPr="00FD6815" w:rsidRDefault="00E54BB3" w:rsidP="00FD6815">
            <w:pPr>
              <w:jc w:val="both"/>
              <w:rPr>
                <w:rFonts w:cs="Calibri"/>
                <w:sz w:val="23"/>
                <w:szCs w:val="23"/>
              </w:rPr>
            </w:pPr>
            <w:r w:rsidRPr="00FD6815">
              <w:rPr>
                <w:rFonts w:cs="Calibri"/>
                <w:sz w:val="23"/>
                <w:szCs w:val="23"/>
              </w:rPr>
              <w:t>58</w:t>
            </w:r>
          </w:p>
        </w:tc>
        <w:tc>
          <w:tcPr>
            <w:tcW w:w="4445" w:type="pct"/>
          </w:tcPr>
          <w:p w14:paraId="19B79511" w14:textId="77777777" w:rsidR="00E54BB3" w:rsidRPr="00FD6815" w:rsidRDefault="00E54BB3" w:rsidP="00FD6815">
            <w:pPr>
              <w:jc w:val="both"/>
              <w:rPr>
                <w:rFonts w:cs="Calibri"/>
                <w:sz w:val="23"/>
                <w:szCs w:val="23"/>
              </w:rPr>
            </w:pPr>
            <w:r w:rsidRPr="00FD6815">
              <w:rPr>
                <w:rFonts w:cs="Calibri"/>
                <w:sz w:val="23"/>
                <w:szCs w:val="23"/>
                <w:lang w:val="en-GB"/>
              </w:rPr>
              <w:t>Waterkloof</w:t>
            </w:r>
          </w:p>
        </w:tc>
      </w:tr>
      <w:tr w:rsidR="00E54BB3" w:rsidRPr="00FD6815" w14:paraId="3540594C" w14:textId="77777777" w:rsidTr="007F0436">
        <w:tc>
          <w:tcPr>
            <w:tcW w:w="555" w:type="pct"/>
          </w:tcPr>
          <w:p w14:paraId="185136CA" w14:textId="77777777" w:rsidR="00E54BB3" w:rsidRPr="00FD6815" w:rsidRDefault="00E54BB3" w:rsidP="00FD6815">
            <w:pPr>
              <w:jc w:val="both"/>
              <w:rPr>
                <w:rFonts w:cs="Calibri"/>
                <w:sz w:val="23"/>
                <w:szCs w:val="23"/>
              </w:rPr>
            </w:pPr>
            <w:r w:rsidRPr="00FD6815">
              <w:rPr>
                <w:rFonts w:cs="Calibri"/>
                <w:sz w:val="23"/>
                <w:szCs w:val="23"/>
              </w:rPr>
              <w:t>59</w:t>
            </w:r>
          </w:p>
        </w:tc>
        <w:tc>
          <w:tcPr>
            <w:tcW w:w="4445" w:type="pct"/>
          </w:tcPr>
          <w:p w14:paraId="7EAFB1AE" w14:textId="77777777" w:rsidR="00E54BB3" w:rsidRPr="00FD6815" w:rsidRDefault="00E54BB3" w:rsidP="00FD6815">
            <w:pPr>
              <w:jc w:val="both"/>
              <w:rPr>
                <w:rFonts w:cs="Calibri"/>
                <w:sz w:val="23"/>
                <w:szCs w:val="23"/>
              </w:rPr>
            </w:pPr>
            <w:r w:rsidRPr="00FD6815">
              <w:rPr>
                <w:rFonts w:cs="Calibri"/>
                <w:sz w:val="23"/>
                <w:szCs w:val="23"/>
                <w:lang w:val="en-GB"/>
              </w:rPr>
              <w:t>Waverley</w:t>
            </w:r>
          </w:p>
        </w:tc>
      </w:tr>
      <w:tr w:rsidR="00E54BB3" w:rsidRPr="00FD6815" w14:paraId="61CE2A68" w14:textId="77777777" w:rsidTr="007F0436">
        <w:tc>
          <w:tcPr>
            <w:tcW w:w="555" w:type="pct"/>
          </w:tcPr>
          <w:p w14:paraId="00AE8078" w14:textId="77777777" w:rsidR="00E54BB3" w:rsidRPr="00FD6815" w:rsidRDefault="00E54BB3" w:rsidP="00FD6815">
            <w:pPr>
              <w:jc w:val="both"/>
              <w:rPr>
                <w:rFonts w:cs="Calibri"/>
                <w:sz w:val="23"/>
                <w:szCs w:val="23"/>
              </w:rPr>
            </w:pPr>
            <w:r w:rsidRPr="00FD6815">
              <w:rPr>
                <w:rFonts w:cs="Calibri"/>
                <w:sz w:val="23"/>
                <w:szCs w:val="23"/>
              </w:rPr>
              <w:t>60</w:t>
            </w:r>
          </w:p>
        </w:tc>
        <w:tc>
          <w:tcPr>
            <w:tcW w:w="4445" w:type="pct"/>
          </w:tcPr>
          <w:p w14:paraId="4183367D" w14:textId="77777777" w:rsidR="00E54BB3" w:rsidRPr="00FD6815" w:rsidRDefault="00E54BB3" w:rsidP="00FD6815">
            <w:pPr>
              <w:jc w:val="both"/>
              <w:rPr>
                <w:rFonts w:cs="Calibri"/>
                <w:sz w:val="23"/>
                <w:szCs w:val="23"/>
              </w:rPr>
            </w:pPr>
            <w:r w:rsidRPr="00FD6815">
              <w:rPr>
                <w:rFonts w:cs="Calibri"/>
                <w:sz w:val="23"/>
                <w:szCs w:val="23"/>
                <w:lang w:val="en-GB"/>
              </w:rPr>
              <w:t>Winterveld</w:t>
            </w:r>
          </w:p>
        </w:tc>
      </w:tr>
      <w:tr w:rsidR="00E54BB3" w:rsidRPr="00FD6815" w14:paraId="77E68D31" w14:textId="77777777" w:rsidTr="007F0436">
        <w:tc>
          <w:tcPr>
            <w:tcW w:w="555" w:type="pct"/>
          </w:tcPr>
          <w:p w14:paraId="3D3DCAA6" w14:textId="77777777" w:rsidR="00E54BB3" w:rsidRPr="00FD6815" w:rsidRDefault="00E54BB3" w:rsidP="00FD6815">
            <w:pPr>
              <w:jc w:val="both"/>
              <w:rPr>
                <w:rFonts w:cs="Calibri"/>
                <w:sz w:val="23"/>
                <w:szCs w:val="23"/>
              </w:rPr>
            </w:pPr>
            <w:r w:rsidRPr="00FD6815">
              <w:rPr>
                <w:rFonts w:cs="Calibri"/>
                <w:sz w:val="23"/>
                <w:szCs w:val="23"/>
              </w:rPr>
              <w:t>61</w:t>
            </w:r>
          </w:p>
        </w:tc>
        <w:tc>
          <w:tcPr>
            <w:tcW w:w="4445" w:type="pct"/>
          </w:tcPr>
          <w:p w14:paraId="0694073E" w14:textId="77777777" w:rsidR="00E54BB3" w:rsidRPr="00FD6815" w:rsidRDefault="00E54BB3" w:rsidP="00FD6815">
            <w:pPr>
              <w:jc w:val="both"/>
              <w:rPr>
                <w:rFonts w:cs="Calibri"/>
                <w:sz w:val="23"/>
                <w:szCs w:val="23"/>
              </w:rPr>
            </w:pPr>
            <w:r w:rsidRPr="00FD6815">
              <w:rPr>
                <w:rFonts w:cs="Calibri"/>
                <w:sz w:val="23"/>
                <w:szCs w:val="23"/>
                <w:lang w:val="en-GB"/>
              </w:rPr>
              <w:t>Zonkizizwe</w:t>
            </w:r>
          </w:p>
        </w:tc>
      </w:tr>
      <w:tr w:rsidR="007F0436" w:rsidRPr="00FD6815" w14:paraId="6C6D33B2" w14:textId="77777777" w:rsidTr="007F0436">
        <w:tc>
          <w:tcPr>
            <w:tcW w:w="555" w:type="pct"/>
            <w:shd w:val="clear" w:color="auto" w:fill="DBE5F1" w:themeFill="accent1" w:themeFillTint="33"/>
          </w:tcPr>
          <w:p w14:paraId="62C38F6E" w14:textId="77777777" w:rsidR="007F0436" w:rsidRPr="00FD6815" w:rsidRDefault="007F0436" w:rsidP="00FD6815">
            <w:pPr>
              <w:jc w:val="both"/>
              <w:rPr>
                <w:rFonts w:cs="Calibri"/>
                <w:sz w:val="23"/>
                <w:szCs w:val="23"/>
              </w:rPr>
            </w:pPr>
          </w:p>
        </w:tc>
        <w:tc>
          <w:tcPr>
            <w:tcW w:w="4445" w:type="pct"/>
            <w:shd w:val="clear" w:color="auto" w:fill="DBE5F1" w:themeFill="accent1" w:themeFillTint="33"/>
          </w:tcPr>
          <w:p w14:paraId="036247E8" w14:textId="77777777" w:rsidR="007F0436" w:rsidRPr="00FD6815" w:rsidRDefault="007F0436" w:rsidP="00FD6815">
            <w:pPr>
              <w:spacing w:after="120" w:line="276" w:lineRule="auto"/>
              <w:jc w:val="both"/>
              <w:rPr>
                <w:rFonts w:cs="Calibri"/>
                <w:color w:val="000000"/>
                <w:sz w:val="23"/>
                <w:szCs w:val="23"/>
              </w:rPr>
            </w:pPr>
          </w:p>
        </w:tc>
      </w:tr>
    </w:tbl>
    <w:p w14:paraId="255C0D3F" w14:textId="77777777" w:rsidR="007F0436" w:rsidRPr="00FD6815" w:rsidRDefault="007F0436" w:rsidP="00FD6815">
      <w:pPr>
        <w:jc w:val="both"/>
        <w:rPr>
          <w:rFonts w:cs="Calibri"/>
          <w:sz w:val="23"/>
          <w:szCs w:val="23"/>
        </w:rPr>
      </w:pPr>
    </w:p>
    <w:p w14:paraId="57750081" w14:textId="77777777" w:rsidR="007F0436" w:rsidRPr="00FD6815" w:rsidRDefault="007F0436" w:rsidP="00FD6815">
      <w:pPr>
        <w:pStyle w:val="Heading2"/>
        <w:jc w:val="both"/>
        <w:rPr>
          <w:rFonts w:cs="Calibri"/>
          <w:sz w:val="23"/>
          <w:szCs w:val="23"/>
        </w:rPr>
      </w:pPr>
      <w:bookmarkStart w:id="124" w:name="_Toc114145469"/>
      <w:r w:rsidRPr="00FD6815">
        <w:rPr>
          <w:rFonts w:cs="Calibri"/>
          <w:sz w:val="23"/>
          <w:szCs w:val="23"/>
        </w:rPr>
        <w:t>EQUIPMENT INVENTORY SCHEDULE</w:t>
      </w:r>
      <w:r w:rsidR="007E5A4F" w:rsidRPr="00FD6815">
        <w:rPr>
          <w:rFonts w:cs="Calibri"/>
          <w:sz w:val="23"/>
          <w:szCs w:val="23"/>
        </w:rPr>
        <w:t xml:space="preserve"> PER SITE</w:t>
      </w:r>
      <w:bookmarkEnd w:id="124"/>
    </w:p>
    <w:tbl>
      <w:tblPr>
        <w:tblStyle w:val="TableGrid"/>
        <w:tblW w:w="5000" w:type="pct"/>
        <w:tblLook w:val="04A0" w:firstRow="1" w:lastRow="0" w:firstColumn="1" w:lastColumn="0" w:noHBand="0" w:noVBand="1"/>
      </w:tblPr>
      <w:tblGrid>
        <w:gridCol w:w="7381"/>
        <w:gridCol w:w="2247"/>
      </w:tblGrid>
      <w:tr w:rsidR="003233C4" w:rsidRPr="00FD6815" w14:paraId="32DC2584" w14:textId="77777777" w:rsidTr="00913A81">
        <w:trPr>
          <w:tblHeader/>
        </w:trPr>
        <w:tc>
          <w:tcPr>
            <w:tcW w:w="3833" w:type="pct"/>
            <w:shd w:val="clear" w:color="auto" w:fill="DBE5F1" w:themeFill="accent1" w:themeFillTint="33"/>
          </w:tcPr>
          <w:p w14:paraId="3EA12DCE" w14:textId="77777777" w:rsidR="003233C4" w:rsidRPr="00FD6815" w:rsidRDefault="003233C4" w:rsidP="00FD6815">
            <w:pPr>
              <w:spacing w:after="120" w:line="276" w:lineRule="auto"/>
              <w:jc w:val="both"/>
              <w:rPr>
                <w:rFonts w:eastAsia="Arial Unicode MS" w:cs="Calibri"/>
                <w:b/>
                <w:sz w:val="23"/>
                <w:szCs w:val="23"/>
              </w:rPr>
            </w:pPr>
            <w:r w:rsidRPr="00FD6815">
              <w:rPr>
                <w:rFonts w:eastAsia="Arial Unicode MS" w:cs="Calibri"/>
                <w:b/>
                <w:sz w:val="23"/>
                <w:szCs w:val="23"/>
              </w:rPr>
              <w:t>SAPS High sites:</w:t>
            </w:r>
          </w:p>
        </w:tc>
        <w:tc>
          <w:tcPr>
            <w:tcW w:w="1167" w:type="pct"/>
            <w:shd w:val="clear" w:color="auto" w:fill="DBE5F1" w:themeFill="accent1" w:themeFillTint="33"/>
          </w:tcPr>
          <w:p w14:paraId="4867029D" w14:textId="77777777" w:rsidR="003233C4" w:rsidRPr="00FD6815" w:rsidRDefault="003233C4" w:rsidP="00FD6815">
            <w:pPr>
              <w:spacing w:after="120" w:line="276" w:lineRule="auto"/>
              <w:jc w:val="both"/>
              <w:rPr>
                <w:rFonts w:eastAsia="Arial Unicode MS" w:cs="Calibri"/>
                <w:b/>
                <w:sz w:val="23"/>
                <w:szCs w:val="23"/>
              </w:rPr>
            </w:pPr>
            <w:r w:rsidRPr="00FD6815">
              <w:rPr>
                <w:rFonts w:cs="Calibri"/>
                <w:b/>
                <w:sz w:val="23"/>
                <w:szCs w:val="23"/>
              </w:rPr>
              <w:t>QTY</w:t>
            </w:r>
          </w:p>
        </w:tc>
      </w:tr>
      <w:tr w:rsidR="003233C4" w:rsidRPr="00FD6815" w14:paraId="446D3EC5" w14:textId="77777777" w:rsidTr="005261A3">
        <w:tc>
          <w:tcPr>
            <w:tcW w:w="3833" w:type="pct"/>
            <w:shd w:val="clear" w:color="auto" w:fill="D9D9D9" w:themeFill="background1" w:themeFillShade="D9"/>
          </w:tcPr>
          <w:p w14:paraId="429802AF" w14:textId="77777777" w:rsidR="003233C4" w:rsidRPr="00FD6815" w:rsidRDefault="003233C4" w:rsidP="00FD6815">
            <w:pPr>
              <w:spacing w:line="276" w:lineRule="auto"/>
              <w:jc w:val="both"/>
              <w:rPr>
                <w:rFonts w:cs="Calibri"/>
                <w:sz w:val="23"/>
                <w:szCs w:val="23"/>
              </w:rPr>
            </w:pPr>
            <w:r w:rsidRPr="00FD6815">
              <w:rPr>
                <w:rFonts w:cs="Calibri"/>
                <w:sz w:val="23"/>
                <w:szCs w:val="23"/>
              </w:rPr>
              <w:t>(1) ABSA Pretoria</w:t>
            </w:r>
          </w:p>
        </w:tc>
        <w:tc>
          <w:tcPr>
            <w:tcW w:w="1167" w:type="pct"/>
            <w:shd w:val="clear" w:color="auto" w:fill="D9D9D9" w:themeFill="background1" w:themeFillShade="D9"/>
          </w:tcPr>
          <w:p w14:paraId="5CABC339" w14:textId="77777777" w:rsidR="003233C4" w:rsidRPr="00FD6815" w:rsidRDefault="003233C4" w:rsidP="00FD6815">
            <w:pPr>
              <w:spacing w:after="120" w:line="276" w:lineRule="auto"/>
              <w:jc w:val="both"/>
              <w:rPr>
                <w:rFonts w:cs="Calibri"/>
                <w:sz w:val="23"/>
                <w:szCs w:val="23"/>
              </w:rPr>
            </w:pPr>
          </w:p>
        </w:tc>
      </w:tr>
      <w:tr w:rsidR="003233C4" w:rsidRPr="00FD6815" w14:paraId="350A3E0E" w14:textId="77777777" w:rsidTr="005261A3">
        <w:tc>
          <w:tcPr>
            <w:tcW w:w="3833" w:type="pct"/>
            <w:shd w:val="clear" w:color="auto" w:fill="auto"/>
            <w:vAlign w:val="bottom"/>
          </w:tcPr>
          <w:p w14:paraId="2E0DD5F9" w14:textId="77777777" w:rsidR="003233C4" w:rsidRPr="00FD6815" w:rsidRDefault="003233C4" w:rsidP="00FD6815">
            <w:pPr>
              <w:jc w:val="both"/>
              <w:rPr>
                <w:rFonts w:cs="Calibri"/>
                <w:sz w:val="23"/>
                <w:szCs w:val="23"/>
              </w:rPr>
            </w:pPr>
            <w:r w:rsidRPr="00FD6815">
              <w:rPr>
                <w:rFonts w:cs="Calibri"/>
                <w:sz w:val="23"/>
                <w:szCs w:val="23"/>
              </w:rPr>
              <w:t>Perkins 25 KVA Generator</w:t>
            </w:r>
          </w:p>
        </w:tc>
        <w:tc>
          <w:tcPr>
            <w:tcW w:w="1167" w:type="pct"/>
            <w:shd w:val="clear" w:color="auto" w:fill="auto"/>
          </w:tcPr>
          <w:p w14:paraId="63D67318"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4717DF8F" w14:textId="77777777" w:rsidTr="005261A3">
        <w:tc>
          <w:tcPr>
            <w:tcW w:w="3833" w:type="pct"/>
            <w:shd w:val="clear" w:color="auto" w:fill="auto"/>
            <w:vAlign w:val="bottom"/>
          </w:tcPr>
          <w:p w14:paraId="64FB6CDC" w14:textId="77777777" w:rsidR="003233C4" w:rsidRPr="00FD6815" w:rsidRDefault="003233C4" w:rsidP="00FD6815">
            <w:pPr>
              <w:jc w:val="both"/>
              <w:rPr>
                <w:rFonts w:cs="Calibri"/>
                <w:sz w:val="23"/>
                <w:szCs w:val="23"/>
              </w:rPr>
            </w:pPr>
            <w:r w:rsidRPr="00FD6815">
              <w:rPr>
                <w:rFonts w:cs="Calibri"/>
                <w:sz w:val="23"/>
                <w:szCs w:val="23"/>
              </w:rPr>
              <w:t>Mast with aircraft warning lights</w:t>
            </w:r>
          </w:p>
        </w:tc>
        <w:tc>
          <w:tcPr>
            <w:tcW w:w="1167" w:type="pct"/>
            <w:shd w:val="clear" w:color="auto" w:fill="auto"/>
          </w:tcPr>
          <w:p w14:paraId="1C8C2298"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5CBEE0A0" w14:textId="77777777" w:rsidTr="005261A3">
        <w:tc>
          <w:tcPr>
            <w:tcW w:w="3833" w:type="pct"/>
            <w:shd w:val="clear" w:color="auto" w:fill="auto"/>
            <w:vAlign w:val="bottom"/>
          </w:tcPr>
          <w:p w14:paraId="79E84F95" w14:textId="77777777" w:rsidR="003233C4" w:rsidRPr="00FD6815" w:rsidRDefault="003233C4" w:rsidP="00FD6815">
            <w:pPr>
              <w:jc w:val="both"/>
              <w:rPr>
                <w:rFonts w:cs="Calibri"/>
                <w:sz w:val="23"/>
                <w:szCs w:val="23"/>
              </w:rPr>
            </w:pPr>
            <w:r w:rsidRPr="00FD6815">
              <w:rPr>
                <w:rFonts w:cs="Calibri"/>
                <w:sz w:val="23"/>
                <w:szCs w:val="23"/>
              </w:rPr>
              <w:t xml:space="preserve">LG 18000 BTU Window wall unit </w:t>
            </w:r>
          </w:p>
        </w:tc>
        <w:tc>
          <w:tcPr>
            <w:tcW w:w="1167" w:type="pct"/>
            <w:shd w:val="clear" w:color="auto" w:fill="auto"/>
          </w:tcPr>
          <w:p w14:paraId="6041F0C7" w14:textId="77777777" w:rsidR="003233C4" w:rsidRPr="00FD6815" w:rsidRDefault="003233C4" w:rsidP="00913A81">
            <w:pPr>
              <w:jc w:val="center"/>
              <w:rPr>
                <w:rFonts w:cs="Calibri"/>
                <w:sz w:val="23"/>
                <w:szCs w:val="23"/>
              </w:rPr>
            </w:pPr>
            <w:r w:rsidRPr="00FD6815">
              <w:rPr>
                <w:rFonts w:cs="Calibri"/>
                <w:sz w:val="23"/>
                <w:szCs w:val="23"/>
              </w:rPr>
              <w:t>2</w:t>
            </w:r>
          </w:p>
        </w:tc>
      </w:tr>
      <w:tr w:rsidR="003233C4" w:rsidRPr="00FD6815" w14:paraId="0FCAE46F" w14:textId="77777777" w:rsidTr="005261A3">
        <w:tc>
          <w:tcPr>
            <w:tcW w:w="3833" w:type="pct"/>
            <w:shd w:val="clear" w:color="auto" w:fill="auto"/>
            <w:vAlign w:val="bottom"/>
          </w:tcPr>
          <w:p w14:paraId="21BC4E44" w14:textId="77777777" w:rsidR="003233C4" w:rsidRPr="00FD6815" w:rsidRDefault="003233C4" w:rsidP="00FD6815">
            <w:pPr>
              <w:jc w:val="both"/>
              <w:rPr>
                <w:rFonts w:cs="Calibri"/>
                <w:sz w:val="23"/>
                <w:szCs w:val="23"/>
              </w:rPr>
            </w:pPr>
            <w:r w:rsidRPr="00FD6815">
              <w:rPr>
                <w:rFonts w:cs="Calibri"/>
                <w:sz w:val="23"/>
                <w:szCs w:val="23"/>
              </w:rPr>
              <w:t>Emerson Rectifier with 12 x 180AH Batteries</w:t>
            </w:r>
          </w:p>
        </w:tc>
        <w:tc>
          <w:tcPr>
            <w:tcW w:w="1167" w:type="pct"/>
            <w:shd w:val="clear" w:color="auto" w:fill="auto"/>
          </w:tcPr>
          <w:p w14:paraId="50134F02"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1BD930FC" w14:textId="77777777" w:rsidTr="005261A3">
        <w:tc>
          <w:tcPr>
            <w:tcW w:w="3833" w:type="pct"/>
            <w:shd w:val="clear" w:color="auto" w:fill="auto"/>
            <w:vAlign w:val="bottom"/>
          </w:tcPr>
          <w:p w14:paraId="75AA2E98" w14:textId="77777777" w:rsidR="003233C4" w:rsidRPr="00FD6815" w:rsidRDefault="003233C4" w:rsidP="00FD6815">
            <w:pPr>
              <w:jc w:val="both"/>
              <w:rPr>
                <w:rFonts w:cs="Calibri"/>
                <w:sz w:val="23"/>
                <w:szCs w:val="23"/>
              </w:rPr>
            </w:pPr>
            <w:r w:rsidRPr="00FD6815">
              <w:rPr>
                <w:rFonts w:cs="Calibri"/>
                <w:sz w:val="23"/>
                <w:szCs w:val="23"/>
              </w:rPr>
              <w:t>Container</w:t>
            </w:r>
          </w:p>
        </w:tc>
        <w:tc>
          <w:tcPr>
            <w:tcW w:w="1167" w:type="pct"/>
            <w:shd w:val="clear" w:color="auto" w:fill="auto"/>
          </w:tcPr>
          <w:p w14:paraId="1CCA66DF"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59168E48" w14:textId="77777777" w:rsidTr="005261A3">
        <w:tc>
          <w:tcPr>
            <w:tcW w:w="3833" w:type="pct"/>
            <w:shd w:val="clear" w:color="auto" w:fill="auto"/>
            <w:vAlign w:val="bottom"/>
          </w:tcPr>
          <w:p w14:paraId="76390152" w14:textId="77777777" w:rsidR="003233C4" w:rsidRPr="00FD6815" w:rsidRDefault="003233C4" w:rsidP="00FD6815">
            <w:pPr>
              <w:jc w:val="both"/>
              <w:rPr>
                <w:rFonts w:cs="Calibri"/>
                <w:sz w:val="23"/>
                <w:szCs w:val="23"/>
              </w:rPr>
            </w:pPr>
            <w:r w:rsidRPr="00FD6815">
              <w:rPr>
                <w:rFonts w:cs="Calibri"/>
                <w:sz w:val="23"/>
                <w:szCs w:val="23"/>
              </w:rPr>
              <w:t>Parameter Weed control</w:t>
            </w:r>
          </w:p>
        </w:tc>
        <w:tc>
          <w:tcPr>
            <w:tcW w:w="1167" w:type="pct"/>
            <w:shd w:val="clear" w:color="auto" w:fill="auto"/>
          </w:tcPr>
          <w:p w14:paraId="03F49576"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6D4849EC" w14:textId="77777777" w:rsidTr="005261A3">
        <w:tc>
          <w:tcPr>
            <w:tcW w:w="3833" w:type="pct"/>
            <w:shd w:val="clear" w:color="auto" w:fill="auto"/>
            <w:vAlign w:val="bottom"/>
          </w:tcPr>
          <w:p w14:paraId="515D45C2" w14:textId="77777777" w:rsidR="003233C4" w:rsidRPr="00FD6815" w:rsidRDefault="003233C4" w:rsidP="00FD6815">
            <w:pPr>
              <w:jc w:val="both"/>
              <w:rPr>
                <w:rFonts w:cs="Calibri"/>
                <w:sz w:val="23"/>
                <w:szCs w:val="23"/>
              </w:rPr>
            </w:pPr>
            <w:r w:rsidRPr="00FD6815">
              <w:rPr>
                <w:rFonts w:cs="Calibri"/>
                <w:sz w:val="23"/>
                <w:szCs w:val="23"/>
              </w:rPr>
              <w:t>Nemtek Fence Energizer</w:t>
            </w:r>
          </w:p>
        </w:tc>
        <w:tc>
          <w:tcPr>
            <w:tcW w:w="1167" w:type="pct"/>
            <w:shd w:val="clear" w:color="auto" w:fill="auto"/>
          </w:tcPr>
          <w:p w14:paraId="024A0902"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3BBD6AB0" w14:textId="77777777" w:rsidTr="005261A3">
        <w:tc>
          <w:tcPr>
            <w:tcW w:w="3833" w:type="pct"/>
            <w:shd w:val="clear" w:color="auto" w:fill="auto"/>
            <w:vAlign w:val="bottom"/>
          </w:tcPr>
          <w:p w14:paraId="0948C56C" w14:textId="77777777" w:rsidR="003233C4" w:rsidRPr="00FD6815" w:rsidRDefault="003233C4" w:rsidP="00FD6815">
            <w:pPr>
              <w:jc w:val="both"/>
              <w:rPr>
                <w:rFonts w:cs="Calibri"/>
                <w:sz w:val="23"/>
                <w:szCs w:val="23"/>
              </w:rPr>
            </w:pPr>
            <w:r w:rsidRPr="00FD6815">
              <w:rPr>
                <w:rFonts w:cs="Calibri"/>
                <w:sz w:val="23"/>
                <w:szCs w:val="23"/>
              </w:rPr>
              <w:t>Palisades</w:t>
            </w:r>
          </w:p>
        </w:tc>
        <w:tc>
          <w:tcPr>
            <w:tcW w:w="1167" w:type="pct"/>
            <w:shd w:val="clear" w:color="auto" w:fill="auto"/>
          </w:tcPr>
          <w:p w14:paraId="47CA6CD1"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311D9A56" w14:textId="77777777" w:rsidTr="005261A3">
        <w:tc>
          <w:tcPr>
            <w:tcW w:w="3833" w:type="pct"/>
            <w:shd w:val="clear" w:color="auto" w:fill="auto"/>
            <w:vAlign w:val="bottom"/>
          </w:tcPr>
          <w:p w14:paraId="6CB2B6D4" w14:textId="77777777" w:rsidR="003233C4" w:rsidRPr="00FD6815" w:rsidRDefault="003233C4" w:rsidP="00FD6815">
            <w:pPr>
              <w:jc w:val="both"/>
              <w:rPr>
                <w:rFonts w:cs="Calibri"/>
                <w:sz w:val="23"/>
                <w:szCs w:val="23"/>
              </w:rPr>
            </w:pPr>
            <w:r w:rsidRPr="00FD6815">
              <w:rPr>
                <w:rFonts w:cs="Calibri"/>
                <w:sz w:val="23"/>
                <w:szCs w:val="23"/>
              </w:rPr>
              <w:t xml:space="preserve">4 Handheld fire Extinguishers </w:t>
            </w:r>
          </w:p>
        </w:tc>
        <w:tc>
          <w:tcPr>
            <w:tcW w:w="1167" w:type="pct"/>
            <w:shd w:val="clear" w:color="auto" w:fill="auto"/>
          </w:tcPr>
          <w:p w14:paraId="1F1CDB81" w14:textId="77777777" w:rsidR="003233C4" w:rsidRPr="00FD6815" w:rsidRDefault="003233C4" w:rsidP="00913A81">
            <w:pPr>
              <w:jc w:val="center"/>
              <w:rPr>
                <w:rFonts w:cs="Calibri"/>
                <w:sz w:val="23"/>
                <w:szCs w:val="23"/>
              </w:rPr>
            </w:pPr>
            <w:r w:rsidRPr="00FD6815">
              <w:rPr>
                <w:rFonts w:cs="Calibri"/>
                <w:sz w:val="23"/>
                <w:szCs w:val="23"/>
              </w:rPr>
              <w:t>4</w:t>
            </w:r>
          </w:p>
        </w:tc>
      </w:tr>
      <w:tr w:rsidR="003233C4" w:rsidRPr="00FD6815" w14:paraId="3E9EB069" w14:textId="77777777" w:rsidTr="005261A3">
        <w:tc>
          <w:tcPr>
            <w:tcW w:w="3833" w:type="pct"/>
            <w:shd w:val="clear" w:color="auto" w:fill="D9D9D9" w:themeFill="background1" w:themeFillShade="D9"/>
          </w:tcPr>
          <w:p w14:paraId="57B6B11A" w14:textId="77777777" w:rsidR="003233C4" w:rsidRPr="00FD6815" w:rsidRDefault="003233C4" w:rsidP="00FD6815">
            <w:pPr>
              <w:pStyle w:val="Specification"/>
              <w:spacing w:line="276" w:lineRule="auto"/>
              <w:jc w:val="both"/>
              <w:rPr>
                <w:rFonts w:cs="Calibri"/>
                <w:sz w:val="23"/>
                <w:szCs w:val="23"/>
              </w:rPr>
            </w:pPr>
            <w:r w:rsidRPr="00FD6815">
              <w:rPr>
                <w:rFonts w:cs="Calibri"/>
                <w:sz w:val="23"/>
                <w:szCs w:val="23"/>
              </w:rPr>
              <w:t>(2) Bakenkop</w:t>
            </w:r>
          </w:p>
        </w:tc>
        <w:tc>
          <w:tcPr>
            <w:tcW w:w="1167" w:type="pct"/>
            <w:shd w:val="clear" w:color="auto" w:fill="D9D9D9" w:themeFill="background1" w:themeFillShade="D9"/>
          </w:tcPr>
          <w:p w14:paraId="16B526D0" w14:textId="77777777" w:rsidR="003233C4" w:rsidRPr="00FD6815" w:rsidRDefault="003233C4" w:rsidP="00913A81">
            <w:pPr>
              <w:jc w:val="center"/>
              <w:rPr>
                <w:rFonts w:cs="Calibri"/>
                <w:sz w:val="23"/>
                <w:szCs w:val="23"/>
              </w:rPr>
            </w:pPr>
          </w:p>
        </w:tc>
      </w:tr>
      <w:tr w:rsidR="003233C4" w:rsidRPr="00FD6815" w14:paraId="321E85EC" w14:textId="77777777" w:rsidTr="005261A3">
        <w:tc>
          <w:tcPr>
            <w:tcW w:w="3833" w:type="pct"/>
            <w:shd w:val="clear" w:color="auto" w:fill="auto"/>
            <w:vAlign w:val="bottom"/>
          </w:tcPr>
          <w:p w14:paraId="68E2847C" w14:textId="77777777" w:rsidR="003233C4" w:rsidRPr="00FD6815" w:rsidRDefault="003233C4" w:rsidP="00FD6815">
            <w:pPr>
              <w:jc w:val="both"/>
              <w:rPr>
                <w:rFonts w:cs="Calibri"/>
                <w:sz w:val="23"/>
                <w:szCs w:val="23"/>
              </w:rPr>
            </w:pPr>
            <w:r w:rsidRPr="00FD6815">
              <w:rPr>
                <w:rFonts w:cs="Calibri"/>
                <w:sz w:val="23"/>
                <w:szCs w:val="23"/>
              </w:rPr>
              <w:t>Perkins 25 KVA Generator</w:t>
            </w:r>
          </w:p>
        </w:tc>
        <w:tc>
          <w:tcPr>
            <w:tcW w:w="1167" w:type="pct"/>
            <w:shd w:val="clear" w:color="auto" w:fill="auto"/>
          </w:tcPr>
          <w:p w14:paraId="550168CE"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36C1D52C" w14:textId="77777777" w:rsidTr="005261A3">
        <w:tc>
          <w:tcPr>
            <w:tcW w:w="3833" w:type="pct"/>
            <w:shd w:val="clear" w:color="auto" w:fill="auto"/>
            <w:vAlign w:val="bottom"/>
          </w:tcPr>
          <w:p w14:paraId="58047577" w14:textId="77777777" w:rsidR="003233C4" w:rsidRPr="00FD6815" w:rsidRDefault="003233C4" w:rsidP="00FD6815">
            <w:pPr>
              <w:jc w:val="both"/>
              <w:rPr>
                <w:rFonts w:cs="Calibri"/>
                <w:sz w:val="23"/>
                <w:szCs w:val="23"/>
              </w:rPr>
            </w:pPr>
            <w:r w:rsidRPr="00FD6815">
              <w:rPr>
                <w:rFonts w:cs="Calibri"/>
                <w:sz w:val="23"/>
                <w:szCs w:val="23"/>
              </w:rPr>
              <w:t>Mast with aircraft warning lights</w:t>
            </w:r>
          </w:p>
        </w:tc>
        <w:tc>
          <w:tcPr>
            <w:tcW w:w="1167" w:type="pct"/>
            <w:shd w:val="clear" w:color="auto" w:fill="auto"/>
          </w:tcPr>
          <w:p w14:paraId="3E1B420D"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36E7B3F4" w14:textId="77777777" w:rsidTr="005261A3">
        <w:tc>
          <w:tcPr>
            <w:tcW w:w="3833" w:type="pct"/>
            <w:shd w:val="clear" w:color="auto" w:fill="auto"/>
            <w:vAlign w:val="bottom"/>
          </w:tcPr>
          <w:p w14:paraId="451BDAC4" w14:textId="77777777" w:rsidR="003233C4" w:rsidRPr="00FD6815" w:rsidRDefault="003233C4" w:rsidP="00FD6815">
            <w:pPr>
              <w:jc w:val="both"/>
              <w:rPr>
                <w:rFonts w:cs="Calibri"/>
                <w:sz w:val="23"/>
                <w:szCs w:val="23"/>
              </w:rPr>
            </w:pPr>
            <w:r w:rsidRPr="00FD6815">
              <w:rPr>
                <w:rFonts w:cs="Calibri"/>
                <w:sz w:val="23"/>
                <w:szCs w:val="23"/>
              </w:rPr>
              <w:t xml:space="preserve">LG 18000 BTU Window wall unit  </w:t>
            </w:r>
          </w:p>
        </w:tc>
        <w:tc>
          <w:tcPr>
            <w:tcW w:w="1167" w:type="pct"/>
            <w:shd w:val="clear" w:color="auto" w:fill="auto"/>
          </w:tcPr>
          <w:p w14:paraId="58A46C9D" w14:textId="77777777" w:rsidR="003233C4" w:rsidRPr="00FD6815" w:rsidRDefault="003233C4" w:rsidP="00913A81">
            <w:pPr>
              <w:jc w:val="center"/>
              <w:rPr>
                <w:rFonts w:cs="Calibri"/>
                <w:sz w:val="23"/>
                <w:szCs w:val="23"/>
              </w:rPr>
            </w:pPr>
            <w:r w:rsidRPr="00FD6815">
              <w:rPr>
                <w:rFonts w:cs="Calibri"/>
                <w:sz w:val="23"/>
                <w:szCs w:val="23"/>
              </w:rPr>
              <w:t>2</w:t>
            </w:r>
          </w:p>
        </w:tc>
      </w:tr>
      <w:tr w:rsidR="003233C4" w:rsidRPr="00FD6815" w14:paraId="1FB2CA81" w14:textId="77777777" w:rsidTr="005261A3">
        <w:tc>
          <w:tcPr>
            <w:tcW w:w="3833" w:type="pct"/>
            <w:shd w:val="clear" w:color="auto" w:fill="auto"/>
            <w:vAlign w:val="bottom"/>
          </w:tcPr>
          <w:p w14:paraId="71EF6736" w14:textId="77777777" w:rsidR="003233C4" w:rsidRPr="00FD6815" w:rsidRDefault="003233C4" w:rsidP="00FD6815">
            <w:pPr>
              <w:jc w:val="both"/>
              <w:rPr>
                <w:rFonts w:cs="Calibri"/>
                <w:sz w:val="23"/>
                <w:szCs w:val="23"/>
              </w:rPr>
            </w:pPr>
            <w:r w:rsidRPr="00FD6815">
              <w:rPr>
                <w:rFonts w:cs="Calibri"/>
                <w:sz w:val="23"/>
                <w:szCs w:val="23"/>
              </w:rPr>
              <w:t>Emerson Rectifier with 12 x 180AH Batteries</w:t>
            </w:r>
          </w:p>
        </w:tc>
        <w:tc>
          <w:tcPr>
            <w:tcW w:w="1167" w:type="pct"/>
            <w:shd w:val="clear" w:color="auto" w:fill="auto"/>
          </w:tcPr>
          <w:p w14:paraId="08577F14"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508AD9E5" w14:textId="77777777" w:rsidTr="005261A3">
        <w:tc>
          <w:tcPr>
            <w:tcW w:w="3833" w:type="pct"/>
            <w:shd w:val="clear" w:color="auto" w:fill="auto"/>
            <w:vAlign w:val="bottom"/>
          </w:tcPr>
          <w:p w14:paraId="290F7F19" w14:textId="77777777" w:rsidR="003233C4" w:rsidRPr="00FD6815" w:rsidRDefault="003233C4" w:rsidP="00FD6815">
            <w:pPr>
              <w:jc w:val="both"/>
              <w:rPr>
                <w:rFonts w:cs="Calibri"/>
                <w:sz w:val="23"/>
                <w:szCs w:val="23"/>
              </w:rPr>
            </w:pPr>
            <w:r w:rsidRPr="00FD6815">
              <w:rPr>
                <w:rFonts w:cs="Calibri"/>
                <w:sz w:val="23"/>
                <w:szCs w:val="23"/>
              </w:rPr>
              <w:t>Container</w:t>
            </w:r>
          </w:p>
        </w:tc>
        <w:tc>
          <w:tcPr>
            <w:tcW w:w="1167" w:type="pct"/>
            <w:shd w:val="clear" w:color="auto" w:fill="auto"/>
          </w:tcPr>
          <w:p w14:paraId="528B9974"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6781B0A1" w14:textId="77777777" w:rsidTr="005261A3">
        <w:tc>
          <w:tcPr>
            <w:tcW w:w="3833" w:type="pct"/>
            <w:shd w:val="clear" w:color="auto" w:fill="auto"/>
            <w:vAlign w:val="bottom"/>
          </w:tcPr>
          <w:p w14:paraId="79D60F76" w14:textId="77777777" w:rsidR="003233C4" w:rsidRPr="00FD6815" w:rsidRDefault="003233C4" w:rsidP="00FD6815">
            <w:pPr>
              <w:jc w:val="both"/>
              <w:rPr>
                <w:rFonts w:cs="Calibri"/>
                <w:sz w:val="23"/>
                <w:szCs w:val="23"/>
              </w:rPr>
            </w:pPr>
            <w:r w:rsidRPr="00FD6815">
              <w:rPr>
                <w:rFonts w:cs="Calibri"/>
                <w:sz w:val="23"/>
                <w:szCs w:val="23"/>
              </w:rPr>
              <w:t>Parameter Weed control</w:t>
            </w:r>
          </w:p>
        </w:tc>
        <w:tc>
          <w:tcPr>
            <w:tcW w:w="1167" w:type="pct"/>
            <w:shd w:val="clear" w:color="auto" w:fill="auto"/>
          </w:tcPr>
          <w:p w14:paraId="241C29F0"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2039B337" w14:textId="77777777" w:rsidTr="005261A3">
        <w:tc>
          <w:tcPr>
            <w:tcW w:w="3833" w:type="pct"/>
            <w:shd w:val="clear" w:color="auto" w:fill="auto"/>
            <w:vAlign w:val="bottom"/>
          </w:tcPr>
          <w:p w14:paraId="75620586" w14:textId="77777777" w:rsidR="003233C4" w:rsidRPr="00FD6815" w:rsidRDefault="003233C4" w:rsidP="00FD6815">
            <w:pPr>
              <w:jc w:val="both"/>
              <w:rPr>
                <w:rFonts w:cs="Calibri"/>
                <w:sz w:val="23"/>
                <w:szCs w:val="23"/>
              </w:rPr>
            </w:pPr>
            <w:r w:rsidRPr="00FD6815">
              <w:rPr>
                <w:rFonts w:cs="Calibri"/>
                <w:sz w:val="23"/>
                <w:szCs w:val="23"/>
              </w:rPr>
              <w:t>Nemtek Fence Energizer</w:t>
            </w:r>
          </w:p>
        </w:tc>
        <w:tc>
          <w:tcPr>
            <w:tcW w:w="1167" w:type="pct"/>
            <w:shd w:val="clear" w:color="auto" w:fill="auto"/>
          </w:tcPr>
          <w:p w14:paraId="4C7ADB3E"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367CC403" w14:textId="77777777" w:rsidTr="005261A3">
        <w:tc>
          <w:tcPr>
            <w:tcW w:w="3833" w:type="pct"/>
            <w:shd w:val="clear" w:color="auto" w:fill="auto"/>
            <w:vAlign w:val="bottom"/>
          </w:tcPr>
          <w:p w14:paraId="609D08B7" w14:textId="77777777" w:rsidR="003233C4" w:rsidRPr="00FD6815" w:rsidRDefault="003233C4" w:rsidP="00FD6815">
            <w:pPr>
              <w:jc w:val="both"/>
              <w:rPr>
                <w:rFonts w:cs="Calibri"/>
                <w:sz w:val="23"/>
                <w:szCs w:val="23"/>
              </w:rPr>
            </w:pPr>
            <w:r w:rsidRPr="00FD6815">
              <w:rPr>
                <w:rFonts w:cs="Calibri"/>
                <w:sz w:val="23"/>
                <w:szCs w:val="23"/>
              </w:rPr>
              <w:t>Palisades</w:t>
            </w:r>
          </w:p>
        </w:tc>
        <w:tc>
          <w:tcPr>
            <w:tcW w:w="1167" w:type="pct"/>
            <w:shd w:val="clear" w:color="auto" w:fill="auto"/>
          </w:tcPr>
          <w:p w14:paraId="0364361E"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08589C06" w14:textId="77777777" w:rsidTr="005261A3">
        <w:tc>
          <w:tcPr>
            <w:tcW w:w="3833" w:type="pct"/>
            <w:shd w:val="clear" w:color="auto" w:fill="auto"/>
            <w:vAlign w:val="bottom"/>
          </w:tcPr>
          <w:p w14:paraId="6B7879E2" w14:textId="77777777" w:rsidR="003233C4" w:rsidRPr="00FD6815" w:rsidRDefault="003233C4" w:rsidP="00FD6815">
            <w:pPr>
              <w:jc w:val="both"/>
              <w:rPr>
                <w:rFonts w:cs="Calibri"/>
                <w:sz w:val="23"/>
                <w:szCs w:val="23"/>
              </w:rPr>
            </w:pPr>
            <w:r w:rsidRPr="00FD6815">
              <w:rPr>
                <w:rFonts w:cs="Calibri"/>
                <w:sz w:val="23"/>
                <w:szCs w:val="23"/>
              </w:rPr>
              <w:lastRenderedPageBreak/>
              <w:t xml:space="preserve">4 Handheld fire Extinguishers </w:t>
            </w:r>
          </w:p>
        </w:tc>
        <w:tc>
          <w:tcPr>
            <w:tcW w:w="1167" w:type="pct"/>
            <w:shd w:val="clear" w:color="auto" w:fill="auto"/>
          </w:tcPr>
          <w:p w14:paraId="07E8C84B" w14:textId="77777777" w:rsidR="003233C4" w:rsidRPr="00FD6815" w:rsidRDefault="003233C4" w:rsidP="00913A81">
            <w:pPr>
              <w:jc w:val="center"/>
              <w:rPr>
                <w:rFonts w:cs="Calibri"/>
                <w:sz w:val="23"/>
                <w:szCs w:val="23"/>
              </w:rPr>
            </w:pPr>
            <w:r w:rsidRPr="00FD6815">
              <w:rPr>
                <w:rFonts w:cs="Calibri"/>
                <w:sz w:val="23"/>
                <w:szCs w:val="23"/>
              </w:rPr>
              <w:t>4</w:t>
            </w:r>
          </w:p>
        </w:tc>
      </w:tr>
      <w:tr w:rsidR="003233C4" w:rsidRPr="00FD6815" w14:paraId="54D18822" w14:textId="77777777" w:rsidTr="005261A3">
        <w:tc>
          <w:tcPr>
            <w:tcW w:w="3833" w:type="pct"/>
            <w:shd w:val="clear" w:color="auto" w:fill="D9D9D9" w:themeFill="background1" w:themeFillShade="D9"/>
            <w:vAlign w:val="bottom"/>
          </w:tcPr>
          <w:p w14:paraId="4A663D30" w14:textId="77777777" w:rsidR="003233C4" w:rsidRPr="00FD6815" w:rsidRDefault="003233C4" w:rsidP="00FD6815">
            <w:pPr>
              <w:pStyle w:val="Specification"/>
              <w:spacing w:line="276" w:lineRule="auto"/>
              <w:jc w:val="both"/>
              <w:rPr>
                <w:rFonts w:cs="Calibri"/>
                <w:sz w:val="23"/>
                <w:szCs w:val="23"/>
              </w:rPr>
            </w:pPr>
            <w:r w:rsidRPr="00FD6815">
              <w:rPr>
                <w:rFonts w:cs="Calibri"/>
                <w:sz w:val="23"/>
                <w:szCs w:val="23"/>
              </w:rPr>
              <w:t>(3) Benoni</w:t>
            </w:r>
          </w:p>
        </w:tc>
        <w:tc>
          <w:tcPr>
            <w:tcW w:w="1167" w:type="pct"/>
            <w:shd w:val="clear" w:color="auto" w:fill="D9D9D9" w:themeFill="background1" w:themeFillShade="D9"/>
          </w:tcPr>
          <w:p w14:paraId="4F463E51" w14:textId="77777777" w:rsidR="003233C4" w:rsidRPr="00FD6815" w:rsidRDefault="003233C4" w:rsidP="00913A81">
            <w:pPr>
              <w:jc w:val="center"/>
              <w:rPr>
                <w:rFonts w:cs="Calibri"/>
                <w:sz w:val="23"/>
                <w:szCs w:val="23"/>
              </w:rPr>
            </w:pPr>
          </w:p>
        </w:tc>
      </w:tr>
      <w:tr w:rsidR="003233C4" w:rsidRPr="00FD6815" w14:paraId="643E491B" w14:textId="77777777" w:rsidTr="005261A3">
        <w:tc>
          <w:tcPr>
            <w:tcW w:w="3833" w:type="pct"/>
            <w:shd w:val="clear" w:color="auto" w:fill="auto"/>
            <w:vAlign w:val="bottom"/>
          </w:tcPr>
          <w:p w14:paraId="056070F9" w14:textId="77777777" w:rsidR="003233C4" w:rsidRPr="00FD6815" w:rsidRDefault="003233C4" w:rsidP="00FD6815">
            <w:pPr>
              <w:jc w:val="both"/>
              <w:rPr>
                <w:rFonts w:cs="Calibri"/>
                <w:sz w:val="23"/>
                <w:szCs w:val="23"/>
              </w:rPr>
            </w:pPr>
            <w:r w:rsidRPr="00FD6815">
              <w:rPr>
                <w:rFonts w:cs="Calibri"/>
                <w:sz w:val="23"/>
                <w:szCs w:val="23"/>
              </w:rPr>
              <w:t>Perkins 25 KVA Generator</w:t>
            </w:r>
          </w:p>
        </w:tc>
        <w:tc>
          <w:tcPr>
            <w:tcW w:w="1167" w:type="pct"/>
            <w:shd w:val="clear" w:color="auto" w:fill="auto"/>
          </w:tcPr>
          <w:p w14:paraId="5FDAB428"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5188E3ED" w14:textId="77777777" w:rsidTr="005261A3">
        <w:tc>
          <w:tcPr>
            <w:tcW w:w="3833" w:type="pct"/>
            <w:shd w:val="clear" w:color="auto" w:fill="auto"/>
            <w:vAlign w:val="bottom"/>
          </w:tcPr>
          <w:p w14:paraId="44878433" w14:textId="77777777" w:rsidR="003233C4" w:rsidRPr="00FD6815" w:rsidRDefault="003233C4" w:rsidP="00FD6815">
            <w:pPr>
              <w:jc w:val="both"/>
              <w:rPr>
                <w:rFonts w:cs="Calibri"/>
                <w:sz w:val="23"/>
                <w:szCs w:val="23"/>
              </w:rPr>
            </w:pPr>
            <w:r w:rsidRPr="00FD6815">
              <w:rPr>
                <w:rFonts w:cs="Calibri"/>
                <w:sz w:val="23"/>
                <w:szCs w:val="23"/>
              </w:rPr>
              <w:t>Mast with aircraft warning lights</w:t>
            </w:r>
          </w:p>
        </w:tc>
        <w:tc>
          <w:tcPr>
            <w:tcW w:w="1167" w:type="pct"/>
            <w:shd w:val="clear" w:color="auto" w:fill="auto"/>
          </w:tcPr>
          <w:p w14:paraId="1DE767E1"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5416B7C8" w14:textId="77777777" w:rsidTr="005261A3">
        <w:tc>
          <w:tcPr>
            <w:tcW w:w="3833" w:type="pct"/>
            <w:shd w:val="clear" w:color="auto" w:fill="auto"/>
            <w:vAlign w:val="bottom"/>
          </w:tcPr>
          <w:p w14:paraId="0B9CD5FD" w14:textId="77777777" w:rsidR="003233C4" w:rsidRPr="00FD6815" w:rsidRDefault="003233C4" w:rsidP="00FD6815">
            <w:pPr>
              <w:jc w:val="both"/>
              <w:rPr>
                <w:rFonts w:cs="Calibri"/>
                <w:sz w:val="23"/>
                <w:szCs w:val="23"/>
              </w:rPr>
            </w:pPr>
            <w:r w:rsidRPr="00FD6815">
              <w:rPr>
                <w:rFonts w:cs="Calibri"/>
                <w:sz w:val="23"/>
                <w:szCs w:val="23"/>
              </w:rPr>
              <w:t xml:space="preserve">LG 18000 BTU Window wall unit </w:t>
            </w:r>
          </w:p>
        </w:tc>
        <w:tc>
          <w:tcPr>
            <w:tcW w:w="1167" w:type="pct"/>
            <w:shd w:val="clear" w:color="auto" w:fill="auto"/>
          </w:tcPr>
          <w:p w14:paraId="1ACA0B0D" w14:textId="77777777" w:rsidR="003233C4" w:rsidRPr="00FD6815" w:rsidRDefault="003233C4" w:rsidP="00913A81">
            <w:pPr>
              <w:jc w:val="center"/>
              <w:rPr>
                <w:rFonts w:cs="Calibri"/>
                <w:sz w:val="23"/>
                <w:szCs w:val="23"/>
              </w:rPr>
            </w:pPr>
            <w:r w:rsidRPr="00FD6815">
              <w:rPr>
                <w:rFonts w:cs="Calibri"/>
                <w:sz w:val="23"/>
                <w:szCs w:val="23"/>
              </w:rPr>
              <w:t>2</w:t>
            </w:r>
          </w:p>
        </w:tc>
      </w:tr>
      <w:tr w:rsidR="003233C4" w:rsidRPr="00FD6815" w14:paraId="6AA4FFE1" w14:textId="77777777" w:rsidTr="005261A3">
        <w:tc>
          <w:tcPr>
            <w:tcW w:w="3833" w:type="pct"/>
            <w:shd w:val="clear" w:color="auto" w:fill="auto"/>
            <w:vAlign w:val="bottom"/>
          </w:tcPr>
          <w:p w14:paraId="06954721" w14:textId="77777777" w:rsidR="003233C4" w:rsidRPr="00FD6815" w:rsidRDefault="003233C4" w:rsidP="00FD6815">
            <w:pPr>
              <w:jc w:val="both"/>
              <w:rPr>
                <w:rFonts w:cs="Calibri"/>
                <w:sz w:val="23"/>
                <w:szCs w:val="23"/>
              </w:rPr>
            </w:pPr>
            <w:r w:rsidRPr="00FD6815">
              <w:rPr>
                <w:rFonts w:cs="Calibri"/>
                <w:sz w:val="23"/>
                <w:szCs w:val="23"/>
              </w:rPr>
              <w:t>Emerson Rectifier with 12 x 180AH Batteries</w:t>
            </w:r>
          </w:p>
        </w:tc>
        <w:tc>
          <w:tcPr>
            <w:tcW w:w="1167" w:type="pct"/>
            <w:shd w:val="clear" w:color="auto" w:fill="auto"/>
          </w:tcPr>
          <w:p w14:paraId="27D67DCE"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7BDBC087" w14:textId="77777777" w:rsidTr="005261A3">
        <w:tc>
          <w:tcPr>
            <w:tcW w:w="3833" w:type="pct"/>
            <w:shd w:val="clear" w:color="auto" w:fill="auto"/>
            <w:vAlign w:val="bottom"/>
          </w:tcPr>
          <w:p w14:paraId="56F955D8" w14:textId="77777777" w:rsidR="003233C4" w:rsidRPr="00FD6815" w:rsidRDefault="003233C4" w:rsidP="00FD6815">
            <w:pPr>
              <w:jc w:val="both"/>
              <w:rPr>
                <w:rFonts w:cs="Calibri"/>
                <w:sz w:val="23"/>
                <w:szCs w:val="23"/>
              </w:rPr>
            </w:pPr>
            <w:r w:rsidRPr="00FD6815">
              <w:rPr>
                <w:rFonts w:cs="Calibri"/>
                <w:sz w:val="23"/>
                <w:szCs w:val="23"/>
              </w:rPr>
              <w:t>Container</w:t>
            </w:r>
          </w:p>
        </w:tc>
        <w:tc>
          <w:tcPr>
            <w:tcW w:w="1167" w:type="pct"/>
            <w:shd w:val="clear" w:color="auto" w:fill="auto"/>
          </w:tcPr>
          <w:p w14:paraId="365F2A05"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46A25C7B" w14:textId="77777777" w:rsidTr="005261A3">
        <w:tc>
          <w:tcPr>
            <w:tcW w:w="3833" w:type="pct"/>
            <w:shd w:val="clear" w:color="auto" w:fill="auto"/>
            <w:vAlign w:val="bottom"/>
          </w:tcPr>
          <w:p w14:paraId="3875FC85" w14:textId="77777777" w:rsidR="003233C4" w:rsidRPr="00FD6815" w:rsidRDefault="003233C4" w:rsidP="00FD6815">
            <w:pPr>
              <w:jc w:val="both"/>
              <w:rPr>
                <w:rFonts w:cs="Calibri"/>
                <w:sz w:val="23"/>
                <w:szCs w:val="23"/>
              </w:rPr>
            </w:pPr>
            <w:r w:rsidRPr="00FD6815">
              <w:rPr>
                <w:rFonts w:cs="Calibri"/>
                <w:sz w:val="23"/>
                <w:szCs w:val="23"/>
              </w:rPr>
              <w:t>Parameter Weed control</w:t>
            </w:r>
          </w:p>
        </w:tc>
        <w:tc>
          <w:tcPr>
            <w:tcW w:w="1167" w:type="pct"/>
            <w:shd w:val="clear" w:color="auto" w:fill="auto"/>
          </w:tcPr>
          <w:p w14:paraId="21654F5D"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59B443BD" w14:textId="77777777" w:rsidTr="005261A3">
        <w:tc>
          <w:tcPr>
            <w:tcW w:w="3833" w:type="pct"/>
            <w:shd w:val="clear" w:color="auto" w:fill="auto"/>
            <w:vAlign w:val="bottom"/>
          </w:tcPr>
          <w:p w14:paraId="5DC2AF47" w14:textId="77777777" w:rsidR="003233C4" w:rsidRPr="00FD6815" w:rsidRDefault="003233C4" w:rsidP="00FD6815">
            <w:pPr>
              <w:jc w:val="both"/>
              <w:rPr>
                <w:rFonts w:cs="Calibri"/>
                <w:sz w:val="23"/>
                <w:szCs w:val="23"/>
              </w:rPr>
            </w:pPr>
            <w:r w:rsidRPr="00FD6815">
              <w:rPr>
                <w:rFonts w:cs="Calibri"/>
                <w:sz w:val="23"/>
                <w:szCs w:val="23"/>
              </w:rPr>
              <w:t>Nemtek Fence Energizer</w:t>
            </w:r>
          </w:p>
        </w:tc>
        <w:tc>
          <w:tcPr>
            <w:tcW w:w="1167" w:type="pct"/>
            <w:shd w:val="clear" w:color="auto" w:fill="auto"/>
          </w:tcPr>
          <w:p w14:paraId="10CB1368"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144D31B0" w14:textId="77777777" w:rsidTr="005261A3">
        <w:tc>
          <w:tcPr>
            <w:tcW w:w="3833" w:type="pct"/>
            <w:shd w:val="clear" w:color="auto" w:fill="auto"/>
            <w:vAlign w:val="bottom"/>
          </w:tcPr>
          <w:p w14:paraId="73978405" w14:textId="77777777" w:rsidR="003233C4" w:rsidRPr="00FD6815" w:rsidRDefault="003233C4" w:rsidP="00FD6815">
            <w:pPr>
              <w:jc w:val="both"/>
              <w:rPr>
                <w:rFonts w:cs="Calibri"/>
                <w:sz w:val="23"/>
                <w:szCs w:val="23"/>
              </w:rPr>
            </w:pPr>
            <w:r w:rsidRPr="00FD6815">
              <w:rPr>
                <w:rFonts w:cs="Calibri"/>
                <w:sz w:val="23"/>
                <w:szCs w:val="23"/>
              </w:rPr>
              <w:t>Palisades</w:t>
            </w:r>
          </w:p>
        </w:tc>
        <w:tc>
          <w:tcPr>
            <w:tcW w:w="1167" w:type="pct"/>
            <w:shd w:val="clear" w:color="auto" w:fill="auto"/>
          </w:tcPr>
          <w:p w14:paraId="16B0B645"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044AD722" w14:textId="77777777" w:rsidTr="005261A3">
        <w:tc>
          <w:tcPr>
            <w:tcW w:w="3833" w:type="pct"/>
            <w:shd w:val="clear" w:color="auto" w:fill="auto"/>
            <w:vAlign w:val="bottom"/>
          </w:tcPr>
          <w:p w14:paraId="7077DE63" w14:textId="77777777" w:rsidR="003233C4" w:rsidRPr="00FD6815" w:rsidRDefault="003233C4" w:rsidP="00FD6815">
            <w:pPr>
              <w:jc w:val="both"/>
              <w:rPr>
                <w:rFonts w:cs="Calibri"/>
                <w:sz w:val="23"/>
                <w:szCs w:val="23"/>
              </w:rPr>
            </w:pPr>
            <w:r w:rsidRPr="00FD6815">
              <w:rPr>
                <w:rFonts w:cs="Calibri"/>
                <w:sz w:val="23"/>
                <w:szCs w:val="23"/>
              </w:rPr>
              <w:t xml:space="preserve">4 Handheld fire Extinguishers </w:t>
            </w:r>
          </w:p>
        </w:tc>
        <w:tc>
          <w:tcPr>
            <w:tcW w:w="1167" w:type="pct"/>
            <w:shd w:val="clear" w:color="auto" w:fill="auto"/>
          </w:tcPr>
          <w:p w14:paraId="419B77AC" w14:textId="77777777" w:rsidR="003233C4" w:rsidRPr="00FD6815" w:rsidRDefault="003233C4" w:rsidP="00913A81">
            <w:pPr>
              <w:jc w:val="center"/>
              <w:rPr>
                <w:rFonts w:cs="Calibri"/>
                <w:sz w:val="23"/>
                <w:szCs w:val="23"/>
              </w:rPr>
            </w:pPr>
            <w:r w:rsidRPr="00FD6815">
              <w:rPr>
                <w:rFonts w:cs="Calibri"/>
                <w:sz w:val="23"/>
                <w:szCs w:val="23"/>
              </w:rPr>
              <w:t>4</w:t>
            </w:r>
          </w:p>
        </w:tc>
      </w:tr>
      <w:tr w:rsidR="003233C4" w:rsidRPr="00FD6815" w14:paraId="57B3D0DD" w14:textId="77777777" w:rsidTr="005261A3">
        <w:tc>
          <w:tcPr>
            <w:tcW w:w="3833" w:type="pct"/>
            <w:shd w:val="clear" w:color="auto" w:fill="D9D9D9" w:themeFill="background1" w:themeFillShade="D9"/>
            <w:vAlign w:val="bottom"/>
          </w:tcPr>
          <w:p w14:paraId="462BD811" w14:textId="77777777" w:rsidR="003233C4" w:rsidRPr="00FD6815" w:rsidRDefault="003233C4" w:rsidP="00FD6815">
            <w:pPr>
              <w:spacing w:after="120" w:line="276" w:lineRule="auto"/>
              <w:jc w:val="both"/>
              <w:rPr>
                <w:rFonts w:cs="Calibri"/>
                <w:sz w:val="23"/>
                <w:szCs w:val="23"/>
              </w:rPr>
            </w:pPr>
            <w:r w:rsidRPr="00FD6815">
              <w:rPr>
                <w:rFonts w:cs="Calibri"/>
                <w:sz w:val="23"/>
                <w:szCs w:val="23"/>
              </w:rPr>
              <w:t>(4) Braamfontein</w:t>
            </w:r>
          </w:p>
        </w:tc>
        <w:tc>
          <w:tcPr>
            <w:tcW w:w="1167" w:type="pct"/>
            <w:shd w:val="clear" w:color="auto" w:fill="D9D9D9" w:themeFill="background1" w:themeFillShade="D9"/>
          </w:tcPr>
          <w:p w14:paraId="1B0CDE2B" w14:textId="77777777" w:rsidR="003233C4" w:rsidRPr="00FD6815" w:rsidRDefault="003233C4" w:rsidP="00913A81">
            <w:pPr>
              <w:jc w:val="center"/>
              <w:rPr>
                <w:rFonts w:cs="Calibri"/>
                <w:sz w:val="23"/>
                <w:szCs w:val="23"/>
              </w:rPr>
            </w:pPr>
          </w:p>
        </w:tc>
      </w:tr>
      <w:tr w:rsidR="003233C4" w:rsidRPr="00FD6815" w14:paraId="12EADAB4" w14:textId="77777777" w:rsidTr="005261A3">
        <w:tc>
          <w:tcPr>
            <w:tcW w:w="3833" w:type="pct"/>
            <w:shd w:val="clear" w:color="auto" w:fill="auto"/>
            <w:vAlign w:val="bottom"/>
          </w:tcPr>
          <w:p w14:paraId="2860A5CC" w14:textId="77777777" w:rsidR="003233C4" w:rsidRPr="00FD6815" w:rsidRDefault="003233C4" w:rsidP="00FD6815">
            <w:pPr>
              <w:jc w:val="both"/>
              <w:rPr>
                <w:rFonts w:cs="Calibri"/>
                <w:sz w:val="23"/>
                <w:szCs w:val="23"/>
              </w:rPr>
            </w:pPr>
            <w:r w:rsidRPr="00FD6815">
              <w:rPr>
                <w:rFonts w:cs="Calibri"/>
                <w:sz w:val="23"/>
                <w:szCs w:val="23"/>
              </w:rPr>
              <w:t>Perkins 25 KVA Generator</w:t>
            </w:r>
          </w:p>
        </w:tc>
        <w:tc>
          <w:tcPr>
            <w:tcW w:w="1167" w:type="pct"/>
            <w:shd w:val="clear" w:color="auto" w:fill="auto"/>
          </w:tcPr>
          <w:p w14:paraId="1EC55216"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46A0F995" w14:textId="77777777" w:rsidTr="005261A3">
        <w:tc>
          <w:tcPr>
            <w:tcW w:w="3833" w:type="pct"/>
            <w:shd w:val="clear" w:color="auto" w:fill="auto"/>
            <w:vAlign w:val="bottom"/>
          </w:tcPr>
          <w:p w14:paraId="56D4F485" w14:textId="77777777" w:rsidR="003233C4" w:rsidRPr="00FD6815" w:rsidRDefault="003233C4" w:rsidP="00FD6815">
            <w:pPr>
              <w:jc w:val="both"/>
              <w:rPr>
                <w:rFonts w:cs="Calibri"/>
                <w:sz w:val="23"/>
                <w:szCs w:val="23"/>
              </w:rPr>
            </w:pPr>
            <w:r w:rsidRPr="00FD6815">
              <w:rPr>
                <w:rFonts w:cs="Calibri"/>
                <w:sz w:val="23"/>
                <w:szCs w:val="23"/>
              </w:rPr>
              <w:t>Mast with aircraft warning lights</w:t>
            </w:r>
          </w:p>
        </w:tc>
        <w:tc>
          <w:tcPr>
            <w:tcW w:w="1167" w:type="pct"/>
            <w:shd w:val="clear" w:color="auto" w:fill="auto"/>
          </w:tcPr>
          <w:p w14:paraId="42B576F2"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286ED87E" w14:textId="77777777" w:rsidTr="005261A3">
        <w:tc>
          <w:tcPr>
            <w:tcW w:w="3833" w:type="pct"/>
            <w:shd w:val="clear" w:color="auto" w:fill="auto"/>
            <w:vAlign w:val="bottom"/>
          </w:tcPr>
          <w:p w14:paraId="2893908A" w14:textId="77777777" w:rsidR="003233C4" w:rsidRPr="00FD6815" w:rsidRDefault="003233C4" w:rsidP="00FD6815">
            <w:pPr>
              <w:jc w:val="both"/>
              <w:rPr>
                <w:rFonts w:cs="Calibri"/>
                <w:sz w:val="23"/>
                <w:szCs w:val="23"/>
              </w:rPr>
            </w:pPr>
            <w:r w:rsidRPr="00FD6815">
              <w:rPr>
                <w:rFonts w:cs="Calibri"/>
                <w:sz w:val="23"/>
                <w:szCs w:val="23"/>
              </w:rPr>
              <w:t xml:space="preserve">LG 18000 BTU Window wall unit </w:t>
            </w:r>
          </w:p>
        </w:tc>
        <w:tc>
          <w:tcPr>
            <w:tcW w:w="1167" w:type="pct"/>
            <w:shd w:val="clear" w:color="auto" w:fill="auto"/>
          </w:tcPr>
          <w:p w14:paraId="401CB594" w14:textId="77777777" w:rsidR="003233C4" w:rsidRPr="00FD6815" w:rsidRDefault="003233C4" w:rsidP="00913A81">
            <w:pPr>
              <w:jc w:val="center"/>
              <w:rPr>
                <w:rFonts w:cs="Calibri"/>
                <w:sz w:val="23"/>
                <w:szCs w:val="23"/>
              </w:rPr>
            </w:pPr>
            <w:r w:rsidRPr="00FD6815">
              <w:rPr>
                <w:rFonts w:cs="Calibri"/>
                <w:sz w:val="23"/>
                <w:szCs w:val="23"/>
              </w:rPr>
              <w:t>2</w:t>
            </w:r>
          </w:p>
        </w:tc>
      </w:tr>
      <w:tr w:rsidR="003233C4" w:rsidRPr="00FD6815" w14:paraId="0403A99E" w14:textId="77777777" w:rsidTr="005261A3">
        <w:tc>
          <w:tcPr>
            <w:tcW w:w="3833" w:type="pct"/>
            <w:shd w:val="clear" w:color="auto" w:fill="auto"/>
            <w:vAlign w:val="bottom"/>
          </w:tcPr>
          <w:p w14:paraId="3F741890" w14:textId="77777777" w:rsidR="003233C4" w:rsidRPr="00FD6815" w:rsidRDefault="003233C4" w:rsidP="00FD6815">
            <w:pPr>
              <w:jc w:val="both"/>
              <w:rPr>
                <w:rFonts w:cs="Calibri"/>
                <w:sz w:val="23"/>
                <w:szCs w:val="23"/>
              </w:rPr>
            </w:pPr>
            <w:r w:rsidRPr="00FD6815">
              <w:rPr>
                <w:rFonts w:cs="Calibri"/>
                <w:sz w:val="23"/>
                <w:szCs w:val="23"/>
              </w:rPr>
              <w:t>Emerson Rectifier with 12 x 180AH Batteries</w:t>
            </w:r>
          </w:p>
        </w:tc>
        <w:tc>
          <w:tcPr>
            <w:tcW w:w="1167" w:type="pct"/>
            <w:shd w:val="clear" w:color="auto" w:fill="auto"/>
          </w:tcPr>
          <w:p w14:paraId="63DF2E64"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4B58B020" w14:textId="77777777" w:rsidTr="005261A3">
        <w:tc>
          <w:tcPr>
            <w:tcW w:w="3833" w:type="pct"/>
            <w:shd w:val="clear" w:color="auto" w:fill="auto"/>
            <w:vAlign w:val="bottom"/>
          </w:tcPr>
          <w:p w14:paraId="1B8ECC78" w14:textId="77777777" w:rsidR="003233C4" w:rsidRPr="00FD6815" w:rsidRDefault="003233C4" w:rsidP="00FD6815">
            <w:pPr>
              <w:jc w:val="both"/>
              <w:rPr>
                <w:rFonts w:cs="Calibri"/>
                <w:sz w:val="23"/>
                <w:szCs w:val="23"/>
              </w:rPr>
            </w:pPr>
            <w:r w:rsidRPr="00FD6815">
              <w:rPr>
                <w:rFonts w:cs="Calibri"/>
                <w:sz w:val="23"/>
                <w:szCs w:val="23"/>
              </w:rPr>
              <w:t>Container</w:t>
            </w:r>
          </w:p>
        </w:tc>
        <w:tc>
          <w:tcPr>
            <w:tcW w:w="1167" w:type="pct"/>
            <w:shd w:val="clear" w:color="auto" w:fill="auto"/>
          </w:tcPr>
          <w:p w14:paraId="5046E8AA"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7B40A525" w14:textId="77777777" w:rsidTr="005261A3">
        <w:tc>
          <w:tcPr>
            <w:tcW w:w="3833" w:type="pct"/>
            <w:shd w:val="clear" w:color="auto" w:fill="auto"/>
            <w:vAlign w:val="bottom"/>
          </w:tcPr>
          <w:p w14:paraId="2469AAD2" w14:textId="77777777" w:rsidR="003233C4" w:rsidRPr="00FD6815" w:rsidRDefault="003233C4" w:rsidP="00FD6815">
            <w:pPr>
              <w:jc w:val="both"/>
              <w:rPr>
                <w:rFonts w:cs="Calibri"/>
                <w:sz w:val="23"/>
                <w:szCs w:val="23"/>
              </w:rPr>
            </w:pPr>
            <w:r w:rsidRPr="00FD6815">
              <w:rPr>
                <w:rFonts w:cs="Calibri"/>
                <w:sz w:val="23"/>
                <w:szCs w:val="23"/>
              </w:rPr>
              <w:t>Parameter Weed control</w:t>
            </w:r>
          </w:p>
        </w:tc>
        <w:tc>
          <w:tcPr>
            <w:tcW w:w="1167" w:type="pct"/>
            <w:shd w:val="clear" w:color="auto" w:fill="auto"/>
          </w:tcPr>
          <w:p w14:paraId="04CB030C"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049C1475" w14:textId="77777777" w:rsidTr="005261A3">
        <w:tc>
          <w:tcPr>
            <w:tcW w:w="3833" w:type="pct"/>
            <w:shd w:val="clear" w:color="auto" w:fill="auto"/>
            <w:vAlign w:val="bottom"/>
          </w:tcPr>
          <w:p w14:paraId="7A0C68B6" w14:textId="77777777" w:rsidR="003233C4" w:rsidRPr="00FD6815" w:rsidRDefault="003233C4" w:rsidP="00FD6815">
            <w:pPr>
              <w:jc w:val="both"/>
              <w:rPr>
                <w:rFonts w:cs="Calibri"/>
                <w:sz w:val="23"/>
                <w:szCs w:val="23"/>
              </w:rPr>
            </w:pPr>
            <w:r w:rsidRPr="00FD6815">
              <w:rPr>
                <w:rFonts w:cs="Calibri"/>
                <w:sz w:val="23"/>
                <w:szCs w:val="23"/>
              </w:rPr>
              <w:t>Nemtek Fence Energizer</w:t>
            </w:r>
          </w:p>
        </w:tc>
        <w:tc>
          <w:tcPr>
            <w:tcW w:w="1167" w:type="pct"/>
            <w:shd w:val="clear" w:color="auto" w:fill="auto"/>
          </w:tcPr>
          <w:p w14:paraId="4919FA17"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7346284A" w14:textId="77777777" w:rsidTr="005261A3">
        <w:tc>
          <w:tcPr>
            <w:tcW w:w="3833" w:type="pct"/>
            <w:shd w:val="clear" w:color="auto" w:fill="auto"/>
            <w:vAlign w:val="bottom"/>
          </w:tcPr>
          <w:p w14:paraId="72C986A5" w14:textId="77777777" w:rsidR="003233C4" w:rsidRPr="00FD6815" w:rsidRDefault="003233C4" w:rsidP="00FD6815">
            <w:pPr>
              <w:jc w:val="both"/>
              <w:rPr>
                <w:rFonts w:cs="Calibri"/>
                <w:sz w:val="23"/>
                <w:szCs w:val="23"/>
              </w:rPr>
            </w:pPr>
            <w:r w:rsidRPr="00FD6815">
              <w:rPr>
                <w:rFonts w:cs="Calibri"/>
                <w:sz w:val="23"/>
                <w:szCs w:val="23"/>
              </w:rPr>
              <w:t>Palisades</w:t>
            </w:r>
          </w:p>
        </w:tc>
        <w:tc>
          <w:tcPr>
            <w:tcW w:w="1167" w:type="pct"/>
            <w:shd w:val="clear" w:color="auto" w:fill="auto"/>
          </w:tcPr>
          <w:p w14:paraId="383F6659"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025D16FF" w14:textId="77777777" w:rsidTr="005261A3">
        <w:tc>
          <w:tcPr>
            <w:tcW w:w="3833" w:type="pct"/>
            <w:shd w:val="clear" w:color="auto" w:fill="auto"/>
            <w:vAlign w:val="bottom"/>
          </w:tcPr>
          <w:p w14:paraId="6584956B" w14:textId="77777777" w:rsidR="003233C4" w:rsidRPr="00FD6815" w:rsidRDefault="003233C4" w:rsidP="00FD6815">
            <w:pPr>
              <w:jc w:val="both"/>
              <w:rPr>
                <w:rFonts w:cs="Calibri"/>
                <w:sz w:val="23"/>
                <w:szCs w:val="23"/>
              </w:rPr>
            </w:pPr>
            <w:r w:rsidRPr="00FD6815">
              <w:rPr>
                <w:rFonts w:cs="Calibri"/>
                <w:sz w:val="23"/>
                <w:szCs w:val="23"/>
              </w:rPr>
              <w:t xml:space="preserve">4 Handheld fire Extinguishers </w:t>
            </w:r>
          </w:p>
        </w:tc>
        <w:tc>
          <w:tcPr>
            <w:tcW w:w="1167" w:type="pct"/>
            <w:shd w:val="clear" w:color="auto" w:fill="auto"/>
          </w:tcPr>
          <w:p w14:paraId="2A651180" w14:textId="77777777" w:rsidR="003233C4" w:rsidRPr="00FD6815" w:rsidRDefault="003233C4" w:rsidP="00913A81">
            <w:pPr>
              <w:jc w:val="center"/>
              <w:rPr>
                <w:rFonts w:cs="Calibri"/>
                <w:sz w:val="23"/>
                <w:szCs w:val="23"/>
              </w:rPr>
            </w:pPr>
            <w:r w:rsidRPr="00FD6815">
              <w:rPr>
                <w:rFonts w:cs="Calibri"/>
                <w:sz w:val="23"/>
                <w:szCs w:val="23"/>
              </w:rPr>
              <w:t>4</w:t>
            </w:r>
          </w:p>
        </w:tc>
      </w:tr>
      <w:tr w:rsidR="003233C4" w:rsidRPr="00FD6815" w14:paraId="06A57330" w14:textId="77777777" w:rsidTr="005261A3">
        <w:tc>
          <w:tcPr>
            <w:tcW w:w="3833" w:type="pct"/>
            <w:shd w:val="clear" w:color="auto" w:fill="D9D9D9" w:themeFill="background1" w:themeFillShade="D9"/>
            <w:vAlign w:val="bottom"/>
          </w:tcPr>
          <w:p w14:paraId="4847F0A7" w14:textId="77777777" w:rsidR="003233C4" w:rsidRPr="00FD6815" w:rsidRDefault="003233C4" w:rsidP="00FD6815">
            <w:pPr>
              <w:spacing w:after="120" w:line="276" w:lineRule="auto"/>
              <w:jc w:val="both"/>
              <w:rPr>
                <w:rFonts w:cs="Calibri"/>
                <w:sz w:val="23"/>
                <w:szCs w:val="23"/>
              </w:rPr>
            </w:pPr>
            <w:r w:rsidRPr="00FD6815">
              <w:rPr>
                <w:rFonts w:cs="Calibri"/>
                <w:sz w:val="23"/>
                <w:szCs w:val="23"/>
              </w:rPr>
              <w:t>(5) Bronkhorstspruit</w:t>
            </w:r>
          </w:p>
        </w:tc>
        <w:tc>
          <w:tcPr>
            <w:tcW w:w="1167" w:type="pct"/>
            <w:shd w:val="clear" w:color="auto" w:fill="D9D9D9" w:themeFill="background1" w:themeFillShade="D9"/>
          </w:tcPr>
          <w:p w14:paraId="0AE82378" w14:textId="77777777" w:rsidR="003233C4" w:rsidRPr="00FD6815" w:rsidRDefault="003233C4" w:rsidP="00913A81">
            <w:pPr>
              <w:jc w:val="center"/>
              <w:rPr>
                <w:rFonts w:cs="Calibri"/>
                <w:sz w:val="23"/>
                <w:szCs w:val="23"/>
              </w:rPr>
            </w:pPr>
          </w:p>
        </w:tc>
      </w:tr>
      <w:tr w:rsidR="003233C4" w:rsidRPr="00FD6815" w14:paraId="69271D6F" w14:textId="77777777" w:rsidTr="005261A3">
        <w:tc>
          <w:tcPr>
            <w:tcW w:w="3833" w:type="pct"/>
            <w:shd w:val="clear" w:color="auto" w:fill="auto"/>
            <w:vAlign w:val="bottom"/>
          </w:tcPr>
          <w:p w14:paraId="14409B95" w14:textId="77777777" w:rsidR="003233C4" w:rsidRPr="00FD6815" w:rsidRDefault="003233C4" w:rsidP="00FD6815">
            <w:pPr>
              <w:jc w:val="both"/>
              <w:rPr>
                <w:rFonts w:cs="Calibri"/>
                <w:sz w:val="23"/>
                <w:szCs w:val="23"/>
              </w:rPr>
            </w:pPr>
            <w:r w:rsidRPr="00FD6815">
              <w:rPr>
                <w:rFonts w:cs="Calibri"/>
                <w:sz w:val="23"/>
                <w:szCs w:val="23"/>
              </w:rPr>
              <w:t>Perkins 25 KVA Generator</w:t>
            </w:r>
          </w:p>
        </w:tc>
        <w:tc>
          <w:tcPr>
            <w:tcW w:w="1167" w:type="pct"/>
            <w:shd w:val="clear" w:color="auto" w:fill="auto"/>
          </w:tcPr>
          <w:p w14:paraId="0D9D5DE0"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3771FB09" w14:textId="77777777" w:rsidTr="005261A3">
        <w:tc>
          <w:tcPr>
            <w:tcW w:w="3833" w:type="pct"/>
            <w:shd w:val="clear" w:color="auto" w:fill="auto"/>
            <w:vAlign w:val="bottom"/>
          </w:tcPr>
          <w:p w14:paraId="1CA11AF8" w14:textId="77777777" w:rsidR="003233C4" w:rsidRPr="00FD6815" w:rsidRDefault="003233C4" w:rsidP="00FD6815">
            <w:pPr>
              <w:jc w:val="both"/>
              <w:rPr>
                <w:rFonts w:cs="Calibri"/>
                <w:sz w:val="23"/>
                <w:szCs w:val="23"/>
              </w:rPr>
            </w:pPr>
            <w:r w:rsidRPr="00FD6815">
              <w:rPr>
                <w:rFonts w:cs="Calibri"/>
                <w:sz w:val="23"/>
                <w:szCs w:val="23"/>
              </w:rPr>
              <w:t>Mast with aircraft warning lights</w:t>
            </w:r>
          </w:p>
        </w:tc>
        <w:tc>
          <w:tcPr>
            <w:tcW w:w="1167" w:type="pct"/>
            <w:shd w:val="clear" w:color="auto" w:fill="auto"/>
          </w:tcPr>
          <w:p w14:paraId="6B94684B"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1702A2AA" w14:textId="77777777" w:rsidTr="005261A3">
        <w:tc>
          <w:tcPr>
            <w:tcW w:w="3833" w:type="pct"/>
            <w:shd w:val="clear" w:color="auto" w:fill="auto"/>
            <w:vAlign w:val="bottom"/>
          </w:tcPr>
          <w:p w14:paraId="2AB8506D" w14:textId="77777777" w:rsidR="003233C4" w:rsidRPr="00FD6815" w:rsidRDefault="003233C4" w:rsidP="00FD6815">
            <w:pPr>
              <w:jc w:val="both"/>
              <w:rPr>
                <w:rFonts w:cs="Calibri"/>
                <w:sz w:val="23"/>
                <w:szCs w:val="23"/>
              </w:rPr>
            </w:pPr>
            <w:r w:rsidRPr="00FD6815">
              <w:rPr>
                <w:rFonts w:cs="Calibri"/>
                <w:sz w:val="23"/>
                <w:szCs w:val="23"/>
              </w:rPr>
              <w:t xml:space="preserve">LG 18000 BTU Window wall unit </w:t>
            </w:r>
          </w:p>
        </w:tc>
        <w:tc>
          <w:tcPr>
            <w:tcW w:w="1167" w:type="pct"/>
            <w:shd w:val="clear" w:color="auto" w:fill="auto"/>
          </w:tcPr>
          <w:p w14:paraId="7BF23C5C" w14:textId="77777777" w:rsidR="003233C4" w:rsidRPr="00FD6815" w:rsidRDefault="003233C4" w:rsidP="00913A81">
            <w:pPr>
              <w:jc w:val="center"/>
              <w:rPr>
                <w:rFonts w:cs="Calibri"/>
                <w:sz w:val="23"/>
                <w:szCs w:val="23"/>
              </w:rPr>
            </w:pPr>
            <w:r w:rsidRPr="00FD6815">
              <w:rPr>
                <w:rFonts w:cs="Calibri"/>
                <w:sz w:val="23"/>
                <w:szCs w:val="23"/>
              </w:rPr>
              <w:t>2</w:t>
            </w:r>
          </w:p>
        </w:tc>
      </w:tr>
      <w:tr w:rsidR="003233C4" w:rsidRPr="00FD6815" w14:paraId="4D2414E6" w14:textId="77777777" w:rsidTr="005261A3">
        <w:tc>
          <w:tcPr>
            <w:tcW w:w="3833" w:type="pct"/>
            <w:shd w:val="clear" w:color="auto" w:fill="auto"/>
            <w:vAlign w:val="bottom"/>
          </w:tcPr>
          <w:p w14:paraId="5B27165E" w14:textId="77777777" w:rsidR="003233C4" w:rsidRPr="00FD6815" w:rsidRDefault="003233C4" w:rsidP="00FD6815">
            <w:pPr>
              <w:jc w:val="both"/>
              <w:rPr>
                <w:rFonts w:cs="Calibri"/>
                <w:sz w:val="23"/>
                <w:szCs w:val="23"/>
              </w:rPr>
            </w:pPr>
            <w:r w:rsidRPr="00FD6815">
              <w:rPr>
                <w:rFonts w:cs="Calibri"/>
                <w:sz w:val="23"/>
                <w:szCs w:val="23"/>
              </w:rPr>
              <w:t>Emerson Rectifier with 12 x 180AH Batteries</w:t>
            </w:r>
          </w:p>
        </w:tc>
        <w:tc>
          <w:tcPr>
            <w:tcW w:w="1167" w:type="pct"/>
            <w:shd w:val="clear" w:color="auto" w:fill="auto"/>
          </w:tcPr>
          <w:p w14:paraId="05920059"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314682BB" w14:textId="77777777" w:rsidTr="005261A3">
        <w:tc>
          <w:tcPr>
            <w:tcW w:w="3833" w:type="pct"/>
            <w:shd w:val="clear" w:color="auto" w:fill="auto"/>
            <w:vAlign w:val="bottom"/>
          </w:tcPr>
          <w:p w14:paraId="7C4288BA" w14:textId="77777777" w:rsidR="003233C4" w:rsidRPr="00FD6815" w:rsidRDefault="003233C4" w:rsidP="00FD6815">
            <w:pPr>
              <w:jc w:val="both"/>
              <w:rPr>
                <w:rFonts w:cs="Calibri"/>
                <w:sz w:val="23"/>
                <w:szCs w:val="23"/>
              </w:rPr>
            </w:pPr>
            <w:r w:rsidRPr="00FD6815">
              <w:rPr>
                <w:rFonts w:cs="Calibri"/>
                <w:sz w:val="23"/>
                <w:szCs w:val="23"/>
              </w:rPr>
              <w:t>Container</w:t>
            </w:r>
          </w:p>
        </w:tc>
        <w:tc>
          <w:tcPr>
            <w:tcW w:w="1167" w:type="pct"/>
            <w:shd w:val="clear" w:color="auto" w:fill="auto"/>
          </w:tcPr>
          <w:p w14:paraId="1F844B39"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34269499" w14:textId="77777777" w:rsidTr="005261A3">
        <w:tc>
          <w:tcPr>
            <w:tcW w:w="3833" w:type="pct"/>
            <w:shd w:val="clear" w:color="auto" w:fill="auto"/>
            <w:vAlign w:val="bottom"/>
          </w:tcPr>
          <w:p w14:paraId="7911FC2C" w14:textId="77777777" w:rsidR="003233C4" w:rsidRPr="00FD6815" w:rsidRDefault="003233C4" w:rsidP="00FD6815">
            <w:pPr>
              <w:jc w:val="both"/>
              <w:rPr>
                <w:rFonts w:cs="Calibri"/>
                <w:sz w:val="23"/>
                <w:szCs w:val="23"/>
              </w:rPr>
            </w:pPr>
            <w:r w:rsidRPr="00FD6815">
              <w:rPr>
                <w:rFonts w:cs="Calibri"/>
                <w:sz w:val="23"/>
                <w:szCs w:val="23"/>
              </w:rPr>
              <w:t>Parameter Weed control</w:t>
            </w:r>
          </w:p>
        </w:tc>
        <w:tc>
          <w:tcPr>
            <w:tcW w:w="1167" w:type="pct"/>
            <w:shd w:val="clear" w:color="auto" w:fill="auto"/>
          </w:tcPr>
          <w:p w14:paraId="420425AF"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56224D78" w14:textId="77777777" w:rsidTr="005261A3">
        <w:tc>
          <w:tcPr>
            <w:tcW w:w="3833" w:type="pct"/>
            <w:shd w:val="clear" w:color="auto" w:fill="auto"/>
            <w:vAlign w:val="bottom"/>
          </w:tcPr>
          <w:p w14:paraId="471F8C3F" w14:textId="77777777" w:rsidR="003233C4" w:rsidRPr="00FD6815" w:rsidRDefault="003233C4" w:rsidP="00FD6815">
            <w:pPr>
              <w:jc w:val="both"/>
              <w:rPr>
                <w:rFonts w:cs="Calibri"/>
                <w:sz w:val="23"/>
                <w:szCs w:val="23"/>
              </w:rPr>
            </w:pPr>
            <w:r w:rsidRPr="00FD6815">
              <w:rPr>
                <w:rFonts w:cs="Calibri"/>
                <w:sz w:val="23"/>
                <w:szCs w:val="23"/>
              </w:rPr>
              <w:t>Nemtek Fence Energizer</w:t>
            </w:r>
          </w:p>
        </w:tc>
        <w:tc>
          <w:tcPr>
            <w:tcW w:w="1167" w:type="pct"/>
            <w:shd w:val="clear" w:color="auto" w:fill="auto"/>
          </w:tcPr>
          <w:p w14:paraId="20541E7C"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2BC0381C" w14:textId="77777777" w:rsidTr="005261A3">
        <w:tc>
          <w:tcPr>
            <w:tcW w:w="3833" w:type="pct"/>
            <w:shd w:val="clear" w:color="auto" w:fill="auto"/>
            <w:vAlign w:val="bottom"/>
          </w:tcPr>
          <w:p w14:paraId="7D02C6F0" w14:textId="77777777" w:rsidR="003233C4" w:rsidRPr="00FD6815" w:rsidRDefault="003233C4" w:rsidP="00FD6815">
            <w:pPr>
              <w:jc w:val="both"/>
              <w:rPr>
                <w:rFonts w:cs="Calibri"/>
                <w:sz w:val="23"/>
                <w:szCs w:val="23"/>
              </w:rPr>
            </w:pPr>
            <w:r w:rsidRPr="00FD6815">
              <w:rPr>
                <w:rFonts w:cs="Calibri"/>
                <w:sz w:val="23"/>
                <w:szCs w:val="23"/>
              </w:rPr>
              <w:t>Palisades</w:t>
            </w:r>
          </w:p>
        </w:tc>
        <w:tc>
          <w:tcPr>
            <w:tcW w:w="1167" w:type="pct"/>
            <w:shd w:val="clear" w:color="auto" w:fill="auto"/>
          </w:tcPr>
          <w:p w14:paraId="6E96D6ED"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53ED7D6B" w14:textId="77777777" w:rsidTr="005261A3">
        <w:tc>
          <w:tcPr>
            <w:tcW w:w="3833" w:type="pct"/>
            <w:shd w:val="clear" w:color="auto" w:fill="auto"/>
            <w:vAlign w:val="bottom"/>
          </w:tcPr>
          <w:p w14:paraId="08356750" w14:textId="77777777" w:rsidR="003233C4" w:rsidRPr="00FD6815" w:rsidRDefault="003233C4" w:rsidP="00FD6815">
            <w:pPr>
              <w:jc w:val="both"/>
              <w:rPr>
                <w:rFonts w:cs="Calibri"/>
                <w:sz w:val="23"/>
                <w:szCs w:val="23"/>
              </w:rPr>
            </w:pPr>
            <w:r w:rsidRPr="00FD6815">
              <w:rPr>
                <w:rFonts w:cs="Calibri"/>
                <w:sz w:val="23"/>
                <w:szCs w:val="23"/>
              </w:rPr>
              <w:t xml:space="preserve">4 Handheld fire Extinguishers </w:t>
            </w:r>
          </w:p>
        </w:tc>
        <w:tc>
          <w:tcPr>
            <w:tcW w:w="1167" w:type="pct"/>
            <w:shd w:val="clear" w:color="auto" w:fill="auto"/>
          </w:tcPr>
          <w:p w14:paraId="03C91313" w14:textId="77777777" w:rsidR="003233C4" w:rsidRPr="00FD6815" w:rsidRDefault="003233C4" w:rsidP="00913A81">
            <w:pPr>
              <w:jc w:val="center"/>
              <w:rPr>
                <w:rFonts w:cs="Calibri"/>
                <w:sz w:val="23"/>
                <w:szCs w:val="23"/>
              </w:rPr>
            </w:pPr>
            <w:r w:rsidRPr="00FD6815">
              <w:rPr>
                <w:rFonts w:cs="Calibri"/>
                <w:sz w:val="23"/>
                <w:szCs w:val="23"/>
              </w:rPr>
              <w:t>4</w:t>
            </w:r>
          </w:p>
        </w:tc>
      </w:tr>
      <w:tr w:rsidR="003233C4" w:rsidRPr="00FD6815" w14:paraId="5AD93FAA" w14:textId="77777777" w:rsidTr="005261A3">
        <w:tc>
          <w:tcPr>
            <w:tcW w:w="3833" w:type="pct"/>
            <w:shd w:val="clear" w:color="auto" w:fill="D9D9D9" w:themeFill="background1" w:themeFillShade="D9"/>
            <w:vAlign w:val="bottom"/>
          </w:tcPr>
          <w:p w14:paraId="58F15094" w14:textId="77777777" w:rsidR="003233C4" w:rsidRPr="00FD6815" w:rsidRDefault="003233C4" w:rsidP="00FD6815">
            <w:pPr>
              <w:spacing w:after="120" w:line="276" w:lineRule="auto"/>
              <w:jc w:val="both"/>
              <w:rPr>
                <w:rFonts w:cs="Calibri"/>
                <w:sz w:val="23"/>
                <w:szCs w:val="23"/>
              </w:rPr>
            </w:pPr>
            <w:r w:rsidRPr="00FD6815">
              <w:rPr>
                <w:rFonts w:cs="Calibri"/>
                <w:sz w:val="23"/>
                <w:szCs w:val="23"/>
              </w:rPr>
              <w:t>(6) Cable Hill</w:t>
            </w:r>
          </w:p>
        </w:tc>
        <w:tc>
          <w:tcPr>
            <w:tcW w:w="1167" w:type="pct"/>
            <w:shd w:val="clear" w:color="auto" w:fill="D9D9D9" w:themeFill="background1" w:themeFillShade="D9"/>
          </w:tcPr>
          <w:p w14:paraId="3CAD2E62" w14:textId="77777777" w:rsidR="003233C4" w:rsidRPr="00FD6815" w:rsidRDefault="003233C4" w:rsidP="00913A81">
            <w:pPr>
              <w:jc w:val="center"/>
              <w:rPr>
                <w:rFonts w:cs="Calibri"/>
                <w:sz w:val="23"/>
                <w:szCs w:val="23"/>
              </w:rPr>
            </w:pPr>
          </w:p>
        </w:tc>
      </w:tr>
      <w:tr w:rsidR="003233C4" w:rsidRPr="00FD6815" w14:paraId="7603B16A" w14:textId="77777777" w:rsidTr="005261A3">
        <w:tc>
          <w:tcPr>
            <w:tcW w:w="3833" w:type="pct"/>
            <w:shd w:val="clear" w:color="auto" w:fill="auto"/>
            <w:vAlign w:val="bottom"/>
          </w:tcPr>
          <w:p w14:paraId="5B6C4355" w14:textId="77777777" w:rsidR="003233C4" w:rsidRPr="00FD6815" w:rsidRDefault="003233C4" w:rsidP="00FD6815">
            <w:pPr>
              <w:jc w:val="both"/>
              <w:rPr>
                <w:rFonts w:cs="Calibri"/>
                <w:sz w:val="23"/>
                <w:szCs w:val="23"/>
              </w:rPr>
            </w:pPr>
            <w:r w:rsidRPr="00FD6815">
              <w:rPr>
                <w:rFonts w:cs="Calibri"/>
                <w:sz w:val="23"/>
                <w:szCs w:val="23"/>
              </w:rPr>
              <w:t>Perkins 25 KVA Generator</w:t>
            </w:r>
          </w:p>
        </w:tc>
        <w:tc>
          <w:tcPr>
            <w:tcW w:w="1167" w:type="pct"/>
            <w:shd w:val="clear" w:color="auto" w:fill="auto"/>
          </w:tcPr>
          <w:p w14:paraId="63600744"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018F0A7D" w14:textId="77777777" w:rsidTr="005261A3">
        <w:tc>
          <w:tcPr>
            <w:tcW w:w="3833" w:type="pct"/>
            <w:shd w:val="clear" w:color="auto" w:fill="auto"/>
            <w:vAlign w:val="bottom"/>
          </w:tcPr>
          <w:p w14:paraId="06BA1710" w14:textId="77777777" w:rsidR="003233C4" w:rsidRPr="00FD6815" w:rsidRDefault="003233C4" w:rsidP="00FD6815">
            <w:pPr>
              <w:jc w:val="both"/>
              <w:rPr>
                <w:rFonts w:cs="Calibri"/>
                <w:sz w:val="23"/>
                <w:szCs w:val="23"/>
              </w:rPr>
            </w:pPr>
            <w:r w:rsidRPr="00FD6815">
              <w:rPr>
                <w:rFonts w:cs="Calibri"/>
                <w:sz w:val="23"/>
                <w:szCs w:val="23"/>
              </w:rPr>
              <w:t>Mast with aircraft warning lights</w:t>
            </w:r>
          </w:p>
        </w:tc>
        <w:tc>
          <w:tcPr>
            <w:tcW w:w="1167" w:type="pct"/>
            <w:shd w:val="clear" w:color="auto" w:fill="auto"/>
          </w:tcPr>
          <w:p w14:paraId="2C13757D"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784D867A" w14:textId="77777777" w:rsidTr="005261A3">
        <w:tc>
          <w:tcPr>
            <w:tcW w:w="3833" w:type="pct"/>
            <w:shd w:val="clear" w:color="auto" w:fill="auto"/>
            <w:vAlign w:val="bottom"/>
          </w:tcPr>
          <w:p w14:paraId="67921B39" w14:textId="77777777" w:rsidR="003233C4" w:rsidRPr="00FD6815" w:rsidRDefault="003233C4" w:rsidP="00FD6815">
            <w:pPr>
              <w:jc w:val="both"/>
              <w:rPr>
                <w:rFonts w:cs="Calibri"/>
                <w:sz w:val="23"/>
                <w:szCs w:val="23"/>
              </w:rPr>
            </w:pPr>
            <w:r w:rsidRPr="00FD6815">
              <w:rPr>
                <w:rFonts w:cs="Calibri"/>
                <w:sz w:val="23"/>
                <w:szCs w:val="23"/>
              </w:rPr>
              <w:t xml:space="preserve">LG 18000 BTU Window wall unit </w:t>
            </w:r>
          </w:p>
        </w:tc>
        <w:tc>
          <w:tcPr>
            <w:tcW w:w="1167" w:type="pct"/>
            <w:shd w:val="clear" w:color="auto" w:fill="auto"/>
          </w:tcPr>
          <w:p w14:paraId="6B2B544A" w14:textId="77777777" w:rsidR="003233C4" w:rsidRPr="00FD6815" w:rsidRDefault="003233C4" w:rsidP="00913A81">
            <w:pPr>
              <w:jc w:val="center"/>
              <w:rPr>
                <w:rFonts w:cs="Calibri"/>
                <w:sz w:val="23"/>
                <w:szCs w:val="23"/>
              </w:rPr>
            </w:pPr>
            <w:r w:rsidRPr="00FD6815">
              <w:rPr>
                <w:rFonts w:cs="Calibri"/>
                <w:sz w:val="23"/>
                <w:szCs w:val="23"/>
              </w:rPr>
              <w:t>2</w:t>
            </w:r>
          </w:p>
        </w:tc>
      </w:tr>
      <w:tr w:rsidR="003233C4" w:rsidRPr="00FD6815" w14:paraId="21052B24" w14:textId="77777777" w:rsidTr="005261A3">
        <w:tc>
          <w:tcPr>
            <w:tcW w:w="3833" w:type="pct"/>
            <w:shd w:val="clear" w:color="auto" w:fill="auto"/>
            <w:vAlign w:val="bottom"/>
          </w:tcPr>
          <w:p w14:paraId="512CF03A" w14:textId="77777777" w:rsidR="003233C4" w:rsidRPr="00FD6815" w:rsidRDefault="003233C4" w:rsidP="00FD6815">
            <w:pPr>
              <w:jc w:val="both"/>
              <w:rPr>
                <w:rFonts w:cs="Calibri"/>
                <w:sz w:val="23"/>
                <w:szCs w:val="23"/>
              </w:rPr>
            </w:pPr>
            <w:r w:rsidRPr="00FD6815">
              <w:rPr>
                <w:rFonts w:cs="Calibri"/>
                <w:sz w:val="23"/>
                <w:szCs w:val="23"/>
              </w:rPr>
              <w:t>Emerson Rectifier with 12 x 180AH Batteries</w:t>
            </w:r>
          </w:p>
        </w:tc>
        <w:tc>
          <w:tcPr>
            <w:tcW w:w="1167" w:type="pct"/>
            <w:shd w:val="clear" w:color="auto" w:fill="auto"/>
          </w:tcPr>
          <w:p w14:paraId="4408CF4A"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632D7A49" w14:textId="77777777" w:rsidTr="005261A3">
        <w:tc>
          <w:tcPr>
            <w:tcW w:w="3833" w:type="pct"/>
            <w:shd w:val="clear" w:color="auto" w:fill="auto"/>
            <w:vAlign w:val="bottom"/>
          </w:tcPr>
          <w:p w14:paraId="5E54D513" w14:textId="77777777" w:rsidR="003233C4" w:rsidRPr="00FD6815" w:rsidRDefault="003233C4" w:rsidP="00FD6815">
            <w:pPr>
              <w:jc w:val="both"/>
              <w:rPr>
                <w:rFonts w:cs="Calibri"/>
                <w:sz w:val="23"/>
                <w:szCs w:val="23"/>
              </w:rPr>
            </w:pPr>
            <w:r w:rsidRPr="00FD6815">
              <w:rPr>
                <w:rFonts w:cs="Calibri"/>
                <w:sz w:val="23"/>
                <w:szCs w:val="23"/>
              </w:rPr>
              <w:t>Container</w:t>
            </w:r>
          </w:p>
        </w:tc>
        <w:tc>
          <w:tcPr>
            <w:tcW w:w="1167" w:type="pct"/>
            <w:shd w:val="clear" w:color="auto" w:fill="auto"/>
          </w:tcPr>
          <w:p w14:paraId="777F214D"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14C38E7F" w14:textId="77777777" w:rsidTr="005261A3">
        <w:tc>
          <w:tcPr>
            <w:tcW w:w="3833" w:type="pct"/>
            <w:shd w:val="clear" w:color="auto" w:fill="auto"/>
            <w:vAlign w:val="bottom"/>
          </w:tcPr>
          <w:p w14:paraId="62B93156" w14:textId="77777777" w:rsidR="003233C4" w:rsidRPr="00FD6815" w:rsidRDefault="003233C4" w:rsidP="00FD6815">
            <w:pPr>
              <w:jc w:val="both"/>
              <w:rPr>
                <w:rFonts w:cs="Calibri"/>
                <w:sz w:val="23"/>
                <w:szCs w:val="23"/>
              </w:rPr>
            </w:pPr>
            <w:r w:rsidRPr="00FD6815">
              <w:rPr>
                <w:rFonts w:cs="Calibri"/>
                <w:sz w:val="23"/>
                <w:szCs w:val="23"/>
              </w:rPr>
              <w:t>Parameter Weed control</w:t>
            </w:r>
          </w:p>
        </w:tc>
        <w:tc>
          <w:tcPr>
            <w:tcW w:w="1167" w:type="pct"/>
            <w:shd w:val="clear" w:color="auto" w:fill="auto"/>
          </w:tcPr>
          <w:p w14:paraId="75A6A2E1"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74365DDE" w14:textId="77777777" w:rsidTr="005261A3">
        <w:tc>
          <w:tcPr>
            <w:tcW w:w="3833" w:type="pct"/>
            <w:shd w:val="clear" w:color="auto" w:fill="auto"/>
            <w:vAlign w:val="bottom"/>
          </w:tcPr>
          <w:p w14:paraId="2D3E623F" w14:textId="77777777" w:rsidR="003233C4" w:rsidRPr="00FD6815" w:rsidRDefault="003233C4" w:rsidP="00FD6815">
            <w:pPr>
              <w:jc w:val="both"/>
              <w:rPr>
                <w:rFonts w:cs="Calibri"/>
                <w:sz w:val="23"/>
                <w:szCs w:val="23"/>
              </w:rPr>
            </w:pPr>
            <w:r w:rsidRPr="00FD6815">
              <w:rPr>
                <w:rFonts w:cs="Calibri"/>
                <w:sz w:val="23"/>
                <w:szCs w:val="23"/>
              </w:rPr>
              <w:t>Nemtek Fence Energizer</w:t>
            </w:r>
          </w:p>
        </w:tc>
        <w:tc>
          <w:tcPr>
            <w:tcW w:w="1167" w:type="pct"/>
            <w:shd w:val="clear" w:color="auto" w:fill="auto"/>
          </w:tcPr>
          <w:p w14:paraId="4D4BE8FF"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22669453" w14:textId="77777777" w:rsidTr="005261A3">
        <w:tc>
          <w:tcPr>
            <w:tcW w:w="3833" w:type="pct"/>
            <w:shd w:val="clear" w:color="auto" w:fill="auto"/>
            <w:vAlign w:val="bottom"/>
          </w:tcPr>
          <w:p w14:paraId="64BC08AE" w14:textId="77777777" w:rsidR="003233C4" w:rsidRPr="00FD6815" w:rsidRDefault="003233C4" w:rsidP="00FD6815">
            <w:pPr>
              <w:jc w:val="both"/>
              <w:rPr>
                <w:rFonts w:cs="Calibri"/>
                <w:sz w:val="23"/>
                <w:szCs w:val="23"/>
              </w:rPr>
            </w:pPr>
            <w:r w:rsidRPr="00FD6815">
              <w:rPr>
                <w:rFonts w:cs="Calibri"/>
                <w:sz w:val="23"/>
                <w:szCs w:val="23"/>
              </w:rPr>
              <w:t>Palisades</w:t>
            </w:r>
          </w:p>
        </w:tc>
        <w:tc>
          <w:tcPr>
            <w:tcW w:w="1167" w:type="pct"/>
            <w:shd w:val="clear" w:color="auto" w:fill="auto"/>
          </w:tcPr>
          <w:p w14:paraId="1CA5DEF1"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077E8606" w14:textId="77777777" w:rsidTr="005261A3">
        <w:tc>
          <w:tcPr>
            <w:tcW w:w="3833" w:type="pct"/>
            <w:shd w:val="clear" w:color="auto" w:fill="auto"/>
            <w:vAlign w:val="bottom"/>
          </w:tcPr>
          <w:p w14:paraId="545506A6" w14:textId="77777777" w:rsidR="003233C4" w:rsidRPr="00FD6815" w:rsidRDefault="003233C4" w:rsidP="00FD6815">
            <w:pPr>
              <w:jc w:val="both"/>
              <w:rPr>
                <w:rFonts w:cs="Calibri"/>
                <w:sz w:val="23"/>
                <w:szCs w:val="23"/>
              </w:rPr>
            </w:pPr>
            <w:r w:rsidRPr="00FD6815">
              <w:rPr>
                <w:rFonts w:cs="Calibri"/>
                <w:sz w:val="23"/>
                <w:szCs w:val="23"/>
              </w:rPr>
              <w:t xml:space="preserve">4 Handheld fire Extinguishers </w:t>
            </w:r>
          </w:p>
        </w:tc>
        <w:tc>
          <w:tcPr>
            <w:tcW w:w="1167" w:type="pct"/>
            <w:shd w:val="clear" w:color="auto" w:fill="auto"/>
          </w:tcPr>
          <w:p w14:paraId="5CECE79E" w14:textId="77777777" w:rsidR="003233C4" w:rsidRPr="00FD6815" w:rsidRDefault="003233C4" w:rsidP="00913A81">
            <w:pPr>
              <w:jc w:val="center"/>
              <w:rPr>
                <w:rFonts w:cs="Calibri"/>
                <w:sz w:val="23"/>
                <w:szCs w:val="23"/>
              </w:rPr>
            </w:pPr>
            <w:r w:rsidRPr="00FD6815">
              <w:rPr>
                <w:rFonts w:cs="Calibri"/>
                <w:sz w:val="23"/>
                <w:szCs w:val="23"/>
              </w:rPr>
              <w:t>4</w:t>
            </w:r>
          </w:p>
        </w:tc>
      </w:tr>
      <w:tr w:rsidR="003233C4" w:rsidRPr="00FD6815" w14:paraId="2FDED453" w14:textId="77777777" w:rsidTr="005261A3">
        <w:tc>
          <w:tcPr>
            <w:tcW w:w="3833" w:type="pct"/>
            <w:shd w:val="clear" w:color="auto" w:fill="D9D9D9" w:themeFill="background1" w:themeFillShade="D9"/>
            <w:vAlign w:val="bottom"/>
          </w:tcPr>
          <w:p w14:paraId="1BE83DB1" w14:textId="77777777" w:rsidR="003233C4" w:rsidRPr="00FD6815" w:rsidRDefault="003233C4" w:rsidP="00FD6815">
            <w:pPr>
              <w:spacing w:after="120" w:line="276" w:lineRule="auto"/>
              <w:jc w:val="both"/>
              <w:rPr>
                <w:rFonts w:cs="Calibri"/>
                <w:sz w:val="23"/>
                <w:szCs w:val="23"/>
              </w:rPr>
            </w:pPr>
            <w:r w:rsidRPr="00FD6815">
              <w:rPr>
                <w:rFonts w:cs="Calibri"/>
                <w:sz w:val="23"/>
                <w:szCs w:val="23"/>
              </w:rPr>
              <w:t>(7) Carletonville</w:t>
            </w:r>
          </w:p>
        </w:tc>
        <w:tc>
          <w:tcPr>
            <w:tcW w:w="1167" w:type="pct"/>
            <w:shd w:val="clear" w:color="auto" w:fill="D9D9D9" w:themeFill="background1" w:themeFillShade="D9"/>
          </w:tcPr>
          <w:p w14:paraId="37937AE7" w14:textId="77777777" w:rsidR="003233C4" w:rsidRPr="00FD6815" w:rsidRDefault="003233C4" w:rsidP="00913A81">
            <w:pPr>
              <w:jc w:val="center"/>
              <w:rPr>
                <w:rFonts w:cs="Calibri"/>
                <w:sz w:val="23"/>
                <w:szCs w:val="23"/>
              </w:rPr>
            </w:pPr>
          </w:p>
        </w:tc>
      </w:tr>
      <w:tr w:rsidR="003233C4" w:rsidRPr="00FD6815" w14:paraId="0714E8FC" w14:textId="77777777" w:rsidTr="005261A3">
        <w:tc>
          <w:tcPr>
            <w:tcW w:w="3833" w:type="pct"/>
            <w:shd w:val="clear" w:color="auto" w:fill="auto"/>
            <w:vAlign w:val="bottom"/>
          </w:tcPr>
          <w:p w14:paraId="128436EB" w14:textId="77777777" w:rsidR="003233C4" w:rsidRPr="00FD6815" w:rsidRDefault="003233C4" w:rsidP="00FD6815">
            <w:pPr>
              <w:jc w:val="both"/>
              <w:rPr>
                <w:rFonts w:cs="Calibri"/>
                <w:sz w:val="23"/>
                <w:szCs w:val="23"/>
              </w:rPr>
            </w:pPr>
            <w:r w:rsidRPr="00FD6815">
              <w:rPr>
                <w:rFonts w:cs="Calibri"/>
                <w:sz w:val="23"/>
                <w:szCs w:val="23"/>
              </w:rPr>
              <w:t>Perkins 25 KVA Generator</w:t>
            </w:r>
          </w:p>
        </w:tc>
        <w:tc>
          <w:tcPr>
            <w:tcW w:w="1167" w:type="pct"/>
            <w:shd w:val="clear" w:color="auto" w:fill="auto"/>
          </w:tcPr>
          <w:p w14:paraId="753B82C6"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7F009BDB" w14:textId="77777777" w:rsidTr="005261A3">
        <w:tc>
          <w:tcPr>
            <w:tcW w:w="3833" w:type="pct"/>
            <w:shd w:val="clear" w:color="auto" w:fill="auto"/>
            <w:vAlign w:val="bottom"/>
          </w:tcPr>
          <w:p w14:paraId="483AB32F" w14:textId="77777777" w:rsidR="003233C4" w:rsidRPr="00FD6815" w:rsidRDefault="003233C4" w:rsidP="00FD6815">
            <w:pPr>
              <w:jc w:val="both"/>
              <w:rPr>
                <w:rFonts w:cs="Calibri"/>
                <w:sz w:val="23"/>
                <w:szCs w:val="23"/>
              </w:rPr>
            </w:pPr>
            <w:r w:rsidRPr="00FD6815">
              <w:rPr>
                <w:rFonts w:cs="Calibri"/>
                <w:sz w:val="23"/>
                <w:szCs w:val="23"/>
              </w:rPr>
              <w:lastRenderedPageBreak/>
              <w:t>Mast with aircraft warning lights</w:t>
            </w:r>
          </w:p>
        </w:tc>
        <w:tc>
          <w:tcPr>
            <w:tcW w:w="1167" w:type="pct"/>
            <w:shd w:val="clear" w:color="auto" w:fill="auto"/>
          </w:tcPr>
          <w:p w14:paraId="0EF8EF4A"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0D03AA16" w14:textId="77777777" w:rsidTr="005261A3">
        <w:tc>
          <w:tcPr>
            <w:tcW w:w="3833" w:type="pct"/>
            <w:shd w:val="clear" w:color="auto" w:fill="auto"/>
            <w:vAlign w:val="bottom"/>
          </w:tcPr>
          <w:p w14:paraId="556826AE" w14:textId="77777777" w:rsidR="003233C4" w:rsidRPr="00FD6815" w:rsidRDefault="003233C4" w:rsidP="00FD6815">
            <w:pPr>
              <w:jc w:val="both"/>
              <w:rPr>
                <w:rFonts w:cs="Calibri"/>
                <w:sz w:val="23"/>
                <w:szCs w:val="23"/>
              </w:rPr>
            </w:pPr>
            <w:r w:rsidRPr="00FD6815">
              <w:rPr>
                <w:rFonts w:cs="Calibri"/>
                <w:sz w:val="23"/>
                <w:szCs w:val="23"/>
              </w:rPr>
              <w:t xml:space="preserve">LG 18000 BTU Window wall unit </w:t>
            </w:r>
          </w:p>
        </w:tc>
        <w:tc>
          <w:tcPr>
            <w:tcW w:w="1167" w:type="pct"/>
            <w:shd w:val="clear" w:color="auto" w:fill="auto"/>
          </w:tcPr>
          <w:p w14:paraId="17A0C073" w14:textId="77777777" w:rsidR="003233C4" w:rsidRPr="00FD6815" w:rsidRDefault="003233C4" w:rsidP="00913A81">
            <w:pPr>
              <w:jc w:val="center"/>
              <w:rPr>
                <w:rFonts w:cs="Calibri"/>
                <w:sz w:val="23"/>
                <w:szCs w:val="23"/>
              </w:rPr>
            </w:pPr>
            <w:r w:rsidRPr="00FD6815">
              <w:rPr>
                <w:rFonts w:cs="Calibri"/>
                <w:sz w:val="23"/>
                <w:szCs w:val="23"/>
              </w:rPr>
              <w:t>2</w:t>
            </w:r>
          </w:p>
        </w:tc>
      </w:tr>
      <w:tr w:rsidR="003233C4" w:rsidRPr="00FD6815" w14:paraId="132BD1E2" w14:textId="77777777" w:rsidTr="005261A3">
        <w:tc>
          <w:tcPr>
            <w:tcW w:w="3833" w:type="pct"/>
            <w:shd w:val="clear" w:color="auto" w:fill="auto"/>
            <w:vAlign w:val="bottom"/>
          </w:tcPr>
          <w:p w14:paraId="60A0CB35" w14:textId="77777777" w:rsidR="003233C4" w:rsidRPr="00FD6815" w:rsidRDefault="003233C4" w:rsidP="00FD6815">
            <w:pPr>
              <w:jc w:val="both"/>
              <w:rPr>
                <w:rFonts w:cs="Calibri"/>
                <w:sz w:val="23"/>
                <w:szCs w:val="23"/>
              </w:rPr>
            </w:pPr>
            <w:r w:rsidRPr="00FD6815">
              <w:rPr>
                <w:rFonts w:cs="Calibri"/>
                <w:sz w:val="23"/>
                <w:szCs w:val="23"/>
              </w:rPr>
              <w:t>Emerson Rectifier with 12 x 180AH Batteries</w:t>
            </w:r>
          </w:p>
        </w:tc>
        <w:tc>
          <w:tcPr>
            <w:tcW w:w="1167" w:type="pct"/>
            <w:shd w:val="clear" w:color="auto" w:fill="auto"/>
          </w:tcPr>
          <w:p w14:paraId="13A09975"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1BC12AF0" w14:textId="77777777" w:rsidTr="005261A3">
        <w:tc>
          <w:tcPr>
            <w:tcW w:w="3833" w:type="pct"/>
            <w:shd w:val="clear" w:color="auto" w:fill="auto"/>
            <w:vAlign w:val="bottom"/>
          </w:tcPr>
          <w:p w14:paraId="131F7D4E" w14:textId="77777777" w:rsidR="003233C4" w:rsidRPr="00FD6815" w:rsidRDefault="003233C4" w:rsidP="00FD6815">
            <w:pPr>
              <w:jc w:val="both"/>
              <w:rPr>
                <w:rFonts w:cs="Calibri"/>
                <w:sz w:val="23"/>
                <w:szCs w:val="23"/>
              </w:rPr>
            </w:pPr>
            <w:r w:rsidRPr="00FD6815">
              <w:rPr>
                <w:rFonts w:cs="Calibri"/>
                <w:sz w:val="23"/>
                <w:szCs w:val="23"/>
              </w:rPr>
              <w:t>Container</w:t>
            </w:r>
          </w:p>
        </w:tc>
        <w:tc>
          <w:tcPr>
            <w:tcW w:w="1167" w:type="pct"/>
            <w:shd w:val="clear" w:color="auto" w:fill="auto"/>
          </w:tcPr>
          <w:p w14:paraId="3A16E7A3"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0046629D" w14:textId="77777777" w:rsidTr="005261A3">
        <w:tc>
          <w:tcPr>
            <w:tcW w:w="3833" w:type="pct"/>
            <w:shd w:val="clear" w:color="auto" w:fill="auto"/>
            <w:vAlign w:val="bottom"/>
          </w:tcPr>
          <w:p w14:paraId="5C99010B" w14:textId="77777777" w:rsidR="003233C4" w:rsidRPr="00FD6815" w:rsidRDefault="003233C4" w:rsidP="00FD6815">
            <w:pPr>
              <w:jc w:val="both"/>
              <w:rPr>
                <w:rFonts w:cs="Calibri"/>
                <w:sz w:val="23"/>
                <w:szCs w:val="23"/>
              </w:rPr>
            </w:pPr>
            <w:r w:rsidRPr="00FD6815">
              <w:rPr>
                <w:rFonts w:cs="Calibri"/>
                <w:sz w:val="23"/>
                <w:szCs w:val="23"/>
              </w:rPr>
              <w:t>Parameter Weed control</w:t>
            </w:r>
          </w:p>
        </w:tc>
        <w:tc>
          <w:tcPr>
            <w:tcW w:w="1167" w:type="pct"/>
            <w:shd w:val="clear" w:color="auto" w:fill="auto"/>
          </w:tcPr>
          <w:p w14:paraId="74C9E440"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45357537" w14:textId="77777777" w:rsidTr="005261A3">
        <w:tc>
          <w:tcPr>
            <w:tcW w:w="3833" w:type="pct"/>
            <w:shd w:val="clear" w:color="auto" w:fill="auto"/>
            <w:vAlign w:val="bottom"/>
          </w:tcPr>
          <w:p w14:paraId="2741E226" w14:textId="77777777" w:rsidR="003233C4" w:rsidRPr="00FD6815" w:rsidRDefault="003233C4" w:rsidP="00FD6815">
            <w:pPr>
              <w:jc w:val="both"/>
              <w:rPr>
                <w:rFonts w:cs="Calibri"/>
                <w:sz w:val="23"/>
                <w:szCs w:val="23"/>
              </w:rPr>
            </w:pPr>
            <w:r w:rsidRPr="00FD6815">
              <w:rPr>
                <w:rFonts w:cs="Calibri"/>
                <w:sz w:val="23"/>
                <w:szCs w:val="23"/>
              </w:rPr>
              <w:t>Nemtek Fence Energizer</w:t>
            </w:r>
          </w:p>
        </w:tc>
        <w:tc>
          <w:tcPr>
            <w:tcW w:w="1167" w:type="pct"/>
            <w:shd w:val="clear" w:color="auto" w:fill="auto"/>
          </w:tcPr>
          <w:p w14:paraId="258D9FBA"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33579E30" w14:textId="77777777" w:rsidTr="005261A3">
        <w:tc>
          <w:tcPr>
            <w:tcW w:w="3833" w:type="pct"/>
            <w:shd w:val="clear" w:color="auto" w:fill="auto"/>
            <w:vAlign w:val="bottom"/>
          </w:tcPr>
          <w:p w14:paraId="2EDEA63C" w14:textId="77777777" w:rsidR="003233C4" w:rsidRPr="00FD6815" w:rsidRDefault="003233C4" w:rsidP="00FD6815">
            <w:pPr>
              <w:jc w:val="both"/>
              <w:rPr>
                <w:rFonts w:cs="Calibri"/>
                <w:sz w:val="23"/>
                <w:szCs w:val="23"/>
              </w:rPr>
            </w:pPr>
            <w:r w:rsidRPr="00FD6815">
              <w:rPr>
                <w:rFonts w:cs="Calibri"/>
                <w:sz w:val="23"/>
                <w:szCs w:val="23"/>
              </w:rPr>
              <w:t>Palisades</w:t>
            </w:r>
          </w:p>
        </w:tc>
        <w:tc>
          <w:tcPr>
            <w:tcW w:w="1167" w:type="pct"/>
            <w:shd w:val="clear" w:color="auto" w:fill="auto"/>
          </w:tcPr>
          <w:p w14:paraId="2E9C0AD0"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09E66FAD" w14:textId="77777777" w:rsidTr="005261A3">
        <w:tc>
          <w:tcPr>
            <w:tcW w:w="3833" w:type="pct"/>
            <w:shd w:val="clear" w:color="auto" w:fill="auto"/>
            <w:vAlign w:val="bottom"/>
          </w:tcPr>
          <w:p w14:paraId="435C5BFF" w14:textId="77777777" w:rsidR="003233C4" w:rsidRPr="00FD6815" w:rsidRDefault="003233C4" w:rsidP="00FD6815">
            <w:pPr>
              <w:jc w:val="both"/>
              <w:rPr>
                <w:rFonts w:cs="Calibri"/>
                <w:sz w:val="23"/>
                <w:szCs w:val="23"/>
              </w:rPr>
            </w:pPr>
            <w:r w:rsidRPr="00FD6815">
              <w:rPr>
                <w:rFonts w:cs="Calibri"/>
                <w:sz w:val="23"/>
                <w:szCs w:val="23"/>
              </w:rPr>
              <w:t xml:space="preserve">4 Handheld fire Extinguishers </w:t>
            </w:r>
          </w:p>
        </w:tc>
        <w:tc>
          <w:tcPr>
            <w:tcW w:w="1167" w:type="pct"/>
            <w:shd w:val="clear" w:color="auto" w:fill="auto"/>
          </w:tcPr>
          <w:p w14:paraId="49422731" w14:textId="77777777" w:rsidR="003233C4" w:rsidRPr="00FD6815" w:rsidRDefault="003233C4" w:rsidP="00913A81">
            <w:pPr>
              <w:jc w:val="center"/>
              <w:rPr>
                <w:rFonts w:cs="Calibri"/>
                <w:sz w:val="23"/>
                <w:szCs w:val="23"/>
              </w:rPr>
            </w:pPr>
            <w:r w:rsidRPr="00FD6815">
              <w:rPr>
                <w:rFonts w:cs="Calibri"/>
                <w:sz w:val="23"/>
                <w:szCs w:val="23"/>
              </w:rPr>
              <w:t>4</w:t>
            </w:r>
          </w:p>
        </w:tc>
      </w:tr>
      <w:tr w:rsidR="003233C4" w:rsidRPr="00FD6815" w14:paraId="50F0BE4E" w14:textId="77777777" w:rsidTr="005261A3">
        <w:tc>
          <w:tcPr>
            <w:tcW w:w="3833" w:type="pct"/>
            <w:shd w:val="clear" w:color="auto" w:fill="D9D9D9" w:themeFill="background1" w:themeFillShade="D9"/>
            <w:vAlign w:val="bottom"/>
          </w:tcPr>
          <w:p w14:paraId="6856F066" w14:textId="77777777" w:rsidR="003233C4" w:rsidRPr="00FD6815" w:rsidRDefault="003233C4" w:rsidP="00FD6815">
            <w:pPr>
              <w:spacing w:after="120" w:line="276" w:lineRule="auto"/>
              <w:jc w:val="both"/>
              <w:rPr>
                <w:rFonts w:cs="Calibri"/>
                <w:sz w:val="23"/>
                <w:szCs w:val="23"/>
              </w:rPr>
            </w:pPr>
            <w:r w:rsidRPr="00FD6815">
              <w:rPr>
                <w:rFonts w:cs="Calibri"/>
                <w:sz w:val="23"/>
                <w:szCs w:val="23"/>
              </w:rPr>
              <w:t>(8) Cullinan</w:t>
            </w:r>
          </w:p>
        </w:tc>
        <w:tc>
          <w:tcPr>
            <w:tcW w:w="1167" w:type="pct"/>
            <w:shd w:val="clear" w:color="auto" w:fill="D9D9D9" w:themeFill="background1" w:themeFillShade="D9"/>
          </w:tcPr>
          <w:p w14:paraId="6A516DDE" w14:textId="77777777" w:rsidR="003233C4" w:rsidRPr="00FD6815" w:rsidRDefault="003233C4" w:rsidP="00913A81">
            <w:pPr>
              <w:jc w:val="center"/>
              <w:rPr>
                <w:rFonts w:cs="Calibri"/>
                <w:sz w:val="23"/>
                <w:szCs w:val="23"/>
              </w:rPr>
            </w:pPr>
          </w:p>
        </w:tc>
      </w:tr>
      <w:tr w:rsidR="003233C4" w:rsidRPr="00FD6815" w14:paraId="3E61FB7E" w14:textId="77777777" w:rsidTr="005261A3">
        <w:tc>
          <w:tcPr>
            <w:tcW w:w="3833" w:type="pct"/>
            <w:shd w:val="clear" w:color="auto" w:fill="auto"/>
            <w:vAlign w:val="bottom"/>
          </w:tcPr>
          <w:p w14:paraId="3EC19C50" w14:textId="77777777" w:rsidR="003233C4" w:rsidRPr="00FD6815" w:rsidRDefault="003233C4" w:rsidP="00FD6815">
            <w:pPr>
              <w:jc w:val="both"/>
              <w:rPr>
                <w:rFonts w:cs="Calibri"/>
                <w:sz w:val="23"/>
                <w:szCs w:val="23"/>
              </w:rPr>
            </w:pPr>
            <w:r w:rsidRPr="00FD6815">
              <w:rPr>
                <w:rFonts w:cs="Calibri"/>
                <w:sz w:val="23"/>
                <w:szCs w:val="23"/>
              </w:rPr>
              <w:t>Perkins 25 KVA Generator</w:t>
            </w:r>
          </w:p>
        </w:tc>
        <w:tc>
          <w:tcPr>
            <w:tcW w:w="1167" w:type="pct"/>
            <w:shd w:val="clear" w:color="auto" w:fill="auto"/>
          </w:tcPr>
          <w:p w14:paraId="24968B12"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58BBD182" w14:textId="77777777" w:rsidTr="005261A3">
        <w:tc>
          <w:tcPr>
            <w:tcW w:w="3833" w:type="pct"/>
            <w:shd w:val="clear" w:color="auto" w:fill="auto"/>
            <w:vAlign w:val="bottom"/>
          </w:tcPr>
          <w:p w14:paraId="4FF9F554" w14:textId="77777777" w:rsidR="003233C4" w:rsidRPr="00FD6815" w:rsidRDefault="003233C4" w:rsidP="00FD6815">
            <w:pPr>
              <w:jc w:val="both"/>
              <w:rPr>
                <w:rFonts w:cs="Calibri"/>
                <w:sz w:val="23"/>
                <w:szCs w:val="23"/>
              </w:rPr>
            </w:pPr>
            <w:r w:rsidRPr="00FD6815">
              <w:rPr>
                <w:rFonts w:cs="Calibri"/>
                <w:sz w:val="23"/>
                <w:szCs w:val="23"/>
              </w:rPr>
              <w:t>Mast with aircraft warning lights</w:t>
            </w:r>
          </w:p>
        </w:tc>
        <w:tc>
          <w:tcPr>
            <w:tcW w:w="1167" w:type="pct"/>
            <w:shd w:val="clear" w:color="auto" w:fill="auto"/>
          </w:tcPr>
          <w:p w14:paraId="43456837"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34DAD3F9" w14:textId="77777777" w:rsidTr="005261A3">
        <w:tc>
          <w:tcPr>
            <w:tcW w:w="3833" w:type="pct"/>
            <w:shd w:val="clear" w:color="auto" w:fill="auto"/>
            <w:vAlign w:val="bottom"/>
          </w:tcPr>
          <w:p w14:paraId="386145AA" w14:textId="77777777" w:rsidR="003233C4" w:rsidRPr="00FD6815" w:rsidRDefault="003233C4" w:rsidP="00FD6815">
            <w:pPr>
              <w:jc w:val="both"/>
              <w:rPr>
                <w:rFonts w:cs="Calibri"/>
                <w:sz w:val="23"/>
                <w:szCs w:val="23"/>
              </w:rPr>
            </w:pPr>
            <w:r w:rsidRPr="00FD6815">
              <w:rPr>
                <w:rFonts w:cs="Calibri"/>
                <w:sz w:val="23"/>
                <w:szCs w:val="23"/>
              </w:rPr>
              <w:t xml:space="preserve">LG 18000 BTU Window wall unit </w:t>
            </w:r>
          </w:p>
        </w:tc>
        <w:tc>
          <w:tcPr>
            <w:tcW w:w="1167" w:type="pct"/>
            <w:shd w:val="clear" w:color="auto" w:fill="auto"/>
          </w:tcPr>
          <w:p w14:paraId="06BA51A5" w14:textId="77777777" w:rsidR="003233C4" w:rsidRPr="00FD6815" w:rsidRDefault="003233C4" w:rsidP="00913A81">
            <w:pPr>
              <w:jc w:val="center"/>
              <w:rPr>
                <w:rFonts w:cs="Calibri"/>
                <w:sz w:val="23"/>
                <w:szCs w:val="23"/>
              </w:rPr>
            </w:pPr>
            <w:r w:rsidRPr="00FD6815">
              <w:rPr>
                <w:rFonts w:cs="Calibri"/>
                <w:sz w:val="23"/>
                <w:szCs w:val="23"/>
              </w:rPr>
              <w:t>2</w:t>
            </w:r>
          </w:p>
        </w:tc>
      </w:tr>
      <w:tr w:rsidR="003233C4" w:rsidRPr="00FD6815" w14:paraId="47A52640" w14:textId="77777777" w:rsidTr="005261A3">
        <w:tc>
          <w:tcPr>
            <w:tcW w:w="3833" w:type="pct"/>
            <w:shd w:val="clear" w:color="auto" w:fill="auto"/>
            <w:vAlign w:val="bottom"/>
          </w:tcPr>
          <w:p w14:paraId="4A02D7AA" w14:textId="77777777" w:rsidR="003233C4" w:rsidRPr="00FD6815" w:rsidRDefault="003233C4" w:rsidP="00FD6815">
            <w:pPr>
              <w:jc w:val="both"/>
              <w:rPr>
                <w:rFonts w:cs="Calibri"/>
                <w:sz w:val="23"/>
                <w:szCs w:val="23"/>
              </w:rPr>
            </w:pPr>
            <w:r w:rsidRPr="00FD6815">
              <w:rPr>
                <w:rFonts w:cs="Calibri"/>
                <w:sz w:val="23"/>
                <w:szCs w:val="23"/>
              </w:rPr>
              <w:t>Emerson Rectifier with 12 x 180AH Batteries</w:t>
            </w:r>
          </w:p>
        </w:tc>
        <w:tc>
          <w:tcPr>
            <w:tcW w:w="1167" w:type="pct"/>
            <w:shd w:val="clear" w:color="auto" w:fill="auto"/>
          </w:tcPr>
          <w:p w14:paraId="6A187749"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0B47BF6A" w14:textId="77777777" w:rsidTr="005261A3">
        <w:tc>
          <w:tcPr>
            <w:tcW w:w="3833" w:type="pct"/>
            <w:shd w:val="clear" w:color="auto" w:fill="auto"/>
            <w:vAlign w:val="bottom"/>
          </w:tcPr>
          <w:p w14:paraId="25B95352" w14:textId="77777777" w:rsidR="003233C4" w:rsidRPr="00FD6815" w:rsidRDefault="003233C4" w:rsidP="00FD6815">
            <w:pPr>
              <w:jc w:val="both"/>
              <w:rPr>
                <w:rFonts w:cs="Calibri"/>
                <w:sz w:val="23"/>
                <w:szCs w:val="23"/>
              </w:rPr>
            </w:pPr>
            <w:r w:rsidRPr="00FD6815">
              <w:rPr>
                <w:rFonts w:cs="Calibri"/>
                <w:sz w:val="23"/>
                <w:szCs w:val="23"/>
              </w:rPr>
              <w:t>Container</w:t>
            </w:r>
          </w:p>
        </w:tc>
        <w:tc>
          <w:tcPr>
            <w:tcW w:w="1167" w:type="pct"/>
            <w:shd w:val="clear" w:color="auto" w:fill="auto"/>
          </w:tcPr>
          <w:p w14:paraId="51BE441C"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68ACD209" w14:textId="77777777" w:rsidTr="005261A3">
        <w:tc>
          <w:tcPr>
            <w:tcW w:w="3833" w:type="pct"/>
            <w:shd w:val="clear" w:color="auto" w:fill="auto"/>
            <w:vAlign w:val="bottom"/>
          </w:tcPr>
          <w:p w14:paraId="5A8705CC" w14:textId="77777777" w:rsidR="003233C4" w:rsidRPr="00FD6815" w:rsidRDefault="003233C4" w:rsidP="00FD6815">
            <w:pPr>
              <w:jc w:val="both"/>
              <w:rPr>
                <w:rFonts w:cs="Calibri"/>
                <w:sz w:val="23"/>
                <w:szCs w:val="23"/>
              </w:rPr>
            </w:pPr>
            <w:r w:rsidRPr="00FD6815">
              <w:rPr>
                <w:rFonts w:cs="Calibri"/>
                <w:sz w:val="23"/>
                <w:szCs w:val="23"/>
              </w:rPr>
              <w:t>Parameter Weed control</w:t>
            </w:r>
          </w:p>
        </w:tc>
        <w:tc>
          <w:tcPr>
            <w:tcW w:w="1167" w:type="pct"/>
            <w:shd w:val="clear" w:color="auto" w:fill="auto"/>
          </w:tcPr>
          <w:p w14:paraId="08F6371C"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5EC0374D" w14:textId="77777777" w:rsidTr="005261A3">
        <w:tc>
          <w:tcPr>
            <w:tcW w:w="3833" w:type="pct"/>
            <w:shd w:val="clear" w:color="auto" w:fill="auto"/>
            <w:vAlign w:val="bottom"/>
          </w:tcPr>
          <w:p w14:paraId="49028B32" w14:textId="77777777" w:rsidR="003233C4" w:rsidRPr="00FD6815" w:rsidRDefault="003233C4" w:rsidP="00FD6815">
            <w:pPr>
              <w:jc w:val="both"/>
              <w:rPr>
                <w:rFonts w:cs="Calibri"/>
                <w:sz w:val="23"/>
                <w:szCs w:val="23"/>
              </w:rPr>
            </w:pPr>
            <w:r w:rsidRPr="00FD6815">
              <w:rPr>
                <w:rFonts w:cs="Calibri"/>
                <w:sz w:val="23"/>
                <w:szCs w:val="23"/>
              </w:rPr>
              <w:t>Nemtek Fence Energizer</w:t>
            </w:r>
          </w:p>
        </w:tc>
        <w:tc>
          <w:tcPr>
            <w:tcW w:w="1167" w:type="pct"/>
            <w:shd w:val="clear" w:color="auto" w:fill="auto"/>
          </w:tcPr>
          <w:p w14:paraId="01A2D489"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1A63468E" w14:textId="77777777" w:rsidTr="005261A3">
        <w:tc>
          <w:tcPr>
            <w:tcW w:w="3833" w:type="pct"/>
            <w:shd w:val="clear" w:color="auto" w:fill="auto"/>
            <w:vAlign w:val="bottom"/>
          </w:tcPr>
          <w:p w14:paraId="0F167346" w14:textId="77777777" w:rsidR="003233C4" w:rsidRPr="00FD6815" w:rsidRDefault="003233C4" w:rsidP="00FD6815">
            <w:pPr>
              <w:jc w:val="both"/>
              <w:rPr>
                <w:rFonts w:cs="Calibri"/>
                <w:sz w:val="23"/>
                <w:szCs w:val="23"/>
              </w:rPr>
            </w:pPr>
            <w:r w:rsidRPr="00FD6815">
              <w:rPr>
                <w:rFonts w:cs="Calibri"/>
                <w:sz w:val="23"/>
                <w:szCs w:val="23"/>
              </w:rPr>
              <w:t>Palisades</w:t>
            </w:r>
          </w:p>
        </w:tc>
        <w:tc>
          <w:tcPr>
            <w:tcW w:w="1167" w:type="pct"/>
            <w:shd w:val="clear" w:color="auto" w:fill="auto"/>
          </w:tcPr>
          <w:p w14:paraId="6B50EB64"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1D86F686" w14:textId="77777777" w:rsidTr="005261A3">
        <w:tc>
          <w:tcPr>
            <w:tcW w:w="3833" w:type="pct"/>
            <w:shd w:val="clear" w:color="auto" w:fill="auto"/>
            <w:vAlign w:val="bottom"/>
          </w:tcPr>
          <w:p w14:paraId="6D96665D" w14:textId="77777777" w:rsidR="003233C4" w:rsidRPr="00FD6815" w:rsidRDefault="003233C4" w:rsidP="00FD6815">
            <w:pPr>
              <w:jc w:val="both"/>
              <w:rPr>
                <w:rFonts w:cs="Calibri"/>
                <w:sz w:val="23"/>
                <w:szCs w:val="23"/>
              </w:rPr>
            </w:pPr>
            <w:r w:rsidRPr="00FD6815">
              <w:rPr>
                <w:rFonts w:cs="Calibri"/>
                <w:sz w:val="23"/>
                <w:szCs w:val="23"/>
              </w:rPr>
              <w:t xml:space="preserve">4 Handheld fire Extinguishers </w:t>
            </w:r>
          </w:p>
        </w:tc>
        <w:tc>
          <w:tcPr>
            <w:tcW w:w="1167" w:type="pct"/>
            <w:shd w:val="clear" w:color="auto" w:fill="auto"/>
          </w:tcPr>
          <w:p w14:paraId="3DE1E124" w14:textId="77777777" w:rsidR="003233C4" w:rsidRPr="00FD6815" w:rsidRDefault="003233C4" w:rsidP="00913A81">
            <w:pPr>
              <w:jc w:val="center"/>
              <w:rPr>
                <w:rFonts w:cs="Calibri"/>
                <w:sz w:val="23"/>
                <w:szCs w:val="23"/>
              </w:rPr>
            </w:pPr>
            <w:r w:rsidRPr="00FD6815">
              <w:rPr>
                <w:rFonts w:cs="Calibri"/>
                <w:sz w:val="23"/>
                <w:szCs w:val="23"/>
              </w:rPr>
              <w:t>4</w:t>
            </w:r>
          </w:p>
        </w:tc>
      </w:tr>
      <w:tr w:rsidR="003233C4" w:rsidRPr="00FD6815" w14:paraId="17DA3098" w14:textId="77777777" w:rsidTr="005261A3">
        <w:tc>
          <w:tcPr>
            <w:tcW w:w="3833" w:type="pct"/>
            <w:shd w:val="clear" w:color="auto" w:fill="D9D9D9" w:themeFill="background1" w:themeFillShade="D9"/>
            <w:vAlign w:val="bottom"/>
          </w:tcPr>
          <w:p w14:paraId="5DAC415A" w14:textId="77777777" w:rsidR="003233C4" w:rsidRPr="00FD6815" w:rsidRDefault="003233C4" w:rsidP="00FD6815">
            <w:pPr>
              <w:spacing w:after="120" w:line="276" w:lineRule="auto"/>
              <w:jc w:val="both"/>
              <w:rPr>
                <w:rFonts w:cs="Calibri"/>
                <w:sz w:val="23"/>
                <w:szCs w:val="23"/>
              </w:rPr>
            </w:pPr>
            <w:r w:rsidRPr="00FD6815">
              <w:rPr>
                <w:rFonts w:cs="Calibri"/>
                <w:sz w:val="23"/>
                <w:szCs w:val="23"/>
              </w:rPr>
              <w:t>(9) Daveyton</w:t>
            </w:r>
          </w:p>
        </w:tc>
        <w:tc>
          <w:tcPr>
            <w:tcW w:w="1167" w:type="pct"/>
            <w:shd w:val="clear" w:color="auto" w:fill="D9D9D9" w:themeFill="background1" w:themeFillShade="D9"/>
          </w:tcPr>
          <w:p w14:paraId="34540F42" w14:textId="77777777" w:rsidR="003233C4" w:rsidRPr="00FD6815" w:rsidRDefault="003233C4" w:rsidP="00913A81">
            <w:pPr>
              <w:spacing w:after="120" w:line="276" w:lineRule="auto"/>
              <w:jc w:val="center"/>
              <w:rPr>
                <w:rFonts w:cs="Calibri"/>
                <w:sz w:val="23"/>
                <w:szCs w:val="23"/>
              </w:rPr>
            </w:pPr>
          </w:p>
        </w:tc>
      </w:tr>
      <w:tr w:rsidR="003233C4" w:rsidRPr="00FD6815" w14:paraId="41F18713" w14:textId="77777777" w:rsidTr="005261A3">
        <w:tc>
          <w:tcPr>
            <w:tcW w:w="3833" w:type="pct"/>
            <w:shd w:val="clear" w:color="auto" w:fill="auto"/>
            <w:vAlign w:val="bottom"/>
          </w:tcPr>
          <w:p w14:paraId="2886F3FD" w14:textId="77777777" w:rsidR="003233C4" w:rsidRPr="00FD6815" w:rsidRDefault="003233C4" w:rsidP="00FD6815">
            <w:pPr>
              <w:jc w:val="both"/>
              <w:rPr>
                <w:rFonts w:cs="Calibri"/>
                <w:sz w:val="23"/>
                <w:szCs w:val="23"/>
              </w:rPr>
            </w:pPr>
            <w:r w:rsidRPr="00FD6815">
              <w:rPr>
                <w:rFonts w:cs="Calibri"/>
                <w:sz w:val="23"/>
                <w:szCs w:val="23"/>
              </w:rPr>
              <w:t>Perkins 25 KVA Generator</w:t>
            </w:r>
          </w:p>
        </w:tc>
        <w:tc>
          <w:tcPr>
            <w:tcW w:w="1167" w:type="pct"/>
            <w:shd w:val="clear" w:color="auto" w:fill="auto"/>
          </w:tcPr>
          <w:p w14:paraId="5C4AF04C"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3F225C31" w14:textId="77777777" w:rsidTr="005261A3">
        <w:tc>
          <w:tcPr>
            <w:tcW w:w="3833" w:type="pct"/>
            <w:shd w:val="clear" w:color="auto" w:fill="auto"/>
            <w:vAlign w:val="bottom"/>
          </w:tcPr>
          <w:p w14:paraId="69D7BA38" w14:textId="77777777" w:rsidR="003233C4" w:rsidRPr="00FD6815" w:rsidRDefault="003233C4" w:rsidP="00FD6815">
            <w:pPr>
              <w:jc w:val="both"/>
              <w:rPr>
                <w:rFonts w:cs="Calibri"/>
                <w:sz w:val="23"/>
                <w:szCs w:val="23"/>
              </w:rPr>
            </w:pPr>
            <w:r w:rsidRPr="00FD6815">
              <w:rPr>
                <w:rFonts w:cs="Calibri"/>
                <w:sz w:val="23"/>
                <w:szCs w:val="23"/>
              </w:rPr>
              <w:t>Mast with aircraft warning lights</w:t>
            </w:r>
          </w:p>
        </w:tc>
        <w:tc>
          <w:tcPr>
            <w:tcW w:w="1167" w:type="pct"/>
            <w:shd w:val="clear" w:color="auto" w:fill="auto"/>
          </w:tcPr>
          <w:p w14:paraId="140FD9C7"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33CBDD4D" w14:textId="77777777" w:rsidTr="005261A3">
        <w:tc>
          <w:tcPr>
            <w:tcW w:w="3833" w:type="pct"/>
            <w:shd w:val="clear" w:color="auto" w:fill="auto"/>
            <w:vAlign w:val="bottom"/>
          </w:tcPr>
          <w:p w14:paraId="2437A6C8" w14:textId="77777777" w:rsidR="003233C4" w:rsidRPr="00FD6815" w:rsidRDefault="003233C4" w:rsidP="00FD6815">
            <w:pPr>
              <w:jc w:val="both"/>
              <w:rPr>
                <w:rFonts w:cs="Calibri"/>
                <w:sz w:val="23"/>
                <w:szCs w:val="23"/>
              </w:rPr>
            </w:pPr>
            <w:r w:rsidRPr="00FD6815">
              <w:rPr>
                <w:rFonts w:cs="Calibri"/>
                <w:sz w:val="23"/>
                <w:szCs w:val="23"/>
              </w:rPr>
              <w:t xml:space="preserve">LG 18000 BTU Window wall unit </w:t>
            </w:r>
          </w:p>
        </w:tc>
        <w:tc>
          <w:tcPr>
            <w:tcW w:w="1167" w:type="pct"/>
            <w:shd w:val="clear" w:color="auto" w:fill="auto"/>
          </w:tcPr>
          <w:p w14:paraId="06061E7A" w14:textId="77777777" w:rsidR="003233C4" w:rsidRPr="00FD6815" w:rsidRDefault="003233C4" w:rsidP="00913A81">
            <w:pPr>
              <w:jc w:val="center"/>
              <w:rPr>
                <w:rFonts w:cs="Calibri"/>
                <w:sz w:val="23"/>
                <w:szCs w:val="23"/>
              </w:rPr>
            </w:pPr>
            <w:r w:rsidRPr="00FD6815">
              <w:rPr>
                <w:rFonts w:cs="Calibri"/>
                <w:sz w:val="23"/>
                <w:szCs w:val="23"/>
              </w:rPr>
              <w:t>2</w:t>
            </w:r>
          </w:p>
        </w:tc>
      </w:tr>
      <w:tr w:rsidR="003233C4" w:rsidRPr="00FD6815" w14:paraId="06D1386C" w14:textId="77777777" w:rsidTr="005261A3">
        <w:tc>
          <w:tcPr>
            <w:tcW w:w="3833" w:type="pct"/>
            <w:shd w:val="clear" w:color="auto" w:fill="auto"/>
            <w:vAlign w:val="bottom"/>
          </w:tcPr>
          <w:p w14:paraId="2EF5A88B" w14:textId="77777777" w:rsidR="003233C4" w:rsidRPr="00FD6815" w:rsidRDefault="003233C4" w:rsidP="00FD6815">
            <w:pPr>
              <w:jc w:val="both"/>
              <w:rPr>
                <w:rFonts w:cs="Calibri"/>
                <w:sz w:val="23"/>
                <w:szCs w:val="23"/>
              </w:rPr>
            </w:pPr>
            <w:r w:rsidRPr="00FD6815">
              <w:rPr>
                <w:rFonts w:cs="Calibri"/>
                <w:sz w:val="23"/>
                <w:szCs w:val="23"/>
              </w:rPr>
              <w:t>Emerson Rectifier with 12 x 180AH Batteries</w:t>
            </w:r>
          </w:p>
        </w:tc>
        <w:tc>
          <w:tcPr>
            <w:tcW w:w="1167" w:type="pct"/>
            <w:shd w:val="clear" w:color="auto" w:fill="auto"/>
          </w:tcPr>
          <w:p w14:paraId="214FA09C"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6850CBE6" w14:textId="77777777" w:rsidTr="005261A3">
        <w:tc>
          <w:tcPr>
            <w:tcW w:w="3833" w:type="pct"/>
            <w:shd w:val="clear" w:color="auto" w:fill="auto"/>
            <w:vAlign w:val="bottom"/>
          </w:tcPr>
          <w:p w14:paraId="236E401B" w14:textId="77777777" w:rsidR="003233C4" w:rsidRPr="00FD6815" w:rsidRDefault="003233C4" w:rsidP="00FD6815">
            <w:pPr>
              <w:jc w:val="both"/>
              <w:rPr>
                <w:rFonts w:cs="Calibri"/>
                <w:sz w:val="23"/>
                <w:szCs w:val="23"/>
              </w:rPr>
            </w:pPr>
            <w:r w:rsidRPr="00FD6815">
              <w:rPr>
                <w:rFonts w:cs="Calibri"/>
                <w:sz w:val="23"/>
                <w:szCs w:val="23"/>
              </w:rPr>
              <w:t>Container</w:t>
            </w:r>
          </w:p>
        </w:tc>
        <w:tc>
          <w:tcPr>
            <w:tcW w:w="1167" w:type="pct"/>
            <w:shd w:val="clear" w:color="auto" w:fill="auto"/>
          </w:tcPr>
          <w:p w14:paraId="579E207A"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17FCC8D7" w14:textId="77777777" w:rsidTr="005261A3">
        <w:tc>
          <w:tcPr>
            <w:tcW w:w="3833" w:type="pct"/>
            <w:shd w:val="clear" w:color="auto" w:fill="auto"/>
            <w:vAlign w:val="bottom"/>
          </w:tcPr>
          <w:p w14:paraId="7EAB1FC0" w14:textId="77777777" w:rsidR="003233C4" w:rsidRPr="00FD6815" w:rsidRDefault="003233C4" w:rsidP="00FD6815">
            <w:pPr>
              <w:jc w:val="both"/>
              <w:rPr>
                <w:rFonts w:cs="Calibri"/>
                <w:sz w:val="23"/>
                <w:szCs w:val="23"/>
              </w:rPr>
            </w:pPr>
            <w:r w:rsidRPr="00FD6815">
              <w:rPr>
                <w:rFonts w:cs="Calibri"/>
                <w:sz w:val="23"/>
                <w:szCs w:val="23"/>
              </w:rPr>
              <w:t>Parameter Weed control</w:t>
            </w:r>
          </w:p>
        </w:tc>
        <w:tc>
          <w:tcPr>
            <w:tcW w:w="1167" w:type="pct"/>
            <w:shd w:val="clear" w:color="auto" w:fill="auto"/>
          </w:tcPr>
          <w:p w14:paraId="05EE09DB"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089A3289" w14:textId="77777777" w:rsidTr="005261A3">
        <w:tc>
          <w:tcPr>
            <w:tcW w:w="3833" w:type="pct"/>
            <w:shd w:val="clear" w:color="auto" w:fill="auto"/>
            <w:vAlign w:val="bottom"/>
          </w:tcPr>
          <w:p w14:paraId="57B18F02" w14:textId="77777777" w:rsidR="003233C4" w:rsidRPr="00FD6815" w:rsidRDefault="003233C4" w:rsidP="00FD6815">
            <w:pPr>
              <w:jc w:val="both"/>
              <w:rPr>
                <w:rFonts w:cs="Calibri"/>
                <w:sz w:val="23"/>
                <w:szCs w:val="23"/>
              </w:rPr>
            </w:pPr>
            <w:r w:rsidRPr="00FD6815">
              <w:rPr>
                <w:rFonts w:cs="Calibri"/>
                <w:sz w:val="23"/>
                <w:szCs w:val="23"/>
              </w:rPr>
              <w:t>Nemtek Fence Energizer</w:t>
            </w:r>
          </w:p>
        </w:tc>
        <w:tc>
          <w:tcPr>
            <w:tcW w:w="1167" w:type="pct"/>
            <w:shd w:val="clear" w:color="auto" w:fill="auto"/>
          </w:tcPr>
          <w:p w14:paraId="51C834B0"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590B10A7" w14:textId="77777777" w:rsidTr="005261A3">
        <w:tc>
          <w:tcPr>
            <w:tcW w:w="3833" w:type="pct"/>
            <w:shd w:val="clear" w:color="auto" w:fill="auto"/>
            <w:vAlign w:val="bottom"/>
          </w:tcPr>
          <w:p w14:paraId="1E916925" w14:textId="77777777" w:rsidR="003233C4" w:rsidRPr="00FD6815" w:rsidRDefault="003233C4" w:rsidP="00FD6815">
            <w:pPr>
              <w:jc w:val="both"/>
              <w:rPr>
                <w:rFonts w:cs="Calibri"/>
                <w:sz w:val="23"/>
                <w:szCs w:val="23"/>
              </w:rPr>
            </w:pPr>
            <w:r w:rsidRPr="00FD6815">
              <w:rPr>
                <w:rFonts w:cs="Calibri"/>
                <w:sz w:val="23"/>
                <w:szCs w:val="23"/>
              </w:rPr>
              <w:t>Palisades</w:t>
            </w:r>
          </w:p>
        </w:tc>
        <w:tc>
          <w:tcPr>
            <w:tcW w:w="1167" w:type="pct"/>
            <w:shd w:val="clear" w:color="auto" w:fill="auto"/>
          </w:tcPr>
          <w:p w14:paraId="4B7B6CD5"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74E88B76" w14:textId="77777777" w:rsidTr="005261A3">
        <w:tc>
          <w:tcPr>
            <w:tcW w:w="3833" w:type="pct"/>
            <w:shd w:val="clear" w:color="auto" w:fill="auto"/>
            <w:vAlign w:val="bottom"/>
          </w:tcPr>
          <w:p w14:paraId="188AB861" w14:textId="77777777" w:rsidR="003233C4" w:rsidRPr="00FD6815" w:rsidRDefault="003233C4" w:rsidP="00FD6815">
            <w:pPr>
              <w:jc w:val="both"/>
              <w:rPr>
                <w:rFonts w:cs="Calibri"/>
                <w:sz w:val="23"/>
                <w:szCs w:val="23"/>
              </w:rPr>
            </w:pPr>
            <w:r w:rsidRPr="00FD6815">
              <w:rPr>
                <w:rFonts w:cs="Calibri"/>
                <w:sz w:val="23"/>
                <w:szCs w:val="23"/>
              </w:rPr>
              <w:t xml:space="preserve">4 Handheld fire Extinguishers </w:t>
            </w:r>
          </w:p>
        </w:tc>
        <w:tc>
          <w:tcPr>
            <w:tcW w:w="1167" w:type="pct"/>
            <w:shd w:val="clear" w:color="auto" w:fill="auto"/>
          </w:tcPr>
          <w:p w14:paraId="1CD00F52" w14:textId="77777777" w:rsidR="003233C4" w:rsidRPr="00FD6815" w:rsidRDefault="003233C4" w:rsidP="00913A81">
            <w:pPr>
              <w:jc w:val="center"/>
              <w:rPr>
                <w:rFonts w:cs="Calibri"/>
                <w:sz w:val="23"/>
                <w:szCs w:val="23"/>
              </w:rPr>
            </w:pPr>
            <w:r w:rsidRPr="00FD6815">
              <w:rPr>
                <w:rFonts w:cs="Calibri"/>
                <w:sz w:val="23"/>
                <w:szCs w:val="23"/>
              </w:rPr>
              <w:t>4</w:t>
            </w:r>
          </w:p>
        </w:tc>
      </w:tr>
      <w:tr w:rsidR="003233C4" w:rsidRPr="00FD6815" w14:paraId="1BB12668" w14:textId="77777777" w:rsidTr="005261A3">
        <w:tc>
          <w:tcPr>
            <w:tcW w:w="3833" w:type="pct"/>
            <w:shd w:val="clear" w:color="auto" w:fill="D9D9D9" w:themeFill="background1" w:themeFillShade="D9"/>
            <w:vAlign w:val="bottom"/>
          </w:tcPr>
          <w:p w14:paraId="183B236F" w14:textId="77777777" w:rsidR="003233C4" w:rsidRPr="00FD6815" w:rsidRDefault="003233C4" w:rsidP="00FD6815">
            <w:pPr>
              <w:spacing w:after="120" w:line="276" w:lineRule="auto"/>
              <w:jc w:val="both"/>
              <w:rPr>
                <w:rFonts w:cs="Calibri"/>
                <w:sz w:val="23"/>
                <w:szCs w:val="23"/>
              </w:rPr>
            </w:pPr>
            <w:r w:rsidRPr="00FD6815">
              <w:rPr>
                <w:rFonts w:cs="Calibri"/>
                <w:sz w:val="23"/>
                <w:szCs w:val="23"/>
              </w:rPr>
              <w:t>(10) Dawnpark</w:t>
            </w:r>
          </w:p>
        </w:tc>
        <w:tc>
          <w:tcPr>
            <w:tcW w:w="1167" w:type="pct"/>
            <w:shd w:val="clear" w:color="auto" w:fill="D9D9D9" w:themeFill="background1" w:themeFillShade="D9"/>
          </w:tcPr>
          <w:p w14:paraId="2FCB0CA7" w14:textId="77777777" w:rsidR="003233C4" w:rsidRPr="00FD6815" w:rsidRDefault="003233C4" w:rsidP="00913A81">
            <w:pPr>
              <w:spacing w:after="120" w:line="276" w:lineRule="auto"/>
              <w:jc w:val="center"/>
              <w:rPr>
                <w:rFonts w:cs="Calibri"/>
                <w:sz w:val="23"/>
                <w:szCs w:val="23"/>
              </w:rPr>
            </w:pPr>
          </w:p>
        </w:tc>
      </w:tr>
      <w:tr w:rsidR="003233C4" w:rsidRPr="00FD6815" w14:paraId="021E8E7A" w14:textId="77777777" w:rsidTr="005261A3">
        <w:tc>
          <w:tcPr>
            <w:tcW w:w="3833" w:type="pct"/>
            <w:shd w:val="clear" w:color="auto" w:fill="auto"/>
            <w:vAlign w:val="bottom"/>
          </w:tcPr>
          <w:p w14:paraId="761B1F0C" w14:textId="77777777" w:rsidR="003233C4" w:rsidRPr="00FD6815" w:rsidRDefault="003233C4" w:rsidP="00FD6815">
            <w:pPr>
              <w:jc w:val="both"/>
              <w:rPr>
                <w:rFonts w:cs="Calibri"/>
                <w:sz w:val="23"/>
                <w:szCs w:val="23"/>
              </w:rPr>
            </w:pPr>
            <w:r w:rsidRPr="00FD6815">
              <w:rPr>
                <w:rFonts w:cs="Calibri"/>
                <w:sz w:val="23"/>
                <w:szCs w:val="23"/>
              </w:rPr>
              <w:t>Perkins 25 KVA Generator</w:t>
            </w:r>
          </w:p>
        </w:tc>
        <w:tc>
          <w:tcPr>
            <w:tcW w:w="1167" w:type="pct"/>
            <w:shd w:val="clear" w:color="auto" w:fill="auto"/>
          </w:tcPr>
          <w:p w14:paraId="09830334"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1A84DACA" w14:textId="77777777" w:rsidTr="005261A3">
        <w:tc>
          <w:tcPr>
            <w:tcW w:w="3833" w:type="pct"/>
            <w:shd w:val="clear" w:color="auto" w:fill="auto"/>
            <w:vAlign w:val="bottom"/>
          </w:tcPr>
          <w:p w14:paraId="694C94B7" w14:textId="77777777" w:rsidR="003233C4" w:rsidRPr="00FD6815" w:rsidRDefault="003233C4" w:rsidP="00FD6815">
            <w:pPr>
              <w:jc w:val="both"/>
              <w:rPr>
                <w:rFonts w:cs="Calibri"/>
                <w:sz w:val="23"/>
                <w:szCs w:val="23"/>
              </w:rPr>
            </w:pPr>
            <w:r w:rsidRPr="00FD6815">
              <w:rPr>
                <w:rFonts w:cs="Calibri"/>
                <w:sz w:val="23"/>
                <w:szCs w:val="23"/>
              </w:rPr>
              <w:t>Mast with aircraft warning lights</w:t>
            </w:r>
          </w:p>
        </w:tc>
        <w:tc>
          <w:tcPr>
            <w:tcW w:w="1167" w:type="pct"/>
            <w:shd w:val="clear" w:color="auto" w:fill="auto"/>
          </w:tcPr>
          <w:p w14:paraId="39F22BBE"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75111E89" w14:textId="77777777" w:rsidTr="005261A3">
        <w:tc>
          <w:tcPr>
            <w:tcW w:w="3833" w:type="pct"/>
            <w:shd w:val="clear" w:color="auto" w:fill="auto"/>
            <w:vAlign w:val="bottom"/>
          </w:tcPr>
          <w:p w14:paraId="75CA24C9" w14:textId="77777777" w:rsidR="003233C4" w:rsidRPr="00FD6815" w:rsidRDefault="003233C4" w:rsidP="00FD6815">
            <w:pPr>
              <w:jc w:val="both"/>
              <w:rPr>
                <w:rFonts w:cs="Calibri"/>
                <w:sz w:val="23"/>
                <w:szCs w:val="23"/>
              </w:rPr>
            </w:pPr>
            <w:r w:rsidRPr="00FD6815">
              <w:rPr>
                <w:rFonts w:cs="Calibri"/>
                <w:sz w:val="23"/>
                <w:szCs w:val="23"/>
              </w:rPr>
              <w:t xml:space="preserve">LG 18000 BTU Window wall unit </w:t>
            </w:r>
          </w:p>
        </w:tc>
        <w:tc>
          <w:tcPr>
            <w:tcW w:w="1167" w:type="pct"/>
            <w:shd w:val="clear" w:color="auto" w:fill="auto"/>
          </w:tcPr>
          <w:p w14:paraId="66F23611" w14:textId="77777777" w:rsidR="003233C4" w:rsidRPr="00FD6815" w:rsidRDefault="003233C4" w:rsidP="00913A81">
            <w:pPr>
              <w:jc w:val="center"/>
              <w:rPr>
                <w:rFonts w:cs="Calibri"/>
                <w:sz w:val="23"/>
                <w:szCs w:val="23"/>
              </w:rPr>
            </w:pPr>
            <w:r w:rsidRPr="00FD6815">
              <w:rPr>
                <w:rFonts w:cs="Calibri"/>
                <w:sz w:val="23"/>
                <w:szCs w:val="23"/>
              </w:rPr>
              <w:t>2</w:t>
            </w:r>
          </w:p>
        </w:tc>
      </w:tr>
      <w:tr w:rsidR="003233C4" w:rsidRPr="00FD6815" w14:paraId="79785774" w14:textId="77777777" w:rsidTr="005261A3">
        <w:tc>
          <w:tcPr>
            <w:tcW w:w="3833" w:type="pct"/>
            <w:shd w:val="clear" w:color="auto" w:fill="auto"/>
            <w:vAlign w:val="bottom"/>
          </w:tcPr>
          <w:p w14:paraId="2CCD7158" w14:textId="77777777" w:rsidR="003233C4" w:rsidRPr="00FD6815" w:rsidRDefault="003233C4" w:rsidP="00FD6815">
            <w:pPr>
              <w:jc w:val="both"/>
              <w:rPr>
                <w:rFonts w:cs="Calibri"/>
                <w:sz w:val="23"/>
                <w:szCs w:val="23"/>
              </w:rPr>
            </w:pPr>
            <w:r w:rsidRPr="00FD6815">
              <w:rPr>
                <w:rFonts w:cs="Calibri"/>
                <w:sz w:val="23"/>
                <w:szCs w:val="23"/>
              </w:rPr>
              <w:t>Emerson Rectifier with 12 x 180AH Batteries</w:t>
            </w:r>
          </w:p>
        </w:tc>
        <w:tc>
          <w:tcPr>
            <w:tcW w:w="1167" w:type="pct"/>
            <w:shd w:val="clear" w:color="auto" w:fill="auto"/>
          </w:tcPr>
          <w:p w14:paraId="6082154F"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6688432F" w14:textId="77777777" w:rsidTr="005261A3">
        <w:tc>
          <w:tcPr>
            <w:tcW w:w="3833" w:type="pct"/>
            <w:shd w:val="clear" w:color="auto" w:fill="auto"/>
            <w:vAlign w:val="bottom"/>
          </w:tcPr>
          <w:p w14:paraId="18C00297" w14:textId="77777777" w:rsidR="003233C4" w:rsidRPr="00FD6815" w:rsidRDefault="003233C4" w:rsidP="00FD6815">
            <w:pPr>
              <w:jc w:val="both"/>
              <w:rPr>
                <w:rFonts w:cs="Calibri"/>
                <w:sz w:val="23"/>
                <w:szCs w:val="23"/>
              </w:rPr>
            </w:pPr>
            <w:r w:rsidRPr="00FD6815">
              <w:rPr>
                <w:rFonts w:cs="Calibri"/>
                <w:sz w:val="23"/>
                <w:szCs w:val="23"/>
              </w:rPr>
              <w:t>Container</w:t>
            </w:r>
          </w:p>
        </w:tc>
        <w:tc>
          <w:tcPr>
            <w:tcW w:w="1167" w:type="pct"/>
            <w:shd w:val="clear" w:color="auto" w:fill="auto"/>
          </w:tcPr>
          <w:p w14:paraId="193021AA"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218D424C" w14:textId="77777777" w:rsidTr="005261A3">
        <w:tc>
          <w:tcPr>
            <w:tcW w:w="3833" w:type="pct"/>
            <w:shd w:val="clear" w:color="auto" w:fill="auto"/>
            <w:vAlign w:val="bottom"/>
          </w:tcPr>
          <w:p w14:paraId="14864668" w14:textId="77777777" w:rsidR="003233C4" w:rsidRPr="00FD6815" w:rsidRDefault="003233C4" w:rsidP="00FD6815">
            <w:pPr>
              <w:jc w:val="both"/>
              <w:rPr>
                <w:rFonts w:cs="Calibri"/>
                <w:sz w:val="23"/>
                <w:szCs w:val="23"/>
              </w:rPr>
            </w:pPr>
            <w:r w:rsidRPr="00FD6815">
              <w:rPr>
                <w:rFonts w:cs="Calibri"/>
                <w:sz w:val="23"/>
                <w:szCs w:val="23"/>
              </w:rPr>
              <w:t>Parameter Weed control</w:t>
            </w:r>
          </w:p>
        </w:tc>
        <w:tc>
          <w:tcPr>
            <w:tcW w:w="1167" w:type="pct"/>
            <w:shd w:val="clear" w:color="auto" w:fill="auto"/>
          </w:tcPr>
          <w:p w14:paraId="7E47BF92"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1AE0456F" w14:textId="77777777" w:rsidTr="005261A3">
        <w:tc>
          <w:tcPr>
            <w:tcW w:w="3833" w:type="pct"/>
            <w:shd w:val="clear" w:color="auto" w:fill="auto"/>
            <w:vAlign w:val="bottom"/>
          </w:tcPr>
          <w:p w14:paraId="433513A2" w14:textId="77777777" w:rsidR="003233C4" w:rsidRPr="00FD6815" w:rsidRDefault="003233C4" w:rsidP="00FD6815">
            <w:pPr>
              <w:jc w:val="both"/>
              <w:rPr>
                <w:rFonts w:cs="Calibri"/>
                <w:sz w:val="23"/>
                <w:szCs w:val="23"/>
              </w:rPr>
            </w:pPr>
            <w:r w:rsidRPr="00FD6815">
              <w:rPr>
                <w:rFonts w:cs="Calibri"/>
                <w:sz w:val="23"/>
                <w:szCs w:val="23"/>
              </w:rPr>
              <w:t>Nemtek Fence Energizer</w:t>
            </w:r>
          </w:p>
        </w:tc>
        <w:tc>
          <w:tcPr>
            <w:tcW w:w="1167" w:type="pct"/>
            <w:shd w:val="clear" w:color="auto" w:fill="auto"/>
          </w:tcPr>
          <w:p w14:paraId="663F0644"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5E91D130" w14:textId="77777777" w:rsidTr="005261A3">
        <w:tc>
          <w:tcPr>
            <w:tcW w:w="3833" w:type="pct"/>
            <w:shd w:val="clear" w:color="auto" w:fill="auto"/>
            <w:vAlign w:val="bottom"/>
          </w:tcPr>
          <w:p w14:paraId="28D467ED" w14:textId="77777777" w:rsidR="003233C4" w:rsidRPr="00FD6815" w:rsidRDefault="003233C4" w:rsidP="00FD6815">
            <w:pPr>
              <w:jc w:val="both"/>
              <w:rPr>
                <w:rFonts w:cs="Calibri"/>
                <w:sz w:val="23"/>
                <w:szCs w:val="23"/>
              </w:rPr>
            </w:pPr>
            <w:r w:rsidRPr="00FD6815">
              <w:rPr>
                <w:rFonts w:cs="Calibri"/>
                <w:sz w:val="23"/>
                <w:szCs w:val="23"/>
              </w:rPr>
              <w:t>Palisades</w:t>
            </w:r>
          </w:p>
        </w:tc>
        <w:tc>
          <w:tcPr>
            <w:tcW w:w="1167" w:type="pct"/>
            <w:shd w:val="clear" w:color="auto" w:fill="auto"/>
          </w:tcPr>
          <w:p w14:paraId="77A3B634"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4FD19863" w14:textId="77777777" w:rsidTr="005261A3">
        <w:tc>
          <w:tcPr>
            <w:tcW w:w="3833" w:type="pct"/>
            <w:shd w:val="clear" w:color="auto" w:fill="auto"/>
            <w:vAlign w:val="bottom"/>
          </w:tcPr>
          <w:p w14:paraId="1B1318A6" w14:textId="77777777" w:rsidR="003233C4" w:rsidRPr="00FD6815" w:rsidRDefault="003233C4" w:rsidP="00FD6815">
            <w:pPr>
              <w:jc w:val="both"/>
              <w:rPr>
                <w:rFonts w:cs="Calibri"/>
                <w:sz w:val="23"/>
                <w:szCs w:val="23"/>
              </w:rPr>
            </w:pPr>
            <w:r w:rsidRPr="00FD6815">
              <w:rPr>
                <w:rFonts w:cs="Calibri"/>
                <w:sz w:val="23"/>
                <w:szCs w:val="23"/>
              </w:rPr>
              <w:t xml:space="preserve">4 Handheld fire Extinguishers </w:t>
            </w:r>
          </w:p>
        </w:tc>
        <w:tc>
          <w:tcPr>
            <w:tcW w:w="1167" w:type="pct"/>
            <w:shd w:val="clear" w:color="auto" w:fill="auto"/>
          </w:tcPr>
          <w:p w14:paraId="46A55599" w14:textId="77777777" w:rsidR="003233C4" w:rsidRPr="00FD6815" w:rsidRDefault="003233C4" w:rsidP="00913A81">
            <w:pPr>
              <w:jc w:val="center"/>
              <w:rPr>
                <w:rFonts w:cs="Calibri"/>
                <w:sz w:val="23"/>
                <w:szCs w:val="23"/>
              </w:rPr>
            </w:pPr>
            <w:r w:rsidRPr="00FD6815">
              <w:rPr>
                <w:rFonts w:cs="Calibri"/>
                <w:sz w:val="23"/>
                <w:szCs w:val="23"/>
              </w:rPr>
              <w:t>4</w:t>
            </w:r>
          </w:p>
        </w:tc>
      </w:tr>
      <w:tr w:rsidR="003233C4" w:rsidRPr="00FD6815" w14:paraId="5012DA51" w14:textId="77777777" w:rsidTr="005261A3">
        <w:tc>
          <w:tcPr>
            <w:tcW w:w="3833" w:type="pct"/>
            <w:shd w:val="clear" w:color="auto" w:fill="D9D9D9" w:themeFill="background1" w:themeFillShade="D9"/>
            <w:vAlign w:val="bottom"/>
          </w:tcPr>
          <w:p w14:paraId="36CFE495" w14:textId="77777777" w:rsidR="003233C4" w:rsidRPr="00FD6815" w:rsidRDefault="003233C4" w:rsidP="00FD6815">
            <w:pPr>
              <w:spacing w:after="120" w:line="276" w:lineRule="auto"/>
              <w:jc w:val="both"/>
              <w:rPr>
                <w:rFonts w:cs="Calibri"/>
                <w:sz w:val="23"/>
                <w:szCs w:val="23"/>
              </w:rPr>
            </w:pPr>
            <w:r w:rsidRPr="00FD6815">
              <w:rPr>
                <w:rFonts w:cs="Calibri"/>
                <w:sz w:val="23"/>
                <w:szCs w:val="23"/>
              </w:rPr>
              <w:t>(11) Dawnview</w:t>
            </w:r>
          </w:p>
        </w:tc>
        <w:tc>
          <w:tcPr>
            <w:tcW w:w="1167" w:type="pct"/>
            <w:shd w:val="clear" w:color="auto" w:fill="D9D9D9" w:themeFill="background1" w:themeFillShade="D9"/>
          </w:tcPr>
          <w:p w14:paraId="60810111" w14:textId="77777777" w:rsidR="003233C4" w:rsidRPr="00FD6815" w:rsidRDefault="003233C4" w:rsidP="00913A81">
            <w:pPr>
              <w:spacing w:after="120" w:line="276" w:lineRule="auto"/>
              <w:jc w:val="center"/>
              <w:rPr>
                <w:rFonts w:cs="Calibri"/>
                <w:sz w:val="23"/>
                <w:szCs w:val="23"/>
              </w:rPr>
            </w:pPr>
          </w:p>
        </w:tc>
      </w:tr>
      <w:tr w:rsidR="003233C4" w:rsidRPr="00FD6815" w14:paraId="7CE799BC" w14:textId="77777777" w:rsidTr="005261A3">
        <w:tc>
          <w:tcPr>
            <w:tcW w:w="3833" w:type="pct"/>
            <w:shd w:val="clear" w:color="auto" w:fill="auto"/>
            <w:vAlign w:val="bottom"/>
          </w:tcPr>
          <w:p w14:paraId="7E4E39E7" w14:textId="77777777" w:rsidR="003233C4" w:rsidRPr="00FD6815" w:rsidRDefault="003233C4" w:rsidP="00FD6815">
            <w:pPr>
              <w:jc w:val="both"/>
              <w:rPr>
                <w:rFonts w:cs="Calibri"/>
                <w:sz w:val="23"/>
                <w:szCs w:val="23"/>
              </w:rPr>
            </w:pPr>
            <w:r w:rsidRPr="00FD6815">
              <w:rPr>
                <w:rFonts w:cs="Calibri"/>
                <w:sz w:val="23"/>
                <w:szCs w:val="23"/>
              </w:rPr>
              <w:t>Perkins 25 KVA Generator</w:t>
            </w:r>
          </w:p>
        </w:tc>
        <w:tc>
          <w:tcPr>
            <w:tcW w:w="1167" w:type="pct"/>
            <w:shd w:val="clear" w:color="auto" w:fill="auto"/>
          </w:tcPr>
          <w:p w14:paraId="1A104303"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436A836A" w14:textId="77777777" w:rsidTr="005261A3">
        <w:tc>
          <w:tcPr>
            <w:tcW w:w="3833" w:type="pct"/>
            <w:shd w:val="clear" w:color="auto" w:fill="auto"/>
            <w:vAlign w:val="bottom"/>
          </w:tcPr>
          <w:p w14:paraId="5C01C4B8" w14:textId="77777777" w:rsidR="003233C4" w:rsidRPr="00FD6815" w:rsidRDefault="003233C4" w:rsidP="00FD6815">
            <w:pPr>
              <w:jc w:val="both"/>
              <w:rPr>
                <w:rFonts w:cs="Calibri"/>
                <w:sz w:val="23"/>
                <w:szCs w:val="23"/>
              </w:rPr>
            </w:pPr>
            <w:r w:rsidRPr="00FD6815">
              <w:rPr>
                <w:rFonts w:cs="Calibri"/>
                <w:sz w:val="23"/>
                <w:szCs w:val="23"/>
              </w:rPr>
              <w:t>Mast with aircraft warning lights</w:t>
            </w:r>
          </w:p>
        </w:tc>
        <w:tc>
          <w:tcPr>
            <w:tcW w:w="1167" w:type="pct"/>
            <w:shd w:val="clear" w:color="auto" w:fill="auto"/>
          </w:tcPr>
          <w:p w14:paraId="4AE4B7C3"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10850439" w14:textId="77777777" w:rsidTr="005261A3">
        <w:tc>
          <w:tcPr>
            <w:tcW w:w="3833" w:type="pct"/>
            <w:shd w:val="clear" w:color="auto" w:fill="auto"/>
            <w:vAlign w:val="bottom"/>
          </w:tcPr>
          <w:p w14:paraId="68404F99" w14:textId="77777777" w:rsidR="003233C4" w:rsidRPr="00FD6815" w:rsidRDefault="003233C4" w:rsidP="00FD6815">
            <w:pPr>
              <w:jc w:val="both"/>
              <w:rPr>
                <w:rFonts w:cs="Calibri"/>
                <w:sz w:val="23"/>
                <w:szCs w:val="23"/>
              </w:rPr>
            </w:pPr>
            <w:r w:rsidRPr="00FD6815">
              <w:rPr>
                <w:rFonts w:cs="Calibri"/>
                <w:sz w:val="23"/>
                <w:szCs w:val="23"/>
              </w:rPr>
              <w:t xml:space="preserve">LG 18000 BTU Window wall unit </w:t>
            </w:r>
          </w:p>
        </w:tc>
        <w:tc>
          <w:tcPr>
            <w:tcW w:w="1167" w:type="pct"/>
            <w:shd w:val="clear" w:color="auto" w:fill="auto"/>
          </w:tcPr>
          <w:p w14:paraId="063A9579" w14:textId="77777777" w:rsidR="003233C4" w:rsidRPr="00FD6815" w:rsidRDefault="003233C4" w:rsidP="00913A81">
            <w:pPr>
              <w:jc w:val="center"/>
              <w:rPr>
                <w:rFonts w:cs="Calibri"/>
                <w:sz w:val="23"/>
                <w:szCs w:val="23"/>
              </w:rPr>
            </w:pPr>
            <w:r w:rsidRPr="00FD6815">
              <w:rPr>
                <w:rFonts w:cs="Calibri"/>
                <w:sz w:val="23"/>
                <w:szCs w:val="23"/>
              </w:rPr>
              <w:t>2</w:t>
            </w:r>
          </w:p>
        </w:tc>
      </w:tr>
      <w:tr w:rsidR="003233C4" w:rsidRPr="00FD6815" w14:paraId="39A36914" w14:textId="77777777" w:rsidTr="005261A3">
        <w:tc>
          <w:tcPr>
            <w:tcW w:w="3833" w:type="pct"/>
            <w:shd w:val="clear" w:color="auto" w:fill="auto"/>
            <w:vAlign w:val="bottom"/>
          </w:tcPr>
          <w:p w14:paraId="59FFBA33" w14:textId="77777777" w:rsidR="003233C4" w:rsidRPr="00FD6815" w:rsidRDefault="003233C4" w:rsidP="00FD6815">
            <w:pPr>
              <w:jc w:val="both"/>
              <w:rPr>
                <w:rFonts w:cs="Calibri"/>
                <w:sz w:val="23"/>
                <w:szCs w:val="23"/>
              </w:rPr>
            </w:pPr>
            <w:r w:rsidRPr="00FD6815">
              <w:rPr>
                <w:rFonts w:cs="Calibri"/>
                <w:sz w:val="23"/>
                <w:szCs w:val="23"/>
              </w:rPr>
              <w:t>Emerson Rectifier with 12 x 180AH Batteries</w:t>
            </w:r>
          </w:p>
        </w:tc>
        <w:tc>
          <w:tcPr>
            <w:tcW w:w="1167" w:type="pct"/>
            <w:shd w:val="clear" w:color="auto" w:fill="auto"/>
          </w:tcPr>
          <w:p w14:paraId="429718E9"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439E6581" w14:textId="77777777" w:rsidTr="005261A3">
        <w:tc>
          <w:tcPr>
            <w:tcW w:w="3833" w:type="pct"/>
            <w:shd w:val="clear" w:color="auto" w:fill="auto"/>
            <w:vAlign w:val="bottom"/>
          </w:tcPr>
          <w:p w14:paraId="4D02F437" w14:textId="77777777" w:rsidR="003233C4" w:rsidRPr="00FD6815" w:rsidRDefault="003233C4" w:rsidP="00FD6815">
            <w:pPr>
              <w:jc w:val="both"/>
              <w:rPr>
                <w:rFonts w:cs="Calibri"/>
                <w:sz w:val="23"/>
                <w:szCs w:val="23"/>
              </w:rPr>
            </w:pPr>
            <w:r w:rsidRPr="00FD6815">
              <w:rPr>
                <w:rFonts w:cs="Calibri"/>
                <w:sz w:val="23"/>
                <w:szCs w:val="23"/>
              </w:rPr>
              <w:lastRenderedPageBreak/>
              <w:t>Container</w:t>
            </w:r>
          </w:p>
        </w:tc>
        <w:tc>
          <w:tcPr>
            <w:tcW w:w="1167" w:type="pct"/>
            <w:shd w:val="clear" w:color="auto" w:fill="auto"/>
          </w:tcPr>
          <w:p w14:paraId="055FB48E"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185C885A" w14:textId="77777777" w:rsidTr="005261A3">
        <w:tc>
          <w:tcPr>
            <w:tcW w:w="3833" w:type="pct"/>
            <w:shd w:val="clear" w:color="auto" w:fill="auto"/>
            <w:vAlign w:val="bottom"/>
          </w:tcPr>
          <w:p w14:paraId="2EA8EF5D" w14:textId="77777777" w:rsidR="003233C4" w:rsidRPr="00FD6815" w:rsidRDefault="003233C4" w:rsidP="00FD6815">
            <w:pPr>
              <w:jc w:val="both"/>
              <w:rPr>
                <w:rFonts w:cs="Calibri"/>
                <w:sz w:val="23"/>
                <w:szCs w:val="23"/>
              </w:rPr>
            </w:pPr>
            <w:r w:rsidRPr="00FD6815">
              <w:rPr>
                <w:rFonts w:cs="Calibri"/>
                <w:sz w:val="23"/>
                <w:szCs w:val="23"/>
              </w:rPr>
              <w:t>Parameter Weed control</w:t>
            </w:r>
          </w:p>
        </w:tc>
        <w:tc>
          <w:tcPr>
            <w:tcW w:w="1167" w:type="pct"/>
            <w:shd w:val="clear" w:color="auto" w:fill="auto"/>
          </w:tcPr>
          <w:p w14:paraId="21F39309"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6FCFDE17" w14:textId="77777777" w:rsidTr="005261A3">
        <w:tc>
          <w:tcPr>
            <w:tcW w:w="3833" w:type="pct"/>
            <w:shd w:val="clear" w:color="auto" w:fill="auto"/>
            <w:vAlign w:val="bottom"/>
          </w:tcPr>
          <w:p w14:paraId="30E7B47F" w14:textId="77777777" w:rsidR="003233C4" w:rsidRPr="00FD6815" w:rsidRDefault="003233C4" w:rsidP="00FD6815">
            <w:pPr>
              <w:jc w:val="both"/>
              <w:rPr>
                <w:rFonts w:cs="Calibri"/>
                <w:sz w:val="23"/>
                <w:szCs w:val="23"/>
              </w:rPr>
            </w:pPr>
            <w:r w:rsidRPr="00FD6815">
              <w:rPr>
                <w:rFonts w:cs="Calibri"/>
                <w:sz w:val="23"/>
                <w:szCs w:val="23"/>
              </w:rPr>
              <w:t>Nemtek Fence Energizer</w:t>
            </w:r>
          </w:p>
        </w:tc>
        <w:tc>
          <w:tcPr>
            <w:tcW w:w="1167" w:type="pct"/>
            <w:shd w:val="clear" w:color="auto" w:fill="auto"/>
          </w:tcPr>
          <w:p w14:paraId="440430C5"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3870B01E" w14:textId="77777777" w:rsidTr="005261A3">
        <w:tc>
          <w:tcPr>
            <w:tcW w:w="3833" w:type="pct"/>
            <w:shd w:val="clear" w:color="auto" w:fill="auto"/>
            <w:vAlign w:val="bottom"/>
          </w:tcPr>
          <w:p w14:paraId="1488011C" w14:textId="77777777" w:rsidR="003233C4" w:rsidRPr="00FD6815" w:rsidRDefault="003233C4" w:rsidP="00FD6815">
            <w:pPr>
              <w:jc w:val="both"/>
              <w:rPr>
                <w:rFonts w:cs="Calibri"/>
                <w:sz w:val="23"/>
                <w:szCs w:val="23"/>
              </w:rPr>
            </w:pPr>
            <w:r w:rsidRPr="00FD6815">
              <w:rPr>
                <w:rFonts w:cs="Calibri"/>
                <w:sz w:val="23"/>
                <w:szCs w:val="23"/>
              </w:rPr>
              <w:t>Palisades</w:t>
            </w:r>
          </w:p>
        </w:tc>
        <w:tc>
          <w:tcPr>
            <w:tcW w:w="1167" w:type="pct"/>
            <w:shd w:val="clear" w:color="auto" w:fill="auto"/>
          </w:tcPr>
          <w:p w14:paraId="409F4040"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59CF966A" w14:textId="77777777" w:rsidTr="005261A3">
        <w:tc>
          <w:tcPr>
            <w:tcW w:w="3833" w:type="pct"/>
            <w:shd w:val="clear" w:color="auto" w:fill="auto"/>
            <w:vAlign w:val="bottom"/>
          </w:tcPr>
          <w:p w14:paraId="562132B5" w14:textId="77777777" w:rsidR="003233C4" w:rsidRPr="00FD6815" w:rsidRDefault="003233C4" w:rsidP="00FD6815">
            <w:pPr>
              <w:jc w:val="both"/>
              <w:rPr>
                <w:rFonts w:cs="Calibri"/>
                <w:sz w:val="23"/>
                <w:szCs w:val="23"/>
              </w:rPr>
            </w:pPr>
            <w:r w:rsidRPr="00FD6815">
              <w:rPr>
                <w:rFonts w:cs="Calibri"/>
                <w:sz w:val="23"/>
                <w:szCs w:val="23"/>
              </w:rPr>
              <w:t xml:space="preserve">4 Handheld fire Extinguishers </w:t>
            </w:r>
          </w:p>
        </w:tc>
        <w:tc>
          <w:tcPr>
            <w:tcW w:w="1167" w:type="pct"/>
            <w:shd w:val="clear" w:color="auto" w:fill="auto"/>
          </w:tcPr>
          <w:p w14:paraId="52A3325A" w14:textId="77777777" w:rsidR="003233C4" w:rsidRPr="00FD6815" w:rsidRDefault="003233C4" w:rsidP="00913A81">
            <w:pPr>
              <w:jc w:val="center"/>
              <w:rPr>
                <w:rFonts w:cs="Calibri"/>
                <w:sz w:val="23"/>
                <w:szCs w:val="23"/>
              </w:rPr>
            </w:pPr>
            <w:r w:rsidRPr="00FD6815">
              <w:rPr>
                <w:rFonts w:cs="Calibri"/>
                <w:sz w:val="23"/>
                <w:szCs w:val="23"/>
              </w:rPr>
              <w:t>4</w:t>
            </w:r>
          </w:p>
        </w:tc>
      </w:tr>
      <w:tr w:rsidR="003233C4" w:rsidRPr="00FD6815" w14:paraId="539C417C" w14:textId="77777777" w:rsidTr="005261A3">
        <w:tc>
          <w:tcPr>
            <w:tcW w:w="3833" w:type="pct"/>
            <w:shd w:val="clear" w:color="auto" w:fill="D9D9D9" w:themeFill="background1" w:themeFillShade="D9"/>
            <w:vAlign w:val="bottom"/>
          </w:tcPr>
          <w:p w14:paraId="0BCA33AF" w14:textId="77777777" w:rsidR="003233C4" w:rsidRPr="00FD6815" w:rsidRDefault="003233C4" w:rsidP="00FD6815">
            <w:pPr>
              <w:spacing w:after="120" w:line="276" w:lineRule="auto"/>
              <w:jc w:val="both"/>
              <w:rPr>
                <w:rFonts w:cs="Calibri"/>
                <w:sz w:val="23"/>
                <w:szCs w:val="23"/>
              </w:rPr>
            </w:pPr>
            <w:r w:rsidRPr="00FD6815">
              <w:rPr>
                <w:rFonts w:cs="Calibri"/>
                <w:sz w:val="23"/>
                <w:szCs w:val="23"/>
              </w:rPr>
              <w:t>(12) De Tweede Spruit</w:t>
            </w:r>
          </w:p>
        </w:tc>
        <w:tc>
          <w:tcPr>
            <w:tcW w:w="1167" w:type="pct"/>
            <w:shd w:val="clear" w:color="auto" w:fill="D9D9D9" w:themeFill="background1" w:themeFillShade="D9"/>
          </w:tcPr>
          <w:p w14:paraId="672D6583" w14:textId="77777777" w:rsidR="003233C4" w:rsidRPr="00FD6815" w:rsidRDefault="003233C4" w:rsidP="00913A81">
            <w:pPr>
              <w:spacing w:after="120" w:line="276" w:lineRule="auto"/>
              <w:jc w:val="center"/>
              <w:rPr>
                <w:rFonts w:cs="Calibri"/>
                <w:sz w:val="23"/>
                <w:szCs w:val="23"/>
              </w:rPr>
            </w:pPr>
          </w:p>
        </w:tc>
      </w:tr>
      <w:tr w:rsidR="003233C4" w:rsidRPr="00FD6815" w14:paraId="605E12B9" w14:textId="77777777" w:rsidTr="005261A3">
        <w:tc>
          <w:tcPr>
            <w:tcW w:w="3833" w:type="pct"/>
            <w:shd w:val="clear" w:color="auto" w:fill="auto"/>
            <w:vAlign w:val="bottom"/>
          </w:tcPr>
          <w:p w14:paraId="2C89054B" w14:textId="77777777" w:rsidR="003233C4" w:rsidRPr="00FD6815" w:rsidRDefault="003233C4" w:rsidP="00FD6815">
            <w:pPr>
              <w:jc w:val="both"/>
              <w:rPr>
                <w:rFonts w:cs="Calibri"/>
                <w:sz w:val="23"/>
                <w:szCs w:val="23"/>
              </w:rPr>
            </w:pPr>
            <w:r w:rsidRPr="00FD6815">
              <w:rPr>
                <w:rFonts w:cs="Calibri"/>
                <w:sz w:val="23"/>
                <w:szCs w:val="23"/>
              </w:rPr>
              <w:t>Perkins 25 KVA Generator</w:t>
            </w:r>
          </w:p>
        </w:tc>
        <w:tc>
          <w:tcPr>
            <w:tcW w:w="1167" w:type="pct"/>
            <w:shd w:val="clear" w:color="auto" w:fill="auto"/>
          </w:tcPr>
          <w:p w14:paraId="1F9CE085"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1119AA65" w14:textId="77777777" w:rsidTr="005261A3">
        <w:tc>
          <w:tcPr>
            <w:tcW w:w="3833" w:type="pct"/>
            <w:shd w:val="clear" w:color="auto" w:fill="auto"/>
            <w:vAlign w:val="bottom"/>
          </w:tcPr>
          <w:p w14:paraId="14013D31" w14:textId="77777777" w:rsidR="003233C4" w:rsidRPr="00FD6815" w:rsidRDefault="003233C4" w:rsidP="00FD6815">
            <w:pPr>
              <w:jc w:val="both"/>
              <w:rPr>
                <w:rFonts w:cs="Calibri"/>
                <w:sz w:val="23"/>
                <w:szCs w:val="23"/>
              </w:rPr>
            </w:pPr>
            <w:r w:rsidRPr="00FD6815">
              <w:rPr>
                <w:rFonts w:cs="Calibri"/>
                <w:sz w:val="23"/>
                <w:szCs w:val="23"/>
              </w:rPr>
              <w:t>Mast with aircraft warning lights</w:t>
            </w:r>
          </w:p>
        </w:tc>
        <w:tc>
          <w:tcPr>
            <w:tcW w:w="1167" w:type="pct"/>
            <w:shd w:val="clear" w:color="auto" w:fill="auto"/>
          </w:tcPr>
          <w:p w14:paraId="0E954F8E"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513EC7FA" w14:textId="77777777" w:rsidTr="005261A3">
        <w:tc>
          <w:tcPr>
            <w:tcW w:w="3833" w:type="pct"/>
            <w:shd w:val="clear" w:color="auto" w:fill="auto"/>
            <w:vAlign w:val="bottom"/>
          </w:tcPr>
          <w:p w14:paraId="20AA93D3" w14:textId="77777777" w:rsidR="003233C4" w:rsidRPr="00FD6815" w:rsidRDefault="003233C4" w:rsidP="00FD6815">
            <w:pPr>
              <w:jc w:val="both"/>
              <w:rPr>
                <w:rFonts w:cs="Calibri"/>
                <w:sz w:val="23"/>
                <w:szCs w:val="23"/>
              </w:rPr>
            </w:pPr>
            <w:r w:rsidRPr="00FD6815">
              <w:rPr>
                <w:rFonts w:cs="Calibri"/>
                <w:sz w:val="23"/>
                <w:szCs w:val="23"/>
              </w:rPr>
              <w:t xml:space="preserve">LG 18000 BTU Window wall unit </w:t>
            </w:r>
          </w:p>
        </w:tc>
        <w:tc>
          <w:tcPr>
            <w:tcW w:w="1167" w:type="pct"/>
            <w:shd w:val="clear" w:color="auto" w:fill="auto"/>
          </w:tcPr>
          <w:p w14:paraId="4AF5C2CB" w14:textId="77777777" w:rsidR="003233C4" w:rsidRPr="00FD6815" w:rsidRDefault="003233C4" w:rsidP="00913A81">
            <w:pPr>
              <w:jc w:val="center"/>
              <w:rPr>
                <w:rFonts w:cs="Calibri"/>
                <w:sz w:val="23"/>
                <w:szCs w:val="23"/>
              </w:rPr>
            </w:pPr>
            <w:r w:rsidRPr="00FD6815">
              <w:rPr>
                <w:rFonts w:cs="Calibri"/>
                <w:sz w:val="23"/>
                <w:szCs w:val="23"/>
              </w:rPr>
              <w:t>2</w:t>
            </w:r>
          </w:p>
        </w:tc>
      </w:tr>
      <w:tr w:rsidR="003233C4" w:rsidRPr="00FD6815" w14:paraId="54194050" w14:textId="77777777" w:rsidTr="005261A3">
        <w:tc>
          <w:tcPr>
            <w:tcW w:w="3833" w:type="pct"/>
            <w:shd w:val="clear" w:color="auto" w:fill="auto"/>
            <w:vAlign w:val="bottom"/>
          </w:tcPr>
          <w:p w14:paraId="708AA0AD" w14:textId="77777777" w:rsidR="003233C4" w:rsidRPr="00FD6815" w:rsidRDefault="003233C4" w:rsidP="00FD6815">
            <w:pPr>
              <w:jc w:val="both"/>
              <w:rPr>
                <w:rFonts w:cs="Calibri"/>
                <w:sz w:val="23"/>
                <w:szCs w:val="23"/>
              </w:rPr>
            </w:pPr>
            <w:r w:rsidRPr="00FD6815">
              <w:rPr>
                <w:rFonts w:cs="Calibri"/>
                <w:sz w:val="23"/>
                <w:szCs w:val="23"/>
              </w:rPr>
              <w:t>Emerson Rectifier with 12 x 180AH Batteries</w:t>
            </w:r>
          </w:p>
        </w:tc>
        <w:tc>
          <w:tcPr>
            <w:tcW w:w="1167" w:type="pct"/>
            <w:shd w:val="clear" w:color="auto" w:fill="auto"/>
          </w:tcPr>
          <w:p w14:paraId="11430B68"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03EBFF66" w14:textId="77777777" w:rsidTr="005261A3">
        <w:tc>
          <w:tcPr>
            <w:tcW w:w="3833" w:type="pct"/>
            <w:shd w:val="clear" w:color="auto" w:fill="auto"/>
            <w:vAlign w:val="bottom"/>
          </w:tcPr>
          <w:p w14:paraId="67C52B5B" w14:textId="77777777" w:rsidR="003233C4" w:rsidRPr="00FD6815" w:rsidRDefault="003233C4" w:rsidP="00FD6815">
            <w:pPr>
              <w:jc w:val="both"/>
              <w:rPr>
                <w:rFonts w:cs="Calibri"/>
                <w:sz w:val="23"/>
                <w:szCs w:val="23"/>
              </w:rPr>
            </w:pPr>
            <w:r w:rsidRPr="00FD6815">
              <w:rPr>
                <w:rFonts w:cs="Calibri"/>
                <w:sz w:val="23"/>
                <w:szCs w:val="23"/>
              </w:rPr>
              <w:t>Container</w:t>
            </w:r>
          </w:p>
        </w:tc>
        <w:tc>
          <w:tcPr>
            <w:tcW w:w="1167" w:type="pct"/>
            <w:shd w:val="clear" w:color="auto" w:fill="auto"/>
          </w:tcPr>
          <w:p w14:paraId="121D2A49"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18B32652" w14:textId="77777777" w:rsidTr="005261A3">
        <w:tc>
          <w:tcPr>
            <w:tcW w:w="3833" w:type="pct"/>
            <w:shd w:val="clear" w:color="auto" w:fill="auto"/>
            <w:vAlign w:val="bottom"/>
          </w:tcPr>
          <w:p w14:paraId="0FB1AD78" w14:textId="77777777" w:rsidR="003233C4" w:rsidRPr="00FD6815" w:rsidRDefault="003233C4" w:rsidP="00FD6815">
            <w:pPr>
              <w:jc w:val="both"/>
              <w:rPr>
                <w:rFonts w:cs="Calibri"/>
                <w:sz w:val="23"/>
                <w:szCs w:val="23"/>
              </w:rPr>
            </w:pPr>
            <w:r w:rsidRPr="00FD6815">
              <w:rPr>
                <w:rFonts w:cs="Calibri"/>
                <w:sz w:val="23"/>
                <w:szCs w:val="23"/>
              </w:rPr>
              <w:t>Parameter Weed control</w:t>
            </w:r>
          </w:p>
        </w:tc>
        <w:tc>
          <w:tcPr>
            <w:tcW w:w="1167" w:type="pct"/>
            <w:shd w:val="clear" w:color="auto" w:fill="auto"/>
          </w:tcPr>
          <w:p w14:paraId="2E589E06"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66B12282" w14:textId="77777777" w:rsidTr="005261A3">
        <w:tc>
          <w:tcPr>
            <w:tcW w:w="3833" w:type="pct"/>
            <w:shd w:val="clear" w:color="auto" w:fill="auto"/>
            <w:vAlign w:val="bottom"/>
          </w:tcPr>
          <w:p w14:paraId="2BD1DEF9" w14:textId="77777777" w:rsidR="003233C4" w:rsidRPr="00FD6815" w:rsidRDefault="003233C4" w:rsidP="00FD6815">
            <w:pPr>
              <w:jc w:val="both"/>
              <w:rPr>
                <w:rFonts w:cs="Calibri"/>
                <w:sz w:val="23"/>
                <w:szCs w:val="23"/>
              </w:rPr>
            </w:pPr>
            <w:r w:rsidRPr="00FD6815">
              <w:rPr>
                <w:rFonts w:cs="Calibri"/>
                <w:sz w:val="23"/>
                <w:szCs w:val="23"/>
              </w:rPr>
              <w:t>Nemtek Fence Energizer</w:t>
            </w:r>
          </w:p>
        </w:tc>
        <w:tc>
          <w:tcPr>
            <w:tcW w:w="1167" w:type="pct"/>
            <w:shd w:val="clear" w:color="auto" w:fill="auto"/>
          </w:tcPr>
          <w:p w14:paraId="2D63BF5D"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4D21CF5A" w14:textId="77777777" w:rsidTr="005261A3">
        <w:tc>
          <w:tcPr>
            <w:tcW w:w="3833" w:type="pct"/>
            <w:shd w:val="clear" w:color="auto" w:fill="auto"/>
            <w:vAlign w:val="bottom"/>
          </w:tcPr>
          <w:p w14:paraId="3485B942" w14:textId="77777777" w:rsidR="003233C4" w:rsidRPr="00FD6815" w:rsidRDefault="003233C4" w:rsidP="00FD6815">
            <w:pPr>
              <w:jc w:val="both"/>
              <w:rPr>
                <w:rFonts w:cs="Calibri"/>
                <w:sz w:val="23"/>
                <w:szCs w:val="23"/>
              </w:rPr>
            </w:pPr>
            <w:r w:rsidRPr="00FD6815">
              <w:rPr>
                <w:rFonts w:cs="Calibri"/>
                <w:sz w:val="23"/>
                <w:szCs w:val="23"/>
              </w:rPr>
              <w:t>Palisades</w:t>
            </w:r>
          </w:p>
        </w:tc>
        <w:tc>
          <w:tcPr>
            <w:tcW w:w="1167" w:type="pct"/>
            <w:shd w:val="clear" w:color="auto" w:fill="auto"/>
          </w:tcPr>
          <w:p w14:paraId="0920DF43"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6E910F04" w14:textId="77777777" w:rsidTr="005261A3">
        <w:tc>
          <w:tcPr>
            <w:tcW w:w="3833" w:type="pct"/>
            <w:shd w:val="clear" w:color="auto" w:fill="auto"/>
            <w:vAlign w:val="bottom"/>
          </w:tcPr>
          <w:p w14:paraId="251C8A83" w14:textId="77777777" w:rsidR="003233C4" w:rsidRPr="00FD6815" w:rsidRDefault="003233C4" w:rsidP="00FD6815">
            <w:pPr>
              <w:jc w:val="both"/>
              <w:rPr>
                <w:rFonts w:cs="Calibri"/>
                <w:sz w:val="23"/>
                <w:szCs w:val="23"/>
              </w:rPr>
            </w:pPr>
            <w:r w:rsidRPr="00FD6815">
              <w:rPr>
                <w:rFonts w:cs="Calibri"/>
                <w:sz w:val="23"/>
                <w:szCs w:val="23"/>
              </w:rPr>
              <w:t xml:space="preserve">4 Handheld fire Extinguishers </w:t>
            </w:r>
          </w:p>
        </w:tc>
        <w:tc>
          <w:tcPr>
            <w:tcW w:w="1167" w:type="pct"/>
            <w:shd w:val="clear" w:color="auto" w:fill="auto"/>
          </w:tcPr>
          <w:p w14:paraId="52FA7CC2" w14:textId="77777777" w:rsidR="003233C4" w:rsidRPr="00FD6815" w:rsidRDefault="003233C4" w:rsidP="00913A81">
            <w:pPr>
              <w:jc w:val="center"/>
              <w:rPr>
                <w:rFonts w:cs="Calibri"/>
                <w:sz w:val="23"/>
                <w:szCs w:val="23"/>
              </w:rPr>
            </w:pPr>
            <w:r w:rsidRPr="00FD6815">
              <w:rPr>
                <w:rFonts w:cs="Calibri"/>
                <w:sz w:val="23"/>
                <w:szCs w:val="23"/>
              </w:rPr>
              <w:t>4</w:t>
            </w:r>
          </w:p>
        </w:tc>
      </w:tr>
      <w:tr w:rsidR="003233C4" w:rsidRPr="00FD6815" w14:paraId="1F1A2A7E" w14:textId="77777777" w:rsidTr="005261A3">
        <w:tc>
          <w:tcPr>
            <w:tcW w:w="3833" w:type="pct"/>
            <w:shd w:val="clear" w:color="auto" w:fill="D9D9D9" w:themeFill="background1" w:themeFillShade="D9"/>
            <w:vAlign w:val="bottom"/>
          </w:tcPr>
          <w:p w14:paraId="4DFA05E9" w14:textId="77777777" w:rsidR="003233C4" w:rsidRPr="00FD6815" w:rsidRDefault="003233C4" w:rsidP="00FD6815">
            <w:pPr>
              <w:spacing w:after="120" w:line="276" w:lineRule="auto"/>
              <w:jc w:val="both"/>
              <w:rPr>
                <w:rFonts w:cs="Calibri"/>
                <w:sz w:val="23"/>
                <w:szCs w:val="23"/>
              </w:rPr>
            </w:pPr>
            <w:r w:rsidRPr="00FD6815">
              <w:rPr>
                <w:rFonts w:cs="Calibri"/>
                <w:sz w:val="23"/>
                <w:szCs w:val="23"/>
              </w:rPr>
              <w:t>(13) Devon</w:t>
            </w:r>
          </w:p>
        </w:tc>
        <w:tc>
          <w:tcPr>
            <w:tcW w:w="1167" w:type="pct"/>
            <w:shd w:val="clear" w:color="auto" w:fill="D9D9D9" w:themeFill="background1" w:themeFillShade="D9"/>
          </w:tcPr>
          <w:p w14:paraId="0BC1A66C" w14:textId="77777777" w:rsidR="003233C4" w:rsidRPr="00FD6815" w:rsidRDefault="003233C4" w:rsidP="00913A81">
            <w:pPr>
              <w:spacing w:after="120" w:line="276" w:lineRule="auto"/>
              <w:jc w:val="center"/>
              <w:rPr>
                <w:rFonts w:cs="Calibri"/>
                <w:sz w:val="23"/>
                <w:szCs w:val="23"/>
              </w:rPr>
            </w:pPr>
          </w:p>
        </w:tc>
      </w:tr>
      <w:tr w:rsidR="003233C4" w:rsidRPr="00FD6815" w14:paraId="04025E54" w14:textId="77777777" w:rsidTr="005261A3">
        <w:tc>
          <w:tcPr>
            <w:tcW w:w="3833" w:type="pct"/>
            <w:shd w:val="clear" w:color="auto" w:fill="auto"/>
            <w:vAlign w:val="bottom"/>
          </w:tcPr>
          <w:p w14:paraId="49DCF286" w14:textId="77777777" w:rsidR="003233C4" w:rsidRPr="00FD6815" w:rsidRDefault="003233C4" w:rsidP="00FD6815">
            <w:pPr>
              <w:jc w:val="both"/>
              <w:rPr>
                <w:rFonts w:cs="Calibri"/>
                <w:sz w:val="23"/>
                <w:szCs w:val="23"/>
              </w:rPr>
            </w:pPr>
            <w:r w:rsidRPr="00FD6815">
              <w:rPr>
                <w:rFonts w:cs="Calibri"/>
                <w:sz w:val="23"/>
                <w:szCs w:val="23"/>
              </w:rPr>
              <w:t>Perkins 25 KVA Generator</w:t>
            </w:r>
          </w:p>
        </w:tc>
        <w:tc>
          <w:tcPr>
            <w:tcW w:w="1167" w:type="pct"/>
            <w:shd w:val="clear" w:color="auto" w:fill="auto"/>
          </w:tcPr>
          <w:p w14:paraId="3C50D4D9"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6BC95D32" w14:textId="77777777" w:rsidTr="005261A3">
        <w:tc>
          <w:tcPr>
            <w:tcW w:w="3833" w:type="pct"/>
            <w:shd w:val="clear" w:color="auto" w:fill="auto"/>
            <w:vAlign w:val="bottom"/>
          </w:tcPr>
          <w:p w14:paraId="69E979A8" w14:textId="77777777" w:rsidR="003233C4" w:rsidRPr="00FD6815" w:rsidRDefault="003233C4" w:rsidP="00FD6815">
            <w:pPr>
              <w:jc w:val="both"/>
              <w:rPr>
                <w:rFonts w:cs="Calibri"/>
                <w:sz w:val="23"/>
                <w:szCs w:val="23"/>
              </w:rPr>
            </w:pPr>
            <w:r w:rsidRPr="00FD6815">
              <w:rPr>
                <w:rFonts w:cs="Calibri"/>
                <w:sz w:val="23"/>
                <w:szCs w:val="23"/>
              </w:rPr>
              <w:t>Mast with aircraft warning lights</w:t>
            </w:r>
          </w:p>
        </w:tc>
        <w:tc>
          <w:tcPr>
            <w:tcW w:w="1167" w:type="pct"/>
            <w:shd w:val="clear" w:color="auto" w:fill="auto"/>
          </w:tcPr>
          <w:p w14:paraId="3CED0443"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70E5C1F4" w14:textId="77777777" w:rsidTr="005261A3">
        <w:tc>
          <w:tcPr>
            <w:tcW w:w="3833" w:type="pct"/>
            <w:shd w:val="clear" w:color="auto" w:fill="auto"/>
            <w:vAlign w:val="bottom"/>
          </w:tcPr>
          <w:p w14:paraId="270945B8" w14:textId="77777777" w:rsidR="003233C4" w:rsidRPr="00FD6815" w:rsidRDefault="003233C4" w:rsidP="00FD6815">
            <w:pPr>
              <w:jc w:val="both"/>
              <w:rPr>
                <w:rFonts w:cs="Calibri"/>
                <w:sz w:val="23"/>
                <w:szCs w:val="23"/>
              </w:rPr>
            </w:pPr>
            <w:r w:rsidRPr="00FD6815">
              <w:rPr>
                <w:rFonts w:cs="Calibri"/>
                <w:sz w:val="23"/>
                <w:szCs w:val="23"/>
              </w:rPr>
              <w:t xml:space="preserve">LG 18000 BTU Window wall unit </w:t>
            </w:r>
          </w:p>
        </w:tc>
        <w:tc>
          <w:tcPr>
            <w:tcW w:w="1167" w:type="pct"/>
            <w:shd w:val="clear" w:color="auto" w:fill="auto"/>
          </w:tcPr>
          <w:p w14:paraId="29C475BE" w14:textId="77777777" w:rsidR="003233C4" w:rsidRPr="00FD6815" w:rsidRDefault="003233C4" w:rsidP="00913A81">
            <w:pPr>
              <w:jc w:val="center"/>
              <w:rPr>
                <w:rFonts w:cs="Calibri"/>
                <w:sz w:val="23"/>
                <w:szCs w:val="23"/>
              </w:rPr>
            </w:pPr>
            <w:r w:rsidRPr="00FD6815">
              <w:rPr>
                <w:rFonts w:cs="Calibri"/>
                <w:sz w:val="23"/>
                <w:szCs w:val="23"/>
              </w:rPr>
              <w:t>2</w:t>
            </w:r>
          </w:p>
        </w:tc>
      </w:tr>
      <w:tr w:rsidR="003233C4" w:rsidRPr="00FD6815" w14:paraId="7F1A0653" w14:textId="77777777" w:rsidTr="005261A3">
        <w:tc>
          <w:tcPr>
            <w:tcW w:w="3833" w:type="pct"/>
            <w:shd w:val="clear" w:color="auto" w:fill="auto"/>
            <w:vAlign w:val="bottom"/>
          </w:tcPr>
          <w:p w14:paraId="394E95DE" w14:textId="77777777" w:rsidR="003233C4" w:rsidRPr="00FD6815" w:rsidRDefault="003233C4" w:rsidP="00FD6815">
            <w:pPr>
              <w:jc w:val="both"/>
              <w:rPr>
                <w:rFonts w:cs="Calibri"/>
                <w:sz w:val="23"/>
                <w:szCs w:val="23"/>
              </w:rPr>
            </w:pPr>
            <w:r w:rsidRPr="00FD6815">
              <w:rPr>
                <w:rFonts w:cs="Calibri"/>
                <w:sz w:val="23"/>
                <w:szCs w:val="23"/>
              </w:rPr>
              <w:t>Emerson Rectifier with 12 x 180AH Batteries</w:t>
            </w:r>
          </w:p>
        </w:tc>
        <w:tc>
          <w:tcPr>
            <w:tcW w:w="1167" w:type="pct"/>
            <w:shd w:val="clear" w:color="auto" w:fill="auto"/>
          </w:tcPr>
          <w:p w14:paraId="16D8329A"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3A7D9B27" w14:textId="77777777" w:rsidTr="005261A3">
        <w:tc>
          <w:tcPr>
            <w:tcW w:w="3833" w:type="pct"/>
            <w:shd w:val="clear" w:color="auto" w:fill="auto"/>
            <w:vAlign w:val="bottom"/>
          </w:tcPr>
          <w:p w14:paraId="247189D4" w14:textId="77777777" w:rsidR="003233C4" w:rsidRPr="00FD6815" w:rsidRDefault="003233C4" w:rsidP="00FD6815">
            <w:pPr>
              <w:jc w:val="both"/>
              <w:rPr>
                <w:rFonts w:cs="Calibri"/>
                <w:sz w:val="23"/>
                <w:szCs w:val="23"/>
              </w:rPr>
            </w:pPr>
            <w:r w:rsidRPr="00FD6815">
              <w:rPr>
                <w:rFonts w:cs="Calibri"/>
                <w:sz w:val="23"/>
                <w:szCs w:val="23"/>
              </w:rPr>
              <w:t>Container</w:t>
            </w:r>
          </w:p>
        </w:tc>
        <w:tc>
          <w:tcPr>
            <w:tcW w:w="1167" w:type="pct"/>
            <w:shd w:val="clear" w:color="auto" w:fill="auto"/>
          </w:tcPr>
          <w:p w14:paraId="32C13E3E"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50DD9E67" w14:textId="77777777" w:rsidTr="005261A3">
        <w:tc>
          <w:tcPr>
            <w:tcW w:w="3833" w:type="pct"/>
            <w:shd w:val="clear" w:color="auto" w:fill="auto"/>
            <w:vAlign w:val="bottom"/>
          </w:tcPr>
          <w:p w14:paraId="7FB5FDB5" w14:textId="77777777" w:rsidR="003233C4" w:rsidRPr="00FD6815" w:rsidRDefault="003233C4" w:rsidP="00FD6815">
            <w:pPr>
              <w:jc w:val="both"/>
              <w:rPr>
                <w:rFonts w:cs="Calibri"/>
                <w:sz w:val="23"/>
                <w:szCs w:val="23"/>
              </w:rPr>
            </w:pPr>
            <w:r w:rsidRPr="00FD6815">
              <w:rPr>
                <w:rFonts w:cs="Calibri"/>
                <w:sz w:val="23"/>
                <w:szCs w:val="23"/>
              </w:rPr>
              <w:t>Parameter Weed control</w:t>
            </w:r>
          </w:p>
        </w:tc>
        <w:tc>
          <w:tcPr>
            <w:tcW w:w="1167" w:type="pct"/>
            <w:shd w:val="clear" w:color="auto" w:fill="auto"/>
          </w:tcPr>
          <w:p w14:paraId="03D30118"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07F97C62" w14:textId="77777777" w:rsidTr="005261A3">
        <w:tc>
          <w:tcPr>
            <w:tcW w:w="3833" w:type="pct"/>
            <w:shd w:val="clear" w:color="auto" w:fill="auto"/>
            <w:vAlign w:val="bottom"/>
          </w:tcPr>
          <w:p w14:paraId="6112C775" w14:textId="77777777" w:rsidR="003233C4" w:rsidRPr="00FD6815" w:rsidRDefault="003233C4" w:rsidP="00FD6815">
            <w:pPr>
              <w:jc w:val="both"/>
              <w:rPr>
                <w:rFonts w:cs="Calibri"/>
                <w:sz w:val="23"/>
                <w:szCs w:val="23"/>
              </w:rPr>
            </w:pPr>
            <w:r w:rsidRPr="00FD6815">
              <w:rPr>
                <w:rFonts w:cs="Calibri"/>
                <w:sz w:val="23"/>
                <w:szCs w:val="23"/>
              </w:rPr>
              <w:t>Nemtek Fence Energizer</w:t>
            </w:r>
          </w:p>
        </w:tc>
        <w:tc>
          <w:tcPr>
            <w:tcW w:w="1167" w:type="pct"/>
            <w:shd w:val="clear" w:color="auto" w:fill="auto"/>
          </w:tcPr>
          <w:p w14:paraId="287ABEE1"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2E3F17E3" w14:textId="77777777" w:rsidTr="005261A3">
        <w:tc>
          <w:tcPr>
            <w:tcW w:w="3833" w:type="pct"/>
            <w:shd w:val="clear" w:color="auto" w:fill="auto"/>
            <w:vAlign w:val="bottom"/>
          </w:tcPr>
          <w:p w14:paraId="09256963" w14:textId="77777777" w:rsidR="003233C4" w:rsidRPr="00FD6815" w:rsidRDefault="003233C4" w:rsidP="00FD6815">
            <w:pPr>
              <w:jc w:val="both"/>
              <w:rPr>
                <w:rFonts w:cs="Calibri"/>
                <w:sz w:val="23"/>
                <w:szCs w:val="23"/>
              </w:rPr>
            </w:pPr>
            <w:r w:rsidRPr="00FD6815">
              <w:rPr>
                <w:rFonts w:cs="Calibri"/>
                <w:sz w:val="23"/>
                <w:szCs w:val="23"/>
              </w:rPr>
              <w:t>Palisades</w:t>
            </w:r>
          </w:p>
        </w:tc>
        <w:tc>
          <w:tcPr>
            <w:tcW w:w="1167" w:type="pct"/>
            <w:shd w:val="clear" w:color="auto" w:fill="auto"/>
          </w:tcPr>
          <w:p w14:paraId="7B48ADC3"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56190785" w14:textId="77777777" w:rsidTr="005261A3">
        <w:tc>
          <w:tcPr>
            <w:tcW w:w="3833" w:type="pct"/>
            <w:shd w:val="clear" w:color="auto" w:fill="auto"/>
            <w:vAlign w:val="bottom"/>
          </w:tcPr>
          <w:p w14:paraId="458437A8" w14:textId="77777777" w:rsidR="003233C4" w:rsidRPr="00FD6815" w:rsidRDefault="003233C4" w:rsidP="00FD6815">
            <w:pPr>
              <w:jc w:val="both"/>
              <w:rPr>
                <w:rFonts w:cs="Calibri"/>
                <w:sz w:val="23"/>
                <w:szCs w:val="23"/>
              </w:rPr>
            </w:pPr>
            <w:r w:rsidRPr="00FD6815">
              <w:rPr>
                <w:rFonts w:cs="Calibri"/>
                <w:sz w:val="23"/>
                <w:szCs w:val="23"/>
              </w:rPr>
              <w:t xml:space="preserve">4 Handheld fire Extinguishers </w:t>
            </w:r>
          </w:p>
        </w:tc>
        <w:tc>
          <w:tcPr>
            <w:tcW w:w="1167" w:type="pct"/>
            <w:shd w:val="clear" w:color="auto" w:fill="auto"/>
          </w:tcPr>
          <w:p w14:paraId="7C57F9D9" w14:textId="77777777" w:rsidR="003233C4" w:rsidRPr="00FD6815" w:rsidRDefault="003233C4" w:rsidP="00913A81">
            <w:pPr>
              <w:jc w:val="center"/>
              <w:rPr>
                <w:rFonts w:cs="Calibri"/>
                <w:sz w:val="23"/>
                <w:szCs w:val="23"/>
              </w:rPr>
            </w:pPr>
            <w:r w:rsidRPr="00FD6815">
              <w:rPr>
                <w:rFonts w:cs="Calibri"/>
                <w:sz w:val="23"/>
                <w:szCs w:val="23"/>
              </w:rPr>
              <w:t>4</w:t>
            </w:r>
          </w:p>
        </w:tc>
      </w:tr>
      <w:tr w:rsidR="003233C4" w:rsidRPr="00FD6815" w14:paraId="495AF42A" w14:textId="77777777" w:rsidTr="005261A3">
        <w:tc>
          <w:tcPr>
            <w:tcW w:w="3833" w:type="pct"/>
            <w:shd w:val="clear" w:color="auto" w:fill="D9D9D9" w:themeFill="background1" w:themeFillShade="D9"/>
            <w:vAlign w:val="bottom"/>
          </w:tcPr>
          <w:p w14:paraId="194265BE" w14:textId="77777777" w:rsidR="003233C4" w:rsidRPr="00FD6815" w:rsidRDefault="003233C4" w:rsidP="00FD6815">
            <w:pPr>
              <w:spacing w:after="120" w:line="276" w:lineRule="auto"/>
              <w:jc w:val="both"/>
              <w:rPr>
                <w:rFonts w:cs="Calibri"/>
                <w:sz w:val="23"/>
                <w:szCs w:val="23"/>
              </w:rPr>
            </w:pPr>
            <w:r w:rsidRPr="00FD6815">
              <w:rPr>
                <w:rFonts w:cs="Calibri"/>
                <w:sz w:val="23"/>
                <w:szCs w:val="23"/>
              </w:rPr>
              <w:t>(14) Donkerhoek</w:t>
            </w:r>
          </w:p>
        </w:tc>
        <w:tc>
          <w:tcPr>
            <w:tcW w:w="1167" w:type="pct"/>
            <w:shd w:val="clear" w:color="auto" w:fill="D9D9D9" w:themeFill="background1" w:themeFillShade="D9"/>
          </w:tcPr>
          <w:p w14:paraId="2345D722" w14:textId="77777777" w:rsidR="003233C4" w:rsidRPr="00FD6815" w:rsidRDefault="003233C4" w:rsidP="00913A81">
            <w:pPr>
              <w:spacing w:after="120" w:line="276" w:lineRule="auto"/>
              <w:jc w:val="center"/>
              <w:rPr>
                <w:rFonts w:cs="Calibri"/>
                <w:sz w:val="23"/>
                <w:szCs w:val="23"/>
              </w:rPr>
            </w:pPr>
          </w:p>
        </w:tc>
      </w:tr>
      <w:tr w:rsidR="003233C4" w:rsidRPr="00FD6815" w14:paraId="451521D5" w14:textId="77777777" w:rsidTr="005261A3">
        <w:tc>
          <w:tcPr>
            <w:tcW w:w="3833" w:type="pct"/>
            <w:shd w:val="clear" w:color="auto" w:fill="auto"/>
            <w:vAlign w:val="bottom"/>
          </w:tcPr>
          <w:p w14:paraId="4155CDAB" w14:textId="77777777" w:rsidR="003233C4" w:rsidRPr="00FD6815" w:rsidRDefault="003233C4" w:rsidP="00FD6815">
            <w:pPr>
              <w:jc w:val="both"/>
              <w:rPr>
                <w:rFonts w:cs="Calibri"/>
                <w:sz w:val="23"/>
                <w:szCs w:val="23"/>
              </w:rPr>
            </w:pPr>
            <w:r w:rsidRPr="00FD6815">
              <w:rPr>
                <w:rFonts w:cs="Calibri"/>
                <w:sz w:val="23"/>
                <w:szCs w:val="23"/>
              </w:rPr>
              <w:t>Perkins 25 KVA Generator</w:t>
            </w:r>
          </w:p>
        </w:tc>
        <w:tc>
          <w:tcPr>
            <w:tcW w:w="1167" w:type="pct"/>
            <w:shd w:val="clear" w:color="auto" w:fill="auto"/>
          </w:tcPr>
          <w:p w14:paraId="13BFEDDE"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21D16E72" w14:textId="77777777" w:rsidTr="005261A3">
        <w:tc>
          <w:tcPr>
            <w:tcW w:w="3833" w:type="pct"/>
            <w:shd w:val="clear" w:color="auto" w:fill="auto"/>
            <w:vAlign w:val="bottom"/>
          </w:tcPr>
          <w:p w14:paraId="56BFCD75" w14:textId="77777777" w:rsidR="003233C4" w:rsidRPr="00FD6815" w:rsidRDefault="003233C4" w:rsidP="00FD6815">
            <w:pPr>
              <w:jc w:val="both"/>
              <w:rPr>
                <w:rFonts w:cs="Calibri"/>
                <w:sz w:val="23"/>
                <w:szCs w:val="23"/>
              </w:rPr>
            </w:pPr>
            <w:r w:rsidRPr="00FD6815">
              <w:rPr>
                <w:rFonts w:cs="Calibri"/>
                <w:sz w:val="23"/>
                <w:szCs w:val="23"/>
              </w:rPr>
              <w:t>Mast with aircraft warning lights</w:t>
            </w:r>
          </w:p>
        </w:tc>
        <w:tc>
          <w:tcPr>
            <w:tcW w:w="1167" w:type="pct"/>
            <w:shd w:val="clear" w:color="auto" w:fill="auto"/>
          </w:tcPr>
          <w:p w14:paraId="1739DC9F"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257F16E4" w14:textId="77777777" w:rsidTr="005261A3">
        <w:tc>
          <w:tcPr>
            <w:tcW w:w="3833" w:type="pct"/>
            <w:shd w:val="clear" w:color="auto" w:fill="auto"/>
            <w:vAlign w:val="bottom"/>
          </w:tcPr>
          <w:p w14:paraId="7A86C51B" w14:textId="77777777" w:rsidR="003233C4" w:rsidRPr="00FD6815" w:rsidRDefault="003233C4" w:rsidP="00FD6815">
            <w:pPr>
              <w:jc w:val="both"/>
              <w:rPr>
                <w:rFonts w:cs="Calibri"/>
                <w:sz w:val="23"/>
                <w:szCs w:val="23"/>
              </w:rPr>
            </w:pPr>
            <w:r w:rsidRPr="00FD6815">
              <w:rPr>
                <w:rFonts w:cs="Calibri"/>
                <w:sz w:val="23"/>
                <w:szCs w:val="23"/>
              </w:rPr>
              <w:t xml:space="preserve">LG 18000 BTU Window wall unit </w:t>
            </w:r>
          </w:p>
        </w:tc>
        <w:tc>
          <w:tcPr>
            <w:tcW w:w="1167" w:type="pct"/>
            <w:shd w:val="clear" w:color="auto" w:fill="auto"/>
          </w:tcPr>
          <w:p w14:paraId="1F4497C5" w14:textId="77777777" w:rsidR="003233C4" w:rsidRPr="00FD6815" w:rsidRDefault="003233C4" w:rsidP="00913A81">
            <w:pPr>
              <w:jc w:val="center"/>
              <w:rPr>
                <w:rFonts w:cs="Calibri"/>
                <w:sz w:val="23"/>
                <w:szCs w:val="23"/>
              </w:rPr>
            </w:pPr>
            <w:r w:rsidRPr="00FD6815">
              <w:rPr>
                <w:rFonts w:cs="Calibri"/>
                <w:sz w:val="23"/>
                <w:szCs w:val="23"/>
              </w:rPr>
              <w:t>2</w:t>
            </w:r>
          </w:p>
        </w:tc>
      </w:tr>
      <w:tr w:rsidR="003233C4" w:rsidRPr="00FD6815" w14:paraId="5FB61F85" w14:textId="77777777" w:rsidTr="005261A3">
        <w:tc>
          <w:tcPr>
            <w:tcW w:w="3833" w:type="pct"/>
            <w:shd w:val="clear" w:color="auto" w:fill="auto"/>
            <w:vAlign w:val="bottom"/>
          </w:tcPr>
          <w:p w14:paraId="179DF6C2" w14:textId="77777777" w:rsidR="003233C4" w:rsidRPr="00FD6815" w:rsidRDefault="003233C4" w:rsidP="00FD6815">
            <w:pPr>
              <w:jc w:val="both"/>
              <w:rPr>
                <w:rFonts w:cs="Calibri"/>
                <w:sz w:val="23"/>
                <w:szCs w:val="23"/>
              </w:rPr>
            </w:pPr>
            <w:r w:rsidRPr="00FD6815">
              <w:rPr>
                <w:rFonts w:cs="Calibri"/>
                <w:sz w:val="23"/>
                <w:szCs w:val="23"/>
              </w:rPr>
              <w:t>Emerson Rectifier with 12 x 180AH Batteries</w:t>
            </w:r>
          </w:p>
        </w:tc>
        <w:tc>
          <w:tcPr>
            <w:tcW w:w="1167" w:type="pct"/>
            <w:shd w:val="clear" w:color="auto" w:fill="auto"/>
          </w:tcPr>
          <w:p w14:paraId="2210205C"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08507331" w14:textId="77777777" w:rsidTr="005261A3">
        <w:tc>
          <w:tcPr>
            <w:tcW w:w="3833" w:type="pct"/>
            <w:shd w:val="clear" w:color="auto" w:fill="auto"/>
            <w:vAlign w:val="bottom"/>
          </w:tcPr>
          <w:p w14:paraId="68E410B3" w14:textId="77777777" w:rsidR="003233C4" w:rsidRPr="00FD6815" w:rsidRDefault="003233C4" w:rsidP="00FD6815">
            <w:pPr>
              <w:jc w:val="both"/>
              <w:rPr>
                <w:rFonts w:cs="Calibri"/>
                <w:sz w:val="23"/>
                <w:szCs w:val="23"/>
              </w:rPr>
            </w:pPr>
            <w:r w:rsidRPr="00FD6815">
              <w:rPr>
                <w:rFonts w:cs="Calibri"/>
                <w:sz w:val="23"/>
                <w:szCs w:val="23"/>
              </w:rPr>
              <w:t>Container</w:t>
            </w:r>
          </w:p>
        </w:tc>
        <w:tc>
          <w:tcPr>
            <w:tcW w:w="1167" w:type="pct"/>
            <w:shd w:val="clear" w:color="auto" w:fill="auto"/>
          </w:tcPr>
          <w:p w14:paraId="106185A3"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1B6B001D" w14:textId="77777777" w:rsidTr="005261A3">
        <w:tc>
          <w:tcPr>
            <w:tcW w:w="3833" w:type="pct"/>
            <w:shd w:val="clear" w:color="auto" w:fill="auto"/>
            <w:vAlign w:val="bottom"/>
          </w:tcPr>
          <w:p w14:paraId="115FE264" w14:textId="77777777" w:rsidR="003233C4" w:rsidRPr="00FD6815" w:rsidRDefault="003233C4" w:rsidP="00FD6815">
            <w:pPr>
              <w:jc w:val="both"/>
              <w:rPr>
                <w:rFonts w:cs="Calibri"/>
                <w:sz w:val="23"/>
                <w:szCs w:val="23"/>
              </w:rPr>
            </w:pPr>
            <w:r w:rsidRPr="00FD6815">
              <w:rPr>
                <w:rFonts w:cs="Calibri"/>
                <w:sz w:val="23"/>
                <w:szCs w:val="23"/>
              </w:rPr>
              <w:t>Parameter Weed control</w:t>
            </w:r>
          </w:p>
        </w:tc>
        <w:tc>
          <w:tcPr>
            <w:tcW w:w="1167" w:type="pct"/>
            <w:shd w:val="clear" w:color="auto" w:fill="auto"/>
          </w:tcPr>
          <w:p w14:paraId="267CC3A9"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12A1F5C6" w14:textId="77777777" w:rsidTr="005261A3">
        <w:tc>
          <w:tcPr>
            <w:tcW w:w="3833" w:type="pct"/>
            <w:shd w:val="clear" w:color="auto" w:fill="auto"/>
            <w:vAlign w:val="bottom"/>
          </w:tcPr>
          <w:p w14:paraId="72F02A94" w14:textId="77777777" w:rsidR="003233C4" w:rsidRPr="00FD6815" w:rsidRDefault="003233C4" w:rsidP="00FD6815">
            <w:pPr>
              <w:jc w:val="both"/>
              <w:rPr>
                <w:rFonts w:cs="Calibri"/>
                <w:sz w:val="23"/>
                <w:szCs w:val="23"/>
              </w:rPr>
            </w:pPr>
            <w:r w:rsidRPr="00FD6815">
              <w:rPr>
                <w:rFonts w:cs="Calibri"/>
                <w:sz w:val="23"/>
                <w:szCs w:val="23"/>
              </w:rPr>
              <w:t>Nemtek Fence Energizer</w:t>
            </w:r>
          </w:p>
        </w:tc>
        <w:tc>
          <w:tcPr>
            <w:tcW w:w="1167" w:type="pct"/>
            <w:shd w:val="clear" w:color="auto" w:fill="auto"/>
          </w:tcPr>
          <w:p w14:paraId="029E6C00"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6879024F" w14:textId="77777777" w:rsidTr="005261A3">
        <w:tc>
          <w:tcPr>
            <w:tcW w:w="3833" w:type="pct"/>
            <w:shd w:val="clear" w:color="auto" w:fill="auto"/>
            <w:vAlign w:val="bottom"/>
          </w:tcPr>
          <w:p w14:paraId="6A5E6221" w14:textId="77777777" w:rsidR="003233C4" w:rsidRPr="00FD6815" w:rsidRDefault="003233C4" w:rsidP="00FD6815">
            <w:pPr>
              <w:jc w:val="both"/>
              <w:rPr>
                <w:rFonts w:cs="Calibri"/>
                <w:sz w:val="23"/>
                <w:szCs w:val="23"/>
              </w:rPr>
            </w:pPr>
            <w:r w:rsidRPr="00FD6815">
              <w:rPr>
                <w:rFonts w:cs="Calibri"/>
                <w:sz w:val="23"/>
                <w:szCs w:val="23"/>
              </w:rPr>
              <w:t>Palisades</w:t>
            </w:r>
          </w:p>
        </w:tc>
        <w:tc>
          <w:tcPr>
            <w:tcW w:w="1167" w:type="pct"/>
            <w:shd w:val="clear" w:color="auto" w:fill="auto"/>
          </w:tcPr>
          <w:p w14:paraId="41E77B7B"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0849DE6B" w14:textId="77777777" w:rsidTr="005261A3">
        <w:tc>
          <w:tcPr>
            <w:tcW w:w="3833" w:type="pct"/>
            <w:shd w:val="clear" w:color="auto" w:fill="auto"/>
            <w:vAlign w:val="bottom"/>
          </w:tcPr>
          <w:p w14:paraId="055A8EBC" w14:textId="77777777" w:rsidR="003233C4" w:rsidRPr="00FD6815" w:rsidRDefault="003233C4" w:rsidP="00FD6815">
            <w:pPr>
              <w:jc w:val="both"/>
              <w:rPr>
                <w:rFonts w:cs="Calibri"/>
                <w:sz w:val="23"/>
                <w:szCs w:val="23"/>
              </w:rPr>
            </w:pPr>
            <w:r w:rsidRPr="00FD6815">
              <w:rPr>
                <w:rFonts w:cs="Calibri"/>
                <w:sz w:val="23"/>
                <w:szCs w:val="23"/>
              </w:rPr>
              <w:t xml:space="preserve">4 Handheld fire Extinguishers </w:t>
            </w:r>
          </w:p>
        </w:tc>
        <w:tc>
          <w:tcPr>
            <w:tcW w:w="1167" w:type="pct"/>
            <w:shd w:val="clear" w:color="auto" w:fill="auto"/>
          </w:tcPr>
          <w:p w14:paraId="7E226356" w14:textId="77777777" w:rsidR="003233C4" w:rsidRPr="00FD6815" w:rsidRDefault="003233C4" w:rsidP="00913A81">
            <w:pPr>
              <w:jc w:val="center"/>
              <w:rPr>
                <w:rFonts w:cs="Calibri"/>
                <w:sz w:val="23"/>
                <w:szCs w:val="23"/>
              </w:rPr>
            </w:pPr>
            <w:r w:rsidRPr="00FD6815">
              <w:rPr>
                <w:rFonts w:cs="Calibri"/>
                <w:sz w:val="23"/>
                <w:szCs w:val="23"/>
              </w:rPr>
              <w:t>4</w:t>
            </w:r>
          </w:p>
        </w:tc>
      </w:tr>
      <w:tr w:rsidR="003233C4" w:rsidRPr="00FD6815" w14:paraId="450A2A93" w14:textId="77777777" w:rsidTr="005261A3">
        <w:tc>
          <w:tcPr>
            <w:tcW w:w="3833" w:type="pct"/>
            <w:shd w:val="clear" w:color="auto" w:fill="D9D9D9" w:themeFill="background1" w:themeFillShade="D9"/>
            <w:vAlign w:val="bottom"/>
          </w:tcPr>
          <w:p w14:paraId="14E6723C" w14:textId="77777777" w:rsidR="003233C4" w:rsidRPr="00FD6815" w:rsidRDefault="003233C4" w:rsidP="00FD6815">
            <w:pPr>
              <w:spacing w:after="120" w:line="276" w:lineRule="auto"/>
              <w:jc w:val="both"/>
              <w:rPr>
                <w:rFonts w:cs="Calibri"/>
                <w:sz w:val="23"/>
                <w:szCs w:val="23"/>
              </w:rPr>
            </w:pPr>
            <w:r w:rsidRPr="00FD6815">
              <w:rPr>
                <w:rFonts w:cs="Calibri"/>
                <w:sz w:val="23"/>
                <w:szCs w:val="23"/>
              </w:rPr>
              <w:t>(15) Elandsfontein</w:t>
            </w:r>
          </w:p>
        </w:tc>
        <w:tc>
          <w:tcPr>
            <w:tcW w:w="1167" w:type="pct"/>
            <w:shd w:val="clear" w:color="auto" w:fill="D9D9D9" w:themeFill="background1" w:themeFillShade="D9"/>
          </w:tcPr>
          <w:p w14:paraId="67B92696" w14:textId="77777777" w:rsidR="003233C4" w:rsidRPr="00FD6815" w:rsidRDefault="003233C4" w:rsidP="00913A81">
            <w:pPr>
              <w:spacing w:after="120" w:line="276" w:lineRule="auto"/>
              <w:jc w:val="center"/>
              <w:rPr>
                <w:rFonts w:cs="Calibri"/>
                <w:sz w:val="23"/>
                <w:szCs w:val="23"/>
              </w:rPr>
            </w:pPr>
          </w:p>
        </w:tc>
      </w:tr>
      <w:tr w:rsidR="003233C4" w:rsidRPr="00FD6815" w14:paraId="4D0BC590" w14:textId="77777777" w:rsidTr="005261A3">
        <w:tc>
          <w:tcPr>
            <w:tcW w:w="3833" w:type="pct"/>
            <w:shd w:val="clear" w:color="auto" w:fill="auto"/>
            <w:vAlign w:val="bottom"/>
          </w:tcPr>
          <w:p w14:paraId="32101A53" w14:textId="77777777" w:rsidR="003233C4" w:rsidRPr="00FD6815" w:rsidRDefault="003233C4" w:rsidP="00FD6815">
            <w:pPr>
              <w:jc w:val="both"/>
              <w:rPr>
                <w:rFonts w:cs="Calibri"/>
                <w:sz w:val="23"/>
                <w:szCs w:val="23"/>
              </w:rPr>
            </w:pPr>
            <w:r w:rsidRPr="00FD6815">
              <w:rPr>
                <w:rFonts w:cs="Calibri"/>
                <w:sz w:val="23"/>
                <w:szCs w:val="23"/>
              </w:rPr>
              <w:t>Perkins 25 KVA Generator</w:t>
            </w:r>
          </w:p>
        </w:tc>
        <w:tc>
          <w:tcPr>
            <w:tcW w:w="1167" w:type="pct"/>
            <w:shd w:val="clear" w:color="auto" w:fill="auto"/>
          </w:tcPr>
          <w:p w14:paraId="2ECEC296"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1AC9038A" w14:textId="77777777" w:rsidTr="005261A3">
        <w:tc>
          <w:tcPr>
            <w:tcW w:w="3833" w:type="pct"/>
            <w:shd w:val="clear" w:color="auto" w:fill="auto"/>
            <w:vAlign w:val="bottom"/>
          </w:tcPr>
          <w:p w14:paraId="57A713AE" w14:textId="77777777" w:rsidR="003233C4" w:rsidRPr="00FD6815" w:rsidRDefault="003233C4" w:rsidP="00FD6815">
            <w:pPr>
              <w:jc w:val="both"/>
              <w:rPr>
                <w:rFonts w:cs="Calibri"/>
                <w:sz w:val="23"/>
                <w:szCs w:val="23"/>
              </w:rPr>
            </w:pPr>
            <w:r w:rsidRPr="00FD6815">
              <w:rPr>
                <w:rFonts w:cs="Calibri"/>
                <w:sz w:val="23"/>
                <w:szCs w:val="23"/>
              </w:rPr>
              <w:t>Mast with aircraft warning lights</w:t>
            </w:r>
          </w:p>
        </w:tc>
        <w:tc>
          <w:tcPr>
            <w:tcW w:w="1167" w:type="pct"/>
            <w:shd w:val="clear" w:color="auto" w:fill="auto"/>
          </w:tcPr>
          <w:p w14:paraId="3FAAE968"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774C6C79" w14:textId="77777777" w:rsidTr="005261A3">
        <w:tc>
          <w:tcPr>
            <w:tcW w:w="3833" w:type="pct"/>
            <w:shd w:val="clear" w:color="auto" w:fill="auto"/>
            <w:vAlign w:val="bottom"/>
          </w:tcPr>
          <w:p w14:paraId="2C9986EC" w14:textId="77777777" w:rsidR="003233C4" w:rsidRPr="00FD6815" w:rsidRDefault="003233C4" w:rsidP="00FD6815">
            <w:pPr>
              <w:jc w:val="both"/>
              <w:rPr>
                <w:rFonts w:cs="Calibri"/>
                <w:sz w:val="23"/>
                <w:szCs w:val="23"/>
              </w:rPr>
            </w:pPr>
            <w:r w:rsidRPr="00FD6815">
              <w:rPr>
                <w:rFonts w:cs="Calibri"/>
                <w:sz w:val="23"/>
                <w:szCs w:val="23"/>
              </w:rPr>
              <w:t xml:space="preserve">LG 18000 BTU Window wall unit </w:t>
            </w:r>
          </w:p>
        </w:tc>
        <w:tc>
          <w:tcPr>
            <w:tcW w:w="1167" w:type="pct"/>
            <w:shd w:val="clear" w:color="auto" w:fill="auto"/>
          </w:tcPr>
          <w:p w14:paraId="18D9D1A5" w14:textId="77777777" w:rsidR="003233C4" w:rsidRPr="00FD6815" w:rsidRDefault="003233C4" w:rsidP="00913A81">
            <w:pPr>
              <w:jc w:val="center"/>
              <w:rPr>
                <w:rFonts w:cs="Calibri"/>
                <w:sz w:val="23"/>
                <w:szCs w:val="23"/>
              </w:rPr>
            </w:pPr>
            <w:r w:rsidRPr="00FD6815">
              <w:rPr>
                <w:rFonts w:cs="Calibri"/>
                <w:sz w:val="23"/>
                <w:szCs w:val="23"/>
              </w:rPr>
              <w:t>2</w:t>
            </w:r>
          </w:p>
        </w:tc>
      </w:tr>
      <w:tr w:rsidR="003233C4" w:rsidRPr="00FD6815" w14:paraId="7659F86D" w14:textId="77777777" w:rsidTr="005261A3">
        <w:tc>
          <w:tcPr>
            <w:tcW w:w="3833" w:type="pct"/>
            <w:shd w:val="clear" w:color="auto" w:fill="auto"/>
            <w:vAlign w:val="bottom"/>
          </w:tcPr>
          <w:p w14:paraId="49EA4D60" w14:textId="77777777" w:rsidR="003233C4" w:rsidRPr="00FD6815" w:rsidRDefault="003233C4" w:rsidP="00FD6815">
            <w:pPr>
              <w:jc w:val="both"/>
              <w:rPr>
                <w:rFonts w:cs="Calibri"/>
                <w:sz w:val="23"/>
                <w:szCs w:val="23"/>
              </w:rPr>
            </w:pPr>
            <w:r w:rsidRPr="00FD6815">
              <w:rPr>
                <w:rFonts w:cs="Calibri"/>
                <w:sz w:val="23"/>
                <w:szCs w:val="23"/>
              </w:rPr>
              <w:t>Emerson Rectifier with 12 x 180AH Batteries</w:t>
            </w:r>
          </w:p>
        </w:tc>
        <w:tc>
          <w:tcPr>
            <w:tcW w:w="1167" w:type="pct"/>
            <w:shd w:val="clear" w:color="auto" w:fill="auto"/>
          </w:tcPr>
          <w:p w14:paraId="3CA7399C"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7E82693B" w14:textId="77777777" w:rsidTr="005261A3">
        <w:tc>
          <w:tcPr>
            <w:tcW w:w="3833" w:type="pct"/>
            <w:shd w:val="clear" w:color="auto" w:fill="auto"/>
            <w:vAlign w:val="bottom"/>
          </w:tcPr>
          <w:p w14:paraId="749C56DE" w14:textId="77777777" w:rsidR="003233C4" w:rsidRPr="00FD6815" w:rsidRDefault="003233C4" w:rsidP="00FD6815">
            <w:pPr>
              <w:jc w:val="both"/>
              <w:rPr>
                <w:rFonts w:cs="Calibri"/>
                <w:sz w:val="23"/>
                <w:szCs w:val="23"/>
              </w:rPr>
            </w:pPr>
            <w:r w:rsidRPr="00FD6815">
              <w:rPr>
                <w:rFonts w:cs="Calibri"/>
                <w:sz w:val="23"/>
                <w:szCs w:val="23"/>
              </w:rPr>
              <w:t>Container</w:t>
            </w:r>
          </w:p>
        </w:tc>
        <w:tc>
          <w:tcPr>
            <w:tcW w:w="1167" w:type="pct"/>
            <w:shd w:val="clear" w:color="auto" w:fill="auto"/>
          </w:tcPr>
          <w:p w14:paraId="2CBD8ACB"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60D75610" w14:textId="77777777" w:rsidTr="005261A3">
        <w:tc>
          <w:tcPr>
            <w:tcW w:w="3833" w:type="pct"/>
            <w:shd w:val="clear" w:color="auto" w:fill="auto"/>
            <w:vAlign w:val="bottom"/>
          </w:tcPr>
          <w:p w14:paraId="6C0BF451" w14:textId="77777777" w:rsidR="003233C4" w:rsidRPr="00FD6815" w:rsidRDefault="003233C4" w:rsidP="00FD6815">
            <w:pPr>
              <w:jc w:val="both"/>
              <w:rPr>
                <w:rFonts w:cs="Calibri"/>
                <w:sz w:val="23"/>
                <w:szCs w:val="23"/>
              </w:rPr>
            </w:pPr>
            <w:r w:rsidRPr="00FD6815">
              <w:rPr>
                <w:rFonts w:cs="Calibri"/>
                <w:sz w:val="23"/>
                <w:szCs w:val="23"/>
              </w:rPr>
              <w:t>Parameter Weed control</w:t>
            </w:r>
          </w:p>
        </w:tc>
        <w:tc>
          <w:tcPr>
            <w:tcW w:w="1167" w:type="pct"/>
            <w:shd w:val="clear" w:color="auto" w:fill="auto"/>
          </w:tcPr>
          <w:p w14:paraId="21A8B93E"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6ABBD97E" w14:textId="77777777" w:rsidTr="005261A3">
        <w:tc>
          <w:tcPr>
            <w:tcW w:w="3833" w:type="pct"/>
            <w:shd w:val="clear" w:color="auto" w:fill="auto"/>
            <w:vAlign w:val="bottom"/>
          </w:tcPr>
          <w:p w14:paraId="400D9C26" w14:textId="77777777" w:rsidR="003233C4" w:rsidRPr="00FD6815" w:rsidRDefault="003233C4" w:rsidP="00FD6815">
            <w:pPr>
              <w:jc w:val="both"/>
              <w:rPr>
                <w:rFonts w:cs="Calibri"/>
                <w:sz w:val="23"/>
                <w:szCs w:val="23"/>
              </w:rPr>
            </w:pPr>
            <w:r w:rsidRPr="00FD6815">
              <w:rPr>
                <w:rFonts w:cs="Calibri"/>
                <w:sz w:val="23"/>
                <w:szCs w:val="23"/>
              </w:rPr>
              <w:t>Nemtek Fence Energizer</w:t>
            </w:r>
          </w:p>
        </w:tc>
        <w:tc>
          <w:tcPr>
            <w:tcW w:w="1167" w:type="pct"/>
            <w:shd w:val="clear" w:color="auto" w:fill="auto"/>
          </w:tcPr>
          <w:p w14:paraId="652C2CB4"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7B364B87" w14:textId="77777777" w:rsidTr="005261A3">
        <w:tc>
          <w:tcPr>
            <w:tcW w:w="3833" w:type="pct"/>
            <w:shd w:val="clear" w:color="auto" w:fill="auto"/>
            <w:vAlign w:val="bottom"/>
          </w:tcPr>
          <w:p w14:paraId="4393AA63" w14:textId="77777777" w:rsidR="003233C4" w:rsidRPr="00FD6815" w:rsidRDefault="003233C4" w:rsidP="00FD6815">
            <w:pPr>
              <w:jc w:val="both"/>
              <w:rPr>
                <w:rFonts w:cs="Calibri"/>
                <w:sz w:val="23"/>
                <w:szCs w:val="23"/>
              </w:rPr>
            </w:pPr>
            <w:r w:rsidRPr="00FD6815">
              <w:rPr>
                <w:rFonts w:cs="Calibri"/>
                <w:sz w:val="23"/>
                <w:szCs w:val="23"/>
              </w:rPr>
              <w:lastRenderedPageBreak/>
              <w:t>Palisades</w:t>
            </w:r>
          </w:p>
        </w:tc>
        <w:tc>
          <w:tcPr>
            <w:tcW w:w="1167" w:type="pct"/>
            <w:shd w:val="clear" w:color="auto" w:fill="auto"/>
          </w:tcPr>
          <w:p w14:paraId="12FC7C39"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3C4C0A3E" w14:textId="77777777" w:rsidTr="005261A3">
        <w:tc>
          <w:tcPr>
            <w:tcW w:w="3833" w:type="pct"/>
            <w:shd w:val="clear" w:color="auto" w:fill="auto"/>
            <w:vAlign w:val="bottom"/>
          </w:tcPr>
          <w:p w14:paraId="6CFC7C6A" w14:textId="77777777" w:rsidR="003233C4" w:rsidRPr="00FD6815" w:rsidRDefault="003233C4" w:rsidP="00FD6815">
            <w:pPr>
              <w:jc w:val="both"/>
              <w:rPr>
                <w:rFonts w:cs="Calibri"/>
                <w:sz w:val="23"/>
                <w:szCs w:val="23"/>
              </w:rPr>
            </w:pPr>
            <w:r w:rsidRPr="00FD6815">
              <w:rPr>
                <w:rFonts w:cs="Calibri"/>
                <w:sz w:val="23"/>
                <w:szCs w:val="23"/>
              </w:rPr>
              <w:t xml:space="preserve">4 Handheld fire Extinguishers </w:t>
            </w:r>
          </w:p>
        </w:tc>
        <w:tc>
          <w:tcPr>
            <w:tcW w:w="1167" w:type="pct"/>
            <w:shd w:val="clear" w:color="auto" w:fill="auto"/>
          </w:tcPr>
          <w:p w14:paraId="2D3DF0CF" w14:textId="77777777" w:rsidR="003233C4" w:rsidRPr="00FD6815" w:rsidRDefault="003233C4" w:rsidP="00913A81">
            <w:pPr>
              <w:jc w:val="center"/>
              <w:rPr>
                <w:rFonts w:cs="Calibri"/>
                <w:sz w:val="23"/>
                <w:szCs w:val="23"/>
              </w:rPr>
            </w:pPr>
            <w:r w:rsidRPr="00FD6815">
              <w:rPr>
                <w:rFonts w:cs="Calibri"/>
                <w:sz w:val="23"/>
                <w:szCs w:val="23"/>
              </w:rPr>
              <w:t>4</w:t>
            </w:r>
          </w:p>
        </w:tc>
      </w:tr>
      <w:tr w:rsidR="003233C4" w:rsidRPr="00FD6815" w14:paraId="799349D1" w14:textId="77777777" w:rsidTr="005261A3">
        <w:tc>
          <w:tcPr>
            <w:tcW w:w="3833" w:type="pct"/>
            <w:shd w:val="clear" w:color="auto" w:fill="D9D9D9" w:themeFill="background1" w:themeFillShade="D9"/>
            <w:vAlign w:val="bottom"/>
          </w:tcPr>
          <w:p w14:paraId="4C31CC95" w14:textId="77777777" w:rsidR="003233C4" w:rsidRPr="00FD6815" w:rsidRDefault="003233C4" w:rsidP="00FD6815">
            <w:pPr>
              <w:spacing w:after="120" w:line="276" w:lineRule="auto"/>
              <w:jc w:val="both"/>
              <w:rPr>
                <w:rFonts w:cs="Calibri"/>
                <w:sz w:val="23"/>
                <w:szCs w:val="23"/>
              </w:rPr>
            </w:pPr>
            <w:r w:rsidRPr="00FD6815">
              <w:rPr>
                <w:rFonts w:cs="Calibri"/>
                <w:sz w:val="23"/>
                <w:szCs w:val="23"/>
              </w:rPr>
              <w:t>(16) Goeiehoek</w:t>
            </w:r>
          </w:p>
        </w:tc>
        <w:tc>
          <w:tcPr>
            <w:tcW w:w="1167" w:type="pct"/>
            <w:shd w:val="clear" w:color="auto" w:fill="D9D9D9" w:themeFill="background1" w:themeFillShade="D9"/>
          </w:tcPr>
          <w:p w14:paraId="2D8244B9" w14:textId="77777777" w:rsidR="003233C4" w:rsidRPr="00FD6815" w:rsidRDefault="003233C4" w:rsidP="00913A81">
            <w:pPr>
              <w:spacing w:after="120" w:line="276" w:lineRule="auto"/>
              <w:jc w:val="center"/>
              <w:rPr>
                <w:rFonts w:cs="Calibri"/>
                <w:sz w:val="23"/>
                <w:szCs w:val="23"/>
              </w:rPr>
            </w:pPr>
          </w:p>
        </w:tc>
      </w:tr>
      <w:tr w:rsidR="003233C4" w:rsidRPr="00FD6815" w14:paraId="5E7D7635" w14:textId="77777777" w:rsidTr="005261A3">
        <w:tc>
          <w:tcPr>
            <w:tcW w:w="3833" w:type="pct"/>
            <w:shd w:val="clear" w:color="auto" w:fill="auto"/>
            <w:vAlign w:val="bottom"/>
          </w:tcPr>
          <w:p w14:paraId="2283C440" w14:textId="77777777" w:rsidR="003233C4" w:rsidRPr="00FD6815" w:rsidRDefault="003233C4" w:rsidP="00FD6815">
            <w:pPr>
              <w:jc w:val="both"/>
              <w:rPr>
                <w:rFonts w:cs="Calibri"/>
                <w:sz w:val="23"/>
                <w:szCs w:val="23"/>
              </w:rPr>
            </w:pPr>
            <w:r w:rsidRPr="00FD6815">
              <w:rPr>
                <w:rFonts w:cs="Calibri"/>
                <w:sz w:val="23"/>
                <w:szCs w:val="23"/>
              </w:rPr>
              <w:t>Perkins 25 KVA Generator</w:t>
            </w:r>
          </w:p>
        </w:tc>
        <w:tc>
          <w:tcPr>
            <w:tcW w:w="1167" w:type="pct"/>
            <w:shd w:val="clear" w:color="auto" w:fill="auto"/>
          </w:tcPr>
          <w:p w14:paraId="340C7F54"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7ECB557F" w14:textId="77777777" w:rsidTr="005261A3">
        <w:tc>
          <w:tcPr>
            <w:tcW w:w="3833" w:type="pct"/>
            <w:shd w:val="clear" w:color="auto" w:fill="auto"/>
            <w:vAlign w:val="bottom"/>
          </w:tcPr>
          <w:p w14:paraId="0E2CAE0B" w14:textId="77777777" w:rsidR="003233C4" w:rsidRPr="00FD6815" w:rsidRDefault="003233C4" w:rsidP="00FD6815">
            <w:pPr>
              <w:jc w:val="both"/>
              <w:rPr>
                <w:rFonts w:cs="Calibri"/>
                <w:sz w:val="23"/>
                <w:szCs w:val="23"/>
              </w:rPr>
            </w:pPr>
            <w:r w:rsidRPr="00FD6815">
              <w:rPr>
                <w:rFonts w:cs="Calibri"/>
                <w:sz w:val="23"/>
                <w:szCs w:val="23"/>
              </w:rPr>
              <w:t>Mast with aircraft warning lights</w:t>
            </w:r>
          </w:p>
        </w:tc>
        <w:tc>
          <w:tcPr>
            <w:tcW w:w="1167" w:type="pct"/>
            <w:shd w:val="clear" w:color="auto" w:fill="auto"/>
          </w:tcPr>
          <w:p w14:paraId="631D86DA"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79951FC9" w14:textId="77777777" w:rsidTr="005261A3">
        <w:tc>
          <w:tcPr>
            <w:tcW w:w="3833" w:type="pct"/>
            <w:shd w:val="clear" w:color="auto" w:fill="auto"/>
            <w:vAlign w:val="bottom"/>
          </w:tcPr>
          <w:p w14:paraId="599BF673" w14:textId="77777777" w:rsidR="003233C4" w:rsidRPr="00FD6815" w:rsidRDefault="003233C4" w:rsidP="00FD6815">
            <w:pPr>
              <w:jc w:val="both"/>
              <w:rPr>
                <w:rFonts w:cs="Calibri"/>
                <w:sz w:val="23"/>
                <w:szCs w:val="23"/>
              </w:rPr>
            </w:pPr>
            <w:r w:rsidRPr="00FD6815">
              <w:rPr>
                <w:rFonts w:cs="Calibri"/>
                <w:sz w:val="23"/>
                <w:szCs w:val="23"/>
              </w:rPr>
              <w:t xml:space="preserve">LG 18000 BTU Window wall unit </w:t>
            </w:r>
          </w:p>
        </w:tc>
        <w:tc>
          <w:tcPr>
            <w:tcW w:w="1167" w:type="pct"/>
            <w:shd w:val="clear" w:color="auto" w:fill="auto"/>
          </w:tcPr>
          <w:p w14:paraId="4F4A89CB" w14:textId="77777777" w:rsidR="003233C4" w:rsidRPr="00FD6815" w:rsidRDefault="003233C4" w:rsidP="00913A81">
            <w:pPr>
              <w:jc w:val="center"/>
              <w:rPr>
                <w:rFonts w:cs="Calibri"/>
                <w:sz w:val="23"/>
                <w:szCs w:val="23"/>
              </w:rPr>
            </w:pPr>
            <w:r w:rsidRPr="00FD6815">
              <w:rPr>
                <w:rFonts w:cs="Calibri"/>
                <w:sz w:val="23"/>
                <w:szCs w:val="23"/>
              </w:rPr>
              <w:t>2</w:t>
            </w:r>
          </w:p>
        </w:tc>
      </w:tr>
      <w:tr w:rsidR="003233C4" w:rsidRPr="00FD6815" w14:paraId="0D5D29C9" w14:textId="77777777" w:rsidTr="005261A3">
        <w:tc>
          <w:tcPr>
            <w:tcW w:w="3833" w:type="pct"/>
            <w:shd w:val="clear" w:color="auto" w:fill="auto"/>
            <w:vAlign w:val="bottom"/>
          </w:tcPr>
          <w:p w14:paraId="68F16990" w14:textId="77777777" w:rsidR="003233C4" w:rsidRPr="00FD6815" w:rsidRDefault="003233C4" w:rsidP="00FD6815">
            <w:pPr>
              <w:jc w:val="both"/>
              <w:rPr>
                <w:rFonts w:cs="Calibri"/>
                <w:sz w:val="23"/>
                <w:szCs w:val="23"/>
              </w:rPr>
            </w:pPr>
            <w:r w:rsidRPr="00FD6815">
              <w:rPr>
                <w:rFonts w:cs="Calibri"/>
                <w:sz w:val="23"/>
                <w:szCs w:val="23"/>
              </w:rPr>
              <w:t>Emerson Rectifier with 12 x 180AH Batteries</w:t>
            </w:r>
          </w:p>
        </w:tc>
        <w:tc>
          <w:tcPr>
            <w:tcW w:w="1167" w:type="pct"/>
            <w:shd w:val="clear" w:color="auto" w:fill="auto"/>
          </w:tcPr>
          <w:p w14:paraId="106BA9C8"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427A33F9" w14:textId="77777777" w:rsidTr="005261A3">
        <w:tc>
          <w:tcPr>
            <w:tcW w:w="3833" w:type="pct"/>
            <w:shd w:val="clear" w:color="auto" w:fill="auto"/>
            <w:vAlign w:val="bottom"/>
          </w:tcPr>
          <w:p w14:paraId="4A18CC7A" w14:textId="77777777" w:rsidR="003233C4" w:rsidRPr="00FD6815" w:rsidRDefault="003233C4" w:rsidP="00FD6815">
            <w:pPr>
              <w:jc w:val="both"/>
              <w:rPr>
                <w:rFonts w:cs="Calibri"/>
                <w:sz w:val="23"/>
                <w:szCs w:val="23"/>
              </w:rPr>
            </w:pPr>
            <w:r w:rsidRPr="00FD6815">
              <w:rPr>
                <w:rFonts w:cs="Calibri"/>
                <w:sz w:val="23"/>
                <w:szCs w:val="23"/>
              </w:rPr>
              <w:t>Container</w:t>
            </w:r>
          </w:p>
        </w:tc>
        <w:tc>
          <w:tcPr>
            <w:tcW w:w="1167" w:type="pct"/>
            <w:shd w:val="clear" w:color="auto" w:fill="auto"/>
          </w:tcPr>
          <w:p w14:paraId="34693099"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442A4762" w14:textId="77777777" w:rsidTr="005261A3">
        <w:tc>
          <w:tcPr>
            <w:tcW w:w="3833" w:type="pct"/>
            <w:shd w:val="clear" w:color="auto" w:fill="auto"/>
            <w:vAlign w:val="bottom"/>
          </w:tcPr>
          <w:p w14:paraId="6528C1DA" w14:textId="77777777" w:rsidR="003233C4" w:rsidRPr="00FD6815" w:rsidRDefault="003233C4" w:rsidP="00FD6815">
            <w:pPr>
              <w:jc w:val="both"/>
              <w:rPr>
                <w:rFonts w:cs="Calibri"/>
                <w:sz w:val="23"/>
                <w:szCs w:val="23"/>
              </w:rPr>
            </w:pPr>
            <w:r w:rsidRPr="00FD6815">
              <w:rPr>
                <w:rFonts w:cs="Calibri"/>
                <w:sz w:val="23"/>
                <w:szCs w:val="23"/>
              </w:rPr>
              <w:t>Parameter Weed control</w:t>
            </w:r>
          </w:p>
        </w:tc>
        <w:tc>
          <w:tcPr>
            <w:tcW w:w="1167" w:type="pct"/>
            <w:shd w:val="clear" w:color="auto" w:fill="auto"/>
          </w:tcPr>
          <w:p w14:paraId="67A1C5B3"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342BAAB0" w14:textId="77777777" w:rsidTr="005261A3">
        <w:tc>
          <w:tcPr>
            <w:tcW w:w="3833" w:type="pct"/>
            <w:shd w:val="clear" w:color="auto" w:fill="auto"/>
            <w:vAlign w:val="bottom"/>
          </w:tcPr>
          <w:p w14:paraId="25014EE6" w14:textId="77777777" w:rsidR="003233C4" w:rsidRPr="00FD6815" w:rsidRDefault="003233C4" w:rsidP="00FD6815">
            <w:pPr>
              <w:jc w:val="both"/>
              <w:rPr>
                <w:rFonts w:cs="Calibri"/>
                <w:sz w:val="23"/>
                <w:szCs w:val="23"/>
              </w:rPr>
            </w:pPr>
            <w:r w:rsidRPr="00FD6815">
              <w:rPr>
                <w:rFonts w:cs="Calibri"/>
                <w:sz w:val="23"/>
                <w:szCs w:val="23"/>
              </w:rPr>
              <w:t>Nemtek Fence Energizer</w:t>
            </w:r>
          </w:p>
        </w:tc>
        <w:tc>
          <w:tcPr>
            <w:tcW w:w="1167" w:type="pct"/>
            <w:shd w:val="clear" w:color="auto" w:fill="auto"/>
          </w:tcPr>
          <w:p w14:paraId="3E3C8E4B"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41D8C68B" w14:textId="77777777" w:rsidTr="005261A3">
        <w:tc>
          <w:tcPr>
            <w:tcW w:w="3833" w:type="pct"/>
            <w:shd w:val="clear" w:color="auto" w:fill="auto"/>
            <w:vAlign w:val="bottom"/>
          </w:tcPr>
          <w:p w14:paraId="0A3FFACE" w14:textId="77777777" w:rsidR="003233C4" w:rsidRPr="00FD6815" w:rsidRDefault="003233C4" w:rsidP="00FD6815">
            <w:pPr>
              <w:jc w:val="both"/>
              <w:rPr>
                <w:rFonts w:cs="Calibri"/>
                <w:sz w:val="23"/>
                <w:szCs w:val="23"/>
              </w:rPr>
            </w:pPr>
            <w:r w:rsidRPr="00FD6815">
              <w:rPr>
                <w:rFonts w:cs="Calibri"/>
                <w:sz w:val="23"/>
                <w:szCs w:val="23"/>
              </w:rPr>
              <w:t>Palisades</w:t>
            </w:r>
          </w:p>
        </w:tc>
        <w:tc>
          <w:tcPr>
            <w:tcW w:w="1167" w:type="pct"/>
            <w:shd w:val="clear" w:color="auto" w:fill="auto"/>
          </w:tcPr>
          <w:p w14:paraId="538574A5"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528ECA73" w14:textId="77777777" w:rsidTr="005261A3">
        <w:tc>
          <w:tcPr>
            <w:tcW w:w="3833" w:type="pct"/>
            <w:shd w:val="clear" w:color="auto" w:fill="auto"/>
            <w:vAlign w:val="bottom"/>
          </w:tcPr>
          <w:p w14:paraId="34458BDA" w14:textId="77777777" w:rsidR="003233C4" w:rsidRPr="00FD6815" w:rsidRDefault="003233C4" w:rsidP="00FD6815">
            <w:pPr>
              <w:jc w:val="both"/>
              <w:rPr>
                <w:rFonts w:cs="Calibri"/>
                <w:sz w:val="23"/>
                <w:szCs w:val="23"/>
              </w:rPr>
            </w:pPr>
            <w:r w:rsidRPr="00FD6815">
              <w:rPr>
                <w:rFonts w:cs="Calibri"/>
                <w:sz w:val="23"/>
                <w:szCs w:val="23"/>
              </w:rPr>
              <w:t xml:space="preserve">4 Handheld fire Extinguishers </w:t>
            </w:r>
          </w:p>
        </w:tc>
        <w:tc>
          <w:tcPr>
            <w:tcW w:w="1167" w:type="pct"/>
            <w:shd w:val="clear" w:color="auto" w:fill="auto"/>
          </w:tcPr>
          <w:p w14:paraId="6B12FD5D" w14:textId="77777777" w:rsidR="003233C4" w:rsidRPr="00FD6815" w:rsidRDefault="003233C4" w:rsidP="00913A81">
            <w:pPr>
              <w:jc w:val="center"/>
              <w:rPr>
                <w:rFonts w:cs="Calibri"/>
                <w:sz w:val="23"/>
                <w:szCs w:val="23"/>
              </w:rPr>
            </w:pPr>
            <w:r w:rsidRPr="00FD6815">
              <w:rPr>
                <w:rFonts w:cs="Calibri"/>
                <w:sz w:val="23"/>
                <w:szCs w:val="23"/>
              </w:rPr>
              <w:t>4</w:t>
            </w:r>
          </w:p>
        </w:tc>
      </w:tr>
      <w:tr w:rsidR="003233C4" w:rsidRPr="00FD6815" w14:paraId="2F75C319" w14:textId="77777777" w:rsidTr="005261A3">
        <w:tc>
          <w:tcPr>
            <w:tcW w:w="3833" w:type="pct"/>
            <w:shd w:val="clear" w:color="auto" w:fill="D9D9D9" w:themeFill="background1" w:themeFillShade="D9"/>
            <w:vAlign w:val="bottom"/>
          </w:tcPr>
          <w:p w14:paraId="4AF98CBF" w14:textId="77777777" w:rsidR="003233C4" w:rsidRPr="00FD6815" w:rsidRDefault="003233C4" w:rsidP="00FD6815">
            <w:pPr>
              <w:spacing w:after="120" w:line="276" w:lineRule="auto"/>
              <w:jc w:val="both"/>
              <w:rPr>
                <w:rFonts w:cs="Calibri"/>
                <w:sz w:val="23"/>
                <w:szCs w:val="23"/>
              </w:rPr>
            </w:pPr>
            <w:r w:rsidRPr="00FD6815">
              <w:rPr>
                <w:rFonts w:cs="Calibri"/>
                <w:sz w:val="23"/>
                <w:szCs w:val="23"/>
              </w:rPr>
              <w:t>(17) Hekpoort</w:t>
            </w:r>
          </w:p>
        </w:tc>
        <w:tc>
          <w:tcPr>
            <w:tcW w:w="1167" w:type="pct"/>
            <w:shd w:val="clear" w:color="auto" w:fill="D9D9D9" w:themeFill="background1" w:themeFillShade="D9"/>
          </w:tcPr>
          <w:p w14:paraId="62995599" w14:textId="77777777" w:rsidR="003233C4" w:rsidRPr="00FD6815" w:rsidRDefault="003233C4" w:rsidP="00913A81">
            <w:pPr>
              <w:spacing w:after="120" w:line="276" w:lineRule="auto"/>
              <w:jc w:val="center"/>
              <w:rPr>
                <w:rFonts w:cs="Calibri"/>
                <w:sz w:val="23"/>
                <w:szCs w:val="23"/>
              </w:rPr>
            </w:pPr>
          </w:p>
        </w:tc>
      </w:tr>
      <w:tr w:rsidR="003233C4" w:rsidRPr="00FD6815" w14:paraId="26316DE5" w14:textId="77777777" w:rsidTr="005261A3">
        <w:tc>
          <w:tcPr>
            <w:tcW w:w="3833" w:type="pct"/>
            <w:shd w:val="clear" w:color="auto" w:fill="auto"/>
            <w:vAlign w:val="bottom"/>
          </w:tcPr>
          <w:p w14:paraId="53CA5ADE" w14:textId="77777777" w:rsidR="003233C4" w:rsidRPr="00FD6815" w:rsidRDefault="003233C4" w:rsidP="00FD6815">
            <w:pPr>
              <w:jc w:val="both"/>
              <w:rPr>
                <w:rFonts w:cs="Calibri"/>
                <w:sz w:val="23"/>
                <w:szCs w:val="23"/>
              </w:rPr>
            </w:pPr>
            <w:r w:rsidRPr="00FD6815">
              <w:rPr>
                <w:rFonts w:cs="Calibri"/>
                <w:sz w:val="23"/>
                <w:szCs w:val="23"/>
              </w:rPr>
              <w:t>Perkins 25 KVA Generator</w:t>
            </w:r>
          </w:p>
        </w:tc>
        <w:tc>
          <w:tcPr>
            <w:tcW w:w="1167" w:type="pct"/>
            <w:shd w:val="clear" w:color="auto" w:fill="auto"/>
          </w:tcPr>
          <w:p w14:paraId="150CC6C0"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201F71C8" w14:textId="77777777" w:rsidTr="005261A3">
        <w:tc>
          <w:tcPr>
            <w:tcW w:w="3833" w:type="pct"/>
            <w:shd w:val="clear" w:color="auto" w:fill="auto"/>
            <w:vAlign w:val="bottom"/>
          </w:tcPr>
          <w:p w14:paraId="5151C23B" w14:textId="77777777" w:rsidR="003233C4" w:rsidRPr="00FD6815" w:rsidRDefault="003233C4" w:rsidP="00FD6815">
            <w:pPr>
              <w:jc w:val="both"/>
              <w:rPr>
                <w:rFonts w:cs="Calibri"/>
                <w:sz w:val="23"/>
                <w:szCs w:val="23"/>
              </w:rPr>
            </w:pPr>
            <w:r w:rsidRPr="00FD6815">
              <w:rPr>
                <w:rFonts w:cs="Calibri"/>
                <w:sz w:val="23"/>
                <w:szCs w:val="23"/>
              </w:rPr>
              <w:t>Mast with aircraft warning lights</w:t>
            </w:r>
          </w:p>
        </w:tc>
        <w:tc>
          <w:tcPr>
            <w:tcW w:w="1167" w:type="pct"/>
            <w:shd w:val="clear" w:color="auto" w:fill="auto"/>
          </w:tcPr>
          <w:p w14:paraId="48953BAF"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2DDE0ABC" w14:textId="77777777" w:rsidTr="005261A3">
        <w:tc>
          <w:tcPr>
            <w:tcW w:w="3833" w:type="pct"/>
            <w:shd w:val="clear" w:color="auto" w:fill="auto"/>
            <w:vAlign w:val="bottom"/>
          </w:tcPr>
          <w:p w14:paraId="715CCAE3" w14:textId="77777777" w:rsidR="003233C4" w:rsidRPr="00FD6815" w:rsidRDefault="003233C4" w:rsidP="00FD6815">
            <w:pPr>
              <w:jc w:val="both"/>
              <w:rPr>
                <w:rFonts w:cs="Calibri"/>
                <w:sz w:val="23"/>
                <w:szCs w:val="23"/>
              </w:rPr>
            </w:pPr>
            <w:r w:rsidRPr="00FD6815">
              <w:rPr>
                <w:rFonts w:cs="Calibri"/>
                <w:sz w:val="23"/>
                <w:szCs w:val="23"/>
              </w:rPr>
              <w:t xml:space="preserve">LG 18000 BTU Window wall unit </w:t>
            </w:r>
          </w:p>
        </w:tc>
        <w:tc>
          <w:tcPr>
            <w:tcW w:w="1167" w:type="pct"/>
            <w:shd w:val="clear" w:color="auto" w:fill="auto"/>
          </w:tcPr>
          <w:p w14:paraId="0FE06060" w14:textId="77777777" w:rsidR="003233C4" w:rsidRPr="00FD6815" w:rsidRDefault="003233C4" w:rsidP="00913A81">
            <w:pPr>
              <w:jc w:val="center"/>
              <w:rPr>
                <w:rFonts w:cs="Calibri"/>
                <w:sz w:val="23"/>
                <w:szCs w:val="23"/>
              </w:rPr>
            </w:pPr>
            <w:r w:rsidRPr="00FD6815">
              <w:rPr>
                <w:rFonts w:cs="Calibri"/>
                <w:sz w:val="23"/>
                <w:szCs w:val="23"/>
              </w:rPr>
              <w:t>2</w:t>
            </w:r>
          </w:p>
        </w:tc>
      </w:tr>
      <w:tr w:rsidR="003233C4" w:rsidRPr="00FD6815" w14:paraId="693C9282" w14:textId="77777777" w:rsidTr="005261A3">
        <w:tc>
          <w:tcPr>
            <w:tcW w:w="3833" w:type="pct"/>
            <w:shd w:val="clear" w:color="auto" w:fill="auto"/>
            <w:vAlign w:val="bottom"/>
          </w:tcPr>
          <w:p w14:paraId="3A4E8931" w14:textId="77777777" w:rsidR="003233C4" w:rsidRPr="00FD6815" w:rsidRDefault="003233C4" w:rsidP="00FD6815">
            <w:pPr>
              <w:jc w:val="both"/>
              <w:rPr>
                <w:rFonts w:cs="Calibri"/>
                <w:sz w:val="23"/>
                <w:szCs w:val="23"/>
              </w:rPr>
            </w:pPr>
            <w:r w:rsidRPr="00FD6815">
              <w:rPr>
                <w:rFonts w:cs="Calibri"/>
                <w:sz w:val="23"/>
                <w:szCs w:val="23"/>
              </w:rPr>
              <w:t>Emerson Rectifier with 12 x 180AH Batteries</w:t>
            </w:r>
          </w:p>
        </w:tc>
        <w:tc>
          <w:tcPr>
            <w:tcW w:w="1167" w:type="pct"/>
            <w:shd w:val="clear" w:color="auto" w:fill="auto"/>
          </w:tcPr>
          <w:p w14:paraId="71F1EDCC"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7977610B" w14:textId="77777777" w:rsidTr="005261A3">
        <w:tc>
          <w:tcPr>
            <w:tcW w:w="3833" w:type="pct"/>
            <w:shd w:val="clear" w:color="auto" w:fill="auto"/>
            <w:vAlign w:val="bottom"/>
          </w:tcPr>
          <w:p w14:paraId="53CD788A" w14:textId="77777777" w:rsidR="003233C4" w:rsidRPr="00FD6815" w:rsidRDefault="003233C4" w:rsidP="00FD6815">
            <w:pPr>
              <w:jc w:val="both"/>
              <w:rPr>
                <w:rFonts w:cs="Calibri"/>
                <w:sz w:val="23"/>
                <w:szCs w:val="23"/>
              </w:rPr>
            </w:pPr>
            <w:r w:rsidRPr="00FD6815">
              <w:rPr>
                <w:rFonts w:cs="Calibri"/>
                <w:sz w:val="23"/>
                <w:szCs w:val="23"/>
              </w:rPr>
              <w:t>Container</w:t>
            </w:r>
          </w:p>
        </w:tc>
        <w:tc>
          <w:tcPr>
            <w:tcW w:w="1167" w:type="pct"/>
            <w:shd w:val="clear" w:color="auto" w:fill="auto"/>
          </w:tcPr>
          <w:p w14:paraId="0C9634E1"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5AAC5002" w14:textId="77777777" w:rsidTr="005261A3">
        <w:tc>
          <w:tcPr>
            <w:tcW w:w="3833" w:type="pct"/>
            <w:shd w:val="clear" w:color="auto" w:fill="auto"/>
            <w:vAlign w:val="bottom"/>
          </w:tcPr>
          <w:p w14:paraId="73D2E3DF" w14:textId="77777777" w:rsidR="003233C4" w:rsidRPr="00FD6815" w:rsidRDefault="003233C4" w:rsidP="00FD6815">
            <w:pPr>
              <w:jc w:val="both"/>
              <w:rPr>
                <w:rFonts w:cs="Calibri"/>
                <w:sz w:val="23"/>
                <w:szCs w:val="23"/>
              </w:rPr>
            </w:pPr>
            <w:r w:rsidRPr="00FD6815">
              <w:rPr>
                <w:rFonts w:cs="Calibri"/>
                <w:sz w:val="23"/>
                <w:szCs w:val="23"/>
              </w:rPr>
              <w:t>Parameter Weed control</w:t>
            </w:r>
          </w:p>
        </w:tc>
        <w:tc>
          <w:tcPr>
            <w:tcW w:w="1167" w:type="pct"/>
            <w:shd w:val="clear" w:color="auto" w:fill="auto"/>
          </w:tcPr>
          <w:p w14:paraId="7C7CCC08"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5346D378" w14:textId="77777777" w:rsidTr="005261A3">
        <w:tc>
          <w:tcPr>
            <w:tcW w:w="3833" w:type="pct"/>
            <w:shd w:val="clear" w:color="auto" w:fill="auto"/>
            <w:vAlign w:val="bottom"/>
          </w:tcPr>
          <w:p w14:paraId="1F86355E" w14:textId="77777777" w:rsidR="003233C4" w:rsidRPr="00FD6815" w:rsidRDefault="003233C4" w:rsidP="00FD6815">
            <w:pPr>
              <w:jc w:val="both"/>
              <w:rPr>
                <w:rFonts w:cs="Calibri"/>
                <w:sz w:val="23"/>
                <w:szCs w:val="23"/>
              </w:rPr>
            </w:pPr>
            <w:r w:rsidRPr="00FD6815">
              <w:rPr>
                <w:rFonts w:cs="Calibri"/>
                <w:sz w:val="23"/>
                <w:szCs w:val="23"/>
              </w:rPr>
              <w:t>Nemtek Fence Energizer</w:t>
            </w:r>
          </w:p>
        </w:tc>
        <w:tc>
          <w:tcPr>
            <w:tcW w:w="1167" w:type="pct"/>
            <w:shd w:val="clear" w:color="auto" w:fill="auto"/>
          </w:tcPr>
          <w:p w14:paraId="7ABA2C6A"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6C1F30A1" w14:textId="77777777" w:rsidTr="005261A3">
        <w:tc>
          <w:tcPr>
            <w:tcW w:w="3833" w:type="pct"/>
            <w:shd w:val="clear" w:color="auto" w:fill="auto"/>
            <w:vAlign w:val="bottom"/>
          </w:tcPr>
          <w:p w14:paraId="5F2B9143" w14:textId="77777777" w:rsidR="003233C4" w:rsidRPr="00FD6815" w:rsidRDefault="003233C4" w:rsidP="00FD6815">
            <w:pPr>
              <w:jc w:val="both"/>
              <w:rPr>
                <w:rFonts w:cs="Calibri"/>
                <w:sz w:val="23"/>
                <w:szCs w:val="23"/>
              </w:rPr>
            </w:pPr>
            <w:r w:rsidRPr="00FD6815">
              <w:rPr>
                <w:rFonts w:cs="Calibri"/>
                <w:sz w:val="23"/>
                <w:szCs w:val="23"/>
              </w:rPr>
              <w:t>Palisades</w:t>
            </w:r>
          </w:p>
        </w:tc>
        <w:tc>
          <w:tcPr>
            <w:tcW w:w="1167" w:type="pct"/>
            <w:shd w:val="clear" w:color="auto" w:fill="auto"/>
          </w:tcPr>
          <w:p w14:paraId="25709C0C"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4984137F" w14:textId="77777777" w:rsidTr="005261A3">
        <w:tc>
          <w:tcPr>
            <w:tcW w:w="3833" w:type="pct"/>
            <w:shd w:val="clear" w:color="auto" w:fill="auto"/>
            <w:vAlign w:val="bottom"/>
          </w:tcPr>
          <w:p w14:paraId="03997A24" w14:textId="77777777" w:rsidR="003233C4" w:rsidRPr="00FD6815" w:rsidRDefault="003233C4" w:rsidP="00FD6815">
            <w:pPr>
              <w:jc w:val="both"/>
              <w:rPr>
                <w:rFonts w:cs="Calibri"/>
                <w:sz w:val="23"/>
                <w:szCs w:val="23"/>
              </w:rPr>
            </w:pPr>
            <w:r w:rsidRPr="00FD6815">
              <w:rPr>
                <w:rFonts w:cs="Calibri"/>
                <w:sz w:val="23"/>
                <w:szCs w:val="23"/>
              </w:rPr>
              <w:t xml:space="preserve">4 Handheld fire Extinguishers </w:t>
            </w:r>
          </w:p>
        </w:tc>
        <w:tc>
          <w:tcPr>
            <w:tcW w:w="1167" w:type="pct"/>
            <w:shd w:val="clear" w:color="auto" w:fill="auto"/>
          </w:tcPr>
          <w:p w14:paraId="31EF6F0D" w14:textId="77777777" w:rsidR="003233C4" w:rsidRPr="00FD6815" w:rsidRDefault="003233C4" w:rsidP="00913A81">
            <w:pPr>
              <w:jc w:val="center"/>
              <w:rPr>
                <w:rFonts w:cs="Calibri"/>
                <w:sz w:val="23"/>
                <w:szCs w:val="23"/>
              </w:rPr>
            </w:pPr>
            <w:r w:rsidRPr="00FD6815">
              <w:rPr>
                <w:rFonts w:cs="Calibri"/>
                <w:sz w:val="23"/>
                <w:szCs w:val="23"/>
              </w:rPr>
              <w:t>4</w:t>
            </w:r>
          </w:p>
        </w:tc>
      </w:tr>
      <w:tr w:rsidR="003233C4" w:rsidRPr="00FD6815" w14:paraId="2F1BE8C5" w14:textId="77777777" w:rsidTr="005261A3">
        <w:tc>
          <w:tcPr>
            <w:tcW w:w="3833" w:type="pct"/>
            <w:shd w:val="clear" w:color="auto" w:fill="D9D9D9" w:themeFill="background1" w:themeFillShade="D9"/>
            <w:vAlign w:val="bottom"/>
          </w:tcPr>
          <w:p w14:paraId="6AECDDCE" w14:textId="77777777" w:rsidR="003233C4" w:rsidRPr="00FD6815" w:rsidRDefault="003233C4" w:rsidP="00FD6815">
            <w:pPr>
              <w:spacing w:after="120" w:line="276" w:lineRule="auto"/>
              <w:jc w:val="both"/>
              <w:rPr>
                <w:rFonts w:cs="Calibri"/>
                <w:sz w:val="23"/>
                <w:szCs w:val="23"/>
              </w:rPr>
            </w:pPr>
            <w:r w:rsidRPr="00FD6815">
              <w:rPr>
                <w:rFonts w:cs="Calibri"/>
                <w:sz w:val="23"/>
                <w:szCs w:val="23"/>
              </w:rPr>
              <w:t>(18) Heldekruin</w:t>
            </w:r>
          </w:p>
        </w:tc>
        <w:tc>
          <w:tcPr>
            <w:tcW w:w="1167" w:type="pct"/>
            <w:shd w:val="clear" w:color="auto" w:fill="D9D9D9" w:themeFill="background1" w:themeFillShade="D9"/>
          </w:tcPr>
          <w:p w14:paraId="1C060C8B" w14:textId="77777777" w:rsidR="003233C4" w:rsidRPr="00FD6815" w:rsidRDefault="003233C4" w:rsidP="00913A81">
            <w:pPr>
              <w:spacing w:after="120" w:line="276" w:lineRule="auto"/>
              <w:jc w:val="center"/>
              <w:rPr>
                <w:rFonts w:cs="Calibri"/>
                <w:sz w:val="23"/>
                <w:szCs w:val="23"/>
              </w:rPr>
            </w:pPr>
          </w:p>
        </w:tc>
      </w:tr>
      <w:tr w:rsidR="003233C4" w:rsidRPr="00FD6815" w14:paraId="71224470" w14:textId="77777777" w:rsidTr="005261A3">
        <w:tc>
          <w:tcPr>
            <w:tcW w:w="3833" w:type="pct"/>
            <w:shd w:val="clear" w:color="auto" w:fill="auto"/>
            <w:vAlign w:val="bottom"/>
          </w:tcPr>
          <w:p w14:paraId="5CBD90DA" w14:textId="77777777" w:rsidR="003233C4" w:rsidRPr="00FD6815" w:rsidRDefault="003233C4" w:rsidP="00FD6815">
            <w:pPr>
              <w:jc w:val="both"/>
              <w:rPr>
                <w:rFonts w:cs="Calibri"/>
                <w:sz w:val="23"/>
                <w:szCs w:val="23"/>
              </w:rPr>
            </w:pPr>
            <w:r w:rsidRPr="00FD6815">
              <w:rPr>
                <w:rFonts w:cs="Calibri"/>
                <w:sz w:val="23"/>
                <w:szCs w:val="23"/>
              </w:rPr>
              <w:t>Perkins 25 KVA Generator</w:t>
            </w:r>
          </w:p>
        </w:tc>
        <w:tc>
          <w:tcPr>
            <w:tcW w:w="1167" w:type="pct"/>
            <w:shd w:val="clear" w:color="auto" w:fill="auto"/>
          </w:tcPr>
          <w:p w14:paraId="6F6AD961"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10568552" w14:textId="77777777" w:rsidTr="005261A3">
        <w:tc>
          <w:tcPr>
            <w:tcW w:w="3833" w:type="pct"/>
            <w:shd w:val="clear" w:color="auto" w:fill="auto"/>
            <w:vAlign w:val="bottom"/>
          </w:tcPr>
          <w:p w14:paraId="4AA87399" w14:textId="77777777" w:rsidR="003233C4" w:rsidRPr="00FD6815" w:rsidRDefault="003233C4" w:rsidP="00FD6815">
            <w:pPr>
              <w:jc w:val="both"/>
              <w:rPr>
                <w:rFonts w:cs="Calibri"/>
                <w:sz w:val="23"/>
                <w:szCs w:val="23"/>
              </w:rPr>
            </w:pPr>
            <w:r w:rsidRPr="00FD6815">
              <w:rPr>
                <w:rFonts w:cs="Calibri"/>
                <w:sz w:val="23"/>
                <w:szCs w:val="23"/>
              </w:rPr>
              <w:t>Mast with aircraft warning lights</w:t>
            </w:r>
          </w:p>
        </w:tc>
        <w:tc>
          <w:tcPr>
            <w:tcW w:w="1167" w:type="pct"/>
            <w:shd w:val="clear" w:color="auto" w:fill="auto"/>
          </w:tcPr>
          <w:p w14:paraId="3B67989D"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731F730D" w14:textId="77777777" w:rsidTr="005261A3">
        <w:tc>
          <w:tcPr>
            <w:tcW w:w="3833" w:type="pct"/>
            <w:shd w:val="clear" w:color="auto" w:fill="auto"/>
            <w:vAlign w:val="bottom"/>
          </w:tcPr>
          <w:p w14:paraId="62455CCD" w14:textId="77777777" w:rsidR="003233C4" w:rsidRPr="00FD6815" w:rsidRDefault="003233C4" w:rsidP="00FD6815">
            <w:pPr>
              <w:jc w:val="both"/>
              <w:rPr>
                <w:rFonts w:cs="Calibri"/>
                <w:sz w:val="23"/>
                <w:szCs w:val="23"/>
              </w:rPr>
            </w:pPr>
            <w:r w:rsidRPr="00FD6815">
              <w:rPr>
                <w:rFonts w:cs="Calibri"/>
                <w:sz w:val="23"/>
                <w:szCs w:val="23"/>
              </w:rPr>
              <w:t xml:space="preserve">LG 18000 BTU Window wall unit </w:t>
            </w:r>
          </w:p>
        </w:tc>
        <w:tc>
          <w:tcPr>
            <w:tcW w:w="1167" w:type="pct"/>
            <w:shd w:val="clear" w:color="auto" w:fill="auto"/>
          </w:tcPr>
          <w:p w14:paraId="1A05FF4A" w14:textId="77777777" w:rsidR="003233C4" w:rsidRPr="00FD6815" w:rsidRDefault="003233C4" w:rsidP="00913A81">
            <w:pPr>
              <w:jc w:val="center"/>
              <w:rPr>
                <w:rFonts w:cs="Calibri"/>
                <w:sz w:val="23"/>
                <w:szCs w:val="23"/>
              </w:rPr>
            </w:pPr>
            <w:r w:rsidRPr="00FD6815">
              <w:rPr>
                <w:rFonts w:cs="Calibri"/>
                <w:sz w:val="23"/>
                <w:szCs w:val="23"/>
              </w:rPr>
              <w:t>2</w:t>
            </w:r>
          </w:p>
        </w:tc>
      </w:tr>
      <w:tr w:rsidR="003233C4" w:rsidRPr="00FD6815" w14:paraId="10BBCD8D" w14:textId="77777777" w:rsidTr="005261A3">
        <w:tc>
          <w:tcPr>
            <w:tcW w:w="3833" w:type="pct"/>
            <w:shd w:val="clear" w:color="auto" w:fill="auto"/>
            <w:vAlign w:val="bottom"/>
          </w:tcPr>
          <w:p w14:paraId="188DAA45" w14:textId="77777777" w:rsidR="003233C4" w:rsidRPr="00FD6815" w:rsidRDefault="003233C4" w:rsidP="00FD6815">
            <w:pPr>
              <w:jc w:val="both"/>
              <w:rPr>
                <w:rFonts w:cs="Calibri"/>
                <w:sz w:val="23"/>
                <w:szCs w:val="23"/>
              </w:rPr>
            </w:pPr>
            <w:r w:rsidRPr="00FD6815">
              <w:rPr>
                <w:rFonts w:cs="Calibri"/>
                <w:sz w:val="23"/>
                <w:szCs w:val="23"/>
              </w:rPr>
              <w:t>Emerson Rectifier with 12 x 180AH Batteries</w:t>
            </w:r>
          </w:p>
        </w:tc>
        <w:tc>
          <w:tcPr>
            <w:tcW w:w="1167" w:type="pct"/>
            <w:shd w:val="clear" w:color="auto" w:fill="auto"/>
          </w:tcPr>
          <w:p w14:paraId="0DC9C5F4"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2AF630B5" w14:textId="77777777" w:rsidTr="005261A3">
        <w:tc>
          <w:tcPr>
            <w:tcW w:w="3833" w:type="pct"/>
            <w:shd w:val="clear" w:color="auto" w:fill="auto"/>
            <w:vAlign w:val="bottom"/>
          </w:tcPr>
          <w:p w14:paraId="0FC95EA3" w14:textId="77777777" w:rsidR="003233C4" w:rsidRPr="00FD6815" w:rsidRDefault="003233C4" w:rsidP="00FD6815">
            <w:pPr>
              <w:jc w:val="both"/>
              <w:rPr>
                <w:rFonts w:cs="Calibri"/>
                <w:sz w:val="23"/>
                <w:szCs w:val="23"/>
              </w:rPr>
            </w:pPr>
            <w:r w:rsidRPr="00FD6815">
              <w:rPr>
                <w:rFonts w:cs="Calibri"/>
                <w:sz w:val="23"/>
                <w:szCs w:val="23"/>
              </w:rPr>
              <w:t>Container</w:t>
            </w:r>
          </w:p>
        </w:tc>
        <w:tc>
          <w:tcPr>
            <w:tcW w:w="1167" w:type="pct"/>
            <w:shd w:val="clear" w:color="auto" w:fill="auto"/>
          </w:tcPr>
          <w:p w14:paraId="3B404079"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7CB96892" w14:textId="77777777" w:rsidTr="005261A3">
        <w:tc>
          <w:tcPr>
            <w:tcW w:w="3833" w:type="pct"/>
            <w:shd w:val="clear" w:color="auto" w:fill="auto"/>
            <w:vAlign w:val="bottom"/>
          </w:tcPr>
          <w:p w14:paraId="41B765EC" w14:textId="77777777" w:rsidR="003233C4" w:rsidRPr="00FD6815" w:rsidRDefault="003233C4" w:rsidP="00FD6815">
            <w:pPr>
              <w:jc w:val="both"/>
              <w:rPr>
                <w:rFonts w:cs="Calibri"/>
                <w:sz w:val="23"/>
                <w:szCs w:val="23"/>
              </w:rPr>
            </w:pPr>
            <w:r w:rsidRPr="00FD6815">
              <w:rPr>
                <w:rFonts w:cs="Calibri"/>
                <w:sz w:val="23"/>
                <w:szCs w:val="23"/>
              </w:rPr>
              <w:t>Parameter Weed control</w:t>
            </w:r>
          </w:p>
        </w:tc>
        <w:tc>
          <w:tcPr>
            <w:tcW w:w="1167" w:type="pct"/>
            <w:shd w:val="clear" w:color="auto" w:fill="auto"/>
          </w:tcPr>
          <w:p w14:paraId="33CDE43B"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67746840" w14:textId="77777777" w:rsidTr="005261A3">
        <w:tc>
          <w:tcPr>
            <w:tcW w:w="3833" w:type="pct"/>
            <w:shd w:val="clear" w:color="auto" w:fill="auto"/>
            <w:vAlign w:val="bottom"/>
          </w:tcPr>
          <w:p w14:paraId="6FEDB1A1" w14:textId="77777777" w:rsidR="003233C4" w:rsidRPr="00FD6815" w:rsidRDefault="003233C4" w:rsidP="00FD6815">
            <w:pPr>
              <w:jc w:val="both"/>
              <w:rPr>
                <w:rFonts w:cs="Calibri"/>
                <w:sz w:val="23"/>
                <w:szCs w:val="23"/>
              </w:rPr>
            </w:pPr>
            <w:r w:rsidRPr="00FD6815">
              <w:rPr>
                <w:rFonts w:cs="Calibri"/>
                <w:sz w:val="23"/>
                <w:szCs w:val="23"/>
              </w:rPr>
              <w:t>Nemtek Fence Energizer</w:t>
            </w:r>
          </w:p>
        </w:tc>
        <w:tc>
          <w:tcPr>
            <w:tcW w:w="1167" w:type="pct"/>
            <w:shd w:val="clear" w:color="auto" w:fill="auto"/>
          </w:tcPr>
          <w:p w14:paraId="0CC472CA"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01799893" w14:textId="77777777" w:rsidTr="005261A3">
        <w:tc>
          <w:tcPr>
            <w:tcW w:w="3833" w:type="pct"/>
            <w:shd w:val="clear" w:color="auto" w:fill="auto"/>
            <w:vAlign w:val="bottom"/>
          </w:tcPr>
          <w:p w14:paraId="77D05A47" w14:textId="77777777" w:rsidR="003233C4" w:rsidRPr="00FD6815" w:rsidRDefault="003233C4" w:rsidP="00FD6815">
            <w:pPr>
              <w:jc w:val="both"/>
              <w:rPr>
                <w:rFonts w:cs="Calibri"/>
                <w:sz w:val="23"/>
                <w:szCs w:val="23"/>
              </w:rPr>
            </w:pPr>
            <w:r w:rsidRPr="00FD6815">
              <w:rPr>
                <w:rFonts w:cs="Calibri"/>
                <w:sz w:val="23"/>
                <w:szCs w:val="23"/>
              </w:rPr>
              <w:t>Palisades</w:t>
            </w:r>
          </w:p>
        </w:tc>
        <w:tc>
          <w:tcPr>
            <w:tcW w:w="1167" w:type="pct"/>
            <w:shd w:val="clear" w:color="auto" w:fill="auto"/>
          </w:tcPr>
          <w:p w14:paraId="0F245FBD"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23F1D68F" w14:textId="77777777" w:rsidTr="005261A3">
        <w:tc>
          <w:tcPr>
            <w:tcW w:w="3833" w:type="pct"/>
            <w:shd w:val="clear" w:color="auto" w:fill="auto"/>
            <w:vAlign w:val="bottom"/>
          </w:tcPr>
          <w:p w14:paraId="30DEFABF" w14:textId="77777777" w:rsidR="003233C4" w:rsidRPr="00FD6815" w:rsidRDefault="003233C4" w:rsidP="00FD6815">
            <w:pPr>
              <w:jc w:val="both"/>
              <w:rPr>
                <w:rFonts w:cs="Calibri"/>
                <w:sz w:val="23"/>
                <w:szCs w:val="23"/>
              </w:rPr>
            </w:pPr>
            <w:r w:rsidRPr="00FD6815">
              <w:rPr>
                <w:rFonts w:cs="Calibri"/>
                <w:sz w:val="23"/>
                <w:szCs w:val="23"/>
              </w:rPr>
              <w:t xml:space="preserve">4 Handheld fire Extinguishers </w:t>
            </w:r>
          </w:p>
        </w:tc>
        <w:tc>
          <w:tcPr>
            <w:tcW w:w="1167" w:type="pct"/>
            <w:shd w:val="clear" w:color="auto" w:fill="auto"/>
          </w:tcPr>
          <w:p w14:paraId="754645D4" w14:textId="77777777" w:rsidR="003233C4" w:rsidRPr="00FD6815" w:rsidRDefault="003233C4" w:rsidP="00913A81">
            <w:pPr>
              <w:jc w:val="center"/>
              <w:rPr>
                <w:rFonts w:cs="Calibri"/>
                <w:sz w:val="23"/>
                <w:szCs w:val="23"/>
              </w:rPr>
            </w:pPr>
            <w:r w:rsidRPr="00FD6815">
              <w:rPr>
                <w:rFonts w:cs="Calibri"/>
                <w:sz w:val="23"/>
                <w:szCs w:val="23"/>
              </w:rPr>
              <w:t>4</w:t>
            </w:r>
          </w:p>
        </w:tc>
      </w:tr>
      <w:tr w:rsidR="003233C4" w:rsidRPr="00FD6815" w14:paraId="2F64C88E" w14:textId="77777777" w:rsidTr="005261A3">
        <w:tc>
          <w:tcPr>
            <w:tcW w:w="3833" w:type="pct"/>
            <w:shd w:val="clear" w:color="auto" w:fill="D9D9D9" w:themeFill="background1" w:themeFillShade="D9"/>
            <w:vAlign w:val="bottom"/>
          </w:tcPr>
          <w:p w14:paraId="0FC0E379" w14:textId="77777777" w:rsidR="003233C4" w:rsidRPr="00FD6815" w:rsidRDefault="003233C4" w:rsidP="00FD6815">
            <w:pPr>
              <w:spacing w:after="120" w:line="276" w:lineRule="auto"/>
              <w:jc w:val="both"/>
              <w:rPr>
                <w:rFonts w:cs="Calibri"/>
                <w:sz w:val="23"/>
                <w:szCs w:val="23"/>
              </w:rPr>
            </w:pPr>
            <w:r w:rsidRPr="00FD6815">
              <w:rPr>
                <w:rFonts w:cs="Calibri"/>
                <w:sz w:val="23"/>
                <w:szCs w:val="23"/>
              </w:rPr>
              <w:t>(19) Hennops Ridge</w:t>
            </w:r>
          </w:p>
        </w:tc>
        <w:tc>
          <w:tcPr>
            <w:tcW w:w="1167" w:type="pct"/>
            <w:shd w:val="clear" w:color="auto" w:fill="D9D9D9" w:themeFill="background1" w:themeFillShade="D9"/>
          </w:tcPr>
          <w:p w14:paraId="75E36348" w14:textId="77777777" w:rsidR="003233C4" w:rsidRPr="00FD6815" w:rsidRDefault="003233C4" w:rsidP="00913A81">
            <w:pPr>
              <w:spacing w:after="120" w:line="276" w:lineRule="auto"/>
              <w:jc w:val="center"/>
              <w:rPr>
                <w:rFonts w:cs="Calibri"/>
                <w:sz w:val="23"/>
                <w:szCs w:val="23"/>
              </w:rPr>
            </w:pPr>
          </w:p>
        </w:tc>
      </w:tr>
      <w:tr w:rsidR="003233C4" w:rsidRPr="00FD6815" w14:paraId="53ED5FC1" w14:textId="77777777" w:rsidTr="005261A3">
        <w:tc>
          <w:tcPr>
            <w:tcW w:w="3833" w:type="pct"/>
            <w:shd w:val="clear" w:color="auto" w:fill="auto"/>
            <w:vAlign w:val="bottom"/>
          </w:tcPr>
          <w:p w14:paraId="486EABC1" w14:textId="77777777" w:rsidR="003233C4" w:rsidRPr="00FD6815" w:rsidRDefault="003233C4" w:rsidP="00FD6815">
            <w:pPr>
              <w:jc w:val="both"/>
              <w:rPr>
                <w:rFonts w:cs="Calibri"/>
                <w:sz w:val="23"/>
                <w:szCs w:val="23"/>
              </w:rPr>
            </w:pPr>
            <w:r w:rsidRPr="00FD6815">
              <w:rPr>
                <w:rFonts w:cs="Calibri"/>
                <w:sz w:val="23"/>
                <w:szCs w:val="23"/>
              </w:rPr>
              <w:t>Perkins 25 KVA Generator</w:t>
            </w:r>
          </w:p>
        </w:tc>
        <w:tc>
          <w:tcPr>
            <w:tcW w:w="1167" w:type="pct"/>
            <w:shd w:val="clear" w:color="auto" w:fill="auto"/>
          </w:tcPr>
          <w:p w14:paraId="58BFDF7B"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5EBEFBF6" w14:textId="77777777" w:rsidTr="005261A3">
        <w:tc>
          <w:tcPr>
            <w:tcW w:w="3833" w:type="pct"/>
            <w:shd w:val="clear" w:color="auto" w:fill="auto"/>
            <w:vAlign w:val="bottom"/>
          </w:tcPr>
          <w:p w14:paraId="547F426F" w14:textId="77777777" w:rsidR="003233C4" w:rsidRPr="00FD6815" w:rsidRDefault="003233C4" w:rsidP="00FD6815">
            <w:pPr>
              <w:jc w:val="both"/>
              <w:rPr>
                <w:rFonts w:cs="Calibri"/>
                <w:sz w:val="23"/>
                <w:szCs w:val="23"/>
              </w:rPr>
            </w:pPr>
            <w:r w:rsidRPr="00FD6815">
              <w:rPr>
                <w:rFonts w:cs="Calibri"/>
                <w:sz w:val="23"/>
                <w:szCs w:val="23"/>
              </w:rPr>
              <w:t>Mast with aircraft warning lights</w:t>
            </w:r>
          </w:p>
        </w:tc>
        <w:tc>
          <w:tcPr>
            <w:tcW w:w="1167" w:type="pct"/>
            <w:shd w:val="clear" w:color="auto" w:fill="auto"/>
          </w:tcPr>
          <w:p w14:paraId="31247591"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7FDCF208" w14:textId="77777777" w:rsidTr="005261A3">
        <w:tc>
          <w:tcPr>
            <w:tcW w:w="3833" w:type="pct"/>
            <w:shd w:val="clear" w:color="auto" w:fill="auto"/>
            <w:vAlign w:val="bottom"/>
          </w:tcPr>
          <w:p w14:paraId="5FD506B9" w14:textId="77777777" w:rsidR="003233C4" w:rsidRPr="00FD6815" w:rsidRDefault="003233C4" w:rsidP="00FD6815">
            <w:pPr>
              <w:jc w:val="both"/>
              <w:rPr>
                <w:rFonts w:cs="Calibri"/>
                <w:sz w:val="23"/>
                <w:szCs w:val="23"/>
              </w:rPr>
            </w:pPr>
            <w:r w:rsidRPr="00FD6815">
              <w:rPr>
                <w:rFonts w:cs="Calibri"/>
                <w:sz w:val="23"/>
                <w:szCs w:val="23"/>
              </w:rPr>
              <w:t xml:space="preserve">LG 18000 BTU Window wall unit </w:t>
            </w:r>
          </w:p>
        </w:tc>
        <w:tc>
          <w:tcPr>
            <w:tcW w:w="1167" w:type="pct"/>
            <w:shd w:val="clear" w:color="auto" w:fill="auto"/>
          </w:tcPr>
          <w:p w14:paraId="0A6FD8CD" w14:textId="77777777" w:rsidR="003233C4" w:rsidRPr="00FD6815" w:rsidRDefault="003233C4" w:rsidP="00913A81">
            <w:pPr>
              <w:jc w:val="center"/>
              <w:rPr>
                <w:rFonts w:cs="Calibri"/>
                <w:sz w:val="23"/>
                <w:szCs w:val="23"/>
              </w:rPr>
            </w:pPr>
            <w:r w:rsidRPr="00FD6815">
              <w:rPr>
                <w:rFonts w:cs="Calibri"/>
                <w:sz w:val="23"/>
                <w:szCs w:val="23"/>
              </w:rPr>
              <w:t>2</w:t>
            </w:r>
          </w:p>
        </w:tc>
      </w:tr>
      <w:tr w:rsidR="003233C4" w:rsidRPr="00FD6815" w14:paraId="18ED2D36" w14:textId="77777777" w:rsidTr="005261A3">
        <w:tc>
          <w:tcPr>
            <w:tcW w:w="3833" w:type="pct"/>
            <w:shd w:val="clear" w:color="auto" w:fill="auto"/>
            <w:vAlign w:val="bottom"/>
          </w:tcPr>
          <w:p w14:paraId="5A3E1AA2" w14:textId="77777777" w:rsidR="003233C4" w:rsidRPr="00FD6815" w:rsidRDefault="003233C4" w:rsidP="00FD6815">
            <w:pPr>
              <w:jc w:val="both"/>
              <w:rPr>
                <w:rFonts w:cs="Calibri"/>
                <w:sz w:val="23"/>
                <w:szCs w:val="23"/>
              </w:rPr>
            </w:pPr>
            <w:r w:rsidRPr="00FD6815">
              <w:rPr>
                <w:rFonts w:cs="Calibri"/>
                <w:sz w:val="23"/>
                <w:szCs w:val="23"/>
              </w:rPr>
              <w:t>Emerson Rectifier with 12 x 180AH Batteries</w:t>
            </w:r>
          </w:p>
        </w:tc>
        <w:tc>
          <w:tcPr>
            <w:tcW w:w="1167" w:type="pct"/>
            <w:shd w:val="clear" w:color="auto" w:fill="auto"/>
          </w:tcPr>
          <w:p w14:paraId="1B90B144"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235886C1" w14:textId="77777777" w:rsidTr="005261A3">
        <w:tc>
          <w:tcPr>
            <w:tcW w:w="3833" w:type="pct"/>
            <w:shd w:val="clear" w:color="auto" w:fill="auto"/>
            <w:vAlign w:val="bottom"/>
          </w:tcPr>
          <w:p w14:paraId="5DEC2A3C" w14:textId="77777777" w:rsidR="003233C4" w:rsidRPr="00FD6815" w:rsidRDefault="003233C4" w:rsidP="00FD6815">
            <w:pPr>
              <w:jc w:val="both"/>
              <w:rPr>
                <w:rFonts w:cs="Calibri"/>
                <w:sz w:val="23"/>
                <w:szCs w:val="23"/>
              </w:rPr>
            </w:pPr>
            <w:r w:rsidRPr="00FD6815">
              <w:rPr>
                <w:rFonts w:cs="Calibri"/>
                <w:sz w:val="23"/>
                <w:szCs w:val="23"/>
              </w:rPr>
              <w:t>Container</w:t>
            </w:r>
          </w:p>
        </w:tc>
        <w:tc>
          <w:tcPr>
            <w:tcW w:w="1167" w:type="pct"/>
            <w:shd w:val="clear" w:color="auto" w:fill="auto"/>
          </w:tcPr>
          <w:p w14:paraId="481D33C9"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0C8C6D8E" w14:textId="77777777" w:rsidTr="005261A3">
        <w:tc>
          <w:tcPr>
            <w:tcW w:w="3833" w:type="pct"/>
            <w:shd w:val="clear" w:color="auto" w:fill="auto"/>
            <w:vAlign w:val="bottom"/>
          </w:tcPr>
          <w:p w14:paraId="163660B3" w14:textId="77777777" w:rsidR="003233C4" w:rsidRPr="00FD6815" w:rsidRDefault="003233C4" w:rsidP="00FD6815">
            <w:pPr>
              <w:jc w:val="both"/>
              <w:rPr>
                <w:rFonts w:cs="Calibri"/>
                <w:sz w:val="23"/>
                <w:szCs w:val="23"/>
              </w:rPr>
            </w:pPr>
            <w:r w:rsidRPr="00FD6815">
              <w:rPr>
                <w:rFonts w:cs="Calibri"/>
                <w:sz w:val="23"/>
                <w:szCs w:val="23"/>
              </w:rPr>
              <w:t>Parameter Weed control</w:t>
            </w:r>
          </w:p>
        </w:tc>
        <w:tc>
          <w:tcPr>
            <w:tcW w:w="1167" w:type="pct"/>
            <w:shd w:val="clear" w:color="auto" w:fill="auto"/>
          </w:tcPr>
          <w:p w14:paraId="3F286A8D"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001B52F2" w14:textId="77777777" w:rsidTr="005261A3">
        <w:tc>
          <w:tcPr>
            <w:tcW w:w="3833" w:type="pct"/>
            <w:shd w:val="clear" w:color="auto" w:fill="auto"/>
            <w:vAlign w:val="bottom"/>
          </w:tcPr>
          <w:p w14:paraId="02539B42" w14:textId="77777777" w:rsidR="003233C4" w:rsidRPr="00FD6815" w:rsidRDefault="003233C4" w:rsidP="00FD6815">
            <w:pPr>
              <w:jc w:val="both"/>
              <w:rPr>
                <w:rFonts w:cs="Calibri"/>
                <w:sz w:val="23"/>
                <w:szCs w:val="23"/>
              </w:rPr>
            </w:pPr>
            <w:r w:rsidRPr="00FD6815">
              <w:rPr>
                <w:rFonts w:cs="Calibri"/>
                <w:sz w:val="23"/>
                <w:szCs w:val="23"/>
              </w:rPr>
              <w:t>Nemtek Fence Energizer</w:t>
            </w:r>
          </w:p>
        </w:tc>
        <w:tc>
          <w:tcPr>
            <w:tcW w:w="1167" w:type="pct"/>
            <w:shd w:val="clear" w:color="auto" w:fill="auto"/>
          </w:tcPr>
          <w:p w14:paraId="5C77EF11"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7D21E9A7" w14:textId="77777777" w:rsidTr="005261A3">
        <w:tc>
          <w:tcPr>
            <w:tcW w:w="3833" w:type="pct"/>
            <w:shd w:val="clear" w:color="auto" w:fill="auto"/>
            <w:vAlign w:val="bottom"/>
          </w:tcPr>
          <w:p w14:paraId="3349CA62" w14:textId="77777777" w:rsidR="003233C4" w:rsidRPr="00FD6815" w:rsidRDefault="003233C4" w:rsidP="00FD6815">
            <w:pPr>
              <w:jc w:val="both"/>
              <w:rPr>
                <w:rFonts w:cs="Calibri"/>
                <w:sz w:val="23"/>
                <w:szCs w:val="23"/>
              </w:rPr>
            </w:pPr>
            <w:r w:rsidRPr="00FD6815">
              <w:rPr>
                <w:rFonts w:cs="Calibri"/>
                <w:sz w:val="23"/>
                <w:szCs w:val="23"/>
              </w:rPr>
              <w:t>Palisades</w:t>
            </w:r>
          </w:p>
        </w:tc>
        <w:tc>
          <w:tcPr>
            <w:tcW w:w="1167" w:type="pct"/>
            <w:shd w:val="clear" w:color="auto" w:fill="auto"/>
          </w:tcPr>
          <w:p w14:paraId="30E5DB7C"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41CCF249" w14:textId="77777777" w:rsidTr="005261A3">
        <w:tc>
          <w:tcPr>
            <w:tcW w:w="3833" w:type="pct"/>
            <w:shd w:val="clear" w:color="auto" w:fill="auto"/>
            <w:vAlign w:val="bottom"/>
          </w:tcPr>
          <w:p w14:paraId="190DA20F" w14:textId="77777777" w:rsidR="003233C4" w:rsidRPr="00FD6815" w:rsidRDefault="003233C4" w:rsidP="00FD6815">
            <w:pPr>
              <w:jc w:val="both"/>
              <w:rPr>
                <w:rFonts w:cs="Calibri"/>
                <w:sz w:val="23"/>
                <w:szCs w:val="23"/>
              </w:rPr>
            </w:pPr>
            <w:r w:rsidRPr="00FD6815">
              <w:rPr>
                <w:rFonts w:cs="Calibri"/>
                <w:sz w:val="23"/>
                <w:szCs w:val="23"/>
              </w:rPr>
              <w:t xml:space="preserve">4 Handheld fire Extinguishers </w:t>
            </w:r>
          </w:p>
        </w:tc>
        <w:tc>
          <w:tcPr>
            <w:tcW w:w="1167" w:type="pct"/>
            <w:shd w:val="clear" w:color="auto" w:fill="auto"/>
          </w:tcPr>
          <w:p w14:paraId="3B0ECCA0" w14:textId="77777777" w:rsidR="003233C4" w:rsidRPr="00FD6815" w:rsidRDefault="003233C4" w:rsidP="00913A81">
            <w:pPr>
              <w:jc w:val="center"/>
              <w:rPr>
                <w:rFonts w:cs="Calibri"/>
                <w:sz w:val="23"/>
                <w:szCs w:val="23"/>
              </w:rPr>
            </w:pPr>
            <w:r w:rsidRPr="00FD6815">
              <w:rPr>
                <w:rFonts w:cs="Calibri"/>
                <w:sz w:val="23"/>
                <w:szCs w:val="23"/>
              </w:rPr>
              <w:t>4</w:t>
            </w:r>
          </w:p>
        </w:tc>
      </w:tr>
      <w:tr w:rsidR="003233C4" w:rsidRPr="00FD6815" w14:paraId="7D7999B5" w14:textId="77777777" w:rsidTr="005261A3">
        <w:tc>
          <w:tcPr>
            <w:tcW w:w="3833" w:type="pct"/>
            <w:shd w:val="clear" w:color="auto" w:fill="D9D9D9" w:themeFill="background1" w:themeFillShade="D9"/>
            <w:vAlign w:val="bottom"/>
          </w:tcPr>
          <w:p w14:paraId="6E77C464" w14:textId="77777777" w:rsidR="003233C4" w:rsidRPr="00FD6815" w:rsidRDefault="003233C4" w:rsidP="00FD6815">
            <w:pPr>
              <w:spacing w:after="120" w:line="276" w:lineRule="auto"/>
              <w:jc w:val="both"/>
              <w:rPr>
                <w:rFonts w:cs="Calibri"/>
                <w:sz w:val="23"/>
                <w:szCs w:val="23"/>
              </w:rPr>
            </w:pPr>
            <w:r w:rsidRPr="00FD6815">
              <w:rPr>
                <w:rFonts w:cs="Calibri"/>
                <w:sz w:val="23"/>
                <w:szCs w:val="23"/>
              </w:rPr>
              <w:t>(20) Honeydew</w:t>
            </w:r>
          </w:p>
        </w:tc>
        <w:tc>
          <w:tcPr>
            <w:tcW w:w="1167" w:type="pct"/>
            <w:shd w:val="clear" w:color="auto" w:fill="D9D9D9" w:themeFill="background1" w:themeFillShade="D9"/>
          </w:tcPr>
          <w:p w14:paraId="03B6236C" w14:textId="77777777" w:rsidR="003233C4" w:rsidRPr="00FD6815" w:rsidRDefault="003233C4" w:rsidP="00913A81">
            <w:pPr>
              <w:jc w:val="center"/>
              <w:rPr>
                <w:rFonts w:cs="Calibri"/>
                <w:sz w:val="23"/>
                <w:szCs w:val="23"/>
              </w:rPr>
            </w:pPr>
          </w:p>
        </w:tc>
      </w:tr>
      <w:tr w:rsidR="003233C4" w:rsidRPr="00FD6815" w14:paraId="02AB2BE6" w14:textId="77777777" w:rsidTr="005261A3">
        <w:tc>
          <w:tcPr>
            <w:tcW w:w="3833" w:type="pct"/>
            <w:shd w:val="clear" w:color="auto" w:fill="auto"/>
            <w:vAlign w:val="bottom"/>
          </w:tcPr>
          <w:p w14:paraId="3D0AACCA" w14:textId="77777777" w:rsidR="003233C4" w:rsidRPr="00FD6815" w:rsidRDefault="003233C4" w:rsidP="00FD6815">
            <w:pPr>
              <w:jc w:val="both"/>
              <w:rPr>
                <w:rFonts w:cs="Calibri"/>
                <w:sz w:val="23"/>
                <w:szCs w:val="23"/>
              </w:rPr>
            </w:pPr>
            <w:r w:rsidRPr="00FD6815">
              <w:rPr>
                <w:rFonts w:cs="Calibri"/>
                <w:sz w:val="23"/>
                <w:szCs w:val="23"/>
              </w:rPr>
              <w:lastRenderedPageBreak/>
              <w:t>Perkins 25 KVA Generator</w:t>
            </w:r>
          </w:p>
        </w:tc>
        <w:tc>
          <w:tcPr>
            <w:tcW w:w="1167" w:type="pct"/>
            <w:shd w:val="clear" w:color="auto" w:fill="auto"/>
          </w:tcPr>
          <w:p w14:paraId="5D939AEC"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2A66B0D6" w14:textId="77777777" w:rsidTr="005261A3">
        <w:tc>
          <w:tcPr>
            <w:tcW w:w="3833" w:type="pct"/>
            <w:shd w:val="clear" w:color="auto" w:fill="auto"/>
            <w:vAlign w:val="bottom"/>
          </w:tcPr>
          <w:p w14:paraId="7BBFDA10" w14:textId="77777777" w:rsidR="003233C4" w:rsidRPr="00FD6815" w:rsidRDefault="003233C4" w:rsidP="00FD6815">
            <w:pPr>
              <w:jc w:val="both"/>
              <w:rPr>
                <w:rFonts w:cs="Calibri"/>
                <w:sz w:val="23"/>
                <w:szCs w:val="23"/>
              </w:rPr>
            </w:pPr>
            <w:r w:rsidRPr="00FD6815">
              <w:rPr>
                <w:rFonts w:cs="Calibri"/>
                <w:sz w:val="23"/>
                <w:szCs w:val="23"/>
              </w:rPr>
              <w:t>Mast with aircraft warning lights</w:t>
            </w:r>
          </w:p>
        </w:tc>
        <w:tc>
          <w:tcPr>
            <w:tcW w:w="1167" w:type="pct"/>
            <w:shd w:val="clear" w:color="auto" w:fill="auto"/>
          </w:tcPr>
          <w:p w14:paraId="0A1D8AE9"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1D044AD8" w14:textId="77777777" w:rsidTr="005261A3">
        <w:tc>
          <w:tcPr>
            <w:tcW w:w="3833" w:type="pct"/>
            <w:shd w:val="clear" w:color="auto" w:fill="auto"/>
            <w:vAlign w:val="bottom"/>
          </w:tcPr>
          <w:p w14:paraId="409AD151" w14:textId="77777777" w:rsidR="003233C4" w:rsidRPr="00FD6815" w:rsidRDefault="003233C4" w:rsidP="00FD6815">
            <w:pPr>
              <w:jc w:val="both"/>
              <w:rPr>
                <w:rFonts w:cs="Calibri"/>
                <w:sz w:val="23"/>
                <w:szCs w:val="23"/>
              </w:rPr>
            </w:pPr>
            <w:r w:rsidRPr="00FD6815">
              <w:rPr>
                <w:rFonts w:cs="Calibri"/>
                <w:sz w:val="23"/>
                <w:szCs w:val="23"/>
              </w:rPr>
              <w:t xml:space="preserve">LG 18000 BTU Window wall unit </w:t>
            </w:r>
          </w:p>
        </w:tc>
        <w:tc>
          <w:tcPr>
            <w:tcW w:w="1167" w:type="pct"/>
            <w:shd w:val="clear" w:color="auto" w:fill="auto"/>
          </w:tcPr>
          <w:p w14:paraId="0E5CE686" w14:textId="77777777" w:rsidR="003233C4" w:rsidRPr="00FD6815" w:rsidRDefault="003233C4" w:rsidP="00913A81">
            <w:pPr>
              <w:jc w:val="center"/>
              <w:rPr>
                <w:rFonts w:cs="Calibri"/>
                <w:sz w:val="23"/>
                <w:szCs w:val="23"/>
              </w:rPr>
            </w:pPr>
            <w:r w:rsidRPr="00FD6815">
              <w:rPr>
                <w:rFonts w:cs="Calibri"/>
                <w:sz w:val="23"/>
                <w:szCs w:val="23"/>
              </w:rPr>
              <w:t>2</w:t>
            </w:r>
          </w:p>
        </w:tc>
      </w:tr>
      <w:tr w:rsidR="003233C4" w:rsidRPr="00FD6815" w14:paraId="3B86DBC4" w14:textId="77777777" w:rsidTr="005261A3">
        <w:tc>
          <w:tcPr>
            <w:tcW w:w="3833" w:type="pct"/>
            <w:shd w:val="clear" w:color="auto" w:fill="auto"/>
            <w:vAlign w:val="bottom"/>
          </w:tcPr>
          <w:p w14:paraId="48B801BB" w14:textId="77777777" w:rsidR="003233C4" w:rsidRPr="00FD6815" w:rsidRDefault="003233C4" w:rsidP="00FD6815">
            <w:pPr>
              <w:jc w:val="both"/>
              <w:rPr>
                <w:rFonts w:cs="Calibri"/>
                <w:sz w:val="23"/>
                <w:szCs w:val="23"/>
              </w:rPr>
            </w:pPr>
            <w:r w:rsidRPr="00FD6815">
              <w:rPr>
                <w:rFonts w:cs="Calibri"/>
                <w:sz w:val="23"/>
                <w:szCs w:val="23"/>
              </w:rPr>
              <w:t>Emerson Rectifier with 12 x 180AH Batteries</w:t>
            </w:r>
          </w:p>
        </w:tc>
        <w:tc>
          <w:tcPr>
            <w:tcW w:w="1167" w:type="pct"/>
            <w:shd w:val="clear" w:color="auto" w:fill="auto"/>
          </w:tcPr>
          <w:p w14:paraId="562744CA"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10CA9AD5" w14:textId="77777777" w:rsidTr="005261A3">
        <w:tc>
          <w:tcPr>
            <w:tcW w:w="3833" w:type="pct"/>
            <w:shd w:val="clear" w:color="auto" w:fill="auto"/>
            <w:vAlign w:val="bottom"/>
          </w:tcPr>
          <w:p w14:paraId="3FA9B4A3" w14:textId="77777777" w:rsidR="003233C4" w:rsidRPr="00FD6815" w:rsidRDefault="003233C4" w:rsidP="00FD6815">
            <w:pPr>
              <w:jc w:val="both"/>
              <w:rPr>
                <w:rFonts w:cs="Calibri"/>
                <w:sz w:val="23"/>
                <w:szCs w:val="23"/>
              </w:rPr>
            </w:pPr>
            <w:r w:rsidRPr="00FD6815">
              <w:rPr>
                <w:rFonts w:cs="Calibri"/>
                <w:sz w:val="23"/>
                <w:szCs w:val="23"/>
              </w:rPr>
              <w:t>Container</w:t>
            </w:r>
          </w:p>
        </w:tc>
        <w:tc>
          <w:tcPr>
            <w:tcW w:w="1167" w:type="pct"/>
            <w:shd w:val="clear" w:color="auto" w:fill="auto"/>
          </w:tcPr>
          <w:p w14:paraId="6C83A129"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5C035E33" w14:textId="77777777" w:rsidTr="005261A3">
        <w:tc>
          <w:tcPr>
            <w:tcW w:w="3833" w:type="pct"/>
            <w:shd w:val="clear" w:color="auto" w:fill="auto"/>
            <w:vAlign w:val="bottom"/>
          </w:tcPr>
          <w:p w14:paraId="47A29773" w14:textId="77777777" w:rsidR="003233C4" w:rsidRPr="00FD6815" w:rsidRDefault="003233C4" w:rsidP="00FD6815">
            <w:pPr>
              <w:jc w:val="both"/>
              <w:rPr>
                <w:rFonts w:cs="Calibri"/>
                <w:sz w:val="23"/>
                <w:szCs w:val="23"/>
              </w:rPr>
            </w:pPr>
            <w:r w:rsidRPr="00FD6815">
              <w:rPr>
                <w:rFonts w:cs="Calibri"/>
                <w:sz w:val="23"/>
                <w:szCs w:val="23"/>
              </w:rPr>
              <w:t>Parameter Weed control</w:t>
            </w:r>
          </w:p>
        </w:tc>
        <w:tc>
          <w:tcPr>
            <w:tcW w:w="1167" w:type="pct"/>
            <w:shd w:val="clear" w:color="auto" w:fill="auto"/>
          </w:tcPr>
          <w:p w14:paraId="4398E7DA"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043DE386" w14:textId="77777777" w:rsidTr="005261A3">
        <w:tc>
          <w:tcPr>
            <w:tcW w:w="3833" w:type="pct"/>
            <w:shd w:val="clear" w:color="auto" w:fill="auto"/>
            <w:vAlign w:val="bottom"/>
          </w:tcPr>
          <w:p w14:paraId="0841B9BA" w14:textId="77777777" w:rsidR="003233C4" w:rsidRPr="00FD6815" w:rsidRDefault="003233C4" w:rsidP="00FD6815">
            <w:pPr>
              <w:jc w:val="both"/>
              <w:rPr>
                <w:rFonts w:cs="Calibri"/>
                <w:sz w:val="23"/>
                <w:szCs w:val="23"/>
              </w:rPr>
            </w:pPr>
            <w:r w:rsidRPr="00FD6815">
              <w:rPr>
                <w:rFonts w:cs="Calibri"/>
                <w:sz w:val="23"/>
                <w:szCs w:val="23"/>
              </w:rPr>
              <w:t>Nemtek Fence Energizer</w:t>
            </w:r>
          </w:p>
        </w:tc>
        <w:tc>
          <w:tcPr>
            <w:tcW w:w="1167" w:type="pct"/>
            <w:shd w:val="clear" w:color="auto" w:fill="auto"/>
          </w:tcPr>
          <w:p w14:paraId="5C7EB6F6"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6692A45D" w14:textId="77777777" w:rsidTr="005261A3">
        <w:tc>
          <w:tcPr>
            <w:tcW w:w="3833" w:type="pct"/>
            <w:shd w:val="clear" w:color="auto" w:fill="auto"/>
            <w:vAlign w:val="bottom"/>
          </w:tcPr>
          <w:p w14:paraId="554E2B39" w14:textId="77777777" w:rsidR="003233C4" w:rsidRPr="00FD6815" w:rsidRDefault="003233C4" w:rsidP="00FD6815">
            <w:pPr>
              <w:jc w:val="both"/>
              <w:rPr>
                <w:rFonts w:cs="Calibri"/>
                <w:sz w:val="23"/>
                <w:szCs w:val="23"/>
              </w:rPr>
            </w:pPr>
            <w:r w:rsidRPr="00FD6815">
              <w:rPr>
                <w:rFonts w:cs="Calibri"/>
                <w:sz w:val="23"/>
                <w:szCs w:val="23"/>
              </w:rPr>
              <w:t>Palisades</w:t>
            </w:r>
          </w:p>
        </w:tc>
        <w:tc>
          <w:tcPr>
            <w:tcW w:w="1167" w:type="pct"/>
            <w:shd w:val="clear" w:color="auto" w:fill="auto"/>
          </w:tcPr>
          <w:p w14:paraId="32DD159B"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281C47ED" w14:textId="77777777" w:rsidTr="005261A3">
        <w:tc>
          <w:tcPr>
            <w:tcW w:w="3833" w:type="pct"/>
            <w:shd w:val="clear" w:color="auto" w:fill="auto"/>
            <w:vAlign w:val="bottom"/>
          </w:tcPr>
          <w:p w14:paraId="22B86173" w14:textId="77777777" w:rsidR="003233C4" w:rsidRPr="00FD6815" w:rsidRDefault="003233C4" w:rsidP="00FD6815">
            <w:pPr>
              <w:jc w:val="both"/>
              <w:rPr>
                <w:rFonts w:cs="Calibri"/>
                <w:sz w:val="23"/>
                <w:szCs w:val="23"/>
              </w:rPr>
            </w:pPr>
            <w:r w:rsidRPr="00FD6815">
              <w:rPr>
                <w:rFonts w:cs="Calibri"/>
                <w:sz w:val="23"/>
                <w:szCs w:val="23"/>
              </w:rPr>
              <w:t xml:space="preserve">4 Handheld fire Extinguishers </w:t>
            </w:r>
          </w:p>
        </w:tc>
        <w:tc>
          <w:tcPr>
            <w:tcW w:w="1167" w:type="pct"/>
            <w:shd w:val="clear" w:color="auto" w:fill="auto"/>
          </w:tcPr>
          <w:p w14:paraId="167F2E34" w14:textId="77777777" w:rsidR="003233C4" w:rsidRPr="00FD6815" w:rsidRDefault="003233C4" w:rsidP="00913A81">
            <w:pPr>
              <w:jc w:val="center"/>
              <w:rPr>
                <w:rFonts w:cs="Calibri"/>
                <w:sz w:val="23"/>
                <w:szCs w:val="23"/>
              </w:rPr>
            </w:pPr>
            <w:r w:rsidRPr="00FD6815">
              <w:rPr>
                <w:rFonts w:cs="Calibri"/>
                <w:sz w:val="23"/>
                <w:szCs w:val="23"/>
              </w:rPr>
              <w:t>4</w:t>
            </w:r>
          </w:p>
        </w:tc>
      </w:tr>
      <w:tr w:rsidR="003233C4" w:rsidRPr="00FD6815" w14:paraId="15EB765C" w14:textId="77777777" w:rsidTr="005261A3">
        <w:tc>
          <w:tcPr>
            <w:tcW w:w="3833" w:type="pct"/>
            <w:shd w:val="clear" w:color="auto" w:fill="D9D9D9" w:themeFill="background1" w:themeFillShade="D9"/>
            <w:vAlign w:val="bottom"/>
          </w:tcPr>
          <w:p w14:paraId="60000A11" w14:textId="77777777" w:rsidR="003233C4" w:rsidRPr="00FD6815" w:rsidRDefault="003233C4" w:rsidP="00FD6815">
            <w:pPr>
              <w:spacing w:after="120" w:line="276" w:lineRule="auto"/>
              <w:jc w:val="both"/>
              <w:rPr>
                <w:rFonts w:cs="Calibri"/>
                <w:sz w:val="23"/>
                <w:szCs w:val="23"/>
              </w:rPr>
            </w:pPr>
            <w:r w:rsidRPr="00FD6815">
              <w:rPr>
                <w:rFonts w:cs="Calibri"/>
                <w:sz w:val="23"/>
                <w:szCs w:val="23"/>
              </w:rPr>
              <w:t>(21) Horison Park</w:t>
            </w:r>
          </w:p>
        </w:tc>
        <w:tc>
          <w:tcPr>
            <w:tcW w:w="1167" w:type="pct"/>
            <w:shd w:val="clear" w:color="auto" w:fill="D9D9D9" w:themeFill="background1" w:themeFillShade="D9"/>
          </w:tcPr>
          <w:p w14:paraId="7C8F0623" w14:textId="77777777" w:rsidR="003233C4" w:rsidRPr="00FD6815" w:rsidRDefault="003233C4" w:rsidP="00913A81">
            <w:pPr>
              <w:spacing w:after="120" w:line="276" w:lineRule="auto"/>
              <w:jc w:val="center"/>
              <w:rPr>
                <w:rFonts w:cs="Calibri"/>
                <w:sz w:val="23"/>
                <w:szCs w:val="23"/>
              </w:rPr>
            </w:pPr>
          </w:p>
        </w:tc>
      </w:tr>
      <w:tr w:rsidR="003233C4" w:rsidRPr="00FD6815" w14:paraId="0864D7A2" w14:textId="77777777" w:rsidTr="005261A3">
        <w:tc>
          <w:tcPr>
            <w:tcW w:w="3833" w:type="pct"/>
            <w:shd w:val="clear" w:color="auto" w:fill="auto"/>
            <w:vAlign w:val="bottom"/>
          </w:tcPr>
          <w:p w14:paraId="052874D4" w14:textId="77777777" w:rsidR="003233C4" w:rsidRPr="00FD6815" w:rsidRDefault="003233C4" w:rsidP="00FD6815">
            <w:pPr>
              <w:jc w:val="both"/>
              <w:rPr>
                <w:rFonts w:cs="Calibri"/>
                <w:sz w:val="23"/>
                <w:szCs w:val="23"/>
              </w:rPr>
            </w:pPr>
            <w:r w:rsidRPr="00FD6815">
              <w:rPr>
                <w:rFonts w:cs="Calibri"/>
                <w:sz w:val="23"/>
                <w:szCs w:val="23"/>
              </w:rPr>
              <w:t>Perkins 25 KVA Generator</w:t>
            </w:r>
          </w:p>
        </w:tc>
        <w:tc>
          <w:tcPr>
            <w:tcW w:w="1167" w:type="pct"/>
            <w:shd w:val="clear" w:color="auto" w:fill="auto"/>
          </w:tcPr>
          <w:p w14:paraId="7C168E7A"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3D49DB74" w14:textId="77777777" w:rsidTr="005261A3">
        <w:tc>
          <w:tcPr>
            <w:tcW w:w="3833" w:type="pct"/>
            <w:shd w:val="clear" w:color="auto" w:fill="auto"/>
            <w:vAlign w:val="bottom"/>
          </w:tcPr>
          <w:p w14:paraId="1FB11854" w14:textId="77777777" w:rsidR="003233C4" w:rsidRPr="00FD6815" w:rsidRDefault="003233C4" w:rsidP="00FD6815">
            <w:pPr>
              <w:jc w:val="both"/>
              <w:rPr>
                <w:rFonts w:cs="Calibri"/>
                <w:sz w:val="23"/>
                <w:szCs w:val="23"/>
              </w:rPr>
            </w:pPr>
            <w:r w:rsidRPr="00FD6815">
              <w:rPr>
                <w:rFonts w:cs="Calibri"/>
                <w:sz w:val="23"/>
                <w:szCs w:val="23"/>
              </w:rPr>
              <w:t>Mast with aircraft warning lights</w:t>
            </w:r>
          </w:p>
        </w:tc>
        <w:tc>
          <w:tcPr>
            <w:tcW w:w="1167" w:type="pct"/>
            <w:shd w:val="clear" w:color="auto" w:fill="auto"/>
          </w:tcPr>
          <w:p w14:paraId="67FF0403"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6308D807" w14:textId="77777777" w:rsidTr="005261A3">
        <w:tc>
          <w:tcPr>
            <w:tcW w:w="3833" w:type="pct"/>
            <w:shd w:val="clear" w:color="auto" w:fill="auto"/>
            <w:vAlign w:val="bottom"/>
          </w:tcPr>
          <w:p w14:paraId="5574CE5A" w14:textId="77777777" w:rsidR="003233C4" w:rsidRPr="00FD6815" w:rsidRDefault="003233C4" w:rsidP="00FD6815">
            <w:pPr>
              <w:jc w:val="both"/>
              <w:rPr>
                <w:rFonts w:cs="Calibri"/>
                <w:sz w:val="23"/>
                <w:szCs w:val="23"/>
              </w:rPr>
            </w:pPr>
            <w:r w:rsidRPr="00FD6815">
              <w:rPr>
                <w:rFonts w:cs="Calibri"/>
                <w:sz w:val="23"/>
                <w:szCs w:val="23"/>
              </w:rPr>
              <w:t xml:space="preserve">LG 18000 BTU Window wall unit </w:t>
            </w:r>
          </w:p>
        </w:tc>
        <w:tc>
          <w:tcPr>
            <w:tcW w:w="1167" w:type="pct"/>
            <w:shd w:val="clear" w:color="auto" w:fill="auto"/>
          </w:tcPr>
          <w:p w14:paraId="7D1D2B08" w14:textId="77777777" w:rsidR="003233C4" w:rsidRPr="00FD6815" w:rsidRDefault="003233C4" w:rsidP="00913A81">
            <w:pPr>
              <w:jc w:val="center"/>
              <w:rPr>
                <w:rFonts w:cs="Calibri"/>
                <w:sz w:val="23"/>
                <w:szCs w:val="23"/>
              </w:rPr>
            </w:pPr>
            <w:r w:rsidRPr="00FD6815">
              <w:rPr>
                <w:rFonts w:cs="Calibri"/>
                <w:sz w:val="23"/>
                <w:szCs w:val="23"/>
              </w:rPr>
              <w:t>2</w:t>
            </w:r>
          </w:p>
        </w:tc>
      </w:tr>
      <w:tr w:rsidR="003233C4" w:rsidRPr="00FD6815" w14:paraId="07ACC9F3" w14:textId="77777777" w:rsidTr="005261A3">
        <w:tc>
          <w:tcPr>
            <w:tcW w:w="3833" w:type="pct"/>
            <w:shd w:val="clear" w:color="auto" w:fill="auto"/>
            <w:vAlign w:val="bottom"/>
          </w:tcPr>
          <w:p w14:paraId="655463C6" w14:textId="77777777" w:rsidR="003233C4" w:rsidRPr="00FD6815" w:rsidRDefault="003233C4" w:rsidP="00FD6815">
            <w:pPr>
              <w:jc w:val="both"/>
              <w:rPr>
                <w:rFonts w:cs="Calibri"/>
                <w:sz w:val="23"/>
                <w:szCs w:val="23"/>
              </w:rPr>
            </w:pPr>
            <w:r w:rsidRPr="00FD6815">
              <w:rPr>
                <w:rFonts w:cs="Calibri"/>
                <w:sz w:val="23"/>
                <w:szCs w:val="23"/>
              </w:rPr>
              <w:t>Emerson Rectifier with 12 x 180AH Batteries</w:t>
            </w:r>
          </w:p>
        </w:tc>
        <w:tc>
          <w:tcPr>
            <w:tcW w:w="1167" w:type="pct"/>
            <w:shd w:val="clear" w:color="auto" w:fill="auto"/>
          </w:tcPr>
          <w:p w14:paraId="71849DF6"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756C88E2" w14:textId="77777777" w:rsidTr="005261A3">
        <w:tc>
          <w:tcPr>
            <w:tcW w:w="3833" w:type="pct"/>
            <w:shd w:val="clear" w:color="auto" w:fill="auto"/>
            <w:vAlign w:val="bottom"/>
          </w:tcPr>
          <w:p w14:paraId="0ACC3231" w14:textId="77777777" w:rsidR="003233C4" w:rsidRPr="00FD6815" w:rsidRDefault="003233C4" w:rsidP="00FD6815">
            <w:pPr>
              <w:jc w:val="both"/>
              <w:rPr>
                <w:rFonts w:cs="Calibri"/>
                <w:sz w:val="23"/>
                <w:szCs w:val="23"/>
              </w:rPr>
            </w:pPr>
            <w:r w:rsidRPr="00FD6815">
              <w:rPr>
                <w:rFonts w:cs="Calibri"/>
                <w:sz w:val="23"/>
                <w:szCs w:val="23"/>
              </w:rPr>
              <w:t>Container</w:t>
            </w:r>
          </w:p>
        </w:tc>
        <w:tc>
          <w:tcPr>
            <w:tcW w:w="1167" w:type="pct"/>
            <w:shd w:val="clear" w:color="auto" w:fill="auto"/>
          </w:tcPr>
          <w:p w14:paraId="56AE3D25"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285B7426" w14:textId="77777777" w:rsidTr="005261A3">
        <w:tc>
          <w:tcPr>
            <w:tcW w:w="3833" w:type="pct"/>
            <w:shd w:val="clear" w:color="auto" w:fill="auto"/>
            <w:vAlign w:val="bottom"/>
          </w:tcPr>
          <w:p w14:paraId="5FCC3B23" w14:textId="77777777" w:rsidR="003233C4" w:rsidRPr="00FD6815" w:rsidRDefault="003233C4" w:rsidP="00FD6815">
            <w:pPr>
              <w:jc w:val="both"/>
              <w:rPr>
                <w:rFonts w:cs="Calibri"/>
                <w:sz w:val="23"/>
                <w:szCs w:val="23"/>
              </w:rPr>
            </w:pPr>
            <w:r w:rsidRPr="00FD6815">
              <w:rPr>
                <w:rFonts w:cs="Calibri"/>
                <w:sz w:val="23"/>
                <w:szCs w:val="23"/>
              </w:rPr>
              <w:t>Parameter Weed control</w:t>
            </w:r>
          </w:p>
        </w:tc>
        <w:tc>
          <w:tcPr>
            <w:tcW w:w="1167" w:type="pct"/>
            <w:shd w:val="clear" w:color="auto" w:fill="auto"/>
          </w:tcPr>
          <w:p w14:paraId="3905A36E"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11DB10E6" w14:textId="77777777" w:rsidTr="005261A3">
        <w:tc>
          <w:tcPr>
            <w:tcW w:w="3833" w:type="pct"/>
            <w:shd w:val="clear" w:color="auto" w:fill="auto"/>
            <w:vAlign w:val="bottom"/>
          </w:tcPr>
          <w:p w14:paraId="5783B0B1" w14:textId="77777777" w:rsidR="003233C4" w:rsidRPr="00FD6815" w:rsidRDefault="003233C4" w:rsidP="00FD6815">
            <w:pPr>
              <w:jc w:val="both"/>
              <w:rPr>
                <w:rFonts w:cs="Calibri"/>
                <w:sz w:val="23"/>
                <w:szCs w:val="23"/>
              </w:rPr>
            </w:pPr>
            <w:r w:rsidRPr="00FD6815">
              <w:rPr>
                <w:rFonts w:cs="Calibri"/>
                <w:sz w:val="23"/>
                <w:szCs w:val="23"/>
              </w:rPr>
              <w:t>Nemtek Fence Energizer</w:t>
            </w:r>
          </w:p>
        </w:tc>
        <w:tc>
          <w:tcPr>
            <w:tcW w:w="1167" w:type="pct"/>
            <w:shd w:val="clear" w:color="auto" w:fill="auto"/>
          </w:tcPr>
          <w:p w14:paraId="721E5CCD"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4246CF57" w14:textId="77777777" w:rsidTr="005261A3">
        <w:tc>
          <w:tcPr>
            <w:tcW w:w="3833" w:type="pct"/>
            <w:shd w:val="clear" w:color="auto" w:fill="auto"/>
            <w:vAlign w:val="bottom"/>
          </w:tcPr>
          <w:p w14:paraId="1C23F4BD" w14:textId="77777777" w:rsidR="003233C4" w:rsidRPr="00FD6815" w:rsidRDefault="003233C4" w:rsidP="00FD6815">
            <w:pPr>
              <w:jc w:val="both"/>
              <w:rPr>
                <w:rFonts w:cs="Calibri"/>
                <w:sz w:val="23"/>
                <w:szCs w:val="23"/>
              </w:rPr>
            </w:pPr>
            <w:r w:rsidRPr="00FD6815">
              <w:rPr>
                <w:rFonts w:cs="Calibri"/>
                <w:sz w:val="23"/>
                <w:szCs w:val="23"/>
              </w:rPr>
              <w:t>Palisades</w:t>
            </w:r>
          </w:p>
        </w:tc>
        <w:tc>
          <w:tcPr>
            <w:tcW w:w="1167" w:type="pct"/>
            <w:shd w:val="clear" w:color="auto" w:fill="auto"/>
          </w:tcPr>
          <w:p w14:paraId="2A70BE71"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3CE74745" w14:textId="77777777" w:rsidTr="005261A3">
        <w:tc>
          <w:tcPr>
            <w:tcW w:w="3833" w:type="pct"/>
            <w:shd w:val="clear" w:color="auto" w:fill="auto"/>
            <w:vAlign w:val="bottom"/>
          </w:tcPr>
          <w:p w14:paraId="318D11BA" w14:textId="77777777" w:rsidR="003233C4" w:rsidRPr="00FD6815" w:rsidRDefault="003233C4" w:rsidP="00FD6815">
            <w:pPr>
              <w:jc w:val="both"/>
              <w:rPr>
                <w:rFonts w:cs="Calibri"/>
                <w:sz w:val="23"/>
                <w:szCs w:val="23"/>
              </w:rPr>
            </w:pPr>
            <w:r w:rsidRPr="00FD6815">
              <w:rPr>
                <w:rFonts w:cs="Calibri"/>
                <w:sz w:val="23"/>
                <w:szCs w:val="23"/>
              </w:rPr>
              <w:t xml:space="preserve">4 Handheld fire Extinguishers </w:t>
            </w:r>
          </w:p>
        </w:tc>
        <w:tc>
          <w:tcPr>
            <w:tcW w:w="1167" w:type="pct"/>
            <w:shd w:val="clear" w:color="auto" w:fill="auto"/>
          </w:tcPr>
          <w:p w14:paraId="0BEDCD3D" w14:textId="77777777" w:rsidR="003233C4" w:rsidRPr="00FD6815" w:rsidRDefault="003233C4" w:rsidP="00913A81">
            <w:pPr>
              <w:jc w:val="center"/>
              <w:rPr>
                <w:rFonts w:cs="Calibri"/>
                <w:sz w:val="23"/>
                <w:szCs w:val="23"/>
              </w:rPr>
            </w:pPr>
            <w:r w:rsidRPr="00FD6815">
              <w:rPr>
                <w:rFonts w:cs="Calibri"/>
                <w:sz w:val="23"/>
                <w:szCs w:val="23"/>
              </w:rPr>
              <w:t>4</w:t>
            </w:r>
          </w:p>
        </w:tc>
      </w:tr>
      <w:tr w:rsidR="003233C4" w:rsidRPr="00FD6815" w14:paraId="3BC6FD70" w14:textId="77777777" w:rsidTr="005261A3">
        <w:tc>
          <w:tcPr>
            <w:tcW w:w="3833" w:type="pct"/>
            <w:shd w:val="clear" w:color="auto" w:fill="D9D9D9" w:themeFill="background1" w:themeFillShade="D9"/>
            <w:vAlign w:val="bottom"/>
          </w:tcPr>
          <w:p w14:paraId="0FA5FF0E" w14:textId="77777777" w:rsidR="003233C4" w:rsidRPr="00FD6815" w:rsidRDefault="003233C4" w:rsidP="00FD6815">
            <w:pPr>
              <w:spacing w:after="120" w:line="276" w:lineRule="auto"/>
              <w:jc w:val="both"/>
              <w:rPr>
                <w:rFonts w:cs="Calibri"/>
                <w:sz w:val="23"/>
                <w:szCs w:val="23"/>
              </w:rPr>
            </w:pPr>
            <w:r w:rsidRPr="00FD6815">
              <w:rPr>
                <w:rFonts w:cs="Calibri"/>
                <w:sz w:val="23"/>
                <w:szCs w:val="23"/>
              </w:rPr>
              <w:t>(22) Jabulani</w:t>
            </w:r>
          </w:p>
        </w:tc>
        <w:tc>
          <w:tcPr>
            <w:tcW w:w="1167" w:type="pct"/>
            <w:shd w:val="clear" w:color="auto" w:fill="D9D9D9" w:themeFill="background1" w:themeFillShade="D9"/>
          </w:tcPr>
          <w:p w14:paraId="6E367F85" w14:textId="77777777" w:rsidR="003233C4" w:rsidRPr="00FD6815" w:rsidRDefault="003233C4" w:rsidP="00913A81">
            <w:pPr>
              <w:spacing w:after="120" w:line="276" w:lineRule="auto"/>
              <w:jc w:val="center"/>
              <w:rPr>
                <w:rFonts w:cs="Calibri"/>
                <w:sz w:val="23"/>
                <w:szCs w:val="23"/>
              </w:rPr>
            </w:pPr>
          </w:p>
        </w:tc>
      </w:tr>
      <w:tr w:rsidR="003233C4" w:rsidRPr="00FD6815" w14:paraId="2DC1EEC0" w14:textId="77777777" w:rsidTr="005261A3">
        <w:tc>
          <w:tcPr>
            <w:tcW w:w="3833" w:type="pct"/>
            <w:shd w:val="clear" w:color="auto" w:fill="auto"/>
            <w:vAlign w:val="bottom"/>
          </w:tcPr>
          <w:p w14:paraId="5BF58FB9" w14:textId="77777777" w:rsidR="003233C4" w:rsidRPr="00FD6815" w:rsidRDefault="003233C4" w:rsidP="00FD6815">
            <w:pPr>
              <w:jc w:val="both"/>
              <w:rPr>
                <w:rFonts w:cs="Calibri"/>
                <w:sz w:val="23"/>
                <w:szCs w:val="23"/>
              </w:rPr>
            </w:pPr>
            <w:r w:rsidRPr="00FD6815">
              <w:rPr>
                <w:rFonts w:cs="Calibri"/>
                <w:sz w:val="23"/>
                <w:szCs w:val="23"/>
              </w:rPr>
              <w:t>Perkins 25 KVA Generator</w:t>
            </w:r>
          </w:p>
        </w:tc>
        <w:tc>
          <w:tcPr>
            <w:tcW w:w="1167" w:type="pct"/>
            <w:shd w:val="clear" w:color="auto" w:fill="auto"/>
          </w:tcPr>
          <w:p w14:paraId="76978478"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338C51A3" w14:textId="77777777" w:rsidTr="005261A3">
        <w:tc>
          <w:tcPr>
            <w:tcW w:w="3833" w:type="pct"/>
            <w:shd w:val="clear" w:color="auto" w:fill="auto"/>
            <w:vAlign w:val="bottom"/>
          </w:tcPr>
          <w:p w14:paraId="03F0F8AC" w14:textId="77777777" w:rsidR="003233C4" w:rsidRPr="00FD6815" w:rsidRDefault="003233C4" w:rsidP="00FD6815">
            <w:pPr>
              <w:jc w:val="both"/>
              <w:rPr>
                <w:rFonts w:cs="Calibri"/>
                <w:sz w:val="23"/>
                <w:szCs w:val="23"/>
              </w:rPr>
            </w:pPr>
            <w:r w:rsidRPr="00FD6815">
              <w:rPr>
                <w:rFonts w:cs="Calibri"/>
                <w:sz w:val="23"/>
                <w:szCs w:val="23"/>
              </w:rPr>
              <w:t>Mast with aircraft warning lights</w:t>
            </w:r>
          </w:p>
        </w:tc>
        <w:tc>
          <w:tcPr>
            <w:tcW w:w="1167" w:type="pct"/>
            <w:shd w:val="clear" w:color="auto" w:fill="auto"/>
          </w:tcPr>
          <w:p w14:paraId="4E808572"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68D8F3E9" w14:textId="77777777" w:rsidTr="005261A3">
        <w:tc>
          <w:tcPr>
            <w:tcW w:w="3833" w:type="pct"/>
            <w:shd w:val="clear" w:color="auto" w:fill="auto"/>
            <w:vAlign w:val="bottom"/>
          </w:tcPr>
          <w:p w14:paraId="2924B149" w14:textId="77777777" w:rsidR="003233C4" w:rsidRPr="00FD6815" w:rsidRDefault="003233C4" w:rsidP="00FD6815">
            <w:pPr>
              <w:jc w:val="both"/>
              <w:rPr>
                <w:rFonts w:cs="Calibri"/>
                <w:sz w:val="23"/>
                <w:szCs w:val="23"/>
              </w:rPr>
            </w:pPr>
            <w:r w:rsidRPr="00FD6815">
              <w:rPr>
                <w:rFonts w:cs="Calibri"/>
                <w:sz w:val="23"/>
                <w:szCs w:val="23"/>
              </w:rPr>
              <w:t xml:space="preserve">LG 18000 BTU Window wall unit </w:t>
            </w:r>
          </w:p>
        </w:tc>
        <w:tc>
          <w:tcPr>
            <w:tcW w:w="1167" w:type="pct"/>
            <w:shd w:val="clear" w:color="auto" w:fill="auto"/>
          </w:tcPr>
          <w:p w14:paraId="7FB1F38A" w14:textId="77777777" w:rsidR="003233C4" w:rsidRPr="00FD6815" w:rsidRDefault="003233C4" w:rsidP="00913A81">
            <w:pPr>
              <w:jc w:val="center"/>
              <w:rPr>
                <w:rFonts w:cs="Calibri"/>
                <w:sz w:val="23"/>
                <w:szCs w:val="23"/>
              </w:rPr>
            </w:pPr>
            <w:r w:rsidRPr="00FD6815">
              <w:rPr>
                <w:rFonts w:cs="Calibri"/>
                <w:sz w:val="23"/>
                <w:szCs w:val="23"/>
              </w:rPr>
              <w:t>2</w:t>
            </w:r>
          </w:p>
        </w:tc>
      </w:tr>
      <w:tr w:rsidR="003233C4" w:rsidRPr="00FD6815" w14:paraId="614D426D" w14:textId="77777777" w:rsidTr="005261A3">
        <w:tc>
          <w:tcPr>
            <w:tcW w:w="3833" w:type="pct"/>
            <w:shd w:val="clear" w:color="auto" w:fill="auto"/>
            <w:vAlign w:val="bottom"/>
          </w:tcPr>
          <w:p w14:paraId="6612185F" w14:textId="77777777" w:rsidR="003233C4" w:rsidRPr="00FD6815" w:rsidRDefault="003233C4" w:rsidP="00FD6815">
            <w:pPr>
              <w:jc w:val="both"/>
              <w:rPr>
                <w:rFonts w:cs="Calibri"/>
                <w:sz w:val="23"/>
                <w:szCs w:val="23"/>
              </w:rPr>
            </w:pPr>
            <w:r w:rsidRPr="00FD6815">
              <w:rPr>
                <w:rFonts w:cs="Calibri"/>
                <w:sz w:val="23"/>
                <w:szCs w:val="23"/>
              </w:rPr>
              <w:t>Emerson Rectifier with 12 x 180AH Batteries</w:t>
            </w:r>
          </w:p>
        </w:tc>
        <w:tc>
          <w:tcPr>
            <w:tcW w:w="1167" w:type="pct"/>
            <w:shd w:val="clear" w:color="auto" w:fill="auto"/>
          </w:tcPr>
          <w:p w14:paraId="5F3DCF79"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0B7C9ACA" w14:textId="77777777" w:rsidTr="005261A3">
        <w:tc>
          <w:tcPr>
            <w:tcW w:w="3833" w:type="pct"/>
            <w:shd w:val="clear" w:color="auto" w:fill="auto"/>
            <w:vAlign w:val="bottom"/>
          </w:tcPr>
          <w:p w14:paraId="6BFA37E5" w14:textId="77777777" w:rsidR="003233C4" w:rsidRPr="00FD6815" w:rsidRDefault="003233C4" w:rsidP="00FD6815">
            <w:pPr>
              <w:jc w:val="both"/>
              <w:rPr>
                <w:rFonts w:cs="Calibri"/>
                <w:sz w:val="23"/>
                <w:szCs w:val="23"/>
              </w:rPr>
            </w:pPr>
            <w:r w:rsidRPr="00FD6815">
              <w:rPr>
                <w:rFonts w:cs="Calibri"/>
                <w:sz w:val="23"/>
                <w:szCs w:val="23"/>
              </w:rPr>
              <w:t>Container</w:t>
            </w:r>
          </w:p>
        </w:tc>
        <w:tc>
          <w:tcPr>
            <w:tcW w:w="1167" w:type="pct"/>
            <w:shd w:val="clear" w:color="auto" w:fill="auto"/>
          </w:tcPr>
          <w:p w14:paraId="793F4665"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2B2DBCBB" w14:textId="77777777" w:rsidTr="005261A3">
        <w:tc>
          <w:tcPr>
            <w:tcW w:w="3833" w:type="pct"/>
            <w:shd w:val="clear" w:color="auto" w:fill="auto"/>
            <w:vAlign w:val="bottom"/>
          </w:tcPr>
          <w:p w14:paraId="464AE1DE" w14:textId="77777777" w:rsidR="003233C4" w:rsidRPr="00FD6815" w:rsidRDefault="003233C4" w:rsidP="00FD6815">
            <w:pPr>
              <w:jc w:val="both"/>
              <w:rPr>
                <w:rFonts w:cs="Calibri"/>
                <w:sz w:val="23"/>
                <w:szCs w:val="23"/>
              </w:rPr>
            </w:pPr>
            <w:r w:rsidRPr="00FD6815">
              <w:rPr>
                <w:rFonts w:cs="Calibri"/>
                <w:sz w:val="23"/>
                <w:szCs w:val="23"/>
              </w:rPr>
              <w:t>Parameter Weed control</w:t>
            </w:r>
          </w:p>
        </w:tc>
        <w:tc>
          <w:tcPr>
            <w:tcW w:w="1167" w:type="pct"/>
            <w:shd w:val="clear" w:color="auto" w:fill="auto"/>
          </w:tcPr>
          <w:p w14:paraId="41C7DB1D"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02C995E8" w14:textId="77777777" w:rsidTr="005261A3">
        <w:tc>
          <w:tcPr>
            <w:tcW w:w="3833" w:type="pct"/>
            <w:shd w:val="clear" w:color="auto" w:fill="auto"/>
            <w:vAlign w:val="bottom"/>
          </w:tcPr>
          <w:p w14:paraId="14AE1991" w14:textId="77777777" w:rsidR="003233C4" w:rsidRPr="00FD6815" w:rsidRDefault="003233C4" w:rsidP="00FD6815">
            <w:pPr>
              <w:jc w:val="both"/>
              <w:rPr>
                <w:rFonts w:cs="Calibri"/>
                <w:sz w:val="23"/>
                <w:szCs w:val="23"/>
              </w:rPr>
            </w:pPr>
            <w:r w:rsidRPr="00FD6815">
              <w:rPr>
                <w:rFonts w:cs="Calibri"/>
                <w:sz w:val="23"/>
                <w:szCs w:val="23"/>
              </w:rPr>
              <w:t>Nemtek Fence Energizer</w:t>
            </w:r>
          </w:p>
        </w:tc>
        <w:tc>
          <w:tcPr>
            <w:tcW w:w="1167" w:type="pct"/>
            <w:shd w:val="clear" w:color="auto" w:fill="auto"/>
          </w:tcPr>
          <w:p w14:paraId="76179C06"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14CF4BD2" w14:textId="77777777" w:rsidTr="005261A3">
        <w:tc>
          <w:tcPr>
            <w:tcW w:w="3833" w:type="pct"/>
            <w:shd w:val="clear" w:color="auto" w:fill="auto"/>
            <w:vAlign w:val="bottom"/>
          </w:tcPr>
          <w:p w14:paraId="0A88A559" w14:textId="77777777" w:rsidR="003233C4" w:rsidRPr="00FD6815" w:rsidRDefault="003233C4" w:rsidP="00FD6815">
            <w:pPr>
              <w:jc w:val="both"/>
              <w:rPr>
                <w:rFonts w:cs="Calibri"/>
                <w:sz w:val="23"/>
                <w:szCs w:val="23"/>
              </w:rPr>
            </w:pPr>
            <w:r w:rsidRPr="00FD6815">
              <w:rPr>
                <w:rFonts w:cs="Calibri"/>
                <w:sz w:val="23"/>
                <w:szCs w:val="23"/>
              </w:rPr>
              <w:t>Palisades</w:t>
            </w:r>
          </w:p>
        </w:tc>
        <w:tc>
          <w:tcPr>
            <w:tcW w:w="1167" w:type="pct"/>
            <w:shd w:val="clear" w:color="auto" w:fill="auto"/>
          </w:tcPr>
          <w:p w14:paraId="373C066D"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01B7FD8F" w14:textId="77777777" w:rsidTr="005261A3">
        <w:tc>
          <w:tcPr>
            <w:tcW w:w="3833" w:type="pct"/>
            <w:shd w:val="clear" w:color="auto" w:fill="auto"/>
            <w:vAlign w:val="bottom"/>
          </w:tcPr>
          <w:p w14:paraId="6F9C85BD" w14:textId="77777777" w:rsidR="003233C4" w:rsidRPr="00FD6815" w:rsidRDefault="003233C4" w:rsidP="00FD6815">
            <w:pPr>
              <w:jc w:val="both"/>
              <w:rPr>
                <w:rFonts w:cs="Calibri"/>
                <w:sz w:val="23"/>
                <w:szCs w:val="23"/>
              </w:rPr>
            </w:pPr>
            <w:r w:rsidRPr="00FD6815">
              <w:rPr>
                <w:rFonts w:cs="Calibri"/>
                <w:sz w:val="23"/>
                <w:szCs w:val="23"/>
              </w:rPr>
              <w:t xml:space="preserve">4 Handheld fire Extinguishers </w:t>
            </w:r>
          </w:p>
        </w:tc>
        <w:tc>
          <w:tcPr>
            <w:tcW w:w="1167" w:type="pct"/>
            <w:shd w:val="clear" w:color="auto" w:fill="auto"/>
          </w:tcPr>
          <w:p w14:paraId="62C38451" w14:textId="77777777" w:rsidR="003233C4" w:rsidRPr="00FD6815" w:rsidRDefault="003233C4" w:rsidP="00913A81">
            <w:pPr>
              <w:jc w:val="center"/>
              <w:rPr>
                <w:rFonts w:cs="Calibri"/>
                <w:sz w:val="23"/>
                <w:szCs w:val="23"/>
              </w:rPr>
            </w:pPr>
            <w:r w:rsidRPr="00FD6815">
              <w:rPr>
                <w:rFonts w:cs="Calibri"/>
                <w:sz w:val="23"/>
                <w:szCs w:val="23"/>
              </w:rPr>
              <w:t>4</w:t>
            </w:r>
          </w:p>
        </w:tc>
      </w:tr>
      <w:tr w:rsidR="003233C4" w:rsidRPr="00FD6815" w14:paraId="3B318A2D" w14:textId="77777777" w:rsidTr="005261A3">
        <w:tc>
          <w:tcPr>
            <w:tcW w:w="3833" w:type="pct"/>
            <w:shd w:val="clear" w:color="auto" w:fill="D9D9D9" w:themeFill="background1" w:themeFillShade="D9"/>
            <w:vAlign w:val="bottom"/>
          </w:tcPr>
          <w:p w14:paraId="0A86FA2B" w14:textId="77777777" w:rsidR="003233C4" w:rsidRPr="00FD6815" w:rsidRDefault="003233C4" w:rsidP="00FD6815">
            <w:pPr>
              <w:spacing w:after="120" w:line="276" w:lineRule="auto"/>
              <w:jc w:val="both"/>
              <w:rPr>
                <w:rFonts w:cs="Calibri"/>
                <w:sz w:val="23"/>
                <w:szCs w:val="23"/>
              </w:rPr>
            </w:pPr>
            <w:r w:rsidRPr="00FD6815">
              <w:rPr>
                <w:rFonts w:cs="Calibri"/>
                <w:sz w:val="23"/>
                <w:szCs w:val="23"/>
              </w:rPr>
              <w:t>(23) Johannesburg Hospital</w:t>
            </w:r>
          </w:p>
        </w:tc>
        <w:tc>
          <w:tcPr>
            <w:tcW w:w="1167" w:type="pct"/>
            <w:shd w:val="clear" w:color="auto" w:fill="D9D9D9" w:themeFill="background1" w:themeFillShade="D9"/>
          </w:tcPr>
          <w:p w14:paraId="77380555" w14:textId="77777777" w:rsidR="003233C4" w:rsidRPr="00FD6815" w:rsidRDefault="003233C4" w:rsidP="00913A81">
            <w:pPr>
              <w:spacing w:after="120" w:line="276" w:lineRule="auto"/>
              <w:jc w:val="center"/>
              <w:rPr>
                <w:rFonts w:cs="Calibri"/>
                <w:sz w:val="23"/>
                <w:szCs w:val="23"/>
              </w:rPr>
            </w:pPr>
          </w:p>
        </w:tc>
      </w:tr>
      <w:tr w:rsidR="003233C4" w:rsidRPr="00FD6815" w14:paraId="157697C7" w14:textId="77777777" w:rsidTr="005261A3">
        <w:tc>
          <w:tcPr>
            <w:tcW w:w="3833" w:type="pct"/>
            <w:shd w:val="clear" w:color="auto" w:fill="auto"/>
            <w:vAlign w:val="bottom"/>
          </w:tcPr>
          <w:p w14:paraId="768EB816" w14:textId="77777777" w:rsidR="003233C4" w:rsidRPr="00FD6815" w:rsidRDefault="003233C4" w:rsidP="00FD6815">
            <w:pPr>
              <w:jc w:val="both"/>
              <w:rPr>
                <w:rFonts w:cs="Calibri"/>
                <w:sz w:val="23"/>
                <w:szCs w:val="23"/>
              </w:rPr>
            </w:pPr>
            <w:r w:rsidRPr="00FD6815">
              <w:rPr>
                <w:rFonts w:cs="Calibri"/>
                <w:sz w:val="23"/>
                <w:szCs w:val="23"/>
              </w:rPr>
              <w:t>Perkins 25 KVA Generator</w:t>
            </w:r>
          </w:p>
        </w:tc>
        <w:tc>
          <w:tcPr>
            <w:tcW w:w="1167" w:type="pct"/>
            <w:shd w:val="clear" w:color="auto" w:fill="auto"/>
          </w:tcPr>
          <w:p w14:paraId="5C3918BB"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4842E278" w14:textId="77777777" w:rsidTr="005261A3">
        <w:tc>
          <w:tcPr>
            <w:tcW w:w="3833" w:type="pct"/>
            <w:shd w:val="clear" w:color="auto" w:fill="auto"/>
            <w:vAlign w:val="bottom"/>
          </w:tcPr>
          <w:p w14:paraId="01A9589B" w14:textId="77777777" w:rsidR="003233C4" w:rsidRPr="00FD6815" w:rsidRDefault="003233C4" w:rsidP="00FD6815">
            <w:pPr>
              <w:jc w:val="both"/>
              <w:rPr>
                <w:rFonts w:cs="Calibri"/>
                <w:sz w:val="23"/>
                <w:szCs w:val="23"/>
              </w:rPr>
            </w:pPr>
            <w:r w:rsidRPr="00FD6815">
              <w:rPr>
                <w:rFonts w:cs="Calibri"/>
                <w:sz w:val="23"/>
                <w:szCs w:val="23"/>
              </w:rPr>
              <w:t>Mast with aircraft warning lights</w:t>
            </w:r>
          </w:p>
        </w:tc>
        <w:tc>
          <w:tcPr>
            <w:tcW w:w="1167" w:type="pct"/>
            <w:shd w:val="clear" w:color="auto" w:fill="auto"/>
          </w:tcPr>
          <w:p w14:paraId="58B8E555"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29AC03DB" w14:textId="77777777" w:rsidTr="005261A3">
        <w:tc>
          <w:tcPr>
            <w:tcW w:w="3833" w:type="pct"/>
            <w:shd w:val="clear" w:color="auto" w:fill="auto"/>
            <w:vAlign w:val="bottom"/>
          </w:tcPr>
          <w:p w14:paraId="48F6ECCF" w14:textId="77777777" w:rsidR="003233C4" w:rsidRPr="00FD6815" w:rsidRDefault="003233C4" w:rsidP="00FD6815">
            <w:pPr>
              <w:jc w:val="both"/>
              <w:rPr>
                <w:rFonts w:cs="Calibri"/>
                <w:sz w:val="23"/>
                <w:szCs w:val="23"/>
              </w:rPr>
            </w:pPr>
            <w:r w:rsidRPr="00FD6815">
              <w:rPr>
                <w:rFonts w:cs="Calibri"/>
                <w:sz w:val="23"/>
                <w:szCs w:val="23"/>
              </w:rPr>
              <w:t xml:space="preserve">LG 18000 BTU Window wall unit </w:t>
            </w:r>
          </w:p>
        </w:tc>
        <w:tc>
          <w:tcPr>
            <w:tcW w:w="1167" w:type="pct"/>
            <w:shd w:val="clear" w:color="auto" w:fill="auto"/>
          </w:tcPr>
          <w:p w14:paraId="43E7AB86" w14:textId="77777777" w:rsidR="003233C4" w:rsidRPr="00FD6815" w:rsidRDefault="003233C4" w:rsidP="00913A81">
            <w:pPr>
              <w:jc w:val="center"/>
              <w:rPr>
                <w:rFonts w:cs="Calibri"/>
                <w:sz w:val="23"/>
                <w:szCs w:val="23"/>
              </w:rPr>
            </w:pPr>
            <w:r w:rsidRPr="00FD6815">
              <w:rPr>
                <w:rFonts w:cs="Calibri"/>
                <w:sz w:val="23"/>
                <w:szCs w:val="23"/>
              </w:rPr>
              <w:t>2</w:t>
            </w:r>
          </w:p>
        </w:tc>
      </w:tr>
      <w:tr w:rsidR="003233C4" w:rsidRPr="00FD6815" w14:paraId="4843FD0A" w14:textId="77777777" w:rsidTr="005261A3">
        <w:tc>
          <w:tcPr>
            <w:tcW w:w="3833" w:type="pct"/>
            <w:shd w:val="clear" w:color="auto" w:fill="auto"/>
            <w:vAlign w:val="bottom"/>
          </w:tcPr>
          <w:p w14:paraId="471CA9AC" w14:textId="77777777" w:rsidR="003233C4" w:rsidRPr="00FD6815" w:rsidRDefault="003233C4" w:rsidP="00FD6815">
            <w:pPr>
              <w:jc w:val="both"/>
              <w:rPr>
                <w:rFonts w:cs="Calibri"/>
                <w:sz w:val="23"/>
                <w:szCs w:val="23"/>
              </w:rPr>
            </w:pPr>
            <w:r w:rsidRPr="00FD6815">
              <w:rPr>
                <w:rFonts w:cs="Calibri"/>
                <w:sz w:val="23"/>
                <w:szCs w:val="23"/>
              </w:rPr>
              <w:t>Emerson Rectifier with 12 x 180AH Batteries</w:t>
            </w:r>
          </w:p>
        </w:tc>
        <w:tc>
          <w:tcPr>
            <w:tcW w:w="1167" w:type="pct"/>
            <w:shd w:val="clear" w:color="auto" w:fill="auto"/>
          </w:tcPr>
          <w:p w14:paraId="31A5FF68"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05409663" w14:textId="77777777" w:rsidTr="005261A3">
        <w:tc>
          <w:tcPr>
            <w:tcW w:w="3833" w:type="pct"/>
            <w:shd w:val="clear" w:color="auto" w:fill="auto"/>
            <w:vAlign w:val="bottom"/>
          </w:tcPr>
          <w:p w14:paraId="734F54AD" w14:textId="77777777" w:rsidR="003233C4" w:rsidRPr="00FD6815" w:rsidRDefault="003233C4" w:rsidP="00FD6815">
            <w:pPr>
              <w:jc w:val="both"/>
              <w:rPr>
                <w:rFonts w:cs="Calibri"/>
                <w:sz w:val="23"/>
                <w:szCs w:val="23"/>
              </w:rPr>
            </w:pPr>
            <w:r w:rsidRPr="00FD6815">
              <w:rPr>
                <w:rFonts w:cs="Calibri"/>
                <w:sz w:val="23"/>
                <w:szCs w:val="23"/>
              </w:rPr>
              <w:t>Container</w:t>
            </w:r>
          </w:p>
        </w:tc>
        <w:tc>
          <w:tcPr>
            <w:tcW w:w="1167" w:type="pct"/>
            <w:shd w:val="clear" w:color="auto" w:fill="auto"/>
          </w:tcPr>
          <w:p w14:paraId="45706E34"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76292D7D" w14:textId="77777777" w:rsidTr="005261A3">
        <w:tc>
          <w:tcPr>
            <w:tcW w:w="3833" w:type="pct"/>
            <w:shd w:val="clear" w:color="auto" w:fill="auto"/>
            <w:vAlign w:val="bottom"/>
          </w:tcPr>
          <w:p w14:paraId="19D6111C" w14:textId="77777777" w:rsidR="003233C4" w:rsidRPr="00FD6815" w:rsidRDefault="003233C4" w:rsidP="00FD6815">
            <w:pPr>
              <w:jc w:val="both"/>
              <w:rPr>
                <w:rFonts w:cs="Calibri"/>
                <w:sz w:val="23"/>
                <w:szCs w:val="23"/>
              </w:rPr>
            </w:pPr>
            <w:r w:rsidRPr="00FD6815">
              <w:rPr>
                <w:rFonts w:cs="Calibri"/>
                <w:sz w:val="23"/>
                <w:szCs w:val="23"/>
              </w:rPr>
              <w:t>Parameter Weed control</w:t>
            </w:r>
          </w:p>
        </w:tc>
        <w:tc>
          <w:tcPr>
            <w:tcW w:w="1167" w:type="pct"/>
            <w:shd w:val="clear" w:color="auto" w:fill="auto"/>
          </w:tcPr>
          <w:p w14:paraId="445B1B0A"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31506B6C" w14:textId="77777777" w:rsidTr="005261A3">
        <w:tc>
          <w:tcPr>
            <w:tcW w:w="3833" w:type="pct"/>
            <w:shd w:val="clear" w:color="auto" w:fill="auto"/>
            <w:vAlign w:val="bottom"/>
          </w:tcPr>
          <w:p w14:paraId="24C312F7" w14:textId="77777777" w:rsidR="003233C4" w:rsidRPr="00FD6815" w:rsidRDefault="003233C4" w:rsidP="00FD6815">
            <w:pPr>
              <w:jc w:val="both"/>
              <w:rPr>
                <w:rFonts w:cs="Calibri"/>
                <w:sz w:val="23"/>
                <w:szCs w:val="23"/>
              </w:rPr>
            </w:pPr>
            <w:r w:rsidRPr="00FD6815">
              <w:rPr>
                <w:rFonts w:cs="Calibri"/>
                <w:sz w:val="23"/>
                <w:szCs w:val="23"/>
              </w:rPr>
              <w:t>Nemtek Fence Energizer</w:t>
            </w:r>
          </w:p>
        </w:tc>
        <w:tc>
          <w:tcPr>
            <w:tcW w:w="1167" w:type="pct"/>
            <w:shd w:val="clear" w:color="auto" w:fill="auto"/>
          </w:tcPr>
          <w:p w14:paraId="6ABB5FA0"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56A66DEE" w14:textId="77777777" w:rsidTr="005261A3">
        <w:tc>
          <w:tcPr>
            <w:tcW w:w="3833" w:type="pct"/>
            <w:shd w:val="clear" w:color="auto" w:fill="auto"/>
            <w:vAlign w:val="bottom"/>
          </w:tcPr>
          <w:p w14:paraId="7535D018" w14:textId="77777777" w:rsidR="003233C4" w:rsidRPr="00FD6815" w:rsidRDefault="003233C4" w:rsidP="00FD6815">
            <w:pPr>
              <w:jc w:val="both"/>
              <w:rPr>
                <w:rFonts w:cs="Calibri"/>
                <w:sz w:val="23"/>
                <w:szCs w:val="23"/>
              </w:rPr>
            </w:pPr>
            <w:r w:rsidRPr="00FD6815">
              <w:rPr>
                <w:rFonts w:cs="Calibri"/>
                <w:sz w:val="23"/>
                <w:szCs w:val="23"/>
              </w:rPr>
              <w:t>Palisades</w:t>
            </w:r>
          </w:p>
        </w:tc>
        <w:tc>
          <w:tcPr>
            <w:tcW w:w="1167" w:type="pct"/>
            <w:shd w:val="clear" w:color="auto" w:fill="auto"/>
          </w:tcPr>
          <w:p w14:paraId="2C7D1BF6"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0D60C0F1" w14:textId="77777777" w:rsidTr="005261A3">
        <w:tc>
          <w:tcPr>
            <w:tcW w:w="3833" w:type="pct"/>
            <w:shd w:val="clear" w:color="auto" w:fill="auto"/>
            <w:vAlign w:val="bottom"/>
          </w:tcPr>
          <w:p w14:paraId="49D41AD4" w14:textId="77777777" w:rsidR="003233C4" w:rsidRPr="00FD6815" w:rsidRDefault="003233C4" w:rsidP="00FD6815">
            <w:pPr>
              <w:jc w:val="both"/>
              <w:rPr>
                <w:rFonts w:cs="Calibri"/>
                <w:sz w:val="23"/>
                <w:szCs w:val="23"/>
              </w:rPr>
            </w:pPr>
            <w:r w:rsidRPr="00FD6815">
              <w:rPr>
                <w:rFonts w:cs="Calibri"/>
                <w:sz w:val="23"/>
                <w:szCs w:val="23"/>
              </w:rPr>
              <w:t xml:space="preserve">4 Handheld fire Extinguishers </w:t>
            </w:r>
          </w:p>
        </w:tc>
        <w:tc>
          <w:tcPr>
            <w:tcW w:w="1167" w:type="pct"/>
            <w:shd w:val="clear" w:color="auto" w:fill="auto"/>
          </w:tcPr>
          <w:p w14:paraId="691608E9" w14:textId="77777777" w:rsidR="003233C4" w:rsidRPr="00FD6815" w:rsidRDefault="003233C4" w:rsidP="00913A81">
            <w:pPr>
              <w:jc w:val="center"/>
              <w:rPr>
                <w:rFonts w:cs="Calibri"/>
                <w:sz w:val="23"/>
                <w:szCs w:val="23"/>
              </w:rPr>
            </w:pPr>
            <w:r w:rsidRPr="00FD6815">
              <w:rPr>
                <w:rFonts w:cs="Calibri"/>
                <w:sz w:val="23"/>
                <w:szCs w:val="23"/>
              </w:rPr>
              <w:t>4</w:t>
            </w:r>
          </w:p>
        </w:tc>
      </w:tr>
      <w:tr w:rsidR="003233C4" w:rsidRPr="00FD6815" w14:paraId="1E670161" w14:textId="77777777" w:rsidTr="005261A3">
        <w:tc>
          <w:tcPr>
            <w:tcW w:w="3833" w:type="pct"/>
            <w:shd w:val="clear" w:color="auto" w:fill="D9D9D9" w:themeFill="background1" w:themeFillShade="D9"/>
            <w:vAlign w:val="bottom"/>
          </w:tcPr>
          <w:p w14:paraId="53D69F69" w14:textId="77777777" w:rsidR="003233C4" w:rsidRPr="00FD6815" w:rsidRDefault="003233C4" w:rsidP="00FD6815">
            <w:pPr>
              <w:spacing w:after="120" w:line="276" w:lineRule="auto"/>
              <w:jc w:val="both"/>
              <w:rPr>
                <w:rFonts w:cs="Calibri"/>
                <w:sz w:val="23"/>
                <w:szCs w:val="23"/>
              </w:rPr>
            </w:pPr>
            <w:r w:rsidRPr="00FD6815">
              <w:rPr>
                <w:rFonts w:cs="Calibri"/>
                <w:sz w:val="23"/>
                <w:szCs w:val="23"/>
              </w:rPr>
              <w:t>(24) Kameeldrift</w:t>
            </w:r>
          </w:p>
        </w:tc>
        <w:tc>
          <w:tcPr>
            <w:tcW w:w="1167" w:type="pct"/>
            <w:shd w:val="clear" w:color="auto" w:fill="D9D9D9" w:themeFill="background1" w:themeFillShade="D9"/>
          </w:tcPr>
          <w:p w14:paraId="6BAE7262" w14:textId="77777777" w:rsidR="003233C4" w:rsidRPr="00FD6815" w:rsidRDefault="003233C4" w:rsidP="00913A81">
            <w:pPr>
              <w:spacing w:after="120" w:line="276" w:lineRule="auto"/>
              <w:jc w:val="center"/>
              <w:rPr>
                <w:rFonts w:cs="Calibri"/>
                <w:sz w:val="23"/>
                <w:szCs w:val="23"/>
              </w:rPr>
            </w:pPr>
          </w:p>
        </w:tc>
      </w:tr>
      <w:tr w:rsidR="003233C4" w:rsidRPr="00FD6815" w14:paraId="223BF46A" w14:textId="77777777" w:rsidTr="005261A3">
        <w:tc>
          <w:tcPr>
            <w:tcW w:w="3833" w:type="pct"/>
            <w:shd w:val="clear" w:color="auto" w:fill="auto"/>
            <w:vAlign w:val="bottom"/>
          </w:tcPr>
          <w:p w14:paraId="70ACAFBE" w14:textId="77777777" w:rsidR="003233C4" w:rsidRPr="00FD6815" w:rsidRDefault="003233C4" w:rsidP="00FD6815">
            <w:pPr>
              <w:jc w:val="both"/>
              <w:rPr>
                <w:rFonts w:cs="Calibri"/>
                <w:sz w:val="23"/>
                <w:szCs w:val="23"/>
              </w:rPr>
            </w:pPr>
            <w:r w:rsidRPr="00FD6815">
              <w:rPr>
                <w:rFonts w:cs="Calibri"/>
                <w:sz w:val="23"/>
                <w:szCs w:val="23"/>
              </w:rPr>
              <w:t>Perkins 25 KVA Generator</w:t>
            </w:r>
          </w:p>
        </w:tc>
        <w:tc>
          <w:tcPr>
            <w:tcW w:w="1167" w:type="pct"/>
            <w:shd w:val="clear" w:color="auto" w:fill="auto"/>
          </w:tcPr>
          <w:p w14:paraId="2BDEED22"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04DB7DFF" w14:textId="77777777" w:rsidTr="005261A3">
        <w:tc>
          <w:tcPr>
            <w:tcW w:w="3833" w:type="pct"/>
            <w:shd w:val="clear" w:color="auto" w:fill="auto"/>
            <w:vAlign w:val="bottom"/>
          </w:tcPr>
          <w:p w14:paraId="711C4FC9" w14:textId="77777777" w:rsidR="003233C4" w:rsidRPr="00FD6815" w:rsidRDefault="003233C4" w:rsidP="00FD6815">
            <w:pPr>
              <w:jc w:val="both"/>
              <w:rPr>
                <w:rFonts w:cs="Calibri"/>
                <w:sz w:val="23"/>
                <w:szCs w:val="23"/>
              </w:rPr>
            </w:pPr>
            <w:r w:rsidRPr="00FD6815">
              <w:rPr>
                <w:rFonts w:cs="Calibri"/>
                <w:sz w:val="23"/>
                <w:szCs w:val="23"/>
              </w:rPr>
              <w:t>Mast with aircraft warning lights</w:t>
            </w:r>
          </w:p>
        </w:tc>
        <w:tc>
          <w:tcPr>
            <w:tcW w:w="1167" w:type="pct"/>
            <w:shd w:val="clear" w:color="auto" w:fill="auto"/>
          </w:tcPr>
          <w:p w14:paraId="662DC495"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03E5115C" w14:textId="77777777" w:rsidTr="005261A3">
        <w:tc>
          <w:tcPr>
            <w:tcW w:w="3833" w:type="pct"/>
            <w:shd w:val="clear" w:color="auto" w:fill="auto"/>
            <w:vAlign w:val="bottom"/>
          </w:tcPr>
          <w:p w14:paraId="737D4865" w14:textId="77777777" w:rsidR="003233C4" w:rsidRPr="00FD6815" w:rsidRDefault="003233C4" w:rsidP="00FD6815">
            <w:pPr>
              <w:jc w:val="both"/>
              <w:rPr>
                <w:rFonts w:cs="Calibri"/>
                <w:sz w:val="23"/>
                <w:szCs w:val="23"/>
              </w:rPr>
            </w:pPr>
            <w:r w:rsidRPr="00FD6815">
              <w:rPr>
                <w:rFonts w:cs="Calibri"/>
                <w:sz w:val="23"/>
                <w:szCs w:val="23"/>
              </w:rPr>
              <w:t xml:space="preserve">LG 18000 BTU Window wall unit </w:t>
            </w:r>
          </w:p>
        </w:tc>
        <w:tc>
          <w:tcPr>
            <w:tcW w:w="1167" w:type="pct"/>
            <w:shd w:val="clear" w:color="auto" w:fill="auto"/>
          </w:tcPr>
          <w:p w14:paraId="284F43B4" w14:textId="77777777" w:rsidR="003233C4" w:rsidRPr="00FD6815" w:rsidRDefault="003233C4" w:rsidP="00913A81">
            <w:pPr>
              <w:jc w:val="center"/>
              <w:rPr>
                <w:rFonts w:cs="Calibri"/>
                <w:sz w:val="23"/>
                <w:szCs w:val="23"/>
              </w:rPr>
            </w:pPr>
            <w:r w:rsidRPr="00FD6815">
              <w:rPr>
                <w:rFonts w:cs="Calibri"/>
                <w:sz w:val="23"/>
                <w:szCs w:val="23"/>
              </w:rPr>
              <w:t>2</w:t>
            </w:r>
          </w:p>
        </w:tc>
      </w:tr>
      <w:tr w:rsidR="003233C4" w:rsidRPr="00FD6815" w14:paraId="3E4E236F" w14:textId="77777777" w:rsidTr="005261A3">
        <w:tc>
          <w:tcPr>
            <w:tcW w:w="3833" w:type="pct"/>
            <w:shd w:val="clear" w:color="auto" w:fill="auto"/>
            <w:vAlign w:val="bottom"/>
          </w:tcPr>
          <w:p w14:paraId="05D7960C" w14:textId="77777777" w:rsidR="003233C4" w:rsidRPr="00FD6815" w:rsidRDefault="003233C4" w:rsidP="00FD6815">
            <w:pPr>
              <w:jc w:val="both"/>
              <w:rPr>
                <w:rFonts w:cs="Calibri"/>
                <w:sz w:val="23"/>
                <w:szCs w:val="23"/>
              </w:rPr>
            </w:pPr>
            <w:r w:rsidRPr="00FD6815">
              <w:rPr>
                <w:rFonts w:cs="Calibri"/>
                <w:sz w:val="23"/>
                <w:szCs w:val="23"/>
              </w:rPr>
              <w:lastRenderedPageBreak/>
              <w:t>Emerson Rectifier with 12 x 180AH Batteries</w:t>
            </w:r>
          </w:p>
        </w:tc>
        <w:tc>
          <w:tcPr>
            <w:tcW w:w="1167" w:type="pct"/>
            <w:shd w:val="clear" w:color="auto" w:fill="auto"/>
          </w:tcPr>
          <w:p w14:paraId="3AA3F080"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1541E4BB" w14:textId="77777777" w:rsidTr="005261A3">
        <w:tc>
          <w:tcPr>
            <w:tcW w:w="3833" w:type="pct"/>
            <w:shd w:val="clear" w:color="auto" w:fill="auto"/>
            <w:vAlign w:val="bottom"/>
          </w:tcPr>
          <w:p w14:paraId="56B2375C" w14:textId="77777777" w:rsidR="003233C4" w:rsidRPr="00FD6815" w:rsidRDefault="003233C4" w:rsidP="00FD6815">
            <w:pPr>
              <w:jc w:val="both"/>
              <w:rPr>
                <w:rFonts w:cs="Calibri"/>
                <w:sz w:val="23"/>
                <w:szCs w:val="23"/>
              </w:rPr>
            </w:pPr>
            <w:r w:rsidRPr="00FD6815">
              <w:rPr>
                <w:rFonts w:cs="Calibri"/>
                <w:sz w:val="23"/>
                <w:szCs w:val="23"/>
              </w:rPr>
              <w:t>Container</w:t>
            </w:r>
          </w:p>
        </w:tc>
        <w:tc>
          <w:tcPr>
            <w:tcW w:w="1167" w:type="pct"/>
            <w:shd w:val="clear" w:color="auto" w:fill="auto"/>
          </w:tcPr>
          <w:p w14:paraId="0E029CB1"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44D2CDA6" w14:textId="77777777" w:rsidTr="005261A3">
        <w:tc>
          <w:tcPr>
            <w:tcW w:w="3833" w:type="pct"/>
            <w:shd w:val="clear" w:color="auto" w:fill="auto"/>
            <w:vAlign w:val="bottom"/>
          </w:tcPr>
          <w:p w14:paraId="1BF096C7" w14:textId="77777777" w:rsidR="003233C4" w:rsidRPr="00FD6815" w:rsidRDefault="003233C4" w:rsidP="00FD6815">
            <w:pPr>
              <w:jc w:val="both"/>
              <w:rPr>
                <w:rFonts w:cs="Calibri"/>
                <w:sz w:val="23"/>
                <w:szCs w:val="23"/>
              </w:rPr>
            </w:pPr>
            <w:r w:rsidRPr="00FD6815">
              <w:rPr>
                <w:rFonts w:cs="Calibri"/>
                <w:sz w:val="23"/>
                <w:szCs w:val="23"/>
              </w:rPr>
              <w:t>Parameter Weed control</w:t>
            </w:r>
          </w:p>
        </w:tc>
        <w:tc>
          <w:tcPr>
            <w:tcW w:w="1167" w:type="pct"/>
            <w:shd w:val="clear" w:color="auto" w:fill="auto"/>
          </w:tcPr>
          <w:p w14:paraId="77D516A6"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5FC17A4C" w14:textId="77777777" w:rsidTr="005261A3">
        <w:tc>
          <w:tcPr>
            <w:tcW w:w="3833" w:type="pct"/>
            <w:shd w:val="clear" w:color="auto" w:fill="auto"/>
            <w:vAlign w:val="bottom"/>
          </w:tcPr>
          <w:p w14:paraId="66283025" w14:textId="77777777" w:rsidR="003233C4" w:rsidRPr="00FD6815" w:rsidRDefault="003233C4" w:rsidP="00FD6815">
            <w:pPr>
              <w:jc w:val="both"/>
              <w:rPr>
                <w:rFonts w:cs="Calibri"/>
                <w:sz w:val="23"/>
                <w:szCs w:val="23"/>
              </w:rPr>
            </w:pPr>
            <w:r w:rsidRPr="00FD6815">
              <w:rPr>
                <w:rFonts w:cs="Calibri"/>
                <w:sz w:val="23"/>
                <w:szCs w:val="23"/>
              </w:rPr>
              <w:t>Nemtek Fence Energizer</w:t>
            </w:r>
          </w:p>
        </w:tc>
        <w:tc>
          <w:tcPr>
            <w:tcW w:w="1167" w:type="pct"/>
            <w:shd w:val="clear" w:color="auto" w:fill="auto"/>
          </w:tcPr>
          <w:p w14:paraId="2ECBE94A"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4E4E0600" w14:textId="77777777" w:rsidTr="005261A3">
        <w:tc>
          <w:tcPr>
            <w:tcW w:w="3833" w:type="pct"/>
            <w:shd w:val="clear" w:color="auto" w:fill="auto"/>
            <w:vAlign w:val="bottom"/>
          </w:tcPr>
          <w:p w14:paraId="1C7D9B37" w14:textId="77777777" w:rsidR="003233C4" w:rsidRPr="00FD6815" w:rsidRDefault="003233C4" w:rsidP="00FD6815">
            <w:pPr>
              <w:jc w:val="both"/>
              <w:rPr>
                <w:rFonts w:cs="Calibri"/>
                <w:sz w:val="23"/>
                <w:szCs w:val="23"/>
              </w:rPr>
            </w:pPr>
            <w:r w:rsidRPr="00FD6815">
              <w:rPr>
                <w:rFonts w:cs="Calibri"/>
                <w:sz w:val="23"/>
                <w:szCs w:val="23"/>
              </w:rPr>
              <w:t>Palisades</w:t>
            </w:r>
          </w:p>
        </w:tc>
        <w:tc>
          <w:tcPr>
            <w:tcW w:w="1167" w:type="pct"/>
            <w:shd w:val="clear" w:color="auto" w:fill="auto"/>
          </w:tcPr>
          <w:p w14:paraId="19B84C26"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0CD33EC9" w14:textId="77777777" w:rsidTr="005261A3">
        <w:tc>
          <w:tcPr>
            <w:tcW w:w="3833" w:type="pct"/>
            <w:shd w:val="clear" w:color="auto" w:fill="auto"/>
            <w:vAlign w:val="bottom"/>
          </w:tcPr>
          <w:p w14:paraId="224910AF" w14:textId="77777777" w:rsidR="003233C4" w:rsidRPr="00FD6815" w:rsidRDefault="003233C4" w:rsidP="00FD6815">
            <w:pPr>
              <w:jc w:val="both"/>
              <w:rPr>
                <w:rFonts w:cs="Calibri"/>
                <w:sz w:val="23"/>
                <w:szCs w:val="23"/>
              </w:rPr>
            </w:pPr>
            <w:r w:rsidRPr="00FD6815">
              <w:rPr>
                <w:rFonts w:cs="Calibri"/>
                <w:sz w:val="23"/>
                <w:szCs w:val="23"/>
              </w:rPr>
              <w:t xml:space="preserve">4 Handheld fire Extinguishers </w:t>
            </w:r>
          </w:p>
        </w:tc>
        <w:tc>
          <w:tcPr>
            <w:tcW w:w="1167" w:type="pct"/>
            <w:shd w:val="clear" w:color="auto" w:fill="auto"/>
          </w:tcPr>
          <w:p w14:paraId="6811C584" w14:textId="77777777" w:rsidR="003233C4" w:rsidRPr="00FD6815" w:rsidRDefault="003233C4" w:rsidP="00913A81">
            <w:pPr>
              <w:jc w:val="center"/>
              <w:rPr>
                <w:rFonts w:cs="Calibri"/>
                <w:sz w:val="23"/>
                <w:szCs w:val="23"/>
              </w:rPr>
            </w:pPr>
            <w:r w:rsidRPr="00FD6815">
              <w:rPr>
                <w:rFonts w:cs="Calibri"/>
                <w:sz w:val="23"/>
                <w:szCs w:val="23"/>
              </w:rPr>
              <w:t>4</w:t>
            </w:r>
          </w:p>
        </w:tc>
      </w:tr>
      <w:tr w:rsidR="003233C4" w:rsidRPr="00FD6815" w14:paraId="06FEF203" w14:textId="77777777" w:rsidTr="005261A3">
        <w:tc>
          <w:tcPr>
            <w:tcW w:w="3833" w:type="pct"/>
            <w:shd w:val="clear" w:color="auto" w:fill="D9D9D9" w:themeFill="background1" w:themeFillShade="D9"/>
            <w:vAlign w:val="bottom"/>
          </w:tcPr>
          <w:p w14:paraId="1F1C52BA" w14:textId="77777777" w:rsidR="003233C4" w:rsidRPr="00FD6815" w:rsidRDefault="003233C4" w:rsidP="00FD6815">
            <w:pPr>
              <w:spacing w:after="120" w:line="276" w:lineRule="auto"/>
              <w:jc w:val="both"/>
              <w:rPr>
                <w:rFonts w:cs="Calibri"/>
                <w:sz w:val="23"/>
                <w:szCs w:val="23"/>
              </w:rPr>
            </w:pPr>
            <w:r w:rsidRPr="00FD6815">
              <w:rPr>
                <w:rFonts w:cs="Calibri"/>
                <w:sz w:val="23"/>
                <w:szCs w:val="23"/>
              </w:rPr>
              <w:t>(25) Kempton Park</w:t>
            </w:r>
          </w:p>
        </w:tc>
        <w:tc>
          <w:tcPr>
            <w:tcW w:w="1167" w:type="pct"/>
            <w:shd w:val="clear" w:color="auto" w:fill="D9D9D9" w:themeFill="background1" w:themeFillShade="D9"/>
          </w:tcPr>
          <w:p w14:paraId="1C9E7BC5" w14:textId="77777777" w:rsidR="003233C4" w:rsidRPr="00FD6815" w:rsidRDefault="003233C4" w:rsidP="00913A81">
            <w:pPr>
              <w:spacing w:after="120" w:line="276" w:lineRule="auto"/>
              <w:jc w:val="center"/>
              <w:rPr>
                <w:rFonts w:cs="Calibri"/>
                <w:sz w:val="23"/>
                <w:szCs w:val="23"/>
              </w:rPr>
            </w:pPr>
          </w:p>
        </w:tc>
      </w:tr>
      <w:tr w:rsidR="003233C4" w:rsidRPr="00FD6815" w14:paraId="1A2706EF" w14:textId="77777777" w:rsidTr="005261A3">
        <w:tc>
          <w:tcPr>
            <w:tcW w:w="3833" w:type="pct"/>
            <w:shd w:val="clear" w:color="auto" w:fill="auto"/>
            <w:vAlign w:val="bottom"/>
          </w:tcPr>
          <w:p w14:paraId="7D970E77" w14:textId="77777777" w:rsidR="003233C4" w:rsidRPr="00FD6815" w:rsidRDefault="003233C4" w:rsidP="00FD6815">
            <w:pPr>
              <w:jc w:val="both"/>
              <w:rPr>
                <w:rFonts w:cs="Calibri"/>
                <w:sz w:val="23"/>
                <w:szCs w:val="23"/>
              </w:rPr>
            </w:pPr>
            <w:r w:rsidRPr="00FD6815">
              <w:rPr>
                <w:rFonts w:cs="Calibri"/>
                <w:sz w:val="23"/>
                <w:szCs w:val="23"/>
              </w:rPr>
              <w:t>Perkins 25 KVA Generator</w:t>
            </w:r>
          </w:p>
        </w:tc>
        <w:tc>
          <w:tcPr>
            <w:tcW w:w="1167" w:type="pct"/>
            <w:shd w:val="clear" w:color="auto" w:fill="auto"/>
          </w:tcPr>
          <w:p w14:paraId="2712DFF8"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41581645" w14:textId="77777777" w:rsidTr="005261A3">
        <w:tc>
          <w:tcPr>
            <w:tcW w:w="3833" w:type="pct"/>
            <w:shd w:val="clear" w:color="auto" w:fill="auto"/>
            <w:vAlign w:val="bottom"/>
          </w:tcPr>
          <w:p w14:paraId="6641D07E" w14:textId="77777777" w:rsidR="003233C4" w:rsidRPr="00FD6815" w:rsidRDefault="003233C4" w:rsidP="00FD6815">
            <w:pPr>
              <w:jc w:val="both"/>
              <w:rPr>
                <w:rFonts w:cs="Calibri"/>
                <w:sz w:val="23"/>
                <w:szCs w:val="23"/>
              </w:rPr>
            </w:pPr>
            <w:r w:rsidRPr="00FD6815">
              <w:rPr>
                <w:rFonts w:cs="Calibri"/>
                <w:sz w:val="23"/>
                <w:szCs w:val="23"/>
              </w:rPr>
              <w:t>Mast with aircraft warning lights</w:t>
            </w:r>
          </w:p>
        </w:tc>
        <w:tc>
          <w:tcPr>
            <w:tcW w:w="1167" w:type="pct"/>
            <w:shd w:val="clear" w:color="auto" w:fill="auto"/>
          </w:tcPr>
          <w:p w14:paraId="05E87188"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7D6FE5BB" w14:textId="77777777" w:rsidTr="005261A3">
        <w:tc>
          <w:tcPr>
            <w:tcW w:w="3833" w:type="pct"/>
            <w:shd w:val="clear" w:color="auto" w:fill="auto"/>
            <w:vAlign w:val="bottom"/>
          </w:tcPr>
          <w:p w14:paraId="6B5B20D1" w14:textId="77777777" w:rsidR="003233C4" w:rsidRPr="00FD6815" w:rsidRDefault="003233C4" w:rsidP="00FD6815">
            <w:pPr>
              <w:jc w:val="both"/>
              <w:rPr>
                <w:rFonts w:cs="Calibri"/>
                <w:sz w:val="23"/>
                <w:szCs w:val="23"/>
              </w:rPr>
            </w:pPr>
            <w:r w:rsidRPr="00FD6815">
              <w:rPr>
                <w:rFonts w:cs="Calibri"/>
                <w:sz w:val="23"/>
                <w:szCs w:val="23"/>
              </w:rPr>
              <w:t xml:space="preserve">LG 18000 BTU Window wall unit </w:t>
            </w:r>
          </w:p>
        </w:tc>
        <w:tc>
          <w:tcPr>
            <w:tcW w:w="1167" w:type="pct"/>
            <w:shd w:val="clear" w:color="auto" w:fill="auto"/>
          </w:tcPr>
          <w:p w14:paraId="2206E445" w14:textId="77777777" w:rsidR="003233C4" w:rsidRPr="00FD6815" w:rsidRDefault="003233C4" w:rsidP="00913A81">
            <w:pPr>
              <w:jc w:val="center"/>
              <w:rPr>
                <w:rFonts w:cs="Calibri"/>
                <w:sz w:val="23"/>
                <w:szCs w:val="23"/>
              </w:rPr>
            </w:pPr>
            <w:r w:rsidRPr="00FD6815">
              <w:rPr>
                <w:rFonts w:cs="Calibri"/>
                <w:sz w:val="23"/>
                <w:szCs w:val="23"/>
              </w:rPr>
              <w:t>2</w:t>
            </w:r>
          </w:p>
        </w:tc>
      </w:tr>
      <w:tr w:rsidR="003233C4" w:rsidRPr="00FD6815" w14:paraId="5C6DFF85" w14:textId="77777777" w:rsidTr="005261A3">
        <w:tc>
          <w:tcPr>
            <w:tcW w:w="3833" w:type="pct"/>
            <w:shd w:val="clear" w:color="auto" w:fill="auto"/>
            <w:vAlign w:val="bottom"/>
          </w:tcPr>
          <w:p w14:paraId="48CD3FC1" w14:textId="77777777" w:rsidR="003233C4" w:rsidRPr="00FD6815" w:rsidRDefault="003233C4" w:rsidP="00FD6815">
            <w:pPr>
              <w:jc w:val="both"/>
              <w:rPr>
                <w:rFonts w:cs="Calibri"/>
                <w:sz w:val="23"/>
                <w:szCs w:val="23"/>
              </w:rPr>
            </w:pPr>
            <w:r w:rsidRPr="00FD6815">
              <w:rPr>
                <w:rFonts w:cs="Calibri"/>
                <w:sz w:val="23"/>
                <w:szCs w:val="23"/>
              </w:rPr>
              <w:t>Emerson Rectifier with 12 x 180AH Batteries</w:t>
            </w:r>
          </w:p>
        </w:tc>
        <w:tc>
          <w:tcPr>
            <w:tcW w:w="1167" w:type="pct"/>
            <w:shd w:val="clear" w:color="auto" w:fill="auto"/>
          </w:tcPr>
          <w:p w14:paraId="05139CAB"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67D17163" w14:textId="77777777" w:rsidTr="005261A3">
        <w:tc>
          <w:tcPr>
            <w:tcW w:w="3833" w:type="pct"/>
            <w:shd w:val="clear" w:color="auto" w:fill="auto"/>
            <w:vAlign w:val="bottom"/>
          </w:tcPr>
          <w:p w14:paraId="02F08263" w14:textId="77777777" w:rsidR="003233C4" w:rsidRPr="00FD6815" w:rsidRDefault="003233C4" w:rsidP="00FD6815">
            <w:pPr>
              <w:jc w:val="both"/>
              <w:rPr>
                <w:rFonts w:cs="Calibri"/>
                <w:sz w:val="23"/>
                <w:szCs w:val="23"/>
              </w:rPr>
            </w:pPr>
            <w:r w:rsidRPr="00FD6815">
              <w:rPr>
                <w:rFonts w:cs="Calibri"/>
                <w:sz w:val="23"/>
                <w:szCs w:val="23"/>
              </w:rPr>
              <w:t>Container</w:t>
            </w:r>
          </w:p>
        </w:tc>
        <w:tc>
          <w:tcPr>
            <w:tcW w:w="1167" w:type="pct"/>
            <w:shd w:val="clear" w:color="auto" w:fill="auto"/>
          </w:tcPr>
          <w:p w14:paraId="5FC6C71C"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0C168A78" w14:textId="77777777" w:rsidTr="005261A3">
        <w:tc>
          <w:tcPr>
            <w:tcW w:w="3833" w:type="pct"/>
            <w:shd w:val="clear" w:color="auto" w:fill="auto"/>
            <w:vAlign w:val="bottom"/>
          </w:tcPr>
          <w:p w14:paraId="68F7C93D" w14:textId="77777777" w:rsidR="003233C4" w:rsidRPr="00FD6815" w:rsidRDefault="003233C4" w:rsidP="00FD6815">
            <w:pPr>
              <w:jc w:val="both"/>
              <w:rPr>
                <w:rFonts w:cs="Calibri"/>
                <w:sz w:val="23"/>
                <w:szCs w:val="23"/>
              </w:rPr>
            </w:pPr>
            <w:r w:rsidRPr="00FD6815">
              <w:rPr>
                <w:rFonts w:cs="Calibri"/>
                <w:sz w:val="23"/>
                <w:szCs w:val="23"/>
              </w:rPr>
              <w:t>Parameter Weed control</w:t>
            </w:r>
          </w:p>
        </w:tc>
        <w:tc>
          <w:tcPr>
            <w:tcW w:w="1167" w:type="pct"/>
            <w:shd w:val="clear" w:color="auto" w:fill="auto"/>
          </w:tcPr>
          <w:p w14:paraId="04F0270B"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0DB06A30" w14:textId="77777777" w:rsidTr="005261A3">
        <w:tc>
          <w:tcPr>
            <w:tcW w:w="3833" w:type="pct"/>
            <w:shd w:val="clear" w:color="auto" w:fill="auto"/>
            <w:vAlign w:val="bottom"/>
          </w:tcPr>
          <w:p w14:paraId="57CADD48" w14:textId="77777777" w:rsidR="003233C4" w:rsidRPr="00FD6815" w:rsidRDefault="003233C4" w:rsidP="00FD6815">
            <w:pPr>
              <w:jc w:val="both"/>
              <w:rPr>
                <w:rFonts w:cs="Calibri"/>
                <w:sz w:val="23"/>
                <w:szCs w:val="23"/>
              </w:rPr>
            </w:pPr>
            <w:r w:rsidRPr="00FD6815">
              <w:rPr>
                <w:rFonts w:cs="Calibri"/>
                <w:sz w:val="23"/>
                <w:szCs w:val="23"/>
              </w:rPr>
              <w:t>Nemtek Fence Energizer</w:t>
            </w:r>
          </w:p>
        </w:tc>
        <w:tc>
          <w:tcPr>
            <w:tcW w:w="1167" w:type="pct"/>
            <w:shd w:val="clear" w:color="auto" w:fill="auto"/>
          </w:tcPr>
          <w:p w14:paraId="1C97FC22"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5B01546B" w14:textId="77777777" w:rsidTr="005261A3">
        <w:tc>
          <w:tcPr>
            <w:tcW w:w="3833" w:type="pct"/>
            <w:shd w:val="clear" w:color="auto" w:fill="auto"/>
            <w:vAlign w:val="bottom"/>
          </w:tcPr>
          <w:p w14:paraId="43E67201" w14:textId="77777777" w:rsidR="003233C4" w:rsidRPr="00FD6815" w:rsidRDefault="003233C4" w:rsidP="00FD6815">
            <w:pPr>
              <w:jc w:val="both"/>
              <w:rPr>
                <w:rFonts w:cs="Calibri"/>
                <w:sz w:val="23"/>
                <w:szCs w:val="23"/>
              </w:rPr>
            </w:pPr>
            <w:r w:rsidRPr="00FD6815">
              <w:rPr>
                <w:rFonts w:cs="Calibri"/>
                <w:sz w:val="23"/>
                <w:szCs w:val="23"/>
              </w:rPr>
              <w:t>Palisades</w:t>
            </w:r>
          </w:p>
        </w:tc>
        <w:tc>
          <w:tcPr>
            <w:tcW w:w="1167" w:type="pct"/>
            <w:shd w:val="clear" w:color="auto" w:fill="auto"/>
          </w:tcPr>
          <w:p w14:paraId="7AB05D89"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13AE2BAF" w14:textId="77777777" w:rsidTr="005261A3">
        <w:tc>
          <w:tcPr>
            <w:tcW w:w="3833" w:type="pct"/>
            <w:shd w:val="clear" w:color="auto" w:fill="auto"/>
            <w:vAlign w:val="bottom"/>
          </w:tcPr>
          <w:p w14:paraId="5D106C41" w14:textId="77777777" w:rsidR="003233C4" w:rsidRPr="00FD6815" w:rsidRDefault="003233C4" w:rsidP="00FD6815">
            <w:pPr>
              <w:jc w:val="both"/>
              <w:rPr>
                <w:rFonts w:cs="Calibri"/>
                <w:sz w:val="23"/>
                <w:szCs w:val="23"/>
              </w:rPr>
            </w:pPr>
            <w:r w:rsidRPr="00FD6815">
              <w:rPr>
                <w:rFonts w:cs="Calibri"/>
                <w:sz w:val="23"/>
                <w:szCs w:val="23"/>
              </w:rPr>
              <w:t xml:space="preserve">4 Handheld fire Extinguishers </w:t>
            </w:r>
          </w:p>
        </w:tc>
        <w:tc>
          <w:tcPr>
            <w:tcW w:w="1167" w:type="pct"/>
            <w:shd w:val="clear" w:color="auto" w:fill="auto"/>
          </w:tcPr>
          <w:p w14:paraId="5A15DC38" w14:textId="77777777" w:rsidR="003233C4" w:rsidRPr="00FD6815" w:rsidRDefault="003233C4" w:rsidP="00913A81">
            <w:pPr>
              <w:jc w:val="center"/>
              <w:rPr>
                <w:rFonts w:cs="Calibri"/>
                <w:sz w:val="23"/>
                <w:szCs w:val="23"/>
              </w:rPr>
            </w:pPr>
            <w:r w:rsidRPr="00FD6815">
              <w:rPr>
                <w:rFonts w:cs="Calibri"/>
                <w:sz w:val="23"/>
                <w:szCs w:val="23"/>
              </w:rPr>
              <w:t>4</w:t>
            </w:r>
          </w:p>
        </w:tc>
      </w:tr>
      <w:tr w:rsidR="003233C4" w:rsidRPr="00FD6815" w14:paraId="043C0A94" w14:textId="77777777" w:rsidTr="005261A3">
        <w:tc>
          <w:tcPr>
            <w:tcW w:w="3833" w:type="pct"/>
            <w:shd w:val="clear" w:color="auto" w:fill="D9D9D9" w:themeFill="background1" w:themeFillShade="D9"/>
            <w:vAlign w:val="bottom"/>
          </w:tcPr>
          <w:p w14:paraId="1BCE9C29" w14:textId="77777777" w:rsidR="003233C4" w:rsidRPr="00FD6815" w:rsidRDefault="003233C4" w:rsidP="00FD6815">
            <w:pPr>
              <w:spacing w:after="120" w:line="276" w:lineRule="auto"/>
              <w:jc w:val="both"/>
              <w:rPr>
                <w:rFonts w:cs="Calibri"/>
                <w:sz w:val="23"/>
                <w:szCs w:val="23"/>
              </w:rPr>
            </w:pPr>
            <w:r w:rsidRPr="00FD6815">
              <w:rPr>
                <w:rFonts w:cs="Calibri"/>
                <w:sz w:val="23"/>
                <w:szCs w:val="23"/>
              </w:rPr>
              <w:t>(26) Kloof Mine</w:t>
            </w:r>
          </w:p>
        </w:tc>
        <w:tc>
          <w:tcPr>
            <w:tcW w:w="1167" w:type="pct"/>
            <w:shd w:val="clear" w:color="auto" w:fill="D9D9D9" w:themeFill="background1" w:themeFillShade="D9"/>
          </w:tcPr>
          <w:p w14:paraId="6049A496" w14:textId="77777777" w:rsidR="003233C4" w:rsidRPr="00FD6815" w:rsidRDefault="003233C4" w:rsidP="00913A81">
            <w:pPr>
              <w:spacing w:after="120" w:line="276" w:lineRule="auto"/>
              <w:jc w:val="center"/>
              <w:rPr>
                <w:rFonts w:cs="Calibri"/>
                <w:sz w:val="23"/>
                <w:szCs w:val="23"/>
              </w:rPr>
            </w:pPr>
          </w:p>
        </w:tc>
      </w:tr>
      <w:tr w:rsidR="003233C4" w:rsidRPr="00FD6815" w14:paraId="162559ED" w14:textId="77777777" w:rsidTr="005261A3">
        <w:tc>
          <w:tcPr>
            <w:tcW w:w="3833" w:type="pct"/>
            <w:shd w:val="clear" w:color="auto" w:fill="auto"/>
            <w:vAlign w:val="bottom"/>
          </w:tcPr>
          <w:p w14:paraId="0E6E7B74" w14:textId="77777777" w:rsidR="003233C4" w:rsidRPr="00FD6815" w:rsidRDefault="003233C4" w:rsidP="00FD6815">
            <w:pPr>
              <w:jc w:val="both"/>
              <w:rPr>
                <w:rFonts w:cs="Calibri"/>
                <w:sz w:val="23"/>
                <w:szCs w:val="23"/>
              </w:rPr>
            </w:pPr>
            <w:r w:rsidRPr="00FD6815">
              <w:rPr>
                <w:rFonts w:cs="Calibri"/>
                <w:sz w:val="23"/>
                <w:szCs w:val="23"/>
              </w:rPr>
              <w:t>Perkins 25 KVA Generator</w:t>
            </w:r>
          </w:p>
        </w:tc>
        <w:tc>
          <w:tcPr>
            <w:tcW w:w="1167" w:type="pct"/>
            <w:shd w:val="clear" w:color="auto" w:fill="auto"/>
          </w:tcPr>
          <w:p w14:paraId="3F82C0A5"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6AA5CF22" w14:textId="77777777" w:rsidTr="005261A3">
        <w:tc>
          <w:tcPr>
            <w:tcW w:w="3833" w:type="pct"/>
            <w:shd w:val="clear" w:color="auto" w:fill="auto"/>
            <w:vAlign w:val="bottom"/>
          </w:tcPr>
          <w:p w14:paraId="31F7A6B9" w14:textId="77777777" w:rsidR="003233C4" w:rsidRPr="00FD6815" w:rsidRDefault="003233C4" w:rsidP="00FD6815">
            <w:pPr>
              <w:jc w:val="both"/>
              <w:rPr>
                <w:rFonts w:cs="Calibri"/>
                <w:sz w:val="23"/>
                <w:szCs w:val="23"/>
              </w:rPr>
            </w:pPr>
            <w:r w:rsidRPr="00FD6815">
              <w:rPr>
                <w:rFonts w:cs="Calibri"/>
                <w:sz w:val="23"/>
                <w:szCs w:val="23"/>
              </w:rPr>
              <w:t>Mast with aircraft warning lights</w:t>
            </w:r>
          </w:p>
        </w:tc>
        <w:tc>
          <w:tcPr>
            <w:tcW w:w="1167" w:type="pct"/>
            <w:shd w:val="clear" w:color="auto" w:fill="auto"/>
          </w:tcPr>
          <w:p w14:paraId="04C3E7F2"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7D184370" w14:textId="77777777" w:rsidTr="005261A3">
        <w:tc>
          <w:tcPr>
            <w:tcW w:w="3833" w:type="pct"/>
            <w:shd w:val="clear" w:color="auto" w:fill="auto"/>
            <w:vAlign w:val="bottom"/>
          </w:tcPr>
          <w:p w14:paraId="7608293C" w14:textId="77777777" w:rsidR="003233C4" w:rsidRPr="00FD6815" w:rsidRDefault="003233C4" w:rsidP="00FD6815">
            <w:pPr>
              <w:jc w:val="both"/>
              <w:rPr>
                <w:rFonts w:cs="Calibri"/>
                <w:sz w:val="23"/>
                <w:szCs w:val="23"/>
              </w:rPr>
            </w:pPr>
            <w:r w:rsidRPr="00FD6815">
              <w:rPr>
                <w:rFonts w:cs="Calibri"/>
                <w:sz w:val="23"/>
                <w:szCs w:val="23"/>
              </w:rPr>
              <w:t xml:space="preserve">LG 18000 BTU Window wall unit </w:t>
            </w:r>
          </w:p>
        </w:tc>
        <w:tc>
          <w:tcPr>
            <w:tcW w:w="1167" w:type="pct"/>
            <w:shd w:val="clear" w:color="auto" w:fill="auto"/>
          </w:tcPr>
          <w:p w14:paraId="3222D37D" w14:textId="77777777" w:rsidR="003233C4" w:rsidRPr="00FD6815" w:rsidRDefault="003233C4" w:rsidP="00913A81">
            <w:pPr>
              <w:jc w:val="center"/>
              <w:rPr>
                <w:rFonts w:cs="Calibri"/>
                <w:sz w:val="23"/>
                <w:szCs w:val="23"/>
              </w:rPr>
            </w:pPr>
            <w:r w:rsidRPr="00FD6815">
              <w:rPr>
                <w:rFonts w:cs="Calibri"/>
                <w:sz w:val="23"/>
                <w:szCs w:val="23"/>
              </w:rPr>
              <w:t>2</w:t>
            </w:r>
          </w:p>
        </w:tc>
      </w:tr>
      <w:tr w:rsidR="003233C4" w:rsidRPr="00FD6815" w14:paraId="1C1C3C0F" w14:textId="77777777" w:rsidTr="005261A3">
        <w:tc>
          <w:tcPr>
            <w:tcW w:w="3833" w:type="pct"/>
            <w:shd w:val="clear" w:color="auto" w:fill="auto"/>
            <w:vAlign w:val="bottom"/>
          </w:tcPr>
          <w:p w14:paraId="26E02882" w14:textId="77777777" w:rsidR="003233C4" w:rsidRPr="00FD6815" w:rsidRDefault="003233C4" w:rsidP="00FD6815">
            <w:pPr>
              <w:jc w:val="both"/>
              <w:rPr>
                <w:rFonts w:cs="Calibri"/>
                <w:sz w:val="23"/>
                <w:szCs w:val="23"/>
              </w:rPr>
            </w:pPr>
            <w:r w:rsidRPr="00FD6815">
              <w:rPr>
                <w:rFonts w:cs="Calibri"/>
                <w:sz w:val="23"/>
                <w:szCs w:val="23"/>
              </w:rPr>
              <w:t>Emerson Rectifier with 12 x 180AH Batteries</w:t>
            </w:r>
          </w:p>
        </w:tc>
        <w:tc>
          <w:tcPr>
            <w:tcW w:w="1167" w:type="pct"/>
            <w:shd w:val="clear" w:color="auto" w:fill="auto"/>
          </w:tcPr>
          <w:p w14:paraId="007ED0C8"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1827E437" w14:textId="77777777" w:rsidTr="005261A3">
        <w:tc>
          <w:tcPr>
            <w:tcW w:w="3833" w:type="pct"/>
            <w:shd w:val="clear" w:color="auto" w:fill="auto"/>
            <w:vAlign w:val="bottom"/>
          </w:tcPr>
          <w:p w14:paraId="0238D628" w14:textId="77777777" w:rsidR="003233C4" w:rsidRPr="00FD6815" w:rsidRDefault="003233C4" w:rsidP="00FD6815">
            <w:pPr>
              <w:jc w:val="both"/>
              <w:rPr>
                <w:rFonts w:cs="Calibri"/>
                <w:sz w:val="23"/>
                <w:szCs w:val="23"/>
              </w:rPr>
            </w:pPr>
            <w:r w:rsidRPr="00FD6815">
              <w:rPr>
                <w:rFonts w:cs="Calibri"/>
                <w:sz w:val="23"/>
                <w:szCs w:val="23"/>
              </w:rPr>
              <w:t>Container</w:t>
            </w:r>
          </w:p>
        </w:tc>
        <w:tc>
          <w:tcPr>
            <w:tcW w:w="1167" w:type="pct"/>
            <w:shd w:val="clear" w:color="auto" w:fill="auto"/>
          </w:tcPr>
          <w:p w14:paraId="597C7F2E"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36C4B20B" w14:textId="77777777" w:rsidTr="005261A3">
        <w:tc>
          <w:tcPr>
            <w:tcW w:w="3833" w:type="pct"/>
            <w:shd w:val="clear" w:color="auto" w:fill="auto"/>
            <w:vAlign w:val="bottom"/>
          </w:tcPr>
          <w:p w14:paraId="4D6AD245" w14:textId="77777777" w:rsidR="003233C4" w:rsidRPr="00FD6815" w:rsidRDefault="003233C4" w:rsidP="00FD6815">
            <w:pPr>
              <w:jc w:val="both"/>
              <w:rPr>
                <w:rFonts w:cs="Calibri"/>
                <w:sz w:val="23"/>
                <w:szCs w:val="23"/>
              </w:rPr>
            </w:pPr>
            <w:r w:rsidRPr="00FD6815">
              <w:rPr>
                <w:rFonts w:cs="Calibri"/>
                <w:sz w:val="23"/>
                <w:szCs w:val="23"/>
              </w:rPr>
              <w:t>Parameter Weed control</w:t>
            </w:r>
          </w:p>
        </w:tc>
        <w:tc>
          <w:tcPr>
            <w:tcW w:w="1167" w:type="pct"/>
            <w:shd w:val="clear" w:color="auto" w:fill="auto"/>
          </w:tcPr>
          <w:p w14:paraId="16117510"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390B5F53" w14:textId="77777777" w:rsidTr="005261A3">
        <w:tc>
          <w:tcPr>
            <w:tcW w:w="3833" w:type="pct"/>
            <w:shd w:val="clear" w:color="auto" w:fill="auto"/>
            <w:vAlign w:val="bottom"/>
          </w:tcPr>
          <w:p w14:paraId="32EF118F" w14:textId="77777777" w:rsidR="003233C4" w:rsidRPr="00FD6815" w:rsidRDefault="003233C4" w:rsidP="00FD6815">
            <w:pPr>
              <w:jc w:val="both"/>
              <w:rPr>
                <w:rFonts w:cs="Calibri"/>
                <w:sz w:val="23"/>
                <w:szCs w:val="23"/>
              </w:rPr>
            </w:pPr>
            <w:r w:rsidRPr="00FD6815">
              <w:rPr>
                <w:rFonts w:cs="Calibri"/>
                <w:sz w:val="23"/>
                <w:szCs w:val="23"/>
              </w:rPr>
              <w:t>Nemtek Fence Energizer</w:t>
            </w:r>
          </w:p>
        </w:tc>
        <w:tc>
          <w:tcPr>
            <w:tcW w:w="1167" w:type="pct"/>
            <w:shd w:val="clear" w:color="auto" w:fill="auto"/>
          </w:tcPr>
          <w:p w14:paraId="18817251"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4B862A6F" w14:textId="77777777" w:rsidTr="005261A3">
        <w:tc>
          <w:tcPr>
            <w:tcW w:w="3833" w:type="pct"/>
            <w:shd w:val="clear" w:color="auto" w:fill="auto"/>
            <w:vAlign w:val="bottom"/>
          </w:tcPr>
          <w:p w14:paraId="0454BB16" w14:textId="77777777" w:rsidR="003233C4" w:rsidRPr="00FD6815" w:rsidRDefault="003233C4" w:rsidP="00FD6815">
            <w:pPr>
              <w:jc w:val="both"/>
              <w:rPr>
                <w:rFonts w:cs="Calibri"/>
                <w:sz w:val="23"/>
                <w:szCs w:val="23"/>
              </w:rPr>
            </w:pPr>
            <w:r w:rsidRPr="00FD6815">
              <w:rPr>
                <w:rFonts w:cs="Calibri"/>
                <w:sz w:val="23"/>
                <w:szCs w:val="23"/>
              </w:rPr>
              <w:t>Palisades</w:t>
            </w:r>
          </w:p>
        </w:tc>
        <w:tc>
          <w:tcPr>
            <w:tcW w:w="1167" w:type="pct"/>
            <w:shd w:val="clear" w:color="auto" w:fill="auto"/>
          </w:tcPr>
          <w:p w14:paraId="4199FCDB"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6193CD83" w14:textId="77777777" w:rsidTr="005261A3">
        <w:tc>
          <w:tcPr>
            <w:tcW w:w="3833" w:type="pct"/>
            <w:shd w:val="clear" w:color="auto" w:fill="auto"/>
            <w:vAlign w:val="bottom"/>
          </w:tcPr>
          <w:p w14:paraId="7516CC19" w14:textId="77777777" w:rsidR="003233C4" w:rsidRPr="00FD6815" w:rsidRDefault="003233C4" w:rsidP="00FD6815">
            <w:pPr>
              <w:jc w:val="both"/>
              <w:rPr>
                <w:rFonts w:cs="Calibri"/>
                <w:sz w:val="23"/>
                <w:szCs w:val="23"/>
              </w:rPr>
            </w:pPr>
            <w:r w:rsidRPr="00FD6815">
              <w:rPr>
                <w:rFonts w:cs="Calibri"/>
                <w:sz w:val="23"/>
                <w:szCs w:val="23"/>
              </w:rPr>
              <w:t xml:space="preserve">4 Handheld fire Extinguishers </w:t>
            </w:r>
          </w:p>
        </w:tc>
        <w:tc>
          <w:tcPr>
            <w:tcW w:w="1167" w:type="pct"/>
            <w:shd w:val="clear" w:color="auto" w:fill="auto"/>
          </w:tcPr>
          <w:p w14:paraId="06A0CAE1" w14:textId="77777777" w:rsidR="003233C4" w:rsidRPr="00FD6815" w:rsidRDefault="003233C4" w:rsidP="00913A81">
            <w:pPr>
              <w:jc w:val="center"/>
              <w:rPr>
                <w:rFonts w:cs="Calibri"/>
                <w:sz w:val="23"/>
                <w:szCs w:val="23"/>
              </w:rPr>
            </w:pPr>
            <w:r w:rsidRPr="00FD6815">
              <w:rPr>
                <w:rFonts w:cs="Calibri"/>
                <w:sz w:val="23"/>
                <w:szCs w:val="23"/>
              </w:rPr>
              <w:t>4</w:t>
            </w:r>
          </w:p>
        </w:tc>
      </w:tr>
      <w:tr w:rsidR="003233C4" w:rsidRPr="00FD6815" w14:paraId="7BE9768F" w14:textId="77777777" w:rsidTr="005261A3">
        <w:tc>
          <w:tcPr>
            <w:tcW w:w="3833" w:type="pct"/>
            <w:shd w:val="clear" w:color="auto" w:fill="D9D9D9" w:themeFill="background1" w:themeFillShade="D9"/>
            <w:vAlign w:val="bottom"/>
          </w:tcPr>
          <w:p w14:paraId="7E400822" w14:textId="77777777" w:rsidR="003233C4" w:rsidRPr="00FD6815" w:rsidRDefault="003233C4" w:rsidP="00FD6815">
            <w:pPr>
              <w:spacing w:after="120" w:line="276" w:lineRule="auto"/>
              <w:jc w:val="both"/>
              <w:rPr>
                <w:rFonts w:cs="Calibri"/>
                <w:sz w:val="23"/>
                <w:szCs w:val="23"/>
              </w:rPr>
            </w:pPr>
            <w:r w:rsidRPr="00FD6815">
              <w:rPr>
                <w:rFonts w:cs="Calibri"/>
                <w:sz w:val="23"/>
                <w:szCs w:val="23"/>
              </w:rPr>
              <w:t>(27) Kromdraai</w:t>
            </w:r>
          </w:p>
        </w:tc>
        <w:tc>
          <w:tcPr>
            <w:tcW w:w="1167" w:type="pct"/>
            <w:shd w:val="clear" w:color="auto" w:fill="D9D9D9" w:themeFill="background1" w:themeFillShade="D9"/>
          </w:tcPr>
          <w:p w14:paraId="7984EF9E" w14:textId="77777777" w:rsidR="003233C4" w:rsidRPr="00FD6815" w:rsidRDefault="003233C4" w:rsidP="00913A81">
            <w:pPr>
              <w:spacing w:after="120" w:line="276" w:lineRule="auto"/>
              <w:jc w:val="center"/>
              <w:rPr>
                <w:rFonts w:cs="Calibri"/>
                <w:sz w:val="23"/>
                <w:szCs w:val="23"/>
              </w:rPr>
            </w:pPr>
          </w:p>
        </w:tc>
      </w:tr>
      <w:tr w:rsidR="003233C4" w:rsidRPr="00FD6815" w14:paraId="197A5D34" w14:textId="77777777" w:rsidTr="005261A3">
        <w:tc>
          <w:tcPr>
            <w:tcW w:w="3833" w:type="pct"/>
            <w:shd w:val="clear" w:color="auto" w:fill="auto"/>
            <w:vAlign w:val="bottom"/>
          </w:tcPr>
          <w:p w14:paraId="46763706" w14:textId="77777777" w:rsidR="003233C4" w:rsidRPr="00FD6815" w:rsidRDefault="003233C4" w:rsidP="00FD6815">
            <w:pPr>
              <w:jc w:val="both"/>
              <w:rPr>
                <w:rFonts w:cs="Calibri"/>
                <w:sz w:val="23"/>
                <w:szCs w:val="23"/>
              </w:rPr>
            </w:pPr>
            <w:r w:rsidRPr="00FD6815">
              <w:rPr>
                <w:rFonts w:cs="Calibri"/>
                <w:sz w:val="23"/>
                <w:szCs w:val="23"/>
              </w:rPr>
              <w:t>Perkins 25 KVA Generator</w:t>
            </w:r>
          </w:p>
        </w:tc>
        <w:tc>
          <w:tcPr>
            <w:tcW w:w="1167" w:type="pct"/>
            <w:shd w:val="clear" w:color="auto" w:fill="auto"/>
          </w:tcPr>
          <w:p w14:paraId="4029AA63"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684A3CDC" w14:textId="77777777" w:rsidTr="005261A3">
        <w:tc>
          <w:tcPr>
            <w:tcW w:w="3833" w:type="pct"/>
            <w:shd w:val="clear" w:color="auto" w:fill="auto"/>
            <w:vAlign w:val="bottom"/>
          </w:tcPr>
          <w:p w14:paraId="06564114" w14:textId="77777777" w:rsidR="003233C4" w:rsidRPr="00FD6815" w:rsidRDefault="003233C4" w:rsidP="00FD6815">
            <w:pPr>
              <w:jc w:val="both"/>
              <w:rPr>
                <w:rFonts w:cs="Calibri"/>
                <w:sz w:val="23"/>
                <w:szCs w:val="23"/>
              </w:rPr>
            </w:pPr>
            <w:r w:rsidRPr="00FD6815">
              <w:rPr>
                <w:rFonts w:cs="Calibri"/>
                <w:sz w:val="23"/>
                <w:szCs w:val="23"/>
              </w:rPr>
              <w:t>Mast with aircraft warning lights</w:t>
            </w:r>
            <w:r w:rsidR="00FA6432" w:rsidRPr="00FD6815">
              <w:rPr>
                <w:rFonts w:cs="Calibri"/>
                <w:sz w:val="23"/>
                <w:szCs w:val="23"/>
              </w:rPr>
              <w:t xml:space="preserve"> (Telkom)</w:t>
            </w:r>
          </w:p>
        </w:tc>
        <w:tc>
          <w:tcPr>
            <w:tcW w:w="1167" w:type="pct"/>
            <w:shd w:val="clear" w:color="auto" w:fill="auto"/>
          </w:tcPr>
          <w:p w14:paraId="360B3DAF"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35FB1AE4" w14:textId="77777777" w:rsidTr="005261A3">
        <w:tc>
          <w:tcPr>
            <w:tcW w:w="3833" w:type="pct"/>
            <w:shd w:val="clear" w:color="auto" w:fill="auto"/>
            <w:vAlign w:val="bottom"/>
          </w:tcPr>
          <w:p w14:paraId="030DBF68" w14:textId="77777777" w:rsidR="003233C4" w:rsidRPr="00FD6815" w:rsidRDefault="003233C4" w:rsidP="00FD6815">
            <w:pPr>
              <w:jc w:val="both"/>
              <w:rPr>
                <w:rFonts w:cs="Calibri"/>
                <w:sz w:val="23"/>
                <w:szCs w:val="23"/>
              </w:rPr>
            </w:pPr>
            <w:r w:rsidRPr="00FD6815">
              <w:rPr>
                <w:rFonts w:cs="Calibri"/>
                <w:sz w:val="23"/>
                <w:szCs w:val="23"/>
              </w:rPr>
              <w:t xml:space="preserve">LG 18000 BTU Window wall unit </w:t>
            </w:r>
          </w:p>
        </w:tc>
        <w:tc>
          <w:tcPr>
            <w:tcW w:w="1167" w:type="pct"/>
            <w:shd w:val="clear" w:color="auto" w:fill="auto"/>
          </w:tcPr>
          <w:p w14:paraId="4174B972" w14:textId="77777777" w:rsidR="003233C4" w:rsidRPr="00FD6815" w:rsidRDefault="003233C4" w:rsidP="00913A81">
            <w:pPr>
              <w:jc w:val="center"/>
              <w:rPr>
                <w:rFonts w:cs="Calibri"/>
                <w:sz w:val="23"/>
                <w:szCs w:val="23"/>
              </w:rPr>
            </w:pPr>
            <w:r w:rsidRPr="00FD6815">
              <w:rPr>
                <w:rFonts w:cs="Calibri"/>
                <w:sz w:val="23"/>
                <w:szCs w:val="23"/>
              </w:rPr>
              <w:t>2</w:t>
            </w:r>
          </w:p>
        </w:tc>
      </w:tr>
      <w:tr w:rsidR="003233C4" w:rsidRPr="00FD6815" w14:paraId="28288C09" w14:textId="77777777" w:rsidTr="005261A3">
        <w:tc>
          <w:tcPr>
            <w:tcW w:w="3833" w:type="pct"/>
            <w:shd w:val="clear" w:color="auto" w:fill="auto"/>
            <w:vAlign w:val="bottom"/>
          </w:tcPr>
          <w:p w14:paraId="7D436A73" w14:textId="77777777" w:rsidR="003233C4" w:rsidRPr="00FD6815" w:rsidRDefault="003233C4" w:rsidP="00FD6815">
            <w:pPr>
              <w:jc w:val="both"/>
              <w:rPr>
                <w:rFonts w:cs="Calibri"/>
                <w:sz w:val="23"/>
                <w:szCs w:val="23"/>
              </w:rPr>
            </w:pPr>
            <w:r w:rsidRPr="00FD6815">
              <w:rPr>
                <w:rFonts w:cs="Calibri"/>
                <w:sz w:val="23"/>
                <w:szCs w:val="23"/>
              </w:rPr>
              <w:t>Emerson Rectifier with 12 x 180AH Batteries</w:t>
            </w:r>
          </w:p>
        </w:tc>
        <w:tc>
          <w:tcPr>
            <w:tcW w:w="1167" w:type="pct"/>
            <w:shd w:val="clear" w:color="auto" w:fill="auto"/>
          </w:tcPr>
          <w:p w14:paraId="1E57C4E0"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5D601BC4" w14:textId="77777777" w:rsidTr="005261A3">
        <w:tc>
          <w:tcPr>
            <w:tcW w:w="3833" w:type="pct"/>
            <w:shd w:val="clear" w:color="auto" w:fill="auto"/>
            <w:vAlign w:val="bottom"/>
          </w:tcPr>
          <w:p w14:paraId="3690F3C3" w14:textId="77777777" w:rsidR="003233C4" w:rsidRPr="00FD6815" w:rsidRDefault="003233C4" w:rsidP="00FD6815">
            <w:pPr>
              <w:jc w:val="both"/>
              <w:rPr>
                <w:rFonts w:cs="Calibri"/>
                <w:sz w:val="23"/>
                <w:szCs w:val="23"/>
              </w:rPr>
            </w:pPr>
            <w:r w:rsidRPr="00FD6815">
              <w:rPr>
                <w:rFonts w:cs="Calibri"/>
                <w:sz w:val="23"/>
                <w:szCs w:val="23"/>
              </w:rPr>
              <w:t>Container</w:t>
            </w:r>
          </w:p>
        </w:tc>
        <w:tc>
          <w:tcPr>
            <w:tcW w:w="1167" w:type="pct"/>
            <w:shd w:val="clear" w:color="auto" w:fill="auto"/>
          </w:tcPr>
          <w:p w14:paraId="71E4460C"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0FFA1D14" w14:textId="77777777" w:rsidTr="005261A3">
        <w:tc>
          <w:tcPr>
            <w:tcW w:w="3833" w:type="pct"/>
            <w:shd w:val="clear" w:color="auto" w:fill="auto"/>
            <w:vAlign w:val="bottom"/>
          </w:tcPr>
          <w:p w14:paraId="4B160D23" w14:textId="77777777" w:rsidR="003233C4" w:rsidRPr="00FD6815" w:rsidRDefault="003233C4" w:rsidP="00FD6815">
            <w:pPr>
              <w:jc w:val="both"/>
              <w:rPr>
                <w:rFonts w:cs="Calibri"/>
                <w:sz w:val="23"/>
                <w:szCs w:val="23"/>
              </w:rPr>
            </w:pPr>
            <w:r w:rsidRPr="00FD6815">
              <w:rPr>
                <w:rFonts w:cs="Calibri"/>
                <w:sz w:val="23"/>
                <w:szCs w:val="23"/>
              </w:rPr>
              <w:t>Parameter Weed control</w:t>
            </w:r>
          </w:p>
        </w:tc>
        <w:tc>
          <w:tcPr>
            <w:tcW w:w="1167" w:type="pct"/>
            <w:shd w:val="clear" w:color="auto" w:fill="auto"/>
          </w:tcPr>
          <w:p w14:paraId="2802D6E0"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0C4D40D4" w14:textId="77777777" w:rsidTr="005261A3">
        <w:tc>
          <w:tcPr>
            <w:tcW w:w="3833" w:type="pct"/>
            <w:shd w:val="clear" w:color="auto" w:fill="auto"/>
            <w:vAlign w:val="bottom"/>
          </w:tcPr>
          <w:p w14:paraId="093A499B" w14:textId="77777777" w:rsidR="003233C4" w:rsidRPr="00FD6815" w:rsidRDefault="003233C4" w:rsidP="00FD6815">
            <w:pPr>
              <w:jc w:val="both"/>
              <w:rPr>
                <w:rFonts w:cs="Calibri"/>
                <w:sz w:val="23"/>
                <w:szCs w:val="23"/>
              </w:rPr>
            </w:pPr>
            <w:r w:rsidRPr="00FD6815">
              <w:rPr>
                <w:rFonts w:cs="Calibri"/>
                <w:sz w:val="23"/>
                <w:szCs w:val="23"/>
              </w:rPr>
              <w:t>Nemtek Fence Energizer</w:t>
            </w:r>
          </w:p>
        </w:tc>
        <w:tc>
          <w:tcPr>
            <w:tcW w:w="1167" w:type="pct"/>
            <w:shd w:val="clear" w:color="auto" w:fill="auto"/>
          </w:tcPr>
          <w:p w14:paraId="1C2681C6"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572F2598" w14:textId="77777777" w:rsidTr="005261A3">
        <w:tc>
          <w:tcPr>
            <w:tcW w:w="3833" w:type="pct"/>
            <w:shd w:val="clear" w:color="auto" w:fill="auto"/>
            <w:vAlign w:val="bottom"/>
          </w:tcPr>
          <w:p w14:paraId="0ABCCBD4" w14:textId="77777777" w:rsidR="003233C4" w:rsidRPr="00FD6815" w:rsidRDefault="003233C4" w:rsidP="00FD6815">
            <w:pPr>
              <w:jc w:val="both"/>
              <w:rPr>
                <w:rFonts w:cs="Calibri"/>
                <w:sz w:val="23"/>
                <w:szCs w:val="23"/>
              </w:rPr>
            </w:pPr>
            <w:r w:rsidRPr="00FD6815">
              <w:rPr>
                <w:rFonts w:cs="Calibri"/>
                <w:sz w:val="23"/>
                <w:szCs w:val="23"/>
              </w:rPr>
              <w:t>Palisades</w:t>
            </w:r>
          </w:p>
        </w:tc>
        <w:tc>
          <w:tcPr>
            <w:tcW w:w="1167" w:type="pct"/>
            <w:shd w:val="clear" w:color="auto" w:fill="auto"/>
          </w:tcPr>
          <w:p w14:paraId="07E42A15"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4042B784" w14:textId="77777777" w:rsidTr="005261A3">
        <w:tc>
          <w:tcPr>
            <w:tcW w:w="3833" w:type="pct"/>
            <w:shd w:val="clear" w:color="auto" w:fill="auto"/>
            <w:vAlign w:val="bottom"/>
          </w:tcPr>
          <w:p w14:paraId="46C21A60" w14:textId="77777777" w:rsidR="003233C4" w:rsidRPr="00FD6815" w:rsidRDefault="003233C4" w:rsidP="00FD6815">
            <w:pPr>
              <w:jc w:val="both"/>
              <w:rPr>
                <w:rFonts w:cs="Calibri"/>
                <w:sz w:val="23"/>
                <w:szCs w:val="23"/>
              </w:rPr>
            </w:pPr>
            <w:r w:rsidRPr="00FD6815">
              <w:rPr>
                <w:rFonts w:cs="Calibri"/>
                <w:sz w:val="23"/>
                <w:szCs w:val="23"/>
              </w:rPr>
              <w:t xml:space="preserve">4 Handheld fire Extinguishers </w:t>
            </w:r>
          </w:p>
        </w:tc>
        <w:tc>
          <w:tcPr>
            <w:tcW w:w="1167" w:type="pct"/>
            <w:shd w:val="clear" w:color="auto" w:fill="auto"/>
          </w:tcPr>
          <w:p w14:paraId="1F7AACC5" w14:textId="77777777" w:rsidR="003233C4" w:rsidRPr="00FD6815" w:rsidRDefault="003233C4" w:rsidP="00913A81">
            <w:pPr>
              <w:jc w:val="center"/>
              <w:rPr>
                <w:rFonts w:cs="Calibri"/>
                <w:sz w:val="23"/>
                <w:szCs w:val="23"/>
              </w:rPr>
            </w:pPr>
            <w:r w:rsidRPr="00FD6815">
              <w:rPr>
                <w:rFonts w:cs="Calibri"/>
                <w:sz w:val="23"/>
                <w:szCs w:val="23"/>
              </w:rPr>
              <w:t>4</w:t>
            </w:r>
          </w:p>
        </w:tc>
      </w:tr>
      <w:tr w:rsidR="003233C4" w:rsidRPr="00FD6815" w14:paraId="5DD2B381" w14:textId="77777777" w:rsidTr="005261A3">
        <w:tc>
          <w:tcPr>
            <w:tcW w:w="3833" w:type="pct"/>
            <w:shd w:val="clear" w:color="auto" w:fill="D9D9D9" w:themeFill="background1" w:themeFillShade="D9"/>
            <w:vAlign w:val="bottom"/>
          </w:tcPr>
          <w:p w14:paraId="5A871466" w14:textId="77777777" w:rsidR="003233C4" w:rsidRPr="00FD6815" w:rsidRDefault="003233C4" w:rsidP="00FD6815">
            <w:pPr>
              <w:spacing w:after="120" w:line="276" w:lineRule="auto"/>
              <w:jc w:val="both"/>
              <w:rPr>
                <w:rFonts w:cs="Calibri"/>
                <w:sz w:val="23"/>
                <w:szCs w:val="23"/>
              </w:rPr>
            </w:pPr>
            <w:r w:rsidRPr="00FD6815">
              <w:rPr>
                <w:rFonts w:cs="Calibri"/>
                <w:sz w:val="23"/>
                <w:szCs w:val="23"/>
              </w:rPr>
              <w:t>(28) Lindley</w:t>
            </w:r>
          </w:p>
        </w:tc>
        <w:tc>
          <w:tcPr>
            <w:tcW w:w="1167" w:type="pct"/>
            <w:shd w:val="clear" w:color="auto" w:fill="D9D9D9" w:themeFill="background1" w:themeFillShade="D9"/>
          </w:tcPr>
          <w:p w14:paraId="0B2677E8" w14:textId="77777777" w:rsidR="003233C4" w:rsidRPr="00FD6815" w:rsidRDefault="003233C4" w:rsidP="00913A81">
            <w:pPr>
              <w:spacing w:after="120" w:line="276" w:lineRule="auto"/>
              <w:jc w:val="center"/>
              <w:rPr>
                <w:rFonts w:cs="Calibri"/>
                <w:sz w:val="23"/>
                <w:szCs w:val="23"/>
              </w:rPr>
            </w:pPr>
          </w:p>
        </w:tc>
      </w:tr>
      <w:tr w:rsidR="003233C4" w:rsidRPr="00FD6815" w14:paraId="55D36B7E" w14:textId="77777777" w:rsidTr="005261A3">
        <w:tc>
          <w:tcPr>
            <w:tcW w:w="3833" w:type="pct"/>
            <w:shd w:val="clear" w:color="auto" w:fill="auto"/>
            <w:vAlign w:val="bottom"/>
          </w:tcPr>
          <w:p w14:paraId="773D4CDA" w14:textId="77777777" w:rsidR="003233C4" w:rsidRPr="00FD6815" w:rsidRDefault="003233C4" w:rsidP="00FD6815">
            <w:pPr>
              <w:jc w:val="both"/>
              <w:rPr>
                <w:rFonts w:cs="Calibri"/>
                <w:sz w:val="23"/>
                <w:szCs w:val="23"/>
              </w:rPr>
            </w:pPr>
            <w:r w:rsidRPr="00FD6815">
              <w:rPr>
                <w:rFonts w:cs="Calibri"/>
                <w:sz w:val="23"/>
                <w:szCs w:val="23"/>
              </w:rPr>
              <w:t>Perkins 25 KVA Generator</w:t>
            </w:r>
          </w:p>
        </w:tc>
        <w:tc>
          <w:tcPr>
            <w:tcW w:w="1167" w:type="pct"/>
            <w:shd w:val="clear" w:color="auto" w:fill="auto"/>
          </w:tcPr>
          <w:p w14:paraId="05BA441B"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4F89EEF0" w14:textId="77777777" w:rsidTr="005261A3">
        <w:tc>
          <w:tcPr>
            <w:tcW w:w="3833" w:type="pct"/>
            <w:shd w:val="clear" w:color="auto" w:fill="auto"/>
            <w:vAlign w:val="bottom"/>
          </w:tcPr>
          <w:p w14:paraId="2ACF96A5" w14:textId="77777777" w:rsidR="003233C4" w:rsidRPr="00FD6815" w:rsidRDefault="003233C4" w:rsidP="00FD6815">
            <w:pPr>
              <w:jc w:val="both"/>
              <w:rPr>
                <w:rFonts w:cs="Calibri"/>
                <w:sz w:val="23"/>
                <w:szCs w:val="23"/>
              </w:rPr>
            </w:pPr>
            <w:r w:rsidRPr="00FD6815">
              <w:rPr>
                <w:rFonts w:cs="Calibri"/>
                <w:sz w:val="23"/>
                <w:szCs w:val="23"/>
              </w:rPr>
              <w:t>Mast with aircraft warning lights</w:t>
            </w:r>
          </w:p>
        </w:tc>
        <w:tc>
          <w:tcPr>
            <w:tcW w:w="1167" w:type="pct"/>
            <w:shd w:val="clear" w:color="auto" w:fill="auto"/>
          </w:tcPr>
          <w:p w14:paraId="78D2F18F"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6BA38A75" w14:textId="77777777" w:rsidTr="005261A3">
        <w:tc>
          <w:tcPr>
            <w:tcW w:w="3833" w:type="pct"/>
            <w:shd w:val="clear" w:color="auto" w:fill="auto"/>
            <w:vAlign w:val="bottom"/>
          </w:tcPr>
          <w:p w14:paraId="79A04DEB" w14:textId="77777777" w:rsidR="003233C4" w:rsidRPr="00FD6815" w:rsidRDefault="003233C4" w:rsidP="00FD6815">
            <w:pPr>
              <w:jc w:val="both"/>
              <w:rPr>
                <w:rFonts w:cs="Calibri"/>
                <w:sz w:val="23"/>
                <w:szCs w:val="23"/>
              </w:rPr>
            </w:pPr>
            <w:r w:rsidRPr="00FD6815">
              <w:rPr>
                <w:rFonts w:cs="Calibri"/>
                <w:sz w:val="23"/>
                <w:szCs w:val="23"/>
              </w:rPr>
              <w:t xml:space="preserve">LG 18000 BTU Window wall unit </w:t>
            </w:r>
          </w:p>
        </w:tc>
        <w:tc>
          <w:tcPr>
            <w:tcW w:w="1167" w:type="pct"/>
            <w:shd w:val="clear" w:color="auto" w:fill="auto"/>
          </w:tcPr>
          <w:p w14:paraId="15DA1D52" w14:textId="77777777" w:rsidR="003233C4" w:rsidRPr="00FD6815" w:rsidRDefault="003233C4" w:rsidP="00913A81">
            <w:pPr>
              <w:jc w:val="center"/>
              <w:rPr>
                <w:rFonts w:cs="Calibri"/>
                <w:sz w:val="23"/>
                <w:szCs w:val="23"/>
              </w:rPr>
            </w:pPr>
            <w:r w:rsidRPr="00FD6815">
              <w:rPr>
                <w:rFonts w:cs="Calibri"/>
                <w:sz w:val="23"/>
                <w:szCs w:val="23"/>
              </w:rPr>
              <w:t>2</w:t>
            </w:r>
          </w:p>
        </w:tc>
      </w:tr>
      <w:tr w:rsidR="003233C4" w:rsidRPr="00FD6815" w14:paraId="44074619" w14:textId="77777777" w:rsidTr="005261A3">
        <w:tc>
          <w:tcPr>
            <w:tcW w:w="3833" w:type="pct"/>
            <w:shd w:val="clear" w:color="auto" w:fill="auto"/>
            <w:vAlign w:val="bottom"/>
          </w:tcPr>
          <w:p w14:paraId="7C03A921" w14:textId="77777777" w:rsidR="003233C4" w:rsidRPr="00FD6815" w:rsidRDefault="003233C4" w:rsidP="00FD6815">
            <w:pPr>
              <w:jc w:val="both"/>
              <w:rPr>
                <w:rFonts w:cs="Calibri"/>
                <w:sz w:val="23"/>
                <w:szCs w:val="23"/>
              </w:rPr>
            </w:pPr>
            <w:r w:rsidRPr="00FD6815">
              <w:rPr>
                <w:rFonts w:cs="Calibri"/>
                <w:sz w:val="23"/>
                <w:szCs w:val="23"/>
              </w:rPr>
              <w:t>Emerson Rectifier with 12 x 180AH Batteries</w:t>
            </w:r>
          </w:p>
        </w:tc>
        <w:tc>
          <w:tcPr>
            <w:tcW w:w="1167" w:type="pct"/>
            <w:shd w:val="clear" w:color="auto" w:fill="auto"/>
          </w:tcPr>
          <w:p w14:paraId="337C564B"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7A4E6C79" w14:textId="77777777" w:rsidTr="005261A3">
        <w:tc>
          <w:tcPr>
            <w:tcW w:w="3833" w:type="pct"/>
            <w:shd w:val="clear" w:color="auto" w:fill="auto"/>
            <w:vAlign w:val="bottom"/>
          </w:tcPr>
          <w:p w14:paraId="66191887" w14:textId="77777777" w:rsidR="003233C4" w:rsidRPr="00FD6815" w:rsidRDefault="003233C4" w:rsidP="00FD6815">
            <w:pPr>
              <w:jc w:val="both"/>
              <w:rPr>
                <w:rFonts w:cs="Calibri"/>
                <w:sz w:val="23"/>
                <w:szCs w:val="23"/>
              </w:rPr>
            </w:pPr>
            <w:r w:rsidRPr="00FD6815">
              <w:rPr>
                <w:rFonts w:cs="Calibri"/>
                <w:sz w:val="23"/>
                <w:szCs w:val="23"/>
              </w:rPr>
              <w:t>Container</w:t>
            </w:r>
          </w:p>
        </w:tc>
        <w:tc>
          <w:tcPr>
            <w:tcW w:w="1167" w:type="pct"/>
            <w:shd w:val="clear" w:color="auto" w:fill="auto"/>
          </w:tcPr>
          <w:p w14:paraId="6BCEDF03"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59E6F85F" w14:textId="77777777" w:rsidTr="005261A3">
        <w:tc>
          <w:tcPr>
            <w:tcW w:w="3833" w:type="pct"/>
            <w:shd w:val="clear" w:color="auto" w:fill="auto"/>
            <w:vAlign w:val="bottom"/>
          </w:tcPr>
          <w:p w14:paraId="2DA45DDC" w14:textId="77777777" w:rsidR="003233C4" w:rsidRPr="00FD6815" w:rsidRDefault="003233C4" w:rsidP="00FD6815">
            <w:pPr>
              <w:jc w:val="both"/>
              <w:rPr>
                <w:rFonts w:cs="Calibri"/>
                <w:sz w:val="23"/>
                <w:szCs w:val="23"/>
              </w:rPr>
            </w:pPr>
            <w:r w:rsidRPr="00FD6815">
              <w:rPr>
                <w:rFonts w:cs="Calibri"/>
                <w:sz w:val="23"/>
                <w:szCs w:val="23"/>
              </w:rPr>
              <w:t>Parameter Weed control</w:t>
            </w:r>
          </w:p>
        </w:tc>
        <w:tc>
          <w:tcPr>
            <w:tcW w:w="1167" w:type="pct"/>
            <w:shd w:val="clear" w:color="auto" w:fill="auto"/>
          </w:tcPr>
          <w:p w14:paraId="15B19D29"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219308B5" w14:textId="77777777" w:rsidTr="005261A3">
        <w:tc>
          <w:tcPr>
            <w:tcW w:w="3833" w:type="pct"/>
            <w:shd w:val="clear" w:color="auto" w:fill="auto"/>
            <w:vAlign w:val="bottom"/>
          </w:tcPr>
          <w:p w14:paraId="0CD3437C" w14:textId="77777777" w:rsidR="003233C4" w:rsidRPr="00FD6815" w:rsidRDefault="003233C4" w:rsidP="00FD6815">
            <w:pPr>
              <w:jc w:val="both"/>
              <w:rPr>
                <w:rFonts w:cs="Calibri"/>
                <w:sz w:val="23"/>
                <w:szCs w:val="23"/>
              </w:rPr>
            </w:pPr>
            <w:r w:rsidRPr="00FD6815">
              <w:rPr>
                <w:rFonts w:cs="Calibri"/>
                <w:sz w:val="23"/>
                <w:szCs w:val="23"/>
              </w:rPr>
              <w:lastRenderedPageBreak/>
              <w:t>Nemtek Fence Energizer</w:t>
            </w:r>
          </w:p>
        </w:tc>
        <w:tc>
          <w:tcPr>
            <w:tcW w:w="1167" w:type="pct"/>
            <w:shd w:val="clear" w:color="auto" w:fill="auto"/>
          </w:tcPr>
          <w:p w14:paraId="1FD09FE6"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6EB9A9F0" w14:textId="77777777" w:rsidTr="005261A3">
        <w:tc>
          <w:tcPr>
            <w:tcW w:w="3833" w:type="pct"/>
            <w:shd w:val="clear" w:color="auto" w:fill="auto"/>
            <w:vAlign w:val="bottom"/>
          </w:tcPr>
          <w:p w14:paraId="20C1CC8A" w14:textId="77777777" w:rsidR="003233C4" w:rsidRPr="00FD6815" w:rsidRDefault="003233C4" w:rsidP="00FD6815">
            <w:pPr>
              <w:jc w:val="both"/>
              <w:rPr>
                <w:rFonts w:cs="Calibri"/>
                <w:sz w:val="23"/>
                <w:szCs w:val="23"/>
              </w:rPr>
            </w:pPr>
            <w:r w:rsidRPr="00FD6815">
              <w:rPr>
                <w:rFonts w:cs="Calibri"/>
                <w:sz w:val="23"/>
                <w:szCs w:val="23"/>
              </w:rPr>
              <w:t>Palisades</w:t>
            </w:r>
          </w:p>
        </w:tc>
        <w:tc>
          <w:tcPr>
            <w:tcW w:w="1167" w:type="pct"/>
            <w:shd w:val="clear" w:color="auto" w:fill="auto"/>
          </w:tcPr>
          <w:p w14:paraId="45D09A3B"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0798DDE3" w14:textId="77777777" w:rsidTr="005261A3">
        <w:tc>
          <w:tcPr>
            <w:tcW w:w="3833" w:type="pct"/>
            <w:shd w:val="clear" w:color="auto" w:fill="auto"/>
            <w:vAlign w:val="bottom"/>
          </w:tcPr>
          <w:p w14:paraId="63B95A97" w14:textId="77777777" w:rsidR="003233C4" w:rsidRPr="00FD6815" w:rsidRDefault="003233C4" w:rsidP="00FD6815">
            <w:pPr>
              <w:jc w:val="both"/>
              <w:rPr>
                <w:rFonts w:cs="Calibri"/>
                <w:sz w:val="23"/>
                <w:szCs w:val="23"/>
              </w:rPr>
            </w:pPr>
            <w:r w:rsidRPr="00FD6815">
              <w:rPr>
                <w:rFonts w:cs="Calibri"/>
                <w:sz w:val="23"/>
                <w:szCs w:val="23"/>
              </w:rPr>
              <w:t xml:space="preserve">4 Handheld fire Extinguishers </w:t>
            </w:r>
          </w:p>
        </w:tc>
        <w:tc>
          <w:tcPr>
            <w:tcW w:w="1167" w:type="pct"/>
            <w:shd w:val="clear" w:color="auto" w:fill="auto"/>
          </w:tcPr>
          <w:p w14:paraId="58D53D2D" w14:textId="77777777" w:rsidR="003233C4" w:rsidRPr="00FD6815" w:rsidRDefault="003233C4" w:rsidP="00913A81">
            <w:pPr>
              <w:jc w:val="center"/>
              <w:rPr>
                <w:rFonts w:cs="Calibri"/>
                <w:sz w:val="23"/>
                <w:szCs w:val="23"/>
              </w:rPr>
            </w:pPr>
            <w:r w:rsidRPr="00FD6815">
              <w:rPr>
                <w:rFonts w:cs="Calibri"/>
                <w:sz w:val="23"/>
                <w:szCs w:val="23"/>
              </w:rPr>
              <w:t>4</w:t>
            </w:r>
          </w:p>
        </w:tc>
      </w:tr>
      <w:tr w:rsidR="003233C4" w:rsidRPr="00FD6815" w14:paraId="3CD27F33" w14:textId="77777777" w:rsidTr="005261A3">
        <w:tc>
          <w:tcPr>
            <w:tcW w:w="3833" w:type="pct"/>
            <w:shd w:val="clear" w:color="auto" w:fill="D9D9D9" w:themeFill="background1" w:themeFillShade="D9"/>
            <w:vAlign w:val="bottom"/>
          </w:tcPr>
          <w:p w14:paraId="0E850E95" w14:textId="77777777" w:rsidR="003233C4" w:rsidRPr="00FD6815" w:rsidRDefault="003233C4" w:rsidP="00FD6815">
            <w:pPr>
              <w:spacing w:after="120" w:line="276" w:lineRule="auto"/>
              <w:jc w:val="both"/>
              <w:rPr>
                <w:rFonts w:cs="Calibri"/>
                <w:sz w:val="23"/>
                <w:szCs w:val="23"/>
              </w:rPr>
            </w:pPr>
            <w:r w:rsidRPr="00FD6815">
              <w:rPr>
                <w:rFonts w:cs="Calibri"/>
                <w:sz w:val="23"/>
                <w:szCs w:val="23"/>
              </w:rPr>
              <w:t>(29) Lyttelton</w:t>
            </w:r>
          </w:p>
        </w:tc>
        <w:tc>
          <w:tcPr>
            <w:tcW w:w="1167" w:type="pct"/>
            <w:shd w:val="clear" w:color="auto" w:fill="D9D9D9" w:themeFill="background1" w:themeFillShade="D9"/>
          </w:tcPr>
          <w:p w14:paraId="218D17B0" w14:textId="77777777" w:rsidR="003233C4" w:rsidRPr="00FD6815" w:rsidRDefault="003233C4" w:rsidP="00913A81">
            <w:pPr>
              <w:spacing w:after="120" w:line="276" w:lineRule="auto"/>
              <w:jc w:val="center"/>
              <w:rPr>
                <w:rFonts w:cs="Calibri"/>
                <w:sz w:val="23"/>
                <w:szCs w:val="23"/>
              </w:rPr>
            </w:pPr>
          </w:p>
        </w:tc>
      </w:tr>
      <w:tr w:rsidR="003233C4" w:rsidRPr="00FD6815" w14:paraId="48B0612A" w14:textId="77777777" w:rsidTr="005261A3">
        <w:tc>
          <w:tcPr>
            <w:tcW w:w="3833" w:type="pct"/>
            <w:shd w:val="clear" w:color="auto" w:fill="auto"/>
            <w:vAlign w:val="bottom"/>
          </w:tcPr>
          <w:p w14:paraId="72668D35" w14:textId="77777777" w:rsidR="003233C4" w:rsidRPr="00FD6815" w:rsidRDefault="003233C4" w:rsidP="00FD6815">
            <w:pPr>
              <w:jc w:val="both"/>
              <w:rPr>
                <w:rFonts w:cs="Calibri"/>
                <w:sz w:val="23"/>
                <w:szCs w:val="23"/>
              </w:rPr>
            </w:pPr>
            <w:r w:rsidRPr="00FD6815">
              <w:rPr>
                <w:rFonts w:cs="Calibri"/>
                <w:sz w:val="23"/>
                <w:szCs w:val="23"/>
              </w:rPr>
              <w:t>Perkins 25 KVA Generator</w:t>
            </w:r>
          </w:p>
        </w:tc>
        <w:tc>
          <w:tcPr>
            <w:tcW w:w="1167" w:type="pct"/>
            <w:shd w:val="clear" w:color="auto" w:fill="auto"/>
          </w:tcPr>
          <w:p w14:paraId="6344279B"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209C6367" w14:textId="77777777" w:rsidTr="005261A3">
        <w:tc>
          <w:tcPr>
            <w:tcW w:w="3833" w:type="pct"/>
            <w:shd w:val="clear" w:color="auto" w:fill="auto"/>
            <w:vAlign w:val="bottom"/>
          </w:tcPr>
          <w:p w14:paraId="318C6BC4" w14:textId="77777777" w:rsidR="003233C4" w:rsidRPr="00FD6815" w:rsidRDefault="003233C4" w:rsidP="00FD6815">
            <w:pPr>
              <w:jc w:val="both"/>
              <w:rPr>
                <w:rFonts w:cs="Calibri"/>
                <w:sz w:val="23"/>
                <w:szCs w:val="23"/>
              </w:rPr>
            </w:pPr>
            <w:r w:rsidRPr="00FD6815">
              <w:rPr>
                <w:rFonts w:cs="Calibri"/>
                <w:sz w:val="23"/>
                <w:szCs w:val="23"/>
              </w:rPr>
              <w:t>Mast with aircraft warning lights</w:t>
            </w:r>
          </w:p>
        </w:tc>
        <w:tc>
          <w:tcPr>
            <w:tcW w:w="1167" w:type="pct"/>
            <w:shd w:val="clear" w:color="auto" w:fill="auto"/>
          </w:tcPr>
          <w:p w14:paraId="730EFA11"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326FACDD" w14:textId="77777777" w:rsidTr="005261A3">
        <w:tc>
          <w:tcPr>
            <w:tcW w:w="3833" w:type="pct"/>
            <w:shd w:val="clear" w:color="auto" w:fill="auto"/>
            <w:vAlign w:val="bottom"/>
          </w:tcPr>
          <w:p w14:paraId="2A9E1866" w14:textId="77777777" w:rsidR="003233C4" w:rsidRPr="00FD6815" w:rsidRDefault="003233C4" w:rsidP="00FD6815">
            <w:pPr>
              <w:jc w:val="both"/>
              <w:rPr>
                <w:rFonts w:cs="Calibri"/>
                <w:sz w:val="23"/>
                <w:szCs w:val="23"/>
              </w:rPr>
            </w:pPr>
            <w:r w:rsidRPr="00FD6815">
              <w:rPr>
                <w:rFonts w:cs="Calibri"/>
                <w:sz w:val="23"/>
                <w:szCs w:val="23"/>
              </w:rPr>
              <w:t xml:space="preserve">LG 18000 BTU Window wall unit </w:t>
            </w:r>
          </w:p>
        </w:tc>
        <w:tc>
          <w:tcPr>
            <w:tcW w:w="1167" w:type="pct"/>
            <w:shd w:val="clear" w:color="auto" w:fill="auto"/>
          </w:tcPr>
          <w:p w14:paraId="0E1ABA74" w14:textId="77777777" w:rsidR="003233C4" w:rsidRPr="00FD6815" w:rsidRDefault="003233C4" w:rsidP="00913A81">
            <w:pPr>
              <w:jc w:val="center"/>
              <w:rPr>
                <w:rFonts w:cs="Calibri"/>
                <w:sz w:val="23"/>
                <w:szCs w:val="23"/>
              </w:rPr>
            </w:pPr>
            <w:r w:rsidRPr="00FD6815">
              <w:rPr>
                <w:rFonts w:cs="Calibri"/>
                <w:sz w:val="23"/>
                <w:szCs w:val="23"/>
              </w:rPr>
              <w:t>2</w:t>
            </w:r>
          </w:p>
        </w:tc>
      </w:tr>
      <w:tr w:rsidR="003233C4" w:rsidRPr="00FD6815" w14:paraId="0366DFE3" w14:textId="77777777" w:rsidTr="005261A3">
        <w:tc>
          <w:tcPr>
            <w:tcW w:w="3833" w:type="pct"/>
            <w:shd w:val="clear" w:color="auto" w:fill="auto"/>
            <w:vAlign w:val="bottom"/>
          </w:tcPr>
          <w:p w14:paraId="01476106" w14:textId="77777777" w:rsidR="003233C4" w:rsidRPr="00FD6815" w:rsidRDefault="003233C4" w:rsidP="00FD6815">
            <w:pPr>
              <w:jc w:val="both"/>
              <w:rPr>
                <w:rFonts w:cs="Calibri"/>
                <w:sz w:val="23"/>
                <w:szCs w:val="23"/>
              </w:rPr>
            </w:pPr>
            <w:r w:rsidRPr="00FD6815">
              <w:rPr>
                <w:rFonts w:cs="Calibri"/>
                <w:sz w:val="23"/>
                <w:szCs w:val="23"/>
              </w:rPr>
              <w:t>Emerson Rectifier with 12 x 180AH Batteries</w:t>
            </w:r>
          </w:p>
        </w:tc>
        <w:tc>
          <w:tcPr>
            <w:tcW w:w="1167" w:type="pct"/>
            <w:shd w:val="clear" w:color="auto" w:fill="auto"/>
          </w:tcPr>
          <w:p w14:paraId="2A61C247"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14E5CFB5" w14:textId="77777777" w:rsidTr="005261A3">
        <w:tc>
          <w:tcPr>
            <w:tcW w:w="3833" w:type="pct"/>
            <w:shd w:val="clear" w:color="auto" w:fill="auto"/>
            <w:vAlign w:val="bottom"/>
          </w:tcPr>
          <w:p w14:paraId="1CA7A806" w14:textId="77777777" w:rsidR="003233C4" w:rsidRPr="00FD6815" w:rsidRDefault="003233C4" w:rsidP="00FD6815">
            <w:pPr>
              <w:jc w:val="both"/>
              <w:rPr>
                <w:rFonts w:cs="Calibri"/>
                <w:sz w:val="23"/>
                <w:szCs w:val="23"/>
              </w:rPr>
            </w:pPr>
            <w:r w:rsidRPr="00FD6815">
              <w:rPr>
                <w:rFonts w:cs="Calibri"/>
                <w:sz w:val="23"/>
                <w:szCs w:val="23"/>
              </w:rPr>
              <w:t>Container</w:t>
            </w:r>
          </w:p>
        </w:tc>
        <w:tc>
          <w:tcPr>
            <w:tcW w:w="1167" w:type="pct"/>
            <w:shd w:val="clear" w:color="auto" w:fill="auto"/>
          </w:tcPr>
          <w:p w14:paraId="66E5B1E0"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21013930" w14:textId="77777777" w:rsidTr="005261A3">
        <w:tc>
          <w:tcPr>
            <w:tcW w:w="3833" w:type="pct"/>
            <w:shd w:val="clear" w:color="auto" w:fill="auto"/>
            <w:vAlign w:val="bottom"/>
          </w:tcPr>
          <w:p w14:paraId="4F5E0F25" w14:textId="77777777" w:rsidR="003233C4" w:rsidRPr="00FD6815" w:rsidRDefault="003233C4" w:rsidP="00FD6815">
            <w:pPr>
              <w:jc w:val="both"/>
              <w:rPr>
                <w:rFonts w:cs="Calibri"/>
                <w:sz w:val="23"/>
                <w:szCs w:val="23"/>
              </w:rPr>
            </w:pPr>
            <w:r w:rsidRPr="00FD6815">
              <w:rPr>
                <w:rFonts w:cs="Calibri"/>
                <w:sz w:val="23"/>
                <w:szCs w:val="23"/>
              </w:rPr>
              <w:t>Parameter Weed control</w:t>
            </w:r>
          </w:p>
        </w:tc>
        <w:tc>
          <w:tcPr>
            <w:tcW w:w="1167" w:type="pct"/>
            <w:shd w:val="clear" w:color="auto" w:fill="auto"/>
          </w:tcPr>
          <w:p w14:paraId="6677E7B7"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429E277E" w14:textId="77777777" w:rsidTr="005261A3">
        <w:tc>
          <w:tcPr>
            <w:tcW w:w="3833" w:type="pct"/>
            <w:shd w:val="clear" w:color="auto" w:fill="auto"/>
            <w:vAlign w:val="bottom"/>
          </w:tcPr>
          <w:p w14:paraId="46FBBAE2" w14:textId="77777777" w:rsidR="003233C4" w:rsidRPr="00FD6815" w:rsidRDefault="003233C4" w:rsidP="00FD6815">
            <w:pPr>
              <w:jc w:val="both"/>
              <w:rPr>
                <w:rFonts w:cs="Calibri"/>
                <w:sz w:val="23"/>
                <w:szCs w:val="23"/>
              </w:rPr>
            </w:pPr>
            <w:r w:rsidRPr="00FD6815">
              <w:rPr>
                <w:rFonts w:cs="Calibri"/>
                <w:sz w:val="23"/>
                <w:szCs w:val="23"/>
              </w:rPr>
              <w:t>Nemtek Fence Energizer</w:t>
            </w:r>
          </w:p>
        </w:tc>
        <w:tc>
          <w:tcPr>
            <w:tcW w:w="1167" w:type="pct"/>
            <w:shd w:val="clear" w:color="auto" w:fill="auto"/>
          </w:tcPr>
          <w:p w14:paraId="423D3EC7"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50204979" w14:textId="77777777" w:rsidTr="005261A3">
        <w:tc>
          <w:tcPr>
            <w:tcW w:w="3833" w:type="pct"/>
            <w:shd w:val="clear" w:color="auto" w:fill="auto"/>
            <w:vAlign w:val="bottom"/>
          </w:tcPr>
          <w:p w14:paraId="485DE663" w14:textId="77777777" w:rsidR="003233C4" w:rsidRPr="00FD6815" w:rsidRDefault="003233C4" w:rsidP="00FD6815">
            <w:pPr>
              <w:jc w:val="both"/>
              <w:rPr>
                <w:rFonts w:cs="Calibri"/>
                <w:sz w:val="23"/>
                <w:szCs w:val="23"/>
              </w:rPr>
            </w:pPr>
            <w:r w:rsidRPr="00FD6815">
              <w:rPr>
                <w:rFonts w:cs="Calibri"/>
                <w:sz w:val="23"/>
                <w:szCs w:val="23"/>
              </w:rPr>
              <w:t>Palisades</w:t>
            </w:r>
          </w:p>
        </w:tc>
        <w:tc>
          <w:tcPr>
            <w:tcW w:w="1167" w:type="pct"/>
            <w:shd w:val="clear" w:color="auto" w:fill="auto"/>
          </w:tcPr>
          <w:p w14:paraId="555C4718"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1428F7A3" w14:textId="77777777" w:rsidTr="005261A3">
        <w:tc>
          <w:tcPr>
            <w:tcW w:w="3833" w:type="pct"/>
            <w:shd w:val="clear" w:color="auto" w:fill="auto"/>
            <w:vAlign w:val="bottom"/>
          </w:tcPr>
          <w:p w14:paraId="01AF7410" w14:textId="77777777" w:rsidR="003233C4" w:rsidRPr="00FD6815" w:rsidRDefault="003233C4" w:rsidP="00FD6815">
            <w:pPr>
              <w:jc w:val="both"/>
              <w:rPr>
                <w:rFonts w:cs="Calibri"/>
                <w:sz w:val="23"/>
                <w:szCs w:val="23"/>
              </w:rPr>
            </w:pPr>
            <w:r w:rsidRPr="00FD6815">
              <w:rPr>
                <w:rFonts w:cs="Calibri"/>
                <w:sz w:val="23"/>
                <w:szCs w:val="23"/>
              </w:rPr>
              <w:t xml:space="preserve">4 Handheld fire Extinguishers </w:t>
            </w:r>
          </w:p>
        </w:tc>
        <w:tc>
          <w:tcPr>
            <w:tcW w:w="1167" w:type="pct"/>
            <w:shd w:val="clear" w:color="auto" w:fill="auto"/>
          </w:tcPr>
          <w:p w14:paraId="430439C4" w14:textId="77777777" w:rsidR="003233C4" w:rsidRPr="00FD6815" w:rsidRDefault="003233C4" w:rsidP="00913A81">
            <w:pPr>
              <w:jc w:val="center"/>
              <w:rPr>
                <w:rFonts w:cs="Calibri"/>
                <w:sz w:val="23"/>
                <w:szCs w:val="23"/>
              </w:rPr>
            </w:pPr>
            <w:r w:rsidRPr="00FD6815">
              <w:rPr>
                <w:rFonts w:cs="Calibri"/>
                <w:sz w:val="23"/>
                <w:szCs w:val="23"/>
              </w:rPr>
              <w:t>4</w:t>
            </w:r>
          </w:p>
        </w:tc>
      </w:tr>
      <w:tr w:rsidR="003233C4" w:rsidRPr="00FD6815" w14:paraId="509C9034" w14:textId="77777777" w:rsidTr="005261A3">
        <w:tc>
          <w:tcPr>
            <w:tcW w:w="3833" w:type="pct"/>
            <w:shd w:val="clear" w:color="auto" w:fill="D9D9D9" w:themeFill="background1" w:themeFillShade="D9"/>
            <w:vAlign w:val="bottom"/>
          </w:tcPr>
          <w:p w14:paraId="02B0F41F" w14:textId="77777777" w:rsidR="003233C4" w:rsidRPr="00FD6815" w:rsidRDefault="003233C4" w:rsidP="00FD6815">
            <w:pPr>
              <w:spacing w:after="120" w:line="276" w:lineRule="auto"/>
              <w:jc w:val="both"/>
              <w:rPr>
                <w:rFonts w:cs="Calibri"/>
                <w:sz w:val="23"/>
                <w:szCs w:val="23"/>
              </w:rPr>
            </w:pPr>
            <w:r w:rsidRPr="00FD6815">
              <w:rPr>
                <w:rFonts w:cs="Calibri"/>
                <w:sz w:val="23"/>
                <w:szCs w:val="23"/>
              </w:rPr>
              <w:t>(30) Springs</w:t>
            </w:r>
          </w:p>
        </w:tc>
        <w:tc>
          <w:tcPr>
            <w:tcW w:w="1167" w:type="pct"/>
            <w:shd w:val="clear" w:color="auto" w:fill="D9D9D9" w:themeFill="background1" w:themeFillShade="D9"/>
          </w:tcPr>
          <w:p w14:paraId="5991FCD0" w14:textId="77777777" w:rsidR="003233C4" w:rsidRPr="00FD6815" w:rsidRDefault="003233C4" w:rsidP="00913A81">
            <w:pPr>
              <w:spacing w:after="120" w:line="276" w:lineRule="auto"/>
              <w:jc w:val="center"/>
              <w:rPr>
                <w:rFonts w:cs="Calibri"/>
                <w:sz w:val="23"/>
                <w:szCs w:val="23"/>
              </w:rPr>
            </w:pPr>
          </w:p>
        </w:tc>
      </w:tr>
      <w:tr w:rsidR="003233C4" w:rsidRPr="00FD6815" w14:paraId="706583CC" w14:textId="77777777" w:rsidTr="005261A3">
        <w:tc>
          <w:tcPr>
            <w:tcW w:w="3833" w:type="pct"/>
            <w:shd w:val="clear" w:color="auto" w:fill="auto"/>
            <w:vAlign w:val="bottom"/>
          </w:tcPr>
          <w:p w14:paraId="2155072A" w14:textId="77777777" w:rsidR="003233C4" w:rsidRPr="00FD6815" w:rsidRDefault="003233C4" w:rsidP="00FD6815">
            <w:pPr>
              <w:jc w:val="both"/>
              <w:rPr>
                <w:rFonts w:cs="Calibri"/>
                <w:sz w:val="23"/>
                <w:szCs w:val="23"/>
              </w:rPr>
            </w:pPr>
            <w:r w:rsidRPr="00FD6815">
              <w:rPr>
                <w:rFonts w:cs="Calibri"/>
                <w:sz w:val="23"/>
                <w:szCs w:val="23"/>
              </w:rPr>
              <w:t>Perkins 25 KVA Generator</w:t>
            </w:r>
          </w:p>
        </w:tc>
        <w:tc>
          <w:tcPr>
            <w:tcW w:w="1167" w:type="pct"/>
            <w:shd w:val="clear" w:color="auto" w:fill="auto"/>
          </w:tcPr>
          <w:p w14:paraId="56009BCA"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011FE4DB" w14:textId="77777777" w:rsidTr="005261A3">
        <w:tc>
          <w:tcPr>
            <w:tcW w:w="3833" w:type="pct"/>
            <w:shd w:val="clear" w:color="auto" w:fill="auto"/>
            <w:vAlign w:val="bottom"/>
          </w:tcPr>
          <w:p w14:paraId="017E2D23" w14:textId="77777777" w:rsidR="003233C4" w:rsidRPr="00FD6815" w:rsidRDefault="003233C4" w:rsidP="00FD6815">
            <w:pPr>
              <w:jc w:val="both"/>
              <w:rPr>
                <w:rFonts w:cs="Calibri"/>
                <w:sz w:val="23"/>
                <w:szCs w:val="23"/>
              </w:rPr>
            </w:pPr>
            <w:r w:rsidRPr="00FD6815">
              <w:rPr>
                <w:rFonts w:cs="Calibri"/>
                <w:sz w:val="23"/>
                <w:szCs w:val="23"/>
              </w:rPr>
              <w:t>Mast with aircraft warning lights</w:t>
            </w:r>
            <w:r w:rsidR="00FA6432" w:rsidRPr="00FD6815">
              <w:rPr>
                <w:rFonts w:cs="Calibri"/>
                <w:sz w:val="23"/>
                <w:szCs w:val="23"/>
              </w:rPr>
              <w:t xml:space="preserve"> (GPG MAST)</w:t>
            </w:r>
          </w:p>
        </w:tc>
        <w:tc>
          <w:tcPr>
            <w:tcW w:w="1167" w:type="pct"/>
            <w:shd w:val="clear" w:color="auto" w:fill="auto"/>
          </w:tcPr>
          <w:p w14:paraId="60964D49"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2B954BC5" w14:textId="77777777" w:rsidTr="005261A3">
        <w:tc>
          <w:tcPr>
            <w:tcW w:w="3833" w:type="pct"/>
            <w:shd w:val="clear" w:color="auto" w:fill="auto"/>
            <w:vAlign w:val="bottom"/>
          </w:tcPr>
          <w:p w14:paraId="3F9B63C0" w14:textId="77777777" w:rsidR="003233C4" w:rsidRPr="00FD6815" w:rsidRDefault="003233C4" w:rsidP="00FD6815">
            <w:pPr>
              <w:jc w:val="both"/>
              <w:rPr>
                <w:rFonts w:cs="Calibri"/>
                <w:sz w:val="23"/>
                <w:szCs w:val="23"/>
              </w:rPr>
            </w:pPr>
            <w:r w:rsidRPr="00FD6815">
              <w:rPr>
                <w:rFonts w:cs="Calibri"/>
                <w:sz w:val="23"/>
                <w:szCs w:val="23"/>
              </w:rPr>
              <w:t xml:space="preserve">LG 18000 BTU Window wall unit </w:t>
            </w:r>
          </w:p>
        </w:tc>
        <w:tc>
          <w:tcPr>
            <w:tcW w:w="1167" w:type="pct"/>
            <w:shd w:val="clear" w:color="auto" w:fill="auto"/>
          </w:tcPr>
          <w:p w14:paraId="474E8D73" w14:textId="77777777" w:rsidR="003233C4" w:rsidRPr="00FD6815" w:rsidRDefault="003233C4" w:rsidP="00913A81">
            <w:pPr>
              <w:jc w:val="center"/>
              <w:rPr>
                <w:rFonts w:cs="Calibri"/>
                <w:sz w:val="23"/>
                <w:szCs w:val="23"/>
              </w:rPr>
            </w:pPr>
            <w:r w:rsidRPr="00FD6815">
              <w:rPr>
                <w:rFonts w:cs="Calibri"/>
                <w:sz w:val="23"/>
                <w:szCs w:val="23"/>
              </w:rPr>
              <w:t>2</w:t>
            </w:r>
          </w:p>
        </w:tc>
      </w:tr>
      <w:tr w:rsidR="003233C4" w:rsidRPr="00FD6815" w14:paraId="0C694CFC" w14:textId="77777777" w:rsidTr="005261A3">
        <w:tc>
          <w:tcPr>
            <w:tcW w:w="3833" w:type="pct"/>
            <w:shd w:val="clear" w:color="auto" w:fill="auto"/>
            <w:vAlign w:val="bottom"/>
          </w:tcPr>
          <w:p w14:paraId="198899FD" w14:textId="77777777" w:rsidR="003233C4" w:rsidRPr="00FD6815" w:rsidRDefault="003233C4" w:rsidP="00FD6815">
            <w:pPr>
              <w:jc w:val="both"/>
              <w:rPr>
                <w:rFonts w:cs="Calibri"/>
                <w:sz w:val="23"/>
                <w:szCs w:val="23"/>
              </w:rPr>
            </w:pPr>
            <w:r w:rsidRPr="00FD6815">
              <w:rPr>
                <w:rFonts w:cs="Calibri"/>
                <w:sz w:val="23"/>
                <w:szCs w:val="23"/>
              </w:rPr>
              <w:t>Emerson Rectifier with 12 x 180AH Batteries</w:t>
            </w:r>
          </w:p>
        </w:tc>
        <w:tc>
          <w:tcPr>
            <w:tcW w:w="1167" w:type="pct"/>
            <w:shd w:val="clear" w:color="auto" w:fill="auto"/>
          </w:tcPr>
          <w:p w14:paraId="28883516"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38498FCF" w14:textId="77777777" w:rsidTr="005261A3">
        <w:tc>
          <w:tcPr>
            <w:tcW w:w="3833" w:type="pct"/>
            <w:shd w:val="clear" w:color="auto" w:fill="auto"/>
            <w:vAlign w:val="bottom"/>
          </w:tcPr>
          <w:p w14:paraId="3EBB17AB" w14:textId="77777777" w:rsidR="003233C4" w:rsidRPr="00FD6815" w:rsidRDefault="003233C4" w:rsidP="00FD6815">
            <w:pPr>
              <w:jc w:val="both"/>
              <w:rPr>
                <w:rFonts w:cs="Calibri"/>
                <w:sz w:val="23"/>
                <w:szCs w:val="23"/>
              </w:rPr>
            </w:pPr>
            <w:r w:rsidRPr="00FD6815">
              <w:rPr>
                <w:rFonts w:cs="Calibri"/>
                <w:sz w:val="23"/>
                <w:szCs w:val="23"/>
              </w:rPr>
              <w:t>Container</w:t>
            </w:r>
          </w:p>
        </w:tc>
        <w:tc>
          <w:tcPr>
            <w:tcW w:w="1167" w:type="pct"/>
            <w:shd w:val="clear" w:color="auto" w:fill="auto"/>
          </w:tcPr>
          <w:p w14:paraId="2A87D6D6"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4F5D2DD5" w14:textId="77777777" w:rsidTr="005261A3">
        <w:tc>
          <w:tcPr>
            <w:tcW w:w="3833" w:type="pct"/>
            <w:shd w:val="clear" w:color="auto" w:fill="auto"/>
            <w:vAlign w:val="bottom"/>
          </w:tcPr>
          <w:p w14:paraId="791EB749" w14:textId="77777777" w:rsidR="003233C4" w:rsidRPr="00FD6815" w:rsidRDefault="003233C4" w:rsidP="00FD6815">
            <w:pPr>
              <w:jc w:val="both"/>
              <w:rPr>
                <w:rFonts w:cs="Calibri"/>
                <w:sz w:val="23"/>
                <w:szCs w:val="23"/>
              </w:rPr>
            </w:pPr>
            <w:r w:rsidRPr="00FD6815">
              <w:rPr>
                <w:rFonts w:cs="Calibri"/>
                <w:sz w:val="23"/>
                <w:szCs w:val="23"/>
              </w:rPr>
              <w:t>Parameter Weed control</w:t>
            </w:r>
          </w:p>
        </w:tc>
        <w:tc>
          <w:tcPr>
            <w:tcW w:w="1167" w:type="pct"/>
            <w:shd w:val="clear" w:color="auto" w:fill="auto"/>
          </w:tcPr>
          <w:p w14:paraId="2A6A697A"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7AA0C2DD" w14:textId="77777777" w:rsidTr="005261A3">
        <w:tc>
          <w:tcPr>
            <w:tcW w:w="3833" w:type="pct"/>
            <w:shd w:val="clear" w:color="auto" w:fill="auto"/>
            <w:vAlign w:val="bottom"/>
          </w:tcPr>
          <w:p w14:paraId="44B42D47" w14:textId="77777777" w:rsidR="003233C4" w:rsidRPr="00FD6815" w:rsidRDefault="003233C4" w:rsidP="00FD6815">
            <w:pPr>
              <w:jc w:val="both"/>
              <w:rPr>
                <w:rFonts w:cs="Calibri"/>
                <w:sz w:val="23"/>
                <w:szCs w:val="23"/>
              </w:rPr>
            </w:pPr>
            <w:r w:rsidRPr="00FD6815">
              <w:rPr>
                <w:rFonts w:cs="Calibri"/>
                <w:sz w:val="23"/>
                <w:szCs w:val="23"/>
              </w:rPr>
              <w:t>Nemtek Fence Energizer</w:t>
            </w:r>
          </w:p>
        </w:tc>
        <w:tc>
          <w:tcPr>
            <w:tcW w:w="1167" w:type="pct"/>
            <w:shd w:val="clear" w:color="auto" w:fill="auto"/>
          </w:tcPr>
          <w:p w14:paraId="4F39E205"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58AA76EA" w14:textId="77777777" w:rsidTr="005261A3">
        <w:tc>
          <w:tcPr>
            <w:tcW w:w="3833" w:type="pct"/>
            <w:shd w:val="clear" w:color="auto" w:fill="auto"/>
            <w:vAlign w:val="bottom"/>
          </w:tcPr>
          <w:p w14:paraId="04608B74" w14:textId="77777777" w:rsidR="003233C4" w:rsidRPr="00FD6815" w:rsidRDefault="003233C4" w:rsidP="00FD6815">
            <w:pPr>
              <w:jc w:val="both"/>
              <w:rPr>
                <w:rFonts w:cs="Calibri"/>
                <w:sz w:val="23"/>
                <w:szCs w:val="23"/>
              </w:rPr>
            </w:pPr>
            <w:r w:rsidRPr="00FD6815">
              <w:rPr>
                <w:rFonts w:cs="Calibri"/>
                <w:sz w:val="23"/>
                <w:szCs w:val="23"/>
              </w:rPr>
              <w:t>Palisades</w:t>
            </w:r>
          </w:p>
        </w:tc>
        <w:tc>
          <w:tcPr>
            <w:tcW w:w="1167" w:type="pct"/>
            <w:shd w:val="clear" w:color="auto" w:fill="auto"/>
          </w:tcPr>
          <w:p w14:paraId="06D29BAA"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0DDA4A61" w14:textId="77777777" w:rsidTr="005261A3">
        <w:tc>
          <w:tcPr>
            <w:tcW w:w="3833" w:type="pct"/>
            <w:shd w:val="clear" w:color="auto" w:fill="auto"/>
            <w:vAlign w:val="bottom"/>
          </w:tcPr>
          <w:p w14:paraId="1EA0C4A7" w14:textId="77777777" w:rsidR="003233C4" w:rsidRPr="00FD6815" w:rsidRDefault="003233C4" w:rsidP="00FD6815">
            <w:pPr>
              <w:jc w:val="both"/>
              <w:rPr>
                <w:rFonts w:cs="Calibri"/>
                <w:sz w:val="23"/>
                <w:szCs w:val="23"/>
              </w:rPr>
            </w:pPr>
            <w:r w:rsidRPr="00FD6815">
              <w:rPr>
                <w:rFonts w:cs="Calibri"/>
                <w:sz w:val="23"/>
                <w:szCs w:val="23"/>
              </w:rPr>
              <w:t xml:space="preserve">4 Handheld fire Extinguishers </w:t>
            </w:r>
          </w:p>
        </w:tc>
        <w:tc>
          <w:tcPr>
            <w:tcW w:w="1167" w:type="pct"/>
            <w:shd w:val="clear" w:color="auto" w:fill="auto"/>
          </w:tcPr>
          <w:p w14:paraId="18A505C0" w14:textId="77777777" w:rsidR="003233C4" w:rsidRPr="00FD6815" w:rsidRDefault="003233C4" w:rsidP="00913A81">
            <w:pPr>
              <w:jc w:val="center"/>
              <w:rPr>
                <w:rFonts w:cs="Calibri"/>
                <w:sz w:val="23"/>
                <w:szCs w:val="23"/>
              </w:rPr>
            </w:pPr>
            <w:r w:rsidRPr="00FD6815">
              <w:rPr>
                <w:rFonts w:cs="Calibri"/>
                <w:sz w:val="23"/>
                <w:szCs w:val="23"/>
              </w:rPr>
              <w:t>4</w:t>
            </w:r>
          </w:p>
        </w:tc>
      </w:tr>
      <w:tr w:rsidR="003233C4" w:rsidRPr="00FD6815" w14:paraId="11D49F24" w14:textId="77777777" w:rsidTr="005261A3">
        <w:tc>
          <w:tcPr>
            <w:tcW w:w="3833" w:type="pct"/>
            <w:shd w:val="clear" w:color="auto" w:fill="D9D9D9" w:themeFill="background1" w:themeFillShade="D9"/>
            <w:vAlign w:val="bottom"/>
          </w:tcPr>
          <w:p w14:paraId="0A64247D" w14:textId="77777777" w:rsidR="003233C4" w:rsidRPr="00FD6815" w:rsidRDefault="003233C4" w:rsidP="00FD6815">
            <w:pPr>
              <w:spacing w:after="120" w:line="276" w:lineRule="auto"/>
              <w:jc w:val="both"/>
              <w:rPr>
                <w:rFonts w:cs="Calibri"/>
                <w:sz w:val="23"/>
                <w:szCs w:val="23"/>
              </w:rPr>
            </w:pPr>
            <w:r w:rsidRPr="00FD6815">
              <w:rPr>
                <w:rFonts w:cs="Calibri"/>
                <w:sz w:val="23"/>
                <w:szCs w:val="23"/>
              </w:rPr>
              <w:t>(31) Magaliesburg</w:t>
            </w:r>
          </w:p>
        </w:tc>
        <w:tc>
          <w:tcPr>
            <w:tcW w:w="1167" w:type="pct"/>
            <w:shd w:val="clear" w:color="auto" w:fill="D9D9D9" w:themeFill="background1" w:themeFillShade="D9"/>
          </w:tcPr>
          <w:p w14:paraId="3ED87A32" w14:textId="77777777" w:rsidR="003233C4" w:rsidRPr="00FD6815" w:rsidRDefault="003233C4" w:rsidP="00913A81">
            <w:pPr>
              <w:spacing w:after="120" w:line="276" w:lineRule="auto"/>
              <w:jc w:val="center"/>
              <w:rPr>
                <w:rFonts w:cs="Calibri"/>
                <w:sz w:val="23"/>
                <w:szCs w:val="23"/>
              </w:rPr>
            </w:pPr>
          </w:p>
        </w:tc>
      </w:tr>
      <w:tr w:rsidR="003233C4" w:rsidRPr="00FD6815" w14:paraId="20BEE839" w14:textId="77777777" w:rsidTr="005261A3">
        <w:tc>
          <w:tcPr>
            <w:tcW w:w="3833" w:type="pct"/>
            <w:shd w:val="clear" w:color="auto" w:fill="auto"/>
            <w:vAlign w:val="bottom"/>
          </w:tcPr>
          <w:p w14:paraId="24E9ECCA" w14:textId="77777777" w:rsidR="003233C4" w:rsidRPr="00FD6815" w:rsidRDefault="003233C4" w:rsidP="00FD6815">
            <w:pPr>
              <w:jc w:val="both"/>
              <w:rPr>
                <w:rFonts w:cs="Calibri"/>
                <w:sz w:val="23"/>
                <w:szCs w:val="23"/>
              </w:rPr>
            </w:pPr>
            <w:r w:rsidRPr="00FD6815">
              <w:rPr>
                <w:rFonts w:cs="Calibri"/>
                <w:sz w:val="23"/>
                <w:szCs w:val="23"/>
              </w:rPr>
              <w:t>Perkins 25 KVA Generator</w:t>
            </w:r>
          </w:p>
        </w:tc>
        <w:tc>
          <w:tcPr>
            <w:tcW w:w="1167" w:type="pct"/>
            <w:shd w:val="clear" w:color="auto" w:fill="auto"/>
          </w:tcPr>
          <w:p w14:paraId="3D2DCA83"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1B7C9BF3" w14:textId="77777777" w:rsidTr="005261A3">
        <w:tc>
          <w:tcPr>
            <w:tcW w:w="3833" w:type="pct"/>
            <w:shd w:val="clear" w:color="auto" w:fill="auto"/>
            <w:vAlign w:val="bottom"/>
          </w:tcPr>
          <w:p w14:paraId="56DF8402" w14:textId="77777777" w:rsidR="003233C4" w:rsidRPr="00FD6815" w:rsidRDefault="003233C4" w:rsidP="00FD6815">
            <w:pPr>
              <w:jc w:val="both"/>
              <w:rPr>
                <w:rFonts w:cs="Calibri"/>
                <w:sz w:val="23"/>
                <w:szCs w:val="23"/>
              </w:rPr>
            </w:pPr>
            <w:r w:rsidRPr="00FD6815">
              <w:rPr>
                <w:rFonts w:cs="Calibri"/>
                <w:sz w:val="23"/>
                <w:szCs w:val="23"/>
              </w:rPr>
              <w:t>Mast with aircraft warning lights</w:t>
            </w:r>
          </w:p>
        </w:tc>
        <w:tc>
          <w:tcPr>
            <w:tcW w:w="1167" w:type="pct"/>
            <w:shd w:val="clear" w:color="auto" w:fill="auto"/>
          </w:tcPr>
          <w:p w14:paraId="57D82E7F"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60321E3A" w14:textId="77777777" w:rsidTr="005261A3">
        <w:tc>
          <w:tcPr>
            <w:tcW w:w="3833" w:type="pct"/>
            <w:shd w:val="clear" w:color="auto" w:fill="auto"/>
            <w:vAlign w:val="bottom"/>
          </w:tcPr>
          <w:p w14:paraId="16777CA4" w14:textId="77777777" w:rsidR="003233C4" w:rsidRPr="00FD6815" w:rsidRDefault="003233C4" w:rsidP="00FD6815">
            <w:pPr>
              <w:jc w:val="both"/>
              <w:rPr>
                <w:rFonts w:cs="Calibri"/>
                <w:sz w:val="23"/>
                <w:szCs w:val="23"/>
              </w:rPr>
            </w:pPr>
            <w:r w:rsidRPr="00FD6815">
              <w:rPr>
                <w:rFonts w:cs="Calibri"/>
                <w:sz w:val="23"/>
                <w:szCs w:val="23"/>
              </w:rPr>
              <w:t xml:space="preserve">LG 18000 BTU Window wall unit </w:t>
            </w:r>
          </w:p>
        </w:tc>
        <w:tc>
          <w:tcPr>
            <w:tcW w:w="1167" w:type="pct"/>
            <w:shd w:val="clear" w:color="auto" w:fill="auto"/>
          </w:tcPr>
          <w:p w14:paraId="00F55E5F" w14:textId="77777777" w:rsidR="003233C4" w:rsidRPr="00FD6815" w:rsidRDefault="003233C4" w:rsidP="00913A81">
            <w:pPr>
              <w:jc w:val="center"/>
              <w:rPr>
                <w:rFonts w:cs="Calibri"/>
                <w:sz w:val="23"/>
                <w:szCs w:val="23"/>
              </w:rPr>
            </w:pPr>
            <w:r w:rsidRPr="00FD6815">
              <w:rPr>
                <w:rFonts w:cs="Calibri"/>
                <w:sz w:val="23"/>
                <w:szCs w:val="23"/>
              </w:rPr>
              <w:t>2</w:t>
            </w:r>
          </w:p>
        </w:tc>
      </w:tr>
      <w:tr w:rsidR="003233C4" w:rsidRPr="00FD6815" w14:paraId="405E940F" w14:textId="77777777" w:rsidTr="005261A3">
        <w:tc>
          <w:tcPr>
            <w:tcW w:w="3833" w:type="pct"/>
            <w:shd w:val="clear" w:color="auto" w:fill="auto"/>
            <w:vAlign w:val="bottom"/>
          </w:tcPr>
          <w:p w14:paraId="7DBE8E5B" w14:textId="77777777" w:rsidR="003233C4" w:rsidRPr="00FD6815" w:rsidRDefault="003233C4" w:rsidP="00FD6815">
            <w:pPr>
              <w:jc w:val="both"/>
              <w:rPr>
                <w:rFonts w:cs="Calibri"/>
                <w:sz w:val="23"/>
                <w:szCs w:val="23"/>
              </w:rPr>
            </w:pPr>
            <w:r w:rsidRPr="00FD6815">
              <w:rPr>
                <w:rFonts w:cs="Calibri"/>
                <w:sz w:val="23"/>
                <w:szCs w:val="23"/>
              </w:rPr>
              <w:t>Emerson Rectifier with 12 x 180AH Batteries</w:t>
            </w:r>
          </w:p>
        </w:tc>
        <w:tc>
          <w:tcPr>
            <w:tcW w:w="1167" w:type="pct"/>
            <w:shd w:val="clear" w:color="auto" w:fill="auto"/>
          </w:tcPr>
          <w:p w14:paraId="126824F5"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24110667" w14:textId="77777777" w:rsidTr="005261A3">
        <w:tc>
          <w:tcPr>
            <w:tcW w:w="3833" w:type="pct"/>
            <w:shd w:val="clear" w:color="auto" w:fill="auto"/>
            <w:vAlign w:val="bottom"/>
          </w:tcPr>
          <w:p w14:paraId="0762E11D" w14:textId="77777777" w:rsidR="003233C4" w:rsidRPr="00FD6815" w:rsidRDefault="003233C4" w:rsidP="00FD6815">
            <w:pPr>
              <w:jc w:val="both"/>
              <w:rPr>
                <w:rFonts w:cs="Calibri"/>
                <w:sz w:val="23"/>
                <w:szCs w:val="23"/>
              </w:rPr>
            </w:pPr>
            <w:r w:rsidRPr="00FD6815">
              <w:rPr>
                <w:rFonts w:cs="Calibri"/>
                <w:sz w:val="23"/>
                <w:szCs w:val="23"/>
              </w:rPr>
              <w:t>Container</w:t>
            </w:r>
          </w:p>
        </w:tc>
        <w:tc>
          <w:tcPr>
            <w:tcW w:w="1167" w:type="pct"/>
            <w:shd w:val="clear" w:color="auto" w:fill="auto"/>
          </w:tcPr>
          <w:p w14:paraId="7762CAF5"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6D107EBD" w14:textId="77777777" w:rsidTr="005261A3">
        <w:tc>
          <w:tcPr>
            <w:tcW w:w="3833" w:type="pct"/>
            <w:shd w:val="clear" w:color="auto" w:fill="auto"/>
            <w:vAlign w:val="bottom"/>
          </w:tcPr>
          <w:p w14:paraId="3C2F5863" w14:textId="77777777" w:rsidR="003233C4" w:rsidRPr="00FD6815" w:rsidRDefault="003233C4" w:rsidP="00FD6815">
            <w:pPr>
              <w:jc w:val="both"/>
              <w:rPr>
                <w:rFonts w:cs="Calibri"/>
                <w:sz w:val="23"/>
                <w:szCs w:val="23"/>
              </w:rPr>
            </w:pPr>
            <w:r w:rsidRPr="00FD6815">
              <w:rPr>
                <w:rFonts w:cs="Calibri"/>
                <w:sz w:val="23"/>
                <w:szCs w:val="23"/>
              </w:rPr>
              <w:t>Parameter Weed control</w:t>
            </w:r>
          </w:p>
        </w:tc>
        <w:tc>
          <w:tcPr>
            <w:tcW w:w="1167" w:type="pct"/>
            <w:shd w:val="clear" w:color="auto" w:fill="auto"/>
          </w:tcPr>
          <w:p w14:paraId="7F5EA5ED"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2B73716A" w14:textId="77777777" w:rsidTr="005261A3">
        <w:tc>
          <w:tcPr>
            <w:tcW w:w="3833" w:type="pct"/>
            <w:shd w:val="clear" w:color="auto" w:fill="auto"/>
            <w:vAlign w:val="bottom"/>
          </w:tcPr>
          <w:p w14:paraId="2CDB0C6D" w14:textId="77777777" w:rsidR="003233C4" w:rsidRPr="00FD6815" w:rsidRDefault="003233C4" w:rsidP="00FD6815">
            <w:pPr>
              <w:jc w:val="both"/>
              <w:rPr>
                <w:rFonts w:cs="Calibri"/>
                <w:sz w:val="23"/>
                <w:szCs w:val="23"/>
              </w:rPr>
            </w:pPr>
            <w:r w:rsidRPr="00FD6815">
              <w:rPr>
                <w:rFonts w:cs="Calibri"/>
                <w:sz w:val="23"/>
                <w:szCs w:val="23"/>
              </w:rPr>
              <w:t>Nemtek Fence Energizer</w:t>
            </w:r>
          </w:p>
        </w:tc>
        <w:tc>
          <w:tcPr>
            <w:tcW w:w="1167" w:type="pct"/>
            <w:shd w:val="clear" w:color="auto" w:fill="auto"/>
          </w:tcPr>
          <w:p w14:paraId="6A787D7F"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61FBBA80" w14:textId="77777777" w:rsidTr="005261A3">
        <w:tc>
          <w:tcPr>
            <w:tcW w:w="3833" w:type="pct"/>
            <w:shd w:val="clear" w:color="auto" w:fill="auto"/>
            <w:vAlign w:val="bottom"/>
          </w:tcPr>
          <w:p w14:paraId="06D2C827" w14:textId="77777777" w:rsidR="003233C4" w:rsidRPr="00FD6815" w:rsidRDefault="003233C4" w:rsidP="00FD6815">
            <w:pPr>
              <w:jc w:val="both"/>
              <w:rPr>
                <w:rFonts w:cs="Calibri"/>
                <w:sz w:val="23"/>
                <w:szCs w:val="23"/>
              </w:rPr>
            </w:pPr>
            <w:r w:rsidRPr="00FD6815">
              <w:rPr>
                <w:rFonts w:cs="Calibri"/>
                <w:sz w:val="23"/>
                <w:szCs w:val="23"/>
              </w:rPr>
              <w:t>Palisades</w:t>
            </w:r>
          </w:p>
        </w:tc>
        <w:tc>
          <w:tcPr>
            <w:tcW w:w="1167" w:type="pct"/>
            <w:shd w:val="clear" w:color="auto" w:fill="auto"/>
          </w:tcPr>
          <w:p w14:paraId="5F552F12"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677789E5" w14:textId="77777777" w:rsidTr="005261A3">
        <w:tc>
          <w:tcPr>
            <w:tcW w:w="3833" w:type="pct"/>
            <w:shd w:val="clear" w:color="auto" w:fill="auto"/>
            <w:vAlign w:val="bottom"/>
          </w:tcPr>
          <w:p w14:paraId="112EAF19" w14:textId="77777777" w:rsidR="003233C4" w:rsidRPr="00FD6815" w:rsidRDefault="003233C4" w:rsidP="00FD6815">
            <w:pPr>
              <w:jc w:val="both"/>
              <w:rPr>
                <w:rFonts w:cs="Calibri"/>
                <w:sz w:val="23"/>
                <w:szCs w:val="23"/>
              </w:rPr>
            </w:pPr>
            <w:r w:rsidRPr="00FD6815">
              <w:rPr>
                <w:rFonts w:cs="Calibri"/>
                <w:sz w:val="23"/>
                <w:szCs w:val="23"/>
              </w:rPr>
              <w:t xml:space="preserve">4 Handheld fire Extinguishers </w:t>
            </w:r>
          </w:p>
        </w:tc>
        <w:tc>
          <w:tcPr>
            <w:tcW w:w="1167" w:type="pct"/>
            <w:shd w:val="clear" w:color="auto" w:fill="auto"/>
          </w:tcPr>
          <w:p w14:paraId="47000974" w14:textId="77777777" w:rsidR="003233C4" w:rsidRPr="00FD6815" w:rsidRDefault="003233C4" w:rsidP="00913A81">
            <w:pPr>
              <w:jc w:val="center"/>
              <w:rPr>
                <w:rFonts w:cs="Calibri"/>
                <w:sz w:val="23"/>
                <w:szCs w:val="23"/>
              </w:rPr>
            </w:pPr>
            <w:r w:rsidRPr="00FD6815">
              <w:rPr>
                <w:rFonts w:cs="Calibri"/>
                <w:sz w:val="23"/>
                <w:szCs w:val="23"/>
              </w:rPr>
              <w:t>4</w:t>
            </w:r>
          </w:p>
        </w:tc>
      </w:tr>
      <w:tr w:rsidR="003233C4" w:rsidRPr="00FD6815" w14:paraId="53A120A1" w14:textId="77777777" w:rsidTr="005261A3">
        <w:tc>
          <w:tcPr>
            <w:tcW w:w="3833" w:type="pct"/>
            <w:shd w:val="clear" w:color="auto" w:fill="D9D9D9" w:themeFill="background1" w:themeFillShade="D9"/>
            <w:vAlign w:val="bottom"/>
          </w:tcPr>
          <w:p w14:paraId="6FF1FF77" w14:textId="77777777" w:rsidR="003233C4" w:rsidRPr="00FD6815" w:rsidRDefault="003233C4" w:rsidP="00FD6815">
            <w:pPr>
              <w:spacing w:after="120" w:line="276" w:lineRule="auto"/>
              <w:jc w:val="both"/>
              <w:rPr>
                <w:rFonts w:cs="Calibri"/>
                <w:sz w:val="23"/>
                <w:szCs w:val="23"/>
              </w:rPr>
            </w:pPr>
            <w:r w:rsidRPr="00FD6815">
              <w:rPr>
                <w:rFonts w:cs="Calibri"/>
                <w:sz w:val="23"/>
                <w:szCs w:val="23"/>
              </w:rPr>
              <w:t>(32) Midrand Waters</w:t>
            </w:r>
          </w:p>
        </w:tc>
        <w:tc>
          <w:tcPr>
            <w:tcW w:w="1167" w:type="pct"/>
            <w:shd w:val="clear" w:color="auto" w:fill="D9D9D9" w:themeFill="background1" w:themeFillShade="D9"/>
          </w:tcPr>
          <w:p w14:paraId="31E259F0" w14:textId="77777777" w:rsidR="003233C4" w:rsidRPr="00FD6815" w:rsidRDefault="003233C4" w:rsidP="00913A81">
            <w:pPr>
              <w:spacing w:after="120" w:line="276" w:lineRule="auto"/>
              <w:jc w:val="center"/>
              <w:rPr>
                <w:rFonts w:cs="Calibri"/>
                <w:sz w:val="23"/>
                <w:szCs w:val="23"/>
              </w:rPr>
            </w:pPr>
          </w:p>
        </w:tc>
      </w:tr>
      <w:tr w:rsidR="003233C4" w:rsidRPr="00FD6815" w14:paraId="1C56E324" w14:textId="77777777" w:rsidTr="005261A3">
        <w:tc>
          <w:tcPr>
            <w:tcW w:w="3833" w:type="pct"/>
            <w:shd w:val="clear" w:color="auto" w:fill="auto"/>
            <w:vAlign w:val="bottom"/>
          </w:tcPr>
          <w:p w14:paraId="676DB586" w14:textId="77777777" w:rsidR="003233C4" w:rsidRPr="00FD6815" w:rsidRDefault="003233C4" w:rsidP="00FD6815">
            <w:pPr>
              <w:jc w:val="both"/>
              <w:rPr>
                <w:rFonts w:cs="Calibri"/>
                <w:sz w:val="23"/>
                <w:szCs w:val="23"/>
              </w:rPr>
            </w:pPr>
            <w:r w:rsidRPr="00FD6815">
              <w:rPr>
                <w:rFonts w:cs="Calibri"/>
                <w:sz w:val="23"/>
                <w:szCs w:val="23"/>
              </w:rPr>
              <w:t>Perkins 25 KVA Generator</w:t>
            </w:r>
          </w:p>
        </w:tc>
        <w:tc>
          <w:tcPr>
            <w:tcW w:w="1167" w:type="pct"/>
            <w:shd w:val="clear" w:color="auto" w:fill="auto"/>
          </w:tcPr>
          <w:p w14:paraId="76D9CB3D"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7D4263CE" w14:textId="77777777" w:rsidTr="005261A3">
        <w:tc>
          <w:tcPr>
            <w:tcW w:w="3833" w:type="pct"/>
            <w:shd w:val="clear" w:color="auto" w:fill="auto"/>
            <w:vAlign w:val="bottom"/>
          </w:tcPr>
          <w:p w14:paraId="4C5498D8" w14:textId="77777777" w:rsidR="003233C4" w:rsidRPr="00FD6815" w:rsidRDefault="003233C4" w:rsidP="00FD6815">
            <w:pPr>
              <w:jc w:val="both"/>
              <w:rPr>
                <w:rFonts w:cs="Calibri"/>
                <w:sz w:val="23"/>
                <w:szCs w:val="23"/>
              </w:rPr>
            </w:pPr>
            <w:r w:rsidRPr="00FD6815">
              <w:rPr>
                <w:rFonts w:cs="Calibri"/>
                <w:sz w:val="23"/>
                <w:szCs w:val="23"/>
              </w:rPr>
              <w:t>Mast with aircraft warning lights</w:t>
            </w:r>
          </w:p>
        </w:tc>
        <w:tc>
          <w:tcPr>
            <w:tcW w:w="1167" w:type="pct"/>
            <w:shd w:val="clear" w:color="auto" w:fill="auto"/>
          </w:tcPr>
          <w:p w14:paraId="64787C38"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531D8BF0" w14:textId="77777777" w:rsidTr="005261A3">
        <w:tc>
          <w:tcPr>
            <w:tcW w:w="3833" w:type="pct"/>
            <w:shd w:val="clear" w:color="auto" w:fill="auto"/>
            <w:vAlign w:val="bottom"/>
          </w:tcPr>
          <w:p w14:paraId="76FBD283" w14:textId="77777777" w:rsidR="003233C4" w:rsidRPr="00FD6815" w:rsidRDefault="003233C4" w:rsidP="00FD6815">
            <w:pPr>
              <w:jc w:val="both"/>
              <w:rPr>
                <w:rFonts w:cs="Calibri"/>
                <w:sz w:val="23"/>
                <w:szCs w:val="23"/>
              </w:rPr>
            </w:pPr>
            <w:r w:rsidRPr="00FD6815">
              <w:rPr>
                <w:rFonts w:cs="Calibri"/>
                <w:sz w:val="23"/>
                <w:szCs w:val="23"/>
              </w:rPr>
              <w:t xml:space="preserve">LG 18000 BTU Window wall unit </w:t>
            </w:r>
          </w:p>
        </w:tc>
        <w:tc>
          <w:tcPr>
            <w:tcW w:w="1167" w:type="pct"/>
            <w:shd w:val="clear" w:color="auto" w:fill="auto"/>
          </w:tcPr>
          <w:p w14:paraId="35C7F562" w14:textId="77777777" w:rsidR="003233C4" w:rsidRPr="00FD6815" w:rsidRDefault="003233C4" w:rsidP="00913A81">
            <w:pPr>
              <w:jc w:val="center"/>
              <w:rPr>
                <w:rFonts w:cs="Calibri"/>
                <w:sz w:val="23"/>
                <w:szCs w:val="23"/>
              </w:rPr>
            </w:pPr>
            <w:r w:rsidRPr="00FD6815">
              <w:rPr>
                <w:rFonts w:cs="Calibri"/>
                <w:sz w:val="23"/>
                <w:szCs w:val="23"/>
              </w:rPr>
              <w:t>2</w:t>
            </w:r>
          </w:p>
        </w:tc>
      </w:tr>
      <w:tr w:rsidR="003233C4" w:rsidRPr="00FD6815" w14:paraId="33027BDD" w14:textId="77777777" w:rsidTr="005261A3">
        <w:tc>
          <w:tcPr>
            <w:tcW w:w="3833" w:type="pct"/>
            <w:shd w:val="clear" w:color="auto" w:fill="auto"/>
            <w:vAlign w:val="bottom"/>
          </w:tcPr>
          <w:p w14:paraId="2F8E6023" w14:textId="77777777" w:rsidR="003233C4" w:rsidRPr="00FD6815" w:rsidRDefault="003233C4" w:rsidP="00FD6815">
            <w:pPr>
              <w:jc w:val="both"/>
              <w:rPr>
                <w:rFonts w:cs="Calibri"/>
                <w:sz w:val="23"/>
                <w:szCs w:val="23"/>
              </w:rPr>
            </w:pPr>
            <w:r w:rsidRPr="00FD6815">
              <w:rPr>
                <w:rFonts w:cs="Calibri"/>
                <w:sz w:val="23"/>
                <w:szCs w:val="23"/>
              </w:rPr>
              <w:t>Emerson Rectifier with 12 x 180AH Batteries</w:t>
            </w:r>
          </w:p>
        </w:tc>
        <w:tc>
          <w:tcPr>
            <w:tcW w:w="1167" w:type="pct"/>
            <w:shd w:val="clear" w:color="auto" w:fill="auto"/>
          </w:tcPr>
          <w:p w14:paraId="040AF26A"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6085605F" w14:textId="77777777" w:rsidTr="005261A3">
        <w:tc>
          <w:tcPr>
            <w:tcW w:w="3833" w:type="pct"/>
            <w:shd w:val="clear" w:color="auto" w:fill="auto"/>
            <w:vAlign w:val="bottom"/>
          </w:tcPr>
          <w:p w14:paraId="01569F56" w14:textId="77777777" w:rsidR="003233C4" w:rsidRPr="00FD6815" w:rsidRDefault="003233C4" w:rsidP="00FD6815">
            <w:pPr>
              <w:jc w:val="both"/>
              <w:rPr>
                <w:rFonts w:cs="Calibri"/>
                <w:sz w:val="23"/>
                <w:szCs w:val="23"/>
              </w:rPr>
            </w:pPr>
            <w:r w:rsidRPr="00FD6815">
              <w:rPr>
                <w:rFonts w:cs="Calibri"/>
                <w:sz w:val="23"/>
                <w:szCs w:val="23"/>
              </w:rPr>
              <w:t>Container</w:t>
            </w:r>
          </w:p>
        </w:tc>
        <w:tc>
          <w:tcPr>
            <w:tcW w:w="1167" w:type="pct"/>
            <w:shd w:val="clear" w:color="auto" w:fill="auto"/>
          </w:tcPr>
          <w:p w14:paraId="732B55BE"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50271C90" w14:textId="77777777" w:rsidTr="005261A3">
        <w:tc>
          <w:tcPr>
            <w:tcW w:w="3833" w:type="pct"/>
            <w:shd w:val="clear" w:color="auto" w:fill="auto"/>
            <w:vAlign w:val="bottom"/>
          </w:tcPr>
          <w:p w14:paraId="77CEF5C0" w14:textId="77777777" w:rsidR="003233C4" w:rsidRPr="00FD6815" w:rsidRDefault="003233C4" w:rsidP="00FD6815">
            <w:pPr>
              <w:jc w:val="both"/>
              <w:rPr>
                <w:rFonts w:cs="Calibri"/>
                <w:sz w:val="23"/>
                <w:szCs w:val="23"/>
              </w:rPr>
            </w:pPr>
            <w:r w:rsidRPr="00FD6815">
              <w:rPr>
                <w:rFonts w:cs="Calibri"/>
                <w:sz w:val="23"/>
                <w:szCs w:val="23"/>
              </w:rPr>
              <w:t>Parameter Weed control</w:t>
            </w:r>
          </w:p>
        </w:tc>
        <w:tc>
          <w:tcPr>
            <w:tcW w:w="1167" w:type="pct"/>
            <w:shd w:val="clear" w:color="auto" w:fill="auto"/>
          </w:tcPr>
          <w:p w14:paraId="59B6AD67"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5372A77A" w14:textId="77777777" w:rsidTr="005261A3">
        <w:tc>
          <w:tcPr>
            <w:tcW w:w="3833" w:type="pct"/>
            <w:shd w:val="clear" w:color="auto" w:fill="auto"/>
            <w:vAlign w:val="bottom"/>
          </w:tcPr>
          <w:p w14:paraId="077F997B" w14:textId="77777777" w:rsidR="003233C4" w:rsidRPr="00FD6815" w:rsidRDefault="003233C4" w:rsidP="00FD6815">
            <w:pPr>
              <w:jc w:val="both"/>
              <w:rPr>
                <w:rFonts w:cs="Calibri"/>
                <w:sz w:val="23"/>
                <w:szCs w:val="23"/>
              </w:rPr>
            </w:pPr>
            <w:r w:rsidRPr="00FD6815">
              <w:rPr>
                <w:rFonts w:cs="Calibri"/>
                <w:sz w:val="23"/>
                <w:szCs w:val="23"/>
              </w:rPr>
              <w:t>Nemtek Fence Energizer</w:t>
            </w:r>
          </w:p>
        </w:tc>
        <w:tc>
          <w:tcPr>
            <w:tcW w:w="1167" w:type="pct"/>
            <w:shd w:val="clear" w:color="auto" w:fill="auto"/>
          </w:tcPr>
          <w:p w14:paraId="452FBD01"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259BF51B" w14:textId="77777777" w:rsidTr="005261A3">
        <w:tc>
          <w:tcPr>
            <w:tcW w:w="3833" w:type="pct"/>
            <w:shd w:val="clear" w:color="auto" w:fill="auto"/>
            <w:vAlign w:val="bottom"/>
          </w:tcPr>
          <w:p w14:paraId="708FE489" w14:textId="77777777" w:rsidR="003233C4" w:rsidRPr="00FD6815" w:rsidRDefault="003233C4" w:rsidP="00FD6815">
            <w:pPr>
              <w:jc w:val="both"/>
              <w:rPr>
                <w:rFonts w:cs="Calibri"/>
                <w:sz w:val="23"/>
                <w:szCs w:val="23"/>
              </w:rPr>
            </w:pPr>
            <w:r w:rsidRPr="00FD6815">
              <w:rPr>
                <w:rFonts w:cs="Calibri"/>
                <w:sz w:val="23"/>
                <w:szCs w:val="23"/>
              </w:rPr>
              <w:t>Palisades</w:t>
            </w:r>
          </w:p>
        </w:tc>
        <w:tc>
          <w:tcPr>
            <w:tcW w:w="1167" w:type="pct"/>
            <w:shd w:val="clear" w:color="auto" w:fill="auto"/>
          </w:tcPr>
          <w:p w14:paraId="5B3F4737"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4B3F2B40" w14:textId="77777777" w:rsidTr="005261A3">
        <w:tc>
          <w:tcPr>
            <w:tcW w:w="3833" w:type="pct"/>
            <w:shd w:val="clear" w:color="auto" w:fill="auto"/>
            <w:vAlign w:val="bottom"/>
          </w:tcPr>
          <w:p w14:paraId="6B16C467" w14:textId="77777777" w:rsidR="003233C4" w:rsidRPr="00FD6815" w:rsidRDefault="003233C4" w:rsidP="00FD6815">
            <w:pPr>
              <w:jc w:val="both"/>
              <w:rPr>
                <w:rFonts w:cs="Calibri"/>
                <w:sz w:val="23"/>
                <w:szCs w:val="23"/>
              </w:rPr>
            </w:pPr>
            <w:r w:rsidRPr="00FD6815">
              <w:rPr>
                <w:rFonts w:cs="Calibri"/>
                <w:sz w:val="23"/>
                <w:szCs w:val="23"/>
              </w:rPr>
              <w:t xml:space="preserve">4 Handheld fire Extinguishers </w:t>
            </w:r>
          </w:p>
        </w:tc>
        <w:tc>
          <w:tcPr>
            <w:tcW w:w="1167" w:type="pct"/>
            <w:shd w:val="clear" w:color="auto" w:fill="auto"/>
          </w:tcPr>
          <w:p w14:paraId="63799B14" w14:textId="77777777" w:rsidR="003233C4" w:rsidRPr="00FD6815" w:rsidRDefault="003233C4" w:rsidP="00913A81">
            <w:pPr>
              <w:jc w:val="center"/>
              <w:rPr>
                <w:rFonts w:cs="Calibri"/>
                <w:sz w:val="23"/>
                <w:szCs w:val="23"/>
              </w:rPr>
            </w:pPr>
            <w:r w:rsidRPr="00FD6815">
              <w:rPr>
                <w:rFonts w:cs="Calibri"/>
                <w:sz w:val="23"/>
                <w:szCs w:val="23"/>
              </w:rPr>
              <w:t>4</w:t>
            </w:r>
          </w:p>
        </w:tc>
      </w:tr>
      <w:tr w:rsidR="003233C4" w:rsidRPr="00FD6815" w14:paraId="028444A6" w14:textId="77777777" w:rsidTr="005261A3">
        <w:tc>
          <w:tcPr>
            <w:tcW w:w="3833" w:type="pct"/>
            <w:shd w:val="clear" w:color="auto" w:fill="D9D9D9" w:themeFill="background1" w:themeFillShade="D9"/>
            <w:vAlign w:val="bottom"/>
          </w:tcPr>
          <w:p w14:paraId="516B200C" w14:textId="77777777" w:rsidR="003233C4" w:rsidRPr="00FD6815" w:rsidRDefault="003233C4" w:rsidP="00FD6815">
            <w:pPr>
              <w:spacing w:after="120" w:line="276" w:lineRule="auto"/>
              <w:jc w:val="both"/>
              <w:rPr>
                <w:rFonts w:cs="Calibri"/>
                <w:sz w:val="23"/>
                <w:szCs w:val="23"/>
              </w:rPr>
            </w:pPr>
            <w:r w:rsidRPr="00FD6815">
              <w:rPr>
                <w:rFonts w:cs="Calibri"/>
                <w:sz w:val="23"/>
                <w:szCs w:val="23"/>
              </w:rPr>
              <w:lastRenderedPageBreak/>
              <w:t>(33) Midrand MSO</w:t>
            </w:r>
          </w:p>
        </w:tc>
        <w:tc>
          <w:tcPr>
            <w:tcW w:w="1167" w:type="pct"/>
            <w:shd w:val="clear" w:color="auto" w:fill="D9D9D9" w:themeFill="background1" w:themeFillShade="D9"/>
          </w:tcPr>
          <w:p w14:paraId="15B9587C" w14:textId="77777777" w:rsidR="003233C4" w:rsidRPr="00FD6815" w:rsidRDefault="003233C4" w:rsidP="00913A81">
            <w:pPr>
              <w:spacing w:after="120" w:line="276" w:lineRule="auto"/>
              <w:jc w:val="center"/>
              <w:rPr>
                <w:rFonts w:cs="Calibri"/>
                <w:sz w:val="23"/>
                <w:szCs w:val="23"/>
              </w:rPr>
            </w:pPr>
          </w:p>
        </w:tc>
      </w:tr>
      <w:tr w:rsidR="003233C4" w:rsidRPr="00FD6815" w14:paraId="6102805F" w14:textId="77777777" w:rsidTr="005261A3">
        <w:tc>
          <w:tcPr>
            <w:tcW w:w="3833" w:type="pct"/>
            <w:shd w:val="clear" w:color="auto" w:fill="auto"/>
            <w:vAlign w:val="bottom"/>
          </w:tcPr>
          <w:p w14:paraId="274A3F3E" w14:textId="77777777" w:rsidR="003233C4" w:rsidRPr="00FD6815" w:rsidRDefault="003233C4" w:rsidP="00FD6815">
            <w:pPr>
              <w:jc w:val="both"/>
              <w:rPr>
                <w:rFonts w:cs="Calibri"/>
                <w:sz w:val="23"/>
                <w:szCs w:val="23"/>
              </w:rPr>
            </w:pPr>
            <w:r w:rsidRPr="00FD6815">
              <w:rPr>
                <w:rFonts w:cs="Calibri"/>
                <w:sz w:val="23"/>
                <w:szCs w:val="23"/>
              </w:rPr>
              <w:t>Perkins 25 KVA Generator</w:t>
            </w:r>
          </w:p>
        </w:tc>
        <w:tc>
          <w:tcPr>
            <w:tcW w:w="1167" w:type="pct"/>
            <w:shd w:val="clear" w:color="auto" w:fill="auto"/>
          </w:tcPr>
          <w:p w14:paraId="6668E412"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12C1AC14" w14:textId="77777777" w:rsidTr="005261A3">
        <w:tc>
          <w:tcPr>
            <w:tcW w:w="3833" w:type="pct"/>
            <w:shd w:val="clear" w:color="auto" w:fill="auto"/>
            <w:vAlign w:val="bottom"/>
          </w:tcPr>
          <w:p w14:paraId="3803A3B0" w14:textId="77777777" w:rsidR="003233C4" w:rsidRPr="00FD6815" w:rsidRDefault="003233C4" w:rsidP="00FD6815">
            <w:pPr>
              <w:jc w:val="both"/>
              <w:rPr>
                <w:rFonts w:cs="Calibri"/>
                <w:sz w:val="23"/>
                <w:szCs w:val="23"/>
              </w:rPr>
            </w:pPr>
            <w:r w:rsidRPr="00FD6815">
              <w:rPr>
                <w:rFonts w:cs="Calibri"/>
                <w:sz w:val="23"/>
                <w:szCs w:val="23"/>
              </w:rPr>
              <w:t>Mast with aircraft warning lights</w:t>
            </w:r>
          </w:p>
        </w:tc>
        <w:tc>
          <w:tcPr>
            <w:tcW w:w="1167" w:type="pct"/>
            <w:shd w:val="clear" w:color="auto" w:fill="auto"/>
          </w:tcPr>
          <w:p w14:paraId="7EAB7558"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2BA52D90" w14:textId="77777777" w:rsidTr="005261A3">
        <w:tc>
          <w:tcPr>
            <w:tcW w:w="3833" w:type="pct"/>
            <w:shd w:val="clear" w:color="auto" w:fill="auto"/>
            <w:vAlign w:val="bottom"/>
          </w:tcPr>
          <w:p w14:paraId="2AF33F87" w14:textId="77777777" w:rsidR="003233C4" w:rsidRPr="00FD6815" w:rsidRDefault="003233C4" w:rsidP="00FD6815">
            <w:pPr>
              <w:jc w:val="both"/>
              <w:rPr>
                <w:rFonts w:cs="Calibri"/>
                <w:sz w:val="23"/>
                <w:szCs w:val="23"/>
              </w:rPr>
            </w:pPr>
            <w:r w:rsidRPr="00FD6815">
              <w:rPr>
                <w:rFonts w:cs="Calibri"/>
                <w:sz w:val="23"/>
                <w:szCs w:val="23"/>
              </w:rPr>
              <w:t xml:space="preserve">LG 18000 BTU Window wall unit </w:t>
            </w:r>
          </w:p>
        </w:tc>
        <w:tc>
          <w:tcPr>
            <w:tcW w:w="1167" w:type="pct"/>
            <w:shd w:val="clear" w:color="auto" w:fill="auto"/>
          </w:tcPr>
          <w:p w14:paraId="50D8E3BA" w14:textId="77777777" w:rsidR="003233C4" w:rsidRPr="00FD6815" w:rsidRDefault="003233C4" w:rsidP="00913A81">
            <w:pPr>
              <w:jc w:val="center"/>
              <w:rPr>
                <w:rFonts w:cs="Calibri"/>
                <w:sz w:val="23"/>
                <w:szCs w:val="23"/>
              </w:rPr>
            </w:pPr>
            <w:r w:rsidRPr="00FD6815">
              <w:rPr>
                <w:rFonts w:cs="Calibri"/>
                <w:sz w:val="23"/>
                <w:szCs w:val="23"/>
              </w:rPr>
              <w:t>2</w:t>
            </w:r>
          </w:p>
        </w:tc>
      </w:tr>
      <w:tr w:rsidR="003233C4" w:rsidRPr="00FD6815" w14:paraId="13704E06" w14:textId="77777777" w:rsidTr="005261A3">
        <w:tc>
          <w:tcPr>
            <w:tcW w:w="3833" w:type="pct"/>
            <w:shd w:val="clear" w:color="auto" w:fill="auto"/>
            <w:vAlign w:val="bottom"/>
          </w:tcPr>
          <w:p w14:paraId="7AD1C2BA" w14:textId="77777777" w:rsidR="003233C4" w:rsidRPr="00FD6815" w:rsidRDefault="003233C4" w:rsidP="00FD6815">
            <w:pPr>
              <w:jc w:val="both"/>
              <w:rPr>
                <w:rFonts w:cs="Calibri"/>
                <w:sz w:val="23"/>
                <w:szCs w:val="23"/>
              </w:rPr>
            </w:pPr>
            <w:r w:rsidRPr="00FD6815">
              <w:rPr>
                <w:rFonts w:cs="Calibri"/>
                <w:sz w:val="23"/>
                <w:szCs w:val="23"/>
              </w:rPr>
              <w:t>Emerson Rectifier with 12 x 180AH Batteries</w:t>
            </w:r>
          </w:p>
        </w:tc>
        <w:tc>
          <w:tcPr>
            <w:tcW w:w="1167" w:type="pct"/>
            <w:shd w:val="clear" w:color="auto" w:fill="auto"/>
          </w:tcPr>
          <w:p w14:paraId="5C285C78"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370EDCD5" w14:textId="77777777" w:rsidTr="005261A3">
        <w:tc>
          <w:tcPr>
            <w:tcW w:w="3833" w:type="pct"/>
            <w:shd w:val="clear" w:color="auto" w:fill="auto"/>
            <w:vAlign w:val="bottom"/>
          </w:tcPr>
          <w:p w14:paraId="566DFB45" w14:textId="77777777" w:rsidR="003233C4" w:rsidRPr="00FD6815" w:rsidRDefault="003233C4" w:rsidP="00FD6815">
            <w:pPr>
              <w:jc w:val="both"/>
              <w:rPr>
                <w:rFonts w:cs="Calibri"/>
                <w:sz w:val="23"/>
                <w:szCs w:val="23"/>
              </w:rPr>
            </w:pPr>
            <w:r w:rsidRPr="00FD6815">
              <w:rPr>
                <w:rFonts w:cs="Calibri"/>
                <w:sz w:val="23"/>
                <w:szCs w:val="23"/>
              </w:rPr>
              <w:t>Container</w:t>
            </w:r>
          </w:p>
        </w:tc>
        <w:tc>
          <w:tcPr>
            <w:tcW w:w="1167" w:type="pct"/>
            <w:shd w:val="clear" w:color="auto" w:fill="auto"/>
          </w:tcPr>
          <w:p w14:paraId="544D5DA8"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7F3CB608" w14:textId="77777777" w:rsidTr="005261A3">
        <w:tc>
          <w:tcPr>
            <w:tcW w:w="3833" w:type="pct"/>
            <w:shd w:val="clear" w:color="auto" w:fill="auto"/>
            <w:vAlign w:val="bottom"/>
          </w:tcPr>
          <w:p w14:paraId="503AB94F" w14:textId="77777777" w:rsidR="003233C4" w:rsidRPr="00FD6815" w:rsidRDefault="003233C4" w:rsidP="00FD6815">
            <w:pPr>
              <w:jc w:val="both"/>
              <w:rPr>
                <w:rFonts w:cs="Calibri"/>
                <w:sz w:val="23"/>
                <w:szCs w:val="23"/>
              </w:rPr>
            </w:pPr>
            <w:r w:rsidRPr="00FD6815">
              <w:rPr>
                <w:rFonts w:cs="Calibri"/>
                <w:sz w:val="23"/>
                <w:szCs w:val="23"/>
              </w:rPr>
              <w:t>Parameter Weed control</w:t>
            </w:r>
          </w:p>
        </w:tc>
        <w:tc>
          <w:tcPr>
            <w:tcW w:w="1167" w:type="pct"/>
            <w:shd w:val="clear" w:color="auto" w:fill="auto"/>
          </w:tcPr>
          <w:p w14:paraId="77E3F50C"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6354A981" w14:textId="77777777" w:rsidTr="005261A3">
        <w:tc>
          <w:tcPr>
            <w:tcW w:w="3833" w:type="pct"/>
            <w:shd w:val="clear" w:color="auto" w:fill="auto"/>
            <w:vAlign w:val="bottom"/>
          </w:tcPr>
          <w:p w14:paraId="572047AB" w14:textId="77777777" w:rsidR="003233C4" w:rsidRPr="00FD6815" w:rsidRDefault="003233C4" w:rsidP="00FD6815">
            <w:pPr>
              <w:jc w:val="both"/>
              <w:rPr>
                <w:rFonts w:cs="Calibri"/>
                <w:sz w:val="23"/>
                <w:szCs w:val="23"/>
              </w:rPr>
            </w:pPr>
            <w:r w:rsidRPr="00FD6815">
              <w:rPr>
                <w:rFonts w:cs="Calibri"/>
                <w:sz w:val="23"/>
                <w:szCs w:val="23"/>
              </w:rPr>
              <w:t>Nemtek Fence Energizer</w:t>
            </w:r>
          </w:p>
        </w:tc>
        <w:tc>
          <w:tcPr>
            <w:tcW w:w="1167" w:type="pct"/>
            <w:shd w:val="clear" w:color="auto" w:fill="auto"/>
          </w:tcPr>
          <w:p w14:paraId="0C6A4138"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632B8515" w14:textId="77777777" w:rsidTr="005261A3">
        <w:tc>
          <w:tcPr>
            <w:tcW w:w="3833" w:type="pct"/>
            <w:shd w:val="clear" w:color="auto" w:fill="auto"/>
            <w:vAlign w:val="bottom"/>
          </w:tcPr>
          <w:p w14:paraId="41F7A17D" w14:textId="77777777" w:rsidR="003233C4" w:rsidRPr="00FD6815" w:rsidRDefault="003233C4" w:rsidP="00FD6815">
            <w:pPr>
              <w:jc w:val="both"/>
              <w:rPr>
                <w:rFonts w:cs="Calibri"/>
                <w:sz w:val="23"/>
                <w:szCs w:val="23"/>
              </w:rPr>
            </w:pPr>
            <w:r w:rsidRPr="00FD6815">
              <w:rPr>
                <w:rFonts w:cs="Calibri"/>
                <w:sz w:val="23"/>
                <w:szCs w:val="23"/>
              </w:rPr>
              <w:t>Palisades</w:t>
            </w:r>
          </w:p>
        </w:tc>
        <w:tc>
          <w:tcPr>
            <w:tcW w:w="1167" w:type="pct"/>
            <w:shd w:val="clear" w:color="auto" w:fill="auto"/>
          </w:tcPr>
          <w:p w14:paraId="53FB1A44"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61DFF96E" w14:textId="77777777" w:rsidTr="005261A3">
        <w:tc>
          <w:tcPr>
            <w:tcW w:w="3833" w:type="pct"/>
            <w:shd w:val="clear" w:color="auto" w:fill="auto"/>
            <w:vAlign w:val="bottom"/>
          </w:tcPr>
          <w:p w14:paraId="179D636D" w14:textId="77777777" w:rsidR="003233C4" w:rsidRPr="00FD6815" w:rsidRDefault="003233C4" w:rsidP="00FD6815">
            <w:pPr>
              <w:jc w:val="both"/>
              <w:rPr>
                <w:rFonts w:cs="Calibri"/>
                <w:sz w:val="23"/>
                <w:szCs w:val="23"/>
              </w:rPr>
            </w:pPr>
            <w:r w:rsidRPr="00FD6815">
              <w:rPr>
                <w:rFonts w:cs="Calibri"/>
                <w:sz w:val="23"/>
                <w:szCs w:val="23"/>
              </w:rPr>
              <w:t xml:space="preserve">4 Handheld fire Extinguishers </w:t>
            </w:r>
          </w:p>
        </w:tc>
        <w:tc>
          <w:tcPr>
            <w:tcW w:w="1167" w:type="pct"/>
            <w:shd w:val="clear" w:color="auto" w:fill="auto"/>
          </w:tcPr>
          <w:p w14:paraId="0BFC1C8D" w14:textId="77777777" w:rsidR="003233C4" w:rsidRPr="00FD6815" w:rsidRDefault="003233C4" w:rsidP="00913A81">
            <w:pPr>
              <w:jc w:val="center"/>
              <w:rPr>
                <w:rFonts w:cs="Calibri"/>
                <w:sz w:val="23"/>
                <w:szCs w:val="23"/>
              </w:rPr>
            </w:pPr>
            <w:r w:rsidRPr="00FD6815">
              <w:rPr>
                <w:rFonts w:cs="Calibri"/>
                <w:sz w:val="23"/>
                <w:szCs w:val="23"/>
              </w:rPr>
              <w:t>4</w:t>
            </w:r>
          </w:p>
        </w:tc>
      </w:tr>
      <w:tr w:rsidR="003233C4" w:rsidRPr="00FD6815" w14:paraId="77B7B36D" w14:textId="77777777" w:rsidTr="005261A3">
        <w:tc>
          <w:tcPr>
            <w:tcW w:w="3833" w:type="pct"/>
            <w:shd w:val="clear" w:color="auto" w:fill="D9D9D9" w:themeFill="background1" w:themeFillShade="D9"/>
            <w:vAlign w:val="bottom"/>
          </w:tcPr>
          <w:p w14:paraId="6870D13E" w14:textId="77777777" w:rsidR="003233C4" w:rsidRPr="00FD6815" w:rsidRDefault="003233C4" w:rsidP="00FD6815">
            <w:pPr>
              <w:spacing w:after="120" w:line="276" w:lineRule="auto"/>
              <w:jc w:val="both"/>
              <w:rPr>
                <w:rFonts w:cs="Calibri"/>
                <w:sz w:val="23"/>
                <w:szCs w:val="23"/>
              </w:rPr>
            </w:pPr>
            <w:r w:rsidRPr="00FD6815">
              <w:rPr>
                <w:rFonts w:cs="Calibri"/>
                <w:sz w:val="23"/>
                <w:szCs w:val="23"/>
              </w:rPr>
              <w:t>(34) Magazine Hill</w:t>
            </w:r>
          </w:p>
        </w:tc>
        <w:tc>
          <w:tcPr>
            <w:tcW w:w="1167" w:type="pct"/>
            <w:shd w:val="clear" w:color="auto" w:fill="D9D9D9" w:themeFill="background1" w:themeFillShade="D9"/>
          </w:tcPr>
          <w:p w14:paraId="4B182106" w14:textId="77777777" w:rsidR="003233C4" w:rsidRPr="00FD6815" w:rsidRDefault="003233C4" w:rsidP="00913A81">
            <w:pPr>
              <w:spacing w:after="120" w:line="276" w:lineRule="auto"/>
              <w:jc w:val="center"/>
              <w:rPr>
                <w:rFonts w:cs="Calibri"/>
                <w:sz w:val="23"/>
                <w:szCs w:val="23"/>
              </w:rPr>
            </w:pPr>
          </w:p>
        </w:tc>
      </w:tr>
      <w:tr w:rsidR="003233C4" w:rsidRPr="00FD6815" w14:paraId="196C7A7D" w14:textId="77777777" w:rsidTr="005261A3">
        <w:tc>
          <w:tcPr>
            <w:tcW w:w="3833" w:type="pct"/>
            <w:shd w:val="clear" w:color="auto" w:fill="auto"/>
            <w:vAlign w:val="bottom"/>
          </w:tcPr>
          <w:p w14:paraId="5D6B4B0A" w14:textId="77777777" w:rsidR="003233C4" w:rsidRPr="00FD6815" w:rsidRDefault="003233C4" w:rsidP="00FD6815">
            <w:pPr>
              <w:jc w:val="both"/>
              <w:rPr>
                <w:rFonts w:cs="Calibri"/>
                <w:sz w:val="23"/>
                <w:szCs w:val="23"/>
              </w:rPr>
            </w:pPr>
            <w:r w:rsidRPr="00FD6815">
              <w:rPr>
                <w:rFonts w:cs="Calibri"/>
                <w:sz w:val="23"/>
                <w:szCs w:val="23"/>
              </w:rPr>
              <w:t>Perkins 25 KVA Generator</w:t>
            </w:r>
          </w:p>
        </w:tc>
        <w:tc>
          <w:tcPr>
            <w:tcW w:w="1167" w:type="pct"/>
            <w:shd w:val="clear" w:color="auto" w:fill="auto"/>
          </w:tcPr>
          <w:p w14:paraId="782AB4F1"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355FFCA2" w14:textId="77777777" w:rsidTr="005261A3">
        <w:tc>
          <w:tcPr>
            <w:tcW w:w="3833" w:type="pct"/>
            <w:shd w:val="clear" w:color="auto" w:fill="auto"/>
            <w:vAlign w:val="bottom"/>
          </w:tcPr>
          <w:p w14:paraId="71A3C77A" w14:textId="77777777" w:rsidR="003233C4" w:rsidRPr="00FD6815" w:rsidRDefault="003233C4" w:rsidP="00FD6815">
            <w:pPr>
              <w:jc w:val="both"/>
              <w:rPr>
                <w:rFonts w:cs="Calibri"/>
                <w:sz w:val="23"/>
                <w:szCs w:val="23"/>
              </w:rPr>
            </w:pPr>
            <w:r w:rsidRPr="00FD6815">
              <w:rPr>
                <w:rFonts w:cs="Calibri"/>
                <w:sz w:val="23"/>
                <w:szCs w:val="23"/>
              </w:rPr>
              <w:t>Mast with aircraft warning lights</w:t>
            </w:r>
          </w:p>
        </w:tc>
        <w:tc>
          <w:tcPr>
            <w:tcW w:w="1167" w:type="pct"/>
            <w:shd w:val="clear" w:color="auto" w:fill="auto"/>
          </w:tcPr>
          <w:p w14:paraId="33288AC2"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7AA5DB53" w14:textId="77777777" w:rsidTr="005261A3">
        <w:tc>
          <w:tcPr>
            <w:tcW w:w="3833" w:type="pct"/>
            <w:shd w:val="clear" w:color="auto" w:fill="auto"/>
            <w:vAlign w:val="bottom"/>
          </w:tcPr>
          <w:p w14:paraId="3E6BA99E" w14:textId="77777777" w:rsidR="003233C4" w:rsidRPr="00FD6815" w:rsidRDefault="003233C4" w:rsidP="00FD6815">
            <w:pPr>
              <w:jc w:val="both"/>
              <w:rPr>
                <w:rFonts w:cs="Calibri"/>
                <w:sz w:val="23"/>
                <w:szCs w:val="23"/>
              </w:rPr>
            </w:pPr>
            <w:r w:rsidRPr="00FD6815">
              <w:rPr>
                <w:rFonts w:cs="Calibri"/>
                <w:sz w:val="23"/>
                <w:szCs w:val="23"/>
              </w:rPr>
              <w:t xml:space="preserve">LG 18000 BTU Window wall unit </w:t>
            </w:r>
          </w:p>
        </w:tc>
        <w:tc>
          <w:tcPr>
            <w:tcW w:w="1167" w:type="pct"/>
            <w:shd w:val="clear" w:color="auto" w:fill="auto"/>
          </w:tcPr>
          <w:p w14:paraId="4356F946" w14:textId="77777777" w:rsidR="003233C4" w:rsidRPr="00FD6815" w:rsidRDefault="003233C4" w:rsidP="00913A81">
            <w:pPr>
              <w:jc w:val="center"/>
              <w:rPr>
                <w:rFonts w:cs="Calibri"/>
                <w:sz w:val="23"/>
                <w:szCs w:val="23"/>
              </w:rPr>
            </w:pPr>
            <w:r w:rsidRPr="00FD6815">
              <w:rPr>
                <w:rFonts w:cs="Calibri"/>
                <w:sz w:val="23"/>
                <w:szCs w:val="23"/>
              </w:rPr>
              <w:t>2</w:t>
            </w:r>
          </w:p>
        </w:tc>
      </w:tr>
      <w:tr w:rsidR="003233C4" w:rsidRPr="00FD6815" w14:paraId="72CCF992" w14:textId="77777777" w:rsidTr="005261A3">
        <w:tc>
          <w:tcPr>
            <w:tcW w:w="3833" w:type="pct"/>
            <w:shd w:val="clear" w:color="auto" w:fill="auto"/>
            <w:vAlign w:val="bottom"/>
          </w:tcPr>
          <w:p w14:paraId="47DC0ABE" w14:textId="77777777" w:rsidR="003233C4" w:rsidRPr="00FD6815" w:rsidRDefault="003233C4" w:rsidP="00FD6815">
            <w:pPr>
              <w:jc w:val="both"/>
              <w:rPr>
                <w:rFonts w:cs="Calibri"/>
                <w:sz w:val="23"/>
                <w:szCs w:val="23"/>
              </w:rPr>
            </w:pPr>
            <w:r w:rsidRPr="00FD6815">
              <w:rPr>
                <w:rFonts w:cs="Calibri"/>
                <w:sz w:val="23"/>
                <w:szCs w:val="23"/>
              </w:rPr>
              <w:t>Emerson Rectifier with 12 x 180AH Batteries</w:t>
            </w:r>
          </w:p>
        </w:tc>
        <w:tc>
          <w:tcPr>
            <w:tcW w:w="1167" w:type="pct"/>
            <w:shd w:val="clear" w:color="auto" w:fill="auto"/>
          </w:tcPr>
          <w:p w14:paraId="5F950425"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21C3A146" w14:textId="77777777" w:rsidTr="005261A3">
        <w:tc>
          <w:tcPr>
            <w:tcW w:w="3833" w:type="pct"/>
            <w:shd w:val="clear" w:color="auto" w:fill="auto"/>
            <w:vAlign w:val="bottom"/>
          </w:tcPr>
          <w:p w14:paraId="3C8F5917" w14:textId="77777777" w:rsidR="003233C4" w:rsidRPr="00FD6815" w:rsidRDefault="003233C4" w:rsidP="00FD6815">
            <w:pPr>
              <w:jc w:val="both"/>
              <w:rPr>
                <w:rFonts w:cs="Calibri"/>
                <w:sz w:val="23"/>
                <w:szCs w:val="23"/>
              </w:rPr>
            </w:pPr>
            <w:r w:rsidRPr="00FD6815">
              <w:rPr>
                <w:rFonts w:cs="Calibri"/>
                <w:sz w:val="23"/>
                <w:szCs w:val="23"/>
              </w:rPr>
              <w:t>Container</w:t>
            </w:r>
          </w:p>
        </w:tc>
        <w:tc>
          <w:tcPr>
            <w:tcW w:w="1167" w:type="pct"/>
            <w:shd w:val="clear" w:color="auto" w:fill="auto"/>
          </w:tcPr>
          <w:p w14:paraId="6259955B"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53571A37" w14:textId="77777777" w:rsidTr="005261A3">
        <w:tc>
          <w:tcPr>
            <w:tcW w:w="3833" w:type="pct"/>
            <w:shd w:val="clear" w:color="auto" w:fill="auto"/>
            <w:vAlign w:val="bottom"/>
          </w:tcPr>
          <w:p w14:paraId="690EAC68" w14:textId="77777777" w:rsidR="003233C4" w:rsidRPr="00FD6815" w:rsidRDefault="003233C4" w:rsidP="00FD6815">
            <w:pPr>
              <w:jc w:val="both"/>
              <w:rPr>
                <w:rFonts w:cs="Calibri"/>
                <w:sz w:val="23"/>
                <w:szCs w:val="23"/>
              </w:rPr>
            </w:pPr>
            <w:r w:rsidRPr="00FD6815">
              <w:rPr>
                <w:rFonts w:cs="Calibri"/>
                <w:sz w:val="23"/>
                <w:szCs w:val="23"/>
              </w:rPr>
              <w:t>Parameter Weed control</w:t>
            </w:r>
          </w:p>
        </w:tc>
        <w:tc>
          <w:tcPr>
            <w:tcW w:w="1167" w:type="pct"/>
            <w:shd w:val="clear" w:color="auto" w:fill="auto"/>
          </w:tcPr>
          <w:p w14:paraId="72F8F189"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49A2848C" w14:textId="77777777" w:rsidTr="005261A3">
        <w:tc>
          <w:tcPr>
            <w:tcW w:w="3833" w:type="pct"/>
            <w:shd w:val="clear" w:color="auto" w:fill="auto"/>
            <w:vAlign w:val="bottom"/>
          </w:tcPr>
          <w:p w14:paraId="4F959D26" w14:textId="77777777" w:rsidR="003233C4" w:rsidRPr="00FD6815" w:rsidRDefault="003233C4" w:rsidP="00FD6815">
            <w:pPr>
              <w:jc w:val="both"/>
              <w:rPr>
                <w:rFonts w:cs="Calibri"/>
                <w:sz w:val="23"/>
                <w:szCs w:val="23"/>
              </w:rPr>
            </w:pPr>
            <w:r w:rsidRPr="00FD6815">
              <w:rPr>
                <w:rFonts w:cs="Calibri"/>
                <w:sz w:val="23"/>
                <w:szCs w:val="23"/>
              </w:rPr>
              <w:t>Nemtek Fence Energizer</w:t>
            </w:r>
          </w:p>
        </w:tc>
        <w:tc>
          <w:tcPr>
            <w:tcW w:w="1167" w:type="pct"/>
            <w:shd w:val="clear" w:color="auto" w:fill="auto"/>
          </w:tcPr>
          <w:p w14:paraId="39BAAD98"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51CE325B" w14:textId="77777777" w:rsidTr="005261A3">
        <w:tc>
          <w:tcPr>
            <w:tcW w:w="3833" w:type="pct"/>
            <w:shd w:val="clear" w:color="auto" w:fill="auto"/>
            <w:vAlign w:val="bottom"/>
          </w:tcPr>
          <w:p w14:paraId="7AC3D103" w14:textId="77777777" w:rsidR="003233C4" w:rsidRPr="00FD6815" w:rsidRDefault="003233C4" w:rsidP="00FD6815">
            <w:pPr>
              <w:jc w:val="both"/>
              <w:rPr>
                <w:rFonts w:cs="Calibri"/>
                <w:sz w:val="23"/>
                <w:szCs w:val="23"/>
              </w:rPr>
            </w:pPr>
            <w:r w:rsidRPr="00FD6815">
              <w:rPr>
                <w:rFonts w:cs="Calibri"/>
                <w:sz w:val="23"/>
                <w:szCs w:val="23"/>
              </w:rPr>
              <w:t>Palisades</w:t>
            </w:r>
          </w:p>
        </w:tc>
        <w:tc>
          <w:tcPr>
            <w:tcW w:w="1167" w:type="pct"/>
            <w:shd w:val="clear" w:color="auto" w:fill="auto"/>
          </w:tcPr>
          <w:p w14:paraId="45365E58"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104D899E" w14:textId="77777777" w:rsidTr="005261A3">
        <w:tc>
          <w:tcPr>
            <w:tcW w:w="3833" w:type="pct"/>
            <w:shd w:val="clear" w:color="auto" w:fill="auto"/>
            <w:vAlign w:val="bottom"/>
          </w:tcPr>
          <w:p w14:paraId="6E6EA579" w14:textId="77777777" w:rsidR="003233C4" w:rsidRPr="00FD6815" w:rsidRDefault="003233C4" w:rsidP="00FD6815">
            <w:pPr>
              <w:jc w:val="both"/>
              <w:rPr>
                <w:rFonts w:cs="Calibri"/>
                <w:sz w:val="23"/>
                <w:szCs w:val="23"/>
              </w:rPr>
            </w:pPr>
            <w:r w:rsidRPr="00FD6815">
              <w:rPr>
                <w:rFonts w:cs="Calibri"/>
                <w:sz w:val="23"/>
                <w:szCs w:val="23"/>
              </w:rPr>
              <w:t xml:space="preserve">4 Handheld fire Extinguishers </w:t>
            </w:r>
          </w:p>
        </w:tc>
        <w:tc>
          <w:tcPr>
            <w:tcW w:w="1167" w:type="pct"/>
            <w:shd w:val="clear" w:color="auto" w:fill="auto"/>
          </w:tcPr>
          <w:p w14:paraId="25CEF9B0" w14:textId="77777777" w:rsidR="003233C4" w:rsidRPr="00FD6815" w:rsidRDefault="003233C4" w:rsidP="00913A81">
            <w:pPr>
              <w:jc w:val="center"/>
              <w:rPr>
                <w:rFonts w:cs="Calibri"/>
                <w:sz w:val="23"/>
                <w:szCs w:val="23"/>
              </w:rPr>
            </w:pPr>
            <w:r w:rsidRPr="00FD6815">
              <w:rPr>
                <w:rFonts w:cs="Calibri"/>
                <w:sz w:val="23"/>
                <w:szCs w:val="23"/>
              </w:rPr>
              <w:t>4</w:t>
            </w:r>
          </w:p>
        </w:tc>
      </w:tr>
      <w:tr w:rsidR="003233C4" w:rsidRPr="00FD6815" w14:paraId="5666B8EA" w14:textId="77777777" w:rsidTr="005261A3">
        <w:tc>
          <w:tcPr>
            <w:tcW w:w="3833" w:type="pct"/>
            <w:shd w:val="clear" w:color="auto" w:fill="D9D9D9" w:themeFill="background1" w:themeFillShade="D9"/>
            <w:vAlign w:val="bottom"/>
          </w:tcPr>
          <w:p w14:paraId="09A51A1D" w14:textId="77777777" w:rsidR="003233C4" w:rsidRPr="00FD6815" w:rsidRDefault="003233C4" w:rsidP="00FD6815">
            <w:pPr>
              <w:spacing w:after="120" w:line="276" w:lineRule="auto"/>
              <w:jc w:val="both"/>
              <w:rPr>
                <w:rFonts w:cs="Calibri"/>
                <w:sz w:val="23"/>
                <w:szCs w:val="23"/>
              </w:rPr>
            </w:pPr>
            <w:r w:rsidRPr="00FD6815">
              <w:rPr>
                <w:rFonts w:cs="Calibri"/>
                <w:sz w:val="23"/>
                <w:szCs w:val="23"/>
              </w:rPr>
              <w:t>(35) Millgate Farm</w:t>
            </w:r>
          </w:p>
        </w:tc>
        <w:tc>
          <w:tcPr>
            <w:tcW w:w="1167" w:type="pct"/>
            <w:shd w:val="clear" w:color="auto" w:fill="D9D9D9" w:themeFill="background1" w:themeFillShade="D9"/>
          </w:tcPr>
          <w:p w14:paraId="1DE7885A" w14:textId="77777777" w:rsidR="003233C4" w:rsidRPr="00FD6815" w:rsidRDefault="003233C4" w:rsidP="00913A81">
            <w:pPr>
              <w:spacing w:after="120" w:line="276" w:lineRule="auto"/>
              <w:jc w:val="center"/>
              <w:rPr>
                <w:rFonts w:cs="Calibri"/>
                <w:sz w:val="23"/>
                <w:szCs w:val="23"/>
              </w:rPr>
            </w:pPr>
          </w:p>
        </w:tc>
      </w:tr>
      <w:tr w:rsidR="003233C4" w:rsidRPr="00FD6815" w14:paraId="4A997D11" w14:textId="77777777" w:rsidTr="005261A3">
        <w:tc>
          <w:tcPr>
            <w:tcW w:w="3833" w:type="pct"/>
            <w:shd w:val="clear" w:color="auto" w:fill="auto"/>
            <w:vAlign w:val="bottom"/>
          </w:tcPr>
          <w:p w14:paraId="3DD0C924" w14:textId="77777777" w:rsidR="003233C4" w:rsidRPr="00FD6815" w:rsidRDefault="003233C4" w:rsidP="00FD6815">
            <w:pPr>
              <w:jc w:val="both"/>
              <w:rPr>
                <w:rFonts w:cs="Calibri"/>
                <w:sz w:val="23"/>
                <w:szCs w:val="23"/>
              </w:rPr>
            </w:pPr>
            <w:r w:rsidRPr="00FD6815">
              <w:rPr>
                <w:rFonts w:cs="Calibri"/>
                <w:sz w:val="23"/>
                <w:szCs w:val="23"/>
              </w:rPr>
              <w:t>Perkins 25 KVA Generator</w:t>
            </w:r>
          </w:p>
        </w:tc>
        <w:tc>
          <w:tcPr>
            <w:tcW w:w="1167" w:type="pct"/>
            <w:shd w:val="clear" w:color="auto" w:fill="auto"/>
          </w:tcPr>
          <w:p w14:paraId="0DC145A5"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30C3A81E" w14:textId="77777777" w:rsidTr="005261A3">
        <w:tc>
          <w:tcPr>
            <w:tcW w:w="3833" w:type="pct"/>
            <w:shd w:val="clear" w:color="auto" w:fill="auto"/>
            <w:vAlign w:val="bottom"/>
          </w:tcPr>
          <w:p w14:paraId="7D5FE2DE" w14:textId="77777777" w:rsidR="003233C4" w:rsidRPr="00FD6815" w:rsidRDefault="003233C4" w:rsidP="00FD6815">
            <w:pPr>
              <w:jc w:val="both"/>
              <w:rPr>
                <w:rFonts w:cs="Calibri"/>
                <w:sz w:val="23"/>
                <w:szCs w:val="23"/>
              </w:rPr>
            </w:pPr>
            <w:r w:rsidRPr="00FD6815">
              <w:rPr>
                <w:rFonts w:cs="Calibri"/>
                <w:sz w:val="23"/>
                <w:szCs w:val="23"/>
              </w:rPr>
              <w:t>Mast with aircraft warning lights</w:t>
            </w:r>
          </w:p>
        </w:tc>
        <w:tc>
          <w:tcPr>
            <w:tcW w:w="1167" w:type="pct"/>
            <w:shd w:val="clear" w:color="auto" w:fill="auto"/>
          </w:tcPr>
          <w:p w14:paraId="628F5BDA"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78F51E1D" w14:textId="77777777" w:rsidTr="005261A3">
        <w:tc>
          <w:tcPr>
            <w:tcW w:w="3833" w:type="pct"/>
            <w:shd w:val="clear" w:color="auto" w:fill="auto"/>
            <w:vAlign w:val="bottom"/>
          </w:tcPr>
          <w:p w14:paraId="5D154C48" w14:textId="77777777" w:rsidR="003233C4" w:rsidRPr="00FD6815" w:rsidRDefault="003233C4" w:rsidP="00FD6815">
            <w:pPr>
              <w:jc w:val="both"/>
              <w:rPr>
                <w:rFonts w:cs="Calibri"/>
                <w:sz w:val="23"/>
                <w:szCs w:val="23"/>
              </w:rPr>
            </w:pPr>
            <w:r w:rsidRPr="00FD6815">
              <w:rPr>
                <w:rFonts w:cs="Calibri"/>
                <w:sz w:val="23"/>
                <w:szCs w:val="23"/>
              </w:rPr>
              <w:t xml:space="preserve">LG 18000 BTU Window wall unit </w:t>
            </w:r>
          </w:p>
        </w:tc>
        <w:tc>
          <w:tcPr>
            <w:tcW w:w="1167" w:type="pct"/>
            <w:shd w:val="clear" w:color="auto" w:fill="auto"/>
          </w:tcPr>
          <w:p w14:paraId="151C47A4" w14:textId="77777777" w:rsidR="003233C4" w:rsidRPr="00FD6815" w:rsidRDefault="003233C4" w:rsidP="00913A81">
            <w:pPr>
              <w:jc w:val="center"/>
              <w:rPr>
                <w:rFonts w:cs="Calibri"/>
                <w:sz w:val="23"/>
                <w:szCs w:val="23"/>
              </w:rPr>
            </w:pPr>
            <w:r w:rsidRPr="00FD6815">
              <w:rPr>
                <w:rFonts w:cs="Calibri"/>
                <w:sz w:val="23"/>
                <w:szCs w:val="23"/>
              </w:rPr>
              <w:t>2</w:t>
            </w:r>
          </w:p>
        </w:tc>
      </w:tr>
      <w:tr w:rsidR="003233C4" w:rsidRPr="00FD6815" w14:paraId="459CD677" w14:textId="77777777" w:rsidTr="005261A3">
        <w:tc>
          <w:tcPr>
            <w:tcW w:w="3833" w:type="pct"/>
            <w:shd w:val="clear" w:color="auto" w:fill="auto"/>
            <w:vAlign w:val="bottom"/>
          </w:tcPr>
          <w:p w14:paraId="6E913FEF" w14:textId="77777777" w:rsidR="003233C4" w:rsidRPr="00FD6815" w:rsidRDefault="003233C4" w:rsidP="00FD6815">
            <w:pPr>
              <w:jc w:val="both"/>
              <w:rPr>
                <w:rFonts w:cs="Calibri"/>
                <w:sz w:val="23"/>
                <w:szCs w:val="23"/>
              </w:rPr>
            </w:pPr>
            <w:r w:rsidRPr="00FD6815">
              <w:rPr>
                <w:rFonts w:cs="Calibri"/>
                <w:sz w:val="23"/>
                <w:szCs w:val="23"/>
              </w:rPr>
              <w:t>Emerson Rectifier with 12 x 180AH Batteries</w:t>
            </w:r>
          </w:p>
        </w:tc>
        <w:tc>
          <w:tcPr>
            <w:tcW w:w="1167" w:type="pct"/>
            <w:shd w:val="clear" w:color="auto" w:fill="auto"/>
          </w:tcPr>
          <w:p w14:paraId="554EA856"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15AD2C0E" w14:textId="77777777" w:rsidTr="005261A3">
        <w:tc>
          <w:tcPr>
            <w:tcW w:w="3833" w:type="pct"/>
            <w:shd w:val="clear" w:color="auto" w:fill="auto"/>
            <w:vAlign w:val="bottom"/>
          </w:tcPr>
          <w:p w14:paraId="2CDC6A4C" w14:textId="77777777" w:rsidR="003233C4" w:rsidRPr="00FD6815" w:rsidRDefault="003233C4" w:rsidP="00FD6815">
            <w:pPr>
              <w:jc w:val="both"/>
              <w:rPr>
                <w:rFonts w:cs="Calibri"/>
                <w:sz w:val="23"/>
                <w:szCs w:val="23"/>
              </w:rPr>
            </w:pPr>
            <w:r w:rsidRPr="00FD6815">
              <w:rPr>
                <w:rFonts w:cs="Calibri"/>
                <w:sz w:val="23"/>
                <w:szCs w:val="23"/>
              </w:rPr>
              <w:t>Container</w:t>
            </w:r>
          </w:p>
        </w:tc>
        <w:tc>
          <w:tcPr>
            <w:tcW w:w="1167" w:type="pct"/>
            <w:shd w:val="clear" w:color="auto" w:fill="auto"/>
          </w:tcPr>
          <w:p w14:paraId="1EE6C200"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02FA7B22" w14:textId="77777777" w:rsidTr="005261A3">
        <w:tc>
          <w:tcPr>
            <w:tcW w:w="3833" w:type="pct"/>
            <w:shd w:val="clear" w:color="auto" w:fill="auto"/>
            <w:vAlign w:val="bottom"/>
          </w:tcPr>
          <w:p w14:paraId="2F7FD573" w14:textId="77777777" w:rsidR="003233C4" w:rsidRPr="00FD6815" w:rsidRDefault="003233C4" w:rsidP="00FD6815">
            <w:pPr>
              <w:jc w:val="both"/>
              <w:rPr>
                <w:rFonts w:cs="Calibri"/>
                <w:sz w:val="23"/>
                <w:szCs w:val="23"/>
              </w:rPr>
            </w:pPr>
            <w:r w:rsidRPr="00FD6815">
              <w:rPr>
                <w:rFonts w:cs="Calibri"/>
                <w:sz w:val="23"/>
                <w:szCs w:val="23"/>
              </w:rPr>
              <w:t>Parameter Weed control</w:t>
            </w:r>
          </w:p>
        </w:tc>
        <w:tc>
          <w:tcPr>
            <w:tcW w:w="1167" w:type="pct"/>
            <w:shd w:val="clear" w:color="auto" w:fill="auto"/>
          </w:tcPr>
          <w:p w14:paraId="562C77BD"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34876D3B" w14:textId="77777777" w:rsidTr="005261A3">
        <w:tc>
          <w:tcPr>
            <w:tcW w:w="3833" w:type="pct"/>
            <w:shd w:val="clear" w:color="auto" w:fill="auto"/>
            <w:vAlign w:val="bottom"/>
          </w:tcPr>
          <w:p w14:paraId="5E528949" w14:textId="77777777" w:rsidR="003233C4" w:rsidRPr="00FD6815" w:rsidRDefault="003233C4" w:rsidP="00FD6815">
            <w:pPr>
              <w:jc w:val="both"/>
              <w:rPr>
                <w:rFonts w:cs="Calibri"/>
                <w:sz w:val="23"/>
                <w:szCs w:val="23"/>
              </w:rPr>
            </w:pPr>
            <w:r w:rsidRPr="00FD6815">
              <w:rPr>
                <w:rFonts w:cs="Calibri"/>
                <w:sz w:val="23"/>
                <w:szCs w:val="23"/>
              </w:rPr>
              <w:t>Nemtek Fence Energizer</w:t>
            </w:r>
          </w:p>
        </w:tc>
        <w:tc>
          <w:tcPr>
            <w:tcW w:w="1167" w:type="pct"/>
            <w:shd w:val="clear" w:color="auto" w:fill="auto"/>
          </w:tcPr>
          <w:p w14:paraId="1F69AFBB"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1B9FFA77" w14:textId="77777777" w:rsidTr="005261A3">
        <w:tc>
          <w:tcPr>
            <w:tcW w:w="3833" w:type="pct"/>
            <w:shd w:val="clear" w:color="auto" w:fill="auto"/>
            <w:vAlign w:val="bottom"/>
          </w:tcPr>
          <w:p w14:paraId="4A76312C" w14:textId="77777777" w:rsidR="003233C4" w:rsidRPr="00FD6815" w:rsidRDefault="003233C4" w:rsidP="00FD6815">
            <w:pPr>
              <w:jc w:val="both"/>
              <w:rPr>
                <w:rFonts w:cs="Calibri"/>
                <w:sz w:val="23"/>
                <w:szCs w:val="23"/>
              </w:rPr>
            </w:pPr>
            <w:r w:rsidRPr="00FD6815">
              <w:rPr>
                <w:rFonts w:cs="Calibri"/>
                <w:sz w:val="23"/>
                <w:szCs w:val="23"/>
              </w:rPr>
              <w:t>Palisades</w:t>
            </w:r>
          </w:p>
        </w:tc>
        <w:tc>
          <w:tcPr>
            <w:tcW w:w="1167" w:type="pct"/>
            <w:shd w:val="clear" w:color="auto" w:fill="auto"/>
          </w:tcPr>
          <w:p w14:paraId="33493C6D"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2F2C9227" w14:textId="77777777" w:rsidTr="005261A3">
        <w:tc>
          <w:tcPr>
            <w:tcW w:w="3833" w:type="pct"/>
            <w:shd w:val="clear" w:color="auto" w:fill="auto"/>
            <w:vAlign w:val="bottom"/>
          </w:tcPr>
          <w:p w14:paraId="63586B0A" w14:textId="77777777" w:rsidR="003233C4" w:rsidRPr="00FD6815" w:rsidRDefault="003233C4" w:rsidP="00FD6815">
            <w:pPr>
              <w:jc w:val="both"/>
              <w:rPr>
                <w:rFonts w:cs="Calibri"/>
                <w:sz w:val="23"/>
                <w:szCs w:val="23"/>
              </w:rPr>
            </w:pPr>
            <w:r w:rsidRPr="00FD6815">
              <w:rPr>
                <w:rFonts w:cs="Calibri"/>
                <w:sz w:val="23"/>
                <w:szCs w:val="23"/>
              </w:rPr>
              <w:t xml:space="preserve">4 Handheld fire Extinguishers </w:t>
            </w:r>
          </w:p>
        </w:tc>
        <w:tc>
          <w:tcPr>
            <w:tcW w:w="1167" w:type="pct"/>
            <w:shd w:val="clear" w:color="auto" w:fill="auto"/>
          </w:tcPr>
          <w:p w14:paraId="520F473B" w14:textId="77777777" w:rsidR="003233C4" w:rsidRPr="00FD6815" w:rsidRDefault="003233C4" w:rsidP="00913A81">
            <w:pPr>
              <w:jc w:val="center"/>
              <w:rPr>
                <w:rFonts w:cs="Calibri"/>
                <w:sz w:val="23"/>
                <w:szCs w:val="23"/>
              </w:rPr>
            </w:pPr>
            <w:r w:rsidRPr="00FD6815">
              <w:rPr>
                <w:rFonts w:cs="Calibri"/>
                <w:sz w:val="23"/>
                <w:szCs w:val="23"/>
              </w:rPr>
              <w:t>4</w:t>
            </w:r>
          </w:p>
        </w:tc>
      </w:tr>
      <w:tr w:rsidR="003233C4" w:rsidRPr="00FD6815" w14:paraId="7BDFD42C" w14:textId="77777777" w:rsidTr="005261A3">
        <w:tc>
          <w:tcPr>
            <w:tcW w:w="3833" w:type="pct"/>
            <w:shd w:val="clear" w:color="auto" w:fill="D9D9D9" w:themeFill="background1" w:themeFillShade="D9"/>
            <w:vAlign w:val="bottom"/>
          </w:tcPr>
          <w:p w14:paraId="5BEFB556" w14:textId="77777777" w:rsidR="003233C4" w:rsidRPr="00FD6815" w:rsidRDefault="003233C4" w:rsidP="00FD6815">
            <w:pPr>
              <w:spacing w:after="120" w:line="276" w:lineRule="auto"/>
              <w:jc w:val="both"/>
              <w:rPr>
                <w:rFonts w:cs="Calibri"/>
                <w:sz w:val="23"/>
                <w:szCs w:val="23"/>
              </w:rPr>
            </w:pPr>
            <w:r w:rsidRPr="00FD6815">
              <w:rPr>
                <w:rFonts w:cs="Calibri"/>
                <w:sz w:val="23"/>
                <w:szCs w:val="23"/>
              </w:rPr>
              <w:t>(36) Minerva</w:t>
            </w:r>
          </w:p>
        </w:tc>
        <w:tc>
          <w:tcPr>
            <w:tcW w:w="1167" w:type="pct"/>
            <w:shd w:val="clear" w:color="auto" w:fill="D9D9D9" w:themeFill="background1" w:themeFillShade="D9"/>
          </w:tcPr>
          <w:p w14:paraId="160C95E9" w14:textId="77777777" w:rsidR="003233C4" w:rsidRPr="00FD6815" w:rsidRDefault="003233C4" w:rsidP="00913A81">
            <w:pPr>
              <w:spacing w:after="120" w:line="276" w:lineRule="auto"/>
              <w:jc w:val="center"/>
              <w:rPr>
                <w:rFonts w:cs="Calibri"/>
                <w:sz w:val="23"/>
                <w:szCs w:val="23"/>
              </w:rPr>
            </w:pPr>
          </w:p>
        </w:tc>
      </w:tr>
      <w:tr w:rsidR="003233C4" w:rsidRPr="00FD6815" w14:paraId="2830180E" w14:textId="77777777" w:rsidTr="005261A3">
        <w:tc>
          <w:tcPr>
            <w:tcW w:w="3833" w:type="pct"/>
            <w:shd w:val="clear" w:color="auto" w:fill="auto"/>
            <w:vAlign w:val="bottom"/>
          </w:tcPr>
          <w:p w14:paraId="54DB9598" w14:textId="77777777" w:rsidR="003233C4" w:rsidRPr="00FD6815" w:rsidRDefault="003233C4" w:rsidP="00FD6815">
            <w:pPr>
              <w:jc w:val="both"/>
              <w:rPr>
                <w:rFonts w:cs="Calibri"/>
                <w:sz w:val="23"/>
                <w:szCs w:val="23"/>
              </w:rPr>
            </w:pPr>
            <w:r w:rsidRPr="00FD6815">
              <w:rPr>
                <w:rFonts w:cs="Calibri"/>
                <w:sz w:val="23"/>
                <w:szCs w:val="23"/>
              </w:rPr>
              <w:t>Perkins 25 KVA Generator</w:t>
            </w:r>
          </w:p>
        </w:tc>
        <w:tc>
          <w:tcPr>
            <w:tcW w:w="1167" w:type="pct"/>
            <w:shd w:val="clear" w:color="auto" w:fill="auto"/>
          </w:tcPr>
          <w:p w14:paraId="0706BA92"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2F78A50C" w14:textId="77777777" w:rsidTr="005261A3">
        <w:tc>
          <w:tcPr>
            <w:tcW w:w="3833" w:type="pct"/>
            <w:shd w:val="clear" w:color="auto" w:fill="auto"/>
            <w:vAlign w:val="bottom"/>
          </w:tcPr>
          <w:p w14:paraId="5817A095" w14:textId="77777777" w:rsidR="003233C4" w:rsidRPr="00FD6815" w:rsidRDefault="003233C4" w:rsidP="00FD6815">
            <w:pPr>
              <w:jc w:val="both"/>
              <w:rPr>
                <w:rFonts w:cs="Calibri"/>
                <w:sz w:val="23"/>
                <w:szCs w:val="23"/>
              </w:rPr>
            </w:pPr>
            <w:r w:rsidRPr="00FD6815">
              <w:rPr>
                <w:rFonts w:cs="Calibri"/>
                <w:sz w:val="23"/>
                <w:szCs w:val="23"/>
              </w:rPr>
              <w:t>Mast with aircraft warning lights</w:t>
            </w:r>
          </w:p>
        </w:tc>
        <w:tc>
          <w:tcPr>
            <w:tcW w:w="1167" w:type="pct"/>
            <w:shd w:val="clear" w:color="auto" w:fill="auto"/>
          </w:tcPr>
          <w:p w14:paraId="1D78699E"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1FC12D54" w14:textId="77777777" w:rsidTr="005261A3">
        <w:tc>
          <w:tcPr>
            <w:tcW w:w="3833" w:type="pct"/>
            <w:shd w:val="clear" w:color="auto" w:fill="auto"/>
            <w:vAlign w:val="bottom"/>
          </w:tcPr>
          <w:p w14:paraId="42607E3F" w14:textId="77777777" w:rsidR="003233C4" w:rsidRPr="00FD6815" w:rsidRDefault="003233C4" w:rsidP="00FD6815">
            <w:pPr>
              <w:jc w:val="both"/>
              <w:rPr>
                <w:rFonts w:cs="Calibri"/>
                <w:sz w:val="23"/>
                <w:szCs w:val="23"/>
              </w:rPr>
            </w:pPr>
            <w:r w:rsidRPr="00FD6815">
              <w:rPr>
                <w:rFonts w:cs="Calibri"/>
                <w:sz w:val="23"/>
                <w:szCs w:val="23"/>
              </w:rPr>
              <w:t xml:space="preserve">LG 18000 BTU Window wall unit </w:t>
            </w:r>
          </w:p>
        </w:tc>
        <w:tc>
          <w:tcPr>
            <w:tcW w:w="1167" w:type="pct"/>
            <w:shd w:val="clear" w:color="auto" w:fill="auto"/>
          </w:tcPr>
          <w:p w14:paraId="0AD81C45" w14:textId="77777777" w:rsidR="003233C4" w:rsidRPr="00FD6815" w:rsidRDefault="003233C4" w:rsidP="00913A81">
            <w:pPr>
              <w:jc w:val="center"/>
              <w:rPr>
                <w:rFonts w:cs="Calibri"/>
                <w:sz w:val="23"/>
                <w:szCs w:val="23"/>
              </w:rPr>
            </w:pPr>
            <w:r w:rsidRPr="00FD6815">
              <w:rPr>
                <w:rFonts w:cs="Calibri"/>
                <w:sz w:val="23"/>
                <w:szCs w:val="23"/>
              </w:rPr>
              <w:t>2</w:t>
            </w:r>
          </w:p>
        </w:tc>
      </w:tr>
      <w:tr w:rsidR="003233C4" w:rsidRPr="00FD6815" w14:paraId="4A765B60" w14:textId="77777777" w:rsidTr="005261A3">
        <w:tc>
          <w:tcPr>
            <w:tcW w:w="3833" w:type="pct"/>
            <w:shd w:val="clear" w:color="auto" w:fill="auto"/>
            <w:vAlign w:val="bottom"/>
          </w:tcPr>
          <w:p w14:paraId="50F4B413" w14:textId="77777777" w:rsidR="003233C4" w:rsidRPr="00FD6815" w:rsidRDefault="003233C4" w:rsidP="00FD6815">
            <w:pPr>
              <w:jc w:val="both"/>
              <w:rPr>
                <w:rFonts w:cs="Calibri"/>
                <w:sz w:val="23"/>
                <w:szCs w:val="23"/>
              </w:rPr>
            </w:pPr>
            <w:r w:rsidRPr="00FD6815">
              <w:rPr>
                <w:rFonts w:cs="Calibri"/>
                <w:sz w:val="23"/>
                <w:szCs w:val="23"/>
              </w:rPr>
              <w:t>Emerson Rectifier with 12 x 180AH Batteries</w:t>
            </w:r>
          </w:p>
        </w:tc>
        <w:tc>
          <w:tcPr>
            <w:tcW w:w="1167" w:type="pct"/>
            <w:shd w:val="clear" w:color="auto" w:fill="auto"/>
          </w:tcPr>
          <w:p w14:paraId="56AD1E75"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3940F8D3" w14:textId="77777777" w:rsidTr="005261A3">
        <w:tc>
          <w:tcPr>
            <w:tcW w:w="3833" w:type="pct"/>
            <w:shd w:val="clear" w:color="auto" w:fill="auto"/>
            <w:vAlign w:val="bottom"/>
          </w:tcPr>
          <w:p w14:paraId="399C48CB" w14:textId="77777777" w:rsidR="003233C4" w:rsidRPr="00FD6815" w:rsidRDefault="003233C4" w:rsidP="00FD6815">
            <w:pPr>
              <w:jc w:val="both"/>
              <w:rPr>
                <w:rFonts w:cs="Calibri"/>
                <w:sz w:val="23"/>
                <w:szCs w:val="23"/>
              </w:rPr>
            </w:pPr>
            <w:r w:rsidRPr="00FD6815">
              <w:rPr>
                <w:rFonts w:cs="Calibri"/>
                <w:sz w:val="23"/>
                <w:szCs w:val="23"/>
              </w:rPr>
              <w:t>Container</w:t>
            </w:r>
          </w:p>
        </w:tc>
        <w:tc>
          <w:tcPr>
            <w:tcW w:w="1167" w:type="pct"/>
            <w:shd w:val="clear" w:color="auto" w:fill="auto"/>
          </w:tcPr>
          <w:p w14:paraId="3BA16232"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60764012" w14:textId="77777777" w:rsidTr="005261A3">
        <w:tc>
          <w:tcPr>
            <w:tcW w:w="3833" w:type="pct"/>
            <w:shd w:val="clear" w:color="auto" w:fill="auto"/>
            <w:vAlign w:val="bottom"/>
          </w:tcPr>
          <w:p w14:paraId="0C967645" w14:textId="77777777" w:rsidR="003233C4" w:rsidRPr="00FD6815" w:rsidRDefault="003233C4" w:rsidP="00FD6815">
            <w:pPr>
              <w:jc w:val="both"/>
              <w:rPr>
                <w:rFonts w:cs="Calibri"/>
                <w:sz w:val="23"/>
                <w:szCs w:val="23"/>
              </w:rPr>
            </w:pPr>
            <w:r w:rsidRPr="00FD6815">
              <w:rPr>
                <w:rFonts w:cs="Calibri"/>
                <w:sz w:val="23"/>
                <w:szCs w:val="23"/>
              </w:rPr>
              <w:t>Parameter Weed control</w:t>
            </w:r>
          </w:p>
        </w:tc>
        <w:tc>
          <w:tcPr>
            <w:tcW w:w="1167" w:type="pct"/>
            <w:shd w:val="clear" w:color="auto" w:fill="auto"/>
          </w:tcPr>
          <w:p w14:paraId="0343F0B7"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522340B2" w14:textId="77777777" w:rsidTr="005261A3">
        <w:tc>
          <w:tcPr>
            <w:tcW w:w="3833" w:type="pct"/>
            <w:shd w:val="clear" w:color="auto" w:fill="auto"/>
            <w:vAlign w:val="bottom"/>
          </w:tcPr>
          <w:p w14:paraId="3384D719" w14:textId="77777777" w:rsidR="003233C4" w:rsidRPr="00FD6815" w:rsidRDefault="003233C4" w:rsidP="00FD6815">
            <w:pPr>
              <w:jc w:val="both"/>
              <w:rPr>
                <w:rFonts w:cs="Calibri"/>
                <w:sz w:val="23"/>
                <w:szCs w:val="23"/>
              </w:rPr>
            </w:pPr>
            <w:r w:rsidRPr="00FD6815">
              <w:rPr>
                <w:rFonts w:cs="Calibri"/>
                <w:sz w:val="23"/>
                <w:szCs w:val="23"/>
              </w:rPr>
              <w:t>Nemtek Fence Energizer</w:t>
            </w:r>
          </w:p>
        </w:tc>
        <w:tc>
          <w:tcPr>
            <w:tcW w:w="1167" w:type="pct"/>
            <w:shd w:val="clear" w:color="auto" w:fill="auto"/>
          </w:tcPr>
          <w:p w14:paraId="0A3C9B6C"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04540CB6" w14:textId="77777777" w:rsidTr="005261A3">
        <w:tc>
          <w:tcPr>
            <w:tcW w:w="3833" w:type="pct"/>
            <w:shd w:val="clear" w:color="auto" w:fill="auto"/>
            <w:vAlign w:val="bottom"/>
          </w:tcPr>
          <w:p w14:paraId="2D75CAED" w14:textId="77777777" w:rsidR="003233C4" w:rsidRPr="00FD6815" w:rsidRDefault="003233C4" w:rsidP="00FD6815">
            <w:pPr>
              <w:jc w:val="both"/>
              <w:rPr>
                <w:rFonts w:cs="Calibri"/>
                <w:sz w:val="23"/>
                <w:szCs w:val="23"/>
              </w:rPr>
            </w:pPr>
            <w:r w:rsidRPr="00FD6815">
              <w:rPr>
                <w:rFonts w:cs="Calibri"/>
                <w:sz w:val="23"/>
                <w:szCs w:val="23"/>
              </w:rPr>
              <w:t>Palisades</w:t>
            </w:r>
          </w:p>
        </w:tc>
        <w:tc>
          <w:tcPr>
            <w:tcW w:w="1167" w:type="pct"/>
            <w:shd w:val="clear" w:color="auto" w:fill="auto"/>
          </w:tcPr>
          <w:p w14:paraId="1AF6ACE8"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4D6AE1E9" w14:textId="77777777" w:rsidTr="005261A3">
        <w:tc>
          <w:tcPr>
            <w:tcW w:w="3833" w:type="pct"/>
            <w:shd w:val="clear" w:color="auto" w:fill="auto"/>
            <w:vAlign w:val="bottom"/>
          </w:tcPr>
          <w:p w14:paraId="27786016" w14:textId="77777777" w:rsidR="003233C4" w:rsidRPr="00FD6815" w:rsidRDefault="003233C4" w:rsidP="00FD6815">
            <w:pPr>
              <w:jc w:val="both"/>
              <w:rPr>
                <w:rFonts w:cs="Calibri"/>
                <w:sz w:val="23"/>
                <w:szCs w:val="23"/>
              </w:rPr>
            </w:pPr>
            <w:r w:rsidRPr="00FD6815">
              <w:rPr>
                <w:rFonts w:cs="Calibri"/>
                <w:sz w:val="23"/>
                <w:szCs w:val="23"/>
              </w:rPr>
              <w:t xml:space="preserve">4 Handheld fire Extinguishers </w:t>
            </w:r>
          </w:p>
        </w:tc>
        <w:tc>
          <w:tcPr>
            <w:tcW w:w="1167" w:type="pct"/>
            <w:shd w:val="clear" w:color="auto" w:fill="auto"/>
          </w:tcPr>
          <w:p w14:paraId="500AE7C9" w14:textId="77777777" w:rsidR="003233C4" w:rsidRPr="00FD6815" w:rsidRDefault="003233C4" w:rsidP="00913A81">
            <w:pPr>
              <w:jc w:val="center"/>
              <w:rPr>
                <w:rFonts w:cs="Calibri"/>
                <w:sz w:val="23"/>
                <w:szCs w:val="23"/>
              </w:rPr>
            </w:pPr>
            <w:r w:rsidRPr="00FD6815">
              <w:rPr>
                <w:rFonts w:cs="Calibri"/>
                <w:sz w:val="23"/>
                <w:szCs w:val="23"/>
              </w:rPr>
              <w:t>4</w:t>
            </w:r>
          </w:p>
        </w:tc>
      </w:tr>
      <w:tr w:rsidR="003233C4" w:rsidRPr="00FD6815" w14:paraId="23DB69A1" w14:textId="77777777" w:rsidTr="005261A3">
        <w:tc>
          <w:tcPr>
            <w:tcW w:w="3833" w:type="pct"/>
            <w:shd w:val="clear" w:color="auto" w:fill="D9D9D9" w:themeFill="background1" w:themeFillShade="D9"/>
            <w:vAlign w:val="bottom"/>
          </w:tcPr>
          <w:p w14:paraId="186983F5" w14:textId="77777777" w:rsidR="003233C4" w:rsidRPr="00FD6815" w:rsidRDefault="003233C4" w:rsidP="00FD6815">
            <w:pPr>
              <w:spacing w:after="120" w:line="276" w:lineRule="auto"/>
              <w:jc w:val="both"/>
              <w:rPr>
                <w:rFonts w:cs="Calibri"/>
                <w:sz w:val="23"/>
                <w:szCs w:val="23"/>
              </w:rPr>
            </w:pPr>
            <w:r w:rsidRPr="00FD6815">
              <w:rPr>
                <w:rFonts w:cs="Calibri"/>
                <w:sz w:val="23"/>
                <w:szCs w:val="23"/>
              </w:rPr>
              <w:t>(37) Modderfontein</w:t>
            </w:r>
          </w:p>
        </w:tc>
        <w:tc>
          <w:tcPr>
            <w:tcW w:w="1167" w:type="pct"/>
            <w:shd w:val="clear" w:color="auto" w:fill="D9D9D9" w:themeFill="background1" w:themeFillShade="D9"/>
          </w:tcPr>
          <w:p w14:paraId="22F81F74" w14:textId="77777777" w:rsidR="003233C4" w:rsidRPr="00FD6815" w:rsidRDefault="003233C4" w:rsidP="00913A81">
            <w:pPr>
              <w:spacing w:after="120" w:line="276" w:lineRule="auto"/>
              <w:jc w:val="center"/>
              <w:rPr>
                <w:rFonts w:cs="Calibri"/>
                <w:sz w:val="23"/>
                <w:szCs w:val="23"/>
              </w:rPr>
            </w:pPr>
          </w:p>
        </w:tc>
      </w:tr>
      <w:tr w:rsidR="003233C4" w:rsidRPr="00FD6815" w14:paraId="459684B7" w14:textId="77777777" w:rsidTr="005261A3">
        <w:tc>
          <w:tcPr>
            <w:tcW w:w="3833" w:type="pct"/>
            <w:shd w:val="clear" w:color="auto" w:fill="auto"/>
            <w:vAlign w:val="bottom"/>
          </w:tcPr>
          <w:p w14:paraId="336FF9B7" w14:textId="77777777" w:rsidR="003233C4" w:rsidRPr="00FD6815" w:rsidRDefault="003233C4" w:rsidP="00FD6815">
            <w:pPr>
              <w:jc w:val="both"/>
              <w:rPr>
                <w:rFonts w:cs="Calibri"/>
                <w:sz w:val="23"/>
                <w:szCs w:val="23"/>
              </w:rPr>
            </w:pPr>
            <w:r w:rsidRPr="00FD6815">
              <w:rPr>
                <w:rFonts w:cs="Calibri"/>
                <w:sz w:val="23"/>
                <w:szCs w:val="23"/>
              </w:rPr>
              <w:t>Perkins 25 KVA Generator</w:t>
            </w:r>
          </w:p>
        </w:tc>
        <w:tc>
          <w:tcPr>
            <w:tcW w:w="1167" w:type="pct"/>
            <w:shd w:val="clear" w:color="auto" w:fill="auto"/>
          </w:tcPr>
          <w:p w14:paraId="69CBAC1B"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79BB72BC" w14:textId="77777777" w:rsidTr="005261A3">
        <w:tc>
          <w:tcPr>
            <w:tcW w:w="3833" w:type="pct"/>
            <w:shd w:val="clear" w:color="auto" w:fill="auto"/>
            <w:vAlign w:val="bottom"/>
          </w:tcPr>
          <w:p w14:paraId="3A6E3274" w14:textId="77777777" w:rsidR="003233C4" w:rsidRPr="00FD6815" w:rsidRDefault="003233C4" w:rsidP="00FD6815">
            <w:pPr>
              <w:jc w:val="both"/>
              <w:rPr>
                <w:rFonts w:cs="Calibri"/>
                <w:sz w:val="23"/>
                <w:szCs w:val="23"/>
              </w:rPr>
            </w:pPr>
            <w:r w:rsidRPr="00FD6815">
              <w:rPr>
                <w:rFonts w:cs="Calibri"/>
                <w:sz w:val="23"/>
                <w:szCs w:val="23"/>
              </w:rPr>
              <w:t>Mast with aircraft warning lights</w:t>
            </w:r>
          </w:p>
        </w:tc>
        <w:tc>
          <w:tcPr>
            <w:tcW w:w="1167" w:type="pct"/>
            <w:shd w:val="clear" w:color="auto" w:fill="auto"/>
          </w:tcPr>
          <w:p w14:paraId="30925B0B"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2C09999D" w14:textId="77777777" w:rsidTr="005261A3">
        <w:tc>
          <w:tcPr>
            <w:tcW w:w="3833" w:type="pct"/>
            <w:shd w:val="clear" w:color="auto" w:fill="auto"/>
            <w:vAlign w:val="bottom"/>
          </w:tcPr>
          <w:p w14:paraId="272D89EA" w14:textId="77777777" w:rsidR="003233C4" w:rsidRPr="00FD6815" w:rsidRDefault="003233C4" w:rsidP="00FD6815">
            <w:pPr>
              <w:jc w:val="both"/>
              <w:rPr>
                <w:rFonts w:cs="Calibri"/>
                <w:sz w:val="23"/>
                <w:szCs w:val="23"/>
              </w:rPr>
            </w:pPr>
            <w:r w:rsidRPr="00FD6815">
              <w:rPr>
                <w:rFonts w:cs="Calibri"/>
                <w:sz w:val="23"/>
                <w:szCs w:val="23"/>
              </w:rPr>
              <w:lastRenderedPageBreak/>
              <w:t xml:space="preserve">LG 18000 BTU Window wall unit </w:t>
            </w:r>
          </w:p>
        </w:tc>
        <w:tc>
          <w:tcPr>
            <w:tcW w:w="1167" w:type="pct"/>
            <w:shd w:val="clear" w:color="auto" w:fill="auto"/>
          </w:tcPr>
          <w:p w14:paraId="191093FA" w14:textId="77777777" w:rsidR="003233C4" w:rsidRPr="00FD6815" w:rsidRDefault="003233C4" w:rsidP="00913A81">
            <w:pPr>
              <w:jc w:val="center"/>
              <w:rPr>
                <w:rFonts w:cs="Calibri"/>
                <w:sz w:val="23"/>
                <w:szCs w:val="23"/>
              </w:rPr>
            </w:pPr>
            <w:r w:rsidRPr="00FD6815">
              <w:rPr>
                <w:rFonts w:cs="Calibri"/>
                <w:sz w:val="23"/>
                <w:szCs w:val="23"/>
              </w:rPr>
              <w:t>2</w:t>
            </w:r>
          </w:p>
        </w:tc>
      </w:tr>
      <w:tr w:rsidR="003233C4" w:rsidRPr="00FD6815" w14:paraId="6B9B3897" w14:textId="77777777" w:rsidTr="005261A3">
        <w:tc>
          <w:tcPr>
            <w:tcW w:w="3833" w:type="pct"/>
            <w:shd w:val="clear" w:color="auto" w:fill="auto"/>
            <w:vAlign w:val="bottom"/>
          </w:tcPr>
          <w:p w14:paraId="0756F3EE" w14:textId="77777777" w:rsidR="003233C4" w:rsidRPr="00FD6815" w:rsidRDefault="003233C4" w:rsidP="00FD6815">
            <w:pPr>
              <w:jc w:val="both"/>
              <w:rPr>
                <w:rFonts w:cs="Calibri"/>
                <w:sz w:val="23"/>
                <w:szCs w:val="23"/>
              </w:rPr>
            </w:pPr>
            <w:r w:rsidRPr="00FD6815">
              <w:rPr>
                <w:rFonts w:cs="Calibri"/>
                <w:sz w:val="23"/>
                <w:szCs w:val="23"/>
              </w:rPr>
              <w:t>Emerson Rectifier with 12 x 180AH Batteries</w:t>
            </w:r>
          </w:p>
        </w:tc>
        <w:tc>
          <w:tcPr>
            <w:tcW w:w="1167" w:type="pct"/>
            <w:shd w:val="clear" w:color="auto" w:fill="auto"/>
          </w:tcPr>
          <w:p w14:paraId="2DD8A769"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2951098E" w14:textId="77777777" w:rsidTr="005261A3">
        <w:tc>
          <w:tcPr>
            <w:tcW w:w="3833" w:type="pct"/>
            <w:shd w:val="clear" w:color="auto" w:fill="auto"/>
            <w:vAlign w:val="bottom"/>
          </w:tcPr>
          <w:p w14:paraId="3CD6E3B4" w14:textId="77777777" w:rsidR="003233C4" w:rsidRPr="00FD6815" w:rsidRDefault="003233C4" w:rsidP="00FD6815">
            <w:pPr>
              <w:jc w:val="both"/>
              <w:rPr>
                <w:rFonts w:cs="Calibri"/>
                <w:sz w:val="23"/>
                <w:szCs w:val="23"/>
              </w:rPr>
            </w:pPr>
            <w:r w:rsidRPr="00FD6815">
              <w:rPr>
                <w:rFonts w:cs="Calibri"/>
                <w:sz w:val="23"/>
                <w:szCs w:val="23"/>
              </w:rPr>
              <w:t>Container</w:t>
            </w:r>
          </w:p>
        </w:tc>
        <w:tc>
          <w:tcPr>
            <w:tcW w:w="1167" w:type="pct"/>
            <w:shd w:val="clear" w:color="auto" w:fill="auto"/>
          </w:tcPr>
          <w:p w14:paraId="1AEA4B22"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19E2BE4C" w14:textId="77777777" w:rsidTr="005261A3">
        <w:tc>
          <w:tcPr>
            <w:tcW w:w="3833" w:type="pct"/>
            <w:shd w:val="clear" w:color="auto" w:fill="auto"/>
            <w:vAlign w:val="bottom"/>
          </w:tcPr>
          <w:p w14:paraId="24E85AE3" w14:textId="77777777" w:rsidR="003233C4" w:rsidRPr="00FD6815" w:rsidRDefault="003233C4" w:rsidP="00FD6815">
            <w:pPr>
              <w:jc w:val="both"/>
              <w:rPr>
                <w:rFonts w:cs="Calibri"/>
                <w:sz w:val="23"/>
                <w:szCs w:val="23"/>
              </w:rPr>
            </w:pPr>
            <w:r w:rsidRPr="00FD6815">
              <w:rPr>
                <w:rFonts w:cs="Calibri"/>
                <w:sz w:val="23"/>
                <w:szCs w:val="23"/>
              </w:rPr>
              <w:t>Parameter Weed control</w:t>
            </w:r>
          </w:p>
        </w:tc>
        <w:tc>
          <w:tcPr>
            <w:tcW w:w="1167" w:type="pct"/>
            <w:shd w:val="clear" w:color="auto" w:fill="auto"/>
          </w:tcPr>
          <w:p w14:paraId="00F38931"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7305D078" w14:textId="77777777" w:rsidTr="005261A3">
        <w:tc>
          <w:tcPr>
            <w:tcW w:w="3833" w:type="pct"/>
            <w:shd w:val="clear" w:color="auto" w:fill="auto"/>
            <w:vAlign w:val="bottom"/>
          </w:tcPr>
          <w:p w14:paraId="2AAB2481" w14:textId="77777777" w:rsidR="003233C4" w:rsidRPr="00FD6815" w:rsidRDefault="003233C4" w:rsidP="00FD6815">
            <w:pPr>
              <w:jc w:val="both"/>
              <w:rPr>
                <w:rFonts w:cs="Calibri"/>
                <w:sz w:val="23"/>
                <w:szCs w:val="23"/>
              </w:rPr>
            </w:pPr>
            <w:r w:rsidRPr="00FD6815">
              <w:rPr>
                <w:rFonts w:cs="Calibri"/>
                <w:sz w:val="23"/>
                <w:szCs w:val="23"/>
              </w:rPr>
              <w:t>Nemtek Fence Energizer</w:t>
            </w:r>
          </w:p>
        </w:tc>
        <w:tc>
          <w:tcPr>
            <w:tcW w:w="1167" w:type="pct"/>
            <w:shd w:val="clear" w:color="auto" w:fill="auto"/>
          </w:tcPr>
          <w:p w14:paraId="02A4455E"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5E86F57B" w14:textId="77777777" w:rsidTr="005261A3">
        <w:tc>
          <w:tcPr>
            <w:tcW w:w="3833" w:type="pct"/>
            <w:shd w:val="clear" w:color="auto" w:fill="auto"/>
            <w:vAlign w:val="bottom"/>
          </w:tcPr>
          <w:p w14:paraId="411B7F53" w14:textId="77777777" w:rsidR="003233C4" w:rsidRPr="00FD6815" w:rsidRDefault="003233C4" w:rsidP="00FD6815">
            <w:pPr>
              <w:jc w:val="both"/>
              <w:rPr>
                <w:rFonts w:cs="Calibri"/>
                <w:sz w:val="23"/>
                <w:szCs w:val="23"/>
              </w:rPr>
            </w:pPr>
            <w:r w:rsidRPr="00FD6815">
              <w:rPr>
                <w:rFonts w:cs="Calibri"/>
                <w:sz w:val="23"/>
                <w:szCs w:val="23"/>
              </w:rPr>
              <w:t>Palisades</w:t>
            </w:r>
          </w:p>
        </w:tc>
        <w:tc>
          <w:tcPr>
            <w:tcW w:w="1167" w:type="pct"/>
            <w:shd w:val="clear" w:color="auto" w:fill="auto"/>
          </w:tcPr>
          <w:p w14:paraId="56F05F5A"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0EDE5F10" w14:textId="77777777" w:rsidTr="005261A3">
        <w:tc>
          <w:tcPr>
            <w:tcW w:w="3833" w:type="pct"/>
            <w:shd w:val="clear" w:color="auto" w:fill="auto"/>
            <w:vAlign w:val="bottom"/>
          </w:tcPr>
          <w:p w14:paraId="7A845E33" w14:textId="77777777" w:rsidR="003233C4" w:rsidRPr="00FD6815" w:rsidRDefault="003233C4" w:rsidP="00FD6815">
            <w:pPr>
              <w:jc w:val="both"/>
              <w:rPr>
                <w:rFonts w:cs="Calibri"/>
                <w:sz w:val="23"/>
                <w:szCs w:val="23"/>
              </w:rPr>
            </w:pPr>
            <w:r w:rsidRPr="00FD6815">
              <w:rPr>
                <w:rFonts w:cs="Calibri"/>
                <w:sz w:val="23"/>
                <w:szCs w:val="23"/>
              </w:rPr>
              <w:t xml:space="preserve">4 Handheld fire Extinguishers </w:t>
            </w:r>
          </w:p>
        </w:tc>
        <w:tc>
          <w:tcPr>
            <w:tcW w:w="1167" w:type="pct"/>
            <w:shd w:val="clear" w:color="auto" w:fill="auto"/>
          </w:tcPr>
          <w:p w14:paraId="431EC7A8" w14:textId="77777777" w:rsidR="003233C4" w:rsidRPr="00FD6815" w:rsidRDefault="003233C4" w:rsidP="00913A81">
            <w:pPr>
              <w:jc w:val="center"/>
              <w:rPr>
                <w:rFonts w:cs="Calibri"/>
                <w:sz w:val="23"/>
                <w:szCs w:val="23"/>
              </w:rPr>
            </w:pPr>
            <w:r w:rsidRPr="00FD6815">
              <w:rPr>
                <w:rFonts w:cs="Calibri"/>
                <w:sz w:val="23"/>
                <w:szCs w:val="23"/>
              </w:rPr>
              <w:t>4</w:t>
            </w:r>
          </w:p>
        </w:tc>
      </w:tr>
      <w:tr w:rsidR="003233C4" w:rsidRPr="00FD6815" w14:paraId="03BF30A6" w14:textId="77777777" w:rsidTr="005261A3">
        <w:tc>
          <w:tcPr>
            <w:tcW w:w="3833" w:type="pct"/>
            <w:shd w:val="clear" w:color="auto" w:fill="D9D9D9" w:themeFill="background1" w:themeFillShade="D9"/>
            <w:vAlign w:val="bottom"/>
          </w:tcPr>
          <w:p w14:paraId="03F192ED" w14:textId="77777777" w:rsidR="003233C4" w:rsidRPr="00FD6815" w:rsidRDefault="003233C4" w:rsidP="00FD6815">
            <w:pPr>
              <w:spacing w:after="120" w:line="276" w:lineRule="auto"/>
              <w:jc w:val="both"/>
              <w:rPr>
                <w:rFonts w:cs="Calibri"/>
                <w:sz w:val="23"/>
                <w:szCs w:val="23"/>
              </w:rPr>
            </w:pPr>
            <w:r w:rsidRPr="00FD6815">
              <w:rPr>
                <w:rFonts w:cs="Calibri"/>
                <w:sz w:val="23"/>
                <w:szCs w:val="23"/>
              </w:rPr>
              <w:t>(38) Mondeor</w:t>
            </w:r>
          </w:p>
        </w:tc>
        <w:tc>
          <w:tcPr>
            <w:tcW w:w="1167" w:type="pct"/>
            <w:shd w:val="clear" w:color="auto" w:fill="D9D9D9" w:themeFill="background1" w:themeFillShade="D9"/>
          </w:tcPr>
          <w:p w14:paraId="659E44B8" w14:textId="77777777" w:rsidR="003233C4" w:rsidRPr="00FD6815" w:rsidRDefault="003233C4" w:rsidP="00913A81">
            <w:pPr>
              <w:spacing w:after="120" w:line="276" w:lineRule="auto"/>
              <w:jc w:val="center"/>
              <w:rPr>
                <w:rFonts w:cs="Calibri"/>
                <w:sz w:val="23"/>
                <w:szCs w:val="23"/>
              </w:rPr>
            </w:pPr>
          </w:p>
        </w:tc>
      </w:tr>
      <w:tr w:rsidR="003233C4" w:rsidRPr="00FD6815" w14:paraId="1D2D5236" w14:textId="77777777" w:rsidTr="005261A3">
        <w:tc>
          <w:tcPr>
            <w:tcW w:w="3833" w:type="pct"/>
            <w:shd w:val="clear" w:color="auto" w:fill="auto"/>
            <w:vAlign w:val="bottom"/>
          </w:tcPr>
          <w:p w14:paraId="58B9EFB3" w14:textId="77777777" w:rsidR="003233C4" w:rsidRPr="00FD6815" w:rsidRDefault="003233C4" w:rsidP="00FD6815">
            <w:pPr>
              <w:jc w:val="both"/>
              <w:rPr>
                <w:rFonts w:cs="Calibri"/>
                <w:sz w:val="23"/>
                <w:szCs w:val="23"/>
              </w:rPr>
            </w:pPr>
            <w:r w:rsidRPr="00FD6815">
              <w:rPr>
                <w:rFonts w:cs="Calibri"/>
                <w:sz w:val="23"/>
                <w:szCs w:val="23"/>
              </w:rPr>
              <w:t>Perkins 25 KVA Generator</w:t>
            </w:r>
          </w:p>
        </w:tc>
        <w:tc>
          <w:tcPr>
            <w:tcW w:w="1167" w:type="pct"/>
            <w:shd w:val="clear" w:color="auto" w:fill="auto"/>
          </w:tcPr>
          <w:p w14:paraId="702D83FC"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1980B421" w14:textId="77777777" w:rsidTr="005261A3">
        <w:tc>
          <w:tcPr>
            <w:tcW w:w="3833" w:type="pct"/>
            <w:shd w:val="clear" w:color="auto" w:fill="auto"/>
            <w:vAlign w:val="bottom"/>
          </w:tcPr>
          <w:p w14:paraId="6EB7983D" w14:textId="77777777" w:rsidR="003233C4" w:rsidRPr="00FD6815" w:rsidRDefault="003233C4" w:rsidP="00FD6815">
            <w:pPr>
              <w:jc w:val="both"/>
              <w:rPr>
                <w:rFonts w:cs="Calibri"/>
                <w:sz w:val="23"/>
                <w:szCs w:val="23"/>
              </w:rPr>
            </w:pPr>
            <w:r w:rsidRPr="00FD6815">
              <w:rPr>
                <w:rFonts w:cs="Calibri"/>
                <w:sz w:val="23"/>
                <w:szCs w:val="23"/>
              </w:rPr>
              <w:t>Mast with aircraft warning lights</w:t>
            </w:r>
          </w:p>
        </w:tc>
        <w:tc>
          <w:tcPr>
            <w:tcW w:w="1167" w:type="pct"/>
            <w:shd w:val="clear" w:color="auto" w:fill="auto"/>
          </w:tcPr>
          <w:p w14:paraId="145845F6"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7DE5965E" w14:textId="77777777" w:rsidTr="005261A3">
        <w:tc>
          <w:tcPr>
            <w:tcW w:w="3833" w:type="pct"/>
            <w:shd w:val="clear" w:color="auto" w:fill="auto"/>
            <w:vAlign w:val="bottom"/>
          </w:tcPr>
          <w:p w14:paraId="798B0D95" w14:textId="77777777" w:rsidR="003233C4" w:rsidRPr="00FD6815" w:rsidRDefault="003233C4" w:rsidP="00FD6815">
            <w:pPr>
              <w:jc w:val="both"/>
              <w:rPr>
                <w:rFonts w:cs="Calibri"/>
                <w:sz w:val="23"/>
                <w:szCs w:val="23"/>
              </w:rPr>
            </w:pPr>
            <w:r w:rsidRPr="00FD6815">
              <w:rPr>
                <w:rFonts w:cs="Calibri"/>
                <w:sz w:val="23"/>
                <w:szCs w:val="23"/>
              </w:rPr>
              <w:t xml:space="preserve">LG 18000 BTU Window wall unit </w:t>
            </w:r>
          </w:p>
        </w:tc>
        <w:tc>
          <w:tcPr>
            <w:tcW w:w="1167" w:type="pct"/>
            <w:shd w:val="clear" w:color="auto" w:fill="auto"/>
          </w:tcPr>
          <w:p w14:paraId="669504CA" w14:textId="77777777" w:rsidR="003233C4" w:rsidRPr="00FD6815" w:rsidRDefault="003233C4" w:rsidP="00913A81">
            <w:pPr>
              <w:jc w:val="center"/>
              <w:rPr>
                <w:rFonts w:cs="Calibri"/>
                <w:sz w:val="23"/>
                <w:szCs w:val="23"/>
              </w:rPr>
            </w:pPr>
            <w:r w:rsidRPr="00FD6815">
              <w:rPr>
                <w:rFonts w:cs="Calibri"/>
                <w:sz w:val="23"/>
                <w:szCs w:val="23"/>
              </w:rPr>
              <w:t>2</w:t>
            </w:r>
          </w:p>
        </w:tc>
      </w:tr>
      <w:tr w:rsidR="003233C4" w:rsidRPr="00FD6815" w14:paraId="352DCC4E" w14:textId="77777777" w:rsidTr="005261A3">
        <w:tc>
          <w:tcPr>
            <w:tcW w:w="3833" w:type="pct"/>
            <w:shd w:val="clear" w:color="auto" w:fill="auto"/>
            <w:vAlign w:val="bottom"/>
          </w:tcPr>
          <w:p w14:paraId="6BC67DF2" w14:textId="77777777" w:rsidR="003233C4" w:rsidRPr="00FD6815" w:rsidRDefault="003233C4" w:rsidP="00FD6815">
            <w:pPr>
              <w:jc w:val="both"/>
              <w:rPr>
                <w:rFonts w:cs="Calibri"/>
                <w:sz w:val="23"/>
                <w:szCs w:val="23"/>
              </w:rPr>
            </w:pPr>
            <w:r w:rsidRPr="00FD6815">
              <w:rPr>
                <w:rFonts w:cs="Calibri"/>
                <w:sz w:val="23"/>
                <w:szCs w:val="23"/>
              </w:rPr>
              <w:t>Emerson Rectifier with 12 x 180AH Batteries</w:t>
            </w:r>
          </w:p>
        </w:tc>
        <w:tc>
          <w:tcPr>
            <w:tcW w:w="1167" w:type="pct"/>
            <w:shd w:val="clear" w:color="auto" w:fill="auto"/>
          </w:tcPr>
          <w:p w14:paraId="38DA9909"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1C2D8F81" w14:textId="77777777" w:rsidTr="005261A3">
        <w:tc>
          <w:tcPr>
            <w:tcW w:w="3833" w:type="pct"/>
            <w:shd w:val="clear" w:color="auto" w:fill="auto"/>
            <w:vAlign w:val="bottom"/>
          </w:tcPr>
          <w:p w14:paraId="3903A49A" w14:textId="77777777" w:rsidR="003233C4" w:rsidRPr="00FD6815" w:rsidRDefault="003233C4" w:rsidP="00FD6815">
            <w:pPr>
              <w:jc w:val="both"/>
              <w:rPr>
                <w:rFonts w:cs="Calibri"/>
                <w:sz w:val="23"/>
                <w:szCs w:val="23"/>
              </w:rPr>
            </w:pPr>
            <w:r w:rsidRPr="00FD6815">
              <w:rPr>
                <w:rFonts w:cs="Calibri"/>
                <w:sz w:val="23"/>
                <w:szCs w:val="23"/>
              </w:rPr>
              <w:t>Container</w:t>
            </w:r>
          </w:p>
        </w:tc>
        <w:tc>
          <w:tcPr>
            <w:tcW w:w="1167" w:type="pct"/>
            <w:shd w:val="clear" w:color="auto" w:fill="auto"/>
          </w:tcPr>
          <w:p w14:paraId="5BCE80BC"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42F85BA1" w14:textId="77777777" w:rsidTr="005261A3">
        <w:tc>
          <w:tcPr>
            <w:tcW w:w="3833" w:type="pct"/>
            <w:shd w:val="clear" w:color="auto" w:fill="auto"/>
            <w:vAlign w:val="bottom"/>
          </w:tcPr>
          <w:p w14:paraId="1AE70E39" w14:textId="77777777" w:rsidR="003233C4" w:rsidRPr="00FD6815" w:rsidRDefault="003233C4" w:rsidP="00FD6815">
            <w:pPr>
              <w:jc w:val="both"/>
              <w:rPr>
                <w:rFonts w:cs="Calibri"/>
                <w:sz w:val="23"/>
                <w:szCs w:val="23"/>
              </w:rPr>
            </w:pPr>
            <w:r w:rsidRPr="00FD6815">
              <w:rPr>
                <w:rFonts w:cs="Calibri"/>
                <w:sz w:val="23"/>
                <w:szCs w:val="23"/>
              </w:rPr>
              <w:t>Parameter Weed control</w:t>
            </w:r>
          </w:p>
        </w:tc>
        <w:tc>
          <w:tcPr>
            <w:tcW w:w="1167" w:type="pct"/>
            <w:shd w:val="clear" w:color="auto" w:fill="auto"/>
          </w:tcPr>
          <w:p w14:paraId="2D1969B0"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169264F9" w14:textId="77777777" w:rsidTr="005261A3">
        <w:tc>
          <w:tcPr>
            <w:tcW w:w="3833" w:type="pct"/>
            <w:shd w:val="clear" w:color="auto" w:fill="auto"/>
            <w:vAlign w:val="bottom"/>
          </w:tcPr>
          <w:p w14:paraId="4CE00F65" w14:textId="77777777" w:rsidR="003233C4" w:rsidRPr="00FD6815" w:rsidRDefault="003233C4" w:rsidP="00FD6815">
            <w:pPr>
              <w:jc w:val="both"/>
              <w:rPr>
                <w:rFonts w:cs="Calibri"/>
                <w:sz w:val="23"/>
                <w:szCs w:val="23"/>
              </w:rPr>
            </w:pPr>
            <w:r w:rsidRPr="00FD6815">
              <w:rPr>
                <w:rFonts w:cs="Calibri"/>
                <w:sz w:val="23"/>
                <w:szCs w:val="23"/>
              </w:rPr>
              <w:t>Nemtek Fence Energizer</w:t>
            </w:r>
          </w:p>
        </w:tc>
        <w:tc>
          <w:tcPr>
            <w:tcW w:w="1167" w:type="pct"/>
            <w:shd w:val="clear" w:color="auto" w:fill="auto"/>
          </w:tcPr>
          <w:p w14:paraId="4ABB82B6"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23117332" w14:textId="77777777" w:rsidTr="005261A3">
        <w:tc>
          <w:tcPr>
            <w:tcW w:w="3833" w:type="pct"/>
            <w:shd w:val="clear" w:color="auto" w:fill="auto"/>
            <w:vAlign w:val="bottom"/>
          </w:tcPr>
          <w:p w14:paraId="09386AAB" w14:textId="77777777" w:rsidR="003233C4" w:rsidRPr="00FD6815" w:rsidRDefault="003233C4" w:rsidP="00FD6815">
            <w:pPr>
              <w:jc w:val="both"/>
              <w:rPr>
                <w:rFonts w:cs="Calibri"/>
                <w:sz w:val="23"/>
                <w:szCs w:val="23"/>
              </w:rPr>
            </w:pPr>
            <w:r w:rsidRPr="00FD6815">
              <w:rPr>
                <w:rFonts w:cs="Calibri"/>
                <w:sz w:val="23"/>
                <w:szCs w:val="23"/>
              </w:rPr>
              <w:t>Palisades</w:t>
            </w:r>
          </w:p>
        </w:tc>
        <w:tc>
          <w:tcPr>
            <w:tcW w:w="1167" w:type="pct"/>
            <w:shd w:val="clear" w:color="auto" w:fill="auto"/>
          </w:tcPr>
          <w:p w14:paraId="5460DD2A"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6E6837F3" w14:textId="77777777" w:rsidTr="005261A3">
        <w:tc>
          <w:tcPr>
            <w:tcW w:w="3833" w:type="pct"/>
            <w:shd w:val="clear" w:color="auto" w:fill="auto"/>
            <w:vAlign w:val="bottom"/>
          </w:tcPr>
          <w:p w14:paraId="6F7CFDF5" w14:textId="77777777" w:rsidR="003233C4" w:rsidRPr="00FD6815" w:rsidRDefault="003233C4" w:rsidP="00FD6815">
            <w:pPr>
              <w:jc w:val="both"/>
              <w:rPr>
                <w:rFonts w:cs="Calibri"/>
                <w:sz w:val="23"/>
                <w:szCs w:val="23"/>
              </w:rPr>
            </w:pPr>
            <w:r w:rsidRPr="00FD6815">
              <w:rPr>
                <w:rFonts w:cs="Calibri"/>
                <w:sz w:val="23"/>
                <w:szCs w:val="23"/>
              </w:rPr>
              <w:t xml:space="preserve">4 Handheld fire Extinguishers </w:t>
            </w:r>
          </w:p>
        </w:tc>
        <w:tc>
          <w:tcPr>
            <w:tcW w:w="1167" w:type="pct"/>
            <w:shd w:val="clear" w:color="auto" w:fill="auto"/>
          </w:tcPr>
          <w:p w14:paraId="29279412" w14:textId="77777777" w:rsidR="003233C4" w:rsidRPr="00FD6815" w:rsidRDefault="003233C4" w:rsidP="00913A81">
            <w:pPr>
              <w:jc w:val="center"/>
              <w:rPr>
                <w:rFonts w:cs="Calibri"/>
                <w:sz w:val="23"/>
                <w:szCs w:val="23"/>
              </w:rPr>
            </w:pPr>
            <w:r w:rsidRPr="00FD6815">
              <w:rPr>
                <w:rFonts w:cs="Calibri"/>
                <w:sz w:val="23"/>
                <w:szCs w:val="23"/>
              </w:rPr>
              <w:t>4</w:t>
            </w:r>
          </w:p>
        </w:tc>
      </w:tr>
      <w:tr w:rsidR="003233C4" w:rsidRPr="00FD6815" w14:paraId="15C77365" w14:textId="77777777" w:rsidTr="005261A3">
        <w:tc>
          <w:tcPr>
            <w:tcW w:w="3833" w:type="pct"/>
            <w:shd w:val="clear" w:color="auto" w:fill="D9D9D9" w:themeFill="background1" w:themeFillShade="D9"/>
            <w:vAlign w:val="bottom"/>
          </w:tcPr>
          <w:p w14:paraId="2F375512" w14:textId="77777777" w:rsidR="003233C4" w:rsidRPr="00FD6815" w:rsidRDefault="003233C4" w:rsidP="00FD6815">
            <w:pPr>
              <w:spacing w:after="120" w:line="276" w:lineRule="auto"/>
              <w:jc w:val="both"/>
              <w:rPr>
                <w:rFonts w:cs="Calibri"/>
                <w:sz w:val="23"/>
                <w:szCs w:val="23"/>
              </w:rPr>
            </w:pPr>
            <w:r w:rsidRPr="00FD6815">
              <w:rPr>
                <w:rFonts w:cs="Calibri"/>
                <w:sz w:val="23"/>
                <w:szCs w:val="23"/>
              </w:rPr>
              <w:t>(39) Moreleta Park</w:t>
            </w:r>
          </w:p>
        </w:tc>
        <w:tc>
          <w:tcPr>
            <w:tcW w:w="1167" w:type="pct"/>
            <w:shd w:val="clear" w:color="auto" w:fill="D9D9D9" w:themeFill="background1" w:themeFillShade="D9"/>
          </w:tcPr>
          <w:p w14:paraId="78C76DAD" w14:textId="77777777" w:rsidR="003233C4" w:rsidRPr="00FD6815" w:rsidRDefault="003233C4" w:rsidP="00913A81">
            <w:pPr>
              <w:spacing w:after="120" w:line="276" w:lineRule="auto"/>
              <w:jc w:val="center"/>
              <w:rPr>
                <w:rFonts w:cs="Calibri"/>
                <w:sz w:val="23"/>
                <w:szCs w:val="23"/>
              </w:rPr>
            </w:pPr>
          </w:p>
        </w:tc>
      </w:tr>
      <w:tr w:rsidR="003233C4" w:rsidRPr="00FD6815" w14:paraId="63D6D325" w14:textId="77777777" w:rsidTr="005261A3">
        <w:tc>
          <w:tcPr>
            <w:tcW w:w="3833" w:type="pct"/>
            <w:shd w:val="clear" w:color="auto" w:fill="auto"/>
            <w:vAlign w:val="bottom"/>
          </w:tcPr>
          <w:p w14:paraId="1FA2B2C0" w14:textId="77777777" w:rsidR="003233C4" w:rsidRPr="00FD6815" w:rsidRDefault="003233C4" w:rsidP="00FD6815">
            <w:pPr>
              <w:jc w:val="both"/>
              <w:rPr>
                <w:rFonts w:cs="Calibri"/>
                <w:sz w:val="23"/>
                <w:szCs w:val="23"/>
              </w:rPr>
            </w:pPr>
            <w:r w:rsidRPr="00FD6815">
              <w:rPr>
                <w:rFonts w:cs="Calibri"/>
                <w:sz w:val="23"/>
                <w:szCs w:val="23"/>
              </w:rPr>
              <w:t>Perkins 25 KVA Generator</w:t>
            </w:r>
          </w:p>
        </w:tc>
        <w:tc>
          <w:tcPr>
            <w:tcW w:w="1167" w:type="pct"/>
            <w:shd w:val="clear" w:color="auto" w:fill="auto"/>
          </w:tcPr>
          <w:p w14:paraId="3FB0270C"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43984EDE" w14:textId="77777777" w:rsidTr="005261A3">
        <w:tc>
          <w:tcPr>
            <w:tcW w:w="3833" w:type="pct"/>
            <w:shd w:val="clear" w:color="auto" w:fill="auto"/>
            <w:vAlign w:val="bottom"/>
          </w:tcPr>
          <w:p w14:paraId="436F1FD6" w14:textId="77777777" w:rsidR="003233C4" w:rsidRPr="00FD6815" w:rsidRDefault="003233C4" w:rsidP="00FD6815">
            <w:pPr>
              <w:jc w:val="both"/>
              <w:rPr>
                <w:rFonts w:cs="Calibri"/>
                <w:sz w:val="23"/>
                <w:szCs w:val="23"/>
              </w:rPr>
            </w:pPr>
            <w:r w:rsidRPr="00FD6815">
              <w:rPr>
                <w:rFonts w:cs="Calibri"/>
                <w:sz w:val="23"/>
                <w:szCs w:val="23"/>
              </w:rPr>
              <w:t>Mast with aircraft warning lights</w:t>
            </w:r>
          </w:p>
        </w:tc>
        <w:tc>
          <w:tcPr>
            <w:tcW w:w="1167" w:type="pct"/>
            <w:shd w:val="clear" w:color="auto" w:fill="auto"/>
          </w:tcPr>
          <w:p w14:paraId="19253614"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49616A3E" w14:textId="77777777" w:rsidTr="005261A3">
        <w:tc>
          <w:tcPr>
            <w:tcW w:w="3833" w:type="pct"/>
            <w:shd w:val="clear" w:color="auto" w:fill="auto"/>
            <w:vAlign w:val="bottom"/>
          </w:tcPr>
          <w:p w14:paraId="45167DEE" w14:textId="77777777" w:rsidR="003233C4" w:rsidRPr="00FD6815" w:rsidRDefault="003233C4" w:rsidP="00FD6815">
            <w:pPr>
              <w:jc w:val="both"/>
              <w:rPr>
                <w:rFonts w:cs="Calibri"/>
                <w:sz w:val="23"/>
                <w:szCs w:val="23"/>
              </w:rPr>
            </w:pPr>
            <w:r w:rsidRPr="00FD6815">
              <w:rPr>
                <w:rFonts w:cs="Calibri"/>
                <w:sz w:val="23"/>
                <w:szCs w:val="23"/>
              </w:rPr>
              <w:t xml:space="preserve">LG 18000 BTU Window wall unit </w:t>
            </w:r>
          </w:p>
        </w:tc>
        <w:tc>
          <w:tcPr>
            <w:tcW w:w="1167" w:type="pct"/>
            <w:shd w:val="clear" w:color="auto" w:fill="auto"/>
          </w:tcPr>
          <w:p w14:paraId="0AE9E0CA" w14:textId="77777777" w:rsidR="003233C4" w:rsidRPr="00FD6815" w:rsidRDefault="003233C4" w:rsidP="00913A81">
            <w:pPr>
              <w:jc w:val="center"/>
              <w:rPr>
                <w:rFonts w:cs="Calibri"/>
                <w:sz w:val="23"/>
                <w:szCs w:val="23"/>
              </w:rPr>
            </w:pPr>
            <w:r w:rsidRPr="00FD6815">
              <w:rPr>
                <w:rFonts w:cs="Calibri"/>
                <w:sz w:val="23"/>
                <w:szCs w:val="23"/>
              </w:rPr>
              <w:t>2</w:t>
            </w:r>
          </w:p>
        </w:tc>
      </w:tr>
      <w:tr w:rsidR="003233C4" w:rsidRPr="00FD6815" w14:paraId="5CFC86F0" w14:textId="77777777" w:rsidTr="005261A3">
        <w:tc>
          <w:tcPr>
            <w:tcW w:w="3833" w:type="pct"/>
            <w:shd w:val="clear" w:color="auto" w:fill="auto"/>
            <w:vAlign w:val="bottom"/>
          </w:tcPr>
          <w:p w14:paraId="3935A397" w14:textId="77777777" w:rsidR="003233C4" w:rsidRPr="00FD6815" w:rsidRDefault="003233C4" w:rsidP="00FD6815">
            <w:pPr>
              <w:jc w:val="both"/>
              <w:rPr>
                <w:rFonts w:cs="Calibri"/>
                <w:sz w:val="23"/>
                <w:szCs w:val="23"/>
              </w:rPr>
            </w:pPr>
            <w:r w:rsidRPr="00FD6815">
              <w:rPr>
                <w:rFonts w:cs="Calibri"/>
                <w:sz w:val="23"/>
                <w:szCs w:val="23"/>
              </w:rPr>
              <w:t>Emerson Rectifier with 12 x 180AH Batteries</w:t>
            </w:r>
          </w:p>
        </w:tc>
        <w:tc>
          <w:tcPr>
            <w:tcW w:w="1167" w:type="pct"/>
            <w:shd w:val="clear" w:color="auto" w:fill="auto"/>
          </w:tcPr>
          <w:p w14:paraId="59D1B43E"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73A19990" w14:textId="77777777" w:rsidTr="005261A3">
        <w:tc>
          <w:tcPr>
            <w:tcW w:w="3833" w:type="pct"/>
            <w:shd w:val="clear" w:color="auto" w:fill="auto"/>
            <w:vAlign w:val="bottom"/>
          </w:tcPr>
          <w:p w14:paraId="5ED18BEA" w14:textId="77777777" w:rsidR="003233C4" w:rsidRPr="00FD6815" w:rsidRDefault="003233C4" w:rsidP="00FD6815">
            <w:pPr>
              <w:jc w:val="both"/>
              <w:rPr>
                <w:rFonts w:cs="Calibri"/>
                <w:sz w:val="23"/>
                <w:szCs w:val="23"/>
              </w:rPr>
            </w:pPr>
            <w:r w:rsidRPr="00FD6815">
              <w:rPr>
                <w:rFonts w:cs="Calibri"/>
                <w:sz w:val="23"/>
                <w:szCs w:val="23"/>
              </w:rPr>
              <w:t>Container</w:t>
            </w:r>
          </w:p>
        </w:tc>
        <w:tc>
          <w:tcPr>
            <w:tcW w:w="1167" w:type="pct"/>
            <w:shd w:val="clear" w:color="auto" w:fill="auto"/>
          </w:tcPr>
          <w:p w14:paraId="27F16AF9"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410EA665" w14:textId="77777777" w:rsidTr="005261A3">
        <w:tc>
          <w:tcPr>
            <w:tcW w:w="3833" w:type="pct"/>
            <w:shd w:val="clear" w:color="auto" w:fill="auto"/>
            <w:vAlign w:val="bottom"/>
          </w:tcPr>
          <w:p w14:paraId="198D119E" w14:textId="77777777" w:rsidR="003233C4" w:rsidRPr="00FD6815" w:rsidRDefault="003233C4" w:rsidP="00FD6815">
            <w:pPr>
              <w:jc w:val="both"/>
              <w:rPr>
                <w:rFonts w:cs="Calibri"/>
                <w:sz w:val="23"/>
                <w:szCs w:val="23"/>
              </w:rPr>
            </w:pPr>
            <w:r w:rsidRPr="00FD6815">
              <w:rPr>
                <w:rFonts w:cs="Calibri"/>
                <w:sz w:val="23"/>
                <w:szCs w:val="23"/>
              </w:rPr>
              <w:t>Parameter Weed control</w:t>
            </w:r>
          </w:p>
        </w:tc>
        <w:tc>
          <w:tcPr>
            <w:tcW w:w="1167" w:type="pct"/>
            <w:shd w:val="clear" w:color="auto" w:fill="auto"/>
          </w:tcPr>
          <w:p w14:paraId="53E987E1"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33D2F50E" w14:textId="77777777" w:rsidTr="005261A3">
        <w:tc>
          <w:tcPr>
            <w:tcW w:w="3833" w:type="pct"/>
            <w:shd w:val="clear" w:color="auto" w:fill="auto"/>
            <w:vAlign w:val="bottom"/>
          </w:tcPr>
          <w:p w14:paraId="6A123A7E" w14:textId="77777777" w:rsidR="003233C4" w:rsidRPr="00FD6815" w:rsidRDefault="003233C4" w:rsidP="00FD6815">
            <w:pPr>
              <w:jc w:val="both"/>
              <w:rPr>
                <w:rFonts w:cs="Calibri"/>
                <w:sz w:val="23"/>
                <w:szCs w:val="23"/>
              </w:rPr>
            </w:pPr>
            <w:r w:rsidRPr="00FD6815">
              <w:rPr>
                <w:rFonts w:cs="Calibri"/>
                <w:sz w:val="23"/>
                <w:szCs w:val="23"/>
              </w:rPr>
              <w:t>Nemtek Fence Energizer</w:t>
            </w:r>
          </w:p>
        </w:tc>
        <w:tc>
          <w:tcPr>
            <w:tcW w:w="1167" w:type="pct"/>
            <w:shd w:val="clear" w:color="auto" w:fill="auto"/>
          </w:tcPr>
          <w:p w14:paraId="585AF0C1"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29FAE6EF" w14:textId="77777777" w:rsidTr="005261A3">
        <w:tc>
          <w:tcPr>
            <w:tcW w:w="3833" w:type="pct"/>
            <w:shd w:val="clear" w:color="auto" w:fill="auto"/>
            <w:vAlign w:val="bottom"/>
          </w:tcPr>
          <w:p w14:paraId="3F0FE4DD" w14:textId="77777777" w:rsidR="003233C4" w:rsidRPr="00FD6815" w:rsidRDefault="003233C4" w:rsidP="00FD6815">
            <w:pPr>
              <w:jc w:val="both"/>
              <w:rPr>
                <w:rFonts w:cs="Calibri"/>
                <w:sz w:val="23"/>
                <w:szCs w:val="23"/>
              </w:rPr>
            </w:pPr>
            <w:r w:rsidRPr="00FD6815">
              <w:rPr>
                <w:rFonts w:cs="Calibri"/>
                <w:sz w:val="23"/>
                <w:szCs w:val="23"/>
              </w:rPr>
              <w:t>Palisades</w:t>
            </w:r>
          </w:p>
        </w:tc>
        <w:tc>
          <w:tcPr>
            <w:tcW w:w="1167" w:type="pct"/>
            <w:shd w:val="clear" w:color="auto" w:fill="auto"/>
          </w:tcPr>
          <w:p w14:paraId="5FCBD6C3"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160E4B39" w14:textId="77777777" w:rsidTr="005261A3">
        <w:tc>
          <w:tcPr>
            <w:tcW w:w="3833" w:type="pct"/>
            <w:shd w:val="clear" w:color="auto" w:fill="auto"/>
            <w:vAlign w:val="bottom"/>
          </w:tcPr>
          <w:p w14:paraId="197A2E7A" w14:textId="77777777" w:rsidR="003233C4" w:rsidRPr="00FD6815" w:rsidRDefault="003233C4" w:rsidP="00FD6815">
            <w:pPr>
              <w:jc w:val="both"/>
              <w:rPr>
                <w:rFonts w:cs="Calibri"/>
                <w:sz w:val="23"/>
                <w:szCs w:val="23"/>
              </w:rPr>
            </w:pPr>
            <w:r w:rsidRPr="00FD6815">
              <w:rPr>
                <w:rFonts w:cs="Calibri"/>
                <w:sz w:val="23"/>
                <w:szCs w:val="23"/>
              </w:rPr>
              <w:t xml:space="preserve">4 Handheld fire Extinguishers </w:t>
            </w:r>
          </w:p>
        </w:tc>
        <w:tc>
          <w:tcPr>
            <w:tcW w:w="1167" w:type="pct"/>
            <w:shd w:val="clear" w:color="auto" w:fill="auto"/>
          </w:tcPr>
          <w:p w14:paraId="7F55B504" w14:textId="77777777" w:rsidR="003233C4" w:rsidRPr="00FD6815" w:rsidRDefault="003233C4" w:rsidP="00913A81">
            <w:pPr>
              <w:jc w:val="center"/>
              <w:rPr>
                <w:rFonts w:cs="Calibri"/>
                <w:sz w:val="23"/>
                <w:szCs w:val="23"/>
              </w:rPr>
            </w:pPr>
            <w:r w:rsidRPr="00FD6815">
              <w:rPr>
                <w:rFonts w:cs="Calibri"/>
                <w:sz w:val="23"/>
                <w:szCs w:val="23"/>
              </w:rPr>
              <w:t>4</w:t>
            </w:r>
          </w:p>
        </w:tc>
      </w:tr>
      <w:tr w:rsidR="003233C4" w:rsidRPr="00FD6815" w14:paraId="5A9E2100" w14:textId="77777777" w:rsidTr="005261A3">
        <w:tc>
          <w:tcPr>
            <w:tcW w:w="3833" w:type="pct"/>
            <w:shd w:val="clear" w:color="auto" w:fill="D9D9D9" w:themeFill="background1" w:themeFillShade="D9"/>
            <w:vAlign w:val="bottom"/>
          </w:tcPr>
          <w:p w14:paraId="3D688B6B" w14:textId="77777777" w:rsidR="003233C4" w:rsidRPr="00FD6815" w:rsidRDefault="003233C4" w:rsidP="00FD6815">
            <w:pPr>
              <w:spacing w:after="120" w:line="276" w:lineRule="auto"/>
              <w:jc w:val="both"/>
              <w:rPr>
                <w:rFonts w:cs="Calibri"/>
                <w:sz w:val="23"/>
                <w:szCs w:val="23"/>
              </w:rPr>
            </w:pPr>
            <w:r w:rsidRPr="00FD6815">
              <w:rPr>
                <w:rFonts w:cs="Calibri"/>
                <w:sz w:val="23"/>
                <w:szCs w:val="23"/>
              </w:rPr>
              <w:t>(40) Munsieville</w:t>
            </w:r>
          </w:p>
        </w:tc>
        <w:tc>
          <w:tcPr>
            <w:tcW w:w="1167" w:type="pct"/>
            <w:shd w:val="clear" w:color="auto" w:fill="D9D9D9" w:themeFill="background1" w:themeFillShade="D9"/>
          </w:tcPr>
          <w:p w14:paraId="6EB96D2C" w14:textId="77777777" w:rsidR="003233C4" w:rsidRPr="00FD6815" w:rsidRDefault="003233C4" w:rsidP="00913A81">
            <w:pPr>
              <w:spacing w:after="120" w:line="276" w:lineRule="auto"/>
              <w:jc w:val="center"/>
              <w:rPr>
                <w:rFonts w:cs="Calibri"/>
                <w:sz w:val="23"/>
                <w:szCs w:val="23"/>
              </w:rPr>
            </w:pPr>
          </w:p>
        </w:tc>
      </w:tr>
      <w:tr w:rsidR="003233C4" w:rsidRPr="00FD6815" w14:paraId="22246FC8" w14:textId="77777777" w:rsidTr="005261A3">
        <w:tc>
          <w:tcPr>
            <w:tcW w:w="3833" w:type="pct"/>
            <w:shd w:val="clear" w:color="auto" w:fill="auto"/>
            <w:vAlign w:val="bottom"/>
          </w:tcPr>
          <w:p w14:paraId="7F64EC1D" w14:textId="77777777" w:rsidR="003233C4" w:rsidRPr="00FD6815" w:rsidRDefault="003233C4" w:rsidP="00FD6815">
            <w:pPr>
              <w:jc w:val="both"/>
              <w:rPr>
                <w:rFonts w:cs="Calibri"/>
                <w:sz w:val="23"/>
                <w:szCs w:val="23"/>
              </w:rPr>
            </w:pPr>
            <w:r w:rsidRPr="00FD6815">
              <w:rPr>
                <w:rFonts w:cs="Calibri"/>
                <w:sz w:val="23"/>
                <w:szCs w:val="23"/>
              </w:rPr>
              <w:t>Perkins 25 KVA Generator</w:t>
            </w:r>
          </w:p>
        </w:tc>
        <w:tc>
          <w:tcPr>
            <w:tcW w:w="1167" w:type="pct"/>
            <w:shd w:val="clear" w:color="auto" w:fill="auto"/>
          </w:tcPr>
          <w:p w14:paraId="5DC3230C"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50A997F5" w14:textId="77777777" w:rsidTr="005261A3">
        <w:tc>
          <w:tcPr>
            <w:tcW w:w="3833" w:type="pct"/>
            <w:shd w:val="clear" w:color="auto" w:fill="auto"/>
            <w:vAlign w:val="bottom"/>
          </w:tcPr>
          <w:p w14:paraId="6AE11F20" w14:textId="77777777" w:rsidR="003233C4" w:rsidRPr="00FD6815" w:rsidRDefault="003233C4" w:rsidP="00FD6815">
            <w:pPr>
              <w:jc w:val="both"/>
              <w:rPr>
                <w:rFonts w:cs="Calibri"/>
                <w:sz w:val="23"/>
                <w:szCs w:val="23"/>
              </w:rPr>
            </w:pPr>
            <w:r w:rsidRPr="00FD6815">
              <w:rPr>
                <w:rFonts w:cs="Calibri"/>
                <w:sz w:val="23"/>
                <w:szCs w:val="23"/>
              </w:rPr>
              <w:t>Mast with aircraft warning lights</w:t>
            </w:r>
          </w:p>
        </w:tc>
        <w:tc>
          <w:tcPr>
            <w:tcW w:w="1167" w:type="pct"/>
            <w:shd w:val="clear" w:color="auto" w:fill="auto"/>
          </w:tcPr>
          <w:p w14:paraId="5973F5CD"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5BFF08BC" w14:textId="77777777" w:rsidTr="005261A3">
        <w:tc>
          <w:tcPr>
            <w:tcW w:w="3833" w:type="pct"/>
            <w:shd w:val="clear" w:color="auto" w:fill="auto"/>
            <w:vAlign w:val="bottom"/>
          </w:tcPr>
          <w:p w14:paraId="15376DB8" w14:textId="77777777" w:rsidR="003233C4" w:rsidRPr="00FD6815" w:rsidRDefault="003233C4" w:rsidP="00FD6815">
            <w:pPr>
              <w:jc w:val="both"/>
              <w:rPr>
                <w:rFonts w:cs="Calibri"/>
                <w:sz w:val="23"/>
                <w:szCs w:val="23"/>
              </w:rPr>
            </w:pPr>
            <w:r w:rsidRPr="00FD6815">
              <w:rPr>
                <w:rFonts w:cs="Calibri"/>
                <w:sz w:val="23"/>
                <w:szCs w:val="23"/>
              </w:rPr>
              <w:t xml:space="preserve">LG 18000 BTU Window wall unit </w:t>
            </w:r>
          </w:p>
        </w:tc>
        <w:tc>
          <w:tcPr>
            <w:tcW w:w="1167" w:type="pct"/>
            <w:shd w:val="clear" w:color="auto" w:fill="auto"/>
          </w:tcPr>
          <w:p w14:paraId="0A78EBE9" w14:textId="77777777" w:rsidR="003233C4" w:rsidRPr="00FD6815" w:rsidRDefault="003233C4" w:rsidP="00913A81">
            <w:pPr>
              <w:jc w:val="center"/>
              <w:rPr>
                <w:rFonts w:cs="Calibri"/>
                <w:sz w:val="23"/>
                <w:szCs w:val="23"/>
              </w:rPr>
            </w:pPr>
            <w:r w:rsidRPr="00FD6815">
              <w:rPr>
                <w:rFonts w:cs="Calibri"/>
                <w:sz w:val="23"/>
                <w:szCs w:val="23"/>
              </w:rPr>
              <w:t>2</w:t>
            </w:r>
          </w:p>
        </w:tc>
      </w:tr>
      <w:tr w:rsidR="003233C4" w:rsidRPr="00FD6815" w14:paraId="6BA9F4A2" w14:textId="77777777" w:rsidTr="005261A3">
        <w:tc>
          <w:tcPr>
            <w:tcW w:w="3833" w:type="pct"/>
            <w:shd w:val="clear" w:color="auto" w:fill="auto"/>
            <w:vAlign w:val="bottom"/>
          </w:tcPr>
          <w:p w14:paraId="61FEEBE3" w14:textId="77777777" w:rsidR="003233C4" w:rsidRPr="00FD6815" w:rsidRDefault="003233C4" w:rsidP="00FD6815">
            <w:pPr>
              <w:jc w:val="both"/>
              <w:rPr>
                <w:rFonts w:cs="Calibri"/>
                <w:sz w:val="23"/>
                <w:szCs w:val="23"/>
              </w:rPr>
            </w:pPr>
            <w:r w:rsidRPr="00FD6815">
              <w:rPr>
                <w:rFonts w:cs="Calibri"/>
                <w:sz w:val="23"/>
                <w:szCs w:val="23"/>
              </w:rPr>
              <w:t>Emerson Rectifier with 12 x 180AH Batteries</w:t>
            </w:r>
          </w:p>
        </w:tc>
        <w:tc>
          <w:tcPr>
            <w:tcW w:w="1167" w:type="pct"/>
            <w:shd w:val="clear" w:color="auto" w:fill="auto"/>
          </w:tcPr>
          <w:p w14:paraId="0BAC4A45"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10140809" w14:textId="77777777" w:rsidTr="005261A3">
        <w:tc>
          <w:tcPr>
            <w:tcW w:w="3833" w:type="pct"/>
            <w:shd w:val="clear" w:color="auto" w:fill="auto"/>
            <w:vAlign w:val="bottom"/>
          </w:tcPr>
          <w:p w14:paraId="721AD433" w14:textId="77777777" w:rsidR="003233C4" w:rsidRPr="00FD6815" w:rsidRDefault="003233C4" w:rsidP="00FD6815">
            <w:pPr>
              <w:jc w:val="both"/>
              <w:rPr>
                <w:rFonts w:cs="Calibri"/>
                <w:sz w:val="23"/>
                <w:szCs w:val="23"/>
              </w:rPr>
            </w:pPr>
            <w:r w:rsidRPr="00FD6815">
              <w:rPr>
                <w:rFonts w:cs="Calibri"/>
                <w:sz w:val="23"/>
                <w:szCs w:val="23"/>
              </w:rPr>
              <w:t>Container</w:t>
            </w:r>
          </w:p>
        </w:tc>
        <w:tc>
          <w:tcPr>
            <w:tcW w:w="1167" w:type="pct"/>
            <w:shd w:val="clear" w:color="auto" w:fill="auto"/>
          </w:tcPr>
          <w:p w14:paraId="0A4B915B"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65222184" w14:textId="77777777" w:rsidTr="005261A3">
        <w:tc>
          <w:tcPr>
            <w:tcW w:w="3833" w:type="pct"/>
            <w:shd w:val="clear" w:color="auto" w:fill="auto"/>
            <w:vAlign w:val="bottom"/>
          </w:tcPr>
          <w:p w14:paraId="6B84E8AE" w14:textId="77777777" w:rsidR="003233C4" w:rsidRPr="00FD6815" w:rsidRDefault="003233C4" w:rsidP="00FD6815">
            <w:pPr>
              <w:jc w:val="both"/>
              <w:rPr>
                <w:rFonts w:cs="Calibri"/>
                <w:sz w:val="23"/>
                <w:szCs w:val="23"/>
              </w:rPr>
            </w:pPr>
            <w:r w:rsidRPr="00FD6815">
              <w:rPr>
                <w:rFonts w:cs="Calibri"/>
                <w:sz w:val="23"/>
                <w:szCs w:val="23"/>
              </w:rPr>
              <w:t>Parameter Weed control</w:t>
            </w:r>
          </w:p>
        </w:tc>
        <w:tc>
          <w:tcPr>
            <w:tcW w:w="1167" w:type="pct"/>
            <w:shd w:val="clear" w:color="auto" w:fill="auto"/>
          </w:tcPr>
          <w:p w14:paraId="64DF49E1"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5EFD0A18" w14:textId="77777777" w:rsidTr="005261A3">
        <w:tc>
          <w:tcPr>
            <w:tcW w:w="3833" w:type="pct"/>
            <w:shd w:val="clear" w:color="auto" w:fill="auto"/>
            <w:vAlign w:val="bottom"/>
          </w:tcPr>
          <w:p w14:paraId="696CAA8E" w14:textId="77777777" w:rsidR="003233C4" w:rsidRPr="00FD6815" w:rsidRDefault="003233C4" w:rsidP="00FD6815">
            <w:pPr>
              <w:jc w:val="both"/>
              <w:rPr>
                <w:rFonts w:cs="Calibri"/>
                <w:sz w:val="23"/>
                <w:szCs w:val="23"/>
              </w:rPr>
            </w:pPr>
            <w:r w:rsidRPr="00FD6815">
              <w:rPr>
                <w:rFonts w:cs="Calibri"/>
                <w:sz w:val="23"/>
                <w:szCs w:val="23"/>
              </w:rPr>
              <w:t>Nemtek Fence Energizer</w:t>
            </w:r>
          </w:p>
        </w:tc>
        <w:tc>
          <w:tcPr>
            <w:tcW w:w="1167" w:type="pct"/>
            <w:shd w:val="clear" w:color="auto" w:fill="auto"/>
          </w:tcPr>
          <w:p w14:paraId="08D7EF1E"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1B391341" w14:textId="77777777" w:rsidTr="005261A3">
        <w:tc>
          <w:tcPr>
            <w:tcW w:w="3833" w:type="pct"/>
            <w:shd w:val="clear" w:color="auto" w:fill="auto"/>
            <w:vAlign w:val="bottom"/>
          </w:tcPr>
          <w:p w14:paraId="2C791D67" w14:textId="77777777" w:rsidR="003233C4" w:rsidRPr="00FD6815" w:rsidRDefault="003233C4" w:rsidP="00FD6815">
            <w:pPr>
              <w:jc w:val="both"/>
              <w:rPr>
                <w:rFonts w:cs="Calibri"/>
                <w:sz w:val="23"/>
                <w:szCs w:val="23"/>
              </w:rPr>
            </w:pPr>
            <w:r w:rsidRPr="00FD6815">
              <w:rPr>
                <w:rFonts w:cs="Calibri"/>
                <w:sz w:val="23"/>
                <w:szCs w:val="23"/>
              </w:rPr>
              <w:t>Palisades</w:t>
            </w:r>
          </w:p>
        </w:tc>
        <w:tc>
          <w:tcPr>
            <w:tcW w:w="1167" w:type="pct"/>
            <w:shd w:val="clear" w:color="auto" w:fill="auto"/>
          </w:tcPr>
          <w:p w14:paraId="3D69B45C"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1BE1D86E" w14:textId="77777777" w:rsidTr="005261A3">
        <w:tc>
          <w:tcPr>
            <w:tcW w:w="3833" w:type="pct"/>
            <w:shd w:val="clear" w:color="auto" w:fill="auto"/>
            <w:vAlign w:val="bottom"/>
          </w:tcPr>
          <w:p w14:paraId="77A45251" w14:textId="77777777" w:rsidR="003233C4" w:rsidRPr="00FD6815" w:rsidRDefault="003233C4" w:rsidP="00FD6815">
            <w:pPr>
              <w:jc w:val="both"/>
              <w:rPr>
                <w:rFonts w:cs="Calibri"/>
                <w:sz w:val="23"/>
                <w:szCs w:val="23"/>
              </w:rPr>
            </w:pPr>
            <w:r w:rsidRPr="00FD6815">
              <w:rPr>
                <w:rFonts w:cs="Calibri"/>
                <w:sz w:val="23"/>
                <w:szCs w:val="23"/>
              </w:rPr>
              <w:t xml:space="preserve">4 Handheld fire Extinguishers </w:t>
            </w:r>
          </w:p>
        </w:tc>
        <w:tc>
          <w:tcPr>
            <w:tcW w:w="1167" w:type="pct"/>
            <w:shd w:val="clear" w:color="auto" w:fill="auto"/>
          </w:tcPr>
          <w:p w14:paraId="75F6E5FC" w14:textId="77777777" w:rsidR="003233C4" w:rsidRPr="00FD6815" w:rsidRDefault="003233C4" w:rsidP="00913A81">
            <w:pPr>
              <w:jc w:val="center"/>
              <w:rPr>
                <w:rFonts w:cs="Calibri"/>
                <w:sz w:val="23"/>
                <w:szCs w:val="23"/>
              </w:rPr>
            </w:pPr>
            <w:r w:rsidRPr="00FD6815">
              <w:rPr>
                <w:rFonts w:cs="Calibri"/>
                <w:sz w:val="23"/>
                <w:szCs w:val="23"/>
              </w:rPr>
              <w:t>4</w:t>
            </w:r>
          </w:p>
        </w:tc>
      </w:tr>
      <w:tr w:rsidR="003233C4" w:rsidRPr="00FD6815" w14:paraId="32A50099" w14:textId="77777777" w:rsidTr="005261A3">
        <w:tc>
          <w:tcPr>
            <w:tcW w:w="3833" w:type="pct"/>
            <w:shd w:val="clear" w:color="auto" w:fill="D9D9D9" w:themeFill="background1" w:themeFillShade="D9"/>
            <w:vAlign w:val="bottom"/>
          </w:tcPr>
          <w:p w14:paraId="4238AC62" w14:textId="77777777" w:rsidR="003233C4" w:rsidRPr="00FD6815" w:rsidRDefault="003233C4" w:rsidP="00FD6815">
            <w:pPr>
              <w:spacing w:after="120" w:line="276" w:lineRule="auto"/>
              <w:jc w:val="both"/>
              <w:rPr>
                <w:rFonts w:cs="Calibri"/>
                <w:sz w:val="23"/>
                <w:szCs w:val="23"/>
              </w:rPr>
            </w:pPr>
            <w:r w:rsidRPr="00FD6815">
              <w:rPr>
                <w:rFonts w:cs="Calibri"/>
                <w:sz w:val="23"/>
                <w:szCs w:val="23"/>
              </w:rPr>
              <w:t>(41) North Cliff</w:t>
            </w:r>
          </w:p>
        </w:tc>
        <w:tc>
          <w:tcPr>
            <w:tcW w:w="1167" w:type="pct"/>
            <w:shd w:val="clear" w:color="auto" w:fill="D9D9D9" w:themeFill="background1" w:themeFillShade="D9"/>
          </w:tcPr>
          <w:p w14:paraId="1339FCD4" w14:textId="77777777" w:rsidR="003233C4" w:rsidRPr="00FD6815" w:rsidRDefault="003233C4" w:rsidP="00913A81">
            <w:pPr>
              <w:spacing w:after="120" w:line="276" w:lineRule="auto"/>
              <w:jc w:val="center"/>
              <w:rPr>
                <w:rFonts w:cs="Calibri"/>
                <w:sz w:val="23"/>
                <w:szCs w:val="23"/>
              </w:rPr>
            </w:pPr>
          </w:p>
        </w:tc>
      </w:tr>
      <w:tr w:rsidR="003233C4" w:rsidRPr="00FD6815" w14:paraId="2F427798" w14:textId="77777777" w:rsidTr="005261A3">
        <w:tc>
          <w:tcPr>
            <w:tcW w:w="3833" w:type="pct"/>
            <w:shd w:val="clear" w:color="auto" w:fill="auto"/>
            <w:vAlign w:val="bottom"/>
          </w:tcPr>
          <w:p w14:paraId="7F14AE2B" w14:textId="77777777" w:rsidR="003233C4" w:rsidRPr="00FD6815" w:rsidRDefault="003233C4" w:rsidP="00FD6815">
            <w:pPr>
              <w:jc w:val="both"/>
              <w:rPr>
                <w:rFonts w:cs="Calibri"/>
                <w:sz w:val="23"/>
                <w:szCs w:val="23"/>
              </w:rPr>
            </w:pPr>
            <w:r w:rsidRPr="00FD6815">
              <w:rPr>
                <w:rFonts w:cs="Calibri"/>
                <w:sz w:val="23"/>
                <w:szCs w:val="23"/>
              </w:rPr>
              <w:t>Perkins 25 KVA Generator</w:t>
            </w:r>
          </w:p>
        </w:tc>
        <w:tc>
          <w:tcPr>
            <w:tcW w:w="1167" w:type="pct"/>
            <w:shd w:val="clear" w:color="auto" w:fill="auto"/>
          </w:tcPr>
          <w:p w14:paraId="576A977D"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722220B8" w14:textId="77777777" w:rsidTr="005261A3">
        <w:tc>
          <w:tcPr>
            <w:tcW w:w="3833" w:type="pct"/>
            <w:shd w:val="clear" w:color="auto" w:fill="auto"/>
            <w:vAlign w:val="bottom"/>
          </w:tcPr>
          <w:p w14:paraId="23F2CC40" w14:textId="77777777" w:rsidR="003233C4" w:rsidRPr="00FD6815" w:rsidRDefault="003233C4" w:rsidP="00FD6815">
            <w:pPr>
              <w:jc w:val="both"/>
              <w:rPr>
                <w:rFonts w:cs="Calibri"/>
                <w:sz w:val="23"/>
                <w:szCs w:val="23"/>
              </w:rPr>
            </w:pPr>
            <w:r w:rsidRPr="00FD6815">
              <w:rPr>
                <w:rFonts w:cs="Calibri"/>
                <w:sz w:val="23"/>
                <w:szCs w:val="23"/>
              </w:rPr>
              <w:t>Mast with aircraft warning lights</w:t>
            </w:r>
          </w:p>
        </w:tc>
        <w:tc>
          <w:tcPr>
            <w:tcW w:w="1167" w:type="pct"/>
            <w:shd w:val="clear" w:color="auto" w:fill="auto"/>
          </w:tcPr>
          <w:p w14:paraId="34927869"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33B86D81" w14:textId="77777777" w:rsidTr="005261A3">
        <w:tc>
          <w:tcPr>
            <w:tcW w:w="3833" w:type="pct"/>
            <w:shd w:val="clear" w:color="auto" w:fill="auto"/>
            <w:vAlign w:val="bottom"/>
          </w:tcPr>
          <w:p w14:paraId="224E251D" w14:textId="77777777" w:rsidR="003233C4" w:rsidRPr="00FD6815" w:rsidRDefault="003233C4" w:rsidP="00FD6815">
            <w:pPr>
              <w:jc w:val="both"/>
              <w:rPr>
                <w:rFonts w:cs="Calibri"/>
                <w:sz w:val="23"/>
                <w:szCs w:val="23"/>
              </w:rPr>
            </w:pPr>
            <w:r w:rsidRPr="00FD6815">
              <w:rPr>
                <w:rFonts w:cs="Calibri"/>
                <w:sz w:val="23"/>
                <w:szCs w:val="23"/>
              </w:rPr>
              <w:t xml:space="preserve">LG 18000 BTU Window wall unit </w:t>
            </w:r>
          </w:p>
        </w:tc>
        <w:tc>
          <w:tcPr>
            <w:tcW w:w="1167" w:type="pct"/>
            <w:shd w:val="clear" w:color="auto" w:fill="auto"/>
          </w:tcPr>
          <w:p w14:paraId="2AF27D2A" w14:textId="77777777" w:rsidR="003233C4" w:rsidRPr="00FD6815" w:rsidRDefault="003233C4" w:rsidP="00913A81">
            <w:pPr>
              <w:jc w:val="center"/>
              <w:rPr>
                <w:rFonts w:cs="Calibri"/>
                <w:sz w:val="23"/>
                <w:szCs w:val="23"/>
              </w:rPr>
            </w:pPr>
            <w:r w:rsidRPr="00FD6815">
              <w:rPr>
                <w:rFonts w:cs="Calibri"/>
                <w:sz w:val="23"/>
                <w:szCs w:val="23"/>
              </w:rPr>
              <w:t>2</w:t>
            </w:r>
          </w:p>
        </w:tc>
      </w:tr>
      <w:tr w:rsidR="003233C4" w:rsidRPr="00FD6815" w14:paraId="37BA41E3" w14:textId="77777777" w:rsidTr="005261A3">
        <w:tc>
          <w:tcPr>
            <w:tcW w:w="3833" w:type="pct"/>
            <w:shd w:val="clear" w:color="auto" w:fill="auto"/>
            <w:vAlign w:val="bottom"/>
          </w:tcPr>
          <w:p w14:paraId="454DBF03" w14:textId="77777777" w:rsidR="003233C4" w:rsidRPr="00FD6815" w:rsidRDefault="003233C4" w:rsidP="00FD6815">
            <w:pPr>
              <w:jc w:val="both"/>
              <w:rPr>
                <w:rFonts w:cs="Calibri"/>
                <w:sz w:val="23"/>
                <w:szCs w:val="23"/>
              </w:rPr>
            </w:pPr>
            <w:r w:rsidRPr="00FD6815">
              <w:rPr>
                <w:rFonts w:cs="Calibri"/>
                <w:sz w:val="23"/>
                <w:szCs w:val="23"/>
              </w:rPr>
              <w:t>Emerson Rectifier with 12 x 180AH Batteries</w:t>
            </w:r>
          </w:p>
        </w:tc>
        <w:tc>
          <w:tcPr>
            <w:tcW w:w="1167" w:type="pct"/>
            <w:shd w:val="clear" w:color="auto" w:fill="auto"/>
          </w:tcPr>
          <w:p w14:paraId="52A5A510"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4707B593" w14:textId="77777777" w:rsidTr="005261A3">
        <w:tc>
          <w:tcPr>
            <w:tcW w:w="3833" w:type="pct"/>
            <w:shd w:val="clear" w:color="auto" w:fill="auto"/>
            <w:vAlign w:val="bottom"/>
          </w:tcPr>
          <w:p w14:paraId="7F7E6A97" w14:textId="77777777" w:rsidR="003233C4" w:rsidRPr="00FD6815" w:rsidRDefault="003233C4" w:rsidP="00FD6815">
            <w:pPr>
              <w:jc w:val="both"/>
              <w:rPr>
                <w:rFonts w:cs="Calibri"/>
                <w:sz w:val="23"/>
                <w:szCs w:val="23"/>
              </w:rPr>
            </w:pPr>
            <w:r w:rsidRPr="00FD6815">
              <w:rPr>
                <w:rFonts w:cs="Calibri"/>
                <w:sz w:val="23"/>
                <w:szCs w:val="23"/>
              </w:rPr>
              <w:t>Container</w:t>
            </w:r>
          </w:p>
        </w:tc>
        <w:tc>
          <w:tcPr>
            <w:tcW w:w="1167" w:type="pct"/>
            <w:shd w:val="clear" w:color="auto" w:fill="auto"/>
          </w:tcPr>
          <w:p w14:paraId="2FCC2DD9"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573D6C48" w14:textId="77777777" w:rsidTr="005261A3">
        <w:tc>
          <w:tcPr>
            <w:tcW w:w="3833" w:type="pct"/>
            <w:shd w:val="clear" w:color="auto" w:fill="auto"/>
            <w:vAlign w:val="bottom"/>
          </w:tcPr>
          <w:p w14:paraId="0DCD96C8" w14:textId="77777777" w:rsidR="003233C4" w:rsidRPr="00FD6815" w:rsidRDefault="003233C4" w:rsidP="00FD6815">
            <w:pPr>
              <w:jc w:val="both"/>
              <w:rPr>
                <w:rFonts w:cs="Calibri"/>
                <w:sz w:val="23"/>
                <w:szCs w:val="23"/>
              </w:rPr>
            </w:pPr>
            <w:r w:rsidRPr="00FD6815">
              <w:rPr>
                <w:rFonts w:cs="Calibri"/>
                <w:sz w:val="23"/>
                <w:szCs w:val="23"/>
              </w:rPr>
              <w:lastRenderedPageBreak/>
              <w:t>Parameter Weed control</w:t>
            </w:r>
          </w:p>
        </w:tc>
        <w:tc>
          <w:tcPr>
            <w:tcW w:w="1167" w:type="pct"/>
            <w:shd w:val="clear" w:color="auto" w:fill="auto"/>
          </w:tcPr>
          <w:p w14:paraId="231E29FC"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66E6B3B7" w14:textId="77777777" w:rsidTr="005261A3">
        <w:tc>
          <w:tcPr>
            <w:tcW w:w="3833" w:type="pct"/>
            <w:shd w:val="clear" w:color="auto" w:fill="auto"/>
            <w:vAlign w:val="bottom"/>
          </w:tcPr>
          <w:p w14:paraId="6A6FE7C9" w14:textId="77777777" w:rsidR="003233C4" w:rsidRPr="00FD6815" w:rsidRDefault="003233C4" w:rsidP="00FD6815">
            <w:pPr>
              <w:jc w:val="both"/>
              <w:rPr>
                <w:rFonts w:cs="Calibri"/>
                <w:sz w:val="23"/>
                <w:szCs w:val="23"/>
              </w:rPr>
            </w:pPr>
            <w:r w:rsidRPr="00FD6815">
              <w:rPr>
                <w:rFonts w:cs="Calibri"/>
                <w:sz w:val="23"/>
                <w:szCs w:val="23"/>
              </w:rPr>
              <w:t>Nemtek Fence Energizer</w:t>
            </w:r>
          </w:p>
        </w:tc>
        <w:tc>
          <w:tcPr>
            <w:tcW w:w="1167" w:type="pct"/>
            <w:shd w:val="clear" w:color="auto" w:fill="auto"/>
          </w:tcPr>
          <w:p w14:paraId="621BFDDB"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774AC658" w14:textId="77777777" w:rsidTr="005261A3">
        <w:tc>
          <w:tcPr>
            <w:tcW w:w="3833" w:type="pct"/>
            <w:shd w:val="clear" w:color="auto" w:fill="auto"/>
            <w:vAlign w:val="bottom"/>
          </w:tcPr>
          <w:p w14:paraId="3B8968AB" w14:textId="77777777" w:rsidR="003233C4" w:rsidRPr="00FD6815" w:rsidRDefault="003233C4" w:rsidP="00FD6815">
            <w:pPr>
              <w:jc w:val="both"/>
              <w:rPr>
                <w:rFonts w:cs="Calibri"/>
                <w:sz w:val="23"/>
                <w:szCs w:val="23"/>
              </w:rPr>
            </w:pPr>
            <w:r w:rsidRPr="00FD6815">
              <w:rPr>
                <w:rFonts w:cs="Calibri"/>
                <w:sz w:val="23"/>
                <w:szCs w:val="23"/>
              </w:rPr>
              <w:t>Palisades</w:t>
            </w:r>
          </w:p>
        </w:tc>
        <w:tc>
          <w:tcPr>
            <w:tcW w:w="1167" w:type="pct"/>
            <w:shd w:val="clear" w:color="auto" w:fill="auto"/>
          </w:tcPr>
          <w:p w14:paraId="21814542"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69CD06A3" w14:textId="77777777" w:rsidTr="005261A3">
        <w:tc>
          <w:tcPr>
            <w:tcW w:w="3833" w:type="pct"/>
            <w:shd w:val="clear" w:color="auto" w:fill="auto"/>
            <w:vAlign w:val="bottom"/>
          </w:tcPr>
          <w:p w14:paraId="0AA82837" w14:textId="77777777" w:rsidR="003233C4" w:rsidRPr="00FD6815" w:rsidRDefault="003233C4" w:rsidP="00FD6815">
            <w:pPr>
              <w:jc w:val="both"/>
              <w:rPr>
                <w:rFonts w:cs="Calibri"/>
                <w:sz w:val="23"/>
                <w:szCs w:val="23"/>
              </w:rPr>
            </w:pPr>
            <w:r w:rsidRPr="00FD6815">
              <w:rPr>
                <w:rFonts w:cs="Calibri"/>
                <w:sz w:val="23"/>
                <w:szCs w:val="23"/>
              </w:rPr>
              <w:t xml:space="preserve">4 Handheld fire Extinguishers </w:t>
            </w:r>
          </w:p>
        </w:tc>
        <w:tc>
          <w:tcPr>
            <w:tcW w:w="1167" w:type="pct"/>
            <w:shd w:val="clear" w:color="auto" w:fill="auto"/>
          </w:tcPr>
          <w:p w14:paraId="701B7E66" w14:textId="77777777" w:rsidR="003233C4" w:rsidRPr="00FD6815" w:rsidRDefault="003233C4" w:rsidP="00913A81">
            <w:pPr>
              <w:jc w:val="center"/>
              <w:rPr>
                <w:rFonts w:cs="Calibri"/>
                <w:sz w:val="23"/>
                <w:szCs w:val="23"/>
              </w:rPr>
            </w:pPr>
            <w:r w:rsidRPr="00FD6815">
              <w:rPr>
                <w:rFonts w:cs="Calibri"/>
                <w:sz w:val="23"/>
                <w:szCs w:val="23"/>
              </w:rPr>
              <w:t>4</w:t>
            </w:r>
          </w:p>
        </w:tc>
      </w:tr>
      <w:tr w:rsidR="003233C4" w:rsidRPr="00FD6815" w14:paraId="4B3810B8" w14:textId="77777777" w:rsidTr="005261A3">
        <w:tc>
          <w:tcPr>
            <w:tcW w:w="3833" w:type="pct"/>
            <w:shd w:val="clear" w:color="auto" w:fill="D9D9D9" w:themeFill="background1" w:themeFillShade="D9"/>
            <w:vAlign w:val="bottom"/>
          </w:tcPr>
          <w:p w14:paraId="79849785" w14:textId="77777777" w:rsidR="003233C4" w:rsidRPr="00FD6815" w:rsidRDefault="003233C4" w:rsidP="00FD6815">
            <w:pPr>
              <w:spacing w:after="120" w:line="276" w:lineRule="auto"/>
              <w:jc w:val="both"/>
              <w:rPr>
                <w:rFonts w:cs="Calibri"/>
                <w:sz w:val="23"/>
                <w:szCs w:val="23"/>
              </w:rPr>
            </w:pPr>
            <w:r w:rsidRPr="00FD6815">
              <w:rPr>
                <w:rFonts w:cs="Calibri"/>
                <w:sz w:val="23"/>
                <w:szCs w:val="23"/>
              </w:rPr>
              <w:t>(42) Observatory</w:t>
            </w:r>
          </w:p>
        </w:tc>
        <w:tc>
          <w:tcPr>
            <w:tcW w:w="1167" w:type="pct"/>
            <w:shd w:val="clear" w:color="auto" w:fill="D9D9D9" w:themeFill="background1" w:themeFillShade="D9"/>
          </w:tcPr>
          <w:p w14:paraId="6EB5B044" w14:textId="77777777" w:rsidR="003233C4" w:rsidRPr="00FD6815" w:rsidRDefault="003233C4" w:rsidP="00913A81">
            <w:pPr>
              <w:spacing w:after="120" w:line="276" w:lineRule="auto"/>
              <w:jc w:val="center"/>
              <w:rPr>
                <w:rFonts w:cs="Calibri"/>
                <w:sz w:val="23"/>
                <w:szCs w:val="23"/>
              </w:rPr>
            </w:pPr>
          </w:p>
        </w:tc>
      </w:tr>
      <w:tr w:rsidR="003233C4" w:rsidRPr="00FD6815" w14:paraId="4D15DE39" w14:textId="77777777" w:rsidTr="005261A3">
        <w:tc>
          <w:tcPr>
            <w:tcW w:w="3833" w:type="pct"/>
            <w:shd w:val="clear" w:color="auto" w:fill="auto"/>
            <w:vAlign w:val="bottom"/>
          </w:tcPr>
          <w:p w14:paraId="40E651F6" w14:textId="77777777" w:rsidR="003233C4" w:rsidRPr="00FD6815" w:rsidRDefault="003233C4" w:rsidP="00FD6815">
            <w:pPr>
              <w:jc w:val="both"/>
              <w:rPr>
                <w:rFonts w:cs="Calibri"/>
                <w:sz w:val="23"/>
                <w:szCs w:val="23"/>
              </w:rPr>
            </w:pPr>
            <w:r w:rsidRPr="00FD6815">
              <w:rPr>
                <w:rFonts w:cs="Calibri"/>
                <w:sz w:val="23"/>
                <w:szCs w:val="23"/>
              </w:rPr>
              <w:t>Perkins 25 KVA Generator</w:t>
            </w:r>
          </w:p>
        </w:tc>
        <w:tc>
          <w:tcPr>
            <w:tcW w:w="1167" w:type="pct"/>
            <w:shd w:val="clear" w:color="auto" w:fill="auto"/>
          </w:tcPr>
          <w:p w14:paraId="5EE33284"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0676E073" w14:textId="77777777" w:rsidTr="005261A3">
        <w:tc>
          <w:tcPr>
            <w:tcW w:w="3833" w:type="pct"/>
            <w:shd w:val="clear" w:color="auto" w:fill="auto"/>
            <w:vAlign w:val="bottom"/>
          </w:tcPr>
          <w:p w14:paraId="5AFB1C9A" w14:textId="77777777" w:rsidR="003233C4" w:rsidRPr="00FD6815" w:rsidRDefault="003233C4" w:rsidP="00FD6815">
            <w:pPr>
              <w:jc w:val="both"/>
              <w:rPr>
                <w:rFonts w:cs="Calibri"/>
                <w:sz w:val="23"/>
                <w:szCs w:val="23"/>
              </w:rPr>
            </w:pPr>
            <w:r w:rsidRPr="00FD6815">
              <w:rPr>
                <w:rFonts w:cs="Calibri"/>
                <w:sz w:val="23"/>
                <w:szCs w:val="23"/>
              </w:rPr>
              <w:t>Mast with aircraft warning lights</w:t>
            </w:r>
          </w:p>
        </w:tc>
        <w:tc>
          <w:tcPr>
            <w:tcW w:w="1167" w:type="pct"/>
            <w:shd w:val="clear" w:color="auto" w:fill="auto"/>
          </w:tcPr>
          <w:p w14:paraId="6E852F5C"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2F7D58D9" w14:textId="77777777" w:rsidTr="005261A3">
        <w:tc>
          <w:tcPr>
            <w:tcW w:w="3833" w:type="pct"/>
            <w:shd w:val="clear" w:color="auto" w:fill="auto"/>
            <w:vAlign w:val="bottom"/>
          </w:tcPr>
          <w:p w14:paraId="198D515B" w14:textId="77777777" w:rsidR="003233C4" w:rsidRPr="00FD6815" w:rsidRDefault="003233C4" w:rsidP="00FD6815">
            <w:pPr>
              <w:jc w:val="both"/>
              <w:rPr>
                <w:rFonts w:cs="Calibri"/>
                <w:sz w:val="23"/>
                <w:szCs w:val="23"/>
              </w:rPr>
            </w:pPr>
            <w:r w:rsidRPr="00FD6815">
              <w:rPr>
                <w:rFonts w:cs="Calibri"/>
                <w:sz w:val="23"/>
                <w:szCs w:val="23"/>
              </w:rPr>
              <w:t xml:space="preserve">LG 18000 BTU Window wall unit </w:t>
            </w:r>
          </w:p>
        </w:tc>
        <w:tc>
          <w:tcPr>
            <w:tcW w:w="1167" w:type="pct"/>
            <w:shd w:val="clear" w:color="auto" w:fill="auto"/>
          </w:tcPr>
          <w:p w14:paraId="5D76BEAA" w14:textId="77777777" w:rsidR="003233C4" w:rsidRPr="00FD6815" w:rsidRDefault="003233C4" w:rsidP="00913A81">
            <w:pPr>
              <w:jc w:val="center"/>
              <w:rPr>
                <w:rFonts w:cs="Calibri"/>
                <w:sz w:val="23"/>
                <w:szCs w:val="23"/>
              </w:rPr>
            </w:pPr>
            <w:r w:rsidRPr="00FD6815">
              <w:rPr>
                <w:rFonts w:cs="Calibri"/>
                <w:sz w:val="23"/>
                <w:szCs w:val="23"/>
              </w:rPr>
              <w:t>2</w:t>
            </w:r>
          </w:p>
        </w:tc>
      </w:tr>
      <w:tr w:rsidR="003233C4" w:rsidRPr="00FD6815" w14:paraId="15BF61A3" w14:textId="77777777" w:rsidTr="005261A3">
        <w:tc>
          <w:tcPr>
            <w:tcW w:w="3833" w:type="pct"/>
            <w:shd w:val="clear" w:color="auto" w:fill="auto"/>
            <w:vAlign w:val="bottom"/>
          </w:tcPr>
          <w:p w14:paraId="76C6558B" w14:textId="77777777" w:rsidR="003233C4" w:rsidRPr="00FD6815" w:rsidRDefault="003233C4" w:rsidP="00FD6815">
            <w:pPr>
              <w:jc w:val="both"/>
              <w:rPr>
                <w:rFonts w:cs="Calibri"/>
                <w:sz w:val="23"/>
                <w:szCs w:val="23"/>
              </w:rPr>
            </w:pPr>
            <w:r w:rsidRPr="00FD6815">
              <w:rPr>
                <w:rFonts w:cs="Calibri"/>
                <w:sz w:val="23"/>
                <w:szCs w:val="23"/>
              </w:rPr>
              <w:t>Emerson Rectifier with 12 x 180AH Batteries</w:t>
            </w:r>
          </w:p>
        </w:tc>
        <w:tc>
          <w:tcPr>
            <w:tcW w:w="1167" w:type="pct"/>
            <w:shd w:val="clear" w:color="auto" w:fill="auto"/>
          </w:tcPr>
          <w:p w14:paraId="31CCB819"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54D6E6D8" w14:textId="77777777" w:rsidTr="005261A3">
        <w:tc>
          <w:tcPr>
            <w:tcW w:w="3833" w:type="pct"/>
            <w:shd w:val="clear" w:color="auto" w:fill="auto"/>
            <w:vAlign w:val="bottom"/>
          </w:tcPr>
          <w:p w14:paraId="6A1179C9" w14:textId="77777777" w:rsidR="003233C4" w:rsidRPr="00FD6815" w:rsidRDefault="003233C4" w:rsidP="00FD6815">
            <w:pPr>
              <w:jc w:val="both"/>
              <w:rPr>
                <w:rFonts w:cs="Calibri"/>
                <w:sz w:val="23"/>
                <w:szCs w:val="23"/>
              </w:rPr>
            </w:pPr>
            <w:r w:rsidRPr="00FD6815">
              <w:rPr>
                <w:rFonts w:cs="Calibri"/>
                <w:sz w:val="23"/>
                <w:szCs w:val="23"/>
              </w:rPr>
              <w:t>Container</w:t>
            </w:r>
          </w:p>
        </w:tc>
        <w:tc>
          <w:tcPr>
            <w:tcW w:w="1167" w:type="pct"/>
            <w:shd w:val="clear" w:color="auto" w:fill="auto"/>
          </w:tcPr>
          <w:p w14:paraId="3B7A107A"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7D57AFC8" w14:textId="77777777" w:rsidTr="005261A3">
        <w:tc>
          <w:tcPr>
            <w:tcW w:w="3833" w:type="pct"/>
            <w:shd w:val="clear" w:color="auto" w:fill="auto"/>
            <w:vAlign w:val="bottom"/>
          </w:tcPr>
          <w:p w14:paraId="5362D418" w14:textId="77777777" w:rsidR="003233C4" w:rsidRPr="00FD6815" w:rsidRDefault="003233C4" w:rsidP="00FD6815">
            <w:pPr>
              <w:jc w:val="both"/>
              <w:rPr>
                <w:rFonts w:cs="Calibri"/>
                <w:sz w:val="23"/>
                <w:szCs w:val="23"/>
              </w:rPr>
            </w:pPr>
            <w:r w:rsidRPr="00FD6815">
              <w:rPr>
                <w:rFonts w:cs="Calibri"/>
                <w:sz w:val="23"/>
                <w:szCs w:val="23"/>
              </w:rPr>
              <w:t>Parameter Weed control</w:t>
            </w:r>
          </w:p>
        </w:tc>
        <w:tc>
          <w:tcPr>
            <w:tcW w:w="1167" w:type="pct"/>
            <w:shd w:val="clear" w:color="auto" w:fill="auto"/>
          </w:tcPr>
          <w:p w14:paraId="116F7E94"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7BA1A6EC" w14:textId="77777777" w:rsidTr="005261A3">
        <w:tc>
          <w:tcPr>
            <w:tcW w:w="3833" w:type="pct"/>
            <w:shd w:val="clear" w:color="auto" w:fill="auto"/>
            <w:vAlign w:val="bottom"/>
          </w:tcPr>
          <w:p w14:paraId="27FF7874" w14:textId="77777777" w:rsidR="003233C4" w:rsidRPr="00FD6815" w:rsidRDefault="003233C4" w:rsidP="00FD6815">
            <w:pPr>
              <w:jc w:val="both"/>
              <w:rPr>
                <w:rFonts w:cs="Calibri"/>
                <w:sz w:val="23"/>
                <w:szCs w:val="23"/>
              </w:rPr>
            </w:pPr>
            <w:r w:rsidRPr="00FD6815">
              <w:rPr>
                <w:rFonts w:cs="Calibri"/>
                <w:sz w:val="23"/>
                <w:szCs w:val="23"/>
              </w:rPr>
              <w:t>Nemtek Fence Energizer</w:t>
            </w:r>
          </w:p>
        </w:tc>
        <w:tc>
          <w:tcPr>
            <w:tcW w:w="1167" w:type="pct"/>
            <w:shd w:val="clear" w:color="auto" w:fill="auto"/>
          </w:tcPr>
          <w:p w14:paraId="0EBCCA18"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3BBB2EC8" w14:textId="77777777" w:rsidTr="005261A3">
        <w:tc>
          <w:tcPr>
            <w:tcW w:w="3833" w:type="pct"/>
            <w:shd w:val="clear" w:color="auto" w:fill="auto"/>
            <w:vAlign w:val="bottom"/>
          </w:tcPr>
          <w:p w14:paraId="038DB262" w14:textId="77777777" w:rsidR="003233C4" w:rsidRPr="00FD6815" w:rsidRDefault="003233C4" w:rsidP="00FD6815">
            <w:pPr>
              <w:jc w:val="both"/>
              <w:rPr>
                <w:rFonts w:cs="Calibri"/>
                <w:sz w:val="23"/>
                <w:szCs w:val="23"/>
              </w:rPr>
            </w:pPr>
            <w:r w:rsidRPr="00FD6815">
              <w:rPr>
                <w:rFonts w:cs="Calibri"/>
                <w:sz w:val="23"/>
                <w:szCs w:val="23"/>
              </w:rPr>
              <w:t>Palisades</w:t>
            </w:r>
          </w:p>
        </w:tc>
        <w:tc>
          <w:tcPr>
            <w:tcW w:w="1167" w:type="pct"/>
            <w:shd w:val="clear" w:color="auto" w:fill="auto"/>
          </w:tcPr>
          <w:p w14:paraId="6E011CCF"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57E3B384" w14:textId="77777777" w:rsidTr="005261A3">
        <w:tc>
          <w:tcPr>
            <w:tcW w:w="3833" w:type="pct"/>
            <w:shd w:val="clear" w:color="auto" w:fill="auto"/>
            <w:vAlign w:val="bottom"/>
          </w:tcPr>
          <w:p w14:paraId="16FE729E" w14:textId="77777777" w:rsidR="003233C4" w:rsidRPr="00FD6815" w:rsidRDefault="003233C4" w:rsidP="00FD6815">
            <w:pPr>
              <w:jc w:val="both"/>
              <w:rPr>
                <w:rFonts w:cs="Calibri"/>
                <w:sz w:val="23"/>
                <w:szCs w:val="23"/>
              </w:rPr>
            </w:pPr>
            <w:r w:rsidRPr="00FD6815">
              <w:rPr>
                <w:rFonts w:cs="Calibri"/>
                <w:sz w:val="23"/>
                <w:szCs w:val="23"/>
              </w:rPr>
              <w:t xml:space="preserve">4 Handheld fire Extinguishers </w:t>
            </w:r>
          </w:p>
        </w:tc>
        <w:tc>
          <w:tcPr>
            <w:tcW w:w="1167" w:type="pct"/>
            <w:shd w:val="clear" w:color="auto" w:fill="auto"/>
          </w:tcPr>
          <w:p w14:paraId="3A7FE793" w14:textId="77777777" w:rsidR="003233C4" w:rsidRPr="00FD6815" w:rsidRDefault="003233C4" w:rsidP="00913A81">
            <w:pPr>
              <w:jc w:val="center"/>
              <w:rPr>
                <w:rFonts w:cs="Calibri"/>
                <w:sz w:val="23"/>
                <w:szCs w:val="23"/>
              </w:rPr>
            </w:pPr>
            <w:r w:rsidRPr="00FD6815">
              <w:rPr>
                <w:rFonts w:cs="Calibri"/>
                <w:sz w:val="23"/>
                <w:szCs w:val="23"/>
              </w:rPr>
              <w:t>4</w:t>
            </w:r>
          </w:p>
        </w:tc>
      </w:tr>
      <w:tr w:rsidR="003233C4" w:rsidRPr="00FD6815" w14:paraId="03EB45E7" w14:textId="77777777" w:rsidTr="005261A3">
        <w:tc>
          <w:tcPr>
            <w:tcW w:w="3833" w:type="pct"/>
            <w:shd w:val="clear" w:color="auto" w:fill="D9D9D9" w:themeFill="background1" w:themeFillShade="D9"/>
            <w:vAlign w:val="bottom"/>
          </w:tcPr>
          <w:p w14:paraId="556AA2DF" w14:textId="77777777" w:rsidR="003233C4" w:rsidRPr="00FD6815" w:rsidRDefault="003233C4" w:rsidP="00FD6815">
            <w:pPr>
              <w:spacing w:after="120" w:line="276" w:lineRule="auto"/>
              <w:jc w:val="both"/>
              <w:rPr>
                <w:rFonts w:cs="Calibri"/>
                <w:sz w:val="23"/>
                <w:szCs w:val="23"/>
              </w:rPr>
            </w:pPr>
            <w:r w:rsidRPr="00FD6815">
              <w:rPr>
                <w:rFonts w:cs="Calibri"/>
                <w:sz w:val="23"/>
                <w:szCs w:val="23"/>
              </w:rPr>
              <w:t>(43) Platberg</w:t>
            </w:r>
          </w:p>
        </w:tc>
        <w:tc>
          <w:tcPr>
            <w:tcW w:w="1167" w:type="pct"/>
            <w:shd w:val="clear" w:color="auto" w:fill="D9D9D9" w:themeFill="background1" w:themeFillShade="D9"/>
          </w:tcPr>
          <w:p w14:paraId="76F72FA2" w14:textId="77777777" w:rsidR="003233C4" w:rsidRPr="00FD6815" w:rsidRDefault="003233C4" w:rsidP="00913A81">
            <w:pPr>
              <w:spacing w:after="120" w:line="276" w:lineRule="auto"/>
              <w:jc w:val="center"/>
              <w:rPr>
                <w:rFonts w:cs="Calibri"/>
                <w:sz w:val="23"/>
                <w:szCs w:val="23"/>
              </w:rPr>
            </w:pPr>
          </w:p>
        </w:tc>
      </w:tr>
      <w:tr w:rsidR="003233C4" w:rsidRPr="00FD6815" w14:paraId="0F077B44" w14:textId="77777777" w:rsidTr="005261A3">
        <w:tc>
          <w:tcPr>
            <w:tcW w:w="3833" w:type="pct"/>
            <w:shd w:val="clear" w:color="auto" w:fill="auto"/>
            <w:vAlign w:val="bottom"/>
          </w:tcPr>
          <w:p w14:paraId="73E55FB2" w14:textId="77777777" w:rsidR="003233C4" w:rsidRPr="00FD6815" w:rsidRDefault="003233C4" w:rsidP="00FD6815">
            <w:pPr>
              <w:jc w:val="both"/>
              <w:rPr>
                <w:rFonts w:cs="Calibri"/>
                <w:sz w:val="23"/>
                <w:szCs w:val="23"/>
              </w:rPr>
            </w:pPr>
            <w:r w:rsidRPr="00FD6815">
              <w:rPr>
                <w:rFonts w:cs="Calibri"/>
                <w:sz w:val="23"/>
                <w:szCs w:val="23"/>
              </w:rPr>
              <w:t>Perkins 25 KVA Generator</w:t>
            </w:r>
          </w:p>
        </w:tc>
        <w:tc>
          <w:tcPr>
            <w:tcW w:w="1167" w:type="pct"/>
            <w:shd w:val="clear" w:color="auto" w:fill="auto"/>
          </w:tcPr>
          <w:p w14:paraId="41951305"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7AD77047" w14:textId="77777777" w:rsidTr="005261A3">
        <w:tc>
          <w:tcPr>
            <w:tcW w:w="3833" w:type="pct"/>
            <w:shd w:val="clear" w:color="auto" w:fill="auto"/>
            <w:vAlign w:val="bottom"/>
          </w:tcPr>
          <w:p w14:paraId="2D108804" w14:textId="77777777" w:rsidR="003233C4" w:rsidRPr="00FD6815" w:rsidRDefault="003233C4" w:rsidP="00FD6815">
            <w:pPr>
              <w:jc w:val="both"/>
              <w:rPr>
                <w:rFonts w:cs="Calibri"/>
                <w:sz w:val="23"/>
                <w:szCs w:val="23"/>
              </w:rPr>
            </w:pPr>
            <w:r w:rsidRPr="00FD6815">
              <w:rPr>
                <w:rFonts w:cs="Calibri"/>
                <w:sz w:val="23"/>
                <w:szCs w:val="23"/>
              </w:rPr>
              <w:t>Mast with aircraft warning lights</w:t>
            </w:r>
          </w:p>
        </w:tc>
        <w:tc>
          <w:tcPr>
            <w:tcW w:w="1167" w:type="pct"/>
            <w:shd w:val="clear" w:color="auto" w:fill="auto"/>
          </w:tcPr>
          <w:p w14:paraId="6E3ED0A6"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558BED67" w14:textId="77777777" w:rsidTr="005261A3">
        <w:tc>
          <w:tcPr>
            <w:tcW w:w="3833" w:type="pct"/>
            <w:shd w:val="clear" w:color="auto" w:fill="auto"/>
            <w:vAlign w:val="bottom"/>
          </w:tcPr>
          <w:p w14:paraId="35FB5D4A" w14:textId="77777777" w:rsidR="003233C4" w:rsidRPr="00FD6815" w:rsidRDefault="003233C4" w:rsidP="00FD6815">
            <w:pPr>
              <w:jc w:val="both"/>
              <w:rPr>
                <w:rFonts w:cs="Calibri"/>
                <w:sz w:val="23"/>
                <w:szCs w:val="23"/>
              </w:rPr>
            </w:pPr>
            <w:r w:rsidRPr="00FD6815">
              <w:rPr>
                <w:rFonts w:cs="Calibri"/>
                <w:sz w:val="23"/>
                <w:szCs w:val="23"/>
              </w:rPr>
              <w:t xml:space="preserve">LG 18000 BTU Window wall unit </w:t>
            </w:r>
          </w:p>
        </w:tc>
        <w:tc>
          <w:tcPr>
            <w:tcW w:w="1167" w:type="pct"/>
            <w:shd w:val="clear" w:color="auto" w:fill="auto"/>
          </w:tcPr>
          <w:p w14:paraId="07369F5A" w14:textId="77777777" w:rsidR="003233C4" w:rsidRPr="00FD6815" w:rsidRDefault="003233C4" w:rsidP="00913A81">
            <w:pPr>
              <w:jc w:val="center"/>
              <w:rPr>
                <w:rFonts w:cs="Calibri"/>
                <w:sz w:val="23"/>
                <w:szCs w:val="23"/>
              </w:rPr>
            </w:pPr>
            <w:r w:rsidRPr="00FD6815">
              <w:rPr>
                <w:rFonts w:cs="Calibri"/>
                <w:sz w:val="23"/>
                <w:szCs w:val="23"/>
              </w:rPr>
              <w:t>2</w:t>
            </w:r>
          </w:p>
        </w:tc>
      </w:tr>
      <w:tr w:rsidR="003233C4" w:rsidRPr="00FD6815" w14:paraId="57333BD8" w14:textId="77777777" w:rsidTr="005261A3">
        <w:tc>
          <w:tcPr>
            <w:tcW w:w="3833" w:type="pct"/>
            <w:shd w:val="clear" w:color="auto" w:fill="auto"/>
            <w:vAlign w:val="bottom"/>
          </w:tcPr>
          <w:p w14:paraId="741F5A9D" w14:textId="77777777" w:rsidR="003233C4" w:rsidRPr="00FD6815" w:rsidRDefault="003233C4" w:rsidP="00FD6815">
            <w:pPr>
              <w:jc w:val="both"/>
              <w:rPr>
                <w:rFonts w:cs="Calibri"/>
                <w:sz w:val="23"/>
                <w:szCs w:val="23"/>
              </w:rPr>
            </w:pPr>
            <w:r w:rsidRPr="00FD6815">
              <w:rPr>
                <w:rFonts w:cs="Calibri"/>
                <w:sz w:val="23"/>
                <w:szCs w:val="23"/>
              </w:rPr>
              <w:t>Emerson Rectifier with 12 x 180AH Batteries</w:t>
            </w:r>
          </w:p>
        </w:tc>
        <w:tc>
          <w:tcPr>
            <w:tcW w:w="1167" w:type="pct"/>
            <w:shd w:val="clear" w:color="auto" w:fill="auto"/>
          </w:tcPr>
          <w:p w14:paraId="71E41CD6"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0AF6258B" w14:textId="77777777" w:rsidTr="005261A3">
        <w:tc>
          <w:tcPr>
            <w:tcW w:w="3833" w:type="pct"/>
            <w:shd w:val="clear" w:color="auto" w:fill="auto"/>
            <w:vAlign w:val="bottom"/>
          </w:tcPr>
          <w:p w14:paraId="638BC248" w14:textId="77777777" w:rsidR="003233C4" w:rsidRPr="00FD6815" w:rsidRDefault="003233C4" w:rsidP="00FD6815">
            <w:pPr>
              <w:jc w:val="both"/>
              <w:rPr>
                <w:rFonts w:cs="Calibri"/>
                <w:sz w:val="23"/>
                <w:szCs w:val="23"/>
              </w:rPr>
            </w:pPr>
            <w:r w:rsidRPr="00FD6815">
              <w:rPr>
                <w:rFonts w:cs="Calibri"/>
                <w:sz w:val="23"/>
                <w:szCs w:val="23"/>
              </w:rPr>
              <w:t>Container</w:t>
            </w:r>
          </w:p>
        </w:tc>
        <w:tc>
          <w:tcPr>
            <w:tcW w:w="1167" w:type="pct"/>
            <w:shd w:val="clear" w:color="auto" w:fill="auto"/>
          </w:tcPr>
          <w:p w14:paraId="03A924D1"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2B03F376" w14:textId="77777777" w:rsidTr="005261A3">
        <w:tc>
          <w:tcPr>
            <w:tcW w:w="3833" w:type="pct"/>
            <w:shd w:val="clear" w:color="auto" w:fill="auto"/>
            <w:vAlign w:val="bottom"/>
          </w:tcPr>
          <w:p w14:paraId="200B0124" w14:textId="77777777" w:rsidR="003233C4" w:rsidRPr="00FD6815" w:rsidRDefault="003233C4" w:rsidP="00FD6815">
            <w:pPr>
              <w:jc w:val="both"/>
              <w:rPr>
                <w:rFonts w:cs="Calibri"/>
                <w:sz w:val="23"/>
                <w:szCs w:val="23"/>
              </w:rPr>
            </w:pPr>
            <w:r w:rsidRPr="00FD6815">
              <w:rPr>
                <w:rFonts w:cs="Calibri"/>
                <w:sz w:val="23"/>
                <w:szCs w:val="23"/>
              </w:rPr>
              <w:t>Parameter Weed control</w:t>
            </w:r>
          </w:p>
        </w:tc>
        <w:tc>
          <w:tcPr>
            <w:tcW w:w="1167" w:type="pct"/>
            <w:shd w:val="clear" w:color="auto" w:fill="auto"/>
          </w:tcPr>
          <w:p w14:paraId="61378C08"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5C23CC53" w14:textId="77777777" w:rsidTr="005261A3">
        <w:tc>
          <w:tcPr>
            <w:tcW w:w="3833" w:type="pct"/>
            <w:shd w:val="clear" w:color="auto" w:fill="auto"/>
            <w:vAlign w:val="bottom"/>
          </w:tcPr>
          <w:p w14:paraId="519FC690" w14:textId="77777777" w:rsidR="003233C4" w:rsidRPr="00FD6815" w:rsidRDefault="003233C4" w:rsidP="00FD6815">
            <w:pPr>
              <w:jc w:val="both"/>
              <w:rPr>
                <w:rFonts w:cs="Calibri"/>
                <w:sz w:val="23"/>
                <w:szCs w:val="23"/>
              </w:rPr>
            </w:pPr>
            <w:r w:rsidRPr="00FD6815">
              <w:rPr>
                <w:rFonts w:cs="Calibri"/>
                <w:sz w:val="23"/>
                <w:szCs w:val="23"/>
              </w:rPr>
              <w:t>Nemtek Fence Energizer</w:t>
            </w:r>
          </w:p>
        </w:tc>
        <w:tc>
          <w:tcPr>
            <w:tcW w:w="1167" w:type="pct"/>
            <w:shd w:val="clear" w:color="auto" w:fill="auto"/>
          </w:tcPr>
          <w:p w14:paraId="79917433"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5A68B2E0" w14:textId="77777777" w:rsidTr="005261A3">
        <w:tc>
          <w:tcPr>
            <w:tcW w:w="3833" w:type="pct"/>
            <w:shd w:val="clear" w:color="auto" w:fill="auto"/>
            <w:vAlign w:val="bottom"/>
          </w:tcPr>
          <w:p w14:paraId="64627979" w14:textId="77777777" w:rsidR="003233C4" w:rsidRPr="00FD6815" w:rsidRDefault="003233C4" w:rsidP="00FD6815">
            <w:pPr>
              <w:jc w:val="both"/>
              <w:rPr>
                <w:rFonts w:cs="Calibri"/>
                <w:sz w:val="23"/>
                <w:szCs w:val="23"/>
              </w:rPr>
            </w:pPr>
            <w:r w:rsidRPr="00FD6815">
              <w:rPr>
                <w:rFonts w:cs="Calibri"/>
                <w:sz w:val="23"/>
                <w:szCs w:val="23"/>
              </w:rPr>
              <w:t>Palisades</w:t>
            </w:r>
          </w:p>
        </w:tc>
        <w:tc>
          <w:tcPr>
            <w:tcW w:w="1167" w:type="pct"/>
            <w:shd w:val="clear" w:color="auto" w:fill="auto"/>
          </w:tcPr>
          <w:p w14:paraId="30DAF152"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67DADCE7" w14:textId="77777777" w:rsidTr="005261A3">
        <w:tc>
          <w:tcPr>
            <w:tcW w:w="3833" w:type="pct"/>
            <w:shd w:val="clear" w:color="auto" w:fill="auto"/>
            <w:vAlign w:val="bottom"/>
          </w:tcPr>
          <w:p w14:paraId="7DA31E47" w14:textId="77777777" w:rsidR="003233C4" w:rsidRPr="00FD6815" w:rsidRDefault="003233C4" w:rsidP="00FD6815">
            <w:pPr>
              <w:jc w:val="both"/>
              <w:rPr>
                <w:rFonts w:cs="Calibri"/>
                <w:sz w:val="23"/>
                <w:szCs w:val="23"/>
              </w:rPr>
            </w:pPr>
            <w:r w:rsidRPr="00FD6815">
              <w:rPr>
                <w:rFonts w:cs="Calibri"/>
                <w:sz w:val="23"/>
                <w:szCs w:val="23"/>
              </w:rPr>
              <w:t xml:space="preserve">4 Handheld fire Extinguishers </w:t>
            </w:r>
          </w:p>
        </w:tc>
        <w:tc>
          <w:tcPr>
            <w:tcW w:w="1167" w:type="pct"/>
            <w:shd w:val="clear" w:color="auto" w:fill="auto"/>
          </w:tcPr>
          <w:p w14:paraId="75CD8100" w14:textId="77777777" w:rsidR="003233C4" w:rsidRPr="00FD6815" w:rsidRDefault="003233C4" w:rsidP="00913A81">
            <w:pPr>
              <w:jc w:val="center"/>
              <w:rPr>
                <w:rFonts w:cs="Calibri"/>
                <w:sz w:val="23"/>
                <w:szCs w:val="23"/>
              </w:rPr>
            </w:pPr>
            <w:r w:rsidRPr="00FD6815">
              <w:rPr>
                <w:rFonts w:cs="Calibri"/>
                <w:sz w:val="23"/>
                <w:szCs w:val="23"/>
              </w:rPr>
              <w:t>4</w:t>
            </w:r>
          </w:p>
        </w:tc>
      </w:tr>
      <w:tr w:rsidR="003233C4" w:rsidRPr="00FD6815" w14:paraId="7D3556B1" w14:textId="77777777" w:rsidTr="005261A3">
        <w:tc>
          <w:tcPr>
            <w:tcW w:w="3833" w:type="pct"/>
            <w:shd w:val="clear" w:color="auto" w:fill="D9D9D9" w:themeFill="background1" w:themeFillShade="D9"/>
            <w:vAlign w:val="bottom"/>
          </w:tcPr>
          <w:p w14:paraId="52596627" w14:textId="77777777" w:rsidR="003233C4" w:rsidRPr="00FD6815" w:rsidRDefault="003233C4" w:rsidP="00FD6815">
            <w:pPr>
              <w:spacing w:after="120" w:line="276" w:lineRule="auto"/>
              <w:jc w:val="both"/>
              <w:rPr>
                <w:rFonts w:cs="Calibri"/>
                <w:sz w:val="23"/>
                <w:szCs w:val="23"/>
              </w:rPr>
            </w:pPr>
            <w:r w:rsidRPr="00FD6815">
              <w:rPr>
                <w:rFonts w:cs="Calibri"/>
                <w:sz w:val="23"/>
                <w:szCs w:val="23"/>
              </w:rPr>
              <w:t>(44) Protea Ridge</w:t>
            </w:r>
          </w:p>
        </w:tc>
        <w:tc>
          <w:tcPr>
            <w:tcW w:w="1167" w:type="pct"/>
            <w:shd w:val="clear" w:color="auto" w:fill="D9D9D9" w:themeFill="background1" w:themeFillShade="D9"/>
          </w:tcPr>
          <w:p w14:paraId="4AB0D702" w14:textId="77777777" w:rsidR="003233C4" w:rsidRPr="00FD6815" w:rsidRDefault="003233C4" w:rsidP="00913A81">
            <w:pPr>
              <w:spacing w:after="120" w:line="276" w:lineRule="auto"/>
              <w:jc w:val="center"/>
              <w:rPr>
                <w:rFonts w:cs="Calibri"/>
                <w:sz w:val="23"/>
                <w:szCs w:val="23"/>
              </w:rPr>
            </w:pPr>
          </w:p>
        </w:tc>
      </w:tr>
      <w:tr w:rsidR="003233C4" w:rsidRPr="00FD6815" w14:paraId="5C04249D" w14:textId="77777777" w:rsidTr="005261A3">
        <w:tc>
          <w:tcPr>
            <w:tcW w:w="3833" w:type="pct"/>
            <w:shd w:val="clear" w:color="auto" w:fill="auto"/>
            <w:vAlign w:val="bottom"/>
          </w:tcPr>
          <w:p w14:paraId="024BC4E2" w14:textId="77777777" w:rsidR="003233C4" w:rsidRPr="00FD6815" w:rsidRDefault="003233C4" w:rsidP="00FD6815">
            <w:pPr>
              <w:jc w:val="both"/>
              <w:rPr>
                <w:rFonts w:cs="Calibri"/>
                <w:sz w:val="23"/>
                <w:szCs w:val="23"/>
              </w:rPr>
            </w:pPr>
            <w:r w:rsidRPr="00FD6815">
              <w:rPr>
                <w:rFonts w:cs="Calibri"/>
                <w:sz w:val="23"/>
                <w:szCs w:val="23"/>
              </w:rPr>
              <w:t>Perkins 25 KVA Generator</w:t>
            </w:r>
          </w:p>
        </w:tc>
        <w:tc>
          <w:tcPr>
            <w:tcW w:w="1167" w:type="pct"/>
            <w:shd w:val="clear" w:color="auto" w:fill="auto"/>
          </w:tcPr>
          <w:p w14:paraId="2FCCB9E4"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1AEDE766" w14:textId="77777777" w:rsidTr="005261A3">
        <w:tc>
          <w:tcPr>
            <w:tcW w:w="3833" w:type="pct"/>
            <w:shd w:val="clear" w:color="auto" w:fill="auto"/>
            <w:vAlign w:val="bottom"/>
          </w:tcPr>
          <w:p w14:paraId="25FD8223" w14:textId="77777777" w:rsidR="003233C4" w:rsidRPr="00FD6815" w:rsidRDefault="003233C4" w:rsidP="00FD6815">
            <w:pPr>
              <w:jc w:val="both"/>
              <w:rPr>
                <w:rFonts w:cs="Calibri"/>
                <w:sz w:val="23"/>
                <w:szCs w:val="23"/>
              </w:rPr>
            </w:pPr>
            <w:r w:rsidRPr="00FD6815">
              <w:rPr>
                <w:rFonts w:cs="Calibri"/>
                <w:sz w:val="23"/>
                <w:szCs w:val="23"/>
              </w:rPr>
              <w:t>Mast with aircraft warning lights</w:t>
            </w:r>
          </w:p>
        </w:tc>
        <w:tc>
          <w:tcPr>
            <w:tcW w:w="1167" w:type="pct"/>
            <w:shd w:val="clear" w:color="auto" w:fill="auto"/>
          </w:tcPr>
          <w:p w14:paraId="09765029"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09C9EAD3" w14:textId="77777777" w:rsidTr="005261A3">
        <w:tc>
          <w:tcPr>
            <w:tcW w:w="3833" w:type="pct"/>
            <w:shd w:val="clear" w:color="auto" w:fill="auto"/>
            <w:vAlign w:val="bottom"/>
          </w:tcPr>
          <w:p w14:paraId="33D2F7DE" w14:textId="77777777" w:rsidR="003233C4" w:rsidRPr="00FD6815" w:rsidRDefault="003233C4" w:rsidP="00FD6815">
            <w:pPr>
              <w:jc w:val="both"/>
              <w:rPr>
                <w:rFonts w:cs="Calibri"/>
                <w:sz w:val="23"/>
                <w:szCs w:val="23"/>
              </w:rPr>
            </w:pPr>
            <w:r w:rsidRPr="00FD6815">
              <w:rPr>
                <w:rFonts w:cs="Calibri"/>
                <w:sz w:val="23"/>
                <w:szCs w:val="23"/>
              </w:rPr>
              <w:t xml:space="preserve">LG 18000 BTU Window wall unit </w:t>
            </w:r>
          </w:p>
        </w:tc>
        <w:tc>
          <w:tcPr>
            <w:tcW w:w="1167" w:type="pct"/>
            <w:shd w:val="clear" w:color="auto" w:fill="auto"/>
          </w:tcPr>
          <w:p w14:paraId="3F7BC1E3" w14:textId="77777777" w:rsidR="003233C4" w:rsidRPr="00FD6815" w:rsidRDefault="003233C4" w:rsidP="00913A81">
            <w:pPr>
              <w:jc w:val="center"/>
              <w:rPr>
                <w:rFonts w:cs="Calibri"/>
                <w:sz w:val="23"/>
                <w:szCs w:val="23"/>
              </w:rPr>
            </w:pPr>
            <w:r w:rsidRPr="00FD6815">
              <w:rPr>
                <w:rFonts w:cs="Calibri"/>
                <w:sz w:val="23"/>
                <w:szCs w:val="23"/>
              </w:rPr>
              <w:t>2</w:t>
            </w:r>
          </w:p>
        </w:tc>
      </w:tr>
      <w:tr w:rsidR="003233C4" w:rsidRPr="00FD6815" w14:paraId="47292784" w14:textId="77777777" w:rsidTr="005261A3">
        <w:tc>
          <w:tcPr>
            <w:tcW w:w="3833" w:type="pct"/>
            <w:shd w:val="clear" w:color="auto" w:fill="auto"/>
            <w:vAlign w:val="bottom"/>
          </w:tcPr>
          <w:p w14:paraId="22424D76" w14:textId="77777777" w:rsidR="003233C4" w:rsidRPr="00FD6815" w:rsidRDefault="003233C4" w:rsidP="00FD6815">
            <w:pPr>
              <w:jc w:val="both"/>
              <w:rPr>
                <w:rFonts w:cs="Calibri"/>
                <w:sz w:val="23"/>
                <w:szCs w:val="23"/>
              </w:rPr>
            </w:pPr>
            <w:r w:rsidRPr="00FD6815">
              <w:rPr>
                <w:rFonts w:cs="Calibri"/>
                <w:sz w:val="23"/>
                <w:szCs w:val="23"/>
              </w:rPr>
              <w:t>Emerson Rectifier with 12 x 180AH Batteries</w:t>
            </w:r>
          </w:p>
        </w:tc>
        <w:tc>
          <w:tcPr>
            <w:tcW w:w="1167" w:type="pct"/>
            <w:shd w:val="clear" w:color="auto" w:fill="auto"/>
          </w:tcPr>
          <w:p w14:paraId="64A2732B"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2E6CD0E2" w14:textId="77777777" w:rsidTr="005261A3">
        <w:tc>
          <w:tcPr>
            <w:tcW w:w="3833" w:type="pct"/>
            <w:shd w:val="clear" w:color="auto" w:fill="auto"/>
            <w:vAlign w:val="bottom"/>
          </w:tcPr>
          <w:p w14:paraId="10DDC634" w14:textId="77777777" w:rsidR="003233C4" w:rsidRPr="00FD6815" w:rsidRDefault="003233C4" w:rsidP="00FD6815">
            <w:pPr>
              <w:jc w:val="both"/>
              <w:rPr>
                <w:rFonts w:cs="Calibri"/>
                <w:sz w:val="23"/>
                <w:szCs w:val="23"/>
              </w:rPr>
            </w:pPr>
            <w:r w:rsidRPr="00FD6815">
              <w:rPr>
                <w:rFonts w:cs="Calibri"/>
                <w:sz w:val="23"/>
                <w:szCs w:val="23"/>
              </w:rPr>
              <w:t>Container</w:t>
            </w:r>
          </w:p>
        </w:tc>
        <w:tc>
          <w:tcPr>
            <w:tcW w:w="1167" w:type="pct"/>
            <w:shd w:val="clear" w:color="auto" w:fill="auto"/>
          </w:tcPr>
          <w:p w14:paraId="270964CD"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36EAA12C" w14:textId="77777777" w:rsidTr="005261A3">
        <w:tc>
          <w:tcPr>
            <w:tcW w:w="3833" w:type="pct"/>
            <w:shd w:val="clear" w:color="auto" w:fill="auto"/>
            <w:vAlign w:val="bottom"/>
          </w:tcPr>
          <w:p w14:paraId="1F9641B9" w14:textId="77777777" w:rsidR="003233C4" w:rsidRPr="00FD6815" w:rsidRDefault="003233C4" w:rsidP="00FD6815">
            <w:pPr>
              <w:jc w:val="both"/>
              <w:rPr>
                <w:rFonts w:cs="Calibri"/>
                <w:sz w:val="23"/>
                <w:szCs w:val="23"/>
              </w:rPr>
            </w:pPr>
            <w:r w:rsidRPr="00FD6815">
              <w:rPr>
                <w:rFonts w:cs="Calibri"/>
                <w:sz w:val="23"/>
                <w:szCs w:val="23"/>
              </w:rPr>
              <w:t>Parameter Weed control</w:t>
            </w:r>
          </w:p>
        </w:tc>
        <w:tc>
          <w:tcPr>
            <w:tcW w:w="1167" w:type="pct"/>
            <w:shd w:val="clear" w:color="auto" w:fill="auto"/>
          </w:tcPr>
          <w:p w14:paraId="626424F4"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15F7D9E3" w14:textId="77777777" w:rsidTr="005261A3">
        <w:tc>
          <w:tcPr>
            <w:tcW w:w="3833" w:type="pct"/>
            <w:shd w:val="clear" w:color="auto" w:fill="auto"/>
            <w:vAlign w:val="bottom"/>
          </w:tcPr>
          <w:p w14:paraId="6235EA7A" w14:textId="77777777" w:rsidR="003233C4" w:rsidRPr="00FD6815" w:rsidRDefault="003233C4" w:rsidP="00FD6815">
            <w:pPr>
              <w:jc w:val="both"/>
              <w:rPr>
                <w:rFonts w:cs="Calibri"/>
                <w:sz w:val="23"/>
                <w:szCs w:val="23"/>
              </w:rPr>
            </w:pPr>
            <w:r w:rsidRPr="00FD6815">
              <w:rPr>
                <w:rFonts w:cs="Calibri"/>
                <w:sz w:val="23"/>
                <w:szCs w:val="23"/>
              </w:rPr>
              <w:t>Nemtek Fence Energizer</w:t>
            </w:r>
          </w:p>
        </w:tc>
        <w:tc>
          <w:tcPr>
            <w:tcW w:w="1167" w:type="pct"/>
            <w:shd w:val="clear" w:color="auto" w:fill="auto"/>
          </w:tcPr>
          <w:p w14:paraId="49712DD3"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63EBD9C5" w14:textId="77777777" w:rsidTr="005261A3">
        <w:tc>
          <w:tcPr>
            <w:tcW w:w="3833" w:type="pct"/>
            <w:shd w:val="clear" w:color="auto" w:fill="auto"/>
            <w:vAlign w:val="bottom"/>
          </w:tcPr>
          <w:p w14:paraId="606E91F6" w14:textId="77777777" w:rsidR="003233C4" w:rsidRPr="00FD6815" w:rsidRDefault="003233C4" w:rsidP="00FD6815">
            <w:pPr>
              <w:jc w:val="both"/>
              <w:rPr>
                <w:rFonts w:cs="Calibri"/>
                <w:sz w:val="23"/>
                <w:szCs w:val="23"/>
              </w:rPr>
            </w:pPr>
            <w:r w:rsidRPr="00FD6815">
              <w:rPr>
                <w:rFonts w:cs="Calibri"/>
                <w:sz w:val="23"/>
                <w:szCs w:val="23"/>
              </w:rPr>
              <w:t>Palisades</w:t>
            </w:r>
          </w:p>
        </w:tc>
        <w:tc>
          <w:tcPr>
            <w:tcW w:w="1167" w:type="pct"/>
            <w:shd w:val="clear" w:color="auto" w:fill="auto"/>
          </w:tcPr>
          <w:p w14:paraId="0CE26290"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42C6EED9" w14:textId="77777777" w:rsidTr="005261A3">
        <w:tc>
          <w:tcPr>
            <w:tcW w:w="3833" w:type="pct"/>
            <w:shd w:val="clear" w:color="auto" w:fill="auto"/>
            <w:vAlign w:val="bottom"/>
          </w:tcPr>
          <w:p w14:paraId="6A0E41E4" w14:textId="77777777" w:rsidR="003233C4" w:rsidRPr="00FD6815" w:rsidRDefault="003233C4" w:rsidP="00FD6815">
            <w:pPr>
              <w:jc w:val="both"/>
              <w:rPr>
                <w:rFonts w:cs="Calibri"/>
                <w:sz w:val="23"/>
                <w:szCs w:val="23"/>
              </w:rPr>
            </w:pPr>
            <w:r w:rsidRPr="00FD6815">
              <w:rPr>
                <w:rFonts w:cs="Calibri"/>
                <w:sz w:val="23"/>
                <w:szCs w:val="23"/>
              </w:rPr>
              <w:t xml:space="preserve">4 Handheld fire Extinguishers </w:t>
            </w:r>
          </w:p>
        </w:tc>
        <w:tc>
          <w:tcPr>
            <w:tcW w:w="1167" w:type="pct"/>
            <w:shd w:val="clear" w:color="auto" w:fill="auto"/>
          </w:tcPr>
          <w:p w14:paraId="4002B42D" w14:textId="77777777" w:rsidR="003233C4" w:rsidRPr="00FD6815" w:rsidRDefault="003233C4" w:rsidP="00913A81">
            <w:pPr>
              <w:jc w:val="center"/>
              <w:rPr>
                <w:rFonts w:cs="Calibri"/>
                <w:sz w:val="23"/>
                <w:szCs w:val="23"/>
              </w:rPr>
            </w:pPr>
            <w:r w:rsidRPr="00FD6815">
              <w:rPr>
                <w:rFonts w:cs="Calibri"/>
                <w:sz w:val="23"/>
                <w:szCs w:val="23"/>
              </w:rPr>
              <w:t>4</w:t>
            </w:r>
          </w:p>
        </w:tc>
      </w:tr>
      <w:tr w:rsidR="003233C4" w:rsidRPr="00FD6815" w14:paraId="6995E471" w14:textId="77777777" w:rsidTr="005261A3">
        <w:tc>
          <w:tcPr>
            <w:tcW w:w="3833" w:type="pct"/>
            <w:shd w:val="clear" w:color="auto" w:fill="D9D9D9" w:themeFill="background1" w:themeFillShade="D9"/>
            <w:vAlign w:val="bottom"/>
          </w:tcPr>
          <w:p w14:paraId="64C5E621" w14:textId="77777777" w:rsidR="003233C4" w:rsidRPr="00FD6815" w:rsidRDefault="003233C4" w:rsidP="00FD6815">
            <w:pPr>
              <w:spacing w:after="120" w:line="276" w:lineRule="auto"/>
              <w:jc w:val="both"/>
              <w:rPr>
                <w:rFonts w:cs="Calibri"/>
                <w:sz w:val="23"/>
                <w:szCs w:val="23"/>
              </w:rPr>
            </w:pPr>
            <w:r w:rsidRPr="00FD6815">
              <w:rPr>
                <w:rFonts w:cs="Calibri"/>
                <w:sz w:val="23"/>
                <w:szCs w:val="23"/>
              </w:rPr>
              <w:t>(45) Randfontein</w:t>
            </w:r>
          </w:p>
        </w:tc>
        <w:tc>
          <w:tcPr>
            <w:tcW w:w="1167" w:type="pct"/>
            <w:shd w:val="clear" w:color="auto" w:fill="D9D9D9" w:themeFill="background1" w:themeFillShade="D9"/>
          </w:tcPr>
          <w:p w14:paraId="171A5E07" w14:textId="77777777" w:rsidR="003233C4" w:rsidRPr="00FD6815" w:rsidRDefault="003233C4" w:rsidP="00913A81">
            <w:pPr>
              <w:spacing w:after="120" w:line="276" w:lineRule="auto"/>
              <w:jc w:val="center"/>
              <w:rPr>
                <w:rFonts w:cs="Calibri"/>
                <w:sz w:val="23"/>
                <w:szCs w:val="23"/>
              </w:rPr>
            </w:pPr>
          </w:p>
        </w:tc>
      </w:tr>
      <w:tr w:rsidR="003233C4" w:rsidRPr="00FD6815" w14:paraId="0EAB0D71" w14:textId="77777777" w:rsidTr="005261A3">
        <w:tc>
          <w:tcPr>
            <w:tcW w:w="3833" w:type="pct"/>
            <w:shd w:val="clear" w:color="auto" w:fill="auto"/>
            <w:vAlign w:val="bottom"/>
          </w:tcPr>
          <w:p w14:paraId="3669C234" w14:textId="77777777" w:rsidR="003233C4" w:rsidRPr="00FD6815" w:rsidRDefault="003233C4" w:rsidP="00FD6815">
            <w:pPr>
              <w:jc w:val="both"/>
              <w:rPr>
                <w:rFonts w:cs="Calibri"/>
                <w:sz w:val="23"/>
                <w:szCs w:val="23"/>
              </w:rPr>
            </w:pPr>
            <w:r w:rsidRPr="00FD6815">
              <w:rPr>
                <w:rFonts w:cs="Calibri"/>
                <w:sz w:val="23"/>
                <w:szCs w:val="23"/>
              </w:rPr>
              <w:t>Perkins 25 KVA Generator</w:t>
            </w:r>
          </w:p>
        </w:tc>
        <w:tc>
          <w:tcPr>
            <w:tcW w:w="1167" w:type="pct"/>
            <w:shd w:val="clear" w:color="auto" w:fill="auto"/>
          </w:tcPr>
          <w:p w14:paraId="124C2819"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2A3FCB7E" w14:textId="77777777" w:rsidTr="005261A3">
        <w:tc>
          <w:tcPr>
            <w:tcW w:w="3833" w:type="pct"/>
            <w:shd w:val="clear" w:color="auto" w:fill="auto"/>
            <w:vAlign w:val="bottom"/>
          </w:tcPr>
          <w:p w14:paraId="532F7108" w14:textId="77777777" w:rsidR="003233C4" w:rsidRPr="00FD6815" w:rsidRDefault="003233C4" w:rsidP="00FD6815">
            <w:pPr>
              <w:jc w:val="both"/>
              <w:rPr>
                <w:rFonts w:cs="Calibri"/>
                <w:sz w:val="23"/>
                <w:szCs w:val="23"/>
              </w:rPr>
            </w:pPr>
            <w:r w:rsidRPr="00FD6815">
              <w:rPr>
                <w:rFonts w:cs="Calibri"/>
                <w:sz w:val="23"/>
                <w:szCs w:val="23"/>
              </w:rPr>
              <w:t>Mast with aircraft warning lights</w:t>
            </w:r>
          </w:p>
        </w:tc>
        <w:tc>
          <w:tcPr>
            <w:tcW w:w="1167" w:type="pct"/>
            <w:shd w:val="clear" w:color="auto" w:fill="auto"/>
          </w:tcPr>
          <w:p w14:paraId="5E101699"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4ED1D748" w14:textId="77777777" w:rsidTr="005261A3">
        <w:tc>
          <w:tcPr>
            <w:tcW w:w="3833" w:type="pct"/>
            <w:shd w:val="clear" w:color="auto" w:fill="auto"/>
            <w:vAlign w:val="bottom"/>
          </w:tcPr>
          <w:p w14:paraId="6C6E676E" w14:textId="77777777" w:rsidR="003233C4" w:rsidRPr="00FD6815" w:rsidRDefault="003233C4" w:rsidP="00FD6815">
            <w:pPr>
              <w:jc w:val="both"/>
              <w:rPr>
                <w:rFonts w:cs="Calibri"/>
                <w:sz w:val="23"/>
                <w:szCs w:val="23"/>
              </w:rPr>
            </w:pPr>
            <w:r w:rsidRPr="00FD6815">
              <w:rPr>
                <w:rFonts w:cs="Calibri"/>
                <w:sz w:val="23"/>
                <w:szCs w:val="23"/>
              </w:rPr>
              <w:t xml:space="preserve">LG 18000 BTU Window wall unit </w:t>
            </w:r>
          </w:p>
        </w:tc>
        <w:tc>
          <w:tcPr>
            <w:tcW w:w="1167" w:type="pct"/>
            <w:shd w:val="clear" w:color="auto" w:fill="auto"/>
          </w:tcPr>
          <w:p w14:paraId="6282CBD0" w14:textId="77777777" w:rsidR="003233C4" w:rsidRPr="00FD6815" w:rsidRDefault="003233C4" w:rsidP="00913A81">
            <w:pPr>
              <w:jc w:val="center"/>
              <w:rPr>
                <w:rFonts w:cs="Calibri"/>
                <w:sz w:val="23"/>
                <w:szCs w:val="23"/>
              </w:rPr>
            </w:pPr>
            <w:r w:rsidRPr="00FD6815">
              <w:rPr>
                <w:rFonts w:cs="Calibri"/>
                <w:sz w:val="23"/>
                <w:szCs w:val="23"/>
              </w:rPr>
              <w:t>2</w:t>
            </w:r>
          </w:p>
        </w:tc>
      </w:tr>
      <w:tr w:rsidR="003233C4" w:rsidRPr="00FD6815" w14:paraId="35BA7CB6" w14:textId="77777777" w:rsidTr="005261A3">
        <w:tc>
          <w:tcPr>
            <w:tcW w:w="3833" w:type="pct"/>
            <w:shd w:val="clear" w:color="auto" w:fill="auto"/>
            <w:vAlign w:val="bottom"/>
          </w:tcPr>
          <w:p w14:paraId="633CD47F" w14:textId="77777777" w:rsidR="003233C4" w:rsidRPr="00FD6815" w:rsidRDefault="003233C4" w:rsidP="00FD6815">
            <w:pPr>
              <w:jc w:val="both"/>
              <w:rPr>
                <w:rFonts w:cs="Calibri"/>
                <w:sz w:val="23"/>
                <w:szCs w:val="23"/>
              </w:rPr>
            </w:pPr>
            <w:r w:rsidRPr="00FD6815">
              <w:rPr>
                <w:rFonts w:cs="Calibri"/>
                <w:sz w:val="23"/>
                <w:szCs w:val="23"/>
              </w:rPr>
              <w:t>Emerson Rectifier with 12 x 180AH Batteries</w:t>
            </w:r>
          </w:p>
        </w:tc>
        <w:tc>
          <w:tcPr>
            <w:tcW w:w="1167" w:type="pct"/>
            <w:shd w:val="clear" w:color="auto" w:fill="auto"/>
          </w:tcPr>
          <w:p w14:paraId="2FB10931"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13D30D3B" w14:textId="77777777" w:rsidTr="005261A3">
        <w:tc>
          <w:tcPr>
            <w:tcW w:w="3833" w:type="pct"/>
            <w:shd w:val="clear" w:color="auto" w:fill="auto"/>
            <w:vAlign w:val="bottom"/>
          </w:tcPr>
          <w:p w14:paraId="4E4F18C6" w14:textId="77777777" w:rsidR="003233C4" w:rsidRPr="00FD6815" w:rsidRDefault="003233C4" w:rsidP="00FD6815">
            <w:pPr>
              <w:jc w:val="both"/>
              <w:rPr>
                <w:rFonts w:cs="Calibri"/>
                <w:sz w:val="23"/>
                <w:szCs w:val="23"/>
              </w:rPr>
            </w:pPr>
            <w:r w:rsidRPr="00FD6815">
              <w:rPr>
                <w:rFonts w:cs="Calibri"/>
                <w:sz w:val="23"/>
                <w:szCs w:val="23"/>
              </w:rPr>
              <w:t>Container</w:t>
            </w:r>
          </w:p>
        </w:tc>
        <w:tc>
          <w:tcPr>
            <w:tcW w:w="1167" w:type="pct"/>
            <w:shd w:val="clear" w:color="auto" w:fill="auto"/>
          </w:tcPr>
          <w:p w14:paraId="4B7648C8"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3032AAC6" w14:textId="77777777" w:rsidTr="005261A3">
        <w:tc>
          <w:tcPr>
            <w:tcW w:w="3833" w:type="pct"/>
            <w:shd w:val="clear" w:color="auto" w:fill="auto"/>
            <w:vAlign w:val="bottom"/>
          </w:tcPr>
          <w:p w14:paraId="22AF4B7B" w14:textId="77777777" w:rsidR="003233C4" w:rsidRPr="00FD6815" w:rsidRDefault="003233C4" w:rsidP="00FD6815">
            <w:pPr>
              <w:jc w:val="both"/>
              <w:rPr>
                <w:rFonts w:cs="Calibri"/>
                <w:sz w:val="23"/>
                <w:szCs w:val="23"/>
              </w:rPr>
            </w:pPr>
            <w:r w:rsidRPr="00FD6815">
              <w:rPr>
                <w:rFonts w:cs="Calibri"/>
                <w:sz w:val="23"/>
                <w:szCs w:val="23"/>
              </w:rPr>
              <w:t>Parameter Weed control</w:t>
            </w:r>
          </w:p>
        </w:tc>
        <w:tc>
          <w:tcPr>
            <w:tcW w:w="1167" w:type="pct"/>
            <w:shd w:val="clear" w:color="auto" w:fill="auto"/>
          </w:tcPr>
          <w:p w14:paraId="39EF6641"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11335544" w14:textId="77777777" w:rsidTr="005261A3">
        <w:tc>
          <w:tcPr>
            <w:tcW w:w="3833" w:type="pct"/>
            <w:shd w:val="clear" w:color="auto" w:fill="auto"/>
            <w:vAlign w:val="bottom"/>
          </w:tcPr>
          <w:p w14:paraId="22CE3BA2" w14:textId="77777777" w:rsidR="003233C4" w:rsidRPr="00FD6815" w:rsidRDefault="003233C4" w:rsidP="00FD6815">
            <w:pPr>
              <w:jc w:val="both"/>
              <w:rPr>
                <w:rFonts w:cs="Calibri"/>
                <w:sz w:val="23"/>
                <w:szCs w:val="23"/>
              </w:rPr>
            </w:pPr>
            <w:r w:rsidRPr="00FD6815">
              <w:rPr>
                <w:rFonts w:cs="Calibri"/>
                <w:sz w:val="23"/>
                <w:szCs w:val="23"/>
              </w:rPr>
              <w:t>Nemtek Fence Energizer</w:t>
            </w:r>
          </w:p>
        </w:tc>
        <w:tc>
          <w:tcPr>
            <w:tcW w:w="1167" w:type="pct"/>
            <w:shd w:val="clear" w:color="auto" w:fill="auto"/>
          </w:tcPr>
          <w:p w14:paraId="5CD27730"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0F38BB9E" w14:textId="77777777" w:rsidTr="005261A3">
        <w:tc>
          <w:tcPr>
            <w:tcW w:w="3833" w:type="pct"/>
            <w:shd w:val="clear" w:color="auto" w:fill="auto"/>
            <w:vAlign w:val="bottom"/>
          </w:tcPr>
          <w:p w14:paraId="795AC999" w14:textId="77777777" w:rsidR="003233C4" w:rsidRPr="00FD6815" w:rsidRDefault="003233C4" w:rsidP="00FD6815">
            <w:pPr>
              <w:jc w:val="both"/>
              <w:rPr>
                <w:rFonts w:cs="Calibri"/>
                <w:sz w:val="23"/>
                <w:szCs w:val="23"/>
              </w:rPr>
            </w:pPr>
            <w:r w:rsidRPr="00FD6815">
              <w:rPr>
                <w:rFonts w:cs="Calibri"/>
                <w:sz w:val="23"/>
                <w:szCs w:val="23"/>
              </w:rPr>
              <w:t>Palisades</w:t>
            </w:r>
          </w:p>
        </w:tc>
        <w:tc>
          <w:tcPr>
            <w:tcW w:w="1167" w:type="pct"/>
            <w:shd w:val="clear" w:color="auto" w:fill="auto"/>
          </w:tcPr>
          <w:p w14:paraId="2AF4DFC1"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45540446" w14:textId="77777777" w:rsidTr="005261A3">
        <w:tc>
          <w:tcPr>
            <w:tcW w:w="3833" w:type="pct"/>
            <w:shd w:val="clear" w:color="auto" w:fill="auto"/>
            <w:vAlign w:val="bottom"/>
          </w:tcPr>
          <w:p w14:paraId="0E826156" w14:textId="77777777" w:rsidR="003233C4" w:rsidRPr="00FD6815" w:rsidRDefault="003233C4" w:rsidP="00FD6815">
            <w:pPr>
              <w:jc w:val="both"/>
              <w:rPr>
                <w:rFonts w:cs="Calibri"/>
                <w:sz w:val="23"/>
                <w:szCs w:val="23"/>
              </w:rPr>
            </w:pPr>
            <w:r w:rsidRPr="00FD6815">
              <w:rPr>
                <w:rFonts w:cs="Calibri"/>
                <w:sz w:val="23"/>
                <w:szCs w:val="23"/>
              </w:rPr>
              <w:lastRenderedPageBreak/>
              <w:t xml:space="preserve">4 Handheld fire Extinguishers </w:t>
            </w:r>
          </w:p>
        </w:tc>
        <w:tc>
          <w:tcPr>
            <w:tcW w:w="1167" w:type="pct"/>
            <w:shd w:val="clear" w:color="auto" w:fill="auto"/>
          </w:tcPr>
          <w:p w14:paraId="3ADCD7EA" w14:textId="77777777" w:rsidR="003233C4" w:rsidRPr="00FD6815" w:rsidRDefault="003233C4" w:rsidP="00913A81">
            <w:pPr>
              <w:jc w:val="center"/>
              <w:rPr>
                <w:rFonts w:cs="Calibri"/>
                <w:sz w:val="23"/>
                <w:szCs w:val="23"/>
              </w:rPr>
            </w:pPr>
            <w:r w:rsidRPr="00FD6815">
              <w:rPr>
                <w:rFonts w:cs="Calibri"/>
                <w:sz w:val="23"/>
                <w:szCs w:val="23"/>
              </w:rPr>
              <w:t>4</w:t>
            </w:r>
          </w:p>
        </w:tc>
      </w:tr>
      <w:tr w:rsidR="003233C4" w:rsidRPr="00FD6815" w14:paraId="0DFB4C95" w14:textId="77777777" w:rsidTr="005261A3">
        <w:tc>
          <w:tcPr>
            <w:tcW w:w="3833" w:type="pct"/>
            <w:shd w:val="clear" w:color="auto" w:fill="D9D9D9" w:themeFill="background1" w:themeFillShade="D9"/>
            <w:vAlign w:val="bottom"/>
          </w:tcPr>
          <w:p w14:paraId="4334CA38" w14:textId="77777777" w:rsidR="003233C4" w:rsidRPr="00FD6815" w:rsidRDefault="003233C4" w:rsidP="00FD6815">
            <w:pPr>
              <w:spacing w:after="120" w:line="276" w:lineRule="auto"/>
              <w:jc w:val="both"/>
              <w:rPr>
                <w:rFonts w:cs="Calibri"/>
                <w:sz w:val="23"/>
                <w:szCs w:val="23"/>
              </w:rPr>
            </w:pPr>
            <w:r w:rsidRPr="00FD6815">
              <w:rPr>
                <w:rFonts w:cs="Calibri"/>
                <w:sz w:val="23"/>
                <w:szCs w:val="23"/>
              </w:rPr>
              <w:t>(46) Renosterkop</w:t>
            </w:r>
          </w:p>
        </w:tc>
        <w:tc>
          <w:tcPr>
            <w:tcW w:w="1167" w:type="pct"/>
            <w:shd w:val="clear" w:color="auto" w:fill="D9D9D9" w:themeFill="background1" w:themeFillShade="D9"/>
          </w:tcPr>
          <w:p w14:paraId="5B3EA98C" w14:textId="77777777" w:rsidR="003233C4" w:rsidRPr="00FD6815" w:rsidRDefault="003233C4" w:rsidP="00913A81">
            <w:pPr>
              <w:spacing w:after="120" w:line="276" w:lineRule="auto"/>
              <w:jc w:val="center"/>
              <w:rPr>
                <w:rFonts w:cs="Calibri"/>
                <w:sz w:val="23"/>
                <w:szCs w:val="23"/>
              </w:rPr>
            </w:pPr>
          </w:p>
        </w:tc>
      </w:tr>
      <w:tr w:rsidR="003233C4" w:rsidRPr="00FD6815" w14:paraId="12D12745" w14:textId="77777777" w:rsidTr="005261A3">
        <w:tc>
          <w:tcPr>
            <w:tcW w:w="3833" w:type="pct"/>
            <w:shd w:val="clear" w:color="auto" w:fill="auto"/>
            <w:vAlign w:val="bottom"/>
          </w:tcPr>
          <w:p w14:paraId="7CB5B91B" w14:textId="77777777" w:rsidR="003233C4" w:rsidRPr="00FD6815" w:rsidRDefault="003233C4" w:rsidP="00FD6815">
            <w:pPr>
              <w:jc w:val="both"/>
              <w:rPr>
                <w:rFonts w:cs="Calibri"/>
                <w:sz w:val="23"/>
                <w:szCs w:val="23"/>
              </w:rPr>
            </w:pPr>
            <w:r w:rsidRPr="00FD6815">
              <w:rPr>
                <w:rFonts w:cs="Calibri"/>
                <w:sz w:val="23"/>
                <w:szCs w:val="23"/>
              </w:rPr>
              <w:t>Perkins 25 KVA Generator</w:t>
            </w:r>
          </w:p>
        </w:tc>
        <w:tc>
          <w:tcPr>
            <w:tcW w:w="1167" w:type="pct"/>
            <w:shd w:val="clear" w:color="auto" w:fill="auto"/>
          </w:tcPr>
          <w:p w14:paraId="628B3DDD"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71F591ED" w14:textId="77777777" w:rsidTr="005261A3">
        <w:tc>
          <w:tcPr>
            <w:tcW w:w="3833" w:type="pct"/>
            <w:shd w:val="clear" w:color="auto" w:fill="auto"/>
            <w:vAlign w:val="bottom"/>
          </w:tcPr>
          <w:p w14:paraId="7CDC4FB0" w14:textId="77777777" w:rsidR="003233C4" w:rsidRPr="00FD6815" w:rsidRDefault="003233C4" w:rsidP="00FD6815">
            <w:pPr>
              <w:jc w:val="both"/>
              <w:rPr>
                <w:rFonts w:cs="Calibri"/>
                <w:sz w:val="23"/>
                <w:szCs w:val="23"/>
              </w:rPr>
            </w:pPr>
            <w:r w:rsidRPr="00FD6815">
              <w:rPr>
                <w:rFonts w:cs="Calibri"/>
                <w:sz w:val="23"/>
                <w:szCs w:val="23"/>
              </w:rPr>
              <w:t>Mast with aircraft warning lights</w:t>
            </w:r>
          </w:p>
        </w:tc>
        <w:tc>
          <w:tcPr>
            <w:tcW w:w="1167" w:type="pct"/>
            <w:shd w:val="clear" w:color="auto" w:fill="auto"/>
          </w:tcPr>
          <w:p w14:paraId="2AEA1A09"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12C0E10F" w14:textId="77777777" w:rsidTr="005261A3">
        <w:tc>
          <w:tcPr>
            <w:tcW w:w="3833" w:type="pct"/>
            <w:shd w:val="clear" w:color="auto" w:fill="auto"/>
            <w:vAlign w:val="bottom"/>
          </w:tcPr>
          <w:p w14:paraId="74EC15F3" w14:textId="77777777" w:rsidR="003233C4" w:rsidRPr="00FD6815" w:rsidRDefault="003233C4" w:rsidP="00FD6815">
            <w:pPr>
              <w:jc w:val="both"/>
              <w:rPr>
                <w:rFonts w:cs="Calibri"/>
                <w:sz w:val="23"/>
                <w:szCs w:val="23"/>
              </w:rPr>
            </w:pPr>
            <w:r w:rsidRPr="00FD6815">
              <w:rPr>
                <w:rFonts w:cs="Calibri"/>
                <w:sz w:val="23"/>
                <w:szCs w:val="23"/>
              </w:rPr>
              <w:t xml:space="preserve">LG 18000 BTU Window wall unit </w:t>
            </w:r>
          </w:p>
        </w:tc>
        <w:tc>
          <w:tcPr>
            <w:tcW w:w="1167" w:type="pct"/>
            <w:shd w:val="clear" w:color="auto" w:fill="auto"/>
          </w:tcPr>
          <w:p w14:paraId="2012F800" w14:textId="77777777" w:rsidR="003233C4" w:rsidRPr="00FD6815" w:rsidRDefault="003233C4" w:rsidP="00913A81">
            <w:pPr>
              <w:jc w:val="center"/>
              <w:rPr>
                <w:rFonts w:cs="Calibri"/>
                <w:sz w:val="23"/>
                <w:szCs w:val="23"/>
              </w:rPr>
            </w:pPr>
            <w:r w:rsidRPr="00FD6815">
              <w:rPr>
                <w:rFonts w:cs="Calibri"/>
                <w:sz w:val="23"/>
                <w:szCs w:val="23"/>
              </w:rPr>
              <w:t>2</w:t>
            </w:r>
          </w:p>
        </w:tc>
      </w:tr>
      <w:tr w:rsidR="003233C4" w:rsidRPr="00FD6815" w14:paraId="7650BF60" w14:textId="77777777" w:rsidTr="005261A3">
        <w:tc>
          <w:tcPr>
            <w:tcW w:w="3833" w:type="pct"/>
            <w:shd w:val="clear" w:color="auto" w:fill="auto"/>
            <w:vAlign w:val="bottom"/>
          </w:tcPr>
          <w:p w14:paraId="0C86B3C0" w14:textId="77777777" w:rsidR="003233C4" w:rsidRPr="00FD6815" w:rsidRDefault="003233C4" w:rsidP="00FD6815">
            <w:pPr>
              <w:jc w:val="both"/>
              <w:rPr>
                <w:rFonts w:cs="Calibri"/>
                <w:sz w:val="23"/>
                <w:szCs w:val="23"/>
              </w:rPr>
            </w:pPr>
            <w:r w:rsidRPr="00FD6815">
              <w:rPr>
                <w:rFonts w:cs="Calibri"/>
                <w:sz w:val="23"/>
                <w:szCs w:val="23"/>
              </w:rPr>
              <w:t>Emerson Rectifier with 12 x 180AH Batteries</w:t>
            </w:r>
          </w:p>
        </w:tc>
        <w:tc>
          <w:tcPr>
            <w:tcW w:w="1167" w:type="pct"/>
            <w:shd w:val="clear" w:color="auto" w:fill="auto"/>
          </w:tcPr>
          <w:p w14:paraId="26AA822D"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0BB71384" w14:textId="77777777" w:rsidTr="005261A3">
        <w:tc>
          <w:tcPr>
            <w:tcW w:w="3833" w:type="pct"/>
            <w:shd w:val="clear" w:color="auto" w:fill="auto"/>
            <w:vAlign w:val="bottom"/>
          </w:tcPr>
          <w:p w14:paraId="12CACD93" w14:textId="77777777" w:rsidR="003233C4" w:rsidRPr="00FD6815" w:rsidRDefault="003233C4" w:rsidP="00FD6815">
            <w:pPr>
              <w:jc w:val="both"/>
              <w:rPr>
                <w:rFonts w:cs="Calibri"/>
                <w:sz w:val="23"/>
                <w:szCs w:val="23"/>
              </w:rPr>
            </w:pPr>
            <w:r w:rsidRPr="00FD6815">
              <w:rPr>
                <w:rFonts w:cs="Calibri"/>
                <w:sz w:val="23"/>
                <w:szCs w:val="23"/>
              </w:rPr>
              <w:t>Container</w:t>
            </w:r>
          </w:p>
        </w:tc>
        <w:tc>
          <w:tcPr>
            <w:tcW w:w="1167" w:type="pct"/>
            <w:shd w:val="clear" w:color="auto" w:fill="auto"/>
          </w:tcPr>
          <w:p w14:paraId="093D3215"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30B6FF89" w14:textId="77777777" w:rsidTr="005261A3">
        <w:tc>
          <w:tcPr>
            <w:tcW w:w="3833" w:type="pct"/>
            <w:shd w:val="clear" w:color="auto" w:fill="auto"/>
            <w:vAlign w:val="bottom"/>
          </w:tcPr>
          <w:p w14:paraId="09747829" w14:textId="77777777" w:rsidR="003233C4" w:rsidRPr="00FD6815" w:rsidRDefault="003233C4" w:rsidP="00FD6815">
            <w:pPr>
              <w:jc w:val="both"/>
              <w:rPr>
                <w:rFonts w:cs="Calibri"/>
                <w:sz w:val="23"/>
                <w:szCs w:val="23"/>
              </w:rPr>
            </w:pPr>
            <w:r w:rsidRPr="00FD6815">
              <w:rPr>
                <w:rFonts w:cs="Calibri"/>
                <w:sz w:val="23"/>
                <w:szCs w:val="23"/>
              </w:rPr>
              <w:t>Parameter Weed control</w:t>
            </w:r>
          </w:p>
        </w:tc>
        <w:tc>
          <w:tcPr>
            <w:tcW w:w="1167" w:type="pct"/>
            <w:shd w:val="clear" w:color="auto" w:fill="auto"/>
          </w:tcPr>
          <w:p w14:paraId="54328221"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6EFFA7C8" w14:textId="77777777" w:rsidTr="005261A3">
        <w:tc>
          <w:tcPr>
            <w:tcW w:w="3833" w:type="pct"/>
            <w:shd w:val="clear" w:color="auto" w:fill="auto"/>
            <w:vAlign w:val="bottom"/>
          </w:tcPr>
          <w:p w14:paraId="7775F28C" w14:textId="77777777" w:rsidR="003233C4" w:rsidRPr="00FD6815" w:rsidRDefault="003233C4" w:rsidP="00FD6815">
            <w:pPr>
              <w:jc w:val="both"/>
              <w:rPr>
                <w:rFonts w:cs="Calibri"/>
                <w:sz w:val="23"/>
                <w:szCs w:val="23"/>
              </w:rPr>
            </w:pPr>
            <w:r w:rsidRPr="00FD6815">
              <w:rPr>
                <w:rFonts w:cs="Calibri"/>
                <w:sz w:val="23"/>
                <w:szCs w:val="23"/>
              </w:rPr>
              <w:t>Nemtek Fence Energizer</w:t>
            </w:r>
          </w:p>
        </w:tc>
        <w:tc>
          <w:tcPr>
            <w:tcW w:w="1167" w:type="pct"/>
            <w:shd w:val="clear" w:color="auto" w:fill="auto"/>
          </w:tcPr>
          <w:p w14:paraId="02E6E584"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3D857558" w14:textId="77777777" w:rsidTr="005261A3">
        <w:tc>
          <w:tcPr>
            <w:tcW w:w="3833" w:type="pct"/>
            <w:shd w:val="clear" w:color="auto" w:fill="auto"/>
            <w:vAlign w:val="bottom"/>
          </w:tcPr>
          <w:p w14:paraId="60D491A7" w14:textId="77777777" w:rsidR="003233C4" w:rsidRPr="00FD6815" w:rsidRDefault="003233C4" w:rsidP="00FD6815">
            <w:pPr>
              <w:jc w:val="both"/>
              <w:rPr>
                <w:rFonts w:cs="Calibri"/>
                <w:sz w:val="23"/>
                <w:szCs w:val="23"/>
              </w:rPr>
            </w:pPr>
            <w:r w:rsidRPr="00FD6815">
              <w:rPr>
                <w:rFonts w:cs="Calibri"/>
                <w:sz w:val="23"/>
                <w:szCs w:val="23"/>
              </w:rPr>
              <w:t>Palisades</w:t>
            </w:r>
          </w:p>
        </w:tc>
        <w:tc>
          <w:tcPr>
            <w:tcW w:w="1167" w:type="pct"/>
            <w:shd w:val="clear" w:color="auto" w:fill="auto"/>
          </w:tcPr>
          <w:p w14:paraId="55E49719"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2686D310" w14:textId="77777777" w:rsidTr="005261A3">
        <w:tc>
          <w:tcPr>
            <w:tcW w:w="3833" w:type="pct"/>
            <w:shd w:val="clear" w:color="auto" w:fill="auto"/>
            <w:vAlign w:val="bottom"/>
          </w:tcPr>
          <w:p w14:paraId="43F393F3" w14:textId="77777777" w:rsidR="003233C4" w:rsidRPr="00FD6815" w:rsidRDefault="003233C4" w:rsidP="00FD6815">
            <w:pPr>
              <w:jc w:val="both"/>
              <w:rPr>
                <w:rFonts w:cs="Calibri"/>
                <w:sz w:val="23"/>
                <w:szCs w:val="23"/>
              </w:rPr>
            </w:pPr>
            <w:r w:rsidRPr="00FD6815">
              <w:rPr>
                <w:rFonts w:cs="Calibri"/>
                <w:sz w:val="23"/>
                <w:szCs w:val="23"/>
              </w:rPr>
              <w:t xml:space="preserve">4 Handheld fire Extinguishers </w:t>
            </w:r>
          </w:p>
        </w:tc>
        <w:tc>
          <w:tcPr>
            <w:tcW w:w="1167" w:type="pct"/>
            <w:shd w:val="clear" w:color="auto" w:fill="auto"/>
          </w:tcPr>
          <w:p w14:paraId="727FA917" w14:textId="77777777" w:rsidR="003233C4" w:rsidRPr="00FD6815" w:rsidRDefault="003233C4" w:rsidP="00913A81">
            <w:pPr>
              <w:jc w:val="center"/>
              <w:rPr>
                <w:rFonts w:cs="Calibri"/>
                <w:sz w:val="23"/>
                <w:szCs w:val="23"/>
              </w:rPr>
            </w:pPr>
            <w:r w:rsidRPr="00FD6815">
              <w:rPr>
                <w:rFonts w:cs="Calibri"/>
                <w:sz w:val="23"/>
                <w:szCs w:val="23"/>
              </w:rPr>
              <w:t>4</w:t>
            </w:r>
          </w:p>
        </w:tc>
      </w:tr>
      <w:tr w:rsidR="003233C4" w:rsidRPr="00FD6815" w14:paraId="7677C71D" w14:textId="77777777" w:rsidTr="005261A3">
        <w:tc>
          <w:tcPr>
            <w:tcW w:w="3833" w:type="pct"/>
            <w:shd w:val="clear" w:color="auto" w:fill="D9D9D9" w:themeFill="background1" w:themeFillShade="D9"/>
            <w:vAlign w:val="bottom"/>
          </w:tcPr>
          <w:p w14:paraId="1D5BE275" w14:textId="77777777" w:rsidR="003233C4" w:rsidRPr="00FD6815" w:rsidRDefault="003233C4" w:rsidP="00FD6815">
            <w:pPr>
              <w:spacing w:after="120" w:line="276" w:lineRule="auto"/>
              <w:jc w:val="both"/>
              <w:rPr>
                <w:rFonts w:cs="Calibri"/>
                <w:sz w:val="23"/>
                <w:szCs w:val="23"/>
              </w:rPr>
            </w:pPr>
            <w:r w:rsidRPr="00FD6815">
              <w:rPr>
                <w:rFonts w:cs="Calibri"/>
                <w:sz w:val="23"/>
                <w:szCs w:val="23"/>
              </w:rPr>
              <w:t>(47) Risana</w:t>
            </w:r>
          </w:p>
        </w:tc>
        <w:tc>
          <w:tcPr>
            <w:tcW w:w="1167" w:type="pct"/>
            <w:shd w:val="clear" w:color="auto" w:fill="D9D9D9" w:themeFill="background1" w:themeFillShade="D9"/>
          </w:tcPr>
          <w:p w14:paraId="690B6D94" w14:textId="77777777" w:rsidR="003233C4" w:rsidRPr="00FD6815" w:rsidRDefault="003233C4" w:rsidP="00913A81">
            <w:pPr>
              <w:spacing w:after="120" w:line="276" w:lineRule="auto"/>
              <w:jc w:val="center"/>
              <w:rPr>
                <w:rFonts w:cs="Calibri"/>
                <w:sz w:val="23"/>
                <w:szCs w:val="23"/>
              </w:rPr>
            </w:pPr>
          </w:p>
        </w:tc>
      </w:tr>
      <w:tr w:rsidR="003233C4" w:rsidRPr="00FD6815" w14:paraId="5EF67EEC" w14:textId="77777777" w:rsidTr="005261A3">
        <w:tc>
          <w:tcPr>
            <w:tcW w:w="3833" w:type="pct"/>
            <w:shd w:val="clear" w:color="auto" w:fill="auto"/>
            <w:vAlign w:val="bottom"/>
          </w:tcPr>
          <w:p w14:paraId="6C1EA981" w14:textId="77777777" w:rsidR="003233C4" w:rsidRPr="00FD6815" w:rsidRDefault="003233C4" w:rsidP="00FD6815">
            <w:pPr>
              <w:jc w:val="both"/>
              <w:rPr>
                <w:rFonts w:cs="Calibri"/>
                <w:sz w:val="23"/>
                <w:szCs w:val="23"/>
              </w:rPr>
            </w:pPr>
            <w:r w:rsidRPr="00FD6815">
              <w:rPr>
                <w:rFonts w:cs="Calibri"/>
                <w:sz w:val="23"/>
                <w:szCs w:val="23"/>
              </w:rPr>
              <w:t>Perkins 25 KVA Generator</w:t>
            </w:r>
          </w:p>
        </w:tc>
        <w:tc>
          <w:tcPr>
            <w:tcW w:w="1167" w:type="pct"/>
            <w:shd w:val="clear" w:color="auto" w:fill="auto"/>
          </w:tcPr>
          <w:p w14:paraId="6F59B15F"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75C330DD" w14:textId="77777777" w:rsidTr="005261A3">
        <w:tc>
          <w:tcPr>
            <w:tcW w:w="3833" w:type="pct"/>
            <w:shd w:val="clear" w:color="auto" w:fill="auto"/>
            <w:vAlign w:val="bottom"/>
          </w:tcPr>
          <w:p w14:paraId="317015DA" w14:textId="77777777" w:rsidR="003233C4" w:rsidRPr="00FD6815" w:rsidRDefault="003233C4" w:rsidP="00FD6815">
            <w:pPr>
              <w:jc w:val="both"/>
              <w:rPr>
                <w:rFonts w:cs="Calibri"/>
                <w:sz w:val="23"/>
                <w:szCs w:val="23"/>
              </w:rPr>
            </w:pPr>
            <w:r w:rsidRPr="00FD6815">
              <w:rPr>
                <w:rFonts w:cs="Calibri"/>
                <w:sz w:val="23"/>
                <w:szCs w:val="23"/>
              </w:rPr>
              <w:t>Mast with aircraft warning lights</w:t>
            </w:r>
          </w:p>
        </w:tc>
        <w:tc>
          <w:tcPr>
            <w:tcW w:w="1167" w:type="pct"/>
            <w:shd w:val="clear" w:color="auto" w:fill="auto"/>
          </w:tcPr>
          <w:p w14:paraId="3403182C"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2E9857C8" w14:textId="77777777" w:rsidTr="005261A3">
        <w:tc>
          <w:tcPr>
            <w:tcW w:w="3833" w:type="pct"/>
            <w:shd w:val="clear" w:color="auto" w:fill="auto"/>
            <w:vAlign w:val="bottom"/>
          </w:tcPr>
          <w:p w14:paraId="5C36892B" w14:textId="77777777" w:rsidR="003233C4" w:rsidRPr="00FD6815" w:rsidRDefault="003233C4" w:rsidP="00FD6815">
            <w:pPr>
              <w:jc w:val="both"/>
              <w:rPr>
                <w:rFonts w:cs="Calibri"/>
                <w:sz w:val="23"/>
                <w:szCs w:val="23"/>
              </w:rPr>
            </w:pPr>
            <w:r w:rsidRPr="00FD6815">
              <w:rPr>
                <w:rFonts w:cs="Calibri"/>
                <w:sz w:val="23"/>
                <w:szCs w:val="23"/>
              </w:rPr>
              <w:t xml:space="preserve">LG 18000 BTU Window wall unit </w:t>
            </w:r>
          </w:p>
        </w:tc>
        <w:tc>
          <w:tcPr>
            <w:tcW w:w="1167" w:type="pct"/>
            <w:shd w:val="clear" w:color="auto" w:fill="auto"/>
          </w:tcPr>
          <w:p w14:paraId="33390C44" w14:textId="77777777" w:rsidR="003233C4" w:rsidRPr="00FD6815" w:rsidRDefault="003233C4" w:rsidP="00913A81">
            <w:pPr>
              <w:jc w:val="center"/>
              <w:rPr>
                <w:rFonts w:cs="Calibri"/>
                <w:sz w:val="23"/>
                <w:szCs w:val="23"/>
              </w:rPr>
            </w:pPr>
            <w:r w:rsidRPr="00FD6815">
              <w:rPr>
                <w:rFonts w:cs="Calibri"/>
                <w:sz w:val="23"/>
                <w:szCs w:val="23"/>
              </w:rPr>
              <w:t>2</w:t>
            </w:r>
          </w:p>
        </w:tc>
      </w:tr>
      <w:tr w:rsidR="003233C4" w:rsidRPr="00FD6815" w14:paraId="4E1B1C5F" w14:textId="77777777" w:rsidTr="005261A3">
        <w:tc>
          <w:tcPr>
            <w:tcW w:w="3833" w:type="pct"/>
            <w:shd w:val="clear" w:color="auto" w:fill="auto"/>
            <w:vAlign w:val="bottom"/>
          </w:tcPr>
          <w:p w14:paraId="256C6DA6" w14:textId="77777777" w:rsidR="003233C4" w:rsidRPr="00FD6815" w:rsidRDefault="003233C4" w:rsidP="00FD6815">
            <w:pPr>
              <w:jc w:val="both"/>
              <w:rPr>
                <w:rFonts w:cs="Calibri"/>
                <w:sz w:val="23"/>
                <w:szCs w:val="23"/>
              </w:rPr>
            </w:pPr>
            <w:r w:rsidRPr="00FD6815">
              <w:rPr>
                <w:rFonts w:cs="Calibri"/>
                <w:sz w:val="23"/>
                <w:szCs w:val="23"/>
              </w:rPr>
              <w:t>Emerson Rectifier with 12 x 180AH Batteries</w:t>
            </w:r>
          </w:p>
        </w:tc>
        <w:tc>
          <w:tcPr>
            <w:tcW w:w="1167" w:type="pct"/>
            <w:shd w:val="clear" w:color="auto" w:fill="auto"/>
          </w:tcPr>
          <w:p w14:paraId="4BB7328D"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5F451D64" w14:textId="77777777" w:rsidTr="005261A3">
        <w:tc>
          <w:tcPr>
            <w:tcW w:w="3833" w:type="pct"/>
            <w:shd w:val="clear" w:color="auto" w:fill="auto"/>
            <w:vAlign w:val="bottom"/>
          </w:tcPr>
          <w:p w14:paraId="011C377E" w14:textId="77777777" w:rsidR="003233C4" w:rsidRPr="00FD6815" w:rsidRDefault="003233C4" w:rsidP="00FD6815">
            <w:pPr>
              <w:jc w:val="both"/>
              <w:rPr>
                <w:rFonts w:cs="Calibri"/>
                <w:sz w:val="23"/>
                <w:szCs w:val="23"/>
              </w:rPr>
            </w:pPr>
            <w:r w:rsidRPr="00FD6815">
              <w:rPr>
                <w:rFonts w:cs="Calibri"/>
                <w:sz w:val="23"/>
                <w:szCs w:val="23"/>
              </w:rPr>
              <w:t>Container</w:t>
            </w:r>
          </w:p>
        </w:tc>
        <w:tc>
          <w:tcPr>
            <w:tcW w:w="1167" w:type="pct"/>
            <w:shd w:val="clear" w:color="auto" w:fill="auto"/>
          </w:tcPr>
          <w:p w14:paraId="32897B1F"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35B98332" w14:textId="77777777" w:rsidTr="005261A3">
        <w:tc>
          <w:tcPr>
            <w:tcW w:w="3833" w:type="pct"/>
            <w:shd w:val="clear" w:color="auto" w:fill="auto"/>
            <w:vAlign w:val="bottom"/>
          </w:tcPr>
          <w:p w14:paraId="79857575" w14:textId="77777777" w:rsidR="003233C4" w:rsidRPr="00FD6815" w:rsidRDefault="003233C4" w:rsidP="00FD6815">
            <w:pPr>
              <w:jc w:val="both"/>
              <w:rPr>
                <w:rFonts w:cs="Calibri"/>
                <w:sz w:val="23"/>
                <w:szCs w:val="23"/>
              </w:rPr>
            </w:pPr>
            <w:r w:rsidRPr="00FD6815">
              <w:rPr>
                <w:rFonts w:cs="Calibri"/>
                <w:sz w:val="23"/>
                <w:szCs w:val="23"/>
              </w:rPr>
              <w:t>Parameter Weed control</w:t>
            </w:r>
          </w:p>
        </w:tc>
        <w:tc>
          <w:tcPr>
            <w:tcW w:w="1167" w:type="pct"/>
            <w:shd w:val="clear" w:color="auto" w:fill="auto"/>
          </w:tcPr>
          <w:p w14:paraId="0FF7EFDC"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16B27092" w14:textId="77777777" w:rsidTr="005261A3">
        <w:tc>
          <w:tcPr>
            <w:tcW w:w="3833" w:type="pct"/>
            <w:shd w:val="clear" w:color="auto" w:fill="auto"/>
            <w:vAlign w:val="bottom"/>
          </w:tcPr>
          <w:p w14:paraId="28EAD874" w14:textId="77777777" w:rsidR="003233C4" w:rsidRPr="00FD6815" w:rsidRDefault="003233C4" w:rsidP="00FD6815">
            <w:pPr>
              <w:jc w:val="both"/>
              <w:rPr>
                <w:rFonts w:cs="Calibri"/>
                <w:sz w:val="23"/>
                <w:szCs w:val="23"/>
              </w:rPr>
            </w:pPr>
            <w:r w:rsidRPr="00FD6815">
              <w:rPr>
                <w:rFonts w:cs="Calibri"/>
                <w:sz w:val="23"/>
                <w:szCs w:val="23"/>
              </w:rPr>
              <w:t>Nemtek Fence Energizer</w:t>
            </w:r>
          </w:p>
        </w:tc>
        <w:tc>
          <w:tcPr>
            <w:tcW w:w="1167" w:type="pct"/>
            <w:shd w:val="clear" w:color="auto" w:fill="auto"/>
          </w:tcPr>
          <w:p w14:paraId="547E91F6"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59D14A17" w14:textId="77777777" w:rsidTr="005261A3">
        <w:tc>
          <w:tcPr>
            <w:tcW w:w="3833" w:type="pct"/>
            <w:shd w:val="clear" w:color="auto" w:fill="auto"/>
            <w:vAlign w:val="bottom"/>
          </w:tcPr>
          <w:p w14:paraId="56956196" w14:textId="77777777" w:rsidR="003233C4" w:rsidRPr="00FD6815" w:rsidRDefault="003233C4" w:rsidP="00FD6815">
            <w:pPr>
              <w:jc w:val="both"/>
              <w:rPr>
                <w:rFonts w:cs="Calibri"/>
                <w:sz w:val="23"/>
                <w:szCs w:val="23"/>
              </w:rPr>
            </w:pPr>
            <w:r w:rsidRPr="00FD6815">
              <w:rPr>
                <w:rFonts w:cs="Calibri"/>
                <w:sz w:val="23"/>
                <w:szCs w:val="23"/>
              </w:rPr>
              <w:t>Palisades</w:t>
            </w:r>
          </w:p>
        </w:tc>
        <w:tc>
          <w:tcPr>
            <w:tcW w:w="1167" w:type="pct"/>
            <w:shd w:val="clear" w:color="auto" w:fill="auto"/>
          </w:tcPr>
          <w:p w14:paraId="3BCD9B72"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7492BAE7" w14:textId="77777777" w:rsidTr="005261A3">
        <w:tc>
          <w:tcPr>
            <w:tcW w:w="3833" w:type="pct"/>
            <w:shd w:val="clear" w:color="auto" w:fill="auto"/>
            <w:vAlign w:val="bottom"/>
          </w:tcPr>
          <w:p w14:paraId="4D1440DA" w14:textId="77777777" w:rsidR="003233C4" w:rsidRPr="00FD6815" w:rsidRDefault="003233C4" w:rsidP="00FD6815">
            <w:pPr>
              <w:jc w:val="both"/>
              <w:rPr>
                <w:rFonts w:cs="Calibri"/>
                <w:sz w:val="23"/>
                <w:szCs w:val="23"/>
              </w:rPr>
            </w:pPr>
            <w:r w:rsidRPr="00FD6815">
              <w:rPr>
                <w:rFonts w:cs="Calibri"/>
                <w:sz w:val="23"/>
                <w:szCs w:val="23"/>
              </w:rPr>
              <w:t xml:space="preserve">4 Handheld fire Extinguishers </w:t>
            </w:r>
          </w:p>
        </w:tc>
        <w:tc>
          <w:tcPr>
            <w:tcW w:w="1167" w:type="pct"/>
            <w:shd w:val="clear" w:color="auto" w:fill="auto"/>
          </w:tcPr>
          <w:p w14:paraId="1D08C5A3" w14:textId="77777777" w:rsidR="003233C4" w:rsidRPr="00FD6815" w:rsidRDefault="003233C4" w:rsidP="00913A81">
            <w:pPr>
              <w:jc w:val="center"/>
              <w:rPr>
                <w:rFonts w:cs="Calibri"/>
                <w:sz w:val="23"/>
                <w:szCs w:val="23"/>
              </w:rPr>
            </w:pPr>
            <w:r w:rsidRPr="00FD6815">
              <w:rPr>
                <w:rFonts w:cs="Calibri"/>
                <w:sz w:val="23"/>
                <w:szCs w:val="23"/>
              </w:rPr>
              <w:t>4</w:t>
            </w:r>
          </w:p>
        </w:tc>
      </w:tr>
      <w:tr w:rsidR="003233C4" w:rsidRPr="00FD6815" w14:paraId="0E6D64DF" w14:textId="77777777" w:rsidTr="005261A3">
        <w:tc>
          <w:tcPr>
            <w:tcW w:w="3833" w:type="pct"/>
            <w:shd w:val="clear" w:color="auto" w:fill="D9D9D9" w:themeFill="background1" w:themeFillShade="D9"/>
            <w:vAlign w:val="bottom"/>
          </w:tcPr>
          <w:p w14:paraId="3C193511" w14:textId="77777777" w:rsidR="003233C4" w:rsidRPr="00FD6815" w:rsidRDefault="003233C4" w:rsidP="00FD6815">
            <w:pPr>
              <w:spacing w:after="120" w:line="276" w:lineRule="auto"/>
              <w:jc w:val="both"/>
              <w:rPr>
                <w:rFonts w:cs="Calibri"/>
                <w:sz w:val="23"/>
                <w:szCs w:val="23"/>
              </w:rPr>
            </w:pPr>
            <w:r w:rsidRPr="00FD6815">
              <w:rPr>
                <w:rFonts w:cs="Calibri"/>
                <w:sz w:val="23"/>
                <w:szCs w:val="23"/>
              </w:rPr>
              <w:t>(48) Rand Merchant Bank</w:t>
            </w:r>
          </w:p>
        </w:tc>
        <w:tc>
          <w:tcPr>
            <w:tcW w:w="1167" w:type="pct"/>
            <w:shd w:val="clear" w:color="auto" w:fill="D9D9D9" w:themeFill="background1" w:themeFillShade="D9"/>
          </w:tcPr>
          <w:p w14:paraId="2E159E79" w14:textId="77777777" w:rsidR="003233C4" w:rsidRPr="00FD6815" w:rsidRDefault="003233C4" w:rsidP="00913A81">
            <w:pPr>
              <w:spacing w:after="120" w:line="276" w:lineRule="auto"/>
              <w:jc w:val="center"/>
              <w:rPr>
                <w:rFonts w:cs="Calibri"/>
                <w:sz w:val="23"/>
                <w:szCs w:val="23"/>
              </w:rPr>
            </w:pPr>
          </w:p>
        </w:tc>
      </w:tr>
      <w:tr w:rsidR="003233C4" w:rsidRPr="00FD6815" w14:paraId="45145CE6" w14:textId="77777777" w:rsidTr="005261A3">
        <w:tc>
          <w:tcPr>
            <w:tcW w:w="3833" w:type="pct"/>
            <w:shd w:val="clear" w:color="auto" w:fill="auto"/>
            <w:vAlign w:val="bottom"/>
          </w:tcPr>
          <w:p w14:paraId="15C37B7B" w14:textId="77777777" w:rsidR="003233C4" w:rsidRPr="00FD6815" w:rsidRDefault="003233C4" w:rsidP="00FD6815">
            <w:pPr>
              <w:jc w:val="both"/>
              <w:rPr>
                <w:rFonts w:cs="Calibri"/>
                <w:sz w:val="23"/>
                <w:szCs w:val="23"/>
              </w:rPr>
            </w:pPr>
            <w:r w:rsidRPr="00FD6815">
              <w:rPr>
                <w:rFonts w:cs="Calibri"/>
                <w:sz w:val="23"/>
                <w:szCs w:val="23"/>
              </w:rPr>
              <w:t>Perkins 25 KVA Generator</w:t>
            </w:r>
          </w:p>
        </w:tc>
        <w:tc>
          <w:tcPr>
            <w:tcW w:w="1167" w:type="pct"/>
            <w:shd w:val="clear" w:color="auto" w:fill="auto"/>
          </w:tcPr>
          <w:p w14:paraId="0764E791"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09461B81" w14:textId="77777777" w:rsidTr="005261A3">
        <w:tc>
          <w:tcPr>
            <w:tcW w:w="3833" w:type="pct"/>
            <w:shd w:val="clear" w:color="auto" w:fill="auto"/>
            <w:vAlign w:val="bottom"/>
          </w:tcPr>
          <w:p w14:paraId="393CB860" w14:textId="77777777" w:rsidR="003233C4" w:rsidRPr="00FD6815" w:rsidRDefault="003233C4" w:rsidP="00FD6815">
            <w:pPr>
              <w:jc w:val="both"/>
              <w:rPr>
                <w:rFonts w:cs="Calibri"/>
                <w:sz w:val="23"/>
                <w:szCs w:val="23"/>
              </w:rPr>
            </w:pPr>
            <w:r w:rsidRPr="00FD6815">
              <w:rPr>
                <w:rFonts w:cs="Calibri"/>
                <w:sz w:val="23"/>
                <w:szCs w:val="23"/>
              </w:rPr>
              <w:t>Mast with aircraft warning lights</w:t>
            </w:r>
          </w:p>
        </w:tc>
        <w:tc>
          <w:tcPr>
            <w:tcW w:w="1167" w:type="pct"/>
            <w:shd w:val="clear" w:color="auto" w:fill="auto"/>
          </w:tcPr>
          <w:p w14:paraId="697A0607"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628FF4C6" w14:textId="77777777" w:rsidTr="005261A3">
        <w:tc>
          <w:tcPr>
            <w:tcW w:w="3833" w:type="pct"/>
            <w:shd w:val="clear" w:color="auto" w:fill="auto"/>
            <w:vAlign w:val="bottom"/>
          </w:tcPr>
          <w:p w14:paraId="6199D8FC" w14:textId="77777777" w:rsidR="003233C4" w:rsidRPr="00FD6815" w:rsidRDefault="003233C4" w:rsidP="00FD6815">
            <w:pPr>
              <w:jc w:val="both"/>
              <w:rPr>
                <w:rFonts w:cs="Calibri"/>
                <w:sz w:val="23"/>
                <w:szCs w:val="23"/>
              </w:rPr>
            </w:pPr>
            <w:r w:rsidRPr="00FD6815">
              <w:rPr>
                <w:rFonts w:cs="Calibri"/>
                <w:sz w:val="23"/>
                <w:szCs w:val="23"/>
              </w:rPr>
              <w:t xml:space="preserve">LG 18000 BTU Window wall unit </w:t>
            </w:r>
          </w:p>
        </w:tc>
        <w:tc>
          <w:tcPr>
            <w:tcW w:w="1167" w:type="pct"/>
            <w:shd w:val="clear" w:color="auto" w:fill="auto"/>
          </w:tcPr>
          <w:p w14:paraId="6626336E" w14:textId="77777777" w:rsidR="003233C4" w:rsidRPr="00FD6815" w:rsidRDefault="003233C4" w:rsidP="00913A81">
            <w:pPr>
              <w:jc w:val="center"/>
              <w:rPr>
                <w:rFonts w:cs="Calibri"/>
                <w:sz w:val="23"/>
                <w:szCs w:val="23"/>
              </w:rPr>
            </w:pPr>
            <w:r w:rsidRPr="00FD6815">
              <w:rPr>
                <w:rFonts w:cs="Calibri"/>
                <w:sz w:val="23"/>
                <w:szCs w:val="23"/>
              </w:rPr>
              <w:t>2</w:t>
            </w:r>
          </w:p>
        </w:tc>
      </w:tr>
      <w:tr w:rsidR="003233C4" w:rsidRPr="00FD6815" w14:paraId="5FD7F47D" w14:textId="77777777" w:rsidTr="005261A3">
        <w:tc>
          <w:tcPr>
            <w:tcW w:w="3833" w:type="pct"/>
            <w:shd w:val="clear" w:color="auto" w:fill="auto"/>
            <w:vAlign w:val="bottom"/>
          </w:tcPr>
          <w:p w14:paraId="47AE4CC3" w14:textId="77777777" w:rsidR="003233C4" w:rsidRPr="00FD6815" w:rsidRDefault="003233C4" w:rsidP="00FD6815">
            <w:pPr>
              <w:jc w:val="both"/>
              <w:rPr>
                <w:rFonts w:cs="Calibri"/>
                <w:sz w:val="23"/>
                <w:szCs w:val="23"/>
              </w:rPr>
            </w:pPr>
            <w:r w:rsidRPr="00FD6815">
              <w:rPr>
                <w:rFonts w:cs="Calibri"/>
                <w:sz w:val="23"/>
                <w:szCs w:val="23"/>
              </w:rPr>
              <w:t>Emerson Rectifier with 12 x 180AH Batteries</w:t>
            </w:r>
          </w:p>
        </w:tc>
        <w:tc>
          <w:tcPr>
            <w:tcW w:w="1167" w:type="pct"/>
            <w:shd w:val="clear" w:color="auto" w:fill="auto"/>
          </w:tcPr>
          <w:p w14:paraId="04C39FD9"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1BB759D8" w14:textId="77777777" w:rsidTr="005261A3">
        <w:tc>
          <w:tcPr>
            <w:tcW w:w="3833" w:type="pct"/>
            <w:shd w:val="clear" w:color="auto" w:fill="auto"/>
            <w:vAlign w:val="bottom"/>
          </w:tcPr>
          <w:p w14:paraId="7ACB4323" w14:textId="77777777" w:rsidR="003233C4" w:rsidRPr="00FD6815" w:rsidRDefault="003233C4" w:rsidP="00FD6815">
            <w:pPr>
              <w:jc w:val="both"/>
              <w:rPr>
                <w:rFonts w:cs="Calibri"/>
                <w:sz w:val="23"/>
                <w:szCs w:val="23"/>
              </w:rPr>
            </w:pPr>
            <w:r w:rsidRPr="00FD6815">
              <w:rPr>
                <w:rFonts w:cs="Calibri"/>
                <w:sz w:val="23"/>
                <w:szCs w:val="23"/>
              </w:rPr>
              <w:t>Container</w:t>
            </w:r>
          </w:p>
        </w:tc>
        <w:tc>
          <w:tcPr>
            <w:tcW w:w="1167" w:type="pct"/>
            <w:shd w:val="clear" w:color="auto" w:fill="auto"/>
          </w:tcPr>
          <w:p w14:paraId="62DB8CD9"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4E5E154F" w14:textId="77777777" w:rsidTr="005261A3">
        <w:tc>
          <w:tcPr>
            <w:tcW w:w="3833" w:type="pct"/>
            <w:shd w:val="clear" w:color="auto" w:fill="auto"/>
            <w:vAlign w:val="bottom"/>
          </w:tcPr>
          <w:p w14:paraId="63FE745B" w14:textId="77777777" w:rsidR="003233C4" w:rsidRPr="00FD6815" w:rsidRDefault="003233C4" w:rsidP="00FD6815">
            <w:pPr>
              <w:jc w:val="both"/>
              <w:rPr>
                <w:rFonts w:cs="Calibri"/>
                <w:sz w:val="23"/>
                <w:szCs w:val="23"/>
              </w:rPr>
            </w:pPr>
            <w:r w:rsidRPr="00FD6815">
              <w:rPr>
                <w:rFonts w:cs="Calibri"/>
                <w:sz w:val="23"/>
                <w:szCs w:val="23"/>
              </w:rPr>
              <w:t>Parameter Weed control</w:t>
            </w:r>
          </w:p>
        </w:tc>
        <w:tc>
          <w:tcPr>
            <w:tcW w:w="1167" w:type="pct"/>
            <w:shd w:val="clear" w:color="auto" w:fill="auto"/>
          </w:tcPr>
          <w:p w14:paraId="33C2AC70"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4D77C34C" w14:textId="77777777" w:rsidTr="005261A3">
        <w:tc>
          <w:tcPr>
            <w:tcW w:w="3833" w:type="pct"/>
            <w:shd w:val="clear" w:color="auto" w:fill="auto"/>
            <w:vAlign w:val="bottom"/>
          </w:tcPr>
          <w:p w14:paraId="0A6462A0" w14:textId="77777777" w:rsidR="003233C4" w:rsidRPr="00FD6815" w:rsidRDefault="003233C4" w:rsidP="00FD6815">
            <w:pPr>
              <w:jc w:val="both"/>
              <w:rPr>
                <w:rFonts w:cs="Calibri"/>
                <w:sz w:val="23"/>
                <w:szCs w:val="23"/>
              </w:rPr>
            </w:pPr>
            <w:r w:rsidRPr="00FD6815">
              <w:rPr>
                <w:rFonts w:cs="Calibri"/>
                <w:sz w:val="23"/>
                <w:szCs w:val="23"/>
              </w:rPr>
              <w:t>Nemtek Fence Energizer</w:t>
            </w:r>
          </w:p>
        </w:tc>
        <w:tc>
          <w:tcPr>
            <w:tcW w:w="1167" w:type="pct"/>
            <w:shd w:val="clear" w:color="auto" w:fill="auto"/>
          </w:tcPr>
          <w:p w14:paraId="48284F51"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18FC606F" w14:textId="77777777" w:rsidTr="005261A3">
        <w:tc>
          <w:tcPr>
            <w:tcW w:w="3833" w:type="pct"/>
            <w:shd w:val="clear" w:color="auto" w:fill="auto"/>
            <w:vAlign w:val="bottom"/>
          </w:tcPr>
          <w:p w14:paraId="068C1188" w14:textId="77777777" w:rsidR="003233C4" w:rsidRPr="00FD6815" w:rsidRDefault="003233C4" w:rsidP="00FD6815">
            <w:pPr>
              <w:jc w:val="both"/>
              <w:rPr>
                <w:rFonts w:cs="Calibri"/>
                <w:sz w:val="23"/>
                <w:szCs w:val="23"/>
              </w:rPr>
            </w:pPr>
            <w:r w:rsidRPr="00FD6815">
              <w:rPr>
                <w:rFonts w:cs="Calibri"/>
                <w:sz w:val="23"/>
                <w:szCs w:val="23"/>
              </w:rPr>
              <w:t>Palisades</w:t>
            </w:r>
          </w:p>
        </w:tc>
        <w:tc>
          <w:tcPr>
            <w:tcW w:w="1167" w:type="pct"/>
            <w:shd w:val="clear" w:color="auto" w:fill="auto"/>
          </w:tcPr>
          <w:p w14:paraId="4689367E"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5DA5261E" w14:textId="77777777" w:rsidTr="005261A3">
        <w:tc>
          <w:tcPr>
            <w:tcW w:w="3833" w:type="pct"/>
            <w:shd w:val="clear" w:color="auto" w:fill="auto"/>
            <w:vAlign w:val="bottom"/>
          </w:tcPr>
          <w:p w14:paraId="250C41F1" w14:textId="77777777" w:rsidR="003233C4" w:rsidRPr="00FD6815" w:rsidRDefault="003233C4" w:rsidP="00FD6815">
            <w:pPr>
              <w:jc w:val="both"/>
              <w:rPr>
                <w:rFonts w:cs="Calibri"/>
                <w:sz w:val="23"/>
                <w:szCs w:val="23"/>
              </w:rPr>
            </w:pPr>
            <w:r w:rsidRPr="00FD6815">
              <w:rPr>
                <w:rFonts w:cs="Calibri"/>
                <w:sz w:val="23"/>
                <w:szCs w:val="23"/>
              </w:rPr>
              <w:t xml:space="preserve">4 Handheld fire Extinguishers </w:t>
            </w:r>
          </w:p>
        </w:tc>
        <w:tc>
          <w:tcPr>
            <w:tcW w:w="1167" w:type="pct"/>
            <w:shd w:val="clear" w:color="auto" w:fill="auto"/>
          </w:tcPr>
          <w:p w14:paraId="624A7631" w14:textId="77777777" w:rsidR="003233C4" w:rsidRPr="00FD6815" w:rsidRDefault="003233C4" w:rsidP="00913A81">
            <w:pPr>
              <w:jc w:val="center"/>
              <w:rPr>
                <w:rFonts w:cs="Calibri"/>
                <w:sz w:val="23"/>
                <w:szCs w:val="23"/>
              </w:rPr>
            </w:pPr>
            <w:r w:rsidRPr="00FD6815">
              <w:rPr>
                <w:rFonts w:cs="Calibri"/>
                <w:sz w:val="23"/>
                <w:szCs w:val="23"/>
              </w:rPr>
              <w:t>4</w:t>
            </w:r>
          </w:p>
        </w:tc>
      </w:tr>
      <w:tr w:rsidR="003233C4" w:rsidRPr="00FD6815" w14:paraId="1038A6A3" w14:textId="77777777" w:rsidTr="005261A3">
        <w:tc>
          <w:tcPr>
            <w:tcW w:w="3833" w:type="pct"/>
            <w:shd w:val="clear" w:color="auto" w:fill="D9D9D9" w:themeFill="background1" w:themeFillShade="D9"/>
            <w:vAlign w:val="bottom"/>
          </w:tcPr>
          <w:p w14:paraId="23B43174" w14:textId="77777777" w:rsidR="003233C4" w:rsidRPr="00FD6815" w:rsidRDefault="003233C4" w:rsidP="00FD6815">
            <w:pPr>
              <w:spacing w:after="120" w:line="276" w:lineRule="auto"/>
              <w:jc w:val="both"/>
              <w:rPr>
                <w:rFonts w:cs="Calibri"/>
                <w:sz w:val="23"/>
                <w:szCs w:val="23"/>
              </w:rPr>
            </w:pPr>
            <w:r w:rsidRPr="00FD6815">
              <w:rPr>
                <w:rFonts w:cs="Calibri"/>
                <w:sz w:val="23"/>
                <w:szCs w:val="23"/>
              </w:rPr>
              <w:t>(49) Seekoeifontein</w:t>
            </w:r>
          </w:p>
        </w:tc>
        <w:tc>
          <w:tcPr>
            <w:tcW w:w="1167" w:type="pct"/>
            <w:shd w:val="clear" w:color="auto" w:fill="D9D9D9" w:themeFill="background1" w:themeFillShade="D9"/>
          </w:tcPr>
          <w:p w14:paraId="52D9FFD6" w14:textId="77777777" w:rsidR="003233C4" w:rsidRPr="00FD6815" w:rsidRDefault="003233C4" w:rsidP="00913A81">
            <w:pPr>
              <w:spacing w:after="120" w:line="276" w:lineRule="auto"/>
              <w:jc w:val="center"/>
              <w:rPr>
                <w:rFonts w:cs="Calibri"/>
                <w:sz w:val="23"/>
                <w:szCs w:val="23"/>
              </w:rPr>
            </w:pPr>
          </w:p>
        </w:tc>
      </w:tr>
      <w:tr w:rsidR="003233C4" w:rsidRPr="00FD6815" w14:paraId="7A2BFD98" w14:textId="77777777" w:rsidTr="005261A3">
        <w:tc>
          <w:tcPr>
            <w:tcW w:w="3833" w:type="pct"/>
            <w:shd w:val="clear" w:color="auto" w:fill="auto"/>
            <w:vAlign w:val="bottom"/>
          </w:tcPr>
          <w:p w14:paraId="685D7249" w14:textId="77777777" w:rsidR="003233C4" w:rsidRPr="00FD6815" w:rsidRDefault="003233C4" w:rsidP="00FD6815">
            <w:pPr>
              <w:jc w:val="both"/>
              <w:rPr>
                <w:rFonts w:cs="Calibri"/>
                <w:sz w:val="23"/>
                <w:szCs w:val="23"/>
              </w:rPr>
            </w:pPr>
            <w:r w:rsidRPr="00FD6815">
              <w:rPr>
                <w:rFonts w:cs="Calibri"/>
                <w:sz w:val="23"/>
                <w:szCs w:val="23"/>
              </w:rPr>
              <w:t>Perkins 25 KVA Generator</w:t>
            </w:r>
          </w:p>
        </w:tc>
        <w:tc>
          <w:tcPr>
            <w:tcW w:w="1167" w:type="pct"/>
            <w:shd w:val="clear" w:color="auto" w:fill="auto"/>
          </w:tcPr>
          <w:p w14:paraId="63F647C3"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599FF660" w14:textId="77777777" w:rsidTr="005261A3">
        <w:tc>
          <w:tcPr>
            <w:tcW w:w="3833" w:type="pct"/>
            <w:shd w:val="clear" w:color="auto" w:fill="auto"/>
            <w:vAlign w:val="bottom"/>
          </w:tcPr>
          <w:p w14:paraId="04ACB6CB" w14:textId="77777777" w:rsidR="003233C4" w:rsidRPr="00FD6815" w:rsidRDefault="003233C4" w:rsidP="00FD6815">
            <w:pPr>
              <w:jc w:val="both"/>
              <w:rPr>
                <w:rFonts w:cs="Calibri"/>
                <w:sz w:val="23"/>
                <w:szCs w:val="23"/>
              </w:rPr>
            </w:pPr>
            <w:r w:rsidRPr="00FD6815">
              <w:rPr>
                <w:rFonts w:cs="Calibri"/>
                <w:sz w:val="23"/>
                <w:szCs w:val="23"/>
              </w:rPr>
              <w:t>Mast with aircraft warning lights</w:t>
            </w:r>
          </w:p>
        </w:tc>
        <w:tc>
          <w:tcPr>
            <w:tcW w:w="1167" w:type="pct"/>
            <w:shd w:val="clear" w:color="auto" w:fill="auto"/>
          </w:tcPr>
          <w:p w14:paraId="70ED45E9"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3EB3A3D1" w14:textId="77777777" w:rsidTr="005261A3">
        <w:tc>
          <w:tcPr>
            <w:tcW w:w="3833" w:type="pct"/>
            <w:shd w:val="clear" w:color="auto" w:fill="auto"/>
            <w:vAlign w:val="bottom"/>
          </w:tcPr>
          <w:p w14:paraId="68BBAF18" w14:textId="77777777" w:rsidR="003233C4" w:rsidRPr="00FD6815" w:rsidRDefault="003233C4" w:rsidP="00FD6815">
            <w:pPr>
              <w:jc w:val="both"/>
              <w:rPr>
                <w:rFonts w:cs="Calibri"/>
                <w:sz w:val="23"/>
                <w:szCs w:val="23"/>
              </w:rPr>
            </w:pPr>
            <w:r w:rsidRPr="00FD6815">
              <w:rPr>
                <w:rFonts w:cs="Calibri"/>
                <w:sz w:val="23"/>
                <w:szCs w:val="23"/>
              </w:rPr>
              <w:t xml:space="preserve">LG 18000 BTU Window wall unit </w:t>
            </w:r>
          </w:p>
        </w:tc>
        <w:tc>
          <w:tcPr>
            <w:tcW w:w="1167" w:type="pct"/>
            <w:shd w:val="clear" w:color="auto" w:fill="auto"/>
          </w:tcPr>
          <w:p w14:paraId="03390CFB" w14:textId="77777777" w:rsidR="003233C4" w:rsidRPr="00FD6815" w:rsidRDefault="003233C4" w:rsidP="00913A81">
            <w:pPr>
              <w:jc w:val="center"/>
              <w:rPr>
                <w:rFonts w:cs="Calibri"/>
                <w:sz w:val="23"/>
                <w:szCs w:val="23"/>
              </w:rPr>
            </w:pPr>
            <w:r w:rsidRPr="00FD6815">
              <w:rPr>
                <w:rFonts w:cs="Calibri"/>
                <w:sz w:val="23"/>
                <w:szCs w:val="23"/>
              </w:rPr>
              <w:t>2</w:t>
            </w:r>
          </w:p>
        </w:tc>
      </w:tr>
      <w:tr w:rsidR="003233C4" w:rsidRPr="00FD6815" w14:paraId="28242346" w14:textId="77777777" w:rsidTr="005261A3">
        <w:tc>
          <w:tcPr>
            <w:tcW w:w="3833" w:type="pct"/>
            <w:shd w:val="clear" w:color="auto" w:fill="auto"/>
            <w:vAlign w:val="bottom"/>
          </w:tcPr>
          <w:p w14:paraId="0CA07055" w14:textId="77777777" w:rsidR="003233C4" w:rsidRPr="00FD6815" w:rsidRDefault="003233C4" w:rsidP="00FD6815">
            <w:pPr>
              <w:jc w:val="both"/>
              <w:rPr>
                <w:rFonts w:cs="Calibri"/>
                <w:sz w:val="23"/>
                <w:szCs w:val="23"/>
              </w:rPr>
            </w:pPr>
            <w:r w:rsidRPr="00FD6815">
              <w:rPr>
                <w:rFonts w:cs="Calibri"/>
                <w:sz w:val="23"/>
                <w:szCs w:val="23"/>
              </w:rPr>
              <w:t>Emerson Rectifier with 12 x 180AH Batteries</w:t>
            </w:r>
          </w:p>
        </w:tc>
        <w:tc>
          <w:tcPr>
            <w:tcW w:w="1167" w:type="pct"/>
            <w:shd w:val="clear" w:color="auto" w:fill="auto"/>
          </w:tcPr>
          <w:p w14:paraId="02022A79"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6239611A" w14:textId="77777777" w:rsidTr="005261A3">
        <w:tc>
          <w:tcPr>
            <w:tcW w:w="3833" w:type="pct"/>
            <w:shd w:val="clear" w:color="auto" w:fill="auto"/>
            <w:vAlign w:val="bottom"/>
          </w:tcPr>
          <w:p w14:paraId="0D69FA91" w14:textId="77777777" w:rsidR="003233C4" w:rsidRPr="00FD6815" w:rsidRDefault="003233C4" w:rsidP="00FD6815">
            <w:pPr>
              <w:jc w:val="both"/>
              <w:rPr>
                <w:rFonts w:cs="Calibri"/>
                <w:sz w:val="23"/>
                <w:szCs w:val="23"/>
              </w:rPr>
            </w:pPr>
            <w:r w:rsidRPr="00FD6815">
              <w:rPr>
                <w:rFonts w:cs="Calibri"/>
                <w:sz w:val="23"/>
                <w:szCs w:val="23"/>
              </w:rPr>
              <w:t>Container</w:t>
            </w:r>
          </w:p>
        </w:tc>
        <w:tc>
          <w:tcPr>
            <w:tcW w:w="1167" w:type="pct"/>
            <w:shd w:val="clear" w:color="auto" w:fill="auto"/>
          </w:tcPr>
          <w:p w14:paraId="35BE57C1"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74BF60C5" w14:textId="77777777" w:rsidTr="005261A3">
        <w:tc>
          <w:tcPr>
            <w:tcW w:w="3833" w:type="pct"/>
            <w:shd w:val="clear" w:color="auto" w:fill="auto"/>
            <w:vAlign w:val="bottom"/>
          </w:tcPr>
          <w:p w14:paraId="4E4F020E" w14:textId="77777777" w:rsidR="003233C4" w:rsidRPr="00FD6815" w:rsidRDefault="003233C4" w:rsidP="00FD6815">
            <w:pPr>
              <w:jc w:val="both"/>
              <w:rPr>
                <w:rFonts w:cs="Calibri"/>
                <w:sz w:val="23"/>
                <w:szCs w:val="23"/>
              </w:rPr>
            </w:pPr>
            <w:r w:rsidRPr="00FD6815">
              <w:rPr>
                <w:rFonts w:cs="Calibri"/>
                <w:sz w:val="23"/>
                <w:szCs w:val="23"/>
              </w:rPr>
              <w:t>Parameter Weed control</w:t>
            </w:r>
          </w:p>
        </w:tc>
        <w:tc>
          <w:tcPr>
            <w:tcW w:w="1167" w:type="pct"/>
            <w:shd w:val="clear" w:color="auto" w:fill="auto"/>
          </w:tcPr>
          <w:p w14:paraId="480EA43C"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27242054" w14:textId="77777777" w:rsidTr="005261A3">
        <w:tc>
          <w:tcPr>
            <w:tcW w:w="3833" w:type="pct"/>
            <w:shd w:val="clear" w:color="auto" w:fill="auto"/>
            <w:vAlign w:val="bottom"/>
          </w:tcPr>
          <w:p w14:paraId="6CF050A3" w14:textId="77777777" w:rsidR="003233C4" w:rsidRPr="00FD6815" w:rsidRDefault="003233C4" w:rsidP="00FD6815">
            <w:pPr>
              <w:jc w:val="both"/>
              <w:rPr>
                <w:rFonts w:cs="Calibri"/>
                <w:sz w:val="23"/>
                <w:szCs w:val="23"/>
              </w:rPr>
            </w:pPr>
            <w:r w:rsidRPr="00FD6815">
              <w:rPr>
                <w:rFonts w:cs="Calibri"/>
                <w:sz w:val="23"/>
                <w:szCs w:val="23"/>
              </w:rPr>
              <w:t>Nemtek Fence Energizer</w:t>
            </w:r>
          </w:p>
        </w:tc>
        <w:tc>
          <w:tcPr>
            <w:tcW w:w="1167" w:type="pct"/>
            <w:shd w:val="clear" w:color="auto" w:fill="auto"/>
          </w:tcPr>
          <w:p w14:paraId="5A526CC8"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3CD44C57" w14:textId="77777777" w:rsidTr="005261A3">
        <w:tc>
          <w:tcPr>
            <w:tcW w:w="3833" w:type="pct"/>
            <w:shd w:val="clear" w:color="auto" w:fill="auto"/>
            <w:vAlign w:val="bottom"/>
          </w:tcPr>
          <w:p w14:paraId="2FF91108" w14:textId="77777777" w:rsidR="003233C4" w:rsidRPr="00FD6815" w:rsidRDefault="003233C4" w:rsidP="00FD6815">
            <w:pPr>
              <w:jc w:val="both"/>
              <w:rPr>
                <w:rFonts w:cs="Calibri"/>
                <w:sz w:val="23"/>
                <w:szCs w:val="23"/>
              </w:rPr>
            </w:pPr>
            <w:r w:rsidRPr="00FD6815">
              <w:rPr>
                <w:rFonts w:cs="Calibri"/>
                <w:sz w:val="23"/>
                <w:szCs w:val="23"/>
              </w:rPr>
              <w:t>Palisades</w:t>
            </w:r>
          </w:p>
        </w:tc>
        <w:tc>
          <w:tcPr>
            <w:tcW w:w="1167" w:type="pct"/>
            <w:shd w:val="clear" w:color="auto" w:fill="auto"/>
          </w:tcPr>
          <w:p w14:paraId="010F2392"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751D139E" w14:textId="77777777" w:rsidTr="005261A3">
        <w:tc>
          <w:tcPr>
            <w:tcW w:w="3833" w:type="pct"/>
            <w:shd w:val="clear" w:color="auto" w:fill="auto"/>
            <w:vAlign w:val="bottom"/>
          </w:tcPr>
          <w:p w14:paraId="37817734" w14:textId="77777777" w:rsidR="003233C4" w:rsidRPr="00FD6815" w:rsidRDefault="003233C4" w:rsidP="00FD6815">
            <w:pPr>
              <w:jc w:val="both"/>
              <w:rPr>
                <w:rFonts w:cs="Calibri"/>
                <w:sz w:val="23"/>
                <w:szCs w:val="23"/>
              </w:rPr>
            </w:pPr>
            <w:r w:rsidRPr="00FD6815">
              <w:rPr>
                <w:rFonts w:cs="Calibri"/>
                <w:sz w:val="23"/>
                <w:szCs w:val="23"/>
              </w:rPr>
              <w:t xml:space="preserve">4 Handheld fire Extinguishers </w:t>
            </w:r>
          </w:p>
        </w:tc>
        <w:tc>
          <w:tcPr>
            <w:tcW w:w="1167" w:type="pct"/>
            <w:shd w:val="clear" w:color="auto" w:fill="auto"/>
          </w:tcPr>
          <w:p w14:paraId="7CC6E3C6" w14:textId="77777777" w:rsidR="003233C4" w:rsidRPr="00FD6815" w:rsidRDefault="003233C4" w:rsidP="00913A81">
            <w:pPr>
              <w:jc w:val="center"/>
              <w:rPr>
                <w:rFonts w:cs="Calibri"/>
                <w:sz w:val="23"/>
                <w:szCs w:val="23"/>
              </w:rPr>
            </w:pPr>
            <w:r w:rsidRPr="00FD6815">
              <w:rPr>
                <w:rFonts w:cs="Calibri"/>
                <w:sz w:val="23"/>
                <w:szCs w:val="23"/>
              </w:rPr>
              <w:t>4</w:t>
            </w:r>
          </w:p>
        </w:tc>
      </w:tr>
      <w:tr w:rsidR="003233C4" w:rsidRPr="00FD6815" w14:paraId="4585813D" w14:textId="77777777" w:rsidTr="005261A3">
        <w:tc>
          <w:tcPr>
            <w:tcW w:w="3833" w:type="pct"/>
            <w:shd w:val="clear" w:color="auto" w:fill="D9D9D9" w:themeFill="background1" w:themeFillShade="D9"/>
            <w:vAlign w:val="bottom"/>
          </w:tcPr>
          <w:p w14:paraId="77869BCA" w14:textId="77777777" w:rsidR="003233C4" w:rsidRPr="00FD6815" w:rsidRDefault="003233C4" w:rsidP="00FD6815">
            <w:pPr>
              <w:spacing w:after="120" w:line="276" w:lineRule="auto"/>
              <w:jc w:val="both"/>
              <w:rPr>
                <w:rFonts w:cs="Calibri"/>
                <w:sz w:val="23"/>
                <w:szCs w:val="23"/>
              </w:rPr>
            </w:pPr>
            <w:r w:rsidRPr="00FD6815">
              <w:rPr>
                <w:rFonts w:cs="Calibri"/>
                <w:sz w:val="23"/>
                <w:szCs w:val="23"/>
              </w:rPr>
              <w:t>(50) Silverton</w:t>
            </w:r>
          </w:p>
        </w:tc>
        <w:tc>
          <w:tcPr>
            <w:tcW w:w="1167" w:type="pct"/>
            <w:shd w:val="clear" w:color="auto" w:fill="D9D9D9" w:themeFill="background1" w:themeFillShade="D9"/>
          </w:tcPr>
          <w:p w14:paraId="02139D48" w14:textId="77777777" w:rsidR="003233C4" w:rsidRPr="00FD6815" w:rsidRDefault="003233C4" w:rsidP="00913A81">
            <w:pPr>
              <w:spacing w:after="120" w:line="276" w:lineRule="auto"/>
              <w:jc w:val="center"/>
              <w:rPr>
                <w:rFonts w:cs="Calibri"/>
                <w:sz w:val="23"/>
                <w:szCs w:val="23"/>
              </w:rPr>
            </w:pPr>
          </w:p>
        </w:tc>
      </w:tr>
      <w:tr w:rsidR="003233C4" w:rsidRPr="00FD6815" w14:paraId="28795677" w14:textId="77777777" w:rsidTr="005261A3">
        <w:tc>
          <w:tcPr>
            <w:tcW w:w="3833" w:type="pct"/>
            <w:shd w:val="clear" w:color="auto" w:fill="auto"/>
            <w:vAlign w:val="bottom"/>
          </w:tcPr>
          <w:p w14:paraId="2DBBCFD7" w14:textId="77777777" w:rsidR="003233C4" w:rsidRPr="00FD6815" w:rsidRDefault="003233C4" w:rsidP="00FD6815">
            <w:pPr>
              <w:jc w:val="both"/>
              <w:rPr>
                <w:rFonts w:cs="Calibri"/>
                <w:sz w:val="23"/>
                <w:szCs w:val="23"/>
              </w:rPr>
            </w:pPr>
            <w:r w:rsidRPr="00FD6815">
              <w:rPr>
                <w:rFonts w:cs="Calibri"/>
                <w:sz w:val="23"/>
                <w:szCs w:val="23"/>
              </w:rPr>
              <w:t>Perkins 25 KVA Generator</w:t>
            </w:r>
          </w:p>
        </w:tc>
        <w:tc>
          <w:tcPr>
            <w:tcW w:w="1167" w:type="pct"/>
            <w:shd w:val="clear" w:color="auto" w:fill="auto"/>
          </w:tcPr>
          <w:p w14:paraId="19212AF2"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5277093A" w14:textId="77777777" w:rsidTr="005261A3">
        <w:tc>
          <w:tcPr>
            <w:tcW w:w="3833" w:type="pct"/>
            <w:shd w:val="clear" w:color="auto" w:fill="auto"/>
            <w:vAlign w:val="bottom"/>
          </w:tcPr>
          <w:p w14:paraId="51F6D0D2" w14:textId="77777777" w:rsidR="003233C4" w:rsidRPr="00FD6815" w:rsidRDefault="003233C4" w:rsidP="00FD6815">
            <w:pPr>
              <w:jc w:val="both"/>
              <w:rPr>
                <w:rFonts w:cs="Calibri"/>
                <w:sz w:val="23"/>
                <w:szCs w:val="23"/>
              </w:rPr>
            </w:pPr>
            <w:r w:rsidRPr="00FD6815">
              <w:rPr>
                <w:rFonts w:cs="Calibri"/>
                <w:sz w:val="23"/>
                <w:szCs w:val="23"/>
              </w:rPr>
              <w:lastRenderedPageBreak/>
              <w:t>Mast with aircraft warning lights</w:t>
            </w:r>
          </w:p>
        </w:tc>
        <w:tc>
          <w:tcPr>
            <w:tcW w:w="1167" w:type="pct"/>
            <w:shd w:val="clear" w:color="auto" w:fill="auto"/>
          </w:tcPr>
          <w:p w14:paraId="04B5EDF8"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2AB21EF1" w14:textId="77777777" w:rsidTr="005261A3">
        <w:tc>
          <w:tcPr>
            <w:tcW w:w="3833" w:type="pct"/>
            <w:shd w:val="clear" w:color="auto" w:fill="auto"/>
            <w:vAlign w:val="bottom"/>
          </w:tcPr>
          <w:p w14:paraId="3BA9D082" w14:textId="77777777" w:rsidR="003233C4" w:rsidRPr="00FD6815" w:rsidRDefault="003233C4" w:rsidP="00FD6815">
            <w:pPr>
              <w:jc w:val="both"/>
              <w:rPr>
                <w:rFonts w:cs="Calibri"/>
                <w:sz w:val="23"/>
                <w:szCs w:val="23"/>
              </w:rPr>
            </w:pPr>
            <w:r w:rsidRPr="00FD6815">
              <w:rPr>
                <w:rFonts w:cs="Calibri"/>
                <w:sz w:val="23"/>
                <w:szCs w:val="23"/>
              </w:rPr>
              <w:t xml:space="preserve">LG 18000 BTU Window wall unit </w:t>
            </w:r>
          </w:p>
        </w:tc>
        <w:tc>
          <w:tcPr>
            <w:tcW w:w="1167" w:type="pct"/>
            <w:shd w:val="clear" w:color="auto" w:fill="auto"/>
          </w:tcPr>
          <w:p w14:paraId="7CB0EE47" w14:textId="77777777" w:rsidR="003233C4" w:rsidRPr="00FD6815" w:rsidRDefault="003233C4" w:rsidP="00913A81">
            <w:pPr>
              <w:jc w:val="center"/>
              <w:rPr>
                <w:rFonts w:cs="Calibri"/>
                <w:sz w:val="23"/>
                <w:szCs w:val="23"/>
              </w:rPr>
            </w:pPr>
            <w:r w:rsidRPr="00FD6815">
              <w:rPr>
                <w:rFonts w:cs="Calibri"/>
                <w:sz w:val="23"/>
                <w:szCs w:val="23"/>
              </w:rPr>
              <w:t>2</w:t>
            </w:r>
          </w:p>
        </w:tc>
      </w:tr>
      <w:tr w:rsidR="003233C4" w:rsidRPr="00FD6815" w14:paraId="79170CDA" w14:textId="77777777" w:rsidTr="005261A3">
        <w:tc>
          <w:tcPr>
            <w:tcW w:w="3833" w:type="pct"/>
            <w:shd w:val="clear" w:color="auto" w:fill="auto"/>
            <w:vAlign w:val="bottom"/>
          </w:tcPr>
          <w:p w14:paraId="0E59D4DA" w14:textId="77777777" w:rsidR="003233C4" w:rsidRPr="00FD6815" w:rsidRDefault="003233C4" w:rsidP="00FD6815">
            <w:pPr>
              <w:jc w:val="both"/>
              <w:rPr>
                <w:rFonts w:cs="Calibri"/>
                <w:sz w:val="23"/>
                <w:szCs w:val="23"/>
              </w:rPr>
            </w:pPr>
            <w:r w:rsidRPr="00FD6815">
              <w:rPr>
                <w:rFonts w:cs="Calibri"/>
                <w:sz w:val="23"/>
                <w:szCs w:val="23"/>
              </w:rPr>
              <w:t>Emerson Rectifier with 12 x 180AH Batteries</w:t>
            </w:r>
          </w:p>
        </w:tc>
        <w:tc>
          <w:tcPr>
            <w:tcW w:w="1167" w:type="pct"/>
            <w:shd w:val="clear" w:color="auto" w:fill="auto"/>
          </w:tcPr>
          <w:p w14:paraId="274765BF"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45974EFD" w14:textId="77777777" w:rsidTr="005261A3">
        <w:tc>
          <w:tcPr>
            <w:tcW w:w="3833" w:type="pct"/>
            <w:shd w:val="clear" w:color="auto" w:fill="auto"/>
            <w:vAlign w:val="bottom"/>
          </w:tcPr>
          <w:p w14:paraId="0454F771" w14:textId="77777777" w:rsidR="003233C4" w:rsidRPr="00FD6815" w:rsidRDefault="003233C4" w:rsidP="00FD6815">
            <w:pPr>
              <w:jc w:val="both"/>
              <w:rPr>
                <w:rFonts w:cs="Calibri"/>
                <w:sz w:val="23"/>
                <w:szCs w:val="23"/>
              </w:rPr>
            </w:pPr>
            <w:r w:rsidRPr="00FD6815">
              <w:rPr>
                <w:rFonts w:cs="Calibri"/>
                <w:sz w:val="23"/>
                <w:szCs w:val="23"/>
              </w:rPr>
              <w:t>Container</w:t>
            </w:r>
          </w:p>
        </w:tc>
        <w:tc>
          <w:tcPr>
            <w:tcW w:w="1167" w:type="pct"/>
            <w:shd w:val="clear" w:color="auto" w:fill="auto"/>
          </w:tcPr>
          <w:p w14:paraId="4AA5616C"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0F02BA1B" w14:textId="77777777" w:rsidTr="005261A3">
        <w:tc>
          <w:tcPr>
            <w:tcW w:w="3833" w:type="pct"/>
            <w:shd w:val="clear" w:color="auto" w:fill="auto"/>
            <w:vAlign w:val="bottom"/>
          </w:tcPr>
          <w:p w14:paraId="58BE292F" w14:textId="77777777" w:rsidR="003233C4" w:rsidRPr="00FD6815" w:rsidRDefault="003233C4" w:rsidP="00FD6815">
            <w:pPr>
              <w:jc w:val="both"/>
              <w:rPr>
                <w:rFonts w:cs="Calibri"/>
                <w:sz w:val="23"/>
                <w:szCs w:val="23"/>
              </w:rPr>
            </w:pPr>
            <w:r w:rsidRPr="00FD6815">
              <w:rPr>
                <w:rFonts w:cs="Calibri"/>
                <w:sz w:val="23"/>
                <w:szCs w:val="23"/>
              </w:rPr>
              <w:t>Parameter Weed control</w:t>
            </w:r>
          </w:p>
        </w:tc>
        <w:tc>
          <w:tcPr>
            <w:tcW w:w="1167" w:type="pct"/>
            <w:shd w:val="clear" w:color="auto" w:fill="auto"/>
          </w:tcPr>
          <w:p w14:paraId="123ED1C9"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230CA28F" w14:textId="77777777" w:rsidTr="005261A3">
        <w:tc>
          <w:tcPr>
            <w:tcW w:w="3833" w:type="pct"/>
            <w:shd w:val="clear" w:color="auto" w:fill="auto"/>
            <w:vAlign w:val="bottom"/>
          </w:tcPr>
          <w:p w14:paraId="76AA461E" w14:textId="77777777" w:rsidR="003233C4" w:rsidRPr="00FD6815" w:rsidRDefault="003233C4" w:rsidP="00FD6815">
            <w:pPr>
              <w:jc w:val="both"/>
              <w:rPr>
                <w:rFonts w:cs="Calibri"/>
                <w:sz w:val="23"/>
                <w:szCs w:val="23"/>
              </w:rPr>
            </w:pPr>
            <w:r w:rsidRPr="00FD6815">
              <w:rPr>
                <w:rFonts w:cs="Calibri"/>
                <w:sz w:val="23"/>
                <w:szCs w:val="23"/>
              </w:rPr>
              <w:t>Nemtek Fence Energizer</w:t>
            </w:r>
          </w:p>
        </w:tc>
        <w:tc>
          <w:tcPr>
            <w:tcW w:w="1167" w:type="pct"/>
            <w:shd w:val="clear" w:color="auto" w:fill="auto"/>
          </w:tcPr>
          <w:p w14:paraId="7D50E275"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63669A9E" w14:textId="77777777" w:rsidTr="005261A3">
        <w:tc>
          <w:tcPr>
            <w:tcW w:w="3833" w:type="pct"/>
            <w:shd w:val="clear" w:color="auto" w:fill="auto"/>
            <w:vAlign w:val="bottom"/>
          </w:tcPr>
          <w:p w14:paraId="36C50BC3" w14:textId="77777777" w:rsidR="003233C4" w:rsidRPr="00FD6815" w:rsidRDefault="003233C4" w:rsidP="00FD6815">
            <w:pPr>
              <w:jc w:val="both"/>
              <w:rPr>
                <w:rFonts w:cs="Calibri"/>
                <w:sz w:val="23"/>
                <w:szCs w:val="23"/>
              </w:rPr>
            </w:pPr>
            <w:r w:rsidRPr="00FD6815">
              <w:rPr>
                <w:rFonts w:cs="Calibri"/>
                <w:sz w:val="23"/>
                <w:szCs w:val="23"/>
              </w:rPr>
              <w:t>Palisades</w:t>
            </w:r>
          </w:p>
        </w:tc>
        <w:tc>
          <w:tcPr>
            <w:tcW w:w="1167" w:type="pct"/>
            <w:shd w:val="clear" w:color="auto" w:fill="auto"/>
          </w:tcPr>
          <w:p w14:paraId="4060FA14"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7287BE97" w14:textId="77777777" w:rsidTr="005261A3">
        <w:tc>
          <w:tcPr>
            <w:tcW w:w="3833" w:type="pct"/>
            <w:shd w:val="clear" w:color="auto" w:fill="auto"/>
            <w:vAlign w:val="bottom"/>
          </w:tcPr>
          <w:p w14:paraId="724698EE" w14:textId="77777777" w:rsidR="003233C4" w:rsidRPr="00FD6815" w:rsidRDefault="003233C4" w:rsidP="00FD6815">
            <w:pPr>
              <w:jc w:val="both"/>
              <w:rPr>
                <w:rFonts w:cs="Calibri"/>
                <w:sz w:val="23"/>
                <w:szCs w:val="23"/>
              </w:rPr>
            </w:pPr>
            <w:r w:rsidRPr="00FD6815">
              <w:rPr>
                <w:rFonts w:cs="Calibri"/>
                <w:sz w:val="23"/>
                <w:szCs w:val="23"/>
              </w:rPr>
              <w:t xml:space="preserve">4 Handheld fire Extinguishers </w:t>
            </w:r>
          </w:p>
        </w:tc>
        <w:tc>
          <w:tcPr>
            <w:tcW w:w="1167" w:type="pct"/>
            <w:shd w:val="clear" w:color="auto" w:fill="auto"/>
          </w:tcPr>
          <w:p w14:paraId="1965D421" w14:textId="77777777" w:rsidR="003233C4" w:rsidRPr="00FD6815" w:rsidRDefault="003233C4" w:rsidP="00913A81">
            <w:pPr>
              <w:jc w:val="center"/>
              <w:rPr>
                <w:rFonts w:cs="Calibri"/>
                <w:sz w:val="23"/>
                <w:szCs w:val="23"/>
              </w:rPr>
            </w:pPr>
            <w:r w:rsidRPr="00FD6815">
              <w:rPr>
                <w:rFonts w:cs="Calibri"/>
                <w:sz w:val="23"/>
                <w:szCs w:val="23"/>
              </w:rPr>
              <w:t>4</w:t>
            </w:r>
          </w:p>
        </w:tc>
      </w:tr>
      <w:tr w:rsidR="003233C4" w:rsidRPr="00FD6815" w14:paraId="725DDC1A" w14:textId="77777777" w:rsidTr="005261A3">
        <w:tc>
          <w:tcPr>
            <w:tcW w:w="3833" w:type="pct"/>
            <w:shd w:val="clear" w:color="auto" w:fill="D9D9D9" w:themeFill="background1" w:themeFillShade="D9"/>
            <w:vAlign w:val="bottom"/>
          </w:tcPr>
          <w:p w14:paraId="5CA7A76E" w14:textId="77777777" w:rsidR="003233C4" w:rsidRPr="00FD6815" w:rsidRDefault="003233C4" w:rsidP="00FD6815">
            <w:pPr>
              <w:spacing w:after="120" w:line="276" w:lineRule="auto"/>
              <w:jc w:val="both"/>
              <w:rPr>
                <w:rFonts w:cs="Calibri"/>
                <w:sz w:val="23"/>
                <w:szCs w:val="23"/>
              </w:rPr>
            </w:pPr>
            <w:r w:rsidRPr="00FD6815">
              <w:rPr>
                <w:rFonts w:cs="Calibri"/>
                <w:sz w:val="23"/>
                <w:szCs w:val="23"/>
              </w:rPr>
              <w:t>(51) Soshanguwe</w:t>
            </w:r>
          </w:p>
        </w:tc>
        <w:tc>
          <w:tcPr>
            <w:tcW w:w="1167" w:type="pct"/>
            <w:shd w:val="clear" w:color="auto" w:fill="D9D9D9" w:themeFill="background1" w:themeFillShade="D9"/>
          </w:tcPr>
          <w:p w14:paraId="26CF1B7A" w14:textId="77777777" w:rsidR="003233C4" w:rsidRPr="00FD6815" w:rsidRDefault="003233C4" w:rsidP="00913A81">
            <w:pPr>
              <w:spacing w:after="120" w:line="276" w:lineRule="auto"/>
              <w:jc w:val="center"/>
              <w:rPr>
                <w:rFonts w:cs="Calibri"/>
                <w:sz w:val="23"/>
                <w:szCs w:val="23"/>
              </w:rPr>
            </w:pPr>
          </w:p>
        </w:tc>
      </w:tr>
      <w:tr w:rsidR="003233C4" w:rsidRPr="00FD6815" w14:paraId="0874D04C" w14:textId="77777777" w:rsidTr="005261A3">
        <w:tc>
          <w:tcPr>
            <w:tcW w:w="3833" w:type="pct"/>
            <w:shd w:val="clear" w:color="auto" w:fill="auto"/>
            <w:vAlign w:val="bottom"/>
          </w:tcPr>
          <w:p w14:paraId="15D1C7E9" w14:textId="77777777" w:rsidR="003233C4" w:rsidRPr="00FD6815" w:rsidRDefault="003233C4" w:rsidP="00FD6815">
            <w:pPr>
              <w:jc w:val="both"/>
              <w:rPr>
                <w:rFonts w:cs="Calibri"/>
                <w:sz w:val="23"/>
                <w:szCs w:val="23"/>
              </w:rPr>
            </w:pPr>
            <w:r w:rsidRPr="00FD6815">
              <w:rPr>
                <w:rFonts w:cs="Calibri"/>
                <w:sz w:val="23"/>
                <w:szCs w:val="23"/>
              </w:rPr>
              <w:t>Perkins 25 KVA Generator</w:t>
            </w:r>
          </w:p>
        </w:tc>
        <w:tc>
          <w:tcPr>
            <w:tcW w:w="1167" w:type="pct"/>
            <w:shd w:val="clear" w:color="auto" w:fill="auto"/>
          </w:tcPr>
          <w:p w14:paraId="2BEEEFDE"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0E17D138" w14:textId="77777777" w:rsidTr="005261A3">
        <w:tc>
          <w:tcPr>
            <w:tcW w:w="3833" w:type="pct"/>
            <w:shd w:val="clear" w:color="auto" w:fill="auto"/>
            <w:vAlign w:val="bottom"/>
          </w:tcPr>
          <w:p w14:paraId="0467B361" w14:textId="77777777" w:rsidR="003233C4" w:rsidRPr="00FD6815" w:rsidRDefault="003233C4" w:rsidP="00FD6815">
            <w:pPr>
              <w:jc w:val="both"/>
              <w:rPr>
                <w:rFonts w:cs="Calibri"/>
                <w:sz w:val="23"/>
                <w:szCs w:val="23"/>
              </w:rPr>
            </w:pPr>
            <w:r w:rsidRPr="00FD6815">
              <w:rPr>
                <w:rFonts w:cs="Calibri"/>
                <w:sz w:val="23"/>
                <w:szCs w:val="23"/>
              </w:rPr>
              <w:t>Mast with aircraft warning lights</w:t>
            </w:r>
          </w:p>
        </w:tc>
        <w:tc>
          <w:tcPr>
            <w:tcW w:w="1167" w:type="pct"/>
            <w:shd w:val="clear" w:color="auto" w:fill="auto"/>
          </w:tcPr>
          <w:p w14:paraId="19593375"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187CA908" w14:textId="77777777" w:rsidTr="005261A3">
        <w:tc>
          <w:tcPr>
            <w:tcW w:w="3833" w:type="pct"/>
            <w:shd w:val="clear" w:color="auto" w:fill="auto"/>
            <w:vAlign w:val="bottom"/>
          </w:tcPr>
          <w:p w14:paraId="42C21049" w14:textId="77777777" w:rsidR="003233C4" w:rsidRPr="00FD6815" w:rsidRDefault="003233C4" w:rsidP="00FD6815">
            <w:pPr>
              <w:jc w:val="both"/>
              <w:rPr>
                <w:rFonts w:cs="Calibri"/>
                <w:sz w:val="23"/>
                <w:szCs w:val="23"/>
              </w:rPr>
            </w:pPr>
            <w:r w:rsidRPr="00FD6815">
              <w:rPr>
                <w:rFonts w:cs="Calibri"/>
                <w:sz w:val="23"/>
                <w:szCs w:val="23"/>
              </w:rPr>
              <w:t xml:space="preserve">LG 18000 BTU Window wall unit </w:t>
            </w:r>
          </w:p>
        </w:tc>
        <w:tc>
          <w:tcPr>
            <w:tcW w:w="1167" w:type="pct"/>
            <w:shd w:val="clear" w:color="auto" w:fill="auto"/>
          </w:tcPr>
          <w:p w14:paraId="29F78A2D" w14:textId="77777777" w:rsidR="003233C4" w:rsidRPr="00FD6815" w:rsidRDefault="003233C4" w:rsidP="00913A81">
            <w:pPr>
              <w:jc w:val="center"/>
              <w:rPr>
                <w:rFonts w:cs="Calibri"/>
                <w:sz w:val="23"/>
                <w:szCs w:val="23"/>
              </w:rPr>
            </w:pPr>
            <w:r w:rsidRPr="00FD6815">
              <w:rPr>
                <w:rFonts w:cs="Calibri"/>
                <w:sz w:val="23"/>
                <w:szCs w:val="23"/>
              </w:rPr>
              <w:t>2</w:t>
            </w:r>
          </w:p>
        </w:tc>
      </w:tr>
      <w:tr w:rsidR="003233C4" w:rsidRPr="00FD6815" w14:paraId="045EA01C" w14:textId="77777777" w:rsidTr="005261A3">
        <w:tc>
          <w:tcPr>
            <w:tcW w:w="3833" w:type="pct"/>
            <w:shd w:val="clear" w:color="auto" w:fill="auto"/>
            <w:vAlign w:val="bottom"/>
          </w:tcPr>
          <w:p w14:paraId="016D52BB" w14:textId="77777777" w:rsidR="003233C4" w:rsidRPr="00FD6815" w:rsidRDefault="003233C4" w:rsidP="00FD6815">
            <w:pPr>
              <w:jc w:val="both"/>
              <w:rPr>
                <w:rFonts w:cs="Calibri"/>
                <w:sz w:val="23"/>
                <w:szCs w:val="23"/>
              </w:rPr>
            </w:pPr>
            <w:r w:rsidRPr="00FD6815">
              <w:rPr>
                <w:rFonts w:cs="Calibri"/>
                <w:sz w:val="23"/>
                <w:szCs w:val="23"/>
              </w:rPr>
              <w:t>Emerson Rectifier with 12 x 180AH Batteries</w:t>
            </w:r>
          </w:p>
        </w:tc>
        <w:tc>
          <w:tcPr>
            <w:tcW w:w="1167" w:type="pct"/>
            <w:shd w:val="clear" w:color="auto" w:fill="auto"/>
          </w:tcPr>
          <w:p w14:paraId="5A0B7399"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30BD9CD6" w14:textId="77777777" w:rsidTr="005261A3">
        <w:tc>
          <w:tcPr>
            <w:tcW w:w="3833" w:type="pct"/>
            <w:shd w:val="clear" w:color="auto" w:fill="auto"/>
            <w:vAlign w:val="bottom"/>
          </w:tcPr>
          <w:p w14:paraId="3D3103DA" w14:textId="77777777" w:rsidR="003233C4" w:rsidRPr="00FD6815" w:rsidRDefault="003233C4" w:rsidP="00FD6815">
            <w:pPr>
              <w:jc w:val="both"/>
              <w:rPr>
                <w:rFonts w:cs="Calibri"/>
                <w:sz w:val="23"/>
                <w:szCs w:val="23"/>
              </w:rPr>
            </w:pPr>
            <w:r w:rsidRPr="00FD6815">
              <w:rPr>
                <w:rFonts w:cs="Calibri"/>
                <w:sz w:val="23"/>
                <w:szCs w:val="23"/>
              </w:rPr>
              <w:t>Container</w:t>
            </w:r>
          </w:p>
        </w:tc>
        <w:tc>
          <w:tcPr>
            <w:tcW w:w="1167" w:type="pct"/>
            <w:shd w:val="clear" w:color="auto" w:fill="auto"/>
          </w:tcPr>
          <w:p w14:paraId="1C6D8615"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3721D201" w14:textId="77777777" w:rsidTr="005261A3">
        <w:tc>
          <w:tcPr>
            <w:tcW w:w="3833" w:type="pct"/>
            <w:shd w:val="clear" w:color="auto" w:fill="auto"/>
            <w:vAlign w:val="bottom"/>
          </w:tcPr>
          <w:p w14:paraId="753682F9" w14:textId="77777777" w:rsidR="003233C4" w:rsidRPr="00FD6815" w:rsidRDefault="003233C4" w:rsidP="00FD6815">
            <w:pPr>
              <w:jc w:val="both"/>
              <w:rPr>
                <w:rFonts w:cs="Calibri"/>
                <w:sz w:val="23"/>
                <w:szCs w:val="23"/>
              </w:rPr>
            </w:pPr>
            <w:r w:rsidRPr="00FD6815">
              <w:rPr>
                <w:rFonts w:cs="Calibri"/>
                <w:sz w:val="23"/>
                <w:szCs w:val="23"/>
              </w:rPr>
              <w:t>Parameter Weed control</w:t>
            </w:r>
          </w:p>
        </w:tc>
        <w:tc>
          <w:tcPr>
            <w:tcW w:w="1167" w:type="pct"/>
            <w:shd w:val="clear" w:color="auto" w:fill="auto"/>
          </w:tcPr>
          <w:p w14:paraId="474B845E"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11F026E1" w14:textId="77777777" w:rsidTr="005261A3">
        <w:tc>
          <w:tcPr>
            <w:tcW w:w="3833" w:type="pct"/>
            <w:shd w:val="clear" w:color="auto" w:fill="auto"/>
            <w:vAlign w:val="bottom"/>
          </w:tcPr>
          <w:p w14:paraId="2782519F" w14:textId="77777777" w:rsidR="003233C4" w:rsidRPr="00FD6815" w:rsidRDefault="003233C4" w:rsidP="00FD6815">
            <w:pPr>
              <w:jc w:val="both"/>
              <w:rPr>
                <w:rFonts w:cs="Calibri"/>
                <w:sz w:val="23"/>
                <w:szCs w:val="23"/>
              </w:rPr>
            </w:pPr>
            <w:r w:rsidRPr="00FD6815">
              <w:rPr>
                <w:rFonts w:cs="Calibri"/>
                <w:sz w:val="23"/>
                <w:szCs w:val="23"/>
              </w:rPr>
              <w:t>Nemtek Fence Energizer</w:t>
            </w:r>
          </w:p>
        </w:tc>
        <w:tc>
          <w:tcPr>
            <w:tcW w:w="1167" w:type="pct"/>
            <w:shd w:val="clear" w:color="auto" w:fill="auto"/>
          </w:tcPr>
          <w:p w14:paraId="4D8211C2"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425CB6E2" w14:textId="77777777" w:rsidTr="005261A3">
        <w:tc>
          <w:tcPr>
            <w:tcW w:w="3833" w:type="pct"/>
            <w:shd w:val="clear" w:color="auto" w:fill="auto"/>
            <w:vAlign w:val="bottom"/>
          </w:tcPr>
          <w:p w14:paraId="451052B1" w14:textId="77777777" w:rsidR="003233C4" w:rsidRPr="00FD6815" w:rsidRDefault="003233C4" w:rsidP="00FD6815">
            <w:pPr>
              <w:jc w:val="both"/>
              <w:rPr>
                <w:rFonts w:cs="Calibri"/>
                <w:sz w:val="23"/>
                <w:szCs w:val="23"/>
              </w:rPr>
            </w:pPr>
            <w:r w:rsidRPr="00FD6815">
              <w:rPr>
                <w:rFonts w:cs="Calibri"/>
                <w:sz w:val="23"/>
                <w:szCs w:val="23"/>
              </w:rPr>
              <w:t>Palisades</w:t>
            </w:r>
          </w:p>
        </w:tc>
        <w:tc>
          <w:tcPr>
            <w:tcW w:w="1167" w:type="pct"/>
            <w:shd w:val="clear" w:color="auto" w:fill="auto"/>
          </w:tcPr>
          <w:p w14:paraId="1E4118AF"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39982D30" w14:textId="77777777" w:rsidTr="005261A3">
        <w:tc>
          <w:tcPr>
            <w:tcW w:w="3833" w:type="pct"/>
            <w:shd w:val="clear" w:color="auto" w:fill="auto"/>
            <w:vAlign w:val="bottom"/>
          </w:tcPr>
          <w:p w14:paraId="79E0D69D" w14:textId="77777777" w:rsidR="003233C4" w:rsidRPr="00FD6815" w:rsidRDefault="003233C4" w:rsidP="00FD6815">
            <w:pPr>
              <w:jc w:val="both"/>
              <w:rPr>
                <w:rFonts w:cs="Calibri"/>
                <w:sz w:val="23"/>
                <w:szCs w:val="23"/>
              </w:rPr>
            </w:pPr>
            <w:r w:rsidRPr="00FD6815">
              <w:rPr>
                <w:rFonts w:cs="Calibri"/>
                <w:sz w:val="23"/>
                <w:szCs w:val="23"/>
              </w:rPr>
              <w:t xml:space="preserve">4 Handheld fire Extinguishers </w:t>
            </w:r>
          </w:p>
        </w:tc>
        <w:tc>
          <w:tcPr>
            <w:tcW w:w="1167" w:type="pct"/>
            <w:shd w:val="clear" w:color="auto" w:fill="auto"/>
          </w:tcPr>
          <w:p w14:paraId="41962F0F" w14:textId="77777777" w:rsidR="003233C4" w:rsidRPr="00FD6815" w:rsidRDefault="003233C4" w:rsidP="00913A81">
            <w:pPr>
              <w:jc w:val="center"/>
              <w:rPr>
                <w:rFonts w:cs="Calibri"/>
                <w:sz w:val="23"/>
                <w:szCs w:val="23"/>
              </w:rPr>
            </w:pPr>
            <w:r w:rsidRPr="00FD6815">
              <w:rPr>
                <w:rFonts w:cs="Calibri"/>
                <w:sz w:val="23"/>
                <w:szCs w:val="23"/>
              </w:rPr>
              <w:t>4</w:t>
            </w:r>
          </w:p>
        </w:tc>
      </w:tr>
      <w:tr w:rsidR="003233C4" w:rsidRPr="00FD6815" w14:paraId="7951AB7A" w14:textId="77777777" w:rsidTr="005261A3">
        <w:tc>
          <w:tcPr>
            <w:tcW w:w="3833" w:type="pct"/>
            <w:shd w:val="clear" w:color="auto" w:fill="D9D9D9" w:themeFill="background1" w:themeFillShade="D9"/>
            <w:vAlign w:val="bottom"/>
          </w:tcPr>
          <w:p w14:paraId="1E0A6301" w14:textId="77777777" w:rsidR="003233C4" w:rsidRPr="00FD6815" w:rsidRDefault="003233C4" w:rsidP="00FD6815">
            <w:pPr>
              <w:spacing w:after="120" w:line="276" w:lineRule="auto"/>
              <w:jc w:val="both"/>
              <w:rPr>
                <w:rFonts w:cs="Calibri"/>
                <w:sz w:val="23"/>
                <w:szCs w:val="23"/>
              </w:rPr>
            </w:pPr>
            <w:r w:rsidRPr="00FD6815">
              <w:rPr>
                <w:rFonts w:cs="Calibri"/>
                <w:sz w:val="23"/>
                <w:szCs w:val="23"/>
              </w:rPr>
              <w:t>(52) Temba</w:t>
            </w:r>
          </w:p>
        </w:tc>
        <w:tc>
          <w:tcPr>
            <w:tcW w:w="1167" w:type="pct"/>
            <w:shd w:val="clear" w:color="auto" w:fill="D9D9D9" w:themeFill="background1" w:themeFillShade="D9"/>
          </w:tcPr>
          <w:p w14:paraId="0F84EBAB" w14:textId="77777777" w:rsidR="003233C4" w:rsidRPr="00FD6815" w:rsidRDefault="003233C4" w:rsidP="00913A81">
            <w:pPr>
              <w:spacing w:after="120" w:line="276" w:lineRule="auto"/>
              <w:jc w:val="center"/>
              <w:rPr>
                <w:rFonts w:cs="Calibri"/>
                <w:sz w:val="23"/>
                <w:szCs w:val="23"/>
              </w:rPr>
            </w:pPr>
          </w:p>
        </w:tc>
      </w:tr>
      <w:tr w:rsidR="003233C4" w:rsidRPr="00FD6815" w14:paraId="2F195D33" w14:textId="77777777" w:rsidTr="005261A3">
        <w:tc>
          <w:tcPr>
            <w:tcW w:w="3833" w:type="pct"/>
            <w:shd w:val="clear" w:color="auto" w:fill="auto"/>
            <w:vAlign w:val="bottom"/>
          </w:tcPr>
          <w:p w14:paraId="4D2C558A" w14:textId="77777777" w:rsidR="003233C4" w:rsidRPr="00FD6815" w:rsidRDefault="003233C4" w:rsidP="00FD6815">
            <w:pPr>
              <w:jc w:val="both"/>
              <w:rPr>
                <w:rFonts w:cs="Calibri"/>
                <w:sz w:val="23"/>
                <w:szCs w:val="23"/>
              </w:rPr>
            </w:pPr>
            <w:r w:rsidRPr="00FD6815">
              <w:rPr>
                <w:rFonts w:cs="Calibri"/>
                <w:sz w:val="23"/>
                <w:szCs w:val="23"/>
              </w:rPr>
              <w:t>Perkins 25 KVA Generator</w:t>
            </w:r>
          </w:p>
        </w:tc>
        <w:tc>
          <w:tcPr>
            <w:tcW w:w="1167" w:type="pct"/>
            <w:shd w:val="clear" w:color="auto" w:fill="auto"/>
          </w:tcPr>
          <w:p w14:paraId="38DA7077"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755451E1" w14:textId="77777777" w:rsidTr="005261A3">
        <w:tc>
          <w:tcPr>
            <w:tcW w:w="3833" w:type="pct"/>
            <w:shd w:val="clear" w:color="auto" w:fill="auto"/>
            <w:vAlign w:val="bottom"/>
          </w:tcPr>
          <w:p w14:paraId="7B192A71" w14:textId="77777777" w:rsidR="003233C4" w:rsidRPr="00FD6815" w:rsidRDefault="003233C4" w:rsidP="00FD6815">
            <w:pPr>
              <w:jc w:val="both"/>
              <w:rPr>
                <w:rFonts w:cs="Calibri"/>
                <w:sz w:val="23"/>
                <w:szCs w:val="23"/>
              </w:rPr>
            </w:pPr>
            <w:r w:rsidRPr="00FD6815">
              <w:rPr>
                <w:rFonts w:cs="Calibri"/>
                <w:sz w:val="23"/>
                <w:szCs w:val="23"/>
              </w:rPr>
              <w:t>Mast with aircraft warning lights</w:t>
            </w:r>
          </w:p>
        </w:tc>
        <w:tc>
          <w:tcPr>
            <w:tcW w:w="1167" w:type="pct"/>
            <w:shd w:val="clear" w:color="auto" w:fill="auto"/>
          </w:tcPr>
          <w:p w14:paraId="0F7E24BE"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19E4ECE3" w14:textId="77777777" w:rsidTr="005261A3">
        <w:tc>
          <w:tcPr>
            <w:tcW w:w="3833" w:type="pct"/>
            <w:shd w:val="clear" w:color="auto" w:fill="auto"/>
            <w:vAlign w:val="bottom"/>
          </w:tcPr>
          <w:p w14:paraId="3ED6222B" w14:textId="77777777" w:rsidR="003233C4" w:rsidRPr="00FD6815" w:rsidRDefault="003233C4" w:rsidP="00FD6815">
            <w:pPr>
              <w:jc w:val="both"/>
              <w:rPr>
                <w:rFonts w:cs="Calibri"/>
                <w:sz w:val="23"/>
                <w:szCs w:val="23"/>
              </w:rPr>
            </w:pPr>
            <w:r w:rsidRPr="00FD6815">
              <w:rPr>
                <w:rFonts w:cs="Calibri"/>
                <w:sz w:val="23"/>
                <w:szCs w:val="23"/>
              </w:rPr>
              <w:t xml:space="preserve">LG 18000 BTU Window wall unit </w:t>
            </w:r>
          </w:p>
        </w:tc>
        <w:tc>
          <w:tcPr>
            <w:tcW w:w="1167" w:type="pct"/>
            <w:shd w:val="clear" w:color="auto" w:fill="auto"/>
          </w:tcPr>
          <w:p w14:paraId="37E9A829" w14:textId="77777777" w:rsidR="003233C4" w:rsidRPr="00FD6815" w:rsidRDefault="003233C4" w:rsidP="00913A81">
            <w:pPr>
              <w:jc w:val="center"/>
              <w:rPr>
                <w:rFonts w:cs="Calibri"/>
                <w:sz w:val="23"/>
                <w:szCs w:val="23"/>
              </w:rPr>
            </w:pPr>
            <w:r w:rsidRPr="00FD6815">
              <w:rPr>
                <w:rFonts w:cs="Calibri"/>
                <w:sz w:val="23"/>
                <w:szCs w:val="23"/>
              </w:rPr>
              <w:t>2</w:t>
            </w:r>
          </w:p>
        </w:tc>
      </w:tr>
      <w:tr w:rsidR="003233C4" w:rsidRPr="00FD6815" w14:paraId="30052752" w14:textId="77777777" w:rsidTr="005261A3">
        <w:tc>
          <w:tcPr>
            <w:tcW w:w="3833" w:type="pct"/>
            <w:shd w:val="clear" w:color="auto" w:fill="auto"/>
            <w:vAlign w:val="bottom"/>
          </w:tcPr>
          <w:p w14:paraId="7E607895" w14:textId="77777777" w:rsidR="003233C4" w:rsidRPr="00FD6815" w:rsidRDefault="003233C4" w:rsidP="00FD6815">
            <w:pPr>
              <w:jc w:val="both"/>
              <w:rPr>
                <w:rFonts w:cs="Calibri"/>
                <w:sz w:val="23"/>
                <w:szCs w:val="23"/>
              </w:rPr>
            </w:pPr>
            <w:r w:rsidRPr="00FD6815">
              <w:rPr>
                <w:rFonts w:cs="Calibri"/>
                <w:sz w:val="23"/>
                <w:szCs w:val="23"/>
              </w:rPr>
              <w:t>Emerson Rectifier with 12 x 180AH Batteries</w:t>
            </w:r>
          </w:p>
        </w:tc>
        <w:tc>
          <w:tcPr>
            <w:tcW w:w="1167" w:type="pct"/>
            <w:shd w:val="clear" w:color="auto" w:fill="auto"/>
          </w:tcPr>
          <w:p w14:paraId="55FEEE34"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395E7B51" w14:textId="77777777" w:rsidTr="005261A3">
        <w:tc>
          <w:tcPr>
            <w:tcW w:w="3833" w:type="pct"/>
            <w:shd w:val="clear" w:color="auto" w:fill="auto"/>
            <w:vAlign w:val="bottom"/>
          </w:tcPr>
          <w:p w14:paraId="50C233E1" w14:textId="77777777" w:rsidR="003233C4" w:rsidRPr="00FD6815" w:rsidRDefault="003233C4" w:rsidP="00FD6815">
            <w:pPr>
              <w:jc w:val="both"/>
              <w:rPr>
                <w:rFonts w:cs="Calibri"/>
                <w:sz w:val="23"/>
                <w:szCs w:val="23"/>
              </w:rPr>
            </w:pPr>
            <w:r w:rsidRPr="00FD6815">
              <w:rPr>
                <w:rFonts w:cs="Calibri"/>
                <w:sz w:val="23"/>
                <w:szCs w:val="23"/>
              </w:rPr>
              <w:t>Container</w:t>
            </w:r>
          </w:p>
        </w:tc>
        <w:tc>
          <w:tcPr>
            <w:tcW w:w="1167" w:type="pct"/>
            <w:shd w:val="clear" w:color="auto" w:fill="auto"/>
          </w:tcPr>
          <w:p w14:paraId="454D1654"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2ECFAE9B" w14:textId="77777777" w:rsidTr="005261A3">
        <w:tc>
          <w:tcPr>
            <w:tcW w:w="3833" w:type="pct"/>
            <w:shd w:val="clear" w:color="auto" w:fill="auto"/>
            <w:vAlign w:val="bottom"/>
          </w:tcPr>
          <w:p w14:paraId="78ADB45B" w14:textId="77777777" w:rsidR="003233C4" w:rsidRPr="00FD6815" w:rsidRDefault="003233C4" w:rsidP="00FD6815">
            <w:pPr>
              <w:jc w:val="both"/>
              <w:rPr>
                <w:rFonts w:cs="Calibri"/>
                <w:sz w:val="23"/>
                <w:szCs w:val="23"/>
              </w:rPr>
            </w:pPr>
            <w:r w:rsidRPr="00FD6815">
              <w:rPr>
                <w:rFonts w:cs="Calibri"/>
                <w:sz w:val="23"/>
                <w:szCs w:val="23"/>
              </w:rPr>
              <w:t>Parameter Weed control</w:t>
            </w:r>
          </w:p>
        </w:tc>
        <w:tc>
          <w:tcPr>
            <w:tcW w:w="1167" w:type="pct"/>
            <w:shd w:val="clear" w:color="auto" w:fill="auto"/>
          </w:tcPr>
          <w:p w14:paraId="3AECF069"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0C9B3A56" w14:textId="77777777" w:rsidTr="005261A3">
        <w:tc>
          <w:tcPr>
            <w:tcW w:w="3833" w:type="pct"/>
            <w:shd w:val="clear" w:color="auto" w:fill="auto"/>
            <w:vAlign w:val="bottom"/>
          </w:tcPr>
          <w:p w14:paraId="706A4E91" w14:textId="77777777" w:rsidR="003233C4" w:rsidRPr="00FD6815" w:rsidRDefault="003233C4" w:rsidP="00FD6815">
            <w:pPr>
              <w:jc w:val="both"/>
              <w:rPr>
                <w:rFonts w:cs="Calibri"/>
                <w:sz w:val="23"/>
                <w:szCs w:val="23"/>
              </w:rPr>
            </w:pPr>
            <w:r w:rsidRPr="00FD6815">
              <w:rPr>
                <w:rFonts w:cs="Calibri"/>
                <w:sz w:val="23"/>
                <w:szCs w:val="23"/>
              </w:rPr>
              <w:t>Nemtek Fence Energizer</w:t>
            </w:r>
          </w:p>
        </w:tc>
        <w:tc>
          <w:tcPr>
            <w:tcW w:w="1167" w:type="pct"/>
            <w:shd w:val="clear" w:color="auto" w:fill="auto"/>
          </w:tcPr>
          <w:p w14:paraId="3954FDD9"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3CE83DDE" w14:textId="77777777" w:rsidTr="005261A3">
        <w:tc>
          <w:tcPr>
            <w:tcW w:w="3833" w:type="pct"/>
            <w:shd w:val="clear" w:color="auto" w:fill="auto"/>
            <w:vAlign w:val="bottom"/>
          </w:tcPr>
          <w:p w14:paraId="3A19BA2D" w14:textId="77777777" w:rsidR="003233C4" w:rsidRPr="00FD6815" w:rsidRDefault="003233C4" w:rsidP="00FD6815">
            <w:pPr>
              <w:jc w:val="both"/>
              <w:rPr>
                <w:rFonts w:cs="Calibri"/>
                <w:sz w:val="23"/>
                <w:szCs w:val="23"/>
              </w:rPr>
            </w:pPr>
            <w:r w:rsidRPr="00FD6815">
              <w:rPr>
                <w:rFonts w:cs="Calibri"/>
                <w:sz w:val="23"/>
                <w:szCs w:val="23"/>
              </w:rPr>
              <w:t>Palisades</w:t>
            </w:r>
          </w:p>
        </w:tc>
        <w:tc>
          <w:tcPr>
            <w:tcW w:w="1167" w:type="pct"/>
            <w:shd w:val="clear" w:color="auto" w:fill="auto"/>
          </w:tcPr>
          <w:p w14:paraId="08082E63"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49272C8D" w14:textId="77777777" w:rsidTr="005261A3">
        <w:tc>
          <w:tcPr>
            <w:tcW w:w="3833" w:type="pct"/>
            <w:shd w:val="clear" w:color="auto" w:fill="auto"/>
            <w:vAlign w:val="bottom"/>
          </w:tcPr>
          <w:p w14:paraId="349A4671" w14:textId="77777777" w:rsidR="003233C4" w:rsidRPr="00FD6815" w:rsidRDefault="003233C4" w:rsidP="00FD6815">
            <w:pPr>
              <w:jc w:val="both"/>
              <w:rPr>
                <w:rFonts w:cs="Calibri"/>
                <w:sz w:val="23"/>
                <w:szCs w:val="23"/>
              </w:rPr>
            </w:pPr>
            <w:r w:rsidRPr="00FD6815">
              <w:rPr>
                <w:rFonts w:cs="Calibri"/>
                <w:sz w:val="23"/>
                <w:szCs w:val="23"/>
              </w:rPr>
              <w:t xml:space="preserve">4 Handheld fire Extinguishers </w:t>
            </w:r>
          </w:p>
        </w:tc>
        <w:tc>
          <w:tcPr>
            <w:tcW w:w="1167" w:type="pct"/>
            <w:shd w:val="clear" w:color="auto" w:fill="auto"/>
          </w:tcPr>
          <w:p w14:paraId="1D8D19E5" w14:textId="77777777" w:rsidR="003233C4" w:rsidRPr="00FD6815" w:rsidRDefault="003233C4" w:rsidP="00913A81">
            <w:pPr>
              <w:jc w:val="center"/>
              <w:rPr>
                <w:rFonts w:cs="Calibri"/>
                <w:sz w:val="23"/>
                <w:szCs w:val="23"/>
              </w:rPr>
            </w:pPr>
            <w:r w:rsidRPr="00FD6815">
              <w:rPr>
                <w:rFonts w:cs="Calibri"/>
                <w:sz w:val="23"/>
                <w:szCs w:val="23"/>
              </w:rPr>
              <w:t>4</w:t>
            </w:r>
          </w:p>
        </w:tc>
      </w:tr>
      <w:tr w:rsidR="003233C4" w:rsidRPr="00FD6815" w14:paraId="3B0E471D" w14:textId="77777777" w:rsidTr="005261A3">
        <w:tc>
          <w:tcPr>
            <w:tcW w:w="3833" w:type="pct"/>
            <w:shd w:val="clear" w:color="auto" w:fill="D9D9D9" w:themeFill="background1" w:themeFillShade="D9"/>
            <w:vAlign w:val="bottom"/>
          </w:tcPr>
          <w:p w14:paraId="7EE4E633" w14:textId="77777777" w:rsidR="003233C4" w:rsidRPr="00FD6815" w:rsidRDefault="003233C4" w:rsidP="00FD6815">
            <w:pPr>
              <w:spacing w:after="120" w:line="276" w:lineRule="auto"/>
              <w:jc w:val="both"/>
              <w:rPr>
                <w:rFonts w:cs="Calibri"/>
                <w:sz w:val="23"/>
                <w:szCs w:val="23"/>
              </w:rPr>
            </w:pPr>
            <w:r w:rsidRPr="00FD6815">
              <w:rPr>
                <w:rFonts w:cs="Calibri"/>
                <w:sz w:val="23"/>
                <w:szCs w:val="23"/>
              </w:rPr>
              <w:t>(53) Tembisa</w:t>
            </w:r>
          </w:p>
        </w:tc>
        <w:tc>
          <w:tcPr>
            <w:tcW w:w="1167" w:type="pct"/>
            <w:shd w:val="clear" w:color="auto" w:fill="D9D9D9" w:themeFill="background1" w:themeFillShade="D9"/>
          </w:tcPr>
          <w:p w14:paraId="2E602F96" w14:textId="77777777" w:rsidR="003233C4" w:rsidRPr="00FD6815" w:rsidRDefault="003233C4" w:rsidP="00913A81">
            <w:pPr>
              <w:spacing w:after="120" w:line="276" w:lineRule="auto"/>
              <w:jc w:val="center"/>
              <w:rPr>
                <w:rFonts w:cs="Calibri"/>
                <w:sz w:val="23"/>
                <w:szCs w:val="23"/>
              </w:rPr>
            </w:pPr>
          </w:p>
        </w:tc>
      </w:tr>
      <w:tr w:rsidR="003233C4" w:rsidRPr="00FD6815" w14:paraId="5B0FF112" w14:textId="77777777" w:rsidTr="005261A3">
        <w:tc>
          <w:tcPr>
            <w:tcW w:w="3833" w:type="pct"/>
            <w:shd w:val="clear" w:color="auto" w:fill="auto"/>
            <w:vAlign w:val="bottom"/>
          </w:tcPr>
          <w:p w14:paraId="2DCAF12A" w14:textId="77777777" w:rsidR="003233C4" w:rsidRPr="00FD6815" w:rsidRDefault="003233C4" w:rsidP="00FD6815">
            <w:pPr>
              <w:jc w:val="both"/>
              <w:rPr>
                <w:rFonts w:cs="Calibri"/>
                <w:sz w:val="23"/>
                <w:szCs w:val="23"/>
              </w:rPr>
            </w:pPr>
            <w:r w:rsidRPr="00FD6815">
              <w:rPr>
                <w:rFonts w:cs="Calibri"/>
                <w:sz w:val="23"/>
                <w:szCs w:val="23"/>
              </w:rPr>
              <w:t>Perkins 25 KVA Generator</w:t>
            </w:r>
          </w:p>
        </w:tc>
        <w:tc>
          <w:tcPr>
            <w:tcW w:w="1167" w:type="pct"/>
            <w:shd w:val="clear" w:color="auto" w:fill="auto"/>
          </w:tcPr>
          <w:p w14:paraId="5D9292A0"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527E6D21" w14:textId="77777777" w:rsidTr="005261A3">
        <w:tc>
          <w:tcPr>
            <w:tcW w:w="3833" w:type="pct"/>
            <w:shd w:val="clear" w:color="auto" w:fill="auto"/>
            <w:vAlign w:val="bottom"/>
          </w:tcPr>
          <w:p w14:paraId="0DA01D6D" w14:textId="77777777" w:rsidR="003233C4" w:rsidRPr="00FD6815" w:rsidRDefault="003233C4" w:rsidP="00FD6815">
            <w:pPr>
              <w:jc w:val="both"/>
              <w:rPr>
                <w:rFonts w:cs="Calibri"/>
                <w:sz w:val="23"/>
                <w:szCs w:val="23"/>
              </w:rPr>
            </w:pPr>
            <w:r w:rsidRPr="00FD6815">
              <w:rPr>
                <w:rFonts w:cs="Calibri"/>
                <w:sz w:val="23"/>
                <w:szCs w:val="23"/>
              </w:rPr>
              <w:t>Mast with aircraft warning lights</w:t>
            </w:r>
          </w:p>
        </w:tc>
        <w:tc>
          <w:tcPr>
            <w:tcW w:w="1167" w:type="pct"/>
            <w:shd w:val="clear" w:color="auto" w:fill="auto"/>
          </w:tcPr>
          <w:p w14:paraId="5295A8ED"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33B6CCC1" w14:textId="77777777" w:rsidTr="005261A3">
        <w:tc>
          <w:tcPr>
            <w:tcW w:w="3833" w:type="pct"/>
            <w:shd w:val="clear" w:color="auto" w:fill="auto"/>
            <w:vAlign w:val="bottom"/>
          </w:tcPr>
          <w:p w14:paraId="572D6D71" w14:textId="77777777" w:rsidR="003233C4" w:rsidRPr="00FD6815" w:rsidRDefault="003233C4" w:rsidP="00FD6815">
            <w:pPr>
              <w:jc w:val="both"/>
              <w:rPr>
                <w:rFonts w:cs="Calibri"/>
                <w:sz w:val="23"/>
                <w:szCs w:val="23"/>
              </w:rPr>
            </w:pPr>
            <w:r w:rsidRPr="00FD6815">
              <w:rPr>
                <w:rFonts w:cs="Calibri"/>
                <w:sz w:val="23"/>
                <w:szCs w:val="23"/>
              </w:rPr>
              <w:t xml:space="preserve">LG 18000 BTU Window wall unit </w:t>
            </w:r>
          </w:p>
        </w:tc>
        <w:tc>
          <w:tcPr>
            <w:tcW w:w="1167" w:type="pct"/>
            <w:shd w:val="clear" w:color="auto" w:fill="auto"/>
          </w:tcPr>
          <w:p w14:paraId="04CC7BD2" w14:textId="77777777" w:rsidR="003233C4" w:rsidRPr="00FD6815" w:rsidRDefault="003233C4" w:rsidP="00913A81">
            <w:pPr>
              <w:jc w:val="center"/>
              <w:rPr>
                <w:rFonts w:cs="Calibri"/>
                <w:sz w:val="23"/>
                <w:szCs w:val="23"/>
              </w:rPr>
            </w:pPr>
            <w:r w:rsidRPr="00FD6815">
              <w:rPr>
                <w:rFonts w:cs="Calibri"/>
                <w:sz w:val="23"/>
                <w:szCs w:val="23"/>
              </w:rPr>
              <w:t>2</w:t>
            </w:r>
          </w:p>
        </w:tc>
      </w:tr>
      <w:tr w:rsidR="003233C4" w:rsidRPr="00FD6815" w14:paraId="4A760B83" w14:textId="77777777" w:rsidTr="005261A3">
        <w:tc>
          <w:tcPr>
            <w:tcW w:w="3833" w:type="pct"/>
            <w:shd w:val="clear" w:color="auto" w:fill="auto"/>
            <w:vAlign w:val="bottom"/>
          </w:tcPr>
          <w:p w14:paraId="06D9DB10" w14:textId="77777777" w:rsidR="003233C4" w:rsidRPr="00FD6815" w:rsidRDefault="003233C4" w:rsidP="00FD6815">
            <w:pPr>
              <w:jc w:val="both"/>
              <w:rPr>
                <w:rFonts w:cs="Calibri"/>
                <w:sz w:val="23"/>
                <w:szCs w:val="23"/>
              </w:rPr>
            </w:pPr>
            <w:r w:rsidRPr="00FD6815">
              <w:rPr>
                <w:rFonts w:cs="Calibri"/>
                <w:sz w:val="23"/>
                <w:szCs w:val="23"/>
              </w:rPr>
              <w:t>Emerson Rectifier with 12 x 180AH Batteries</w:t>
            </w:r>
          </w:p>
        </w:tc>
        <w:tc>
          <w:tcPr>
            <w:tcW w:w="1167" w:type="pct"/>
            <w:shd w:val="clear" w:color="auto" w:fill="auto"/>
          </w:tcPr>
          <w:p w14:paraId="6EB5AB35"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285FB265" w14:textId="77777777" w:rsidTr="005261A3">
        <w:tc>
          <w:tcPr>
            <w:tcW w:w="3833" w:type="pct"/>
            <w:shd w:val="clear" w:color="auto" w:fill="auto"/>
            <w:vAlign w:val="bottom"/>
          </w:tcPr>
          <w:p w14:paraId="2DA472CA" w14:textId="77777777" w:rsidR="003233C4" w:rsidRPr="00FD6815" w:rsidRDefault="003233C4" w:rsidP="00FD6815">
            <w:pPr>
              <w:jc w:val="both"/>
              <w:rPr>
                <w:rFonts w:cs="Calibri"/>
                <w:sz w:val="23"/>
                <w:szCs w:val="23"/>
              </w:rPr>
            </w:pPr>
            <w:r w:rsidRPr="00FD6815">
              <w:rPr>
                <w:rFonts w:cs="Calibri"/>
                <w:sz w:val="23"/>
                <w:szCs w:val="23"/>
              </w:rPr>
              <w:t>Container</w:t>
            </w:r>
          </w:p>
        </w:tc>
        <w:tc>
          <w:tcPr>
            <w:tcW w:w="1167" w:type="pct"/>
            <w:shd w:val="clear" w:color="auto" w:fill="auto"/>
          </w:tcPr>
          <w:p w14:paraId="18D46CD4"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348F6C76" w14:textId="77777777" w:rsidTr="005261A3">
        <w:tc>
          <w:tcPr>
            <w:tcW w:w="3833" w:type="pct"/>
            <w:shd w:val="clear" w:color="auto" w:fill="auto"/>
            <w:vAlign w:val="bottom"/>
          </w:tcPr>
          <w:p w14:paraId="7A4B9B10" w14:textId="77777777" w:rsidR="003233C4" w:rsidRPr="00FD6815" w:rsidRDefault="003233C4" w:rsidP="00FD6815">
            <w:pPr>
              <w:jc w:val="both"/>
              <w:rPr>
                <w:rFonts w:cs="Calibri"/>
                <w:sz w:val="23"/>
                <w:szCs w:val="23"/>
              </w:rPr>
            </w:pPr>
            <w:r w:rsidRPr="00FD6815">
              <w:rPr>
                <w:rFonts w:cs="Calibri"/>
                <w:sz w:val="23"/>
                <w:szCs w:val="23"/>
              </w:rPr>
              <w:t>Parameter Weed control</w:t>
            </w:r>
          </w:p>
        </w:tc>
        <w:tc>
          <w:tcPr>
            <w:tcW w:w="1167" w:type="pct"/>
            <w:shd w:val="clear" w:color="auto" w:fill="auto"/>
          </w:tcPr>
          <w:p w14:paraId="4188B4DD"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1A4F5481" w14:textId="77777777" w:rsidTr="005261A3">
        <w:tc>
          <w:tcPr>
            <w:tcW w:w="3833" w:type="pct"/>
            <w:shd w:val="clear" w:color="auto" w:fill="auto"/>
            <w:vAlign w:val="bottom"/>
          </w:tcPr>
          <w:p w14:paraId="7D40AD1A" w14:textId="77777777" w:rsidR="003233C4" w:rsidRPr="00FD6815" w:rsidRDefault="003233C4" w:rsidP="00FD6815">
            <w:pPr>
              <w:jc w:val="both"/>
              <w:rPr>
                <w:rFonts w:cs="Calibri"/>
                <w:sz w:val="23"/>
                <w:szCs w:val="23"/>
              </w:rPr>
            </w:pPr>
            <w:r w:rsidRPr="00FD6815">
              <w:rPr>
                <w:rFonts w:cs="Calibri"/>
                <w:sz w:val="23"/>
                <w:szCs w:val="23"/>
              </w:rPr>
              <w:t>Nemtek Fence Energizer</w:t>
            </w:r>
          </w:p>
        </w:tc>
        <w:tc>
          <w:tcPr>
            <w:tcW w:w="1167" w:type="pct"/>
            <w:shd w:val="clear" w:color="auto" w:fill="auto"/>
          </w:tcPr>
          <w:p w14:paraId="353DAE2A"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7844F951" w14:textId="77777777" w:rsidTr="005261A3">
        <w:tc>
          <w:tcPr>
            <w:tcW w:w="3833" w:type="pct"/>
            <w:shd w:val="clear" w:color="auto" w:fill="auto"/>
            <w:vAlign w:val="bottom"/>
          </w:tcPr>
          <w:p w14:paraId="7069AB22" w14:textId="77777777" w:rsidR="003233C4" w:rsidRPr="00FD6815" w:rsidRDefault="003233C4" w:rsidP="00FD6815">
            <w:pPr>
              <w:jc w:val="both"/>
              <w:rPr>
                <w:rFonts w:cs="Calibri"/>
                <w:sz w:val="23"/>
                <w:szCs w:val="23"/>
              </w:rPr>
            </w:pPr>
            <w:r w:rsidRPr="00FD6815">
              <w:rPr>
                <w:rFonts w:cs="Calibri"/>
                <w:sz w:val="23"/>
                <w:szCs w:val="23"/>
              </w:rPr>
              <w:t>Palisades</w:t>
            </w:r>
          </w:p>
        </w:tc>
        <w:tc>
          <w:tcPr>
            <w:tcW w:w="1167" w:type="pct"/>
            <w:shd w:val="clear" w:color="auto" w:fill="auto"/>
          </w:tcPr>
          <w:p w14:paraId="20D72220"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2BBE804D" w14:textId="77777777" w:rsidTr="005261A3">
        <w:tc>
          <w:tcPr>
            <w:tcW w:w="3833" w:type="pct"/>
            <w:shd w:val="clear" w:color="auto" w:fill="auto"/>
            <w:vAlign w:val="bottom"/>
          </w:tcPr>
          <w:p w14:paraId="091D9483" w14:textId="77777777" w:rsidR="003233C4" w:rsidRPr="00FD6815" w:rsidRDefault="003233C4" w:rsidP="00FD6815">
            <w:pPr>
              <w:jc w:val="both"/>
              <w:rPr>
                <w:rFonts w:cs="Calibri"/>
                <w:sz w:val="23"/>
                <w:szCs w:val="23"/>
              </w:rPr>
            </w:pPr>
            <w:r w:rsidRPr="00FD6815">
              <w:rPr>
                <w:rFonts w:cs="Calibri"/>
                <w:sz w:val="23"/>
                <w:szCs w:val="23"/>
              </w:rPr>
              <w:t xml:space="preserve">4 Handheld fire Extinguishers </w:t>
            </w:r>
          </w:p>
        </w:tc>
        <w:tc>
          <w:tcPr>
            <w:tcW w:w="1167" w:type="pct"/>
            <w:shd w:val="clear" w:color="auto" w:fill="auto"/>
          </w:tcPr>
          <w:p w14:paraId="4ED71146" w14:textId="77777777" w:rsidR="003233C4" w:rsidRPr="00FD6815" w:rsidRDefault="003233C4" w:rsidP="00913A81">
            <w:pPr>
              <w:jc w:val="center"/>
              <w:rPr>
                <w:rFonts w:cs="Calibri"/>
                <w:sz w:val="23"/>
                <w:szCs w:val="23"/>
              </w:rPr>
            </w:pPr>
            <w:r w:rsidRPr="00FD6815">
              <w:rPr>
                <w:rFonts w:cs="Calibri"/>
                <w:sz w:val="23"/>
                <w:szCs w:val="23"/>
              </w:rPr>
              <w:t>4</w:t>
            </w:r>
          </w:p>
        </w:tc>
      </w:tr>
      <w:tr w:rsidR="003233C4" w:rsidRPr="00FD6815" w14:paraId="1A4E1E34" w14:textId="77777777" w:rsidTr="005261A3">
        <w:tc>
          <w:tcPr>
            <w:tcW w:w="3833" w:type="pct"/>
            <w:shd w:val="clear" w:color="auto" w:fill="D9D9D9" w:themeFill="background1" w:themeFillShade="D9"/>
            <w:vAlign w:val="bottom"/>
          </w:tcPr>
          <w:p w14:paraId="464CC398" w14:textId="77777777" w:rsidR="003233C4" w:rsidRPr="00FD6815" w:rsidRDefault="003233C4" w:rsidP="00FD6815">
            <w:pPr>
              <w:spacing w:after="120" w:line="276" w:lineRule="auto"/>
              <w:jc w:val="both"/>
              <w:rPr>
                <w:rFonts w:cs="Calibri"/>
                <w:sz w:val="23"/>
                <w:szCs w:val="23"/>
              </w:rPr>
            </w:pPr>
            <w:r w:rsidRPr="00FD6815">
              <w:rPr>
                <w:rFonts w:cs="Calibri"/>
                <w:sz w:val="23"/>
                <w:szCs w:val="23"/>
              </w:rPr>
              <w:t>(54) Tierpoort (Sasolburg)</w:t>
            </w:r>
          </w:p>
        </w:tc>
        <w:tc>
          <w:tcPr>
            <w:tcW w:w="1167" w:type="pct"/>
            <w:shd w:val="clear" w:color="auto" w:fill="D9D9D9" w:themeFill="background1" w:themeFillShade="D9"/>
          </w:tcPr>
          <w:p w14:paraId="09F86BD9" w14:textId="77777777" w:rsidR="003233C4" w:rsidRPr="00FD6815" w:rsidRDefault="003233C4" w:rsidP="00913A81">
            <w:pPr>
              <w:spacing w:after="120" w:line="276" w:lineRule="auto"/>
              <w:jc w:val="center"/>
              <w:rPr>
                <w:rFonts w:cs="Calibri"/>
                <w:sz w:val="23"/>
                <w:szCs w:val="23"/>
              </w:rPr>
            </w:pPr>
          </w:p>
        </w:tc>
      </w:tr>
      <w:tr w:rsidR="003233C4" w:rsidRPr="00FD6815" w14:paraId="75733ACB" w14:textId="77777777" w:rsidTr="005261A3">
        <w:tc>
          <w:tcPr>
            <w:tcW w:w="3833" w:type="pct"/>
            <w:shd w:val="clear" w:color="auto" w:fill="auto"/>
            <w:vAlign w:val="bottom"/>
          </w:tcPr>
          <w:p w14:paraId="41E97779" w14:textId="77777777" w:rsidR="003233C4" w:rsidRPr="00FD6815" w:rsidRDefault="003233C4" w:rsidP="00FD6815">
            <w:pPr>
              <w:jc w:val="both"/>
              <w:rPr>
                <w:rFonts w:cs="Calibri"/>
                <w:sz w:val="23"/>
                <w:szCs w:val="23"/>
              </w:rPr>
            </w:pPr>
            <w:r w:rsidRPr="00FD6815">
              <w:rPr>
                <w:rFonts w:cs="Calibri"/>
                <w:sz w:val="23"/>
                <w:szCs w:val="23"/>
              </w:rPr>
              <w:t>Perkins 25 KVA Generator</w:t>
            </w:r>
          </w:p>
        </w:tc>
        <w:tc>
          <w:tcPr>
            <w:tcW w:w="1167" w:type="pct"/>
            <w:shd w:val="clear" w:color="auto" w:fill="auto"/>
          </w:tcPr>
          <w:p w14:paraId="34993AD8"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7BE66D0A" w14:textId="77777777" w:rsidTr="005261A3">
        <w:tc>
          <w:tcPr>
            <w:tcW w:w="3833" w:type="pct"/>
            <w:shd w:val="clear" w:color="auto" w:fill="auto"/>
            <w:vAlign w:val="bottom"/>
          </w:tcPr>
          <w:p w14:paraId="60A38524" w14:textId="77777777" w:rsidR="003233C4" w:rsidRPr="00FD6815" w:rsidRDefault="003233C4" w:rsidP="00FD6815">
            <w:pPr>
              <w:jc w:val="both"/>
              <w:rPr>
                <w:rFonts w:cs="Calibri"/>
                <w:sz w:val="23"/>
                <w:szCs w:val="23"/>
              </w:rPr>
            </w:pPr>
            <w:r w:rsidRPr="00FD6815">
              <w:rPr>
                <w:rFonts w:cs="Calibri"/>
                <w:sz w:val="23"/>
                <w:szCs w:val="23"/>
              </w:rPr>
              <w:t>Mast with aircraft warning lights</w:t>
            </w:r>
          </w:p>
        </w:tc>
        <w:tc>
          <w:tcPr>
            <w:tcW w:w="1167" w:type="pct"/>
            <w:shd w:val="clear" w:color="auto" w:fill="auto"/>
          </w:tcPr>
          <w:p w14:paraId="7C37989B"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3CE9A502" w14:textId="77777777" w:rsidTr="005261A3">
        <w:tc>
          <w:tcPr>
            <w:tcW w:w="3833" w:type="pct"/>
            <w:shd w:val="clear" w:color="auto" w:fill="auto"/>
            <w:vAlign w:val="bottom"/>
          </w:tcPr>
          <w:p w14:paraId="51F206DA" w14:textId="77777777" w:rsidR="003233C4" w:rsidRPr="00FD6815" w:rsidRDefault="003233C4" w:rsidP="00FD6815">
            <w:pPr>
              <w:jc w:val="both"/>
              <w:rPr>
                <w:rFonts w:cs="Calibri"/>
                <w:sz w:val="23"/>
                <w:szCs w:val="23"/>
              </w:rPr>
            </w:pPr>
            <w:r w:rsidRPr="00FD6815">
              <w:rPr>
                <w:rFonts w:cs="Calibri"/>
                <w:sz w:val="23"/>
                <w:szCs w:val="23"/>
              </w:rPr>
              <w:t xml:space="preserve">LG 18000 BTU Window wall unit </w:t>
            </w:r>
          </w:p>
        </w:tc>
        <w:tc>
          <w:tcPr>
            <w:tcW w:w="1167" w:type="pct"/>
            <w:shd w:val="clear" w:color="auto" w:fill="auto"/>
          </w:tcPr>
          <w:p w14:paraId="4CFDBA87" w14:textId="77777777" w:rsidR="003233C4" w:rsidRPr="00FD6815" w:rsidRDefault="003233C4" w:rsidP="00913A81">
            <w:pPr>
              <w:jc w:val="center"/>
              <w:rPr>
                <w:rFonts w:cs="Calibri"/>
                <w:sz w:val="23"/>
                <w:szCs w:val="23"/>
              </w:rPr>
            </w:pPr>
            <w:r w:rsidRPr="00FD6815">
              <w:rPr>
                <w:rFonts w:cs="Calibri"/>
                <w:sz w:val="23"/>
                <w:szCs w:val="23"/>
              </w:rPr>
              <w:t>2</w:t>
            </w:r>
          </w:p>
        </w:tc>
      </w:tr>
      <w:tr w:rsidR="003233C4" w:rsidRPr="00FD6815" w14:paraId="62F038F1" w14:textId="77777777" w:rsidTr="005261A3">
        <w:tc>
          <w:tcPr>
            <w:tcW w:w="3833" w:type="pct"/>
            <w:shd w:val="clear" w:color="auto" w:fill="auto"/>
            <w:vAlign w:val="bottom"/>
          </w:tcPr>
          <w:p w14:paraId="6A6C2101" w14:textId="77777777" w:rsidR="003233C4" w:rsidRPr="00FD6815" w:rsidRDefault="003233C4" w:rsidP="00FD6815">
            <w:pPr>
              <w:jc w:val="both"/>
              <w:rPr>
                <w:rFonts w:cs="Calibri"/>
                <w:sz w:val="23"/>
                <w:szCs w:val="23"/>
              </w:rPr>
            </w:pPr>
            <w:r w:rsidRPr="00FD6815">
              <w:rPr>
                <w:rFonts w:cs="Calibri"/>
                <w:sz w:val="23"/>
                <w:szCs w:val="23"/>
              </w:rPr>
              <w:t>Emerson Rectifier with 12 x 180AH Batteries</w:t>
            </w:r>
          </w:p>
        </w:tc>
        <w:tc>
          <w:tcPr>
            <w:tcW w:w="1167" w:type="pct"/>
            <w:shd w:val="clear" w:color="auto" w:fill="auto"/>
          </w:tcPr>
          <w:p w14:paraId="513B170D"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3C9F3074" w14:textId="77777777" w:rsidTr="005261A3">
        <w:tc>
          <w:tcPr>
            <w:tcW w:w="3833" w:type="pct"/>
            <w:shd w:val="clear" w:color="auto" w:fill="auto"/>
            <w:vAlign w:val="bottom"/>
          </w:tcPr>
          <w:p w14:paraId="34C572FB" w14:textId="77777777" w:rsidR="003233C4" w:rsidRPr="00FD6815" w:rsidRDefault="003233C4" w:rsidP="00FD6815">
            <w:pPr>
              <w:jc w:val="both"/>
              <w:rPr>
                <w:rFonts w:cs="Calibri"/>
                <w:sz w:val="23"/>
                <w:szCs w:val="23"/>
              </w:rPr>
            </w:pPr>
            <w:r w:rsidRPr="00FD6815">
              <w:rPr>
                <w:rFonts w:cs="Calibri"/>
                <w:sz w:val="23"/>
                <w:szCs w:val="23"/>
              </w:rPr>
              <w:lastRenderedPageBreak/>
              <w:t>Container</w:t>
            </w:r>
          </w:p>
        </w:tc>
        <w:tc>
          <w:tcPr>
            <w:tcW w:w="1167" w:type="pct"/>
            <w:shd w:val="clear" w:color="auto" w:fill="auto"/>
          </w:tcPr>
          <w:p w14:paraId="15D8E393"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4E0A0924" w14:textId="77777777" w:rsidTr="005261A3">
        <w:tc>
          <w:tcPr>
            <w:tcW w:w="3833" w:type="pct"/>
            <w:shd w:val="clear" w:color="auto" w:fill="auto"/>
            <w:vAlign w:val="bottom"/>
          </w:tcPr>
          <w:p w14:paraId="4212B8DE" w14:textId="77777777" w:rsidR="003233C4" w:rsidRPr="00FD6815" w:rsidRDefault="003233C4" w:rsidP="00FD6815">
            <w:pPr>
              <w:jc w:val="both"/>
              <w:rPr>
                <w:rFonts w:cs="Calibri"/>
                <w:sz w:val="23"/>
                <w:szCs w:val="23"/>
              </w:rPr>
            </w:pPr>
            <w:r w:rsidRPr="00FD6815">
              <w:rPr>
                <w:rFonts w:cs="Calibri"/>
                <w:sz w:val="23"/>
                <w:szCs w:val="23"/>
              </w:rPr>
              <w:t>Parameter Weed control</w:t>
            </w:r>
          </w:p>
        </w:tc>
        <w:tc>
          <w:tcPr>
            <w:tcW w:w="1167" w:type="pct"/>
            <w:shd w:val="clear" w:color="auto" w:fill="auto"/>
          </w:tcPr>
          <w:p w14:paraId="634AF79C"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0340745D" w14:textId="77777777" w:rsidTr="005261A3">
        <w:tc>
          <w:tcPr>
            <w:tcW w:w="3833" w:type="pct"/>
            <w:shd w:val="clear" w:color="auto" w:fill="auto"/>
            <w:vAlign w:val="bottom"/>
          </w:tcPr>
          <w:p w14:paraId="720D9260" w14:textId="77777777" w:rsidR="003233C4" w:rsidRPr="00FD6815" w:rsidRDefault="003233C4" w:rsidP="00FD6815">
            <w:pPr>
              <w:jc w:val="both"/>
              <w:rPr>
                <w:rFonts w:cs="Calibri"/>
                <w:sz w:val="23"/>
                <w:szCs w:val="23"/>
              </w:rPr>
            </w:pPr>
            <w:r w:rsidRPr="00FD6815">
              <w:rPr>
                <w:rFonts w:cs="Calibri"/>
                <w:sz w:val="23"/>
                <w:szCs w:val="23"/>
              </w:rPr>
              <w:t>Nemtek Fence Energizer</w:t>
            </w:r>
          </w:p>
        </w:tc>
        <w:tc>
          <w:tcPr>
            <w:tcW w:w="1167" w:type="pct"/>
            <w:shd w:val="clear" w:color="auto" w:fill="auto"/>
          </w:tcPr>
          <w:p w14:paraId="0DB56716"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4DDE81B6" w14:textId="77777777" w:rsidTr="005261A3">
        <w:tc>
          <w:tcPr>
            <w:tcW w:w="3833" w:type="pct"/>
            <w:shd w:val="clear" w:color="auto" w:fill="auto"/>
            <w:vAlign w:val="bottom"/>
          </w:tcPr>
          <w:p w14:paraId="5ABCBE31" w14:textId="77777777" w:rsidR="003233C4" w:rsidRPr="00FD6815" w:rsidRDefault="003233C4" w:rsidP="00FD6815">
            <w:pPr>
              <w:jc w:val="both"/>
              <w:rPr>
                <w:rFonts w:cs="Calibri"/>
                <w:sz w:val="23"/>
                <w:szCs w:val="23"/>
              </w:rPr>
            </w:pPr>
            <w:r w:rsidRPr="00FD6815">
              <w:rPr>
                <w:rFonts w:cs="Calibri"/>
                <w:sz w:val="23"/>
                <w:szCs w:val="23"/>
              </w:rPr>
              <w:t>Palisades</w:t>
            </w:r>
          </w:p>
        </w:tc>
        <w:tc>
          <w:tcPr>
            <w:tcW w:w="1167" w:type="pct"/>
            <w:shd w:val="clear" w:color="auto" w:fill="auto"/>
          </w:tcPr>
          <w:p w14:paraId="15D956AA"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2F2E30AE" w14:textId="77777777" w:rsidTr="005261A3">
        <w:tc>
          <w:tcPr>
            <w:tcW w:w="3833" w:type="pct"/>
            <w:shd w:val="clear" w:color="auto" w:fill="auto"/>
            <w:vAlign w:val="bottom"/>
          </w:tcPr>
          <w:p w14:paraId="6C2307AB" w14:textId="77777777" w:rsidR="003233C4" w:rsidRPr="00FD6815" w:rsidRDefault="003233C4" w:rsidP="00FD6815">
            <w:pPr>
              <w:jc w:val="both"/>
              <w:rPr>
                <w:rFonts w:cs="Calibri"/>
                <w:sz w:val="23"/>
                <w:szCs w:val="23"/>
              </w:rPr>
            </w:pPr>
            <w:r w:rsidRPr="00FD6815">
              <w:rPr>
                <w:rFonts w:cs="Calibri"/>
                <w:sz w:val="23"/>
                <w:szCs w:val="23"/>
              </w:rPr>
              <w:t xml:space="preserve">4 Handheld fire Extinguishers </w:t>
            </w:r>
          </w:p>
        </w:tc>
        <w:tc>
          <w:tcPr>
            <w:tcW w:w="1167" w:type="pct"/>
            <w:shd w:val="clear" w:color="auto" w:fill="auto"/>
          </w:tcPr>
          <w:p w14:paraId="16EA222F" w14:textId="77777777" w:rsidR="003233C4" w:rsidRPr="00FD6815" w:rsidRDefault="003233C4" w:rsidP="00913A81">
            <w:pPr>
              <w:jc w:val="center"/>
              <w:rPr>
                <w:rFonts w:cs="Calibri"/>
                <w:sz w:val="23"/>
                <w:szCs w:val="23"/>
              </w:rPr>
            </w:pPr>
            <w:r w:rsidRPr="00FD6815">
              <w:rPr>
                <w:rFonts w:cs="Calibri"/>
                <w:sz w:val="23"/>
                <w:szCs w:val="23"/>
              </w:rPr>
              <w:t>4</w:t>
            </w:r>
          </w:p>
        </w:tc>
      </w:tr>
      <w:tr w:rsidR="003233C4" w:rsidRPr="00FD6815" w14:paraId="4375BFA5" w14:textId="77777777" w:rsidTr="005261A3">
        <w:tc>
          <w:tcPr>
            <w:tcW w:w="3833" w:type="pct"/>
            <w:shd w:val="clear" w:color="auto" w:fill="D9D9D9" w:themeFill="background1" w:themeFillShade="D9"/>
            <w:vAlign w:val="bottom"/>
          </w:tcPr>
          <w:p w14:paraId="1A0E4141" w14:textId="77777777" w:rsidR="003233C4" w:rsidRPr="00FD6815" w:rsidRDefault="003233C4" w:rsidP="00FD6815">
            <w:pPr>
              <w:spacing w:after="120" w:line="276" w:lineRule="auto"/>
              <w:jc w:val="both"/>
              <w:rPr>
                <w:rFonts w:cs="Calibri"/>
                <w:sz w:val="23"/>
                <w:szCs w:val="23"/>
              </w:rPr>
            </w:pPr>
            <w:r w:rsidRPr="00FD6815">
              <w:rPr>
                <w:rFonts w:cs="Calibri"/>
                <w:sz w:val="23"/>
                <w:szCs w:val="23"/>
              </w:rPr>
              <w:t>(55) Vaal Marina</w:t>
            </w:r>
          </w:p>
        </w:tc>
        <w:tc>
          <w:tcPr>
            <w:tcW w:w="1167" w:type="pct"/>
            <w:shd w:val="clear" w:color="auto" w:fill="D9D9D9" w:themeFill="background1" w:themeFillShade="D9"/>
          </w:tcPr>
          <w:p w14:paraId="2FEA1D60" w14:textId="77777777" w:rsidR="003233C4" w:rsidRPr="00FD6815" w:rsidRDefault="003233C4" w:rsidP="00913A81">
            <w:pPr>
              <w:spacing w:after="120" w:line="276" w:lineRule="auto"/>
              <w:jc w:val="center"/>
              <w:rPr>
                <w:rFonts w:cs="Calibri"/>
                <w:sz w:val="23"/>
                <w:szCs w:val="23"/>
              </w:rPr>
            </w:pPr>
          </w:p>
        </w:tc>
      </w:tr>
      <w:tr w:rsidR="003233C4" w:rsidRPr="00FD6815" w14:paraId="28A0AFC1" w14:textId="77777777" w:rsidTr="005261A3">
        <w:tc>
          <w:tcPr>
            <w:tcW w:w="3833" w:type="pct"/>
            <w:shd w:val="clear" w:color="auto" w:fill="auto"/>
            <w:vAlign w:val="bottom"/>
          </w:tcPr>
          <w:p w14:paraId="1745F9A1" w14:textId="77777777" w:rsidR="003233C4" w:rsidRPr="00FD6815" w:rsidRDefault="003233C4" w:rsidP="00FD6815">
            <w:pPr>
              <w:jc w:val="both"/>
              <w:rPr>
                <w:rFonts w:cs="Calibri"/>
                <w:sz w:val="23"/>
                <w:szCs w:val="23"/>
              </w:rPr>
            </w:pPr>
            <w:r w:rsidRPr="00FD6815">
              <w:rPr>
                <w:rFonts w:cs="Calibri"/>
                <w:sz w:val="23"/>
                <w:szCs w:val="23"/>
              </w:rPr>
              <w:t>Perkins 25 KVA Generator</w:t>
            </w:r>
          </w:p>
        </w:tc>
        <w:tc>
          <w:tcPr>
            <w:tcW w:w="1167" w:type="pct"/>
            <w:shd w:val="clear" w:color="auto" w:fill="auto"/>
          </w:tcPr>
          <w:p w14:paraId="72866369"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7BC0A47E" w14:textId="77777777" w:rsidTr="005261A3">
        <w:tc>
          <w:tcPr>
            <w:tcW w:w="3833" w:type="pct"/>
            <w:shd w:val="clear" w:color="auto" w:fill="auto"/>
            <w:vAlign w:val="bottom"/>
          </w:tcPr>
          <w:p w14:paraId="3783354A" w14:textId="77777777" w:rsidR="003233C4" w:rsidRPr="00FD6815" w:rsidRDefault="003233C4" w:rsidP="00FD6815">
            <w:pPr>
              <w:jc w:val="both"/>
              <w:rPr>
                <w:rFonts w:cs="Calibri"/>
                <w:sz w:val="23"/>
                <w:szCs w:val="23"/>
              </w:rPr>
            </w:pPr>
            <w:r w:rsidRPr="00FD6815">
              <w:rPr>
                <w:rFonts w:cs="Calibri"/>
                <w:sz w:val="23"/>
                <w:szCs w:val="23"/>
              </w:rPr>
              <w:t>Mast with aircraft warning lights</w:t>
            </w:r>
          </w:p>
        </w:tc>
        <w:tc>
          <w:tcPr>
            <w:tcW w:w="1167" w:type="pct"/>
            <w:shd w:val="clear" w:color="auto" w:fill="auto"/>
          </w:tcPr>
          <w:p w14:paraId="3FA017DF"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02FC176F" w14:textId="77777777" w:rsidTr="005261A3">
        <w:tc>
          <w:tcPr>
            <w:tcW w:w="3833" w:type="pct"/>
            <w:shd w:val="clear" w:color="auto" w:fill="auto"/>
            <w:vAlign w:val="bottom"/>
          </w:tcPr>
          <w:p w14:paraId="287377DA" w14:textId="77777777" w:rsidR="003233C4" w:rsidRPr="00FD6815" w:rsidRDefault="003233C4" w:rsidP="00FD6815">
            <w:pPr>
              <w:jc w:val="both"/>
              <w:rPr>
                <w:rFonts w:cs="Calibri"/>
                <w:sz w:val="23"/>
                <w:szCs w:val="23"/>
              </w:rPr>
            </w:pPr>
            <w:r w:rsidRPr="00FD6815">
              <w:rPr>
                <w:rFonts w:cs="Calibri"/>
                <w:sz w:val="23"/>
                <w:szCs w:val="23"/>
              </w:rPr>
              <w:t xml:space="preserve">LG 18000 BTU Window wall unit </w:t>
            </w:r>
          </w:p>
        </w:tc>
        <w:tc>
          <w:tcPr>
            <w:tcW w:w="1167" w:type="pct"/>
            <w:shd w:val="clear" w:color="auto" w:fill="auto"/>
          </w:tcPr>
          <w:p w14:paraId="70C9A642" w14:textId="77777777" w:rsidR="003233C4" w:rsidRPr="00FD6815" w:rsidRDefault="003233C4" w:rsidP="00913A81">
            <w:pPr>
              <w:jc w:val="center"/>
              <w:rPr>
                <w:rFonts w:cs="Calibri"/>
                <w:sz w:val="23"/>
                <w:szCs w:val="23"/>
              </w:rPr>
            </w:pPr>
            <w:r w:rsidRPr="00FD6815">
              <w:rPr>
                <w:rFonts w:cs="Calibri"/>
                <w:sz w:val="23"/>
                <w:szCs w:val="23"/>
              </w:rPr>
              <w:t>2</w:t>
            </w:r>
          </w:p>
        </w:tc>
      </w:tr>
      <w:tr w:rsidR="003233C4" w:rsidRPr="00FD6815" w14:paraId="335938E5" w14:textId="77777777" w:rsidTr="005261A3">
        <w:tc>
          <w:tcPr>
            <w:tcW w:w="3833" w:type="pct"/>
            <w:shd w:val="clear" w:color="auto" w:fill="auto"/>
            <w:vAlign w:val="bottom"/>
          </w:tcPr>
          <w:p w14:paraId="1C1BAEB4" w14:textId="77777777" w:rsidR="003233C4" w:rsidRPr="00FD6815" w:rsidRDefault="003233C4" w:rsidP="00FD6815">
            <w:pPr>
              <w:jc w:val="both"/>
              <w:rPr>
                <w:rFonts w:cs="Calibri"/>
                <w:sz w:val="23"/>
                <w:szCs w:val="23"/>
              </w:rPr>
            </w:pPr>
            <w:r w:rsidRPr="00FD6815">
              <w:rPr>
                <w:rFonts w:cs="Calibri"/>
                <w:sz w:val="23"/>
                <w:szCs w:val="23"/>
              </w:rPr>
              <w:t>Emerson Rectifier with 12 x 180AH Batteries</w:t>
            </w:r>
          </w:p>
        </w:tc>
        <w:tc>
          <w:tcPr>
            <w:tcW w:w="1167" w:type="pct"/>
            <w:shd w:val="clear" w:color="auto" w:fill="auto"/>
          </w:tcPr>
          <w:p w14:paraId="6D09FDC4"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7A800BA8" w14:textId="77777777" w:rsidTr="005261A3">
        <w:tc>
          <w:tcPr>
            <w:tcW w:w="3833" w:type="pct"/>
            <w:shd w:val="clear" w:color="auto" w:fill="auto"/>
            <w:vAlign w:val="bottom"/>
          </w:tcPr>
          <w:p w14:paraId="00E88A3A" w14:textId="77777777" w:rsidR="003233C4" w:rsidRPr="00FD6815" w:rsidRDefault="003233C4" w:rsidP="00FD6815">
            <w:pPr>
              <w:jc w:val="both"/>
              <w:rPr>
                <w:rFonts w:cs="Calibri"/>
                <w:sz w:val="23"/>
                <w:szCs w:val="23"/>
              </w:rPr>
            </w:pPr>
            <w:r w:rsidRPr="00FD6815">
              <w:rPr>
                <w:rFonts w:cs="Calibri"/>
                <w:sz w:val="23"/>
                <w:szCs w:val="23"/>
              </w:rPr>
              <w:t>Container</w:t>
            </w:r>
          </w:p>
        </w:tc>
        <w:tc>
          <w:tcPr>
            <w:tcW w:w="1167" w:type="pct"/>
            <w:shd w:val="clear" w:color="auto" w:fill="auto"/>
          </w:tcPr>
          <w:p w14:paraId="740B8F29"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77453759" w14:textId="77777777" w:rsidTr="005261A3">
        <w:tc>
          <w:tcPr>
            <w:tcW w:w="3833" w:type="pct"/>
            <w:shd w:val="clear" w:color="auto" w:fill="auto"/>
            <w:vAlign w:val="bottom"/>
          </w:tcPr>
          <w:p w14:paraId="1D4C29D7" w14:textId="77777777" w:rsidR="003233C4" w:rsidRPr="00FD6815" w:rsidRDefault="003233C4" w:rsidP="00FD6815">
            <w:pPr>
              <w:jc w:val="both"/>
              <w:rPr>
                <w:rFonts w:cs="Calibri"/>
                <w:sz w:val="23"/>
                <w:szCs w:val="23"/>
              </w:rPr>
            </w:pPr>
            <w:r w:rsidRPr="00FD6815">
              <w:rPr>
                <w:rFonts w:cs="Calibri"/>
                <w:sz w:val="23"/>
                <w:szCs w:val="23"/>
              </w:rPr>
              <w:t>Parameter Weed control</w:t>
            </w:r>
          </w:p>
        </w:tc>
        <w:tc>
          <w:tcPr>
            <w:tcW w:w="1167" w:type="pct"/>
            <w:shd w:val="clear" w:color="auto" w:fill="auto"/>
          </w:tcPr>
          <w:p w14:paraId="0DEDCFAF"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340052C9" w14:textId="77777777" w:rsidTr="005261A3">
        <w:tc>
          <w:tcPr>
            <w:tcW w:w="3833" w:type="pct"/>
            <w:shd w:val="clear" w:color="auto" w:fill="auto"/>
            <w:vAlign w:val="bottom"/>
          </w:tcPr>
          <w:p w14:paraId="35695C2D" w14:textId="77777777" w:rsidR="003233C4" w:rsidRPr="00FD6815" w:rsidRDefault="003233C4" w:rsidP="00FD6815">
            <w:pPr>
              <w:jc w:val="both"/>
              <w:rPr>
                <w:rFonts w:cs="Calibri"/>
                <w:sz w:val="23"/>
                <w:szCs w:val="23"/>
              </w:rPr>
            </w:pPr>
            <w:r w:rsidRPr="00FD6815">
              <w:rPr>
                <w:rFonts w:cs="Calibri"/>
                <w:sz w:val="23"/>
                <w:szCs w:val="23"/>
              </w:rPr>
              <w:t>Nemtek Fence Energizer</w:t>
            </w:r>
          </w:p>
        </w:tc>
        <w:tc>
          <w:tcPr>
            <w:tcW w:w="1167" w:type="pct"/>
            <w:shd w:val="clear" w:color="auto" w:fill="auto"/>
          </w:tcPr>
          <w:p w14:paraId="2601F427"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0B3500EC" w14:textId="77777777" w:rsidTr="005261A3">
        <w:tc>
          <w:tcPr>
            <w:tcW w:w="3833" w:type="pct"/>
            <w:shd w:val="clear" w:color="auto" w:fill="auto"/>
            <w:vAlign w:val="bottom"/>
          </w:tcPr>
          <w:p w14:paraId="0B74C1F7" w14:textId="77777777" w:rsidR="003233C4" w:rsidRPr="00FD6815" w:rsidRDefault="003233C4" w:rsidP="00FD6815">
            <w:pPr>
              <w:jc w:val="both"/>
              <w:rPr>
                <w:rFonts w:cs="Calibri"/>
                <w:sz w:val="23"/>
                <w:szCs w:val="23"/>
              </w:rPr>
            </w:pPr>
            <w:r w:rsidRPr="00FD6815">
              <w:rPr>
                <w:rFonts w:cs="Calibri"/>
                <w:sz w:val="23"/>
                <w:szCs w:val="23"/>
              </w:rPr>
              <w:t>Palisades</w:t>
            </w:r>
          </w:p>
        </w:tc>
        <w:tc>
          <w:tcPr>
            <w:tcW w:w="1167" w:type="pct"/>
            <w:shd w:val="clear" w:color="auto" w:fill="auto"/>
          </w:tcPr>
          <w:p w14:paraId="1941C526"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204AC7CD" w14:textId="77777777" w:rsidTr="005261A3">
        <w:tc>
          <w:tcPr>
            <w:tcW w:w="3833" w:type="pct"/>
            <w:shd w:val="clear" w:color="auto" w:fill="auto"/>
            <w:vAlign w:val="bottom"/>
          </w:tcPr>
          <w:p w14:paraId="0B712778" w14:textId="77777777" w:rsidR="003233C4" w:rsidRPr="00FD6815" w:rsidRDefault="003233C4" w:rsidP="00FD6815">
            <w:pPr>
              <w:jc w:val="both"/>
              <w:rPr>
                <w:rFonts w:cs="Calibri"/>
                <w:sz w:val="23"/>
                <w:szCs w:val="23"/>
              </w:rPr>
            </w:pPr>
            <w:r w:rsidRPr="00FD6815">
              <w:rPr>
                <w:rFonts w:cs="Calibri"/>
                <w:sz w:val="23"/>
                <w:szCs w:val="23"/>
              </w:rPr>
              <w:t xml:space="preserve">4 Handheld fire Extinguishers </w:t>
            </w:r>
          </w:p>
        </w:tc>
        <w:tc>
          <w:tcPr>
            <w:tcW w:w="1167" w:type="pct"/>
            <w:shd w:val="clear" w:color="auto" w:fill="auto"/>
          </w:tcPr>
          <w:p w14:paraId="0F03CFE2" w14:textId="77777777" w:rsidR="003233C4" w:rsidRPr="00FD6815" w:rsidRDefault="003233C4" w:rsidP="00913A81">
            <w:pPr>
              <w:jc w:val="center"/>
              <w:rPr>
                <w:rFonts w:cs="Calibri"/>
                <w:sz w:val="23"/>
                <w:szCs w:val="23"/>
              </w:rPr>
            </w:pPr>
            <w:r w:rsidRPr="00FD6815">
              <w:rPr>
                <w:rFonts w:cs="Calibri"/>
                <w:sz w:val="23"/>
                <w:szCs w:val="23"/>
              </w:rPr>
              <w:t>4</w:t>
            </w:r>
          </w:p>
        </w:tc>
      </w:tr>
      <w:tr w:rsidR="003233C4" w:rsidRPr="00FD6815" w14:paraId="65042B35" w14:textId="77777777" w:rsidTr="005261A3">
        <w:tc>
          <w:tcPr>
            <w:tcW w:w="3833" w:type="pct"/>
            <w:shd w:val="clear" w:color="auto" w:fill="D9D9D9" w:themeFill="background1" w:themeFillShade="D9"/>
            <w:vAlign w:val="bottom"/>
          </w:tcPr>
          <w:p w14:paraId="6FDFCDE0" w14:textId="77777777" w:rsidR="003233C4" w:rsidRPr="00FD6815" w:rsidRDefault="003233C4" w:rsidP="00FD6815">
            <w:pPr>
              <w:spacing w:after="120" w:line="276" w:lineRule="auto"/>
              <w:jc w:val="both"/>
              <w:rPr>
                <w:rFonts w:cs="Calibri"/>
                <w:sz w:val="23"/>
                <w:szCs w:val="23"/>
              </w:rPr>
            </w:pPr>
            <w:r w:rsidRPr="00FD6815">
              <w:rPr>
                <w:rFonts w:cs="Calibri"/>
                <w:sz w:val="23"/>
                <w:szCs w:val="23"/>
              </w:rPr>
              <w:t>(56) Vanderbijlpark</w:t>
            </w:r>
          </w:p>
        </w:tc>
        <w:tc>
          <w:tcPr>
            <w:tcW w:w="1167" w:type="pct"/>
            <w:shd w:val="clear" w:color="auto" w:fill="D9D9D9" w:themeFill="background1" w:themeFillShade="D9"/>
          </w:tcPr>
          <w:p w14:paraId="77E9F25F" w14:textId="77777777" w:rsidR="003233C4" w:rsidRPr="00FD6815" w:rsidRDefault="003233C4" w:rsidP="00913A81">
            <w:pPr>
              <w:spacing w:after="120" w:line="276" w:lineRule="auto"/>
              <w:jc w:val="center"/>
              <w:rPr>
                <w:rFonts w:cs="Calibri"/>
                <w:sz w:val="23"/>
                <w:szCs w:val="23"/>
              </w:rPr>
            </w:pPr>
          </w:p>
        </w:tc>
      </w:tr>
      <w:tr w:rsidR="003233C4" w:rsidRPr="00FD6815" w14:paraId="3E7F2B62" w14:textId="77777777" w:rsidTr="005261A3">
        <w:tc>
          <w:tcPr>
            <w:tcW w:w="3833" w:type="pct"/>
            <w:shd w:val="clear" w:color="auto" w:fill="auto"/>
            <w:vAlign w:val="bottom"/>
          </w:tcPr>
          <w:p w14:paraId="6BFA8477" w14:textId="77777777" w:rsidR="003233C4" w:rsidRPr="00FD6815" w:rsidRDefault="003233C4" w:rsidP="00FD6815">
            <w:pPr>
              <w:jc w:val="both"/>
              <w:rPr>
                <w:rFonts w:cs="Calibri"/>
                <w:sz w:val="23"/>
                <w:szCs w:val="23"/>
              </w:rPr>
            </w:pPr>
            <w:r w:rsidRPr="00FD6815">
              <w:rPr>
                <w:rFonts w:cs="Calibri"/>
                <w:sz w:val="23"/>
                <w:szCs w:val="23"/>
              </w:rPr>
              <w:t>Perkins 25 KVA Generator</w:t>
            </w:r>
          </w:p>
        </w:tc>
        <w:tc>
          <w:tcPr>
            <w:tcW w:w="1167" w:type="pct"/>
            <w:shd w:val="clear" w:color="auto" w:fill="auto"/>
          </w:tcPr>
          <w:p w14:paraId="04B8BEDF"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019E6CB3" w14:textId="77777777" w:rsidTr="005261A3">
        <w:tc>
          <w:tcPr>
            <w:tcW w:w="3833" w:type="pct"/>
            <w:shd w:val="clear" w:color="auto" w:fill="auto"/>
            <w:vAlign w:val="bottom"/>
          </w:tcPr>
          <w:p w14:paraId="2FB0152F" w14:textId="77777777" w:rsidR="003233C4" w:rsidRPr="00FD6815" w:rsidRDefault="003233C4" w:rsidP="00FD6815">
            <w:pPr>
              <w:jc w:val="both"/>
              <w:rPr>
                <w:rFonts w:cs="Calibri"/>
                <w:sz w:val="23"/>
                <w:szCs w:val="23"/>
              </w:rPr>
            </w:pPr>
            <w:r w:rsidRPr="00FD6815">
              <w:rPr>
                <w:rFonts w:cs="Calibri"/>
                <w:sz w:val="23"/>
                <w:szCs w:val="23"/>
              </w:rPr>
              <w:t>Mast with aircraft warning lights</w:t>
            </w:r>
          </w:p>
        </w:tc>
        <w:tc>
          <w:tcPr>
            <w:tcW w:w="1167" w:type="pct"/>
            <w:shd w:val="clear" w:color="auto" w:fill="auto"/>
          </w:tcPr>
          <w:p w14:paraId="112989F6"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60494220" w14:textId="77777777" w:rsidTr="005261A3">
        <w:tc>
          <w:tcPr>
            <w:tcW w:w="3833" w:type="pct"/>
            <w:shd w:val="clear" w:color="auto" w:fill="auto"/>
            <w:vAlign w:val="bottom"/>
          </w:tcPr>
          <w:p w14:paraId="35BCC9B2" w14:textId="77777777" w:rsidR="003233C4" w:rsidRPr="00FD6815" w:rsidRDefault="003233C4" w:rsidP="00FD6815">
            <w:pPr>
              <w:jc w:val="both"/>
              <w:rPr>
                <w:rFonts w:cs="Calibri"/>
                <w:sz w:val="23"/>
                <w:szCs w:val="23"/>
              </w:rPr>
            </w:pPr>
            <w:r w:rsidRPr="00FD6815">
              <w:rPr>
                <w:rFonts w:cs="Calibri"/>
                <w:sz w:val="23"/>
                <w:szCs w:val="23"/>
              </w:rPr>
              <w:t xml:space="preserve">LG 18000 BTU Window wall unit </w:t>
            </w:r>
          </w:p>
        </w:tc>
        <w:tc>
          <w:tcPr>
            <w:tcW w:w="1167" w:type="pct"/>
            <w:shd w:val="clear" w:color="auto" w:fill="auto"/>
          </w:tcPr>
          <w:p w14:paraId="2692941F" w14:textId="77777777" w:rsidR="003233C4" w:rsidRPr="00FD6815" w:rsidRDefault="003233C4" w:rsidP="00913A81">
            <w:pPr>
              <w:jc w:val="center"/>
              <w:rPr>
                <w:rFonts w:cs="Calibri"/>
                <w:sz w:val="23"/>
                <w:szCs w:val="23"/>
              </w:rPr>
            </w:pPr>
            <w:r w:rsidRPr="00FD6815">
              <w:rPr>
                <w:rFonts w:cs="Calibri"/>
                <w:sz w:val="23"/>
                <w:szCs w:val="23"/>
              </w:rPr>
              <w:t>2</w:t>
            </w:r>
          </w:p>
        </w:tc>
      </w:tr>
      <w:tr w:rsidR="003233C4" w:rsidRPr="00FD6815" w14:paraId="4F95C879" w14:textId="77777777" w:rsidTr="005261A3">
        <w:tc>
          <w:tcPr>
            <w:tcW w:w="3833" w:type="pct"/>
            <w:shd w:val="clear" w:color="auto" w:fill="auto"/>
            <w:vAlign w:val="bottom"/>
          </w:tcPr>
          <w:p w14:paraId="757AAFCC" w14:textId="77777777" w:rsidR="003233C4" w:rsidRPr="00FD6815" w:rsidRDefault="003233C4" w:rsidP="00FD6815">
            <w:pPr>
              <w:jc w:val="both"/>
              <w:rPr>
                <w:rFonts w:cs="Calibri"/>
                <w:sz w:val="23"/>
                <w:szCs w:val="23"/>
              </w:rPr>
            </w:pPr>
            <w:r w:rsidRPr="00FD6815">
              <w:rPr>
                <w:rFonts w:cs="Calibri"/>
                <w:sz w:val="23"/>
                <w:szCs w:val="23"/>
              </w:rPr>
              <w:t>Emerson Rectifier with 12 x 180AH Batteries</w:t>
            </w:r>
          </w:p>
        </w:tc>
        <w:tc>
          <w:tcPr>
            <w:tcW w:w="1167" w:type="pct"/>
            <w:shd w:val="clear" w:color="auto" w:fill="auto"/>
          </w:tcPr>
          <w:p w14:paraId="7EB70DB5"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5C3A5DAA" w14:textId="77777777" w:rsidTr="005261A3">
        <w:tc>
          <w:tcPr>
            <w:tcW w:w="3833" w:type="pct"/>
            <w:shd w:val="clear" w:color="auto" w:fill="auto"/>
            <w:vAlign w:val="bottom"/>
          </w:tcPr>
          <w:p w14:paraId="40389D34" w14:textId="77777777" w:rsidR="003233C4" w:rsidRPr="00FD6815" w:rsidRDefault="003233C4" w:rsidP="00FD6815">
            <w:pPr>
              <w:jc w:val="both"/>
              <w:rPr>
                <w:rFonts w:cs="Calibri"/>
                <w:sz w:val="23"/>
                <w:szCs w:val="23"/>
              </w:rPr>
            </w:pPr>
            <w:r w:rsidRPr="00FD6815">
              <w:rPr>
                <w:rFonts w:cs="Calibri"/>
                <w:sz w:val="23"/>
                <w:szCs w:val="23"/>
              </w:rPr>
              <w:t>Container</w:t>
            </w:r>
          </w:p>
        </w:tc>
        <w:tc>
          <w:tcPr>
            <w:tcW w:w="1167" w:type="pct"/>
            <w:shd w:val="clear" w:color="auto" w:fill="auto"/>
          </w:tcPr>
          <w:p w14:paraId="56F3A629"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27966919" w14:textId="77777777" w:rsidTr="005261A3">
        <w:tc>
          <w:tcPr>
            <w:tcW w:w="3833" w:type="pct"/>
            <w:shd w:val="clear" w:color="auto" w:fill="auto"/>
            <w:vAlign w:val="bottom"/>
          </w:tcPr>
          <w:p w14:paraId="46283CBE" w14:textId="77777777" w:rsidR="003233C4" w:rsidRPr="00FD6815" w:rsidRDefault="003233C4" w:rsidP="00FD6815">
            <w:pPr>
              <w:jc w:val="both"/>
              <w:rPr>
                <w:rFonts w:cs="Calibri"/>
                <w:sz w:val="23"/>
                <w:szCs w:val="23"/>
              </w:rPr>
            </w:pPr>
            <w:r w:rsidRPr="00FD6815">
              <w:rPr>
                <w:rFonts w:cs="Calibri"/>
                <w:sz w:val="23"/>
                <w:szCs w:val="23"/>
              </w:rPr>
              <w:t>Parameter Weed control</w:t>
            </w:r>
          </w:p>
        </w:tc>
        <w:tc>
          <w:tcPr>
            <w:tcW w:w="1167" w:type="pct"/>
            <w:shd w:val="clear" w:color="auto" w:fill="auto"/>
          </w:tcPr>
          <w:p w14:paraId="10AF13C7"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61DAE983" w14:textId="77777777" w:rsidTr="005261A3">
        <w:tc>
          <w:tcPr>
            <w:tcW w:w="3833" w:type="pct"/>
            <w:shd w:val="clear" w:color="auto" w:fill="auto"/>
            <w:vAlign w:val="bottom"/>
          </w:tcPr>
          <w:p w14:paraId="504AB993" w14:textId="77777777" w:rsidR="003233C4" w:rsidRPr="00FD6815" w:rsidRDefault="003233C4" w:rsidP="00FD6815">
            <w:pPr>
              <w:jc w:val="both"/>
              <w:rPr>
                <w:rFonts w:cs="Calibri"/>
                <w:sz w:val="23"/>
                <w:szCs w:val="23"/>
              </w:rPr>
            </w:pPr>
            <w:r w:rsidRPr="00FD6815">
              <w:rPr>
                <w:rFonts w:cs="Calibri"/>
                <w:sz w:val="23"/>
                <w:szCs w:val="23"/>
              </w:rPr>
              <w:t>Nemtek Fence Energizer</w:t>
            </w:r>
          </w:p>
        </w:tc>
        <w:tc>
          <w:tcPr>
            <w:tcW w:w="1167" w:type="pct"/>
            <w:shd w:val="clear" w:color="auto" w:fill="auto"/>
          </w:tcPr>
          <w:p w14:paraId="5DBE1FE8"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3143EFEB" w14:textId="77777777" w:rsidTr="005261A3">
        <w:tc>
          <w:tcPr>
            <w:tcW w:w="3833" w:type="pct"/>
            <w:shd w:val="clear" w:color="auto" w:fill="auto"/>
            <w:vAlign w:val="bottom"/>
          </w:tcPr>
          <w:p w14:paraId="263D2573" w14:textId="77777777" w:rsidR="003233C4" w:rsidRPr="00FD6815" w:rsidRDefault="003233C4" w:rsidP="00FD6815">
            <w:pPr>
              <w:jc w:val="both"/>
              <w:rPr>
                <w:rFonts w:cs="Calibri"/>
                <w:sz w:val="23"/>
                <w:szCs w:val="23"/>
              </w:rPr>
            </w:pPr>
            <w:r w:rsidRPr="00FD6815">
              <w:rPr>
                <w:rFonts w:cs="Calibri"/>
                <w:sz w:val="23"/>
                <w:szCs w:val="23"/>
              </w:rPr>
              <w:t>Palisades</w:t>
            </w:r>
          </w:p>
        </w:tc>
        <w:tc>
          <w:tcPr>
            <w:tcW w:w="1167" w:type="pct"/>
            <w:shd w:val="clear" w:color="auto" w:fill="auto"/>
          </w:tcPr>
          <w:p w14:paraId="12D284F9"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134B4593" w14:textId="77777777" w:rsidTr="005261A3">
        <w:tc>
          <w:tcPr>
            <w:tcW w:w="3833" w:type="pct"/>
            <w:shd w:val="clear" w:color="auto" w:fill="auto"/>
            <w:vAlign w:val="bottom"/>
          </w:tcPr>
          <w:p w14:paraId="1657CB56" w14:textId="77777777" w:rsidR="003233C4" w:rsidRPr="00FD6815" w:rsidRDefault="003233C4" w:rsidP="00FD6815">
            <w:pPr>
              <w:jc w:val="both"/>
              <w:rPr>
                <w:rFonts w:cs="Calibri"/>
                <w:sz w:val="23"/>
                <w:szCs w:val="23"/>
              </w:rPr>
            </w:pPr>
            <w:r w:rsidRPr="00FD6815">
              <w:rPr>
                <w:rFonts w:cs="Calibri"/>
                <w:sz w:val="23"/>
                <w:szCs w:val="23"/>
              </w:rPr>
              <w:t xml:space="preserve">4 Handheld fire Extinguishers </w:t>
            </w:r>
          </w:p>
        </w:tc>
        <w:tc>
          <w:tcPr>
            <w:tcW w:w="1167" w:type="pct"/>
            <w:shd w:val="clear" w:color="auto" w:fill="auto"/>
          </w:tcPr>
          <w:p w14:paraId="4120683A" w14:textId="77777777" w:rsidR="003233C4" w:rsidRPr="00FD6815" w:rsidRDefault="003233C4" w:rsidP="00913A81">
            <w:pPr>
              <w:jc w:val="center"/>
              <w:rPr>
                <w:rFonts w:cs="Calibri"/>
                <w:sz w:val="23"/>
                <w:szCs w:val="23"/>
              </w:rPr>
            </w:pPr>
            <w:r w:rsidRPr="00FD6815">
              <w:rPr>
                <w:rFonts w:cs="Calibri"/>
                <w:sz w:val="23"/>
                <w:szCs w:val="23"/>
              </w:rPr>
              <w:t>4</w:t>
            </w:r>
          </w:p>
        </w:tc>
      </w:tr>
      <w:tr w:rsidR="003233C4" w:rsidRPr="00FD6815" w14:paraId="06671E10" w14:textId="77777777" w:rsidTr="005261A3">
        <w:tc>
          <w:tcPr>
            <w:tcW w:w="3833" w:type="pct"/>
            <w:shd w:val="clear" w:color="auto" w:fill="D9D9D9" w:themeFill="background1" w:themeFillShade="D9"/>
            <w:vAlign w:val="bottom"/>
          </w:tcPr>
          <w:p w14:paraId="49B8DD56" w14:textId="77777777" w:rsidR="003233C4" w:rsidRPr="00FD6815" w:rsidRDefault="003233C4" w:rsidP="00FD6815">
            <w:pPr>
              <w:spacing w:after="120" w:line="276" w:lineRule="auto"/>
              <w:jc w:val="both"/>
              <w:rPr>
                <w:rFonts w:cs="Calibri"/>
                <w:sz w:val="23"/>
                <w:szCs w:val="23"/>
              </w:rPr>
            </w:pPr>
            <w:r w:rsidRPr="00FD6815">
              <w:rPr>
                <w:rFonts w:cs="Calibri"/>
                <w:sz w:val="23"/>
                <w:szCs w:val="23"/>
              </w:rPr>
              <w:t>(57) Vereeniging</w:t>
            </w:r>
          </w:p>
        </w:tc>
        <w:tc>
          <w:tcPr>
            <w:tcW w:w="1167" w:type="pct"/>
            <w:shd w:val="clear" w:color="auto" w:fill="D9D9D9" w:themeFill="background1" w:themeFillShade="D9"/>
          </w:tcPr>
          <w:p w14:paraId="54100A47" w14:textId="77777777" w:rsidR="003233C4" w:rsidRPr="00FD6815" w:rsidRDefault="003233C4" w:rsidP="00913A81">
            <w:pPr>
              <w:spacing w:after="120" w:line="276" w:lineRule="auto"/>
              <w:jc w:val="center"/>
              <w:rPr>
                <w:rFonts w:cs="Calibri"/>
                <w:sz w:val="23"/>
                <w:szCs w:val="23"/>
              </w:rPr>
            </w:pPr>
          </w:p>
        </w:tc>
      </w:tr>
      <w:tr w:rsidR="003233C4" w:rsidRPr="00FD6815" w14:paraId="6C2AD581" w14:textId="77777777" w:rsidTr="005261A3">
        <w:tc>
          <w:tcPr>
            <w:tcW w:w="3833" w:type="pct"/>
            <w:shd w:val="clear" w:color="auto" w:fill="auto"/>
            <w:vAlign w:val="bottom"/>
          </w:tcPr>
          <w:p w14:paraId="3CF8FE3D" w14:textId="77777777" w:rsidR="003233C4" w:rsidRPr="00FD6815" w:rsidRDefault="003233C4" w:rsidP="00FD6815">
            <w:pPr>
              <w:jc w:val="both"/>
              <w:rPr>
                <w:rFonts w:cs="Calibri"/>
                <w:sz w:val="23"/>
                <w:szCs w:val="23"/>
              </w:rPr>
            </w:pPr>
            <w:r w:rsidRPr="00FD6815">
              <w:rPr>
                <w:rFonts w:cs="Calibri"/>
                <w:sz w:val="23"/>
                <w:szCs w:val="23"/>
              </w:rPr>
              <w:t>Perkins 25 KVA Generator</w:t>
            </w:r>
          </w:p>
        </w:tc>
        <w:tc>
          <w:tcPr>
            <w:tcW w:w="1167" w:type="pct"/>
            <w:shd w:val="clear" w:color="auto" w:fill="auto"/>
          </w:tcPr>
          <w:p w14:paraId="373E4D5E"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0414BB91" w14:textId="77777777" w:rsidTr="005261A3">
        <w:tc>
          <w:tcPr>
            <w:tcW w:w="3833" w:type="pct"/>
            <w:shd w:val="clear" w:color="auto" w:fill="auto"/>
            <w:vAlign w:val="bottom"/>
          </w:tcPr>
          <w:p w14:paraId="424DA535" w14:textId="77777777" w:rsidR="003233C4" w:rsidRPr="00FD6815" w:rsidRDefault="003233C4" w:rsidP="00FD6815">
            <w:pPr>
              <w:jc w:val="both"/>
              <w:rPr>
                <w:rFonts w:cs="Calibri"/>
                <w:sz w:val="23"/>
                <w:szCs w:val="23"/>
              </w:rPr>
            </w:pPr>
            <w:r w:rsidRPr="00FD6815">
              <w:rPr>
                <w:rFonts w:cs="Calibri"/>
                <w:sz w:val="23"/>
                <w:szCs w:val="23"/>
              </w:rPr>
              <w:t>Mast with aircraft warning lights</w:t>
            </w:r>
          </w:p>
        </w:tc>
        <w:tc>
          <w:tcPr>
            <w:tcW w:w="1167" w:type="pct"/>
            <w:shd w:val="clear" w:color="auto" w:fill="auto"/>
          </w:tcPr>
          <w:p w14:paraId="37C7B919"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4CF0DF88" w14:textId="77777777" w:rsidTr="005261A3">
        <w:tc>
          <w:tcPr>
            <w:tcW w:w="3833" w:type="pct"/>
            <w:shd w:val="clear" w:color="auto" w:fill="auto"/>
            <w:vAlign w:val="bottom"/>
          </w:tcPr>
          <w:p w14:paraId="2A6C6818" w14:textId="77777777" w:rsidR="003233C4" w:rsidRPr="00FD6815" w:rsidRDefault="003233C4" w:rsidP="00FD6815">
            <w:pPr>
              <w:jc w:val="both"/>
              <w:rPr>
                <w:rFonts w:cs="Calibri"/>
                <w:sz w:val="23"/>
                <w:szCs w:val="23"/>
              </w:rPr>
            </w:pPr>
            <w:r w:rsidRPr="00FD6815">
              <w:rPr>
                <w:rFonts w:cs="Calibri"/>
                <w:sz w:val="23"/>
                <w:szCs w:val="23"/>
              </w:rPr>
              <w:t xml:space="preserve">LG 18000 BTU Window wall unit </w:t>
            </w:r>
          </w:p>
        </w:tc>
        <w:tc>
          <w:tcPr>
            <w:tcW w:w="1167" w:type="pct"/>
            <w:shd w:val="clear" w:color="auto" w:fill="auto"/>
          </w:tcPr>
          <w:p w14:paraId="1BE21FF6" w14:textId="77777777" w:rsidR="003233C4" w:rsidRPr="00FD6815" w:rsidRDefault="003233C4" w:rsidP="00913A81">
            <w:pPr>
              <w:jc w:val="center"/>
              <w:rPr>
                <w:rFonts w:cs="Calibri"/>
                <w:sz w:val="23"/>
                <w:szCs w:val="23"/>
              </w:rPr>
            </w:pPr>
            <w:r w:rsidRPr="00FD6815">
              <w:rPr>
                <w:rFonts w:cs="Calibri"/>
                <w:sz w:val="23"/>
                <w:szCs w:val="23"/>
              </w:rPr>
              <w:t>2</w:t>
            </w:r>
          </w:p>
        </w:tc>
      </w:tr>
      <w:tr w:rsidR="003233C4" w:rsidRPr="00FD6815" w14:paraId="39EAFE73" w14:textId="77777777" w:rsidTr="005261A3">
        <w:tc>
          <w:tcPr>
            <w:tcW w:w="3833" w:type="pct"/>
            <w:shd w:val="clear" w:color="auto" w:fill="auto"/>
            <w:vAlign w:val="bottom"/>
          </w:tcPr>
          <w:p w14:paraId="4FBC42F7" w14:textId="77777777" w:rsidR="003233C4" w:rsidRPr="00FD6815" w:rsidRDefault="003233C4" w:rsidP="00FD6815">
            <w:pPr>
              <w:jc w:val="both"/>
              <w:rPr>
                <w:rFonts w:cs="Calibri"/>
                <w:sz w:val="23"/>
                <w:szCs w:val="23"/>
              </w:rPr>
            </w:pPr>
            <w:r w:rsidRPr="00FD6815">
              <w:rPr>
                <w:rFonts w:cs="Calibri"/>
                <w:sz w:val="23"/>
                <w:szCs w:val="23"/>
              </w:rPr>
              <w:t>Emerson Rectifier with 12 x 180AH Batteries</w:t>
            </w:r>
          </w:p>
        </w:tc>
        <w:tc>
          <w:tcPr>
            <w:tcW w:w="1167" w:type="pct"/>
            <w:shd w:val="clear" w:color="auto" w:fill="auto"/>
          </w:tcPr>
          <w:p w14:paraId="0461E06A"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0B545070" w14:textId="77777777" w:rsidTr="005261A3">
        <w:tc>
          <w:tcPr>
            <w:tcW w:w="3833" w:type="pct"/>
            <w:shd w:val="clear" w:color="auto" w:fill="auto"/>
            <w:vAlign w:val="bottom"/>
          </w:tcPr>
          <w:p w14:paraId="0730679C" w14:textId="77777777" w:rsidR="003233C4" w:rsidRPr="00FD6815" w:rsidRDefault="003233C4" w:rsidP="00FD6815">
            <w:pPr>
              <w:jc w:val="both"/>
              <w:rPr>
                <w:rFonts w:cs="Calibri"/>
                <w:sz w:val="23"/>
                <w:szCs w:val="23"/>
              </w:rPr>
            </w:pPr>
            <w:r w:rsidRPr="00FD6815">
              <w:rPr>
                <w:rFonts w:cs="Calibri"/>
                <w:sz w:val="23"/>
                <w:szCs w:val="23"/>
              </w:rPr>
              <w:t>Container</w:t>
            </w:r>
          </w:p>
        </w:tc>
        <w:tc>
          <w:tcPr>
            <w:tcW w:w="1167" w:type="pct"/>
            <w:shd w:val="clear" w:color="auto" w:fill="auto"/>
          </w:tcPr>
          <w:p w14:paraId="67037960"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2BB69F4F" w14:textId="77777777" w:rsidTr="005261A3">
        <w:tc>
          <w:tcPr>
            <w:tcW w:w="3833" w:type="pct"/>
            <w:shd w:val="clear" w:color="auto" w:fill="auto"/>
            <w:vAlign w:val="bottom"/>
          </w:tcPr>
          <w:p w14:paraId="3C9E9621" w14:textId="77777777" w:rsidR="003233C4" w:rsidRPr="00FD6815" w:rsidRDefault="003233C4" w:rsidP="00FD6815">
            <w:pPr>
              <w:jc w:val="both"/>
              <w:rPr>
                <w:rFonts w:cs="Calibri"/>
                <w:sz w:val="23"/>
                <w:szCs w:val="23"/>
              </w:rPr>
            </w:pPr>
            <w:r w:rsidRPr="00FD6815">
              <w:rPr>
                <w:rFonts w:cs="Calibri"/>
                <w:sz w:val="23"/>
                <w:szCs w:val="23"/>
              </w:rPr>
              <w:t>Parameter Weed control</w:t>
            </w:r>
          </w:p>
        </w:tc>
        <w:tc>
          <w:tcPr>
            <w:tcW w:w="1167" w:type="pct"/>
            <w:shd w:val="clear" w:color="auto" w:fill="auto"/>
          </w:tcPr>
          <w:p w14:paraId="2AF247BB"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76BF5271" w14:textId="77777777" w:rsidTr="005261A3">
        <w:tc>
          <w:tcPr>
            <w:tcW w:w="3833" w:type="pct"/>
            <w:shd w:val="clear" w:color="auto" w:fill="auto"/>
            <w:vAlign w:val="bottom"/>
          </w:tcPr>
          <w:p w14:paraId="180A7364" w14:textId="77777777" w:rsidR="003233C4" w:rsidRPr="00FD6815" w:rsidRDefault="003233C4" w:rsidP="00FD6815">
            <w:pPr>
              <w:jc w:val="both"/>
              <w:rPr>
                <w:rFonts w:cs="Calibri"/>
                <w:sz w:val="23"/>
                <w:szCs w:val="23"/>
              </w:rPr>
            </w:pPr>
            <w:r w:rsidRPr="00FD6815">
              <w:rPr>
                <w:rFonts w:cs="Calibri"/>
                <w:sz w:val="23"/>
                <w:szCs w:val="23"/>
              </w:rPr>
              <w:t>Nemtek Fence Energizer</w:t>
            </w:r>
          </w:p>
        </w:tc>
        <w:tc>
          <w:tcPr>
            <w:tcW w:w="1167" w:type="pct"/>
            <w:shd w:val="clear" w:color="auto" w:fill="auto"/>
          </w:tcPr>
          <w:p w14:paraId="63F98710"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4CE77DB1" w14:textId="77777777" w:rsidTr="005261A3">
        <w:tc>
          <w:tcPr>
            <w:tcW w:w="3833" w:type="pct"/>
            <w:shd w:val="clear" w:color="auto" w:fill="auto"/>
            <w:vAlign w:val="bottom"/>
          </w:tcPr>
          <w:p w14:paraId="24CAACE4" w14:textId="77777777" w:rsidR="003233C4" w:rsidRPr="00FD6815" w:rsidRDefault="003233C4" w:rsidP="00FD6815">
            <w:pPr>
              <w:jc w:val="both"/>
              <w:rPr>
                <w:rFonts w:cs="Calibri"/>
                <w:sz w:val="23"/>
                <w:szCs w:val="23"/>
              </w:rPr>
            </w:pPr>
            <w:r w:rsidRPr="00FD6815">
              <w:rPr>
                <w:rFonts w:cs="Calibri"/>
                <w:sz w:val="23"/>
                <w:szCs w:val="23"/>
              </w:rPr>
              <w:t>Palisades</w:t>
            </w:r>
          </w:p>
        </w:tc>
        <w:tc>
          <w:tcPr>
            <w:tcW w:w="1167" w:type="pct"/>
            <w:shd w:val="clear" w:color="auto" w:fill="auto"/>
          </w:tcPr>
          <w:p w14:paraId="0E5779C7"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1B9BC15C" w14:textId="77777777" w:rsidTr="005261A3">
        <w:tc>
          <w:tcPr>
            <w:tcW w:w="3833" w:type="pct"/>
            <w:shd w:val="clear" w:color="auto" w:fill="auto"/>
            <w:vAlign w:val="bottom"/>
          </w:tcPr>
          <w:p w14:paraId="67CDC431" w14:textId="77777777" w:rsidR="003233C4" w:rsidRPr="00FD6815" w:rsidRDefault="003233C4" w:rsidP="00FD6815">
            <w:pPr>
              <w:jc w:val="both"/>
              <w:rPr>
                <w:rFonts w:cs="Calibri"/>
                <w:sz w:val="23"/>
                <w:szCs w:val="23"/>
              </w:rPr>
            </w:pPr>
            <w:r w:rsidRPr="00FD6815">
              <w:rPr>
                <w:rFonts w:cs="Calibri"/>
                <w:sz w:val="23"/>
                <w:szCs w:val="23"/>
              </w:rPr>
              <w:t xml:space="preserve">4 Handheld fire Extinguishers </w:t>
            </w:r>
          </w:p>
        </w:tc>
        <w:tc>
          <w:tcPr>
            <w:tcW w:w="1167" w:type="pct"/>
            <w:shd w:val="clear" w:color="auto" w:fill="auto"/>
          </w:tcPr>
          <w:p w14:paraId="5BEC8449" w14:textId="77777777" w:rsidR="003233C4" w:rsidRPr="00FD6815" w:rsidRDefault="003233C4" w:rsidP="00913A81">
            <w:pPr>
              <w:jc w:val="center"/>
              <w:rPr>
                <w:rFonts w:cs="Calibri"/>
                <w:sz w:val="23"/>
                <w:szCs w:val="23"/>
              </w:rPr>
            </w:pPr>
            <w:r w:rsidRPr="00FD6815">
              <w:rPr>
                <w:rFonts w:cs="Calibri"/>
                <w:sz w:val="23"/>
                <w:szCs w:val="23"/>
              </w:rPr>
              <w:t>4</w:t>
            </w:r>
          </w:p>
        </w:tc>
      </w:tr>
      <w:tr w:rsidR="003233C4" w:rsidRPr="00FD6815" w14:paraId="46B05B82" w14:textId="77777777" w:rsidTr="005261A3">
        <w:tc>
          <w:tcPr>
            <w:tcW w:w="3833" w:type="pct"/>
            <w:shd w:val="clear" w:color="auto" w:fill="D9D9D9" w:themeFill="background1" w:themeFillShade="D9"/>
            <w:vAlign w:val="bottom"/>
          </w:tcPr>
          <w:p w14:paraId="41559BEC" w14:textId="77777777" w:rsidR="003233C4" w:rsidRPr="00FD6815" w:rsidRDefault="003233C4" w:rsidP="00FD6815">
            <w:pPr>
              <w:spacing w:after="120" w:line="276" w:lineRule="auto"/>
              <w:jc w:val="both"/>
              <w:rPr>
                <w:rFonts w:cs="Calibri"/>
                <w:sz w:val="23"/>
                <w:szCs w:val="23"/>
              </w:rPr>
            </w:pPr>
            <w:r w:rsidRPr="00FD6815">
              <w:rPr>
                <w:rFonts w:cs="Calibri"/>
                <w:sz w:val="23"/>
                <w:szCs w:val="23"/>
              </w:rPr>
              <w:t>(58) Waterkloof</w:t>
            </w:r>
          </w:p>
        </w:tc>
        <w:tc>
          <w:tcPr>
            <w:tcW w:w="1167" w:type="pct"/>
            <w:shd w:val="clear" w:color="auto" w:fill="D9D9D9" w:themeFill="background1" w:themeFillShade="D9"/>
          </w:tcPr>
          <w:p w14:paraId="0C4B7ABD" w14:textId="77777777" w:rsidR="003233C4" w:rsidRPr="00FD6815" w:rsidRDefault="003233C4" w:rsidP="00913A81">
            <w:pPr>
              <w:spacing w:after="120" w:line="276" w:lineRule="auto"/>
              <w:jc w:val="center"/>
              <w:rPr>
                <w:rFonts w:cs="Calibri"/>
                <w:sz w:val="23"/>
                <w:szCs w:val="23"/>
              </w:rPr>
            </w:pPr>
          </w:p>
        </w:tc>
      </w:tr>
      <w:tr w:rsidR="003233C4" w:rsidRPr="00FD6815" w14:paraId="59BD658F" w14:textId="77777777" w:rsidTr="005261A3">
        <w:tc>
          <w:tcPr>
            <w:tcW w:w="3833" w:type="pct"/>
            <w:shd w:val="clear" w:color="auto" w:fill="auto"/>
            <w:vAlign w:val="bottom"/>
          </w:tcPr>
          <w:p w14:paraId="76B36290" w14:textId="77777777" w:rsidR="003233C4" w:rsidRPr="00FD6815" w:rsidRDefault="003233C4" w:rsidP="00FD6815">
            <w:pPr>
              <w:jc w:val="both"/>
              <w:rPr>
                <w:rFonts w:cs="Calibri"/>
                <w:sz w:val="23"/>
                <w:szCs w:val="23"/>
              </w:rPr>
            </w:pPr>
            <w:r w:rsidRPr="00FD6815">
              <w:rPr>
                <w:rFonts w:cs="Calibri"/>
                <w:sz w:val="23"/>
                <w:szCs w:val="23"/>
              </w:rPr>
              <w:t>Perkins 25 KVA Generator</w:t>
            </w:r>
          </w:p>
        </w:tc>
        <w:tc>
          <w:tcPr>
            <w:tcW w:w="1167" w:type="pct"/>
            <w:shd w:val="clear" w:color="auto" w:fill="auto"/>
          </w:tcPr>
          <w:p w14:paraId="5AD9346F"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32157B05" w14:textId="77777777" w:rsidTr="005261A3">
        <w:tc>
          <w:tcPr>
            <w:tcW w:w="3833" w:type="pct"/>
            <w:shd w:val="clear" w:color="auto" w:fill="auto"/>
            <w:vAlign w:val="bottom"/>
          </w:tcPr>
          <w:p w14:paraId="51EDF39E" w14:textId="77777777" w:rsidR="003233C4" w:rsidRPr="00FD6815" w:rsidRDefault="003233C4" w:rsidP="00FD6815">
            <w:pPr>
              <w:jc w:val="both"/>
              <w:rPr>
                <w:rFonts w:cs="Calibri"/>
                <w:sz w:val="23"/>
                <w:szCs w:val="23"/>
              </w:rPr>
            </w:pPr>
            <w:r w:rsidRPr="00FD6815">
              <w:rPr>
                <w:rFonts w:cs="Calibri"/>
                <w:sz w:val="23"/>
                <w:szCs w:val="23"/>
              </w:rPr>
              <w:t>Mast with aircraft warning lights</w:t>
            </w:r>
          </w:p>
        </w:tc>
        <w:tc>
          <w:tcPr>
            <w:tcW w:w="1167" w:type="pct"/>
            <w:shd w:val="clear" w:color="auto" w:fill="auto"/>
          </w:tcPr>
          <w:p w14:paraId="30A7D7FB"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591B979E" w14:textId="77777777" w:rsidTr="005261A3">
        <w:tc>
          <w:tcPr>
            <w:tcW w:w="3833" w:type="pct"/>
            <w:shd w:val="clear" w:color="auto" w:fill="auto"/>
            <w:vAlign w:val="bottom"/>
          </w:tcPr>
          <w:p w14:paraId="7D1D498D" w14:textId="77777777" w:rsidR="003233C4" w:rsidRPr="00FD6815" w:rsidRDefault="003233C4" w:rsidP="00FD6815">
            <w:pPr>
              <w:jc w:val="both"/>
              <w:rPr>
                <w:rFonts w:cs="Calibri"/>
                <w:sz w:val="23"/>
                <w:szCs w:val="23"/>
              </w:rPr>
            </w:pPr>
            <w:r w:rsidRPr="00FD6815">
              <w:rPr>
                <w:rFonts w:cs="Calibri"/>
                <w:sz w:val="23"/>
                <w:szCs w:val="23"/>
              </w:rPr>
              <w:t xml:space="preserve">LG 18000 BTU Window wall unit </w:t>
            </w:r>
          </w:p>
        </w:tc>
        <w:tc>
          <w:tcPr>
            <w:tcW w:w="1167" w:type="pct"/>
            <w:shd w:val="clear" w:color="auto" w:fill="auto"/>
          </w:tcPr>
          <w:p w14:paraId="679BA526" w14:textId="77777777" w:rsidR="003233C4" w:rsidRPr="00FD6815" w:rsidRDefault="003233C4" w:rsidP="00913A81">
            <w:pPr>
              <w:jc w:val="center"/>
              <w:rPr>
                <w:rFonts w:cs="Calibri"/>
                <w:sz w:val="23"/>
                <w:szCs w:val="23"/>
              </w:rPr>
            </w:pPr>
            <w:r w:rsidRPr="00FD6815">
              <w:rPr>
                <w:rFonts w:cs="Calibri"/>
                <w:sz w:val="23"/>
                <w:szCs w:val="23"/>
              </w:rPr>
              <w:t>2</w:t>
            </w:r>
          </w:p>
        </w:tc>
      </w:tr>
      <w:tr w:rsidR="003233C4" w:rsidRPr="00FD6815" w14:paraId="28675BD2" w14:textId="77777777" w:rsidTr="005261A3">
        <w:tc>
          <w:tcPr>
            <w:tcW w:w="3833" w:type="pct"/>
            <w:shd w:val="clear" w:color="auto" w:fill="auto"/>
            <w:vAlign w:val="bottom"/>
          </w:tcPr>
          <w:p w14:paraId="1294690F" w14:textId="77777777" w:rsidR="003233C4" w:rsidRPr="00FD6815" w:rsidRDefault="003233C4" w:rsidP="00FD6815">
            <w:pPr>
              <w:jc w:val="both"/>
              <w:rPr>
                <w:rFonts w:cs="Calibri"/>
                <w:sz w:val="23"/>
                <w:szCs w:val="23"/>
              </w:rPr>
            </w:pPr>
            <w:r w:rsidRPr="00FD6815">
              <w:rPr>
                <w:rFonts w:cs="Calibri"/>
                <w:sz w:val="23"/>
                <w:szCs w:val="23"/>
              </w:rPr>
              <w:t>Emerson Rectifier with 12 x 180AH Batteries</w:t>
            </w:r>
          </w:p>
        </w:tc>
        <w:tc>
          <w:tcPr>
            <w:tcW w:w="1167" w:type="pct"/>
            <w:shd w:val="clear" w:color="auto" w:fill="auto"/>
          </w:tcPr>
          <w:p w14:paraId="628F2410"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07AF7BF8" w14:textId="77777777" w:rsidTr="005261A3">
        <w:tc>
          <w:tcPr>
            <w:tcW w:w="3833" w:type="pct"/>
            <w:shd w:val="clear" w:color="auto" w:fill="auto"/>
            <w:vAlign w:val="bottom"/>
          </w:tcPr>
          <w:p w14:paraId="203A513F" w14:textId="77777777" w:rsidR="003233C4" w:rsidRPr="00FD6815" w:rsidRDefault="003233C4" w:rsidP="00FD6815">
            <w:pPr>
              <w:jc w:val="both"/>
              <w:rPr>
                <w:rFonts w:cs="Calibri"/>
                <w:sz w:val="23"/>
                <w:szCs w:val="23"/>
              </w:rPr>
            </w:pPr>
            <w:r w:rsidRPr="00FD6815">
              <w:rPr>
                <w:rFonts w:cs="Calibri"/>
                <w:sz w:val="23"/>
                <w:szCs w:val="23"/>
              </w:rPr>
              <w:t>Container</w:t>
            </w:r>
          </w:p>
        </w:tc>
        <w:tc>
          <w:tcPr>
            <w:tcW w:w="1167" w:type="pct"/>
            <w:shd w:val="clear" w:color="auto" w:fill="auto"/>
          </w:tcPr>
          <w:p w14:paraId="784B9C13"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71C11E47" w14:textId="77777777" w:rsidTr="005261A3">
        <w:tc>
          <w:tcPr>
            <w:tcW w:w="3833" w:type="pct"/>
            <w:shd w:val="clear" w:color="auto" w:fill="auto"/>
            <w:vAlign w:val="bottom"/>
          </w:tcPr>
          <w:p w14:paraId="72337E55" w14:textId="77777777" w:rsidR="003233C4" w:rsidRPr="00FD6815" w:rsidRDefault="003233C4" w:rsidP="00FD6815">
            <w:pPr>
              <w:jc w:val="both"/>
              <w:rPr>
                <w:rFonts w:cs="Calibri"/>
                <w:sz w:val="23"/>
                <w:szCs w:val="23"/>
              </w:rPr>
            </w:pPr>
            <w:r w:rsidRPr="00FD6815">
              <w:rPr>
                <w:rFonts w:cs="Calibri"/>
                <w:sz w:val="23"/>
                <w:szCs w:val="23"/>
              </w:rPr>
              <w:t>Parameter Weed control</w:t>
            </w:r>
          </w:p>
        </w:tc>
        <w:tc>
          <w:tcPr>
            <w:tcW w:w="1167" w:type="pct"/>
            <w:shd w:val="clear" w:color="auto" w:fill="auto"/>
          </w:tcPr>
          <w:p w14:paraId="3C826749"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53AC67AF" w14:textId="77777777" w:rsidTr="005261A3">
        <w:tc>
          <w:tcPr>
            <w:tcW w:w="3833" w:type="pct"/>
            <w:shd w:val="clear" w:color="auto" w:fill="auto"/>
            <w:vAlign w:val="bottom"/>
          </w:tcPr>
          <w:p w14:paraId="18B383EE" w14:textId="77777777" w:rsidR="003233C4" w:rsidRPr="00FD6815" w:rsidRDefault="003233C4" w:rsidP="00FD6815">
            <w:pPr>
              <w:jc w:val="both"/>
              <w:rPr>
                <w:rFonts w:cs="Calibri"/>
                <w:sz w:val="23"/>
                <w:szCs w:val="23"/>
              </w:rPr>
            </w:pPr>
            <w:r w:rsidRPr="00FD6815">
              <w:rPr>
                <w:rFonts w:cs="Calibri"/>
                <w:sz w:val="23"/>
                <w:szCs w:val="23"/>
              </w:rPr>
              <w:t>Nemtek Fence Energizer</w:t>
            </w:r>
          </w:p>
        </w:tc>
        <w:tc>
          <w:tcPr>
            <w:tcW w:w="1167" w:type="pct"/>
            <w:shd w:val="clear" w:color="auto" w:fill="auto"/>
          </w:tcPr>
          <w:p w14:paraId="39D8F7EF"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44227D65" w14:textId="77777777" w:rsidTr="005261A3">
        <w:tc>
          <w:tcPr>
            <w:tcW w:w="3833" w:type="pct"/>
            <w:shd w:val="clear" w:color="auto" w:fill="auto"/>
            <w:vAlign w:val="bottom"/>
          </w:tcPr>
          <w:p w14:paraId="181298F1" w14:textId="77777777" w:rsidR="003233C4" w:rsidRPr="00FD6815" w:rsidRDefault="003233C4" w:rsidP="00FD6815">
            <w:pPr>
              <w:jc w:val="both"/>
              <w:rPr>
                <w:rFonts w:cs="Calibri"/>
                <w:sz w:val="23"/>
                <w:szCs w:val="23"/>
              </w:rPr>
            </w:pPr>
            <w:r w:rsidRPr="00FD6815">
              <w:rPr>
                <w:rFonts w:cs="Calibri"/>
                <w:sz w:val="23"/>
                <w:szCs w:val="23"/>
              </w:rPr>
              <w:lastRenderedPageBreak/>
              <w:t>Palisades</w:t>
            </w:r>
          </w:p>
        </w:tc>
        <w:tc>
          <w:tcPr>
            <w:tcW w:w="1167" w:type="pct"/>
            <w:shd w:val="clear" w:color="auto" w:fill="auto"/>
          </w:tcPr>
          <w:p w14:paraId="1C820C67"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2EC55A18" w14:textId="77777777" w:rsidTr="005261A3">
        <w:tc>
          <w:tcPr>
            <w:tcW w:w="3833" w:type="pct"/>
            <w:shd w:val="clear" w:color="auto" w:fill="auto"/>
            <w:vAlign w:val="bottom"/>
          </w:tcPr>
          <w:p w14:paraId="7A316B72" w14:textId="77777777" w:rsidR="003233C4" w:rsidRPr="00FD6815" w:rsidRDefault="003233C4" w:rsidP="00FD6815">
            <w:pPr>
              <w:jc w:val="both"/>
              <w:rPr>
                <w:rFonts w:cs="Calibri"/>
                <w:sz w:val="23"/>
                <w:szCs w:val="23"/>
              </w:rPr>
            </w:pPr>
            <w:r w:rsidRPr="00FD6815">
              <w:rPr>
                <w:rFonts w:cs="Calibri"/>
                <w:sz w:val="23"/>
                <w:szCs w:val="23"/>
              </w:rPr>
              <w:t xml:space="preserve">4 Handheld fire Extinguishers </w:t>
            </w:r>
          </w:p>
        </w:tc>
        <w:tc>
          <w:tcPr>
            <w:tcW w:w="1167" w:type="pct"/>
            <w:shd w:val="clear" w:color="auto" w:fill="auto"/>
          </w:tcPr>
          <w:p w14:paraId="54F3F9DC" w14:textId="77777777" w:rsidR="003233C4" w:rsidRPr="00FD6815" w:rsidRDefault="003233C4" w:rsidP="00913A81">
            <w:pPr>
              <w:jc w:val="center"/>
              <w:rPr>
                <w:rFonts w:cs="Calibri"/>
                <w:sz w:val="23"/>
                <w:szCs w:val="23"/>
              </w:rPr>
            </w:pPr>
            <w:r w:rsidRPr="00FD6815">
              <w:rPr>
                <w:rFonts w:cs="Calibri"/>
                <w:sz w:val="23"/>
                <w:szCs w:val="23"/>
              </w:rPr>
              <w:t>4</w:t>
            </w:r>
          </w:p>
        </w:tc>
      </w:tr>
      <w:tr w:rsidR="003233C4" w:rsidRPr="00FD6815" w14:paraId="28F1C9B9" w14:textId="77777777" w:rsidTr="005261A3">
        <w:tc>
          <w:tcPr>
            <w:tcW w:w="3833" w:type="pct"/>
            <w:shd w:val="clear" w:color="auto" w:fill="D9D9D9" w:themeFill="background1" w:themeFillShade="D9"/>
            <w:vAlign w:val="bottom"/>
          </w:tcPr>
          <w:p w14:paraId="641E1725" w14:textId="77777777" w:rsidR="003233C4" w:rsidRPr="00FD6815" w:rsidRDefault="003233C4" w:rsidP="00FD6815">
            <w:pPr>
              <w:spacing w:after="120" w:line="276" w:lineRule="auto"/>
              <w:jc w:val="both"/>
              <w:rPr>
                <w:rFonts w:cs="Calibri"/>
                <w:sz w:val="23"/>
                <w:szCs w:val="23"/>
              </w:rPr>
            </w:pPr>
            <w:r w:rsidRPr="00FD6815">
              <w:rPr>
                <w:rFonts w:cs="Calibri"/>
                <w:sz w:val="23"/>
                <w:szCs w:val="23"/>
              </w:rPr>
              <w:t>(59) Waverley</w:t>
            </w:r>
          </w:p>
        </w:tc>
        <w:tc>
          <w:tcPr>
            <w:tcW w:w="1167" w:type="pct"/>
            <w:shd w:val="clear" w:color="auto" w:fill="D9D9D9" w:themeFill="background1" w:themeFillShade="D9"/>
          </w:tcPr>
          <w:p w14:paraId="716ACAC5" w14:textId="77777777" w:rsidR="003233C4" w:rsidRPr="00FD6815" w:rsidRDefault="003233C4" w:rsidP="00913A81">
            <w:pPr>
              <w:spacing w:after="120" w:line="276" w:lineRule="auto"/>
              <w:jc w:val="center"/>
              <w:rPr>
                <w:rFonts w:cs="Calibri"/>
                <w:sz w:val="23"/>
                <w:szCs w:val="23"/>
              </w:rPr>
            </w:pPr>
          </w:p>
        </w:tc>
      </w:tr>
      <w:tr w:rsidR="003233C4" w:rsidRPr="00FD6815" w14:paraId="155ADCEC" w14:textId="77777777" w:rsidTr="005261A3">
        <w:tc>
          <w:tcPr>
            <w:tcW w:w="3833" w:type="pct"/>
            <w:shd w:val="clear" w:color="auto" w:fill="auto"/>
            <w:vAlign w:val="bottom"/>
          </w:tcPr>
          <w:p w14:paraId="5ED4963F" w14:textId="77777777" w:rsidR="003233C4" w:rsidRPr="00FD6815" w:rsidRDefault="003233C4" w:rsidP="00FD6815">
            <w:pPr>
              <w:jc w:val="both"/>
              <w:rPr>
                <w:rFonts w:cs="Calibri"/>
                <w:sz w:val="23"/>
                <w:szCs w:val="23"/>
              </w:rPr>
            </w:pPr>
            <w:r w:rsidRPr="00FD6815">
              <w:rPr>
                <w:rFonts w:cs="Calibri"/>
                <w:sz w:val="23"/>
                <w:szCs w:val="23"/>
              </w:rPr>
              <w:t>Perkins 25 KVA Generator</w:t>
            </w:r>
          </w:p>
        </w:tc>
        <w:tc>
          <w:tcPr>
            <w:tcW w:w="1167" w:type="pct"/>
            <w:shd w:val="clear" w:color="auto" w:fill="auto"/>
          </w:tcPr>
          <w:p w14:paraId="1C94D923"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6267425C" w14:textId="77777777" w:rsidTr="005261A3">
        <w:tc>
          <w:tcPr>
            <w:tcW w:w="3833" w:type="pct"/>
            <w:shd w:val="clear" w:color="auto" w:fill="auto"/>
            <w:vAlign w:val="bottom"/>
          </w:tcPr>
          <w:p w14:paraId="59DA0EF8" w14:textId="77777777" w:rsidR="003233C4" w:rsidRPr="00FD6815" w:rsidRDefault="003233C4" w:rsidP="00FD6815">
            <w:pPr>
              <w:jc w:val="both"/>
              <w:rPr>
                <w:rFonts w:cs="Calibri"/>
                <w:sz w:val="23"/>
                <w:szCs w:val="23"/>
              </w:rPr>
            </w:pPr>
            <w:r w:rsidRPr="00FD6815">
              <w:rPr>
                <w:rFonts w:cs="Calibri"/>
                <w:sz w:val="23"/>
                <w:szCs w:val="23"/>
              </w:rPr>
              <w:t>Mast with aircraft warning lights</w:t>
            </w:r>
          </w:p>
        </w:tc>
        <w:tc>
          <w:tcPr>
            <w:tcW w:w="1167" w:type="pct"/>
            <w:shd w:val="clear" w:color="auto" w:fill="auto"/>
          </w:tcPr>
          <w:p w14:paraId="1D7D13A4"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797EF8D2" w14:textId="77777777" w:rsidTr="005261A3">
        <w:tc>
          <w:tcPr>
            <w:tcW w:w="3833" w:type="pct"/>
            <w:shd w:val="clear" w:color="auto" w:fill="auto"/>
            <w:vAlign w:val="bottom"/>
          </w:tcPr>
          <w:p w14:paraId="2E699DB6" w14:textId="77777777" w:rsidR="003233C4" w:rsidRPr="00FD6815" w:rsidRDefault="003233C4" w:rsidP="00FD6815">
            <w:pPr>
              <w:jc w:val="both"/>
              <w:rPr>
                <w:rFonts w:cs="Calibri"/>
                <w:sz w:val="23"/>
                <w:szCs w:val="23"/>
              </w:rPr>
            </w:pPr>
            <w:r w:rsidRPr="00FD6815">
              <w:rPr>
                <w:rFonts w:cs="Calibri"/>
                <w:sz w:val="23"/>
                <w:szCs w:val="23"/>
              </w:rPr>
              <w:t xml:space="preserve">LG 18000 BTU Window wall unit </w:t>
            </w:r>
          </w:p>
        </w:tc>
        <w:tc>
          <w:tcPr>
            <w:tcW w:w="1167" w:type="pct"/>
            <w:shd w:val="clear" w:color="auto" w:fill="auto"/>
          </w:tcPr>
          <w:p w14:paraId="24D4243D" w14:textId="77777777" w:rsidR="003233C4" w:rsidRPr="00FD6815" w:rsidRDefault="003233C4" w:rsidP="00913A81">
            <w:pPr>
              <w:jc w:val="center"/>
              <w:rPr>
                <w:rFonts w:cs="Calibri"/>
                <w:sz w:val="23"/>
                <w:szCs w:val="23"/>
              </w:rPr>
            </w:pPr>
            <w:r w:rsidRPr="00FD6815">
              <w:rPr>
                <w:rFonts w:cs="Calibri"/>
                <w:sz w:val="23"/>
                <w:szCs w:val="23"/>
              </w:rPr>
              <w:t>2</w:t>
            </w:r>
          </w:p>
        </w:tc>
      </w:tr>
      <w:tr w:rsidR="003233C4" w:rsidRPr="00FD6815" w14:paraId="7D951135" w14:textId="77777777" w:rsidTr="005261A3">
        <w:tc>
          <w:tcPr>
            <w:tcW w:w="3833" w:type="pct"/>
            <w:shd w:val="clear" w:color="auto" w:fill="auto"/>
            <w:vAlign w:val="bottom"/>
          </w:tcPr>
          <w:p w14:paraId="171C8721" w14:textId="77777777" w:rsidR="003233C4" w:rsidRPr="00FD6815" w:rsidRDefault="003233C4" w:rsidP="00FD6815">
            <w:pPr>
              <w:jc w:val="both"/>
              <w:rPr>
                <w:rFonts w:cs="Calibri"/>
                <w:sz w:val="23"/>
                <w:szCs w:val="23"/>
              </w:rPr>
            </w:pPr>
            <w:r w:rsidRPr="00FD6815">
              <w:rPr>
                <w:rFonts w:cs="Calibri"/>
                <w:sz w:val="23"/>
                <w:szCs w:val="23"/>
              </w:rPr>
              <w:t>Emerson Rectifier with 12 x 180AH Batteries</w:t>
            </w:r>
          </w:p>
        </w:tc>
        <w:tc>
          <w:tcPr>
            <w:tcW w:w="1167" w:type="pct"/>
            <w:shd w:val="clear" w:color="auto" w:fill="auto"/>
          </w:tcPr>
          <w:p w14:paraId="3C78B3C3"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23E424F5" w14:textId="77777777" w:rsidTr="005261A3">
        <w:tc>
          <w:tcPr>
            <w:tcW w:w="3833" w:type="pct"/>
            <w:shd w:val="clear" w:color="auto" w:fill="auto"/>
            <w:vAlign w:val="bottom"/>
          </w:tcPr>
          <w:p w14:paraId="5AC2287F" w14:textId="77777777" w:rsidR="003233C4" w:rsidRPr="00FD6815" w:rsidRDefault="003233C4" w:rsidP="00FD6815">
            <w:pPr>
              <w:jc w:val="both"/>
              <w:rPr>
                <w:rFonts w:cs="Calibri"/>
                <w:sz w:val="23"/>
                <w:szCs w:val="23"/>
              </w:rPr>
            </w:pPr>
            <w:r w:rsidRPr="00FD6815">
              <w:rPr>
                <w:rFonts w:cs="Calibri"/>
                <w:sz w:val="23"/>
                <w:szCs w:val="23"/>
              </w:rPr>
              <w:t>Container</w:t>
            </w:r>
          </w:p>
        </w:tc>
        <w:tc>
          <w:tcPr>
            <w:tcW w:w="1167" w:type="pct"/>
            <w:shd w:val="clear" w:color="auto" w:fill="auto"/>
          </w:tcPr>
          <w:p w14:paraId="65986EEB"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461DF028" w14:textId="77777777" w:rsidTr="005261A3">
        <w:tc>
          <w:tcPr>
            <w:tcW w:w="3833" w:type="pct"/>
            <w:shd w:val="clear" w:color="auto" w:fill="auto"/>
            <w:vAlign w:val="bottom"/>
          </w:tcPr>
          <w:p w14:paraId="026AA0F3" w14:textId="77777777" w:rsidR="003233C4" w:rsidRPr="00FD6815" w:rsidRDefault="003233C4" w:rsidP="00FD6815">
            <w:pPr>
              <w:jc w:val="both"/>
              <w:rPr>
                <w:rFonts w:cs="Calibri"/>
                <w:sz w:val="23"/>
                <w:szCs w:val="23"/>
              </w:rPr>
            </w:pPr>
            <w:r w:rsidRPr="00FD6815">
              <w:rPr>
                <w:rFonts w:cs="Calibri"/>
                <w:sz w:val="23"/>
                <w:szCs w:val="23"/>
              </w:rPr>
              <w:t>Parameter Weed control</w:t>
            </w:r>
          </w:p>
        </w:tc>
        <w:tc>
          <w:tcPr>
            <w:tcW w:w="1167" w:type="pct"/>
            <w:shd w:val="clear" w:color="auto" w:fill="auto"/>
          </w:tcPr>
          <w:p w14:paraId="4FAD4ADD"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57A09645" w14:textId="77777777" w:rsidTr="005261A3">
        <w:tc>
          <w:tcPr>
            <w:tcW w:w="3833" w:type="pct"/>
            <w:shd w:val="clear" w:color="auto" w:fill="auto"/>
            <w:vAlign w:val="bottom"/>
          </w:tcPr>
          <w:p w14:paraId="05930048" w14:textId="77777777" w:rsidR="003233C4" w:rsidRPr="00FD6815" w:rsidRDefault="003233C4" w:rsidP="00FD6815">
            <w:pPr>
              <w:jc w:val="both"/>
              <w:rPr>
                <w:rFonts w:cs="Calibri"/>
                <w:sz w:val="23"/>
                <w:szCs w:val="23"/>
              </w:rPr>
            </w:pPr>
            <w:r w:rsidRPr="00FD6815">
              <w:rPr>
                <w:rFonts w:cs="Calibri"/>
                <w:sz w:val="23"/>
                <w:szCs w:val="23"/>
              </w:rPr>
              <w:t>Nemtek Fence Energizer</w:t>
            </w:r>
          </w:p>
        </w:tc>
        <w:tc>
          <w:tcPr>
            <w:tcW w:w="1167" w:type="pct"/>
            <w:shd w:val="clear" w:color="auto" w:fill="auto"/>
          </w:tcPr>
          <w:p w14:paraId="737E8426"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3354A8F3" w14:textId="77777777" w:rsidTr="005261A3">
        <w:tc>
          <w:tcPr>
            <w:tcW w:w="3833" w:type="pct"/>
            <w:shd w:val="clear" w:color="auto" w:fill="auto"/>
            <w:vAlign w:val="bottom"/>
          </w:tcPr>
          <w:p w14:paraId="46B1C7A2" w14:textId="77777777" w:rsidR="003233C4" w:rsidRPr="00FD6815" w:rsidRDefault="003233C4" w:rsidP="00FD6815">
            <w:pPr>
              <w:jc w:val="both"/>
              <w:rPr>
                <w:rFonts w:cs="Calibri"/>
                <w:sz w:val="23"/>
                <w:szCs w:val="23"/>
              </w:rPr>
            </w:pPr>
            <w:r w:rsidRPr="00FD6815">
              <w:rPr>
                <w:rFonts w:cs="Calibri"/>
                <w:sz w:val="23"/>
                <w:szCs w:val="23"/>
              </w:rPr>
              <w:t>Palisades</w:t>
            </w:r>
          </w:p>
        </w:tc>
        <w:tc>
          <w:tcPr>
            <w:tcW w:w="1167" w:type="pct"/>
            <w:shd w:val="clear" w:color="auto" w:fill="auto"/>
          </w:tcPr>
          <w:p w14:paraId="2D446147"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69CF80E9" w14:textId="77777777" w:rsidTr="005261A3">
        <w:tc>
          <w:tcPr>
            <w:tcW w:w="3833" w:type="pct"/>
            <w:shd w:val="clear" w:color="auto" w:fill="auto"/>
            <w:vAlign w:val="bottom"/>
          </w:tcPr>
          <w:p w14:paraId="51E2490B" w14:textId="77777777" w:rsidR="003233C4" w:rsidRPr="00FD6815" w:rsidRDefault="003233C4" w:rsidP="00FD6815">
            <w:pPr>
              <w:jc w:val="both"/>
              <w:rPr>
                <w:rFonts w:cs="Calibri"/>
                <w:sz w:val="23"/>
                <w:szCs w:val="23"/>
              </w:rPr>
            </w:pPr>
            <w:r w:rsidRPr="00FD6815">
              <w:rPr>
                <w:rFonts w:cs="Calibri"/>
                <w:sz w:val="23"/>
                <w:szCs w:val="23"/>
              </w:rPr>
              <w:t xml:space="preserve">4 Handheld fire Extinguishers </w:t>
            </w:r>
          </w:p>
        </w:tc>
        <w:tc>
          <w:tcPr>
            <w:tcW w:w="1167" w:type="pct"/>
            <w:shd w:val="clear" w:color="auto" w:fill="auto"/>
          </w:tcPr>
          <w:p w14:paraId="711911DF" w14:textId="77777777" w:rsidR="003233C4" w:rsidRPr="00FD6815" w:rsidRDefault="003233C4" w:rsidP="00913A81">
            <w:pPr>
              <w:jc w:val="center"/>
              <w:rPr>
                <w:rFonts w:cs="Calibri"/>
                <w:sz w:val="23"/>
                <w:szCs w:val="23"/>
              </w:rPr>
            </w:pPr>
            <w:r w:rsidRPr="00FD6815">
              <w:rPr>
                <w:rFonts w:cs="Calibri"/>
                <w:sz w:val="23"/>
                <w:szCs w:val="23"/>
              </w:rPr>
              <w:t>4</w:t>
            </w:r>
          </w:p>
        </w:tc>
      </w:tr>
      <w:tr w:rsidR="003233C4" w:rsidRPr="00FD6815" w14:paraId="1DC5BD9E" w14:textId="77777777" w:rsidTr="005261A3">
        <w:tc>
          <w:tcPr>
            <w:tcW w:w="3833" w:type="pct"/>
            <w:shd w:val="clear" w:color="auto" w:fill="D9D9D9" w:themeFill="background1" w:themeFillShade="D9"/>
            <w:vAlign w:val="bottom"/>
          </w:tcPr>
          <w:p w14:paraId="58914FDF" w14:textId="77777777" w:rsidR="003233C4" w:rsidRPr="00FD6815" w:rsidRDefault="003233C4" w:rsidP="00FD6815">
            <w:pPr>
              <w:spacing w:after="120" w:line="276" w:lineRule="auto"/>
              <w:jc w:val="both"/>
              <w:rPr>
                <w:rFonts w:cs="Calibri"/>
                <w:sz w:val="23"/>
                <w:szCs w:val="23"/>
              </w:rPr>
            </w:pPr>
            <w:r w:rsidRPr="00FD6815">
              <w:rPr>
                <w:rFonts w:cs="Calibri"/>
                <w:sz w:val="23"/>
                <w:szCs w:val="23"/>
              </w:rPr>
              <w:t>(60) Winterveldt</w:t>
            </w:r>
          </w:p>
        </w:tc>
        <w:tc>
          <w:tcPr>
            <w:tcW w:w="1167" w:type="pct"/>
            <w:shd w:val="clear" w:color="auto" w:fill="D9D9D9" w:themeFill="background1" w:themeFillShade="D9"/>
          </w:tcPr>
          <w:p w14:paraId="59B2070F" w14:textId="77777777" w:rsidR="003233C4" w:rsidRPr="00FD6815" w:rsidRDefault="003233C4" w:rsidP="00913A81">
            <w:pPr>
              <w:spacing w:after="120" w:line="276" w:lineRule="auto"/>
              <w:jc w:val="center"/>
              <w:rPr>
                <w:rFonts w:cs="Calibri"/>
                <w:sz w:val="23"/>
                <w:szCs w:val="23"/>
              </w:rPr>
            </w:pPr>
          </w:p>
        </w:tc>
      </w:tr>
      <w:tr w:rsidR="003233C4" w:rsidRPr="00FD6815" w14:paraId="0F232595" w14:textId="77777777" w:rsidTr="005261A3">
        <w:tc>
          <w:tcPr>
            <w:tcW w:w="3833" w:type="pct"/>
            <w:shd w:val="clear" w:color="auto" w:fill="auto"/>
            <w:vAlign w:val="bottom"/>
          </w:tcPr>
          <w:p w14:paraId="460810D8" w14:textId="77777777" w:rsidR="003233C4" w:rsidRPr="00FD6815" w:rsidRDefault="003233C4" w:rsidP="00FD6815">
            <w:pPr>
              <w:jc w:val="both"/>
              <w:rPr>
                <w:rFonts w:cs="Calibri"/>
                <w:sz w:val="23"/>
                <w:szCs w:val="23"/>
              </w:rPr>
            </w:pPr>
            <w:r w:rsidRPr="00FD6815">
              <w:rPr>
                <w:rFonts w:cs="Calibri"/>
                <w:sz w:val="23"/>
                <w:szCs w:val="23"/>
              </w:rPr>
              <w:t>Perkins 25 KVA Generator</w:t>
            </w:r>
          </w:p>
        </w:tc>
        <w:tc>
          <w:tcPr>
            <w:tcW w:w="1167" w:type="pct"/>
            <w:shd w:val="clear" w:color="auto" w:fill="auto"/>
          </w:tcPr>
          <w:p w14:paraId="3E7AFC05"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7D73E7AD" w14:textId="77777777" w:rsidTr="005261A3">
        <w:tc>
          <w:tcPr>
            <w:tcW w:w="3833" w:type="pct"/>
            <w:shd w:val="clear" w:color="auto" w:fill="auto"/>
            <w:vAlign w:val="bottom"/>
          </w:tcPr>
          <w:p w14:paraId="52658FD5" w14:textId="77777777" w:rsidR="003233C4" w:rsidRPr="00FD6815" w:rsidRDefault="003233C4" w:rsidP="00FD6815">
            <w:pPr>
              <w:jc w:val="both"/>
              <w:rPr>
                <w:rFonts w:cs="Calibri"/>
                <w:sz w:val="23"/>
                <w:szCs w:val="23"/>
              </w:rPr>
            </w:pPr>
            <w:r w:rsidRPr="00FD6815">
              <w:rPr>
                <w:rFonts w:cs="Calibri"/>
                <w:sz w:val="23"/>
                <w:szCs w:val="23"/>
              </w:rPr>
              <w:t>Mast with aircraft warning lights</w:t>
            </w:r>
          </w:p>
        </w:tc>
        <w:tc>
          <w:tcPr>
            <w:tcW w:w="1167" w:type="pct"/>
            <w:shd w:val="clear" w:color="auto" w:fill="auto"/>
          </w:tcPr>
          <w:p w14:paraId="1D4BBBE4"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2A13353E" w14:textId="77777777" w:rsidTr="005261A3">
        <w:tc>
          <w:tcPr>
            <w:tcW w:w="3833" w:type="pct"/>
            <w:shd w:val="clear" w:color="auto" w:fill="auto"/>
            <w:vAlign w:val="bottom"/>
          </w:tcPr>
          <w:p w14:paraId="628BCD7C" w14:textId="77777777" w:rsidR="003233C4" w:rsidRPr="00FD6815" w:rsidRDefault="003233C4" w:rsidP="00FD6815">
            <w:pPr>
              <w:jc w:val="both"/>
              <w:rPr>
                <w:rFonts w:cs="Calibri"/>
                <w:sz w:val="23"/>
                <w:szCs w:val="23"/>
              </w:rPr>
            </w:pPr>
            <w:r w:rsidRPr="00FD6815">
              <w:rPr>
                <w:rFonts w:cs="Calibri"/>
                <w:sz w:val="23"/>
                <w:szCs w:val="23"/>
              </w:rPr>
              <w:t xml:space="preserve">LG 18000 BTU Window wall unit </w:t>
            </w:r>
          </w:p>
        </w:tc>
        <w:tc>
          <w:tcPr>
            <w:tcW w:w="1167" w:type="pct"/>
            <w:shd w:val="clear" w:color="auto" w:fill="auto"/>
          </w:tcPr>
          <w:p w14:paraId="2856EEC8" w14:textId="77777777" w:rsidR="003233C4" w:rsidRPr="00FD6815" w:rsidRDefault="003233C4" w:rsidP="00913A81">
            <w:pPr>
              <w:jc w:val="center"/>
              <w:rPr>
                <w:rFonts w:cs="Calibri"/>
                <w:sz w:val="23"/>
                <w:szCs w:val="23"/>
              </w:rPr>
            </w:pPr>
            <w:r w:rsidRPr="00FD6815">
              <w:rPr>
                <w:rFonts w:cs="Calibri"/>
                <w:sz w:val="23"/>
                <w:szCs w:val="23"/>
              </w:rPr>
              <w:t>2</w:t>
            </w:r>
          </w:p>
        </w:tc>
      </w:tr>
      <w:tr w:rsidR="003233C4" w:rsidRPr="00FD6815" w14:paraId="1E4159F9" w14:textId="77777777" w:rsidTr="005261A3">
        <w:tc>
          <w:tcPr>
            <w:tcW w:w="3833" w:type="pct"/>
            <w:shd w:val="clear" w:color="auto" w:fill="auto"/>
            <w:vAlign w:val="bottom"/>
          </w:tcPr>
          <w:p w14:paraId="3DEE430C" w14:textId="77777777" w:rsidR="003233C4" w:rsidRPr="00FD6815" w:rsidRDefault="003233C4" w:rsidP="00FD6815">
            <w:pPr>
              <w:jc w:val="both"/>
              <w:rPr>
                <w:rFonts w:cs="Calibri"/>
                <w:sz w:val="23"/>
                <w:szCs w:val="23"/>
              </w:rPr>
            </w:pPr>
            <w:r w:rsidRPr="00FD6815">
              <w:rPr>
                <w:rFonts w:cs="Calibri"/>
                <w:sz w:val="23"/>
                <w:szCs w:val="23"/>
              </w:rPr>
              <w:t>Emerson Rectifier with 12 x 180AH Batteries</w:t>
            </w:r>
          </w:p>
        </w:tc>
        <w:tc>
          <w:tcPr>
            <w:tcW w:w="1167" w:type="pct"/>
            <w:shd w:val="clear" w:color="auto" w:fill="auto"/>
          </w:tcPr>
          <w:p w14:paraId="788EEDAF"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2F08CED8" w14:textId="77777777" w:rsidTr="005261A3">
        <w:tc>
          <w:tcPr>
            <w:tcW w:w="3833" w:type="pct"/>
            <w:shd w:val="clear" w:color="auto" w:fill="auto"/>
            <w:vAlign w:val="bottom"/>
          </w:tcPr>
          <w:p w14:paraId="4C2561A0" w14:textId="77777777" w:rsidR="003233C4" w:rsidRPr="00FD6815" w:rsidRDefault="003233C4" w:rsidP="00FD6815">
            <w:pPr>
              <w:jc w:val="both"/>
              <w:rPr>
                <w:rFonts w:cs="Calibri"/>
                <w:sz w:val="23"/>
                <w:szCs w:val="23"/>
              </w:rPr>
            </w:pPr>
            <w:r w:rsidRPr="00FD6815">
              <w:rPr>
                <w:rFonts w:cs="Calibri"/>
                <w:sz w:val="23"/>
                <w:szCs w:val="23"/>
              </w:rPr>
              <w:t>Container</w:t>
            </w:r>
          </w:p>
        </w:tc>
        <w:tc>
          <w:tcPr>
            <w:tcW w:w="1167" w:type="pct"/>
            <w:shd w:val="clear" w:color="auto" w:fill="auto"/>
          </w:tcPr>
          <w:p w14:paraId="511F0B7E"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39071F7D" w14:textId="77777777" w:rsidTr="005261A3">
        <w:tc>
          <w:tcPr>
            <w:tcW w:w="3833" w:type="pct"/>
            <w:shd w:val="clear" w:color="auto" w:fill="auto"/>
            <w:vAlign w:val="bottom"/>
          </w:tcPr>
          <w:p w14:paraId="7FF407C9" w14:textId="77777777" w:rsidR="003233C4" w:rsidRPr="00FD6815" w:rsidRDefault="003233C4" w:rsidP="00FD6815">
            <w:pPr>
              <w:jc w:val="both"/>
              <w:rPr>
                <w:rFonts w:cs="Calibri"/>
                <w:sz w:val="23"/>
                <w:szCs w:val="23"/>
              </w:rPr>
            </w:pPr>
            <w:r w:rsidRPr="00FD6815">
              <w:rPr>
                <w:rFonts w:cs="Calibri"/>
                <w:sz w:val="23"/>
                <w:szCs w:val="23"/>
              </w:rPr>
              <w:t>Parameter Weed control</w:t>
            </w:r>
          </w:p>
        </w:tc>
        <w:tc>
          <w:tcPr>
            <w:tcW w:w="1167" w:type="pct"/>
            <w:shd w:val="clear" w:color="auto" w:fill="auto"/>
          </w:tcPr>
          <w:p w14:paraId="4FDBA99F"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3E0CCB7C" w14:textId="77777777" w:rsidTr="005261A3">
        <w:tc>
          <w:tcPr>
            <w:tcW w:w="3833" w:type="pct"/>
            <w:shd w:val="clear" w:color="auto" w:fill="auto"/>
            <w:vAlign w:val="bottom"/>
          </w:tcPr>
          <w:p w14:paraId="614FD95F" w14:textId="77777777" w:rsidR="003233C4" w:rsidRPr="00FD6815" w:rsidRDefault="003233C4" w:rsidP="00FD6815">
            <w:pPr>
              <w:jc w:val="both"/>
              <w:rPr>
                <w:rFonts w:cs="Calibri"/>
                <w:sz w:val="23"/>
                <w:szCs w:val="23"/>
              </w:rPr>
            </w:pPr>
            <w:r w:rsidRPr="00FD6815">
              <w:rPr>
                <w:rFonts w:cs="Calibri"/>
                <w:sz w:val="23"/>
                <w:szCs w:val="23"/>
              </w:rPr>
              <w:t>Nemtek Fence Energizer</w:t>
            </w:r>
          </w:p>
        </w:tc>
        <w:tc>
          <w:tcPr>
            <w:tcW w:w="1167" w:type="pct"/>
            <w:shd w:val="clear" w:color="auto" w:fill="auto"/>
          </w:tcPr>
          <w:p w14:paraId="4F52FEFB"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109413DB" w14:textId="77777777" w:rsidTr="005261A3">
        <w:tc>
          <w:tcPr>
            <w:tcW w:w="3833" w:type="pct"/>
            <w:shd w:val="clear" w:color="auto" w:fill="auto"/>
            <w:vAlign w:val="bottom"/>
          </w:tcPr>
          <w:p w14:paraId="0BE727E5" w14:textId="77777777" w:rsidR="003233C4" w:rsidRPr="00FD6815" w:rsidRDefault="003233C4" w:rsidP="00FD6815">
            <w:pPr>
              <w:jc w:val="both"/>
              <w:rPr>
                <w:rFonts w:cs="Calibri"/>
                <w:sz w:val="23"/>
                <w:szCs w:val="23"/>
              </w:rPr>
            </w:pPr>
            <w:r w:rsidRPr="00FD6815">
              <w:rPr>
                <w:rFonts w:cs="Calibri"/>
                <w:sz w:val="23"/>
                <w:szCs w:val="23"/>
              </w:rPr>
              <w:t>Palisades</w:t>
            </w:r>
          </w:p>
        </w:tc>
        <w:tc>
          <w:tcPr>
            <w:tcW w:w="1167" w:type="pct"/>
            <w:shd w:val="clear" w:color="auto" w:fill="auto"/>
          </w:tcPr>
          <w:p w14:paraId="3DF2397C"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5B693BA4" w14:textId="77777777" w:rsidTr="005261A3">
        <w:tc>
          <w:tcPr>
            <w:tcW w:w="3833" w:type="pct"/>
            <w:shd w:val="clear" w:color="auto" w:fill="auto"/>
            <w:vAlign w:val="bottom"/>
          </w:tcPr>
          <w:p w14:paraId="1BCA68D1" w14:textId="77777777" w:rsidR="003233C4" w:rsidRPr="00FD6815" w:rsidRDefault="003233C4" w:rsidP="00FD6815">
            <w:pPr>
              <w:jc w:val="both"/>
              <w:rPr>
                <w:rFonts w:cs="Calibri"/>
                <w:sz w:val="23"/>
                <w:szCs w:val="23"/>
              </w:rPr>
            </w:pPr>
            <w:r w:rsidRPr="00FD6815">
              <w:rPr>
                <w:rFonts w:cs="Calibri"/>
                <w:sz w:val="23"/>
                <w:szCs w:val="23"/>
              </w:rPr>
              <w:t xml:space="preserve">4 Handheld fire Extinguishers </w:t>
            </w:r>
          </w:p>
        </w:tc>
        <w:tc>
          <w:tcPr>
            <w:tcW w:w="1167" w:type="pct"/>
            <w:shd w:val="clear" w:color="auto" w:fill="auto"/>
          </w:tcPr>
          <w:p w14:paraId="3F23CC81" w14:textId="77777777" w:rsidR="003233C4" w:rsidRPr="00FD6815" w:rsidRDefault="003233C4" w:rsidP="00913A81">
            <w:pPr>
              <w:jc w:val="center"/>
              <w:rPr>
                <w:rFonts w:cs="Calibri"/>
                <w:sz w:val="23"/>
                <w:szCs w:val="23"/>
              </w:rPr>
            </w:pPr>
            <w:r w:rsidRPr="00FD6815">
              <w:rPr>
                <w:rFonts w:cs="Calibri"/>
                <w:sz w:val="23"/>
                <w:szCs w:val="23"/>
              </w:rPr>
              <w:t>4</w:t>
            </w:r>
          </w:p>
        </w:tc>
      </w:tr>
      <w:tr w:rsidR="003233C4" w:rsidRPr="00FD6815" w14:paraId="4D09585C" w14:textId="77777777" w:rsidTr="005261A3">
        <w:tc>
          <w:tcPr>
            <w:tcW w:w="3833" w:type="pct"/>
            <w:shd w:val="clear" w:color="auto" w:fill="D9D9D9" w:themeFill="background1" w:themeFillShade="D9"/>
            <w:vAlign w:val="bottom"/>
          </w:tcPr>
          <w:p w14:paraId="6F21E70E" w14:textId="77777777" w:rsidR="003233C4" w:rsidRPr="00FD6815" w:rsidRDefault="003233C4" w:rsidP="00FD6815">
            <w:pPr>
              <w:spacing w:after="120" w:line="276" w:lineRule="auto"/>
              <w:jc w:val="both"/>
              <w:rPr>
                <w:rFonts w:cs="Calibri"/>
                <w:sz w:val="23"/>
                <w:szCs w:val="23"/>
              </w:rPr>
            </w:pPr>
            <w:r w:rsidRPr="00FD6815">
              <w:rPr>
                <w:rFonts w:cs="Calibri"/>
                <w:sz w:val="23"/>
                <w:szCs w:val="23"/>
              </w:rPr>
              <w:t>( 61) Zonkizizwe</w:t>
            </w:r>
          </w:p>
        </w:tc>
        <w:tc>
          <w:tcPr>
            <w:tcW w:w="1167" w:type="pct"/>
            <w:shd w:val="clear" w:color="auto" w:fill="D9D9D9" w:themeFill="background1" w:themeFillShade="D9"/>
          </w:tcPr>
          <w:p w14:paraId="02A9F42F" w14:textId="77777777" w:rsidR="003233C4" w:rsidRPr="00FD6815" w:rsidRDefault="003233C4" w:rsidP="00913A81">
            <w:pPr>
              <w:spacing w:after="120" w:line="276" w:lineRule="auto"/>
              <w:jc w:val="center"/>
              <w:rPr>
                <w:rFonts w:cs="Calibri"/>
                <w:sz w:val="23"/>
                <w:szCs w:val="23"/>
              </w:rPr>
            </w:pPr>
          </w:p>
        </w:tc>
      </w:tr>
      <w:tr w:rsidR="003233C4" w:rsidRPr="00FD6815" w14:paraId="45792D13" w14:textId="77777777" w:rsidTr="005261A3">
        <w:tc>
          <w:tcPr>
            <w:tcW w:w="3833" w:type="pct"/>
            <w:shd w:val="clear" w:color="auto" w:fill="auto"/>
            <w:vAlign w:val="bottom"/>
          </w:tcPr>
          <w:p w14:paraId="7A8F9E7B" w14:textId="77777777" w:rsidR="003233C4" w:rsidRPr="00FD6815" w:rsidRDefault="003233C4" w:rsidP="00FD6815">
            <w:pPr>
              <w:jc w:val="both"/>
              <w:rPr>
                <w:rFonts w:cs="Calibri"/>
                <w:sz w:val="23"/>
                <w:szCs w:val="23"/>
              </w:rPr>
            </w:pPr>
            <w:r w:rsidRPr="00FD6815">
              <w:rPr>
                <w:rFonts w:cs="Calibri"/>
                <w:sz w:val="23"/>
                <w:szCs w:val="23"/>
              </w:rPr>
              <w:t>Perkins 25 KVA Generator</w:t>
            </w:r>
          </w:p>
        </w:tc>
        <w:tc>
          <w:tcPr>
            <w:tcW w:w="1167" w:type="pct"/>
            <w:shd w:val="clear" w:color="auto" w:fill="auto"/>
          </w:tcPr>
          <w:p w14:paraId="72BFDC73"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5F33D32E" w14:textId="77777777" w:rsidTr="005261A3">
        <w:tc>
          <w:tcPr>
            <w:tcW w:w="3833" w:type="pct"/>
            <w:shd w:val="clear" w:color="auto" w:fill="auto"/>
            <w:vAlign w:val="bottom"/>
          </w:tcPr>
          <w:p w14:paraId="54C31123" w14:textId="77777777" w:rsidR="003233C4" w:rsidRPr="00FD6815" w:rsidRDefault="003233C4" w:rsidP="00FD6815">
            <w:pPr>
              <w:jc w:val="both"/>
              <w:rPr>
                <w:rFonts w:cs="Calibri"/>
                <w:sz w:val="23"/>
                <w:szCs w:val="23"/>
              </w:rPr>
            </w:pPr>
            <w:r w:rsidRPr="00FD6815">
              <w:rPr>
                <w:rFonts w:cs="Calibri"/>
                <w:sz w:val="23"/>
                <w:szCs w:val="23"/>
              </w:rPr>
              <w:t>Mast with aircraft warning lights</w:t>
            </w:r>
          </w:p>
        </w:tc>
        <w:tc>
          <w:tcPr>
            <w:tcW w:w="1167" w:type="pct"/>
            <w:shd w:val="clear" w:color="auto" w:fill="auto"/>
          </w:tcPr>
          <w:p w14:paraId="5A754062"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28742D2B" w14:textId="77777777" w:rsidTr="005261A3">
        <w:tc>
          <w:tcPr>
            <w:tcW w:w="3833" w:type="pct"/>
            <w:shd w:val="clear" w:color="auto" w:fill="auto"/>
            <w:vAlign w:val="bottom"/>
          </w:tcPr>
          <w:p w14:paraId="623974E9" w14:textId="77777777" w:rsidR="003233C4" w:rsidRPr="00FD6815" w:rsidRDefault="003233C4" w:rsidP="00FD6815">
            <w:pPr>
              <w:jc w:val="both"/>
              <w:rPr>
                <w:rFonts w:cs="Calibri"/>
                <w:sz w:val="23"/>
                <w:szCs w:val="23"/>
              </w:rPr>
            </w:pPr>
            <w:r w:rsidRPr="00FD6815">
              <w:rPr>
                <w:rFonts w:cs="Calibri"/>
                <w:sz w:val="23"/>
                <w:szCs w:val="23"/>
              </w:rPr>
              <w:t xml:space="preserve">LG 18000 BTU Window wall unit </w:t>
            </w:r>
          </w:p>
        </w:tc>
        <w:tc>
          <w:tcPr>
            <w:tcW w:w="1167" w:type="pct"/>
            <w:shd w:val="clear" w:color="auto" w:fill="auto"/>
          </w:tcPr>
          <w:p w14:paraId="5146E962" w14:textId="77777777" w:rsidR="003233C4" w:rsidRPr="00FD6815" w:rsidRDefault="003233C4" w:rsidP="00913A81">
            <w:pPr>
              <w:jc w:val="center"/>
              <w:rPr>
                <w:rFonts w:cs="Calibri"/>
                <w:sz w:val="23"/>
                <w:szCs w:val="23"/>
              </w:rPr>
            </w:pPr>
            <w:r w:rsidRPr="00FD6815">
              <w:rPr>
                <w:rFonts w:cs="Calibri"/>
                <w:sz w:val="23"/>
                <w:szCs w:val="23"/>
              </w:rPr>
              <w:t>2</w:t>
            </w:r>
          </w:p>
        </w:tc>
      </w:tr>
      <w:tr w:rsidR="003233C4" w:rsidRPr="00FD6815" w14:paraId="3FCC185C" w14:textId="77777777" w:rsidTr="005261A3">
        <w:tc>
          <w:tcPr>
            <w:tcW w:w="3833" w:type="pct"/>
            <w:shd w:val="clear" w:color="auto" w:fill="auto"/>
            <w:vAlign w:val="bottom"/>
          </w:tcPr>
          <w:p w14:paraId="0BF598ED" w14:textId="77777777" w:rsidR="003233C4" w:rsidRPr="00FD6815" w:rsidRDefault="003233C4" w:rsidP="00FD6815">
            <w:pPr>
              <w:jc w:val="both"/>
              <w:rPr>
                <w:rFonts w:cs="Calibri"/>
                <w:sz w:val="23"/>
                <w:szCs w:val="23"/>
              </w:rPr>
            </w:pPr>
            <w:r w:rsidRPr="00FD6815">
              <w:rPr>
                <w:rFonts w:cs="Calibri"/>
                <w:sz w:val="23"/>
                <w:szCs w:val="23"/>
              </w:rPr>
              <w:t>Emerson Rectifier with 12 x 180AH Batteries</w:t>
            </w:r>
          </w:p>
        </w:tc>
        <w:tc>
          <w:tcPr>
            <w:tcW w:w="1167" w:type="pct"/>
            <w:shd w:val="clear" w:color="auto" w:fill="auto"/>
          </w:tcPr>
          <w:p w14:paraId="67F86874"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053B9EA9" w14:textId="77777777" w:rsidTr="005261A3">
        <w:tc>
          <w:tcPr>
            <w:tcW w:w="3833" w:type="pct"/>
            <w:shd w:val="clear" w:color="auto" w:fill="auto"/>
            <w:vAlign w:val="bottom"/>
          </w:tcPr>
          <w:p w14:paraId="13CF62AF" w14:textId="77777777" w:rsidR="003233C4" w:rsidRPr="00FD6815" w:rsidRDefault="003233C4" w:rsidP="00FD6815">
            <w:pPr>
              <w:jc w:val="both"/>
              <w:rPr>
                <w:rFonts w:cs="Calibri"/>
                <w:sz w:val="23"/>
                <w:szCs w:val="23"/>
              </w:rPr>
            </w:pPr>
            <w:r w:rsidRPr="00FD6815">
              <w:rPr>
                <w:rFonts w:cs="Calibri"/>
                <w:sz w:val="23"/>
                <w:szCs w:val="23"/>
              </w:rPr>
              <w:t>Container</w:t>
            </w:r>
          </w:p>
        </w:tc>
        <w:tc>
          <w:tcPr>
            <w:tcW w:w="1167" w:type="pct"/>
            <w:shd w:val="clear" w:color="auto" w:fill="auto"/>
          </w:tcPr>
          <w:p w14:paraId="16097E36"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056E85C6" w14:textId="77777777" w:rsidTr="005261A3">
        <w:tc>
          <w:tcPr>
            <w:tcW w:w="3833" w:type="pct"/>
            <w:shd w:val="clear" w:color="auto" w:fill="auto"/>
            <w:vAlign w:val="bottom"/>
          </w:tcPr>
          <w:p w14:paraId="5B425FFB" w14:textId="77777777" w:rsidR="003233C4" w:rsidRPr="00FD6815" w:rsidRDefault="003233C4" w:rsidP="00FD6815">
            <w:pPr>
              <w:jc w:val="both"/>
              <w:rPr>
                <w:rFonts w:cs="Calibri"/>
                <w:sz w:val="23"/>
                <w:szCs w:val="23"/>
              </w:rPr>
            </w:pPr>
            <w:r w:rsidRPr="00FD6815">
              <w:rPr>
                <w:rFonts w:cs="Calibri"/>
                <w:sz w:val="23"/>
                <w:szCs w:val="23"/>
              </w:rPr>
              <w:t>Parameter Weed control</w:t>
            </w:r>
          </w:p>
        </w:tc>
        <w:tc>
          <w:tcPr>
            <w:tcW w:w="1167" w:type="pct"/>
            <w:shd w:val="clear" w:color="auto" w:fill="auto"/>
          </w:tcPr>
          <w:p w14:paraId="1C690EEE"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1BAB8FA0" w14:textId="77777777" w:rsidTr="005261A3">
        <w:tc>
          <w:tcPr>
            <w:tcW w:w="3833" w:type="pct"/>
            <w:shd w:val="clear" w:color="auto" w:fill="auto"/>
            <w:vAlign w:val="bottom"/>
          </w:tcPr>
          <w:p w14:paraId="7C0EB114" w14:textId="77777777" w:rsidR="003233C4" w:rsidRPr="00FD6815" w:rsidRDefault="003233C4" w:rsidP="00FD6815">
            <w:pPr>
              <w:jc w:val="both"/>
              <w:rPr>
                <w:rFonts w:cs="Calibri"/>
                <w:sz w:val="23"/>
                <w:szCs w:val="23"/>
              </w:rPr>
            </w:pPr>
            <w:r w:rsidRPr="00FD6815">
              <w:rPr>
                <w:rFonts w:cs="Calibri"/>
                <w:sz w:val="23"/>
                <w:szCs w:val="23"/>
              </w:rPr>
              <w:t>Nemtek Fence Energizer</w:t>
            </w:r>
          </w:p>
        </w:tc>
        <w:tc>
          <w:tcPr>
            <w:tcW w:w="1167" w:type="pct"/>
            <w:shd w:val="clear" w:color="auto" w:fill="auto"/>
          </w:tcPr>
          <w:p w14:paraId="5AAC364A"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5E164FA5" w14:textId="77777777" w:rsidTr="005261A3">
        <w:tc>
          <w:tcPr>
            <w:tcW w:w="3833" w:type="pct"/>
            <w:shd w:val="clear" w:color="auto" w:fill="auto"/>
            <w:vAlign w:val="bottom"/>
          </w:tcPr>
          <w:p w14:paraId="1FB19F54" w14:textId="77777777" w:rsidR="003233C4" w:rsidRPr="00FD6815" w:rsidRDefault="003233C4" w:rsidP="00FD6815">
            <w:pPr>
              <w:jc w:val="both"/>
              <w:rPr>
                <w:rFonts w:cs="Calibri"/>
                <w:sz w:val="23"/>
                <w:szCs w:val="23"/>
              </w:rPr>
            </w:pPr>
            <w:r w:rsidRPr="00FD6815">
              <w:rPr>
                <w:rFonts w:cs="Calibri"/>
                <w:sz w:val="23"/>
                <w:szCs w:val="23"/>
              </w:rPr>
              <w:t>Palisades</w:t>
            </w:r>
          </w:p>
        </w:tc>
        <w:tc>
          <w:tcPr>
            <w:tcW w:w="1167" w:type="pct"/>
            <w:shd w:val="clear" w:color="auto" w:fill="auto"/>
          </w:tcPr>
          <w:p w14:paraId="7C3A27D0" w14:textId="77777777" w:rsidR="003233C4" w:rsidRPr="00FD6815" w:rsidRDefault="003233C4" w:rsidP="00913A81">
            <w:pPr>
              <w:jc w:val="center"/>
              <w:rPr>
                <w:rFonts w:cs="Calibri"/>
                <w:sz w:val="23"/>
                <w:szCs w:val="23"/>
              </w:rPr>
            </w:pPr>
            <w:r w:rsidRPr="00FD6815">
              <w:rPr>
                <w:rFonts w:cs="Calibri"/>
                <w:sz w:val="23"/>
                <w:szCs w:val="23"/>
              </w:rPr>
              <w:t>1</w:t>
            </w:r>
          </w:p>
        </w:tc>
      </w:tr>
      <w:tr w:rsidR="003233C4" w:rsidRPr="00FD6815" w14:paraId="1AA04A2B" w14:textId="77777777" w:rsidTr="005261A3">
        <w:tc>
          <w:tcPr>
            <w:tcW w:w="3833" w:type="pct"/>
            <w:shd w:val="clear" w:color="auto" w:fill="auto"/>
            <w:vAlign w:val="bottom"/>
          </w:tcPr>
          <w:p w14:paraId="18FA5B2A" w14:textId="77777777" w:rsidR="003233C4" w:rsidRPr="00FD6815" w:rsidRDefault="003233C4" w:rsidP="00FD6815">
            <w:pPr>
              <w:jc w:val="both"/>
              <w:rPr>
                <w:rFonts w:cs="Calibri"/>
                <w:sz w:val="23"/>
                <w:szCs w:val="23"/>
              </w:rPr>
            </w:pPr>
            <w:r w:rsidRPr="00FD6815">
              <w:rPr>
                <w:rFonts w:cs="Calibri"/>
                <w:sz w:val="23"/>
                <w:szCs w:val="23"/>
              </w:rPr>
              <w:t xml:space="preserve">4 Handheld fire Extinguishers </w:t>
            </w:r>
          </w:p>
        </w:tc>
        <w:tc>
          <w:tcPr>
            <w:tcW w:w="1167" w:type="pct"/>
            <w:shd w:val="clear" w:color="auto" w:fill="auto"/>
          </w:tcPr>
          <w:p w14:paraId="57881526" w14:textId="77777777" w:rsidR="003233C4" w:rsidRPr="00FD6815" w:rsidRDefault="003233C4" w:rsidP="00913A81">
            <w:pPr>
              <w:jc w:val="center"/>
              <w:rPr>
                <w:rFonts w:cs="Calibri"/>
                <w:sz w:val="23"/>
                <w:szCs w:val="23"/>
              </w:rPr>
            </w:pPr>
            <w:r w:rsidRPr="00FD6815">
              <w:rPr>
                <w:rFonts w:cs="Calibri"/>
                <w:sz w:val="23"/>
                <w:szCs w:val="23"/>
              </w:rPr>
              <w:t>4</w:t>
            </w:r>
          </w:p>
        </w:tc>
      </w:tr>
      <w:tr w:rsidR="003233C4" w:rsidRPr="00FD6815" w14:paraId="19A172B7" w14:textId="77777777" w:rsidTr="005261A3">
        <w:tc>
          <w:tcPr>
            <w:tcW w:w="3833" w:type="pct"/>
            <w:shd w:val="clear" w:color="auto" w:fill="D9D9D9" w:themeFill="background1" w:themeFillShade="D9"/>
            <w:vAlign w:val="bottom"/>
          </w:tcPr>
          <w:p w14:paraId="124A14A9" w14:textId="77777777" w:rsidR="003233C4" w:rsidRPr="00FD6815" w:rsidRDefault="003233C4" w:rsidP="00FD6815">
            <w:pPr>
              <w:jc w:val="both"/>
              <w:rPr>
                <w:rFonts w:cs="Calibri"/>
                <w:sz w:val="23"/>
                <w:szCs w:val="23"/>
              </w:rPr>
            </w:pPr>
          </w:p>
        </w:tc>
        <w:tc>
          <w:tcPr>
            <w:tcW w:w="1167" w:type="pct"/>
            <w:shd w:val="clear" w:color="auto" w:fill="D9D9D9" w:themeFill="background1" w:themeFillShade="D9"/>
          </w:tcPr>
          <w:p w14:paraId="3F076459" w14:textId="77777777" w:rsidR="003233C4" w:rsidRPr="00FD6815" w:rsidRDefault="003233C4" w:rsidP="00913A81">
            <w:pPr>
              <w:jc w:val="center"/>
              <w:rPr>
                <w:rFonts w:cs="Calibri"/>
                <w:sz w:val="23"/>
                <w:szCs w:val="23"/>
              </w:rPr>
            </w:pPr>
          </w:p>
        </w:tc>
      </w:tr>
    </w:tbl>
    <w:p w14:paraId="61BA9BCA" w14:textId="77777777" w:rsidR="007F0436" w:rsidRPr="00FD6815" w:rsidRDefault="007F0436" w:rsidP="00FD6815">
      <w:pPr>
        <w:jc w:val="both"/>
        <w:rPr>
          <w:rFonts w:cs="Calibri"/>
          <w:sz w:val="23"/>
          <w:szCs w:val="23"/>
        </w:rPr>
      </w:pPr>
    </w:p>
    <w:p w14:paraId="4EF76EE5" w14:textId="77777777" w:rsidR="0090610C" w:rsidRPr="00FD6815" w:rsidRDefault="0090610C" w:rsidP="00FD6815">
      <w:pPr>
        <w:jc w:val="both"/>
        <w:rPr>
          <w:rFonts w:cs="Calibri"/>
          <w:sz w:val="23"/>
          <w:szCs w:val="23"/>
        </w:rPr>
      </w:pPr>
    </w:p>
    <w:p w14:paraId="05663138" w14:textId="77777777" w:rsidR="0090610C" w:rsidRPr="00FD6815" w:rsidRDefault="0090610C" w:rsidP="00FD6815">
      <w:pPr>
        <w:jc w:val="both"/>
        <w:rPr>
          <w:rFonts w:cs="Calibri"/>
          <w:sz w:val="23"/>
          <w:szCs w:val="23"/>
        </w:rPr>
      </w:pPr>
    </w:p>
    <w:p w14:paraId="3C7AE5A5" w14:textId="77777777" w:rsidR="0090610C" w:rsidRPr="00FD6815" w:rsidRDefault="0090610C" w:rsidP="00FD6815">
      <w:pPr>
        <w:jc w:val="both"/>
        <w:rPr>
          <w:rFonts w:cs="Calibri"/>
          <w:sz w:val="23"/>
          <w:szCs w:val="23"/>
        </w:rPr>
      </w:pPr>
    </w:p>
    <w:p w14:paraId="51C8BC8A" w14:textId="77777777" w:rsidR="0090610C" w:rsidRPr="00FD6815" w:rsidRDefault="0090610C" w:rsidP="00FD6815">
      <w:pPr>
        <w:jc w:val="both"/>
        <w:rPr>
          <w:rFonts w:cs="Calibri"/>
          <w:sz w:val="23"/>
          <w:szCs w:val="23"/>
        </w:rPr>
      </w:pPr>
    </w:p>
    <w:p w14:paraId="1CF5CC8E" w14:textId="77777777" w:rsidR="0090610C" w:rsidRPr="00FD6815" w:rsidRDefault="0090610C" w:rsidP="00FD6815">
      <w:pPr>
        <w:jc w:val="both"/>
        <w:rPr>
          <w:rFonts w:cs="Calibri"/>
          <w:sz w:val="23"/>
          <w:szCs w:val="23"/>
        </w:rPr>
      </w:pPr>
    </w:p>
    <w:p w14:paraId="19C27CCB" w14:textId="3008EDAB" w:rsidR="0090610C" w:rsidRPr="00913A81" w:rsidRDefault="00852AD8" w:rsidP="00FD6815">
      <w:pPr>
        <w:pStyle w:val="AnnexH2"/>
        <w:jc w:val="both"/>
        <w:rPr>
          <w:rFonts w:cs="Calibri"/>
          <w:sz w:val="28"/>
          <w:szCs w:val="28"/>
        </w:rPr>
      </w:pPr>
      <w:bookmarkStart w:id="125" w:name="_Toc114145470"/>
      <w:r w:rsidRPr="00913A81">
        <w:rPr>
          <w:rFonts w:cs="Calibri"/>
          <w:sz w:val="28"/>
          <w:szCs w:val="28"/>
        </w:rPr>
        <w:lastRenderedPageBreak/>
        <w:t>TERMS AND DEFINITIONS</w:t>
      </w:r>
      <w:bookmarkEnd w:id="125"/>
    </w:p>
    <w:p w14:paraId="553A2DEB" w14:textId="77777777" w:rsidR="0090610C" w:rsidRPr="00913A81" w:rsidRDefault="0090610C" w:rsidP="00FD6815">
      <w:pPr>
        <w:pStyle w:val="Heading1"/>
        <w:jc w:val="both"/>
        <w:rPr>
          <w:rFonts w:cs="Calibri"/>
          <w:sz w:val="23"/>
          <w:szCs w:val="23"/>
        </w:rPr>
      </w:pPr>
      <w:bookmarkStart w:id="126" w:name="_Toc114145471"/>
      <w:r w:rsidRPr="00913A81">
        <w:rPr>
          <w:rFonts w:cs="Calibri"/>
          <w:sz w:val="23"/>
          <w:szCs w:val="23"/>
        </w:rPr>
        <w:t>ABBREVIATIONS</w:t>
      </w:r>
      <w:bookmarkEnd w:id="126"/>
    </w:p>
    <w:p w14:paraId="340076B9" w14:textId="474E125A" w:rsidR="00F328FE" w:rsidRPr="00913A81" w:rsidRDefault="00F328FE" w:rsidP="00FD6815">
      <w:pPr>
        <w:jc w:val="both"/>
        <w:rPr>
          <w:rFonts w:cs="Calibri"/>
          <w:sz w:val="23"/>
          <w:szCs w:val="23"/>
        </w:rPr>
      </w:pPr>
      <w:proofErr w:type="gramStart"/>
      <w:r w:rsidRPr="00913A81">
        <w:rPr>
          <w:rFonts w:cs="Calibri"/>
          <w:sz w:val="23"/>
          <w:szCs w:val="23"/>
        </w:rPr>
        <w:t>A</w:t>
      </w:r>
      <w:proofErr w:type="gramEnd"/>
      <w:r w:rsidRPr="00913A81">
        <w:rPr>
          <w:rFonts w:cs="Calibri"/>
          <w:sz w:val="23"/>
          <w:szCs w:val="23"/>
        </w:rPr>
        <w:tab/>
      </w:r>
      <w:r w:rsidRPr="00913A81">
        <w:rPr>
          <w:rFonts w:cs="Calibri"/>
          <w:sz w:val="23"/>
          <w:szCs w:val="23"/>
        </w:rPr>
        <w:tab/>
        <w:t>Amp</w:t>
      </w:r>
    </w:p>
    <w:p w14:paraId="4DC83996" w14:textId="77777777" w:rsidR="000E1D5E" w:rsidRPr="00913A81" w:rsidRDefault="000E1D5E" w:rsidP="000E1D5E">
      <w:r w:rsidRPr="00913A81">
        <w:t>BBBEE</w:t>
      </w:r>
      <w:r w:rsidRPr="00913A81">
        <w:tab/>
        <w:t>Broad Based Black Economic Empowerment</w:t>
      </w:r>
    </w:p>
    <w:p w14:paraId="1922D320" w14:textId="0A837EA2" w:rsidR="000E1D5E" w:rsidRPr="00913A81" w:rsidRDefault="000E1D5E" w:rsidP="00913A81">
      <w:r w:rsidRPr="00913A81">
        <w:t>BSCOM</w:t>
      </w:r>
      <w:r w:rsidRPr="00913A81">
        <w:tab/>
        <w:t>Bid Specification Committee</w:t>
      </w:r>
    </w:p>
    <w:p w14:paraId="10D775B2" w14:textId="77777777" w:rsidR="00F328FE" w:rsidRPr="00913A81" w:rsidRDefault="00F328FE" w:rsidP="00FD6815">
      <w:pPr>
        <w:jc w:val="both"/>
        <w:rPr>
          <w:rFonts w:cs="Calibri"/>
          <w:sz w:val="23"/>
          <w:szCs w:val="23"/>
        </w:rPr>
      </w:pPr>
      <w:r w:rsidRPr="00913A81">
        <w:rPr>
          <w:rFonts w:cs="Calibri"/>
          <w:sz w:val="23"/>
          <w:szCs w:val="23"/>
        </w:rPr>
        <w:t>CAD</w:t>
      </w:r>
      <w:r w:rsidRPr="00913A81">
        <w:rPr>
          <w:rFonts w:cs="Calibri"/>
          <w:sz w:val="23"/>
          <w:szCs w:val="23"/>
        </w:rPr>
        <w:tab/>
      </w:r>
      <w:r w:rsidRPr="00913A81">
        <w:rPr>
          <w:rFonts w:cs="Calibri"/>
          <w:sz w:val="23"/>
          <w:szCs w:val="23"/>
        </w:rPr>
        <w:tab/>
        <w:t>Computer Aided Design</w:t>
      </w:r>
    </w:p>
    <w:p w14:paraId="34CAE304" w14:textId="52DC39E8" w:rsidR="00F328FE" w:rsidRPr="00913A81" w:rsidRDefault="00F328FE" w:rsidP="00FD6815">
      <w:pPr>
        <w:jc w:val="both"/>
        <w:rPr>
          <w:rFonts w:cs="Calibri"/>
          <w:sz w:val="23"/>
          <w:szCs w:val="23"/>
        </w:rPr>
      </w:pPr>
      <w:r w:rsidRPr="00913A81">
        <w:rPr>
          <w:rFonts w:cs="Calibri"/>
          <w:sz w:val="23"/>
          <w:szCs w:val="23"/>
        </w:rPr>
        <w:t>CD</w:t>
      </w:r>
      <w:r w:rsidRPr="00913A81">
        <w:rPr>
          <w:rFonts w:cs="Calibri"/>
          <w:sz w:val="23"/>
          <w:szCs w:val="23"/>
        </w:rPr>
        <w:tab/>
      </w:r>
      <w:r w:rsidRPr="00913A81">
        <w:rPr>
          <w:rFonts w:cs="Calibri"/>
          <w:sz w:val="23"/>
          <w:szCs w:val="23"/>
        </w:rPr>
        <w:tab/>
        <w:t>Compact Disc</w:t>
      </w:r>
    </w:p>
    <w:p w14:paraId="03265E58" w14:textId="77777777" w:rsidR="000E1D5E" w:rsidRPr="00913A81" w:rsidRDefault="000E1D5E" w:rsidP="000E1D5E">
      <w:r w:rsidRPr="00913A81">
        <w:t>CRM</w:t>
      </w:r>
      <w:r w:rsidRPr="00913A81">
        <w:tab/>
      </w:r>
      <w:r w:rsidRPr="00913A81">
        <w:tab/>
        <w:t>Customer Relations Manager</w:t>
      </w:r>
    </w:p>
    <w:p w14:paraId="65A65CEF" w14:textId="1D488C08" w:rsidR="000E1D5E" w:rsidRPr="00913A81" w:rsidRDefault="000E1D5E" w:rsidP="00913A81">
      <w:r w:rsidRPr="00913A81">
        <w:t>CSD</w:t>
      </w:r>
      <w:r w:rsidRPr="00913A81">
        <w:tab/>
      </w:r>
      <w:r w:rsidRPr="00913A81">
        <w:tab/>
        <w:t>Central Supplier Database</w:t>
      </w:r>
    </w:p>
    <w:p w14:paraId="6673D084" w14:textId="059EA2A1" w:rsidR="00F328FE" w:rsidRPr="00913A81" w:rsidRDefault="00F328FE" w:rsidP="00FD6815">
      <w:pPr>
        <w:jc w:val="both"/>
        <w:rPr>
          <w:rFonts w:cs="Calibri"/>
          <w:sz w:val="23"/>
          <w:szCs w:val="23"/>
        </w:rPr>
      </w:pPr>
      <w:r w:rsidRPr="00913A81">
        <w:rPr>
          <w:rFonts w:cs="Calibri"/>
          <w:sz w:val="23"/>
          <w:szCs w:val="23"/>
        </w:rPr>
        <w:t>CIDB</w:t>
      </w:r>
      <w:r w:rsidRPr="00913A81">
        <w:rPr>
          <w:rFonts w:cs="Calibri"/>
          <w:sz w:val="23"/>
          <w:szCs w:val="23"/>
        </w:rPr>
        <w:tab/>
      </w:r>
      <w:r w:rsidRPr="00913A81">
        <w:rPr>
          <w:rFonts w:cs="Calibri"/>
          <w:sz w:val="23"/>
          <w:szCs w:val="23"/>
        </w:rPr>
        <w:tab/>
        <w:t>Construction Industry Development Board</w:t>
      </w:r>
    </w:p>
    <w:p w14:paraId="31D1A439" w14:textId="655100CF" w:rsidR="000E1D5E" w:rsidRPr="00913A81" w:rsidRDefault="000E1D5E" w:rsidP="000E1D5E">
      <w:r w:rsidRPr="00913A81">
        <w:t>DoA</w:t>
      </w:r>
      <w:r w:rsidRPr="00913A81">
        <w:tab/>
      </w:r>
      <w:r w:rsidRPr="00913A81">
        <w:tab/>
        <w:t>Delegation of Authority</w:t>
      </w:r>
    </w:p>
    <w:p w14:paraId="6F98F5AA" w14:textId="451F8314" w:rsidR="000E1D5E" w:rsidRPr="00913A81" w:rsidRDefault="000E1D5E" w:rsidP="00913A81">
      <w:r w:rsidRPr="00913A81">
        <w:t>EME</w:t>
      </w:r>
      <w:r w:rsidRPr="00913A81">
        <w:tab/>
      </w:r>
      <w:r w:rsidRPr="00913A81">
        <w:tab/>
        <w:t>Exempted Micro Enterprise</w:t>
      </w:r>
    </w:p>
    <w:p w14:paraId="04133D69" w14:textId="6BEA8CC4" w:rsidR="00F328FE" w:rsidRPr="00913A81" w:rsidRDefault="00F328FE" w:rsidP="00FD6815">
      <w:pPr>
        <w:jc w:val="both"/>
        <w:rPr>
          <w:rFonts w:cs="Calibri"/>
          <w:sz w:val="23"/>
          <w:szCs w:val="23"/>
        </w:rPr>
      </w:pPr>
      <w:r w:rsidRPr="00913A81">
        <w:rPr>
          <w:rFonts w:cs="Calibri"/>
          <w:sz w:val="23"/>
          <w:szCs w:val="23"/>
        </w:rPr>
        <w:t>Excl</w:t>
      </w:r>
      <w:r w:rsidRPr="00913A81">
        <w:rPr>
          <w:rFonts w:cs="Calibri"/>
          <w:sz w:val="23"/>
          <w:szCs w:val="23"/>
        </w:rPr>
        <w:tab/>
      </w:r>
      <w:r w:rsidRPr="00913A81">
        <w:rPr>
          <w:rFonts w:cs="Calibri"/>
          <w:sz w:val="23"/>
          <w:szCs w:val="23"/>
        </w:rPr>
        <w:tab/>
        <w:t>Excluding</w:t>
      </w:r>
    </w:p>
    <w:p w14:paraId="20271E56" w14:textId="7238277E" w:rsidR="000E1D5E" w:rsidRPr="00913A81" w:rsidRDefault="000E1D5E" w:rsidP="00913A81">
      <w:r w:rsidRPr="00913A81">
        <w:t>GCC</w:t>
      </w:r>
      <w:r w:rsidRPr="00913A81">
        <w:tab/>
      </w:r>
      <w:r w:rsidRPr="00913A81">
        <w:tab/>
        <w:t>General Condition of Contract</w:t>
      </w:r>
    </w:p>
    <w:p w14:paraId="7127965F" w14:textId="77777777" w:rsidR="00F328FE" w:rsidRPr="00913A81" w:rsidRDefault="00F328FE" w:rsidP="00FD6815">
      <w:pPr>
        <w:jc w:val="both"/>
        <w:rPr>
          <w:rFonts w:cs="Calibri"/>
          <w:sz w:val="23"/>
          <w:szCs w:val="23"/>
        </w:rPr>
      </w:pPr>
      <w:r w:rsidRPr="00913A81">
        <w:rPr>
          <w:rFonts w:cs="Calibri"/>
          <w:sz w:val="23"/>
          <w:szCs w:val="23"/>
        </w:rPr>
        <w:t>Hz</w:t>
      </w:r>
      <w:r w:rsidRPr="00913A81">
        <w:rPr>
          <w:rFonts w:cs="Calibri"/>
          <w:sz w:val="23"/>
          <w:szCs w:val="23"/>
        </w:rPr>
        <w:tab/>
      </w:r>
      <w:r w:rsidRPr="00913A81">
        <w:rPr>
          <w:rFonts w:cs="Calibri"/>
          <w:sz w:val="23"/>
          <w:szCs w:val="23"/>
        </w:rPr>
        <w:tab/>
        <w:t>Hertz</w:t>
      </w:r>
    </w:p>
    <w:p w14:paraId="16C0A151" w14:textId="6786F428" w:rsidR="00F328FE" w:rsidRPr="00913A81" w:rsidRDefault="00F328FE" w:rsidP="00FD6815">
      <w:pPr>
        <w:jc w:val="both"/>
        <w:rPr>
          <w:rFonts w:cs="Calibri"/>
          <w:sz w:val="23"/>
          <w:szCs w:val="23"/>
        </w:rPr>
      </w:pPr>
      <w:r w:rsidRPr="00913A81">
        <w:rPr>
          <w:rFonts w:cs="Calibri"/>
          <w:sz w:val="23"/>
          <w:szCs w:val="23"/>
        </w:rPr>
        <w:t>ICT</w:t>
      </w:r>
      <w:r w:rsidRPr="00913A81">
        <w:rPr>
          <w:rFonts w:cs="Calibri"/>
          <w:sz w:val="23"/>
          <w:szCs w:val="23"/>
        </w:rPr>
        <w:tab/>
      </w:r>
      <w:r w:rsidRPr="00913A81">
        <w:rPr>
          <w:rFonts w:cs="Calibri"/>
          <w:sz w:val="23"/>
          <w:szCs w:val="23"/>
        </w:rPr>
        <w:tab/>
        <w:t>Information and Communication Technology</w:t>
      </w:r>
    </w:p>
    <w:p w14:paraId="52E088EC" w14:textId="77777777" w:rsidR="000E1D5E" w:rsidRPr="00913A81" w:rsidRDefault="000E1D5E" w:rsidP="000E1D5E">
      <w:r w:rsidRPr="00913A81">
        <w:t>ICT</w:t>
      </w:r>
      <w:r w:rsidRPr="00913A81">
        <w:tab/>
      </w:r>
      <w:r w:rsidRPr="00913A81">
        <w:tab/>
        <w:t>Information and Communication Technology</w:t>
      </w:r>
    </w:p>
    <w:p w14:paraId="3F51904E" w14:textId="6F72139E" w:rsidR="000E1D5E" w:rsidRPr="00913A81" w:rsidRDefault="000E1D5E" w:rsidP="000E1D5E">
      <w:r w:rsidRPr="00913A81">
        <w:t>IEC</w:t>
      </w:r>
      <w:r w:rsidRPr="00913A81">
        <w:tab/>
      </w:r>
      <w:r w:rsidRPr="00913A81">
        <w:tab/>
        <w:t>International Electro-technical Commission</w:t>
      </w:r>
    </w:p>
    <w:p w14:paraId="75A32117" w14:textId="77777777" w:rsidR="000E1D5E" w:rsidRPr="00913A81" w:rsidRDefault="000E1D5E" w:rsidP="000E1D5E">
      <w:r w:rsidRPr="00913A81">
        <w:t>IOPS</w:t>
      </w:r>
      <w:r w:rsidRPr="00913A81">
        <w:tab/>
      </w:r>
      <w:r w:rsidRPr="00913A81">
        <w:tab/>
        <w:t>Input Output Operations per Second</w:t>
      </w:r>
    </w:p>
    <w:p w14:paraId="0667926F" w14:textId="01002713" w:rsidR="000E1D5E" w:rsidRPr="00913A81" w:rsidRDefault="000E1D5E" w:rsidP="00913A81">
      <w:r w:rsidRPr="00913A81">
        <w:t>ISO</w:t>
      </w:r>
      <w:r w:rsidRPr="00913A81">
        <w:tab/>
      </w:r>
      <w:r w:rsidRPr="00913A81">
        <w:tab/>
        <w:t>International Standardization Organization</w:t>
      </w:r>
    </w:p>
    <w:p w14:paraId="76F95BFE" w14:textId="77777777" w:rsidR="00F328FE" w:rsidRPr="00913A81" w:rsidRDefault="00F328FE" w:rsidP="00FD6815">
      <w:pPr>
        <w:jc w:val="both"/>
        <w:rPr>
          <w:rFonts w:cs="Calibri"/>
          <w:sz w:val="23"/>
          <w:szCs w:val="23"/>
        </w:rPr>
      </w:pPr>
      <w:proofErr w:type="spellStart"/>
      <w:r w:rsidRPr="00913A81">
        <w:rPr>
          <w:rFonts w:cs="Calibri"/>
          <w:sz w:val="23"/>
          <w:szCs w:val="23"/>
        </w:rPr>
        <w:t>Incl</w:t>
      </w:r>
      <w:proofErr w:type="spellEnd"/>
      <w:r w:rsidRPr="00913A81">
        <w:rPr>
          <w:rFonts w:cs="Calibri"/>
          <w:sz w:val="23"/>
          <w:szCs w:val="23"/>
        </w:rPr>
        <w:tab/>
      </w:r>
      <w:r w:rsidRPr="00913A81">
        <w:rPr>
          <w:rFonts w:cs="Calibri"/>
          <w:sz w:val="23"/>
          <w:szCs w:val="23"/>
        </w:rPr>
        <w:tab/>
        <w:t>Including</w:t>
      </w:r>
    </w:p>
    <w:p w14:paraId="574B089F" w14:textId="77777777" w:rsidR="00F328FE" w:rsidRPr="00913A81" w:rsidRDefault="00F328FE" w:rsidP="00FD6815">
      <w:pPr>
        <w:jc w:val="both"/>
        <w:rPr>
          <w:rFonts w:cs="Calibri"/>
          <w:sz w:val="23"/>
          <w:szCs w:val="23"/>
        </w:rPr>
      </w:pPr>
      <w:r w:rsidRPr="00913A81">
        <w:rPr>
          <w:rFonts w:cs="Calibri"/>
          <w:sz w:val="23"/>
          <w:szCs w:val="23"/>
        </w:rPr>
        <w:t>ISO</w:t>
      </w:r>
      <w:r w:rsidRPr="00913A81">
        <w:rPr>
          <w:rFonts w:cs="Calibri"/>
          <w:sz w:val="23"/>
          <w:szCs w:val="23"/>
        </w:rPr>
        <w:tab/>
      </w:r>
      <w:r w:rsidRPr="00913A81">
        <w:rPr>
          <w:rFonts w:cs="Calibri"/>
          <w:sz w:val="23"/>
          <w:szCs w:val="23"/>
        </w:rPr>
        <w:tab/>
        <w:t xml:space="preserve">International Organization for Standardization </w:t>
      </w:r>
    </w:p>
    <w:p w14:paraId="7496A495" w14:textId="77777777" w:rsidR="00F328FE" w:rsidRPr="00913A81" w:rsidRDefault="00F328FE" w:rsidP="00FD6815">
      <w:pPr>
        <w:jc w:val="both"/>
        <w:rPr>
          <w:rFonts w:cs="Calibri"/>
          <w:sz w:val="23"/>
          <w:szCs w:val="23"/>
        </w:rPr>
      </w:pPr>
      <w:r w:rsidRPr="00913A81">
        <w:rPr>
          <w:rFonts w:cs="Calibri"/>
          <w:sz w:val="23"/>
          <w:szCs w:val="23"/>
        </w:rPr>
        <w:t>kVA</w:t>
      </w:r>
      <w:r w:rsidRPr="00913A81">
        <w:rPr>
          <w:rFonts w:cs="Calibri"/>
          <w:sz w:val="23"/>
          <w:szCs w:val="23"/>
        </w:rPr>
        <w:tab/>
      </w:r>
      <w:r w:rsidRPr="00913A81">
        <w:rPr>
          <w:rFonts w:cs="Calibri"/>
          <w:sz w:val="23"/>
          <w:szCs w:val="23"/>
        </w:rPr>
        <w:tab/>
        <w:t>Kilo Volt Ampere</w:t>
      </w:r>
    </w:p>
    <w:p w14:paraId="5234ECC0" w14:textId="77777777" w:rsidR="00F328FE" w:rsidRPr="00913A81" w:rsidRDefault="00F328FE" w:rsidP="00FD6815">
      <w:pPr>
        <w:jc w:val="both"/>
        <w:rPr>
          <w:rFonts w:cs="Calibri"/>
          <w:sz w:val="23"/>
          <w:szCs w:val="23"/>
        </w:rPr>
      </w:pPr>
      <w:proofErr w:type="spellStart"/>
      <w:r w:rsidRPr="00913A81">
        <w:rPr>
          <w:rFonts w:cs="Calibri"/>
          <w:sz w:val="23"/>
          <w:szCs w:val="23"/>
        </w:rPr>
        <w:t>kVAr</w:t>
      </w:r>
      <w:proofErr w:type="spellEnd"/>
      <w:r w:rsidRPr="00913A81">
        <w:rPr>
          <w:rFonts w:cs="Calibri"/>
          <w:sz w:val="23"/>
          <w:szCs w:val="23"/>
        </w:rPr>
        <w:tab/>
      </w:r>
      <w:r w:rsidRPr="00913A81">
        <w:rPr>
          <w:rFonts w:cs="Calibri"/>
          <w:sz w:val="23"/>
          <w:szCs w:val="23"/>
        </w:rPr>
        <w:tab/>
        <w:t>Kilo Volt Ampere reactive</w:t>
      </w:r>
    </w:p>
    <w:p w14:paraId="536B6F12" w14:textId="79FC88E2" w:rsidR="00F328FE" w:rsidRPr="00913A81" w:rsidRDefault="00F328FE" w:rsidP="00FD6815">
      <w:pPr>
        <w:jc w:val="both"/>
        <w:rPr>
          <w:rFonts w:cs="Calibri"/>
          <w:sz w:val="23"/>
          <w:szCs w:val="23"/>
        </w:rPr>
      </w:pPr>
      <w:r w:rsidRPr="00913A81">
        <w:rPr>
          <w:rFonts w:cs="Calibri"/>
          <w:sz w:val="23"/>
          <w:szCs w:val="23"/>
        </w:rPr>
        <w:t>kW</w:t>
      </w:r>
      <w:r w:rsidRPr="00913A81">
        <w:rPr>
          <w:rFonts w:cs="Calibri"/>
          <w:sz w:val="23"/>
          <w:szCs w:val="23"/>
        </w:rPr>
        <w:tab/>
      </w:r>
      <w:r w:rsidRPr="00913A81">
        <w:rPr>
          <w:rFonts w:cs="Calibri"/>
          <w:sz w:val="23"/>
          <w:szCs w:val="23"/>
        </w:rPr>
        <w:tab/>
        <w:t>Kilo Watt</w:t>
      </w:r>
    </w:p>
    <w:p w14:paraId="62FF9A2F" w14:textId="77777777" w:rsidR="000E1D5E" w:rsidRPr="00913A81" w:rsidRDefault="000E1D5E" w:rsidP="000E1D5E">
      <w:r w:rsidRPr="00913A81">
        <w:t>N/A</w:t>
      </w:r>
      <w:r w:rsidRPr="00913A81">
        <w:tab/>
      </w:r>
      <w:r w:rsidRPr="00913A81">
        <w:tab/>
        <w:t>Not Applicable</w:t>
      </w:r>
    </w:p>
    <w:p w14:paraId="02CADB6A" w14:textId="77777777" w:rsidR="000E1D5E" w:rsidRPr="00913A81" w:rsidRDefault="000E1D5E" w:rsidP="000E1D5E">
      <w:r w:rsidRPr="00913A81">
        <w:t>NT</w:t>
      </w:r>
      <w:r w:rsidRPr="00913A81">
        <w:tab/>
      </w:r>
      <w:r w:rsidRPr="00913A81">
        <w:tab/>
        <w:t>National Treasury</w:t>
      </w:r>
    </w:p>
    <w:p w14:paraId="3B5018EC" w14:textId="77777777" w:rsidR="000E1D5E" w:rsidRPr="00913A81" w:rsidRDefault="000E1D5E" w:rsidP="000E1D5E">
      <w:r w:rsidRPr="00913A81">
        <w:t>OEM</w:t>
      </w:r>
      <w:r w:rsidRPr="00913A81">
        <w:tab/>
      </w:r>
      <w:r w:rsidRPr="00913A81">
        <w:tab/>
        <w:t>Original Equipment Manufacturer</w:t>
      </w:r>
    </w:p>
    <w:p w14:paraId="0AD8DE0C" w14:textId="77777777" w:rsidR="000E1D5E" w:rsidRPr="00913A81" w:rsidRDefault="000E1D5E" w:rsidP="000E1D5E">
      <w:r w:rsidRPr="00913A81">
        <w:t>OSM</w:t>
      </w:r>
      <w:r w:rsidRPr="00913A81">
        <w:tab/>
      </w:r>
      <w:r w:rsidRPr="00913A81">
        <w:tab/>
        <w:t>Original Software Manufacturer</w:t>
      </w:r>
    </w:p>
    <w:p w14:paraId="2B1BAE49" w14:textId="1ABFC83A" w:rsidR="000E1D5E" w:rsidRPr="00913A81" w:rsidRDefault="000E1D5E" w:rsidP="00913A81">
      <w:r w:rsidRPr="00913A81">
        <w:t>POC</w:t>
      </w:r>
      <w:r w:rsidRPr="00913A81">
        <w:tab/>
      </w:r>
      <w:r w:rsidRPr="00913A81">
        <w:tab/>
        <w:t>Proof of Concept</w:t>
      </w:r>
    </w:p>
    <w:p w14:paraId="5FEA7D01" w14:textId="6071DC4E" w:rsidR="00F328FE" w:rsidRPr="00913A81" w:rsidRDefault="00F328FE" w:rsidP="00FD6815">
      <w:pPr>
        <w:jc w:val="both"/>
        <w:rPr>
          <w:rFonts w:cs="Calibri"/>
          <w:sz w:val="23"/>
          <w:szCs w:val="23"/>
        </w:rPr>
      </w:pPr>
      <w:r w:rsidRPr="00913A81">
        <w:rPr>
          <w:rFonts w:cs="Calibri"/>
          <w:sz w:val="23"/>
          <w:szCs w:val="23"/>
        </w:rPr>
        <w:t>PPPFA</w:t>
      </w:r>
      <w:r w:rsidRPr="00913A81">
        <w:rPr>
          <w:rFonts w:cs="Calibri"/>
          <w:sz w:val="23"/>
          <w:szCs w:val="23"/>
        </w:rPr>
        <w:tab/>
        <w:t>Preferential Procurement Policy Framework Act</w:t>
      </w:r>
    </w:p>
    <w:p w14:paraId="2CBE64E8" w14:textId="77777777" w:rsidR="000E1D5E" w:rsidRPr="00913A81" w:rsidRDefault="000E1D5E" w:rsidP="000E1D5E">
      <w:r w:rsidRPr="00913A81">
        <w:t>QSE</w:t>
      </w:r>
      <w:r w:rsidRPr="00913A81">
        <w:tab/>
      </w:r>
      <w:r w:rsidRPr="00913A81">
        <w:tab/>
        <w:t>Qualifying Small Enterprise</w:t>
      </w:r>
    </w:p>
    <w:p w14:paraId="01B88412" w14:textId="77777777" w:rsidR="000E1D5E" w:rsidRPr="00913A81" w:rsidRDefault="000E1D5E" w:rsidP="000E1D5E">
      <w:r w:rsidRPr="00913A81">
        <w:t>RFA</w:t>
      </w:r>
      <w:r w:rsidRPr="00913A81">
        <w:tab/>
      </w:r>
      <w:r w:rsidRPr="00913A81">
        <w:tab/>
        <w:t>Request for Accreditation</w:t>
      </w:r>
    </w:p>
    <w:p w14:paraId="1EAF4650" w14:textId="77777777" w:rsidR="000E1D5E" w:rsidRPr="00913A81" w:rsidRDefault="000E1D5E" w:rsidP="000E1D5E">
      <w:r w:rsidRPr="00913A81">
        <w:t>RFB</w:t>
      </w:r>
      <w:r w:rsidRPr="00913A81">
        <w:tab/>
      </w:r>
      <w:r w:rsidRPr="00913A81">
        <w:tab/>
        <w:t>Request for Bid</w:t>
      </w:r>
    </w:p>
    <w:p w14:paraId="45291F24" w14:textId="77777777" w:rsidR="000E1D5E" w:rsidRPr="00913A81" w:rsidRDefault="000E1D5E" w:rsidP="000E1D5E">
      <w:r w:rsidRPr="00913A81">
        <w:t>RFP</w:t>
      </w:r>
      <w:r w:rsidRPr="00913A81">
        <w:tab/>
      </w:r>
      <w:r w:rsidRPr="00913A81">
        <w:tab/>
        <w:t>Request for Proposal</w:t>
      </w:r>
    </w:p>
    <w:p w14:paraId="3AC6C5EE" w14:textId="77777777" w:rsidR="000E1D5E" w:rsidRPr="00913A81" w:rsidRDefault="000E1D5E" w:rsidP="000E1D5E">
      <w:r w:rsidRPr="00913A81">
        <w:t>RFQ</w:t>
      </w:r>
      <w:r w:rsidRPr="00913A81">
        <w:tab/>
      </w:r>
      <w:r w:rsidRPr="00913A81">
        <w:tab/>
        <w:t>Request for Quotation</w:t>
      </w:r>
    </w:p>
    <w:p w14:paraId="0B1D89F6" w14:textId="5E1BECFF" w:rsidR="000E1D5E" w:rsidRPr="00913A81" w:rsidRDefault="000E1D5E" w:rsidP="00913A81">
      <w:r w:rsidRPr="00913A81">
        <w:t>RSA</w:t>
      </w:r>
      <w:r w:rsidRPr="00913A81">
        <w:tab/>
      </w:r>
      <w:r w:rsidRPr="00913A81">
        <w:tab/>
        <w:t>Republic of South Africa</w:t>
      </w:r>
    </w:p>
    <w:p w14:paraId="41CA7245" w14:textId="77777777" w:rsidR="00F328FE" w:rsidRPr="00913A81" w:rsidRDefault="00F328FE" w:rsidP="00FD6815">
      <w:pPr>
        <w:jc w:val="both"/>
        <w:rPr>
          <w:rFonts w:cs="Calibri"/>
          <w:sz w:val="23"/>
          <w:szCs w:val="23"/>
        </w:rPr>
      </w:pPr>
      <w:r w:rsidRPr="00913A81">
        <w:rPr>
          <w:rFonts w:cs="Calibri"/>
          <w:sz w:val="23"/>
          <w:szCs w:val="23"/>
        </w:rPr>
        <w:t>Rpm</w:t>
      </w:r>
      <w:r w:rsidRPr="00913A81">
        <w:rPr>
          <w:rFonts w:cs="Calibri"/>
          <w:sz w:val="23"/>
          <w:szCs w:val="23"/>
        </w:rPr>
        <w:tab/>
      </w:r>
      <w:r w:rsidRPr="00913A81">
        <w:rPr>
          <w:rFonts w:cs="Calibri"/>
          <w:sz w:val="23"/>
          <w:szCs w:val="23"/>
        </w:rPr>
        <w:tab/>
        <w:t>Revolutions per Minute</w:t>
      </w:r>
    </w:p>
    <w:p w14:paraId="0E8E91EB" w14:textId="163BA853" w:rsidR="00F328FE" w:rsidRPr="00913A81" w:rsidRDefault="00F328FE" w:rsidP="00FD6815">
      <w:pPr>
        <w:jc w:val="both"/>
        <w:rPr>
          <w:rFonts w:cs="Calibri"/>
          <w:sz w:val="23"/>
          <w:szCs w:val="23"/>
        </w:rPr>
      </w:pPr>
      <w:r w:rsidRPr="00913A81">
        <w:rPr>
          <w:rFonts w:cs="Calibri"/>
          <w:sz w:val="23"/>
          <w:szCs w:val="23"/>
        </w:rPr>
        <w:t>SABS</w:t>
      </w:r>
      <w:r w:rsidRPr="00913A81">
        <w:rPr>
          <w:rFonts w:cs="Calibri"/>
          <w:sz w:val="23"/>
          <w:szCs w:val="23"/>
        </w:rPr>
        <w:tab/>
      </w:r>
      <w:r w:rsidRPr="00913A81">
        <w:rPr>
          <w:rFonts w:cs="Calibri"/>
          <w:sz w:val="23"/>
          <w:szCs w:val="23"/>
        </w:rPr>
        <w:tab/>
        <w:t>South African Bureau of Standards</w:t>
      </w:r>
    </w:p>
    <w:p w14:paraId="09B540C3" w14:textId="647D1C16" w:rsidR="008D5C35" w:rsidRPr="00913A81" w:rsidRDefault="008D5C35" w:rsidP="00FD6815">
      <w:pPr>
        <w:jc w:val="both"/>
        <w:rPr>
          <w:rFonts w:cs="Calibri"/>
          <w:sz w:val="23"/>
          <w:szCs w:val="23"/>
        </w:rPr>
      </w:pPr>
      <w:r w:rsidRPr="00913A81">
        <w:rPr>
          <w:rFonts w:cs="Calibri"/>
          <w:sz w:val="23"/>
          <w:szCs w:val="23"/>
        </w:rPr>
        <w:t>SAPS</w:t>
      </w:r>
      <w:r w:rsidRPr="00913A81">
        <w:rPr>
          <w:rFonts w:cs="Calibri"/>
          <w:b/>
          <w:bCs/>
          <w:color w:val="545454"/>
          <w:sz w:val="23"/>
          <w:szCs w:val="23"/>
        </w:rPr>
        <w:t xml:space="preserve">          </w:t>
      </w:r>
      <w:r w:rsidRPr="00913A81">
        <w:rPr>
          <w:rFonts w:cs="Calibri"/>
          <w:sz w:val="23"/>
          <w:szCs w:val="23"/>
        </w:rPr>
        <w:t>South African Police Service</w:t>
      </w:r>
    </w:p>
    <w:p w14:paraId="0E80977A" w14:textId="77777777" w:rsidR="00F328FE" w:rsidRPr="00913A81" w:rsidRDefault="00F328FE" w:rsidP="00FD6815">
      <w:pPr>
        <w:jc w:val="both"/>
        <w:rPr>
          <w:rFonts w:cs="Calibri"/>
          <w:sz w:val="23"/>
          <w:szCs w:val="23"/>
        </w:rPr>
      </w:pPr>
      <w:r w:rsidRPr="00913A81">
        <w:rPr>
          <w:rFonts w:cs="Calibri"/>
          <w:sz w:val="23"/>
          <w:szCs w:val="23"/>
        </w:rPr>
        <w:t>SANS</w:t>
      </w:r>
      <w:r w:rsidRPr="00913A81">
        <w:rPr>
          <w:rFonts w:cs="Calibri"/>
          <w:sz w:val="23"/>
          <w:szCs w:val="23"/>
        </w:rPr>
        <w:tab/>
      </w:r>
      <w:r w:rsidRPr="00913A81">
        <w:rPr>
          <w:rFonts w:cs="Calibri"/>
          <w:sz w:val="23"/>
          <w:szCs w:val="23"/>
        </w:rPr>
        <w:tab/>
        <w:t>South African National Standards</w:t>
      </w:r>
    </w:p>
    <w:p w14:paraId="763FD226" w14:textId="77777777" w:rsidR="00F328FE" w:rsidRPr="00913A81" w:rsidRDefault="00F328FE" w:rsidP="00FD6815">
      <w:pPr>
        <w:jc w:val="both"/>
        <w:rPr>
          <w:rFonts w:cs="Calibri"/>
          <w:sz w:val="23"/>
          <w:szCs w:val="23"/>
        </w:rPr>
      </w:pPr>
      <w:r w:rsidRPr="00913A81">
        <w:rPr>
          <w:rFonts w:cs="Calibri"/>
          <w:sz w:val="23"/>
          <w:szCs w:val="23"/>
        </w:rPr>
        <w:t>SITA</w:t>
      </w:r>
      <w:r w:rsidRPr="00913A81">
        <w:rPr>
          <w:rFonts w:cs="Calibri"/>
          <w:sz w:val="23"/>
          <w:szCs w:val="23"/>
        </w:rPr>
        <w:tab/>
      </w:r>
      <w:r w:rsidRPr="00913A81">
        <w:rPr>
          <w:rFonts w:cs="Calibri"/>
          <w:sz w:val="23"/>
          <w:szCs w:val="23"/>
        </w:rPr>
        <w:tab/>
        <w:t>State Information Technology Agency</w:t>
      </w:r>
    </w:p>
    <w:p w14:paraId="096DE9CE" w14:textId="65E0769F" w:rsidR="00F328FE" w:rsidRPr="00913A81" w:rsidRDefault="00F328FE" w:rsidP="00FD6815">
      <w:pPr>
        <w:jc w:val="both"/>
        <w:rPr>
          <w:rFonts w:cs="Calibri"/>
          <w:sz w:val="23"/>
          <w:szCs w:val="23"/>
        </w:rPr>
      </w:pPr>
      <w:r w:rsidRPr="00913A81">
        <w:rPr>
          <w:rFonts w:cs="Calibri"/>
          <w:sz w:val="23"/>
          <w:szCs w:val="23"/>
        </w:rPr>
        <w:t>SLA</w:t>
      </w:r>
      <w:r w:rsidRPr="00913A81">
        <w:rPr>
          <w:rFonts w:cs="Calibri"/>
          <w:sz w:val="23"/>
          <w:szCs w:val="23"/>
        </w:rPr>
        <w:tab/>
      </w:r>
      <w:r w:rsidRPr="00913A81">
        <w:rPr>
          <w:rFonts w:cs="Calibri"/>
          <w:sz w:val="23"/>
          <w:szCs w:val="23"/>
        </w:rPr>
        <w:tab/>
        <w:t>Service Level Agreement</w:t>
      </w:r>
    </w:p>
    <w:p w14:paraId="7C151356" w14:textId="77777777" w:rsidR="000E1D5E" w:rsidRPr="00913A81" w:rsidRDefault="000E1D5E" w:rsidP="000E1D5E">
      <w:r w:rsidRPr="00913A81">
        <w:t>SBD</w:t>
      </w:r>
      <w:r w:rsidRPr="00913A81">
        <w:tab/>
      </w:r>
      <w:r w:rsidRPr="00913A81">
        <w:tab/>
        <w:t>Standard Bidding Document</w:t>
      </w:r>
    </w:p>
    <w:p w14:paraId="4F93D4DC" w14:textId="77777777" w:rsidR="000E1D5E" w:rsidRPr="00913A81" w:rsidRDefault="000E1D5E" w:rsidP="000E1D5E">
      <w:r w:rsidRPr="00913A81">
        <w:t>SCC</w:t>
      </w:r>
      <w:r w:rsidRPr="00913A81">
        <w:tab/>
      </w:r>
      <w:r w:rsidRPr="00913A81">
        <w:tab/>
        <w:t>Special Condition of Contract</w:t>
      </w:r>
    </w:p>
    <w:p w14:paraId="7559D742" w14:textId="77777777" w:rsidR="000E1D5E" w:rsidRPr="00913A81" w:rsidRDefault="000E1D5E" w:rsidP="000E1D5E">
      <w:r w:rsidRPr="00913A81">
        <w:t>SCM</w:t>
      </w:r>
      <w:r w:rsidRPr="00913A81">
        <w:tab/>
      </w:r>
      <w:r w:rsidRPr="00913A81">
        <w:tab/>
        <w:t>Supplier Chain Management</w:t>
      </w:r>
    </w:p>
    <w:p w14:paraId="6F33ABAB" w14:textId="386C0D79" w:rsidR="000E1D5E" w:rsidRPr="00913A81" w:rsidRDefault="000E1D5E" w:rsidP="000E1D5E">
      <w:r w:rsidRPr="00913A81">
        <w:lastRenderedPageBreak/>
        <w:t>SMME</w:t>
      </w:r>
      <w:r w:rsidRPr="00913A81">
        <w:tab/>
        <w:t>Small Medium and Micro Enterprise</w:t>
      </w:r>
    </w:p>
    <w:p w14:paraId="77D46B8F" w14:textId="77777777" w:rsidR="000E1D5E" w:rsidRPr="00913A81" w:rsidRDefault="000E1D5E" w:rsidP="000E1D5E">
      <w:r w:rsidRPr="00913A81">
        <w:t>TB</w:t>
      </w:r>
      <w:r w:rsidRPr="00913A81">
        <w:tab/>
      </w:r>
      <w:r w:rsidRPr="00913A81">
        <w:tab/>
        <w:t>Terra Bites</w:t>
      </w:r>
    </w:p>
    <w:p w14:paraId="244DA60A" w14:textId="3407EA95" w:rsidR="000E1D5E" w:rsidRPr="00913A81" w:rsidRDefault="000E1D5E" w:rsidP="00913A81">
      <w:r w:rsidRPr="00913A81">
        <w:t>TCV</w:t>
      </w:r>
      <w:r w:rsidRPr="00913A81">
        <w:tab/>
      </w:r>
      <w:r w:rsidRPr="00913A81">
        <w:tab/>
        <w:t>Total Contract Value</w:t>
      </w:r>
    </w:p>
    <w:p w14:paraId="58AF29D3" w14:textId="77777777" w:rsidR="00F328FE" w:rsidRPr="00913A81" w:rsidRDefault="00F328FE" w:rsidP="00FD6815">
      <w:pPr>
        <w:jc w:val="both"/>
        <w:rPr>
          <w:rFonts w:cs="Calibri"/>
          <w:sz w:val="23"/>
          <w:szCs w:val="23"/>
        </w:rPr>
      </w:pPr>
      <w:r w:rsidRPr="00913A81">
        <w:rPr>
          <w:rFonts w:cs="Calibri"/>
          <w:sz w:val="23"/>
          <w:szCs w:val="23"/>
        </w:rPr>
        <w:t>UPS</w:t>
      </w:r>
      <w:r w:rsidRPr="00913A81">
        <w:rPr>
          <w:rFonts w:cs="Calibri"/>
          <w:sz w:val="23"/>
          <w:szCs w:val="23"/>
        </w:rPr>
        <w:tab/>
      </w:r>
      <w:r w:rsidRPr="00913A81">
        <w:rPr>
          <w:rFonts w:cs="Calibri"/>
          <w:sz w:val="23"/>
          <w:szCs w:val="23"/>
        </w:rPr>
        <w:tab/>
        <w:t>Uninterruptable Power Supply</w:t>
      </w:r>
    </w:p>
    <w:p w14:paraId="52E46103" w14:textId="02CD617D" w:rsidR="00F328FE" w:rsidRPr="00913A81" w:rsidRDefault="00F328FE" w:rsidP="00FD6815">
      <w:pPr>
        <w:jc w:val="both"/>
        <w:rPr>
          <w:rFonts w:cs="Calibri"/>
          <w:sz w:val="23"/>
          <w:szCs w:val="23"/>
        </w:rPr>
      </w:pPr>
      <w:r w:rsidRPr="00913A81">
        <w:rPr>
          <w:rFonts w:cs="Calibri"/>
          <w:sz w:val="23"/>
          <w:szCs w:val="23"/>
        </w:rPr>
        <w:t>USB</w:t>
      </w:r>
      <w:r w:rsidRPr="00913A81">
        <w:rPr>
          <w:rFonts w:cs="Calibri"/>
          <w:sz w:val="23"/>
          <w:szCs w:val="23"/>
        </w:rPr>
        <w:tab/>
      </w:r>
      <w:r w:rsidRPr="00913A81">
        <w:rPr>
          <w:rFonts w:cs="Calibri"/>
          <w:sz w:val="23"/>
          <w:szCs w:val="23"/>
        </w:rPr>
        <w:tab/>
        <w:t>Universal Serial Bus</w:t>
      </w:r>
    </w:p>
    <w:p w14:paraId="1F5BBC47" w14:textId="77777777" w:rsidR="000E1D5E" w:rsidRPr="00913A81" w:rsidRDefault="000E1D5E" w:rsidP="000E1D5E">
      <w:r w:rsidRPr="00913A81">
        <w:t>USD</w:t>
      </w:r>
      <w:r w:rsidRPr="00913A81">
        <w:tab/>
      </w:r>
      <w:r w:rsidRPr="00913A81">
        <w:tab/>
        <w:t>United States Dollar</w:t>
      </w:r>
    </w:p>
    <w:p w14:paraId="356DD509" w14:textId="2EAB6B9C" w:rsidR="008D5C35" w:rsidRPr="00913A81" w:rsidRDefault="008D5C35" w:rsidP="00913A81">
      <w:pPr>
        <w:jc w:val="both"/>
      </w:pPr>
      <w:r w:rsidRPr="00913A81">
        <w:rPr>
          <w:rFonts w:cs="Calibri"/>
          <w:sz w:val="23"/>
          <w:szCs w:val="23"/>
        </w:rPr>
        <w:t>V</w:t>
      </w:r>
      <w:r w:rsidRPr="00913A81">
        <w:rPr>
          <w:rFonts w:cs="Calibri"/>
          <w:sz w:val="23"/>
          <w:szCs w:val="23"/>
        </w:rPr>
        <w:tab/>
      </w:r>
      <w:r w:rsidRPr="00913A81">
        <w:rPr>
          <w:rFonts w:cs="Calibri"/>
          <w:sz w:val="23"/>
          <w:szCs w:val="23"/>
        </w:rPr>
        <w:tab/>
        <w:t>Volt</w:t>
      </w:r>
    </w:p>
    <w:p w14:paraId="1C21A5F8" w14:textId="7CA1898B" w:rsidR="000E1D5E" w:rsidRPr="00913A81" w:rsidRDefault="000E1D5E" w:rsidP="00913A81">
      <w:r w:rsidRPr="00913A81">
        <w:t>VAT</w:t>
      </w:r>
      <w:r w:rsidRPr="00913A81">
        <w:tab/>
      </w:r>
      <w:r w:rsidRPr="00913A81">
        <w:tab/>
        <w:t>Value Added Tax</w:t>
      </w:r>
    </w:p>
    <w:p w14:paraId="0A122C47" w14:textId="77777777" w:rsidR="00852AD8" w:rsidRPr="00F81E2D" w:rsidRDefault="00852AD8" w:rsidP="00852AD8">
      <w:r w:rsidRPr="00913A81">
        <w:t xml:space="preserve">ZAR </w:t>
      </w:r>
      <w:r w:rsidRPr="00913A81">
        <w:tab/>
      </w:r>
      <w:r w:rsidRPr="00913A81">
        <w:tab/>
        <w:t>South African Rand</w:t>
      </w:r>
    </w:p>
    <w:p w14:paraId="6F8A3897" w14:textId="77777777" w:rsidR="00F328FE" w:rsidRPr="00FD6815" w:rsidRDefault="00F328FE" w:rsidP="00FD6815">
      <w:pPr>
        <w:jc w:val="both"/>
        <w:rPr>
          <w:rFonts w:cs="Calibri"/>
          <w:color w:val="0000FF"/>
          <w:sz w:val="23"/>
          <w:szCs w:val="23"/>
        </w:rPr>
      </w:pPr>
    </w:p>
    <w:tbl>
      <w:tblPr>
        <w:tblW w:w="0" w:type="auto"/>
        <w:tblInd w:w="-142" w:type="dxa"/>
        <w:tblLook w:val="01E0" w:firstRow="1" w:lastRow="1" w:firstColumn="1" w:lastColumn="1" w:noHBand="0" w:noVBand="0"/>
      </w:tblPr>
      <w:tblGrid>
        <w:gridCol w:w="1701"/>
        <w:gridCol w:w="5670"/>
      </w:tblGrid>
      <w:tr w:rsidR="0090610C" w:rsidRPr="00FD6815" w14:paraId="51A51A92" w14:textId="77777777" w:rsidTr="00971510">
        <w:trPr>
          <w:trHeight w:val="284"/>
        </w:trPr>
        <w:tc>
          <w:tcPr>
            <w:tcW w:w="1701" w:type="dxa"/>
            <w:shd w:val="clear" w:color="auto" w:fill="auto"/>
          </w:tcPr>
          <w:p w14:paraId="24A9DEFC" w14:textId="77777777" w:rsidR="0090610C" w:rsidRPr="00FD6815" w:rsidRDefault="0090610C" w:rsidP="00FD6815">
            <w:pPr>
              <w:jc w:val="both"/>
              <w:rPr>
                <w:rFonts w:cs="Calibri"/>
                <w:color w:val="0000FF"/>
                <w:sz w:val="23"/>
                <w:szCs w:val="23"/>
              </w:rPr>
            </w:pPr>
          </w:p>
        </w:tc>
        <w:tc>
          <w:tcPr>
            <w:tcW w:w="5670" w:type="dxa"/>
            <w:shd w:val="clear" w:color="auto" w:fill="auto"/>
          </w:tcPr>
          <w:p w14:paraId="23DC3334" w14:textId="77777777" w:rsidR="0090610C" w:rsidRPr="00FD6815" w:rsidRDefault="0090610C" w:rsidP="00FD6815">
            <w:pPr>
              <w:jc w:val="both"/>
              <w:rPr>
                <w:rFonts w:cs="Calibri"/>
                <w:color w:val="0000FF"/>
                <w:sz w:val="23"/>
                <w:szCs w:val="23"/>
              </w:rPr>
            </w:pPr>
          </w:p>
        </w:tc>
      </w:tr>
    </w:tbl>
    <w:p w14:paraId="45F93439" w14:textId="77777777" w:rsidR="0090610C" w:rsidRPr="00FD6815" w:rsidRDefault="0090610C" w:rsidP="00FD6815">
      <w:pPr>
        <w:jc w:val="both"/>
        <w:rPr>
          <w:rFonts w:cs="Calibri"/>
          <w:sz w:val="23"/>
          <w:szCs w:val="23"/>
        </w:rPr>
      </w:pPr>
    </w:p>
    <w:p w14:paraId="045538BD" w14:textId="77777777" w:rsidR="00B126F6" w:rsidRPr="00913A81" w:rsidRDefault="00B126F6" w:rsidP="00FD6815">
      <w:pPr>
        <w:pStyle w:val="AnnexH1"/>
        <w:jc w:val="both"/>
        <w:rPr>
          <w:rFonts w:cs="Calibri"/>
          <w:sz w:val="28"/>
          <w:szCs w:val="28"/>
        </w:rPr>
      </w:pPr>
      <w:bookmarkStart w:id="127" w:name="_Toc51687858"/>
      <w:bookmarkStart w:id="128" w:name="_Toc55568543"/>
      <w:bookmarkStart w:id="129" w:name="_Toc57764342"/>
      <w:bookmarkStart w:id="130" w:name="_Toc114145472"/>
      <w:r w:rsidRPr="00913A81">
        <w:rPr>
          <w:rFonts w:cs="Calibri"/>
          <w:sz w:val="28"/>
          <w:szCs w:val="28"/>
        </w:rPr>
        <w:lastRenderedPageBreak/>
        <w:t>BIDDER SUBSTANTIATING EVIDENCE</w:t>
      </w:r>
      <w:bookmarkEnd w:id="127"/>
      <w:bookmarkEnd w:id="128"/>
      <w:bookmarkEnd w:id="129"/>
      <w:bookmarkEnd w:id="130"/>
    </w:p>
    <w:p w14:paraId="546E6FD1" w14:textId="77777777" w:rsidR="00B126F6" w:rsidRPr="00FD6815" w:rsidRDefault="00F4106E" w:rsidP="00FD6815">
      <w:pPr>
        <w:pStyle w:val="Heading1"/>
        <w:numPr>
          <w:ilvl w:val="0"/>
          <w:numId w:val="0"/>
        </w:numPr>
        <w:ind w:left="567" w:hanging="567"/>
        <w:jc w:val="both"/>
        <w:rPr>
          <w:rFonts w:cs="Calibri"/>
          <w:sz w:val="23"/>
          <w:szCs w:val="23"/>
        </w:rPr>
      </w:pPr>
      <w:bookmarkStart w:id="131" w:name="_Toc51626306"/>
      <w:bookmarkStart w:id="132" w:name="_Toc51687859"/>
      <w:bookmarkStart w:id="133" w:name="_Toc55568544"/>
      <w:bookmarkStart w:id="134" w:name="_Toc57764343"/>
      <w:bookmarkStart w:id="135" w:name="_Toc114145473"/>
      <w:r w:rsidRPr="00FD6815">
        <w:rPr>
          <w:rFonts w:cs="Calibri"/>
          <w:sz w:val="23"/>
          <w:szCs w:val="23"/>
        </w:rPr>
        <w:t>11.</w:t>
      </w:r>
      <w:r w:rsidRPr="00FD6815">
        <w:rPr>
          <w:rFonts w:cs="Calibri"/>
          <w:sz w:val="23"/>
          <w:szCs w:val="23"/>
        </w:rPr>
        <w:tab/>
      </w:r>
      <w:r w:rsidR="00B126F6" w:rsidRPr="00FD6815">
        <w:rPr>
          <w:rFonts w:cs="Calibri"/>
          <w:sz w:val="23"/>
          <w:szCs w:val="23"/>
        </w:rPr>
        <w:t>MANDATORY REQUIREMENT EVIDENCE</w:t>
      </w:r>
      <w:bookmarkStart w:id="136" w:name="_Toc51626308"/>
      <w:bookmarkEnd w:id="131"/>
      <w:bookmarkEnd w:id="132"/>
      <w:bookmarkEnd w:id="133"/>
      <w:bookmarkEnd w:id="134"/>
      <w:bookmarkEnd w:id="135"/>
    </w:p>
    <w:p w14:paraId="2BC497DE" w14:textId="77777777" w:rsidR="00B126F6" w:rsidRPr="00913A81" w:rsidRDefault="007F1B16">
      <w:pPr>
        <w:pStyle w:val="Heading2"/>
        <w:numPr>
          <w:ilvl w:val="1"/>
          <w:numId w:val="25"/>
        </w:numPr>
        <w:jc w:val="both"/>
        <w:rPr>
          <w:rFonts w:cs="Calibri"/>
          <w:sz w:val="23"/>
          <w:szCs w:val="23"/>
        </w:rPr>
      </w:pPr>
      <w:bookmarkStart w:id="137" w:name="_Toc51626309"/>
      <w:bookmarkStart w:id="138" w:name="_Toc51687862"/>
      <w:bookmarkStart w:id="139" w:name="_Toc55568546"/>
      <w:bookmarkStart w:id="140" w:name="_Toc57764345"/>
      <w:bookmarkEnd w:id="136"/>
      <w:r>
        <w:rPr>
          <w:rStyle w:val="Strong"/>
          <w:rFonts w:cs="Calibri"/>
          <w:b/>
          <w:bCs/>
          <w:sz w:val="23"/>
          <w:szCs w:val="23"/>
        </w:rPr>
        <w:t xml:space="preserve"> </w:t>
      </w:r>
      <w:bookmarkStart w:id="141" w:name="_Toc114145474"/>
      <w:r w:rsidR="00B126F6" w:rsidRPr="00913A81">
        <w:rPr>
          <w:rStyle w:val="Strong"/>
          <w:rFonts w:cs="Calibri"/>
          <w:b/>
          <w:bCs/>
          <w:sz w:val="23"/>
          <w:szCs w:val="23"/>
        </w:rPr>
        <w:t>BIDDER EXPERIENCE AND CAPABILITY REQUIREMENTS</w:t>
      </w:r>
      <w:bookmarkEnd w:id="137"/>
      <w:bookmarkEnd w:id="138"/>
      <w:bookmarkEnd w:id="139"/>
      <w:bookmarkEnd w:id="140"/>
      <w:bookmarkEnd w:id="141"/>
    </w:p>
    <w:p w14:paraId="3002EB8D" w14:textId="77777777" w:rsidR="00B126F6" w:rsidRPr="00913A81" w:rsidRDefault="00B126F6" w:rsidP="00FD6815">
      <w:pPr>
        <w:pStyle w:val="Specification"/>
        <w:ind w:left="567"/>
        <w:jc w:val="both"/>
        <w:rPr>
          <w:rFonts w:cs="Calibri"/>
          <w:sz w:val="23"/>
          <w:szCs w:val="23"/>
        </w:rPr>
      </w:pPr>
      <w:r w:rsidRPr="00913A81">
        <w:rPr>
          <w:rFonts w:cs="Calibri"/>
          <w:sz w:val="23"/>
          <w:szCs w:val="23"/>
        </w:rPr>
        <w:t>Complete table below, noting that:</w:t>
      </w:r>
    </w:p>
    <w:p w14:paraId="5B09ADCD" w14:textId="148C060E" w:rsidR="00106FCA" w:rsidRPr="00913A81" w:rsidRDefault="00106FCA">
      <w:pPr>
        <w:pStyle w:val="Normal-NUMBERED"/>
        <w:numPr>
          <w:ilvl w:val="0"/>
          <w:numId w:val="116"/>
        </w:numPr>
        <w:rPr>
          <w:sz w:val="23"/>
          <w:szCs w:val="23"/>
        </w:rPr>
      </w:pPr>
      <w:r w:rsidRPr="00913A81">
        <w:rPr>
          <w:rFonts w:asciiTheme="minorHAnsi" w:hAnsiTheme="minorHAnsi"/>
          <w:sz w:val="23"/>
          <w:szCs w:val="23"/>
        </w:rPr>
        <w:t xml:space="preserve">Provide reference details from at least one (1) customer to whom a project for </w:t>
      </w:r>
      <w:r w:rsidRPr="00913A81">
        <w:rPr>
          <w:sz w:val="23"/>
          <w:szCs w:val="23"/>
        </w:rPr>
        <w:t xml:space="preserve">electrical and mechanical maintenance within a High Availability Environment (i.e. hospital, arrival/departure terminals of an airport, data center of a bank, government data center or switching center) during the past six (6) years </w:t>
      </w:r>
      <w:r w:rsidRPr="00913A81">
        <w:rPr>
          <w:rFonts w:asciiTheme="minorHAnsi" w:hAnsiTheme="minorHAnsi"/>
          <w:sz w:val="23"/>
          <w:szCs w:val="23"/>
        </w:rPr>
        <w:t>were delivered.</w:t>
      </w:r>
    </w:p>
    <w:p w14:paraId="31BA7D67" w14:textId="77777777" w:rsidR="00B126F6" w:rsidRPr="00913A81" w:rsidRDefault="00B126F6">
      <w:pPr>
        <w:pStyle w:val="Normal-NUMBERED"/>
        <w:numPr>
          <w:ilvl w:val="0"/>
          <w:numId w:val="116"/>
        </w:numPr>
        <w:jc w:val="both"/>
        <w:rPr>
          <w:rFonts w:cs="Calibri"/>
          <w:sz w:val="23"/>
          <w:szCs w:val="23"/>
        </w:rPr>
      </w:pPr>
      <w:r w:rsidRPr="00913A81">
        <w:rPr>
          <w:rFonts w:cs="Calibri"/>
          <w:sz w:val="23"/>
          <w:szCs w:val="23"/>
          <w:lang w:val="en-ZA"/>
        </w:rPr>
        <w:t xml:space="preserve">Project end-date must be current or not older than </w:t>
      </w:r>
      <w:r w:rsidR="00474BB8" w:rsidRPr="00913A81">
        <w:rPr>
          <w:rFonts w:cs="Calibri"/>
          <w:sz w:val="23"/>
          <w:szCs w:val="23"/>
          <w:lang w:val="en-ZA"/>
        </w:rPr>
        <w:t>10</w:t>
      </w:r>
      <w:r w:rsidRPr="00913A81">
        <w:rPr>
          <w:rFonts w:cs="Calibri"/>
          <w:sz w:val="23"/>
          <w:szCs w:val="23"/>
          <w:lang w:val="en-ZA"/>
        </w:rPr>
        <w:t xml:space="preserve"> years from date this bid is advertised,</w:t>
      </w:r>
    </w:p>
    <w:p w14:paraId="5A69ADFC" w14:textId="77777777" w:rsidR="00B126F6" w:rsidRPr="00913A81" w:rsidRDefault="00B126F6">
      <w:pPr>
        <w:pStyle w:val="Normal-NUMBERED"/>
        <w:numPr>
          <w:ilvl w:val="0"/>
          <w:numId w:val="116"/>
        </w:numPr>
        <w:rPr>
          <w:rFonts w:cs="Calibri"/>
          <w:sz w:val="23"/>
          <w:szCs w:val="23"/>
        </w:rPr>
      </w:pPr>
      <w:r w:rsidRPr="00913A81">
        <w:rPr>
          <w:rFonts w:cs="Calibri"/>
          <w:sz w:val="23"/>
          <w:szCs w:val="23"/>
          <w:lang w:val="en-ZA"/>
        </w:rPr>
        <w:t>Scope of work must be related.</w:t>
      </w:r>
    </w:p>
    <w:p w14:paraId="23448706" w14:textId="77777777" w:rsidR="00B126F6" w:rsidRPr="00913A81" w:rsidRDefault="00B126F6" w:rsidP="00FD6815">
      <w:pPr>
        <w:ind w:left="567"/>
        <w:jc w:val="both"/>
        <w:rPr>
          <w:rFonts w:cs="Calibri"/>
          <w:sz w:val="23"/>
          <w:szCs w:val="23"/>
        </w:rPr>
      </w:pPr>
    </w:p>
    <w:p w14:paraId="16FCA8EE" w14:textId="77777777" w:rsidR="00B126F6" w:rsidRPr="00913A81" w:rsidRDefault="00B126F6" w:rsidP="00FD6815">
      <w:pPr>
        <w:jc w:val="both"/>
        <w:rPr>
          <w:rFonts w:cs="Calibri"/>
          <w:sz w:val="23"/>
          <w:szCs w:val="23"/>
        </w:rPr>
      </w:pPr>
      <w:r w:rsidRPr="00913A81">
        <w:rPr>
          <w:rFonts w:cs="Calibri"/>
          <w:sz w:val="23"/>
          <w:szCs w:val="23"/>
        </w:rPr>
        <w:t>Table 1: References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2055"/>
        <w:gridCol w:w="2417"/>
        <w:gridCol w:w="2261"/>
        <w:gridCol w:w="2272"/>
      </w:tblGrid>
      <w:tr w:rsidR="00B126F6" w:rsidRPr="00913A81" w14:paraId="09CCC59B" w14:textId="77777777" w:rsidTr="00EB2A22">
        <w:tc>
          <w:tcPr>
            <w:tcW w:w="324" w:type="pct"/>
            <w:shd w:val="clear" w:color="auto" w:fill="DBE5F1" w:themeFill="accent1" w:themeFillTint="33"/>
          </w:tcPr>
          <w:p w14:paraId="75E96B54" w14:textId="77777777" w:rsidR="00B126F6" w:rsidRPr="00913A81" w:rsidRDefault="00B126F6" w:rsidP="00FD6815">
            <w:pPr>
              <w:jc w:val="both"/>
              <w:rPr>
                <w:rFonts w:cs="Calibri"/>
                <w:b/>
                <w:bCs/>
                <w:sz w:val="23"/>
                <w:szCs w:val="23"/>
                <w:lang w:val="en-US"/>
              </w:rPr>
            </w:pPr>
            <w:r w:rsidRPr="00913A81">
              <w:rPr>
                <w:rFonts w:cs="Calibri"/>
                <w:b/>
                <w:bCs/>
                <w:sz w:val="23"/>
                <w:szCs w:val="23"/>
                <w:lang w:val="en-US"/>
              </w:rPr>
              <w:t>No</w:t>
            </w:r>
          </w:p>
        </w:tc>
        <w:tc>
          <w:tcPr>
            <w:tcW w:w="1067" w:type="pct"/>
            <w:shd w:val="clear" w:color="auto" w:fill="DBE5F1" w:themeFill="accent1" w:themeFillTint="33"/>
          </w:tcPr>
          <w:p w14:paraId="16C7708D" w14:textId="77777777" w:rsidR="00B126F6" w:rsidRPr="00913A81" w:rsidRDefault="00B126F6" w:rsidP="00FD6815">
            <w:pPr>
              <w:jc w:val="both"/>
              <w:rPr>
                <w:rFonts w:cs="Calibri"/>
                <w:b/>
                <w:bCs/>
                <w:sz w:val="23"/>
                <w:szCs w:val="23"/>
                <w:lang w:val="en-US"/>
              </w:rPr>
            </w:pPr>
            <w:r w:rsidRPr="00913A81">
              <w:rPr>
                <w:rFonts w:cs="Calibri"/>
                <w:b/>
                <w:bCs/>
                <w:sz w:val="23"/>
                <w:szCs w:val="23"/>
                <w:lang w:val="en-US"/>
              </w:rPr>
              <w:t>Company name</w:t>
            </w:r>
          </w:p>
        </w:tc>
        <w:tc>
          <w:tcPr>
            <w:tcW w:w="1255" w:type="pct"/>
            <w:shd w:val="clear" w:color="auto" w:fill="DBE5F1" w:themeFill="accent1" w:themeFillTint="33"/>
          </w:tcPr>
          <w:p w14:paraId="7C358E96" w14:textId="77777777" w:rsidR="00B126F6" w:rsidRPr="00913A81" w:rsidRDefault="00B126F6" w:rsidP="00FD6815">
            <w:pPr>
              <w:jc w:val="both"/>
              <w:rPr>
                <w:rFonts w:cs="Calibri"/>
                <w:b/>
                <w:bCs/>
                <w:sz w:val="23"/>
                <w:szCs w:val="23"/>
                <w:lang w:val="en-US"/>
              </w:rPr>
            </w:pPr>
            <w:r w:rsidRPr="00913A81">
              <w:rPr>
                <w:rFonts w:cs="Calibri"/>
                <w:b/>
                <w:bCs/>
                <w:sz w:val="23"/>
                <w:szCs w:val="23"/>
                <w:lang w:val="en-US"/>
              </w:rPr>
              <w:t>Reference Person Name, Tel and/or email</w:t>
            </w:r>
          </w:p>
        </w:tc>
        <w:tc>
          <w:tcPr>
            <w:tcW w:w="1174" w:type="pct"/>
            <w:shd w:val="clear" w:color="auto" w:fill="DBE5F1" w:themeFill="accent1" w:themeFillTint="33"/>
          </w:tcPr>
          <w:p w14:paraId="2DAC07A1" w14:textId="77777777" w:rsidR="00B126F6" w:rsidRPr="00913A81" w:rsidRDefault="00B126F6" w:rsidP="00FD6815">
            <w:pPr>
              <w:jc w:val="both"/>
              <w:rPr>
                <w:rFonts w:cs="Calibri"/>
                <w:sz w:val="23"/>
                <w:szCs w:val="23"/>
                <w:lang w:val="en-US"/>
              </w:rPr>
            </w:pPr>
            <w:r w:rsidRPr="00913A81">
              <w:rPr>
                <w:rFonts w:cs="Calibri"/>
                <w:b/>
                <w:bCs/>
                <w:sz w:val="23"/>
                <w:szCs w:val="23"/>
                <w:lang w:val="en-US"/>
              </w:rPr>
              <w:t>Project Scope of work</w:t>
            </w:r>
            <w:r w:rsidRPr="00913A81">
              <w:rPr>
                <w:rFonts w:cs="Calibri"/>
                <w:sz w:val="23"/>
                <w:szCs w:val="23"/>
                <w:lang w:val="en-US"/>
              </w:rPr>
              <w:t xml:space="preserve"> </w:t>
            </w:r>
          </w:p>
        </w:tc>
        <w:tc>
          <w:tcPr>
            <w:tcW w:w="1180" w:type="pct"/>
            <w:shd w:val="clear" w:color="auto" w:fill="DBE5F1" w:themeFill="accent1" w:themeFillTint="33"/>
          </w:tcPr>
          <w:p w14:paraId="3BAD7E23" w14:textId="77777777" w:rsidR="00B126F6" w:rsidRPr="00913A81" w:rsidRDefault="00B126F6" w:rsidP="00FD6815">
            <w:pPr>
              <w:jc w:val="both"/>
              <w:rPr>
                <w:rFonts w:cs="Calibri"/>
                <w:b/>
                <w:bCs/>
                <w:sz w:val="23"/>
                <w:szCs w:val="23"/>
                <w:lang w:val="en-US"/>
              </w:rPr>
            </w:pPr>
            <w:r w:rsidRPr="00913A81">
              <w:rPr>
                <w:rFonts w:cs="Calibri"/>
                <w:b/>
                <w:bCs/>
                <w:sz w:val="23"/>
                <w:szCs w:val="23"/>
                <w:lang w:val="en-US"/>
              </w:rPr>
              <w:t>Project Start and End-date</w:t>
            </w:r>
          </w:p>
        </w:tc>
      </w:tr>
      <w:tr w:rsidR="00F85CD5" w:rsidRPr="00913A81" w14:paraId="07253934" w14:textId="77777777" w:rsidTr="00EB2A22">
        <w:tc>
          <w:tcPr>
            <w:tcW w:w="324" w:type="pct"/>
          </w:tcPr>
          <w:p w14:paraId="76DB1AAD" w14:textId="4335D51E" w:rsidR="00F85CD5" w:rsidRPr="00913A81" w:rsidRDefault="00F85CD5" w:rsidP="00F85CD5">
            <w:pPr>
              <w:jc w:val="both"/>
              <w:rPr>
                <w:rFonts w:cs="Calibri"/>
                <w:sz w:val="23"/>
                <w:szCs w:val="23"/>
                <w:lang w:val="en-US"/>
              </w:rPr>
            </w:pPr>
            <w:r w:rsidRPr="00913A81">
              <w:rPr>
                <w:sz w:val="23"/>
                <w:szCs w:val="23"/>
                <w:lang w:val="en-US"/>
              </w:rPr>
              <w:t>1</w:t>
            </w:r>
          </w:p>
        </w:tc>
        <w:tc>
          <w:tcPr>
            <w:tcW w:w="1067" w:type="pct"/>
          </w:tcPr>
          <w:p w14:paraId="4E9B43C7" w14:textId="033DB52C" w:rsidR="00F85CD5" w:rsidRPr="00913A81" w:rsidRDefault="00F85CD5" w:rsidP="00F85CD5">
            <w:pPr>
              <w:jc w:val="both"/>
              <w:rPr>
                <w:rFonts w:cs="Calibri"/>
                <w:color w:val="FF0000"/>
                <w:sz w:val="23"/>
                <w:szCs w:val="23"/>
                <w:lang w:val="en-US"/>
              </w:rPr>
            </w:pPr>
            <w:r w:rsidRPr="00913A81">
              <w:rPr>
                <w:color w:val="FF0000"/>
                <w:sz w:val="23"/>
                <w:szCs w:val="23"/>
                <w:lang w:val="en-US"/>
              </w:rPr>
              <w:t>&lt;Company name&gt;</w:t>
            </w:r>
          </w:p>
        </w:tc>
        <w:tc>
          <w:tcPr>
            <w:tcW w:w="1255" w:type="pct"/>
          </w:tcPr>
          <w:p w14:paraId="715C0138" w14:textId="77777777" w:rsidR="00F85CD5" w:rsidRPr="00913A81" w:rsidRDefault="00F85CD5" w:rsidP="00F85CD5">
            <w:pPr>
              <w:rPr>
                <w:color w:val="FF0000"/>
                <w:sz w:val="23"/>
                <w:szCs w:val="23"/>
                <w:lang w:val="en-US"/>
              </w:rPr>
            </w:pPr>
            <w:r w:rsidRPr="00913A81">
              <w:rPr>
                <w:color w:val="FF0000"/>
                <w:sz w:val="23"/>
                <w:szCs w:val="23"/>
                <w:lang w:val="en-US"/>
              </w:rPr>
              <w:t>&lt;Person Name&gt;</w:t>
            </w:r>
          </w:p>
          <w:p w14:paraId="71A7AFF0" w14:textId="77777777" w:rsidR="00F85CD5" w:rsidRPr="00913A81" w:rsidRDefault="00F85CD5" w:rsidP="00F85CD5">
            <w:pPr>
              <w:rPr>
                <w:color w:val="FF0000"/>
                <w:sz w:val="23"/>
                <w:szCs w:val="23"/>
                <w:lang w:val="en-US"/>
              </w:rPr>
            </w:pPr>
            <w:r w:rsidRPr="00913A81">
              <w:rPr>
                <w:color w:val="FF0000"/>
                <w:sz w:val="23"/>
                <w:szCs w:val="23"/>
                <w:lang w:val="en-US"/>
              </w:rPr>
              <w:t>&lt;Tel&gt;</w:t>
            </w:r>
          </w:p>
          <w:p w14:paraId="3583F68C" w14:textId="49157F00" w:rsidR="00F85CD5" w:rsidRPr="00913A81" w:rsidRDefault="00F85CD5" w:rsidP="00F85CD5">
            <w:pPr>
              <w:jc w:val="both"/>
              <w:rPr>
                <w:rFonts w:cs="Calibri"/>
                <w:color w:val="FF0000"/>
                <w:sz w:val="23"/>
                <w:szCs w:val="23"/>
                <w:lang w:val="en-US"/>
              </w:rPr>
            </w:pPr>
            <w:r w:rsidRPr="00913A81">
              <w:rPr>
                <w:color w:val="FF0000"/>
                <w:sz w:val="23"/>
                <w:szCs w:val="23"/>
                <w:lang w:val="en-US"/>
              </w:rPr>
              <w:t>&lt;email&gt;</w:t>
            </w:r>
          </w:p>
        </w:tc>
        <w:tc>
          <w:tcPr>
            <w:tcW w:w="1174" w:type="pct"/>
          </w:tcPr>
          <w:p w14:paraId="57B597F8" w14:textId="77777777" w:rsidR="00F85CD5" w:rsidRPr="00913A81" w:rsidRDefault="00F85CD5" w:rsidP="00F85CD5">
            <w:pPr>
              <w:rPr>
                <w:rFonts w:asciiTheme="minorHAnsi" w:hAnsiTheme="minorHAnsi"/>
                <w:color w:val="FF0000"/>
                <w:sz w:val="23"/>
                <w:szCs w:val="23"/>
              </w:rPr>
            </w:pPr>
            <w:r w:rsidRPr="00913A81">
              <w:rPr>
                <w:color w:val="FF0000"/>
                <w:sz w:val="23"/>
                <w:szCs w:val="23"/>
                <w:lang w:val="en-US"/>
              </w:rPr>
              <w:t>&lt;</w:t>
            </w:r>
            <w:r w:rsidRPr="00913A81">
              <w:rPr>
                <w:rFonts w:asciiTheme="minorHAnsi" w:hAnsiTheme="minorHAnsi"/>
                <w:color w:val="FF0000"/>
                <w:sz w:val="23"/>
                <w:szCs w:val="23"/>
              </w:rPr>
              <w:t xml:space="preserve"> Provide details of the scope for project for </w:t>
            </w:r>
            <w:r w:rsidRPr="00913A81">
              <w:rPr>
                <w:color w:val="FF0000"/>
                <w:sz w:val="23"/>
                <w:szCs w:val="23"/>
              </w:rPr>
              <w:t>electrical and mechanical maintenance within a High Availability Environment</w:t>
            </w:r>
            <w:r w:rsidRPr="00913A81">
              <w:rPr>
                <w:rFonts w:asciiTheme="minorHAnsi" w:hAnsiTheme="minorHAnsi"/>
                <w:color w:val="FF0000"/>
                <w:sz w:val="23"/>
                <w:szCs w:val="23"/>
              </w:rPr>
              <w:t xml:space="preserve"> was provided&gt;</w:t>
            </w:r>
          </w:p>
          <w:p w14:paraId="229616C1" w14:textId="141A8038" w:rsidR="00F85CD5" w:rsidRPr="00913A81" w:rsidRDefault="00F85CD5" w:rsidP="00F85CD5">
            <w:pPr>
              <w:rPr>
                <w:rFonts w:cs="Calibri"/>
                <w:sz w:val="23"/>
                <w:szCs w:val="23"/>
              </w:rPr>
            </w:pPr>
          </w:p>
        </w:tc>
        <w:tc>
          <w:tcPr>
            <w:tcW w:w="1180" w:type="pct"/>
          </w:tcPr>
          <w:p w14:paraId="59BA09E1" w14:textId="77777777" w:rsidR="00F85CD5" w:rsidRPr="00913A81" w:rsidRDefault="00F85CD5" w:rsidP="00F85CD5">
            <w:pPr>
              <w:rPr>
                <w:color w:val="FF0000"/>
                <w:sz w:val="23"/>
                <w:szCs w:val="23"/>
                <w:lang w:val="en-US"/>
              </w:rPr>
            </w:pPr>
            <w:r w:rsidRPr="00913A81">
              <w:rPr>
                <w:color w:val="FF0000"/>
                <w:sz w:val="23"/>
                <w:szCs w:val="23"/>
                <w:lang w:val="en-US"/>
              </w:rPr>
              <w:t>Start Date:</w:t>
            </w:r>
          </w:p>
          <w:p w14:paraId="72F39EEF" w14:textId="5119DA9F" w:rsidR="00F85CD5" w:rsidRPr="00913A81" w:rsidRDefault="00F85CD5" w:rsidP="00F85CD5">
            <w:pPr>
              <w:jc w:val="both"/>
              <w:rPr>
                <w:rFonts w:cs="Calibri"/>
                <w:color w:val="FF0000"/>
                <w:sz w:val="23"/>
                <w:szCs w:val="23"/>
                <w:lang w:val="en-US"/>
              </w:rPr>
            </w:pPr>
            <w:r w:rsidRPr="00913A81">
              <w:rPr>
                <w:color w:val="FF0000"/>
                <w:sz w:val="23"/>
                <w:szCs w:val="23"/>
                <w:lang w:val="en-US"/>
              </w:rPr>
              <w:t>End Date:</w:t>
            </w:r>
          </w:p>
        </w:tc>
      </w:tr>
    </w:tbl>
    <w:p w14:paraId="09ADA281" w14:textId="77777777" w:rsidR="00213322" w:rsidRPr="00913A81" w:rsidRDefault="007F1B16">
      <w:pPr>
        <w:pStyle w:val="Heading2"/>
        <w:numPr>
          <w:ilvl w:val="1"/>
          <w:numId w:val="25"/>
        </w:numPr>
        <w:jc w:val="both"/>
        <w:rPr>
          <w:rFonts w:cs="Calibri"/>
          <w:bCs w:val="0"/>
          <w:sz w:val="23"/>
          <w:szCs w:val="23"/>
        </w:rPr>
      </w:pPr>
      <w:r w:rsidRPr="00913A81">
        <w:rPr>
          <w:rFonts w:cs="Calibri"/>
          <w:b w:val="0"/>
          <w:sz w:val="23"/>
          <w:szCs w:val="23"/>
        </w:rPr>
        <w:t xml:space="preserve">  </w:t>
      </w:r>
      <w:bookmarkStart w:id="142" w:name="_Toc114145475"/>
      <w:r w:rsidR="00AF6DBE" w:rsidRPr="00913A81">
        <w:rPr>
          <w:rFonts w:cs="Calibri"/>
          <w:bCs w:val="0"/>
          <w:sz w:val="23"/>
          <w:szCs w:val="23"/>
        </w:rPr>
        <w:t>PRODUCT / SERVICE FUNCTIONAL REQUIREMENT</w:t>
      </w:r>
      <w:bookmarkEnd w:id="142"/>
    </w:p>
    <w:p w14:paraId="76157910" w14:textId="22371B69" w:rsidR="001E77FB" w:rsidRPr="00913A81" w:rsidRDefault="00AF6DBE" w:rsidP="000557EE">
      <w:pPr>
        <w:pStyle w:val="Specification"/>
        <w:ind w:left="567"/>
        <w:jc w:val="both"/>
        <w:rPr>
          <w:rFonts w:cs="Calibri"/>
          <w:bCs/>
          <w:sz w:val="23"/>
          <w:szCs w:val="23"/>
        </w:rPr>
      </w:pPr>
      <w:r w:rsidRPr="00913A81">
        <w:rPr>
          <w:rStyle w:val="Strong"/>
          <w:rFonts w:cs="Calibri"/>
          <w:b w:val="0"/>
          <w:bCs w:val="0"/>
          <w:sz w:val="23"/>
          <w:szCs w:val="23"/>
        </w:rPr>
        <w:t>The bidder must confirm compliance to the S</w:t>
      </w:r>
      <w:r w:rsidRPr="00913A81">
        <w:rPr>
          <w:rStyle w:val="Strong"/>
          <w:rFonts w:cs="Calibri"/>
          <w:b w:val="0"/>
          <w:sz w:val="23"/>
          <w:szCs w:val="23"/>
        </w:rPr>
        <w:t>ervice</w:t>
      </w:r>
      <w:r w:rsidRPr="00913A81">
        <w:rPr>
          <w:rStyle w:val="Strong"/>
          <w:rFonts w:cs="Calibri"/>
          <w:b w:val="0"/>
          <w:bCs w:val="0"/>
          <w:sz w:val="23"/>
          <w:szCs w:val="23"/>
        </w:rPr>
        <w:t xml:space="preserve"> requirements for the bid</w:t>
      </w:r>
      <w:r w:rsidRPr="00913A81">
        <w:rPr>
          <w:rFonts w:cs="Calibri"/>
          <w:bCs/>
          <w:sz w:val="23"/>
          <w:szCs w:val="23"/>
        </w:rPr>
        <w:t xml:space="preserve"> by completing </w:t>
      </w:r>
      <w:r w:rsidRPr="00913A81">
        <w:rPr>
          <w:rFonts w:cs="Calibri"/>
          <w:b/>
          <w:sz w:val="23"/>
          <w:szCs w:val="23"/>
        </w:rPr>
        <w:t>Annex C: Addendum 1</w:t>
      </w:r>
      <w:r w:rsidR="000557EE" w:rsidRPr="00913A81">
        <w:rPr>
          <w:rFonts w:cs="Calibri"/>
          <w:bCs/>
          <w:sz w:val="23"/>
          <w:szCs w:val="23"/>
        </w:rPr>
        <w:t xml:space="preserve"> and </w:t>
      </w:r>
      <w:r w:rsidR="000557EE" w:rsidRPr="00913A81">
        <w:rPr>
          <w:rFonts w:cs="Calibri"/>
          <w:b/>
          <w:sz w:val="23"/>
          <w:szCs w:val="23"/>
        </w:rPr>
        <w:t>attach it here.</w:t>
      </w:r>
    </w:p>
    <w:p w14:paraId="1B69D8F1" w14:textId="77777777" w:rsidR="00995C32" w:rsidRPr="00913A81" w:rsidRDefault="00995C32" w:rsidP="00913A81">
      <w:pPr>
        <w:pStyle w:val="ListParagraph"/>
        <w:numPr>
          <w:ilvl w:val="0"/>
          <w:numId w:val="0"/>
        </w:numPr>
        <w:ind w:left="567"/>
        <w:rPr>
          <w:rFonts w:cs="Calibri"/>
          <w:b/>
          <w:bCs/>
          <w:color w:val="FF0000"/>
          <w:sz w:val="23"/>
          <w:szCs w:val="23"/>
        </w:rPr>
      </w:pPr>
      <w:r w:rsidRPr="00913A81">
        <w:rPr>
          <w:rFonts w:cs="Calibri"/>
          <w:b/>
          <w:bCs/>
          <w:color w:val="FF0000"/>
          <w:sz w:val="23"/>
          <w:szCs w:val="23"/>
        </w:rPr>
        <w:t xml:space="preserve">Note (1):   </w:t>
      </w:r>
    </w:p>
    <w:p w14:paraId="46B4486D" w14:textId="77777777" w:rsidR="00995C32" w:rsidRPr="00913A81" w:rsidRDefault="00995C32" w:rsidP="00913A81">
      <w:pPr>
        <w:pStyle w:val="ListParagraph"/>
        <w:numPr>
          <w:ilvl w:val="0"/>
          <w:numId w:val="0"/>
        </w:numPr>
        <w:ind w:left="567"/>
        <w:jc w:val="both"/>
        <w:rPr>
          <w:rFonts w:cs="Calibri"/>
          <w:color w:val="FF0000"/>
          <w:sz w:val="23"/>
          <w:szCs w:val="23"/>
        </w:rPr>
      </w:pPr>
      <w:r w:rsidRPr="00913A81">
        <w:rPr>
          <w:rFonts w:cs="Calibri"/>
          <w:color w:val="FF0000"/>
          <w:sz w:val="23"/>
          <w:szCs w:val="23"/>
        </w:rPr>
        <w:t xml:space="preserve">Bidders must accept all the Technical Mandatory Functional Requirements to indicate the Bidder’s compliance with </w:t>
      </w:r>
      <w:r w:rsidRPr="00913A81">
        <w:rPr>
          <w:rFonts w:cs="Calibri"/>
          <w:b/>
          <w:bCs/>
          <w:color w:val="FF0000"/>
          <w:sz w:val="23"/>
          <w:szCs w:val="23"/>
        </w:rPr>
        <w:t>ANNEX C: Addendum 1</w:t>
      </w:r>
      <w:r w:rsidRPr="00913A81">
        <w:rPr>
          <w:rFonts w:cs="Calibri"/>
          <w:color w:val="FF0000"/>
          <w:sz w:val="23"/>
          <w:szCs w:val="23"/>
        </w:rPr>
        <w:t>, failing which will result in Disqualification.</w:t>
      </w:r>
    </w:p>
    <w:p w14:paraId="0D4B6441" w14:textId="77777777" w:rsidR="00995C32" w:rsidRPr="00913A81" w:rsidRDefault="00995C32" w:rsidP="00913A81">
      <w:pPr>
        <w:pStyle w:val="ListParagraph"/>
        <w:numPr>
          <w:ilvl w:val="0"/>
          <w:numId w:val="0"/>
        </w:numPr>
        <w:ind w:left="567"/>
        <w:rPr>
          <w:rFonts w:cs="Calibri"/>
          <w:color w:val="FF0000"/>
          <w:sz w:val="23"/>
          <w:szCs w:val="23"/>
        </w:rPr>
      </w:pPr>
    </w:p>
    <w:p w14:paraId="2051BF3F" w14:textId="77777777" w:rsidR="00995C32" w:rsidRPr="00913A81" w:rsidRDefault="00995C32" w:rsidP="00913A81">
      <w:pPr>
        <w:pStyle w:val="ListParagraph"/>
        <w:numPr>
          <w:ilvl w:val="0"/>
          <w:numId w:val="0"/>
        </w:numPr>
        <w:ind w:left="567"/>
        <w:rPr>
          <w:rFonts w:cs="Calibri"/>
          <w:b/>
          <w:bCs/>
          <w:color w:val="FF0000"/>
          <w:sz w:val="23"/>
          <w:szCs w:val="23"/>
        </w:rPr>
      </w:pPr>
      <w:r w:rsidRPr="00913A81">
        <w:rPr>
          <w:rFonts w:cs="Calibri"/>
          <w:b/>
          <w:bCs/>
          <w:color w:val="FF0000"/>
          <w:sz w:val="23"/>
          <w:szCs w:val="23"/>
        </w:rPr>
        <w:t xml:space="preserve">Note (2): </w:t>
      </w:r>
    </w:p>
    <w:p w14:paraId="7B229F1D" w14:textId="77777777" w:rsidR="00995C32" w:rsidRPr="00913A81" w:rsidRDefault="00995C32" w:rsidP="00913A81">
      <w:pPr>
        <w:pStyle w:val="ListParagraph"/>
        <w:numPr>
          <w:ilvl w:val="0"/>
          <w:numId w:val="0"/>
        </w:numPr>
        <w:ind w:left="567"/>
        <w:rPr>
          <w:rFonts w:cs="Calibri"/>
          <w:color w:val="FF0000"/>
          <w:sz w:val="23"/>
          <w:szCs w:val="23"/>
        </w:rPr>
      </w:pPr>
      <w:r w:rsidRPr="00913A81">
        <w:rPr>
          <w:rFonts w:cs="Calibri"/>
          <w:color w:val="FF0000"/>
          <w:sz w:val="23"/>
          <w:szCs w:val="23"/>
        </w:rPr>
        <w:t>Failing to comply with all the aspect of this section will result in disqualification.</w:t>
      </w:r>
    </w:p>
    <w:p w14:paraId="7A3F0375" w14:textId="77777777" w:rsidR="00995C32" w:rsidRPr="00913A81" w:rsidRDefault="00995C32" w:rsidP="00913A81">
      <w:pPr>
        <w:pStyle w:val="ListParagraph"/>
        <w:numPr>
          <w:ilvl w:val="0"/>
          <w:numId w:val="0"/>
        </w:numPr>
        <w:ind w:left="567"/>
        <w:rPr>
          <w:rFonts w:cs="Calibri"/>
          <w:color w:val="FF0000"/>
          <w:sz w:val="23"/>
          <w:szCs w:val="23"/>
        </w:rPr>
      </w:pPr>
      <w:r w:rsidRPr="00913A81">
        <w:rPr>
          <w:rFonts w:cs="Calibri"/>
          <w:color w:val="FF0000"/>
          <w:sz w:val="23"/>
          <w:szCs w:val="23"/>
        </w:rPr>
        <w:t>Yes = Comply</w:t>
      </w:r>
    </w:p>
    <w:p w14:paraId="5E749D4F" w14:textId="77777777" w:rsidR="00995C32" w:rsidRPr="00913A81" w:rsidRDefault="00995C32" w:rsidP="00913A81">
      <w:pPr>
        <w:pStyle w:val="ListParagraph"/>
        <w:numPr>
          <w:ilvl w:val="0"/>
          <w:numId w:val="0"/>
        </w:numPr>
        <w:ind w:left="567"/>
        <w:rPr>
          <w:rFonts w:cs="Calibri"/>
          <w:color w:val="FF0000"/>
          <w:sz w:val="23"/>
          <w:szCs w:val="23"/>
        </w:rPr>
      </w:pPr>
      <w:r w:rsidRPr="00913A81">
        <w:rPr>
          <w:rFonts w:cs="Calibri"/>
          <w:color w:val="FF0000"/>
          <w:sz w:val="23"/>
          <w:szCs w:val="23"/>
        </w:rPr>
        <w:t>No =  not comply (Thus, disqualified)</w:t>
      </w:r>
    </w:p>
    <w:p w14:paraId="2919A9CD" w14:textId="77777777" w:rsidR="00995C32" w:rsidRPr="00913A81" w:rsidRDefault="00995C32">
      <w:pPr>
        <w:pStyle w:val="Heading2"/>
        <w:numPr>
          <w:ilvl w:val="1"/>
          <w:numId w:val="25"/>
        </w:numPr>
        <w:ind w:left="567" w:hanging="567"/>
        <w:jc w:val="both"/>
        <w:rPr>
          <w:rFonts w:cs="Calibri"/>
          <w:bCs w:val="0"/>
          <w:sz w:val="23"/>
          <w:szCs w:val="23"/>
        </w:rPr>
      </w:pPr>
      <w:bookmarkStart w:id="143" w:name="_Toc90278179"/>
      <w:bookmarkStart w:id="144" w:name="_Toc95080533"/>
      <w:bookmarkStart w:id="145" w:name="_Toc98034236"/>
      <w:bookmarkStart w:id="146" w:name="_Toc114145476"/>
      <w:bookmarkStart w:id="147" w:name="_Toc89085154"/>
      <w:r w:rsidRPr="00913A81">
        <w:rPr>
          <w:rFonts w:cs="Calibri"/>
          <w:bCs w:val="0"/>
          <w:sz w:val="23"/>
          <w:szCs w:val="23"/>
        </w:rPr>
        <w:lastRenderedPageBreak/>
        <w:t>LOCAL CONTENT REQUIREMENT</w:t>
      </w:r>
      <w:bookmarkEnd w:id="143"/>
      <w:bookmarkEnd w:id="144"/>
      <w:bookmarkEnd w:id="145"/>
      <w:bookmarkEnd w:id="146"/>
      <w:r w:rsidRPr="00913A81">
        <w:rPr>
          <w:rFonts w:cs="Calibri"/>
          <w:bCs w:val="0"/>
          <w:sz w:val="23"/>
          <w:szCs w:val="23"/>
        </w:rPr>
        <w:t xml:space="preserve"> </w:t>
      </w:r>
    </w:p>
    <w:p w14:paraId="5893E973" w14:textId="77777777" w:rsidR="00995C32" w:rsidRPr="00527BF5" w:rsidRDefault="00995C32" w:rsidP="00913A81">
      <w:pPr>
        <w:pStyle w:val="Normal-NUMBERED"/>
        <w:numPr>
          <w:ilvl w:val="0"/>
          <w:numId w:val="0"/>
        </w:numPr>
        <w:spacing w:line="276" w:lineRule="auto"/>
        <w:ind w:left="567"/>
        <w:jc w:val="both"/>
        <w:rPr>
          <w:b/>
          <w:bCs/>
        </w:rPr>
      </w:pPr>
      <w:bookmarkStart w:id="148" w:name="_Toc92918981"/>
      <w:bookmarkStart w:id="149" w:name="_Toc95080534"/>
      <w:bookmarkStart w:id="150" w:name="_Toc90278180"/>
      <w:bookmarkStart w:id="151" w:name="_Toc89678623"/>
      <w:r w:rsidRPr="00913A81">
        <w:rPr>
          <w:rFonts w:cs="Calibri"/>
        </w:rPr>
        <w:t xml:space="preserve">The bidder must confirm compliance to the Local Content requirements by completing the Declaration Certificate for Local Production and Content for Designated sectors in </w:t>
      </w:r>
      <w:r w:rsidRPr="00913A81">
        <w:rPr>
          <w:rFonts w:cs="Calibri"/>
          <w:b/>
        </w:rPr>
        <w:t>ANNEX D</w:t>
      </w:r>
      <w:r w:rsidRPr="00913A81">
        <w:rPr>
          <w:rFonts w:cs="Calibri"/>
        </w:rPr>
        <w:t xml:space="preserve"> and </w:t>
      </w:r>
      <w:r w:rsidRPr="00913A81">
        <w:rPr>
          <w:rFonts w:cs="Calibri"/>
          <w:b/>
          <w:bCs/>
        </w:rPr>
        <w:t>attach it here.</w:t>
      </w:r>
      <w:bookmarkEnd w:id="148"/>
      <w:bookmarkEnd w:id="149"/>
      <w:r w:rsidRPr="00527BF5">
        <w:rPr>
          <w:rFonts w:cs="Calibri"/>
          <w:b/>
          <w:bCs/>
        </w:rPr>
        <w:t xml:space="preserve"> </w:t>
      </w:r>
      <w:bookmarkEnd w:id="147"/>
      <w:bookmarkEnd w:id="150"/>
      <w:bookmarkEnd w:id="151"/>
    </w:p>
    <w:p w14:paraId="0D9C2100" w14:textId="77777777" w:rsidR="001E77FB" w:rsidRPr="00FD6815" w:rsidRDefault="001E77FB" w:rsidP="007F1B16">
      <w:pPr>
        <w:pStyle w:val="Specification"/>
        <w:ind w:left="567"/>
        <w:jc w:val="both"/>
        <w:rPr>
          <w:rFonts w:cs="Calibri"/>
          <w:sz w:val="23"/>
          <w:szCs w:val="23"/>
        </w:rPr>
      </w:pPr>
    </w:p>
    <w:p w14:paraId="6142199A" w14:textId="77777777" w:rsidR="00474BB8" w:rsidRPr="00913A81" w:rsidRDefault="00474BB8" w:rsidP="00913A81">
      <w:pPr>
        <w:pStyle w:val="AnnexH2"/>
        <w:numPr>
          <w:ilvl w:val="0"/>
          <w:numId w:val="0"/>
        </w:numPr>
        <w:pBdr>
          <w:bottom w:val="single" w:sz="4" w:space="0" w:color="000066"/>
        </w:pBdr>
        <w:jc w:val="both"/>
        <w:rPr>
          <w:rFonts w:cs="Calibri"/>
          <w:sz w:val="28"/>
          <w:szCs w:val="28"/>
        </w:rPr>
      </w:pPr>
      <w:bookmarkStart w:id="152" w:name="_Toc61897862"/>
      <w:bookmarkStart w:id="153" w:name="_Toc89669280"/>
      <w:bookmarkStart w:id="154" w:name="_Toc114145477"/>
      <w:r w:rsidRPr="00913A81">
        <w:rPr>
          <w:rFonts w:cs="Calibri"/>
          <w:sz w:val="28"/>
          <w:szCs w:val="28"/>
        </w:rPr>
        <w:lastRenderedPageBreak/>
        <w:t>ANNEX C: ADDENDUM 1</w:t>
      </w:r>
      <w:bookmarkEnd w:id="152"/>
      <w:bookmarkEnd w:id="153"/>
      <w:bookmarkEnd w:id="154"/>
    </w:p>
    <w:p w14:paraId="3FDD02C9" w14:textId="77777777" w:rsidR="00474BB8" w:rsidRPr="00FD6815" w:rsidRDefault="00474BB8" w:rsidP="00FD6815">
      <w:pPr>
        <w:jc w:val="both"/>
        <w:rPr>
          <w:rFonts w:cs="Calibri"/>
          <w:sz w:val="23"/>
          <w:szCs w:val="23"/>
        </w:rPr>
      </w:pPr>
      <w:r w:rsidRPr="00FD6815">
        <w:rPr>
          <w:rFonts w:cs="Calibri"/>
          <w:b/>
          <w:sz w:val="23"/>
          <w:szCs w:val="23"/>
        </w:rPr>
        <w:t>NB:  The bidder must confirm that they comply with the following Technical Mandatory  Functional Requirements  as indicated below as this will be legal contractual binding:</w:t>
      </w:r>
    </w:p>
    <w:tbl>
      <w:tblPr>
        <w:tblStyle w:val="TableGrid"/>
        <w:tblpPr w:leftFromText="180" w:rightFromText="180" w:vertAnchor="text" w:horzAnchor="margin" w:tblpY="569"/>
        <w:tblW w:w="9634" w:type="dxa"/>
        <w:tblLook w:val="04A0" w:firstRow="1" w:lastRow="0" w:firstColumn="1" w:lastColumn="0" w:noHBand="0" w:noVBand="1"/>
      </w:tblPr>
      <w:tblGrid>
        <w:gridCol w:w="2972"/>
        <w:gridCol w:w="4820"/>
        <w:gridCol w:w="1842"/>
      </w:tblGrid>
      <w:tr w:rsidR="00AE4183" w:rsidRPr="00FD6815" w14:paraId="191B7DBF" w14:textId="77777777" w:rsidTr="00913A81">
        <w:trPr>
          <w:tblHeader/>
        </w:trPr>
        <w:tc>
          <w:tcPr>
            <w:tcW w:w="297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CC0AAB2" w14:textId="77777777" w:rsidR="00AE4183" w:rsidRPr="00FD6815" w:rsidRDefault="00AE4183" w:rsidP="00FD6815">
            <w:pPr>
              <w:pStyle w:val="ListParagraph"/>
              <w:numPr>
                <w:ilvl w:val="0"/>
                <w:numId w:val="0"/>
              </w:numPr>
              <w:ind w:left="360"/>
              <w:jc w:val="both"/>
              <w:rPr>
                <w:rFonts w:cs="Calibri"/>
                <w:b/>
                <w:sz w:val="23"/>
                <w:szCs w:val="23"/>
              </w:rPr>
            </w:pPr>
            <w:r w:rsidRPr="00FD6815">
              <w:rPr>
                <w:rFonts w:cs="Calibri"/>
                <w:b/>
                <w:sz w:val="23"/>
                <w:szCs w:val="23"/>
              </w:rPr>
              <w:t xml:space="preserve">Description </w:t>
            </w:r>
          </w:p>
        </w:tc>
        <w:tc>
          <w:tcPr>
            <w:tcW w:w="482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66121B1" w14:textId="77777777" w:rsidR="00AE4183" w:rsidRPr="00FD6815" w:rsidRDefault="00AE4183" w:rsidP="00FD6815">
            <w:pPr>
              <w:pStyle w:val="Specification"/>
              <w:ind w:left="720"/>
              <w:jc w:val="both"/>
              <w:rPr>
                <w:rFonts w:cs="Calibri"/>
                <w:sz w:val="23"/>
                <w:szCs w:val="23"/>
              </w:rPr>
            </w:pPr>
            <w:r w:rsidRPr="00FD6815">
              <w:rPr>
                <w:rFonts w:cs="Calibri"/>
                <w:b/>
                <w:sz w:val="23"/>
                <w:szCs w:val="23"/>
              </w:rPr>
              <w:t xml:space="preserve">Functional Requirements  </w:t>
            </w:r>
          </w:p>
        </w:tc>
        <w:tc>
          <w:tcPr>
            <w:tcW w:w="184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7565186" w14:textId="77777777" w:rsidR="00AE4183" w:rsidRPr="00FD6815" w:rsidRDefault="00AE4183" w:rsidP="00FD6815">
            <w:pPr>
              <w:pStyle w:val="Specification"/>
              <w:ind w:left="360"/>
              <w:jc w:val="both"/>
              <w:rPr>
                <w:rFonts w:cs="Calibri"/>
                <w:b/>
                <w:sz w:val="23"/>
                <w:szCs w:val="23"/>
              </w:rPr>
            </w:pPr>
            <w:r w:rsidRPr="00FD6815">
              <w:rPr>
                <w:rFonts w:cs="Calibri"/>
                <w:b/>
                <w:sz w:val="23"/>
                <w:szCs w:val="23"/>
              </w:rPr>
              <w:t>Indicate</w:t>
            </w:r>
          </w:p>
          <w:p w14:paraId="458273CC" w14:textId="77777777" w:rsidR="00AE4183" w:rsidRPr="00FD6815" w:rsidRDefault="00AE4183" w:rsidP="00FD6815">
            <w:pPr>
              <w:pStyle w:val="Specification"/>
              <w:ind w:left="360"/>
              <w:jc w:val="both"/>
              <w:rPr>
                <w:rFonts w:cs="Calibri"/>
                <w:b/>
                <w:sz w:val="23"/>
                <w:szCs w:val="23"/>
              </w:rPr>
            </w:pPr>
            <w:r w:rsidRPr="00FD6815">
              <w:rPr>
                <w:rFonts w:cs="Calibri"/>
                <w:b/>
                <w:sz w:val="23"/>
                <w:szCs w:val="23"/>
              </w:rPr>
              <w:t xml:space="preserve">Comply=Yes / </w:t>
            </w:r>
          </w:p>
          <w:p w14:paraId="38A1252A" w14:textId="77777777" w:rsidR="00AE4183" w:rsidRPr="00FD6815" w:rsidRDefault="00AE4183" w:rsidP="00FD6815">
            <w:pPr>
              <w:pStyle w:val="Specification"/>
              <w:ind w:left="360"/>
              <w:jc w:val="both"/>
              <w:rPr>
                <w:rFonts w:cs="Calibri"/>
                <w:sz w:val="23"/>
                <w:szCs w:val="23"/>
              </w:rPr>
            </w:pPr>
            <w:r w:rsidRPr="00FD6815">
              <w:rPr>
                <w:rFonts w:cs="Calibri"/>
                <w:b/>
                <w:sz w:val="23"/>
                <w:szCs w:val="23"/>
              </w:rPr>
              <w:t>Not Comply =No</w:t>
            </w:r>
          </w:p>
        </w:tc>
      </w:tr>
      <w:tr w:rsidR="00AE4183" w:rsidRPr="00FD6815" w14:paraId="76AC7D2E" w14:textId="77777777" w:rsidTr="00913A81">
        <w:tc>
          <w:tcPr>
            <w:tcW w:w="2972" w:type="dxa"/>
            <w:vMerge w:val="restart"/>
          </w:tcPr>
          <w:p w14:paraId="4EB3D8C9" w14:textId="77777777" w:rsidR="00AE4183" w:rsidRPr="00FD6815" w:rsidRDefault="00AE4183" w:rsidP="00FD6815">
            <w:pPr>
              <w:pStyle w:val="ListParagraph"/>
              <w:jc w:val="both"/>
              <w:rPr>
                <w:rFonts w:cs="Calibri"/>
                <w:b/>
                <w:sz w:val="23"/>
                <w:szCs w:val="23"/>
              </w:rPr>
            </w:pPr>
            <w:r w:rsidRPr="00FD6815">
              <w:rPr>
                <w:rFonts w:cs="Calibri"/>
                <w:b/>
                <w:sz w:val="23"/>
                <w:szCs w:val="23"/>
              </w:rPr>
              <w:t>PREVENTATIVE SERVICE REQUIREMENT:</w:t>
            </w:r>
          </w:p>
        </w:tc>
        <w:tc>
          <w:tcPr>
            <w:tcW w:w="4820" w:type="dxa"/>
          </w:tcPr>
          <w:p w14:paraId="64906D09" w14:textId="77777777" w:rsidR="00AE4183" w:rsidRPr="00FD6815" w:rsidRDefault="00AE4183" w:rsidP="00FD6815">
            <w:pPr>
              <w:pStyle w:val="Specification"/>
              <w:numPr>
                <w:ilvl w:val="1"/>
                <w:numId w:val="13"/>
              </w:numPr>
              <w:jc w:val="both"/>
              <w:rPr>
                <w:rFonts w:cs="Calibri"/>
                <w:sz w:val="23"/>
                <w:szCs w:val="23"/>
              </w:rPr>
            </w:pPr>
            <w:r w:rsidRPr="00FD6815">
              <w:rPr>
                <w:rFonts w:cs="Calibri"/>
                <w:sz w:val="23"/>
                <w:szCs w:val="23"/>
              </w:rPr>
              <w:t>Preventive maintenance comprises of a program of activities, performed periodically, on site. This includes checks, searching for abnormalities, abnormality corrections, adjustments, tests, measurements, internal and external cleaning, surveys, as well as the analysis and replacement / repair of units, parts, modules, components, and spare parts to ensure optimal performance, effective performance, and performance according to the Original Equipment Manufacturer’s specifications.</w:t>
            </w:r>
          </w:p>
        </w:tc>
        <w:tc>
          <w:tcPr>
            <w:tcW w:w="1842" w:type="dxa"/>
          </w:tcPr>
          <w:p w14:paraId="13B3E031" w14:textId="77777777" w:rsidR="00AE4183" w:rsidRPr="00FD6815" w:rsidRDefault="00AE4183" w:rsidP="00FD6815">
            <w:pPr>
              <w:pStyle w:val="Specification"/>
              <w:ind w:left="360"/>
              <w:jc w:val="both"/>
              <w:rPr>
                <w:rFonts w:cs="Calibri"/>
                <w:sz w:val="23"/>
                <w:szCs w:val="23"/>
              </w:rPr>
            </w:pPr>
          </w:p>
        </w:tc>
      </w:tr>
      <w:tr w:rsidR="00AE4183" w:rsidRPr="00FD6815" w14:paraId="3510EFBF" w14:textId="77777777" w:rsidTr="00913A81">
        <w:tc>
          <w:tcPr>
            <w:tcW w:w="2972" w:type="dxa"/>
            <w:vMerge/>
          </w:tcPr>
          <w:p w14:paraId="524B558E" w14:textId="77777777" w:rsidR="00AE4183" w:rsidRPr="00FD6815" w:rsidRDefault="00AE4183" w:rsidP="00FD6815">
            <w:pPr>
              <w:pStyle w:val="Specification"/>
              <w:tabs>
                <w:tab w:val="num" w:pos="607"/>
              </w:tabs>
              <w:ind w:left="517"/>
              <w:jc w:val="both"/>
              <w:rPr>
                <w:rFonts w:cs="Calibri"/>
                <w:b/>
                <w:sz w:val="23"/>
                <w:szCs w:val="23"/>
              </w:rPr>
            </w:pPr>
          </w:p>
        </w:tc>
        <w:tc>
          <w:tcPr>
            <w:tcW w:w="4820" w:type="dxa"/>
          </w:tcPr>
          <w:p w14:paraId="2F1E0E91" w14:textId="77777777" w:rsidR="00AE4183" w:rsidRPr="00FD6815" w:rsidRDefault="00AE4183" w:rsidP="00FD6815">
            <w:pPr>
              <w:pStyle w:val="Specification"/>
              <w:numPr>
                <w:ilvl w:val="1"/>
                <w:numId w:val="13"/>
              </w:numPr>
              <w:jc w:val="both"/>
              <w:rPr>
                <w:rFonts w:cs="Calibri"/>
                <w:bCs/>
                <w:sz w:val="23"/>
                <w:szCs w:val="23"/>
              </w:rPr>
            </w:pPr>
            <w:r w:rsidRPr="00FD6815">
              <w:rPr>
                <w:rFonts w:cs="Calibri"/>
                <w:sz w:val="23"/>
                <w:szCs w:val="23"/>
              </w:rPr>
              <w:t>Note: If any component fails due to lack preventative maintenance, then the cost of repair must be for the account of the bidder.</w:t>
            </w:r>
          </w:p>
        </w:tc>
        <w:tc>
          <w:tcPr>
            <w:tcW w:w="1842" w:type="dxa"/>
          </w:tcPr>
          <w:p w14:paraId="2F218C52" w14:textId="77777777" w:rsidR="00AE4183" w:rsidRPr="00FD6815" w:rsidRDefault="00AE4183" w:rsidP="00FD6815">
            <w:pPr>
              <w:pStyle w:val="Specification"/>
              <w:ind w:left="720"/>
              <w:jc w:val="both"/>
              <w:rPr>
                <w:rFonts w:cs="Calibri"/>
                <w:sz w:val="23"/>
                <w:szCs w:val="23"/>
              </w:rPr>
            </w:pPr>
          </w:p>
        </w:tc>
      </w:tr>
      <w:tr w:rsidR="00AE4183" w:rsidRPr="00FD6815" w14:paraId="297C6DEA" w14:textId="77777777" w:rsidTr="00913A81">
        <w:tc>
          <w:tcPr>
            <w:tcW w:w="2972" w:type="dxa"/>
            <w:vMerge/>
          </w:tcPr>
          <w:p w14:paraId="65CA3093" w14:textId="77777777" w:rsidR="00AE4183" w:rsidRPr="00FD6815" w:rsidRDefault="00AE4183" w:rsidP="00FD6815">
            <w:pPr>
              <w:pStyle w:val="Specification"/>
              <w:ind w:left="517"/>
              <w:jc w:val="both"/>
              <w:rPr>
                <w:rFonts w:cs="Calibri"/>
                <w:b/>
                <w:sz w:val="23"/>
                <w:szCs w:val="23"/>
              </w:rPr>
            </w:pPr>
          </w:p>
        </w:tc>
        <w:tc>
          <w:tcPr>
            <w:tcW w:w="4820" w:type="dxa"/>
          </w:tcPr>
          <w:p w14:paraId="18B66E77" w14:textId="77777777" w:rsidR="00AE4183" w:rsidRPr="00FD6815" w:rsidRDefault="00AE4183" w:rsidP="00FD6815">
            <w:pPr>
              <w:pStyle w:val="Specification"/>
              <w:numPr>
                <w:ilvl w:val="1"/>
                <w:numId w:val="13"/>
              </w:numPr>
              <w:jc w:val="both"/>
              <w:rPr>
                <w:rFonts w:cs="Calibri"/>
                <w:bCs/>
                <w:sz w:val="23"/>
                <w:szCs w:val="23"/>
              </w:rPr>
            </w:pPr>
            <w:r w:rsidRPr="00FD6815">
              <w:rPr>
                <w:rFonts w:cs="Calibri"/>
                <w:sz w:val="23"/>
                <w:szCs w:val="23"/>
              </w:rPr>
              <w:t>Provide upgrades and replacement of equipment as per customer requests;</w:t>
            </w:r>
          </w:p>
        </w:tc>
        <w:tc>
          <w:tcPr>
            <w:tcW w:w="1842" w:type="dxa"/>
          </w:tcPr>
          <w:p w14:paraId="29B896C3" w14:textId="77777777" w:rsidR="00AE4183" w:rsidRPr="00FD6815" w:rsidRDefault="00AE4183" w:rsidP="00FD6815">
            <w:pPr>
              <w:pStyle w:val="Specification"/>
              <w:ind w:left="720"/>
              <w:jc w:val="both"/>
              <w:rPr>
                <w:rFonts w:cs="Calibri"/>
                <w:sz w:val="23"/>
                <w:szCs w:val="23"/>
              </w:rPr>
            </w:pPr>
          </w:p>
        </w:tc>
      </w:tr>
      <w:tr w:rsidR="00AE4183" w:rsidRPr="00FD6815" w14:paraId="5676138A" w14:textId="77777777" w:rsidTr="00913A81">
        <w:tc>
          <w:tcPr>
            <w:tcW w:w="2972" w:type="dxa"/>
            <w:vMerge/>
          </w:tcPr>
          <w:p w14:paraId="259170E4" w14:textId="77777777" w:rsidR="00AE4183" w:rsidRPr="00FD6815" w:rsidRDefault="00AE4183" w:rsidP="00FD6815">
            <w:pPr>
              <w:pStyle w:val="Specification"/>
              <w:ind w:left="517"/>
              <w:jc w:val="both"/>
              <w:rPr>
                <w:rFonts w:cs="Calibri"/>
                <w:b/>
                <w:sz w:val="23"/>
                <w:szCs w:val="23"/>
              </w:rPr>
            </w:pPr>
          </w:p>
        </w:tc>
        <w:tc>
          <w:tcPr>
            <w:tcW w:w="4820" w:type="dxa"/>
          </w:tcPr>
          <w:p w14:paraId="57A4AE39" w14:textId="77777777" w:rsidR="00AE4183" w:rsidRPr="00FD6815" w:rsidRDefault="00AE4183" w:rsidP="00FD6815">
            <w:pPr>
              <w:pStyle w:val="Specification"/>
              <w:numPr>
                <w:ilvl w:val="1"/>
                <w:numId w:val="13"/>
              </w:numPr>
              <w:jc w:val="both"/>
              <w:rPr>
                <w:rFonts w:cs="Calibri"/>
                <w:sz w:val="23"/>
                <w:szCs w:val="23"/>
              </w:rPr>
            </w:pPr>
            <w:r w:rsidRPr="00FD6815">
              <w:rPr>
                <w:rFonts w:cs="Calibri"/>
                <w:sz w:val="23"/>
                <w:szCs w:val="23"/>
              </w:rPr>
              <w:t>Provide service management services, including request management, incident management, problem management, configuration management and service performance management;</w:t>
            </w:r>
          </w:p>
        </w:tc>
        <w:tc>
          <w:tcPr>
            <w:tcW w:w="1842" w:type="dxa"/>
          </w:tcPr>
          <w:p w14:paraId="63BCA0EA" w14:textId="77777777" w:rsidR="00AE4183" w:rsidRPr="00FD6815" w:rsidRDefault="00AE4183" w:rsidP="00FD6815">
            <w:pPr>
              <w:pStyle w:val="Specification"/>
              <w:ind w:left="720"/>
              <w:jc w:val="both"/>
              <w:rPr>
                <w:rFonts w:cs="Calibri"/>
                <w:sz w:val="23"/>
                <w:szCs w:val="23"/>
              </w:rPr>
            </w:pPr>
          </w:p>
        </w:tc>
      </w:tr>
      <w:tr w:rsidR="00AE4183" w:rsidRPr="00FD6815" w14:paraId="55920FA9" w14:textId="77777777" w:rsidTr="00913A81">
        <w:tc>
          <w:tcPr>
            <w:tcW w:w="2972" w:type="dxa"/>
            <w:vMerge/>
          </w:tcPr>
          <w:p w14:paraId="0AD86981" w14:textId="77777777" w:rsidR="00AE4183" w:rsidRPr="00FD6815" w:rsidRDefault="00AE4183" w:rsidP="00FD6815">
            <w:pPr>
              <w:pStyle w:val="Specification"/>
              <w:ind w:left="517"/>
              <w:jc w:val="both"/>
              <w:rPr>
                <w:rFonts w:cs="Calibri"/>
                <w:b/>
                <w:sz w:val="23"/>
                <w:szCs w:val="23"/>
              </w:rPr>
            </w:pPr>
          </w:p>
        </w:tc>
        <w:tc>
          <w:tcPr>
            <w:tcW w:w="4820" w:type="dxa"/>
          </w:tcPr>
          <w:p w14:paraId="2B544192" w14:textId="77777777" w:rsidR="00AE4183" w:rsidRPr="00FD6815" w:rsidRDefault="00AE4183" w:rsidP="00FD6815">
            <w:pPr>
              <w:pStyle w:val="Specification"/>
              <w:numPr>
                <w:ilvl w:val="1"/>
                <w:numId w:val="13"/>
              </w:numPr>
              <w:pBdr>
                <w:top w:val="nil"/>
                <w:left w:val="nil"/>
                <w:bottom w:val="nil"/>
                <w:right w:val="nil"/>
                <w:between w:val="nil"/>
              </w:pBdr>
              <w:jc w:val="both"/>
              <w:rPr>
                <w:rFonts w:cs="Calibri"/>
                <w:sz w:val="23"/>
                <w:szCs w:val="23"/>
              </w:rPr>
            </w:pPr>
            <w:r w:rsidRPr="00FD6815">
              <w:rPr>
                <w:rFonts w:cs="Calibri"/>
                <w:sz w:val="23"/>
                <w:szCs w:val="23"/>
              </w:rPr>
              <w:t xml:space="preserve">Provide free in-post training to responsible SAPS and SITA service personnel during scheduled maintenance visits. </w:t>
            </w:r>
          </w:p>
        </w:tc>
        <w:tc>
          <w:tcPr>
            <w:tcW w:w="1842" w:type="dxa"/>
          </w:tcPr>
          <w:p w14:paraId="5A64515C" w14:textId="77777777" w:rsidR="00AE4183" w:rsidRPr="00FD6815" w:rsidRDefault="00AE4183" w:rsidP="00FD6815">
            <w:pPr>
              <w:pStyle w:val="Specification"/>
              <w:pBdr>
                <w:top w:val="nil"/>
                <w:left w:val="nil"/>
                <w:bottom w:val="nil"/>
                <w:right w:val="nil"/>
                <w:between w:val="nil"/>
              </w:pBdr>
              <w:ind w:left="720"/>
              <w:jc w:val="both"/>
              <w:rPr>
                <w:rFonts w:cs="Calibri"/>
                <w:sz w:val="23"/>
                <w:szCs w:val="23"/>
              </w:rPr>
            </w:pPr>
          </w:p>
        </w:tc>
      </w:tr>
      <w:tr w:rsidR="00AE4183" w:rsidRPr="00FD6815" w14:paraId="7DF7CF71" w14:textId="77777777" w:rsidTr="00913A81">
        <w:tc>
          <w:tcPr>
            <w:tcW w:w="2972" w:type="dxa"/>
            <w:vMerge/>
          </w:tcPr>
          <w:p w14:paraId="5F6FAD0B" w14:textId="77777777" w:rsidR="00AE4183" w:rsidRPr="00FD6815" w:rsidRDefault="00AE4183" w:rsidP="00FD6815">
            <w:pPr>
              <w:pStyle w:val="Specification"/>
              <w:ind w:left="517"/>
              <w:jc w:val="both"/>
              <w:rPr>
                <w:rFonts w:cs="Calibri"/>
                <w:b/>
                <w:sz w:val="23"/>
                <w:szCs w:val="23"/>
              </w:rPr>
            </w:pPr>
          </w:p>
        </w:tc>
        <w:tc>
          <w:tcPr>
            <w:tcW w:w="4820" w:type="dxa"/>
          </w:tcPr>
          <w:p w14:paraId="5A4E795A" w14:textId="77777777" w:rsidR="00AE4183" w:rsidRPr="00FD6815" w:rsidRDefault="00AE4183" w:rsidP="00FD6815">
            <w:pPr>
              <w:pStyle w:val="Specification"/>
              <w:numPr>
                <w:ilvl w:val="1"/>
                <w:numId w:val="13"/>
              </w:numPr>
              <w:jc w:val="both"/>
              <w:rPr>
                <w:rFonts w:cs="Calibri"/>
                <w:sz w:val="23"/>
                <w:szCs w:val="23"/>
              </w:rPr>
            </w:pPr>
            <w:r w:rsidRPr="00FD6815">
              <w:rPr>
                <w:rFonts w:cs="Calibri"/>
                <w:sz w:val="23"/>
                <w:szCs w:val="23"/>
              </w:rPr>
              <w:t>Provide maintenance administration service, including maintenance planning, records management, spares and consumable inventory management and equipment warranty management.</w:t>
            </w:r>
          </w:p>
        </w:tc>
        <w:tc>
          <w:tcPr>
            <w:tcW w:w="1842" w:type="dxa"/>
          </w:tcPr>
          <w:p w14:paraId="0F92634A" w14:textId="77777777" w:rsidR="00AE4183" w:rsidRPr="00FD6815" w:rsidRDefault="00AE4183" w:rsidP="00FD6815">
            <w:pPr>
              <w:pStyle w:val="Specification"/>
              <w:ind w:left="720"/>
              <w:jc w:val="both"/>
              <w:rPr>
                <w:rFonts w:cs="Calibri"/>
                <w:sz w:val="23"/>
                <w:szCs w:val="23"/>
              </w:rPr>
            </w:pPr>
          </w:p>
        </w:tc>
      </w:tr>
      <w:tr w:rsidR="00AE4183" w:rsidRPr="00FD6815" w14:paraId="7787C344" w14:textId="77777777" w:rsidTr="00913A81">
        <w:tc>
          <w:tcPr>
            <w:tcW w:w="2972" w:type="dxa"/>
            <w:vMerge w:val="restart"/>
          </w:tcPr>
          <w:p w14:paraId="67F34A11" w14:textId="77777777" w:rsidR="00AE4183" w:rsidRPr="00FD6815" w:rsidRDefault="00AE4183" w:rsidP="00913A81">
            <w:pPr>
              <w:pStyle w:val="ListParagraph"/>
              <w:rPr>
                <w:rFonts w:cs="Calibri"/>
                <w:b/>
                <w:sz w:val="23"/>
                <w:szCs w:val="23"/>
              </w:rPr>
            </w:pPr>
            <w:r w:rsidRPr="00FD6815">
              <w:rPr>
                <w:rFonts w:cs="Calibri"/>
                <w:b/>
                <w:sz w:val="23"/>
                <w:szCs w:val="23"/>
              </w:rPr>
              <w:lastRenderedPageBreak/>
              <w:t>CORRECTIVE SERVICE REQUIREMENTS:</w:t>
            </w:r>
          </w:p>
          <w:p w14:paraId="7B6D55E0" w14:textId="77777777" w:rsidR="00AE4183" w:rsidRPr="00FD6815" w:rsidRDefault="00AE4183" w:rsidP="00FD6815">
            <w:pPr>
              <w:jc w:val="both"/>
              <w:rPr>
                <w:rFonts w:cs="Calibri"/>
                <w:sz w:val="23"/>
                <w:szCs w:val="23"/>
              </w:rPr>
            </w:pPr>
          </w:p>
          <w:p w14:paraId="2C845B34" w14:textId="77777777" w:rsidR="00AE4183" w:rsidRPr="00FD6815" w:rsidRDefault="00AE4183" w:rsidP="00FD6815">
            <w:pPr>
              <w:tabs>
                <w:tab w:val="left" w:pos="2700"/>
              </w:tabs>
              <w:jc w:val="both"/>
              <w:rPr>
                <w:rFonts w:cs="Calibri"/>
                <w:sz w:val="23"/>
                <w:szCs w:val="23"/>
              </w:rPr>
            </w:pPr>
            <w:r w:rsidRPr="00FD6815">
              <w:rPr>
                <w:rFonts w:cs="Calibri"/>
                <w:sz w:val="23"/>
                <w:szCs w:val="23"/>
              </w:rPr>
              <w:tab/>
            </w:r>
          </w:p>
        </w:tc>
        <w:tc>
          <w:tcPr>
            <w:tcW w:w="4820" w:type="dxa"/>
          </w:tcPr>
          <w:p w14:paraId="6CAB91DC" w14:textId="77777777" w:rsidR="00AE4183" w:rsidRPr="00FD6815" w:rsidRDefault="00AE4183" w:rsidP="00FD6815">
            <w:pPr>
              <w:pStyle w:val="Specification"/>
              <w:numPr>
                <w:ilvl w:val="1"/>
                <w:numId w:val="13"/>
              </w:numPr>
              <w:jc w:val="both"/>
              <w:rPr>
                <w:rFonts w:cs="Calibri"/>
                <w:sz w:val="23"/>
                <w:szCs w:val="23"/>
              </w:rPr>
            </w:pPr>
            <w:r w:rsidRPr="00FD6815">
              <w:rPr>
                <w:rFonts w:cs="Calibri"/>
                <w:sz w:val="23"/>
                <w:szCs w:val="23"/>
              </w:rPr>
              <w:t>Corrective Maintenance is carried out to repair, replace, fix or adjust significant equipment and defects and failures, including the required replacement of significant units, parts, modules and components</w:t>
            </w:r>
          </w:p>
        </w:tc>
        <w:tc>
          <w:tcPr>
            <w:tcW w:w="1842" w:type="dxa"/>
          </w:tcPr>
          <w:p w14:paraId="0D079910" w14:textId="77777777" w:rsidR="00AE4183" w:rsidRPr="00FD6815" w:rsidRDefault="00AE4183" w:rsidP="00FD6815">
            <w:pPr>
              <w:pStyle w:val="Specification"/>
              <w:ind w:left="720"/>
              <w:jc w:val="both"/>
              <w:rPr>
                <w:rFonts w:cs="Calibri"/>
                <w:sz w:val="23"/>
                <w:szCs w:val="23"/>
              </w:rPr>
            </w:pPr>
          </w:p>
        </w:tc>
      </w:tr>
      <w:tr w:rsidR="00AE4183" w:rsidRPr="00FD6815" w14:paraId="47F1C25D" w14:textId="77777777" w:rsidTr="00913A81">
        <w:tc>
          <w:tcPr>
            <w:tcW w:w="2972" w:type="dxa"/>
            <w:vMerge/>
          </w:tcPr>
          <w:p w14:paraId="2E5AFA58" w14:textId="77777777" w:rsidR="00AE4183" w:rsidRPr="00FD6815" w:rsidRDefault="00AE4183" w:rsidP="00FD6815">
            <w:pPr>
              <w:pStyle w:val="Specification"/>
              <w:tabs>
                <w:tab w:val="num" w:pos="697"/>
              </w:tabs>
              <w:ind w:left="517"/>
              <w:jc w:val="both"/>
              <w:rPr>
                <w:rFonts w:cs="Calibri"/>
                <w:b/>
                <w:sz w:val="23"/>
                <w:szCs w:val="23"/>
              </w:rPr>
            </w:pPr>
          </w:p>
        </w:tc>
        <w:tc>
          <w:tcPr>
            <w:tcW w:w="4820" w:type="dxa"/>
          </w:tcPr>
          <w:p w14:paraId="7342D882" w14:textId="77777777" w:rsidR="00AE4183" w:rsidRPr="00FD6815" w:rsidRDefault="00AE4183" w:rsidP="00FD6815">
            <w:pPr>
              <w:pStyle w:val="Specification"/>
              <w:numPr>
                <w:ilvl w:val="1"/>
                <w:numId w:val="13"/>
              </w:numPr>
              <w:jc w:val="both"/>
              <w:rPr>
                <w:rFonts w:cs="Calibri"/>
                <w:sz w:val="23"/>
                <w:szCs w:val="23"/>
              </w:rPr>
            </w:pPr>
            <w:r w:rsidRPr="00FD6815">
              <w:rPr>
                <w:rFonts w:cs="Calibri"/>
                <w:sz w:val="23"/>
                <w:szCs w:val="23"/>
              </w:rPr>
              <w:t>Corrective Maintenance refers to the repair of any breakages and replacement of all consumables and infrastructure as follows but not limited to:</w:t>
            </w:r>
          </w:p>
        </w:tc>
        <w:tc>
          <w:tcPr>
            <w:tcW w:w="1842" w:type="dxa"/>
            <w:vMerge w:val="restart"/>
          </w:tcPr>
          <w:p w14:paraId="6678EB8F" w14:textId="77777777" w:rsidR="00AE4183" w:rsidRPr="00FD6815" w:rsidRDefault="00AE4183" w:rsidP="00FD6815">
            <w:pPr>
              <w:pStyle w:val="Specification"/>
              <w:ind w:left="720"/>
              <w:jc w:val="both"/>
              <w:rPr>
                <w:rFonts w:cs="Calibri"/>
                <w:sz w:val="23"/>
                <w:szCs w:val="23"/>
              </w:rPr>
            </w:pPr>
          </w:p>
        </w:tc>
      </w:tr>
      <w:tr w:rsidR="00AE4183" w:rsidRPr="00FD6815" w14:paraId="4C2E5767" w14:textId="77777777" w:rsidTr="00913A81">
        <w:tc>
          <w:tcPr>
            <w:tcW w:w="2972" w:type="dxa"/>
            <w:vMerge/>
          </w:tcPr>
          <w:p w14:paraId="20BA3577" w14:textId="77777777" w:rsidR="00AE4183" w:rsidRPr="00FD6815" w:rsidRDefault="00AE4183" w:rsidP="00FD6815">
            <w:pPr>
              <w:pStyle w:val="Specification"/>
              <w:ind w:left="517"/>
              <w:jc w:val="both"/>
              <w:rPr>
                <w:rFonts w:cs="Calibri"/>
                <w:b/>
                <w:sz w:val="23"/>
                <w:szCs w:val="23"/>
              </w:rPr>
            </w:pPr>
          </w:p>
        </w:tc>
        <w:tc>
          <w:tcPr>
            <w:tcW w:w="4820" w:type="dxa"/>
          </w:tcPr>
          <w:p w14:paraId="22A1DB3E" w14:textId="77777777" w:rsidR="00AE4183" w:rsidRPr="00FD6815" w:rsidRDefault="00AE4183">
            <w:pPr>
              <w:pStyle w:val="Specification"/>
              <w:numPr>
                <w:ilvl w:val="1"/>
                <w:numId w:val="110"/>
              </w:numPr>
              <w:ind w:firstLine="19"/>
              <w:jc w:val="both"/>
              <w:rPr>
                <w:rFonts w:cs="Calibri"/>
                <w:sz w:val="23"/>
                <w:szCs w:val="23"/>
              </w:rPr>
            </w:pPr>
            <w:r w:rsidRPr="00FD6815">
              <w:rPr>
                <w:rFonts w:cs="Calibri"/>
                <w:sz w:val="23"/>
                <w:szCs w:val="23"/>
              </w:rPr>
              <w:t>UPS batteries</w:t>
            </w:r>
          </w:p>
        </w:tc>
        <w:tc>
          <w:tcPr>
            <w:tcW w:w="1842" w:type="dxa"/>
            <w:vMerge/>
          </w:tcPr>
          <w:p w14:paraId="3664982A" w14:textId="77777777" w:rsidR="00AE4183" w:rsidRPr="00FD6815" w:rsidRDefault="00AE4183" w:rsidP="00FD6815">
            <w:pPr>
              <w:pStyle w:val="Specification"/>
              <w:ind w:left="739"/>
              <w:jc w:val="both"/>
              <w:rPr>
                <w:rFonts w:cs="Calibri"/>
                <w:sz w:val="23"/>
                <w:szCs w:val="23"/>
              </w:rPr>
            </w:pPr>
          </w:p>
        </w:tc>
      </w:tr>
      <w:tr w:rsidR="00AE4183" w:rsidRPr="00FD6815" w14:paraId="09836F11" w14:textId="77777777" w:rsidTr="00913A81">
        <w:tc>
          <w:tcPr>
            <w:tcW w:w="2972" w:type="dxa"/>
            <w:vMerge/>
          </w:tcPr>
          <w:p w14:paraId="28DBE396" w14:textId="77777777" w:rsidR="00AE4183" w:rsidRPr="00FD6815" w:rsidRDefault="00AE4183" w:rsidP="00FD6815">
            <w:pPr>
              <w:pStyle w:val="Specification"/>
              <w:ind w:left="517"/>
              <w:jc w:val="both"/>
              <w:rPr>
                <w:rFonts w:cs="Calibri"/>
                <w:b/>
                <w:sz w:val="23"/>
                <w:szCs w:val="23"/>
              </w:rPr>
            </w:pPr>
          </w:p>
        </w:tc>
        <w:tc>
          <w:tcPr>
            <w:tcW w:w="4820" w:type="dxa"/>
          </w:tcPr>
          <w:p w14:paraId="16B6AAD1" w14:textId="77777777" w:rsidR="00AE4183" w:rsidRPr="00FD6815" w:rsidRDefault="00AE4183">
            <w:pPr>
              <w:pStyle w:val="Specification"/>
              <w:numPr>
                <w:ilvl w:val="1"/>
                <w:numId w:val="110"/>
              </w:numPr>
              <w:ind w:firstLine="19"/>
              <w:jc w:val="both"/>
              <w:rPr>
                <w:rFonts w:cs="Calibri"/>
                <w:sz w:val="23"/>
                <w:szCs w:val="23"/>
              </w:rPr>
            </w:pPr>
            <w:r w:rsidRPr="00FD6815">
              <w:rPr>
                <w:rFonts w:cs="Calibri"/>
                <w:sz w:val="23"/>
                <w:szCs w:val="23"/>
              </w:rPr>
              <w:t>PC boards</w:t>
            </w:r>
          </w:p>
        </w:tc>
        <w:tc>
          <w:tcPr>
            <w:tcW w:w="1842" w:type="dxa"/>
            <w:vMerge/>
          </w:tcPr>
          <w:p w14:paraId="78C3C5AD" w14:textId="77777777" w:rsidR="00AE4183" w:rsidRPr="00FD6815" w:rsidRDefault="00AE4183" w:rsidP="00FD6815">
            <w:pPr>
              <w:pStyle w:val="Specification"/>
              <w:ind w:left="739"/>
              <w:jc w:val="both"/>
              <w:rPr>
                <w:rFonts w:cs="Calibri"/>
                <w:sz w:val="23"/>
                <w:szCs w:val="23"/>
              </w:rPr>
            </w:pPr>
          </w:p>
        </w:tc>
      </w:tr>
      <w:tr w:rsidR="00AE4183" w:rsidRPr="00FD6815" w14:paraId="222980B8" w14:textId="77777777" w:rsidTr="00913A81">
        <w:tc>
          <w:tcPr>
            <w:tcW w:w="2972" w:type="dxa"/>
            <w:vMerge/>
          </w:tcPr>
          <w:p w14:paraId="1248A456" w14:textId="77777777" w:rsidR="00AE4183" w:rsidRPr="00FD6815" w:rsidRDefault="00AE4183" w:rsidP="00FD6815">
            <w:pPr>
              <w:pStyle w:val="Specification"/>
              <w:ind w:left="517"/>
              <w:jc w:val="both"/>
              <w:rPr>
                <w:rFonts w:cs="Calibri"/>
                <w:b/>
                <w:sz w:val="23"/>
                <w:szCs w:val="23"/>
              </w:rPr>
            </w:pPr>
          </w:p>
        </w:tc>
        <w:tc>
          <w:tcPr>
            <w:tcW w:w="4820" w:type="dxa"/>
          </w:tcPr>
          <w:p w14:paraId="07D543D3" w14:textId="77777777" w:rsidR="00AE4183" w:rsidRPr="00FD6815" w:rsidRDefault="00AE4183">
            <w:pPr>
              <w:pStyle w:val="Specification"/>
              <w:numPr>
                <w:ilvl w:val="1"/>
                <w:numId w:val="110"/>
              </w:numPr>
              <w:ind w:firstLine="19"/>
              <w:jc w:val="both"/>
              <w:rPr>
                <w:rFonts w:cs="Calibri"/>
                <w:sz w:val="23"/>
                <w:szCs w:val="23"/>
              </w:rPr>
            </w:pPr>
            <w:r w:rsidRPr="00FD6815">
              <w:rPr>
                <w:rFonts w:cs="Calibri"/>
                <w:sz w:val="23"/>
                <w:szCs w:val="23"/>
              </w:rPr>
              <w:t>Power supplies</w:t>
            </w:r>
          </w:p>
        </w:tc>
        <w:tc>
          <w:tcPr>
            <w:tcW w:w="1842" w:type="dxa"/>
            <w:vMerge/>
          </w:tcPr>
          <w:p w14:paraId="1B979B32" w14:textId="77777777" w:rsidR="00AE4183" w:rsidRPr="00FD6815" w:rsidRDefault="00AE4183" w:rsidP="00FD6815">
            <w:pPr>
              <w:pStyle w:val="Specification"/>
              <w:ind w:left="739"/>
              <w:jc w:val="both"/>
              <w:rPr>
                <w:rFonts w:cs="Calibri"/>
                <w:sz w:val="23"/>
                <w:szCs w:val="23"/>
              </w:rPr>
            </w:pPr>
          </w:p>
        </w:tc>
      </w:tr>
      <w:tr w:rsidR="00AE4183" w:rsidRPr="00FD6815" w14:paraId="041927F6" w14:textId="77777777" w:rsidTr="00913A81">
        <w:tc>
          <w:tcPr>
            <w:tcW w:w="2972" w:type="dxa"/>
            <w:vMerge/>
          </w:tcPr>
          <w:p w14:paraId="2D3BC51F" w14:textId="77777777" w:rsidR="00AE4183" w:rsidRPr="00FD6815" w:rsidRDefault="00AE4183" w:rsidP="00FD6815">
            <w:pPr>
              <w:pStyle w:val="Specification"/>
              <w:ind w:left="517"/>
              <w:jc w:val="both"/>
              <w:rPr>
                <w:rFonts w:cs="Calibri"/>
                <w:b/>
                <w:sz w:val="23"/>
                <w:szCs w:val="23"/>
              </w:rPr>
            </w:pPr>
          </w:p>
        </w:tc>
        <w:tc>
          <w:tcPr>
            <w:tcW w:w="4820" w:type="dxa"/>
          </w:tcPr>
          <w:p w14:paraId="69060B87" w14:textId="77777777" w:rsidR="00AE4183" w:rsidRPr="00FD6815" w:rsidRDefault="00AE4183">
            <w:pPr>
              <w:pStyle w:val="Specification"/>
              <w:numPr>
                <w:ilvl w:val="1"/>
                <w:numId w:val="110"/>
              </w:numPr>
              <w:ind w:firstLine="19"/>
              <w:jc w:val="both"/>
              <w:rPr>
                <w:rFonts w:cs="Calibri"/>
                <w:sz w:val="23"/>
                <w:szCs w:val="23"/>
              </w:rPr>
            </w:pPr>
            <w:r w:rsidRPr="00FD6815">
              <w:rPr>
                <w:rFonts w:cs="Calibri"/>
                <w:sz w:val="23"/>
                <w:szCs w:val="23"/>
              </w:rPr>
              <w:t>Hubble type connectors</w:t>
            </w:r>
          </w:p>
        </w:tc>
        <w:tc>
          <w:tcPr>
            <w:tcW w:w="1842" w:type="dxa"/>
            <w:vMerge/>
          </w:tcPr>
          <w:p w14:paraId="27F52F02" w14:textId="77777777" w:rsidR="00AE4183" w:rsidRPr="00FD6815" w:rsidRDefault="00AE4183" w:rsidP="00FD6815">
            <w:pPr>
              <w:pStyle w:val="Specification"/>
              <w:ind w:left="739"/>
              <w:jc w:val="both"/>
              <w:rPr>
                <w:rFonts w:cs="Calibri"/>
                <w:sz w:val="23"/>
                <w:szCs w:val="23"/>
              </w:rPr>
            </w:pPr>
          </w:p>
        </w:tc>
      </w:tr>
      <w:tr w:rsidR="00AE4183" w:rsidRPr="00FD6815" w14:paraId="1C0FF15E" w14:textId="77777777" w:rsidTr="00913A81">
        <w:tc>
          <w:tcPr>
            <w:tcW w:w="2972" w:type="dxa"/>
            <w:vMerge/>
          </w:tcPr>
          <w:p w14:paraId="541EBFBD" w14:textId="77777777" w:rsidR="00AE4183" w:rsidRPr="00FD6815" w:rsidRDefault="00AE4183" w:rsidP="00FD6815">
            <w:pPr>
              <w:pStyle w:val="Specification"/>
              <w:ind w:left="517"/>
              <w:jc w:val="both"/>
              <w:rPr>
                <w:rFonts w:cs="Calibri"/>
                <w:b/>
                <w:sz w:val="23"/>
                <w:szCs w:val="23"/>
              </w:rPr>
            </w:pPr>
          </w:p>
        </w:tc>
        <w:tc>
          <w:tcPr>
            <w:tcW w:w="4820" w:type="dxa"/>
          </w:tcPr>
          <w:p w14:paraId="3AAE986B" w14:textId="77777777" w:rsidR="00AE4183" w:rsidRPr="00FD6815" w:rsidRDefault="00AE4183">
            <w:pPr>
              <w:pStyle w:val="Specification"/>
              <w:numPr>
                <w:ilvl w:val="1"/>
                <w:numId w:val="110"/>
              </w:numPr>
              <w:ind w:firstLine="19"/>
              <w:jc w:val="both"/>
              <w:rPr>
                <w:rFonts w:cs="Calibri"/>
                <w:sz w:val="23"/>
                <w:szCs w:val="23"/>
              </w:rPr>
            </w:pPr>
            <w:r w:rsidRPr="00FD6815">
              <w:rPr>
                <w:rFonts w:cs="Calibri"/>
                <w:sz w:val="23"/>
                <w:szCs w:val="23"/>
              </w:rPr>
              <w:t>Lights</w:t>
            </w:r>
          </w:p>
        </w:tc>
        <w:tc>
          <w:tcPr>
            <w:tcW w:w="1842" w:type="dxa"/>
            <w:vMerge/>
          </w:tcPr>
          <w:p w14:paraId="571A03C8" w14:textId="77777777" w:rsidR="00AE4183" w:rsidRPr="00FD6815" w:rsidRDefault="00AE4183" w:rsidP="00FD6815">
            <w:pPr>
              <w:pStyle w:val="Specification"/>
              <w:ind w:left="739"/>
              <w:jc w:val="both"/>
              <w:rPr>
                <w:rFonts w:cs="Calibri"/>
                <w:sz w:val="23"/>
                <w:szCs w:val="23"/>
              </w:rPr>
            </w:pPr>
          </w:p>
        </w:tc>
      </w:tr>
      <w:tr w:rsidR="00AE4183" w:rsidRPr="00FD6815" w14:paraId="7F9C5E1F" w14:textId="77777777" w:rsidTr="00913A81">
        <w:tc>
          <w:tcPr>
            <w:tcW w:w="2972" w:type="dxa"/>
            <w:vMerge/>
          </w:tcPr>
          <w:p w14:paraId="2AAB513B" w14:textId="77777777" w:rsidR="00AE4183" w:rsidRPr="00FD6815" w:rsidRDefault="00AE4183" w:rsidP="00FD6815">
            <w:pPr>
              <w:pStyle w:val="Specification"/>
              <w:ind w:left="517"/>
              <w:jc w:val="both"/>
              <w:rPr>
                <w:rFonts w:cs="Calibri"/>
                <w:b/>
                <w:sz w:val="23"/>
                <w:szCs w:val="23"/>
              </w:rPr>
            </w:pPr>
          </w:p>
        </w:tc>
        <w:tc>
          <w:tcPr>
            <w:tcW w:w="4820" w:type="dxa"/>
          </w:tcPr>
          <w:p w14:paraId="0958131D" w14:textId="77777777" w:rsidR="00AE4183" w:rsidRPr="00FD6815" w:rsidRDefault="00AE4183">
            <w:pPr>
              <w:pStyle w:val="Specification"/>
              <w:numPr>
                <w:ilvl w:val="1"/>
                <w:numId w:val="110"/>
              </w:numPr>
              <w:ind w:firstLine="19"/>
              <w:jc w:val="both"/>
              <w:rPr>
                <w:rFonts w:cs="Calibri"/>
                <w:sz w:val="23"/>
                <w:szCs w:val="23"/>
              </w:rPr>
            </w:pPr>
            <w:r w:rsidRPr="00FD6815">
              <w:rPr>
                <w:rFonts w:cs="Calibri"/>
                <w:sz w:val="23"/>
                <w:szCs w:val="23"/>
              </w:rPr>
              <w:t>Radio tower aircraft warning lights replacement</w:t>
            </w:r>
          </w:p>
        </w:tc>
        <w:tc>
          <w:tcPr>
            <w:tcW w:w="1842" w:type="dxa"/>
            <w:vMerge/>
          </w:tcPr>
          <w:p w14:paraId="12E1E860" w14:textId="77777777" w:rsidR="00AE4183" w:rsidRPr="00FD6815" w:rsidRDefault="00AE4183" w:rsidP="00FD6815">
            <w:pPr>
              <w:pStyle w:val="Specification"/>
              <w:ind w:left="739"/>
              <w:jc w:val="both"/>
              <w:rPr>
                <w:rFonts w:cs="Calibri"/>
                <w:sz w:val="23"/>
                <w:szCs w:val="23"/>
              </w:rPr>
            </w:pPr>
          </w:p>
        </w:tc>
      </w:tr>
      <w:tr w:rsidR="00AE4183" w:rsidRPr="00FD6815" w14:paraId="7B976FF4" w14:textId="77777777" w:rsidTr="00913A81">
        <w:tc>
          <w:tcPr>
            <w:tcW w:w="2972" w:type="dxa"/>
            <w:vMerge/>
          </w:tcPr>
          <w:p w14:paraId="2CD3D4C2" w14:textId="77777777" w:rsidR="00AE4183" w:rsidRPr="00FD6815" w:rsidRDefault="00AE4183" w:rsidP="00FD6815">
            <w:pPr>
              <w:pStyle w:val="Specification"/>
              <w:ind w:left="517"/>
              <w:jc w:val="both"/>
              <w:rPr>
                <w:rFonts w:cs="Calibri"/>
                <w:b/>
                <w:sz w:val="23"/>
                <w:szCs w:val="23"/>
              </w:rPr>
            </w:pPr>
          </w:p>
        </w:tc>
        <w:tc>
          <w:tcPr>
            <w:tcW w:w="4820" w:type="dxa"/>
          </w:tcPr>
          <w:p w14:paraId="5595D5F1" w14:textId="77777777" w:rsidR="00AE4183" w:rsidRPr="00FD6815" w:rsidRDefault="00AE4183">
            <w:pPr>
              <w:pStyle w:val="Specification"/>
              <w:numPr>
                <w:ilvl w:val="1"/>
                <w:numId w:val="110"/>
              </w:numPr>
              <w:ind w:firstLine="19"/>
              <w:jc w:val="both"/>
              <w:rPr>
                <w:rFonts w:cs="Calibri"/>
                <w:sz w:val="23"/>
                <w:szCs w:val="23"/>
              </w:rPr>
            </w:pPr>
            <w:r w:rsidRPr="00FD6815">
              <w:rPr>
                <w:rFonts w:cs="Calibri"/>
                <w:sz w:val="23"/>
                <w:szCs w:val="23"/>
              </w:rPr>
              <w:t>Radio tower full painting to ensure rust prevention</w:t>
            </w:r>
          </w:p>
        </w:tc>
        <w:tc>
          <w:tcPr>
            <w:tcW w:w="1842" w:type="dxa"/>
            <w:vMerge/>
          </w:tcPr>
          <w:p w14:paraId="703D529E" w14:textId="77777777" w:rsidR="00AE4183" w:rsidRPr="00FD6815" w:rsidRDefault="00AE4183" w:rsidP="00FD6815">
            <w:pPr>
              <w:pStyle w:val="Specification"/>
              <w:ind w:left="739"/>
              <w:jc w:val="both"/>
              <w:rPr>
                <w:rFonts w:cs="Calibri"/>
                <w:sz w:val="23"/>
                <w:szCs w:val="23"/>
              </w:rPr>
            </w:pPr>
          </w:p>
        </w:tc>
      </w:tr>
      <w:tr w:rsidR="00AE4183" w:rsidRPr="00FD6815" w14:paraId="75DBB3C0" w14:textId="77777777" w:rsidTr="00913A81">
        <w:tc>
          <w:tcPr>
            <w:tcW w:w="2972" w:type="dxa"/>
            <w:vMerge/>
          </w:tcPr>
          <w:p w14:paraId="7BAEEDE1" w14:textId="77777777" w:rsidR="00AE4183" w:rsidRPr="00FD6815" w:rsidRDefault="00AE4183" w:rsidP="00FD6815">
            <w:pPr>
              <w:pStyle w:val="Specification"/>
              <w:ind w:left="517"/>
              <w:jc w:val="both"/>
              <w:rPr>
                <w:rFonts w:cs="Calibri"/>
                <w:b/>
                <w:sz w:val="23"/>
                <w:szCs w:val="23"/>
              </w:rPr>
            </w:pPr>
          </w:p>
        </w:tc>
        <w:tc>
          <w:tcPr>
            <w:tcW w:w="4820" w:type="dxa"/>
          </w:tcPr>
          <w:p w14:paraId="00E8D5E4" w14:textId="77777777" w:rsidR="00AE4183" w:rsidRPr="00FD6815" w:rsidRDefault="00AE4183">
            <w:pPr>
              <w:pStyle w:val="Specification"/>
              <w:numPr>
                <w:ilvl w:val="1"/>
                <w:numId w:val="110"/>
              </w:numPr>
              <w:ind w:firstLine="19"/>
              <w:jc w:val="both"/>
              <w:rPr>
                <w:rFonts w:cs="Calibri"/>
                <w:sz w:val="23"/>
                <w:szCs w:val="23"/>
              </w:rPr>
            </w:pPr>
            <w:r w:rsidRPr="00FD6815">
              <w:rPr>
                <w:rFonts w:cs="Calibri"/>
                <w:sz w:val="23"/>
                <w:szCs w:val="23"/>
              </w:rPr>
              <w:t>Generator mechanical breakages</w:t>
            </w:r>
          </w:p>
        </w:tc>
        <w:tc>
          <w:tcPr>
            <w:tcW w:w="1842" w:type="dxa"/>
            <w:vMerge/>
          </w:tcPr>
          <w:p w14:paraId="7F6236C2" w14:textId="77777777" w:rsidR="00AE4183" w:rsidRPr="00FD6815" w:rsidRDefault="00AE4183" w:rsidP="00FD6815">
            <w:pPr>
              <w:pStyle w:val="Specification"/>
              <w:ind w:left="739"/>
              <w:jc w:val="both"/>
              <w:rPr>
                <w:rFonts w:cs="Calibri"/>
                <w:sz w:val="23"/>
                <w:szCs w:val="23"/>
              </w:rPr>
            </w:pPr>
          </w:p>
        </w:tc>
      </w:tr>
      <w:tr w:rsidR="00AE4183" w:rsidRPr="00FD6815" w14:paraId="7376B5FF" w14:textId="77777777" w:rsidTr="00913A81">
        <w:tc>
          <w:tcPr>
            <w:tcW w:w="2972" w:type="dxa"/>
            <w:vMerge/>
          </w:tcPr>
          <w:p w14:paraId="088BBB20" w14:textId="77777777" w:rsidR="00AE4183" w:rsidRPr="00FD6815" w:rsidRDefault="00AE4183" w:rsidP="00FD6815">
            <w:pPr>
              <w:pStyle w:val="Specification"/>
              <w:ind w:left="517"/>
              <w:jc w:val="both"/>
              <w:rPr>
                <w:rFonts w:cs="Calibri"/>
                <w:b/>
                <w:sz w:val="23"/>
                <w:szCs w:val="23"/>
              </w:rPr>
            </w:pPr>
          </w:p>
        </w:tc>
        <w:tc>
          <w:tcPr>
            <w:tcW w:w="4820" w:type="dxa"/>
          </w:tcPr>
          <w:p w14:paraId="73965D2A" w14:textId="77777777" w:rsidR="00AE4183" w:rsidRPr="00FD6815" w:rsidRDefault="00AE4183">
            <w:pPr>
              <w:pStyle w:val="Specification"/>
              <w:numPr>
                <w:ilvl w:val="1"/>
                <w:numId w:val="110"/>
              </w:numPr>
              <w:ind w:firstLine="19"/>
              <w:jc w:val="both"/>
              <w:rPr>
                <w:rFonts w:cs="Calibri"/>
                <w:sz w:val="23"/>
                <w:szCs w:val="23"/>
              </w:rPr>
            </w:pPr>
            <w:r w:rsidRPr="00FD6815">
              <w:rPr>
                <w:rFonts w:cs="Calibri"/>
                <w:sz w:val="23"/>
                <w:szCs w:val="23"/>
              </w:rPr>
              <w:t>UPS power modules</w:t>
            </w:r>
          </w:p>
        </w:tc>
        <w:tc>
          <w:tcPr>
            <w:tcW w:w="1842" w:type="dxa"/>
            <w:vMerge/>
          </w:tcPr>
          <w:p w14:paraId="6A810A58" w14:textId="77777777" w:rsidR="00AE4183" w:rsidRPr="00FD6815" w:rsidRDefault="00AE4183" w:rsidP="00FD6815">
            <w:pPr>
              <w:pStyle w:val="Specification"/>
              <w:ind w:left="739"/>
              <w:jc w:val="both"/>
              <w:rPr>
                <w:rFonts w:cs="Calibri"/>
                <w:sz w:val="23"/>
                <w:szCs w:val="23"/>
              </w:rPr>
            </w:pPr>
          </w:p>
        </w:tc>
      </w:tr>
      <w:tr w:rsidR="00AE4183" w:rsidRPr="00FD6815" w14:paraId="4EB619A8" w14:textId="77777777" w:rsidTr="00913A81">
        <w:tc>
          <w:tcPr>
            <w:tcW w:w="2972" w:type="dxa"/>
            <w:vMerge/>
          </w:tcPr>
          <w:p w14:paraId="2C30E449" w14:textId="77777777" w:rsidR="00AE4183" w:rsidRPr="00FD6815" w:rsidRDefault="00AE4183" w:rsidP="00FD6815">
            <w:pPr>
              <w:pStyle w:val="Specification"/>
              <w:ind w:left="517"/>
              <w:jc w:val="both"/>
              <w:rPr>
                <w:rFonts w:cs="Calibri"/>
                <w:b/>
                <w:sz w:val="23"/>
                <w:szCs w:val="23"/>
              </w:rPr>
            </w:pPr>
          </w:p>
        </w:tc>
        <w:tc>
          <w:tcPr>
            <w:tcW w:w="4820" w:type="dxa"/>
          </w:tcPr>
          <w:p w14:paraId="6AB286AE" w14:textId="77777777" w:rsidR="00AE4183" w:rsidRPr="00FD6815" w:rsidRDefault="00AE4183">
            <w:pPr>
              <w:pStyle w:val="Specification"/>
              <w:numPr>
                <w:ilvl w:val="1"/>
                <w:numId w:val="110"/>
              </w:numPr>
              <w:ind w:firstLine="19"/>
              <w:jc w:val="both"/>
              <w:rPr>
                <w:rFonts w:cs="Calibri"/>
                <w:sz w:val="23"/>
                <w:szCs w:val="23"/>
              </w:rPr>
            </w:pPr>
            <w:r w:rsidRPr="00FD6815">
              <w:rPr>
                <w:rFonts w:cs="Calibri"/>
                <w:sz w:val="23"/>
                <w:szCs w:val="23"/>
              </w:rPr>
              <w:t>Gas refill</w:t>
            </w:r>
          </w:p>
        </w:tc>
        <w:tc>
          <w:tcPr>
            <w:tcW w:w="1842" w:type="dxa"/>
            <w:vMerge/>
          </w:tcPr>
          <w:p w14:paraId="5DE5A9F6" w14:textId="77777777" w:rsidR="00AE4183" w:rsidRPr="00FD6815" w:rsidRDefault="00AE4183" w:rsidP="00FD6815">
            <w:pPr>
              <w:pStyle w:val="Specification"/>
              <w:ind w:left="739"/>
              <w:jc w:val="both"/>
              <w:rPr>
                <w:rFonts w:cs="Calibri"/>
                <w:sz w:val="23"/>
                <w:szCs w:val="23"/>
              </w:rPr>
            </w:pPr>
          </w:p>
        </w:tc>
      </w:tr>
      <w:tr w:rsidR="00AE4183" w:rsidRPr="00FD6815" w14:paraId="601E0E6B" w14:textId="77777777" w:rsidTr="00913A81">
        <w:tc>
          <w:tcPr>
            <w:tcW w:w="2972" w:type="dxa"/>
            <w:vMerge/>
          </w:tcPr>
          <w:p w14:paraId="3B033353" w14:textId="77777777" w:rsidR="00AE4183" w:rsidRPr="00FD6815" w:rsidRDefault="00AE4183" w:rsidP="00FD6815">
            <w:pPr>
              <w:pStyle w:val="Specification"/>
              <w:ind w:left="517"/>
              <w:jc w:val="both"/>
              <w:rPr>
                <w:rFonts w:cs="Calibri"/>
                <w:b/>
                <w:sz w:val="23"/>
                <w:szCs w:val="23"/>
              </w:rPr>
            </w:pPr>
          </w:p>
        </w:tc>
        <w:tc>
          <w:tcPr>
            <w:tcW w:w="4820" w:type="dxa"/>
          </w:tcPr>
          <w:p w14:paraId="04D4C335" w14:textId="77777777" w:rsidR="00AE4183" w:rsidRPr="00FD6815" w:rsidRDefault="00AE4183">
            <w:pPr>
              <w:pStyle w:val="Specification"/>
              <w:numPr>
                <w:ilvl w:val="1"/>
                <w:numId w:val="110"/>
              </w:numPr>
              <w:ind w:firstLine="19"/>
              <w:jc w:val="both"/>
              <w:rPr>
                <w:rFonts w:cs="Calibri"/>
                <w:sz w:val="23"/>
                <w:szCs w:val="23"/>
              </w:rPr>
            </w:pPr>
            <w:r w:rsidRPr="00FD6815">
              <w:rPr>
                <w:rFonts w:cs="Calibri"/>
                <w:sz w:val="23"/>
                <w:szCs w:val="23"/>
              </w:rPr>
              <w:t xml:space="preserve">Lightning, damage resulting from ordinary use and power spikes (Act of God) </w:t>
            </w:r>
          </w:p>
        </w:tc>
        <w:tc>
          <w:tcPr>
            <w:tcW w:w="1842" w:type="dxa"/>
            <w:vMerge/>
          </w:tcPr>
          <w:p w14:paraId="715189BD" w14:textId="77777777" w:rsidR="00AE4183" w:rsidRPr="00FD6815" w:rsidRDefault="00AE4183" w:rsidP="00FD6815">
            <w:pPr>
              <w:pStyle w:val="Specification"/>
              <w:ind w:left="739"/>
              <w:jc w:val="both"/>
              <w:rPr>
                <w:rFonts w:cs="Calibri"/>
                <w:sz w:val="23"/>
                <w:szCs w:val="23"/>
              </w:rPr>
            </w:pPr>
          </w:p>
        </w:tc>
      </w:tr>
      <w:tr w:rsidR="00AE4183" w:rsidRPr="00FD6815" w14:paraId="16C204D6" w14:textId="77777777" w:rsidTr="00913A81">
        <w:tc>
          <w:tcPr>
            <w:tcW w:w="2972" w:type="dxa"/>
            <w:vMerge/>
          </w:tcPr>
          <w:p w14:paraId="7C1C1B53" w14:textId="77777777" w:rsidR="00AE4183" w:rsidRPr="00FD6815" w:rsidRDefault="00AE4183" w:rsidP="00FD6815">
            <w:pPr>
              <w:pStyle w:val="Specification"/>
              <w:ind w:left="517"/>
              <w:jc w:val="both"/>
              <w:rPr>
                <w:rFonts w:cs="Calibri"/>
                <w:b/>
                <w:sz w:val="23"/>
                <w:szCs w:val="23"/>
              </w:rPr>
            </w:pPr>
          </w:p>
        </w:tc>
        <w:tc>
          <w:tcPr>
            <w:tcW w:w="4820" w:type="dxa"/>
          </w:tcPr>
          <w:p w14:paraId="5D51340A" w14:textId="77777777" w:rsidR="00AE4183" w:rsidRPr="00FD6815" w:rsidRDefault="00AE4183">
            <w:pPr>
              <w:pStyle w:val="Specification"/>
              <w:numPr>
                <w:ilvl w:val="1"/>
                <w:numId w:val="110"/>
              </w:numPr>
              <w:ind w:firstLine="19"/>
              <w:jc w:val="both"/>
              <w:rPr>
                <w:rFonts w:cs="Calibri"/>
                <w:sz w:val="23"/>
                <w:szCs w:val="23"/>
              </w:rPr>
            </w:pPr>
            <w:r w:rsidRPr="00FD6815">
              <w:rPr>
                <w:rFonts w:cs="Calibri"/>
                <w:sz w:val="23"/>
                <w:szCs w:val="23"/>
              </w:rPr>
              <w:t>Theft</w:t>
            </w:r>
          </w:p>
        </w:tc>
        <w:tc>
          <w:tcPr>
            <w:tcW w:w="1842" w:type="dxa"/>
            <w:vMerge/>
          </w:tcPr>
          <w:p w14:paraId="0F464B43" w14:textId="77777777" w:rsidR="00AE4183" w:rsidRPr="00FD6815" w:rsidRDefault="00AE4183" w:rsidP="00FD6815">
            <w:pPr>
              <w:pStyle w:val="Specification"/>
              <w:ind w:left="739"/>
              <w:jc w:val="both"/>
              <w:rPr>
                <w:rFonts w:cs="Calibri"/>
                <w:sz w:val="23"/>
                <w:szCs w:val="23"/>
              </w:rPr>
            </w:pPr>
          </w:p>
        </w:tc>
      </w:tr>
      <w:tr w:rsidR="00AE4183" w:rsidRPr="00FD6815" w14:paraId="2145D0D0" w14:textId="77777777" w:rsidTr="00913A81">
        <w:tc>
          <w:tcPr>
            <w:tcW w:w="2972" w:type="dxa"/>
            <w:vMerge/>
          </w:tcPr>
          <w:p w14:paraId="2C4041C3" w14:textId="77777777" w:rsidR="00AE4183" w:rsidRPr="00FD6815" w:rsidRDefault="00AE4183" w:rsidP="00FD6815">
            <w:pPr>
              <w:pStyle w:val="Specification"/>
              <w:ind w:left="517"/>
              <w:jc w:val="both"/>
              <w:rPr>
                <w:rFonts w:cs="Calibri"/>
                <w:b/>
                <w:sz w:val="23"/>
                <w:szCs w:val="23"/>
              </w:rPr>
            </w:pPr>
          </w:p>
        </w:tc>
        <w:tc>
          <w:tcPr>
            <w:tcW w:w="4820" w:type="dxa"/>
          </w:tcPr>
          <w:p w14:paraId="38279C46" w14:textId="77777777" w:rsidR="00AE4183" w:rsidRPr="00FD6815" w:rsidRDefault="00AE4183" w:rsidP="00FD6815">
            <w:pPr>
              <w:pStyle w:val="Specification"/>
              <w:numPr>
                <w:ilvl w:val="1"/>
                <w:numId w:val="13"/>
              </w:numPr>
              <w:jc w:val="both"/>
              <w:rPr>
                <w:rFonts w:cs="Calibri"/>
                <w:sz w:val="23"/>
                <w:szCs w:val="23"/>
              </w:rPr>
            </w:pPr>
            <w:r w:rsidRPr="00FD6815">
              <w:rPr>
                <w:rFonts w:cs="Calibri"/>
                <w:sz w:val="23"/>
                <w:szCs w:val="23"/>
              </w:rPr>
              <w:t>The calls for Corrective Maintenance will be logged via a call or when proactively notified.</w:t>
            </w:r>
          </w:p>
        </w:tc>
        <w:tc>
          <w:tcPr>
            <w:tcW w:w="1842" w:type="dxa"/>
          </w:tcPr>
          <w:p w14:paraId="62A2F960" w14:textId="77777777" w:rsidR="00AE4183" w:rsidRPr="00FD6815" w:rsidRDefault="00AE4183" w:rsidP="00FD6815">
            <w:pPr>
              <w:pStyle w:val="Specification"/>
              <w:ind w:left="720"/>
              <w:jc w:val="both"/>
              <w:rPr>
                <w:rFonts w:cs="Calibri"/>
                <w:sz w:val="23"/>
                <w:szCs w:val="23"/>
              </w:rPr>
            </w:pPr>
          </w:p>
        </w:tc>
      </w:tr>
      <w:tr w:rsidR="00AE4183" w:rsidRPr="00FD6815" w14:paraId="4DD8283C" w14:textId="77777777" w:rsidTr="00913A81">
        <w:tc>
          <w:tcPr>
            <w:tcW w:w="2972" w:type="dxa"/>
            <w:vMerge/>
          </w:tcPr>
          <w:p w14:paraId="0E68757C" w14:textId="77777777" w:rsidR="00AE4183" w:rsidRPr="00FD6815" w:rsidRDefault="00AE4183" w:rsidP="00FD6815">
            <w:pPr>
              <w:pStyle w:val="Specification"/>
              <w:ind w:left="517"/>
              <w:jc w:val="both"/>
              <w:rPr>
                <w:rFonts w:cs="Calibri"/>
                <w:b/>
                <w:sz w:val="23"/>
                <w:szCs w:val="23"/>
              </w:rPr>
            </w:pPr>
          </w:p>
        </w:tc>
        <w:tc>
          <w:tcPr>
            <w:tcW w:w="4820" w:type="dxa"/>
          </w:tcPr>
          <w:p w14:paraId="586FD92E" w14:textId="77777777" w:rsidR="00AE4183" w:rsidRPr="00FD6815" w:rsidRDefault="00AE4183" w:rsidP="00FD6815">
            <w:pPr>
              <w:pStyle w:val="Specification"/>
              <w:numPr>
                <w:ilvl w:val="1"/>
                <w:numId w:val="13"/>
              </w:numPr>
              <w:jc w:val="both"/>
              <w:rPr>
                <w:rFonts w:cs="Calibri"/>
                <w:sz w:val="23"/>
                <w:szCs w:val="23"/>
              </w:rPr>
            </w:pPr>
            <w:r w:rsidRPr="00FD6815">
              <w:rPr>
                <w:rFonts w:cs="Calibri"/>
                <w:sz w:val="23"/>
                <w:szCs w:val="23"/>
              </w:rPr>
              <w:t>NOTE: Corrective maintenance service agreement on the listed infrastructure equipment as per Pricing Schedule Spreadsheet.</w:t>
            </w:r>
          </w:p>
        </w:tc>
        <w:tc>
          <w:tcPr>
            <w:tcW w:w="1842" w:type="dxa"/>
          </w:tcPr>
          <w:p w14:paraId="55EBB052" w14:textId="77777777" w:rsidR="00AE4183" w:rsidRPr="00FD6815" w:rsidRDefault="00AE4183" w:rsidP="00FD6815">
            <w:pPr>
              <w:pStyle w:val="Specification"/>
              <w:ind w:left="720"/>
              <w:jc w:val="both"/>
              <w:rPr>
                <w:rFonts w:cs="Calibri"/>
                <w:sz w:val="23"/>
                <w:szCs w:val="23"/>
              </w:rPr>
            </w:pPr>
          </w:p>
        </w:tc>
      </w:tr>
      <w:tr w:rsidR="00AE4183" w:rsidRPr="00FD6815" w14:paraId="1909769E" w14:textId="77777777" w:rsidTr="00913A81">
        <w:tc>
          <w:tcPr>
            <w:tcW w:w="2972" w:type="dxa"/>
            <w:vMerge/>
          </w:tcPr>
          <w:p w14:paraId="788C5598" w14:textId="77777777" w:rsidR="00AE4183" w:rsidRPr="00FD6815" w:rsidRDefault="00AE4183" w:rsidP="00FD6815">
            <w:pPr>
              <w:pStyle w:val="Specification"/>
              <w:ind w:left="517"/>
              <w:jc w:val="both"/>
              <w:rPr>
                <w:rFonts w:cs="Calibri"/>
                <w:b/>
                <w:sz w:val="23"/>
                <w:szCs w:val="23"/>
              </w:rPr>
            </w:pPr>
          </w:p>
        </w:tc>
        <w:tc>
          <w:tcPr>
            <w:tcW w:w="4820" w:type="dxa"/>
          </w:tcPr>
          <w:p w14:paraId="3ABC9338" w14:textId="77777777" w:rsidR="00AE4183" w:rsidRPr="00FD6815" w:rsidRDefault="00AE4183" w:rsidP="00FD6815">
            <w:pPr>
              <w:pStyle w:val="Specification"/>
              <w:numPr>
                <w:ilvl w:val="1"/>
                <w:numId w:val="13"/>
              </w:numPr>
              <w:jc w:val="both"/>
              <w:rPr>
                <w:rFonts w:cs="Calibri"/>
                <w:sz w:val="23"/>
                <w:szCs w:val="23"/>
              </w:rPr>
            </w:pPr>
            <w:r w:rsidRPr="00FD6815">
              <w:rPr>
                <w:rFonts w:cs="Calibri"/>
                <w:sz w:val="23"/>
                <w:szCs w:val="23"/>
              </w:rPr>
              <w:t>Corrective Maintenance is required for a period of 36 months.</w:t>
            </w:r>
          </w:p>
        </w:tc>
        <w:tc>
          <w:tcPr>
            <w:tcW w:w="1842" w:type="dxa"/>
          </w:tcPr>
          <w:p w14:paraId="6F688D81" w14:textId="77777777" w:rsidR="00AE4183" w:rsidRPr="00FD6815" w:rsidRDefault="00AE4183" w:rsidP="00913A81">
            <w:pPr>
              <w:pStyle w:val="Specification"/>
              <w:jc w:val="both"/>
              <w:rPr>
                <w:rFonts w:cs="Calibri"/>
                <w:sz w:val="23"/>
                <w:szCs w:val="23"/>
              </w:rPr>
            </w:pPr>
          </w:p>
        </w:tc>
      </w:tr>
    </w:tbl>
    <w:p w14:paraId="6D94375A" w14:textId="77777777" w:rsidR="00085CB2" w:rsidRPr="00913A81" w:rsidRDefault="00085CB2" w:rsidP="00995C32">
      <w:pPr>
        <w:ind w:left="1276" w:hanging="709"/>
        <w:rPr>
          <w:b/>
          <w:color w:val="FF0000"/>
        </w:rPr>
      </w:pPr>
    </w:p>
    <w:p w14:paraId="5901D434" w14:textId="544B7354" w:rsidR="00995C32" w:rsidRPr="00913A81" w:rsidRDefault="00995C32" w:rsidP="00913A81">
      <w:pPr>
        <w:ind w:left="1276" w:hanging="709"/>
        <w:rPr>
          <w:b/>
          <w:color w:val="FF0000"/>
          <w:sz w:val="23"/>
          <w:szCs w:val="23"/>
        </w:rPr>
      </w:pPr>
      <w:r w:rsidRPr="00913A81">
        <w:rPr>
          <w:b/>
          <w:color w:val="FF0000"/>
          <w:sz w:val="23"/>
          <w:szCs w:val="23"/>
        </w:rPr>
        <w:t xml:space="preserve">Note (1):   </w:t>
      </w:r>
    </w:p>
    <w:p w14:paraId="3636C341" w14:textId="77777777" w:rsidR="00995C32" w:rsidRPr="00913A81" w:rsidRDefault="00995C32" w:rsidP="00913A81">
      <w:pPr>
        <w:ind w:left="567"/>
        <w:rPr>
          <w:b/>
          <w:color w:val="FF0000"/>
          <w:sz w:val="23"/>
          <w:szCs w:val="23"/>
        </w:rPr>
      </w:pPr>
      <w:r w:rsidRPr="00913A81">
        <w:rPr>
          <w:b/>
          <w:color w:val="FF0000"/>
          <w:sz w:val="23"/>
          <w:szCs w:val="23"/>
        </w:rPr>
        <w:t xml:space="preserve">Bidders must accept all the </w:t>
      </w:r>
      <w:r w:rsidRPr="00913A81">
        <w:rPr>
          <w:rFonts w:cs="Calibri"/>
          <w:b/>
          <w:color w:val="FF0000"/>
          <w:sz w:val="23"/>
          <w:szCs w:val="23"/>
        </w:rPr>
        <w:t>Technical Mandatory Functional Requirements to indicate the Bidder’s compliance with</w:t>
      </w:r>
      <w:r w:rsidRPr="00913A81">
        <w:rPr>
          <w:b/>
          <w:color w:val="FF0000"/>
          <w:sz w:val="23"/>
          <w:szCs w:val="23"/>
        </w:rPr>
        <w:t xml:space="preserve"> ANNEX C: Addendum 1, failing which will result in Disqualification.</w:t>
      </w:r>
    </w:p>
    <w:p w14:paraId="6DED71D2" w14:textId="77777777" w:rsidR="00995C32" w:rsidRPr="00913A81" w:rsidRDefault="00995C32" w:rsidP="00913A81">
      <w:pPr>
        <w:ind w:left="567"/>
        <w:rPr>
          <w:rFonts w:cs="Calibri"/>
          <w:color w:val="FF0000"/>
          <w:sz w:val="23"/>
          <w:szCs w:val="23"/>
        </w:rPr>
      </w:pPr>
    </w:p>
    <w:p w14:paraId="493483FE" w14:textId="77777777" w:rsidR="00995C32" w:rsidRPr="00913A81" w:rsidRDefault="00995C32" w:rsidP="00913A81">
      <w:pPr>
        <w:ind w:left="1134" w:hanging="567"/>
        <w:rPr>
          <w:rFonts w:cs="Calibri"/>
          <w:b/>
          <w:bCs/>
          <w:color w:val="FF0000"/>
          <w:sz w:val="23"/>
          <w:szCs w:val="23"/>
        </w:rPr>
      </w:pPr>
      <w:r w:rsidRPr="00913A81">
        <w:rPr>
          <w:rFonts w:cs="Calibri"/>
          <w:b/>
          <w:bCs/>
          <w:color w:val="FF0000"/>
          <w:sz w:val="23"/>
          <w:szCs w:val="23"/>
        </w:rPr>
        <w:t xml:space="preserve">Note (2): </w:t>
      </w:r>
    </w:p>
    <w:p w14:paraId="7EB8871A" w14:textId="77777777" w:rsidR="00995C32" w:rsidRPr="00913A81" w:rsidRDefault="00995C32" w:rsidP="00913A81">
      <w:pPr>
        <w:ind w:left="1134" w:hanging="567"/>
        <w:rPr>
          <w:rFonts w:cs="Calibri"/>
          <w:b/>
          <w:bCs/>
          <w:color w:val="FF0000"/>
          <w:sz w:val="23"/>
          <w:szCs w:val="23"/>
        </w:rPr>
      </w:pPr>
      <w:r w:rsidRPr="00913A81">
        <w:rPr>
          <w:rFonts w:cs="Calibri"/>
          <w:b/>
          <w:bCs/>
          <w:color w:val="FF0000"/>
          <w:sz w:val="23"/>
          <w:szCs w:val="23"/>
        </w:rPr>
        <w:lastRenderedPageBreak/>
        <w:t>Failing to comply with all the aspect of this section will result in disqualification.</w:t>
      </w:r>
    </w:p>
    <w:p w14:paraId="0823FCDD" w14:textId="77777777" w:rsidR="00995C32" w:rsidRPr="00913A81" w:rsidRDefault="00995C32" w:rsidP="00913A81">
      <w:pPr>
        <w:ind w:left="1134" w:hanging="567"/>
        <w:rPr>
          <w:rFonts w:cs="Calibri"/>
          <w:b/>
          <w:bCs/>
          <w:color w:val="FF0000"/>
          <w:sz w:val="23"/>
          <w:szCs w:val="23"/>
        </w:rPr>
      </w:pPr>
    </w:p>
    <w:p w14:paraId="67A86D0B" w14:textId="77777777" w:rsidR="00995C32" w:rsidRPr="00913A81" w:rsidRDefault="00995C32" w:rsidP="00913A81">
      <w:pPr>
        <w:ind w:left="1134" w:hanging="567"/>
        <w:rPr>
          <w:rFonts w:cs="Calibri"/>
          <w:b/>
          <w:bCs/>
          <w:color w:val="FF0000"/>
          <w:sz w:val="23"/>
          <w:szCs w:val="23"/>
        </w:rPr>
      </w:pPr>
      <w:r w:rsidRPr="00913A81">
        <w:rPr>
          <w:rFonts w:cs="Calibri"/>
          <w:b/>
          <w:bCs/>
          <w:color w:val="FF0000"/>
          <w:sz w:val="23"/>
          <w:szCs w:val="23"/>
        </w:rPr>
        <w:t>Yes = Comply</w:t>
      </w:r>
    </w:p>
    <w:p w14:paraId="436C3921" w14:textId="77777777" w:rsidR="00995C32" w:rsidRPr="00913A81" w:rsidRDefault="00995C32" w:rsidP="00913A81">
      <w:pPr>
        <w:ind w:left="1134" w:hanging="567"/>
        <w:rPr>
          <w:rFonts w:cs="Calibri"/>
          <w:b/>
          <w:bCs/>
          <w:color w:val="FF0000"/>
          <w:sz w:val="23"/>
          <w:szCs w:val="23"/>
        </w:rPr>
      </w:pPr>
      <w:r w:rsidRPr="00913A81">
        <w:rPr>
          <w:rFonts w:cs="Calibri"/>
          <w:b/>
          <w:bCs/>
          <w:color w:val="FF0000"/>
          <w:sz w:val="23"/>
          <w:szCs w:val="23"/>
        </w:rPr>
        <w:t>No =  not comply (Thus, disqualified)</w:t>
      </w:r>
    </w:p>
    <w:p w14:paraId="3BB91E06" w14:textId="77777777" w:rsidR="00995C32" w:rsidRPr="00913A81" w:rsidRDefault="00995C32" w:rsidP="00FD6815">
      <w:pPr>
        <w:pStyle w:val="Specification"/>
        <w:ind w:left="360"/>
        <w:jc w:val="both"/>
        <w:rPr>
          <w:rFonts w:cs="Calibri"/>
          <w:sz w:val="23"/>
          <w:szCs w:val="23"/>
        </w:rPr>
      </w:pPr>
    </w:p>
    <w:p w14:paraId="0BD4ED30" w14:textId="77777777" w:rsidR="00474BB8" w:rsidRPr="00913A81" w:rsidRDefault="00474BB8" w:rsidP="00FD6815">
      <w:pPr>
        <w:jc w:val="both"/>
        <w:rPr>
          <w:rFonts w:cs="Calibri"/>
          <w:sz w:val="23"/>
          <w:szCs w:val="23"/>
        </w:rPr>
      </w:pPr>
    </w:p>
    <w:p w14:paraId="029C0E40" w14:textId="77777777" w:rsidR="00FD6815" w:rsidRPr="00913A81" w:rsidRDefault="00474BB8" w:rsidP="00FD6815">
      <w:pPr>
        <w:pStyle w:val="Specification"/>
        <w:spacing w:line="360" w:lineRule="auto"/>
        <w:ind w:left="360"/>
        <w:jc w:val="both"/>
        <w:rPr>
          <w:rFonts w:cs="Calibri"/>
          <w:sz w:val="23"/>
          <w:szCs w:val="23"/>
        </w:rPr>
      </w:pPr>
      <w:r w:rsidRPr="00913A81">
        <w:rPr>
          <w:rFonts w:cs="Calibri"/>
          <w:sz w:val="23"/>
          <w:szCs w:val="23"/>
        </w:rPr>
        <w:t xml:space="preserve">I, the bidder (Full names)………………………………………………………….representing (company </w:t>
      </w:r>
    </w:p>
    <w:p w14:paraId="37DB6F7D" w14:textId="77777777" w:rsidR="00FD6815" w:rsidRPr="00913A81" w:rsidRDefault="00474BB8" w:rsidP="00FD6815">
      <w:pPr>
        <w:pStyle w:val="Specification"/>
        <w:spacing w:line="360" w:lineRule="auto"/>
        <w:ind w:left="360"/>
        <w:jc w:val="both"/>
        <w:rPr>
          <w:rFonts w:cs="Calibri"/>
          <w:sz w:val="23"/>
          <w:szCs w:val="23"/>
        </w:rPr>
      </w:pPr>
      <w:r w:rsidRPr="00913A81">
        <w:rPr>
          <w:rFonts w:cs="Calibri"/>
          <w:sz w:val="23"/>
          <w:szCs w:val="23"/>
        </w:rPr>
        <w:t xml:space="preserve">name)…………………………………………………………….. Hereby confirm that I comply with the above </w:t>
      </w:r>
    </w:p>
    <w:p w14:paraId="7850D7C4" w14:textId="77777777" w:rsidR="00474BB8" w:rsidRPr="00913A81" w:rsidRDefault="00474BB8" w:rsidP="00FD6815">
      <w:pPr>
        <w:pStyle w:val="Specification"/>
        <w:spacing w:line="360" w:lineRule="auto"/>
        <w:ind w:left="360"/>
        <w:jc w:val="both"/>
        <w:rPr>
          <w:rFonts w:cs="Calibri"/>
          <w:sz w:val="23"/>
          <w:szCs w:val="23"/>
        </w:rPr>
      </w:pPr>
      <w:r w:rsidRPr="00913A81">
        <w:rPr>
          <w:rFonts w:cs="Calibri"/>
          <w:sz w:val="23"/>
          <w:szCs w:val="23"/>
        </w:rPr>
        <w:t>Technical Mandatory Requirements and understand that it will form part of the contract and is legally binding.</w:t>
      </w:r>
    </w:p>
    <w:p w14:paraId="50726460" w14:textId="77777777" w:rsidR="00474BB8" w:rsidRPr="00913A81" w:rsidRDefault="00474BB8" w:rsidP="00FD6815">
      <w:pPr>
        <w:pStyle w:val="Specification"/>
        <w:ind w:left="360"/>
        <w:jc w:val="both"/>
        <w:rPr>
          <w:rFonts w:cs="Calibri"/>
          <w:sz w:val="23"/>
          <w:szCs w:val="23"/>
        </w:rPr>
      </w:pPr>
    </w:p>
    <w:p w14:paraId="4F819F8D" w14:textId="77777777" w:rsidR="00474BB8" w:rsidRPr="00913A81" w:rsidRDefault="00474BB8" w:rsidP="00FD6815">
      <w:pPr>
        <w:pStyle w:val="Specification"/>
        <w:ind w:left="360"/>
        <w:jc w:val="both"/>
        <w:rPr>
          <w:rFonts w:cs="Calibri"/>
          <w:sz w:val="23"/>
          <w:szCs w:val="23"/>
        </w:rPr>
      </w:pPr>
      <w:r w:rsidRPr="00913A81">
        <w:rPr>
          <w:rFonts w:cs="Calibri"/>
          <w:sz w:val="23"/>
          <w:szCs w:val="23"/>
        </w:rPr>
        <w:t xml:space="preserve">Thus done and signed at …………………………………….. On this………day of……………..….20…. </w:t>
      </w:r>
    </w:p>
    <w:p w14:paraId="3AD2B48C" w14:textId="77777777" w:rsidR="00474BB8" w:rsidRPr="00913A81" w:rsidRDefault="00474BB8" w:rsidP="00FD6815">
      <w:pPr>
        <w:pStyle w:val="Specification"/>
        <w:ind w:left="360"/>
        <w:jc w:val="both"/>
        <w:rPr>
          <w:rFonts w:cs="Calibri"/>
          <w:sz w:val="23"/>
          <w:szCs w:val="23"/>
        </w:rPr>
      </w:pPr>
    </w:p>
    <w:p w14:paraId="40652DE9" w14:textId="77777777" w:rsidR="00474BB8" w:rsidRPr="00913A81" w:rsidRDefault="00474BB8" w:rsidP="00FD6815">
      <w:pPr>
        <w:pStyle w:val="Specification"/>
        <w:ind w:left="360"/>
        <w:jc w:val="both"/>
        <w:rPr>
          <w:rFonts w:cs="Calibri"/>
          <w:sz w:val="23"/>
          <w:szCs w:val="23"/>
        </w:rPr>
      </w:pPr>
      <w:r w:rsidRPr="00913A81">
        <w:rPr>
          <w:rFonts w:cs="Calibri"/>
          <w:sz w:val="23"/>
          <w:szCs w:val="23"/>
        </w:rPr>
        <w:t>……………………………….</w:t>
      </w:r>
      <w:r w:rsidRPr="00913A81">
        <w:rPr>
          <w:rFonts w:cs="Calibri"/>
          <w:sz w:val="23"/>
          <w:szCs w:val="23"/>
        </w:rPr>
        <w:tab/>
      </w:r>
      <w:r w:rsidRPr="00913A81">
        <w:rPr>
          <w:rFonts w:cs="Calibri"/>
          <w:sz w:val="23"/>
          <w:szCs w:val="23"/>
        </w:rPr>
        <w:tab/>
      </w:r>
      <w:r w:rsidRPr="00913A81">
        <w:rPr>
          <w:rFonts w:cs="Calibri"/>
          <w:sz w:val="23"/>
          <w:szCs w:val="23"/>
        </w:rPr>
        <w:tab/>
      </w:r>
      <w:r w:rsidRPr="00913A81">
        <w:rPr>
          <w:rFonts w:cs="Calibri"/>
          <w:sz w:val="23"/>
          <w:szCs w:val="23"/>
        </w:rPr>
        <w:tab/>
      </w:r>
      <w:r w:rsidRPr="00913A81">
        <w:rPr>
          <w:rFonts w:cs="Calibri"/>
          <w:sz w:val="23"/>
          <w:szCs w:val="23"/>
        </w:rPr>
        <w:tab/>
      </w:r>
      <w:r w:rsidRPr="00913A81">
        <w:rPr>
          <w:rFonts w:cs="Calibri"/>
          <w:sz w:val="23"/>
          <w:szCs w:val="23"/>
        </w:rPr>
        <w:tab/>
      </w:r>
      <w:r w:rsidRPr="00913A81">
        <w:rPr>
          <w:rFonts w:cs="Calibri"/>
          <w:sz w:val="23"/>
          <w:szCs w:val="23"/>
        </w:rPr>
        <w:tab/>
      </w:r>
      <w:r w:rsidRPr="00913A81">
        <w:rPr>
          <w:rFonts w:cs="Calibri"/>
          <w:sz w:val="23"/>
          <w:szCs w:val="23"/>
        </w:rPr>
        <w:tab/>
      </w:r>
    </w:p>
    <w:p w14:paraId="049F0F53" w14:textId="77777777" w:rsidR="00474BB8" w:rsidRPr="00913A81" w:rsidRDefault="00474BB8" w:rsidP="00FD6815">
      <w:pPr>
        <w:pStyle w:val="Specification"/>
        <w:ind w:left="360"/>
        <w:jc w:val="both"/>
        <w:rPr>
          <w:rFonts w:cs="Calibri"/>
          <w:sz w:val="23"/>
          <w:szCs w:val="23"/>
        </w:rPr>
      </w:pPr>
      <w:r w:rsidRPr="00913A81">
        <w:rPr>
          <w:rFonts w:cs="Calibri"/>
          <w:sz w:val="23"/>
          <w:szCs w:val="23"/>
        </w:rPr>
        <w:t>Signature</w:t>
      </w:r>
    </w:p>
    <w:p w14:paraId="651BA829" w14:textId="77777777" w:rsidR="00474BB8" w:rsidRPr="00913A81" w:rsidRDefault="00474BB8" w:rsidP="00FD6815">
      <w:pPr>
        <w:pStyle w:val="Specification"/>
        <w:ind w:left="360"/>
        <w:jc w:val="both"/>
        <w:rPr>
          <w:rFonts w:cs="Calibri"/>
          <w:sz w:val="23"/>
          <w:szCs w:val="23"/>
        </w:rPr>
      </w:pPr>
      <w:r w:rsidRPr="00913A81">
        <w:rPr>
          <w:rFonts w:cs="Calibri"/>
          <w:sz w:val="23"/>
          <w:szCs w:val="23"/>
        </w:rPr>
        <w:t>Designation:</w:t>
      </w:r>
    </w:p>
    <w:p w14:paraId="710F11E5" w14:textId="77777777" w:rsidR="00474BB8" w:rsidRPr="00913A81" w:rsidRDefault="00474BB8" w:rsidP="00FD6815">
      <w:pPr>
        <w:pStyle w:val="Specification"/>
        <w:ind w:left="360"/>
        <w:jc w:val="both"/>
        <w:rPr>
          <w:rFonts w:cs="Calibri"/>
          <w:sz w:val="23"/>
          <w:szCs w:val="23"/>
        </w:rPr>
      </w:pPr>
    </w:p>
    <w:p w14:paraId="6A2E78B2" w14:textId="2E4F31E3" w:rsidR="00474BB8" w:rsidRPr="00913A81" w:rsidRDefault="00474BB8" w:rsidP="00FD6815">
      <w:pPr>
        <w:pStyle w:val="Specification"/>
        <w:ind w:left="360"/>
        <w:jc w:val="both"/>
        <w:rPr>
          <w:rFonts w:cs="Calibri"/>
          <w:sz w:val="23"/>
          <w:szCs w:val="23"/>
        </w:rPr>
      </w:pPr>
    </w:p>
    <w:p w14:paraId="2F39A34A" w14:textId="1B07D3F8" w:rsidR="00023570" w:rsidRPr="00913A81" w:rsidRDefault="00023570" w:rsidP="00FD6815">
      <w:pPr>
        <w:pStyle w:val="Specification"/>
        <w:ind w:left="360"/>
        <w:jc w:val="both"/>
        <w:rPr>
          <w:rFonts w:cs="Calibri"/>
          <w:sz w:val="23"/>
          <w:szCs w:val="23"/>
        </w:rPr>
      </w:pPr>
    </w:p>
    <w:p w14:paraId="165B93B5" w14:textId="523E4C96" w:rsidR="00023570" w:rsidRPr="00913A81" w:rsidRDefault="00023570" w:rsidP="00FD6815">
      <w:pPr>
        <w:pStyle w:val="Specification"/>
        <w:ind w:left="360"/>
        <w:jc w:val="both"/>
        <w:rPr>
          <w:rFonts w:cs="Calibri"/>
          <w:sz w:val="23"/>
          <w:szCs w:val="23"/>
        </w:rPr>
      </w:pPr>
    </w:p>
    <w:p w14:paraId="3B0CFB6C" w14:textId="7C162B68" w:rsidR="00023570" w:rsidRPr="00913A81" w:rsidRDefault="00023570" w:rsidP="00FD6815">
      <w:pPr>
        <w:pStyle w:val="Specification"/>
        <w:ind w:left="360"/>
        <w:jc w:val="both"/>
        <w:rPr>
          <w:rFonts w:cs="Calibri"/>
          <w:sz w:val="23"/>
          <w:szCs w:val="23"/>
        </w:rPr>
      </w:pPr>
    </w:p>
    <w:p w14:paraId="798C386D" w14:textId="135DB359" w:rsidR="00023570" w:rsidRPr="00913A81" w:rsidRDefault="00023570" w:rsidP="00FD6815">
      <w:pPr>
        <w:pStyle w:val="Specification"/>
        <w:ind w:left="360"/>
        <w:jc w:val="both"/>
        <w:rPr>
          <w:rFonts w:cs="Calibri"/>
          <w:sz w:val="23"/>
          <w:szCs w:val="23"/>
        </w:rPr>
      </w:pPr>
    </w:p>
    <w:p w14:paraId="0CB619A7" w14:textId="4102D79C" w:rsidR="00023570" w:rsidRPr="00913A81" w:rsidRDefault="00023570" w:rsidP="00FD6815">
      <w:pPr>
        <w:pStyle w:val="Specification"/>
        <w:ind w:left="360"/>
        <w:jc w:val="both"/>
        <w:rPr>
          <w:rFonts w:cs="Calibri"/>
          <w:sz w:val="23"/>
          <w:szCs w:val="23"/>
        </w:rPr>
      </w:pPr>
    </w:p>
    <w:p w14:paraId="25166180" w14:textId="66A73F91" w:rsidR="00023570" w:rsidRPr="00913A81" w:rsidRDefault="00023570" w:rsidP="00FD6815">
      <w:pPr>
        <w:pStyle w:val="Specification"/>
        <w:ind w:left="360"/>
        <w:jc w:val="both"/>
        <w:rPr>
          <w:rFonts w:cs="Calibri"/>
          <w:sz w:val="23"/>
          <w:szCs w:val="23"/>
        </w:rPr>
      </w:pPr>
    </w:p>
    <w:p w14:paraId="393E963C" w14:textId="31165F9A" w:rsidR="00023570" w:rsidRPr="00913A81" w:rsidRDefault="00023570" w:rsidP="00FD6815">
      <w:pPr>
        <w:pStyle w:val="Specification"/>
        <w:ind w:left="360"/>
        <w:jc w:val="both"/>
        <w:rPr>
          <w:rFonts w:cs="Calibri"/>
          <w:sz w:val="23"/>
          <w:szCs w:val="23"/>
        </w:rPr>
      </w:pPr>
    </w:p>
    <w:p w14:paraId="425E6EB0" w14:textId="3BC92450" w:rsidR="00023570" w:rsidRPr="00913A81" w:rsidRDefault="00023570" w:rsidP="00FD6815">
      <w:pPr>
        <w:pStyle w:val="Specification"/>
        <w:ind w:left="360"/>
        <w:jc w:val="both"/>
        <w:rPr>
          <w:rFonts w:cs="Calibri"/>
          <w:sz w:val="23"/>
          <w:szCs w:val="23"/>
        </w:rPr>
      </w:pPr>
    </w:p>
    <w:p w14:paraId="2E82EAC1" w14:textId="6F74B1D9" w:rsidR="00023570" w:rsidRPr="00913A81" w:rsidRDefault="00023570" w:rsidP="00FD6815">
      <w:pPr>
        <w:pStyle w:val="Specification"/>
        <w:ind w:left="360"/>
        <w:jc w:val="both"/>
        <w:rPr>
          <w:rFonts w:cs="Calibri"/>
          <w:sz w:val="23"/>
          <w:szCs w:val="23"/>
        </w:rPr>
      </w:pPr>
    </w:p>
    <w:p w14:paraId="6AD7B376" w14:textId="700CA9C7" w:rsidR="00023570" w:rsidRPr="00913A81" w:rsidRDefault="00023570" w:rsidP="00FD6815">
      <w:pPr>
        <w:pStyle w:val="Specification"/>
        <w:ind w:left="360"/>
        <w:jc w:val="both"/>
        <w:rPr>
          <w:rFonts w:cs="Calibri"/>
          <w:sz w:val="23"/>
          <w:szCs w:val="23"/>
        </w:rPr>
      </w:pPr>
    </w:p>
    <w:p w14:paraId="30DA377F" w14:textId="3E8FD4E2" w:rsidR="00023570" w:rsidRPr="00913A81" w:rsidRDefault="00023570" w:rsidP="00FD6815">
      <w:pPr>
        <w:pStyle w:val="Specification"/>
        <w:ind w:left="360"/>
        <w:jc w:val="both"/>
        <w:rPr>
          <w:rFonts w:cs="Calibri"/>
          <w:sz w:val="23"/>
          <w:szCs w:val="23"/>
        </w:rPr>
      </w:pPr>
    </w:p>
    <w:p w14:paraId="2EE6C276" w14:textId="65BEF2F8" w:rsidR="00023570" w:rsidRPr="00913A81" w:rsidRDefault="00023570" w:rsidP="00FD6815">
      <w:pPr>
        <w:pStyle w:val="Specification"/>
        <w:ind w:left="360"/>
        <w:jc w:val="both"/>
        <w:rPr>
          <w:rFonts w:cs="Calibri"/>
          <w:sz w:val="23"/>
          <w:szCs w:val="23"/>
        </w:rPr>
      </w:pPr>
    </w:p>
    <w:p w14:paraId="4D855173" w14:textId="77777777" w:rsidR="00995C32" w:rsidRPr="00913A81" w:rsidRDefault="00995C32" w:rsidP="00995C32">
      <w:pPr>
        <w:pStyle w:val="AnnexH1"/>
        <w:numPr>
          <w:ilvl w:val="0"/>
          <w:numId w:val="0"/>
        </w:numPr>
        <w:spacing w:line="276" w:lineRule="auto"/>
        <w:ind w:left="-284" w:hanging="142"/>
        <w:jc w:val="both"/>
        <w:rPr>
          <w:rFonts w:cs="Calibri"/>
          <w:sz w:val="28"/>
          <w:szCs w:val="28"/>
        </w:rPr>
      </w:pPr>
      <w:bookmarkStart w:id="155" w:name="_Toc457915455"/>
      <w:bookmarkStart w:id="156" w:name="_Toc66736451"/>
      <w:bookmarkStart w:id="157" w:name="_Toc72085769"/>
      <w:bookmarkStart w:id="158" w:name="_Toc101528081"/>
      <w:bookmarkStart w:id="159" w:name="_Toc114145478"/>
      <w:r w:rsidRPr="00913A81">
        <w:rPr>
          <w:rFonts w:cs="Calibri"/>
          <w:sz w:val="28"/>
          <w:szCs w:val="28"/>
        </w:rPr>
        <w:lastRenderedPageBreak/>
        <w:t>ANNEX D:</w:t>
      </w:r>
      <w:r w:rsidRPr="00913A81">
        <w:rPr>
          <w:rFonts w:cs="Calibri"/>
          <w:sz w:val="28"/>
          <w:szCs w:val="28"/>
        </w:rPr>
        <w:tab/>
        <w:t>LOCAL CONTENT REQUIREMENTS</w:t>
      </w:r>
      <w:bookmarkEnd w:id="155"/>
      <w:bookmarkEnd w:id="156"/>
      <w:bookmarkEnd w:id="157"/>
      <w:bookmarkEnd w:id="158"/>
      <w:bookmarkEnd w:id="159"/>
    </w:p>
    <w:p w14:paraId="0E9286AA" w14:textId="54295288" w:rsidR="00995C32" w:rsidRPr="00913A81" w:rsidRDefault="00E56381" w:rsidP="00913A81">
      <w:pPr>
        <w:pStyle w:val="Heading1"/>
        <w:numPr>
          <w:ilvl w:val="0"/>
          <w:numId w:val="0"/>
        </w:numPr>
        <w:ind w:left="709" w:hanging="709"/>
        <w:rPr>
          <w:rFonts w:cs="Calibri"/>
          <w:sz w:val="23"/>
          <w:szCs w:val="23"/>
          <w:lang w:val="en-US"/>
        </w:rPr>
      </w:pPr>
      <w:bookmarkStart w:id="160" w:name="_Toc114145479"/>
      <w:r w:rsidRPr="00913A81">
        <w:rPr>
          <w:rFonts w:cs="Calibri"/>
          <w:sz w:val="23"/>
          <w:szCs w:val="23"/>
        </w:rPr>
        <w:t xml:space="preserve">12.  </w:t>
      </w:r>
      <w:r w:rsidR="00995C32" w:rsidRPr="00913A81">
        <w:rPr>
          <w:rFonts w:cs="Calibri"/>
          <w:sz w:val="23"/>
          <w:szCs w:val="23"/>
        </w:rPr>
        <w:t>Mandatory Local Content Requirements:</w:t>
      </w:r>
      <w:bookmarkEnd w:id="160"/>
    </w:p>
    <w:p w14:paraId="2644F217" w14:textId="15D6B432" w:rsidR="00995C32" w:rsidRPr="00913A81" w:rsidRDefault="00995C32" w:rsidP="00995C32">
      <w:pPr>
        <w:spacing w:line="276" w:lineRule="auto"/>
        <w:jc w:val="both"/>
        <w:rPr>
          <w:rFonts w:cs="Calibri"/>
          <w:sz w:val="23"/>
          <w:szCs w:val="23"/>
          <w:lang w:val="en-US"/>
        </w:rPr>
      </w:pPr>
      <w:r w:rsidRPr="00913A81">
        <w:rPr>
          <w:rFonts w:cs="Calibri"/>
          <w:sz w:val="23"/>
          <w:szCs w:val="23"/>
          <w:lang w:val="en-US"/>
        </w:rPr>
        <w:t>1</w:t>
      </w:r>
      <w:r w:rsidR="00E56381" w:rsidRPr="00913A81">
        <w:rPr>
          <w:rFonts w:cs="Calibri"/>
          <w:sz w:val="23"/>
          <w:szCs w:val="23"/>
          <w:lang w:val="en-US"/>
        </w:rPr>
        <w:t>2</w:t>
      </w:r>
      <w:r w:rsidRPr="00913A81">
        <w:rPr>
          <w:rFonts w:cs="Calibri"/>
          <w:sz w:val="23"/>
          <w:szCs w:val="23"/>
          <w:lang w:val="en-US"/>
        </w:rPr>
        <w:t>.1</w:t>
      </w:r>
      <w:r w:rsidRPr="00913A81">
        <w:rPr>
          <w:rFonts w:cs="Calibri"/>
          <w:sz w:val="23"/>
          <w:szCs w:val="23"/>
          <w:lang w:val="en-US"/>
        </w:rPr>
        <w:tab/>
        <w:t>The bidder must confirm compliance to the Mandatory Local Content requirements.</w:t>
      </w:r>
    </w:p>
    <w:p w14:paraId="3E081706" w14:textId="77777777" w:rsidR="00995C32" w:rsidRPr="00913A81" w:rsidRDefault="00995C32" w:rsidP="00995C32">
      <w:pPr>
        <w:spacing w:line="276" w:lineRule="auto"/>
        <w:jc w:val="both"/>
        <w:rPr>
          <w:rFonts w:cs="Calibri"/>
          <w:sz w:val="23"/>
          <w:szCs w:val="23"/>
          <w:lang w:val="en-US"/>
        </w:rPr>
      </w:pPr>
    </w:p>
    <w:p w14:paraId="576823A2" w14:textId="74D1CE22" w:rsidR="00995C32" w:rsidRPr="00913A81" w:rsidRDefault="00995C32" w:rsidP="00995C32">
      <w:pPr>
        <w:spacing w:line="276" w:lineRule="auto"/>
        <w:ind w:left="567" w:hanging="567"/>
        <w:jc w:val="both"/>
        <w:rPr>
          <w:rFonts w:cs="Calibri"/>
          <w:sz w:val="23"/>
          <w:szCs w:val="23"/>
          <w:lang w:val="en-US"/>
        </w:rPr>
      </w:pPr>
      <w:r w:rsidRPr="00913A81">
        <w:rPr>
          <w:rFonts w:cs="Calibri"/>
          <w:sz w:val="23"/>
          <w:szCs w:val="23"/>
          <w:lang w:val="en-US"/>
        </w:rPr>
        <w:t>1</w:t>
      </w:r>
      <w:r w:rsidR="00E56381" w:rsidRPr="00913A81">
        <w:rPr>
          <w:rFonts w:cs="Calibri"/>
          <w:sz w:val="23"/>
          <w:szCs w:val="23"/>
          <w:lang w:val="en-US"/>
        </w:rPr>
        <w:t>2</w:t>
      </w:r>
      <w:r w:rsidRPr="00913A81">
        <w:rPr>
          <w:rFonts w:cs="Calibri"/>
          <w:sz w:val="23"/>
          <w:szCs w:val="23"/>
          <w:lang w:val="en-US"/>
        </w:rPr>
        <w:t>.2</w:t>
      </w:r>
      <w:r w:rsidRPr="00913A81">
        <w:rPr>
          <w:rFonts w:cs="Calibri"/>
          <w:sz w:val="23"/>
          <w:szCs w:val="23"/>
          <w:lang w:val="en-US"/>
        </w:rPr>
        <w:tab/>
        <w:t>The following documents are attached to guide guidance in completing the Local Content requirements:</w:t>
      </w:r>
    </w:p>
    <w:p w14:paraId="512BF19D" w14:textId="77777777" w:rsidR="00995C32" w:rsidRPr="00913A81" w:rsidRDefault="00995C32" w:rsidP="00995C32">
      <w:pPr>
        <w:spacing w:line="276" w:lineRule="auto"/>
        <w:jc w:val="both"/>
        <w:rPr>
          <w:rFonts w:cs="Calibri"/>
          <w:sz w:val="23"/>
          <w:szCs w:val="23"/>
          <w:lang w:val="en-US"/>
        </w:rPr>
      </w:pPr>
    </w:p>
    <w:p w14:paraId="1DE1063A" w14:textId="77777777" w:rsidR="00995C32" w:rsidRPr="00913A81" w:rsidRDefault="00995C32" w:rsidP="00995C32">
      <w:pPr>
        <w:spacing w:line="276" w:lineRule="auto"/>
        <w:ind w:firstLine="567"/>
        <w:jc w:val="both"/>
        <w:rPr>
          <w:rFonts w:cs="Calibri"/>
          <w:sz w:val="23"/>
          <w:szCs w:val="23"/>
          <w:lang w:val="en-US"/>
        </w:rPr>
      </w:pPr>
      <w:r w:rsidRPr="00913A81">
        <w:rPr>
          <w:rFonts w:cs="Calibri"/>
          <w:sz w:val="23"/>
          <w:szCs w:val="23"/>
          <w:lang w:val="en-US"/>
        </w:rPr>
        <w:t>•</w:t>
      </w:r>
      <w:r w:rsidRPr="00913A81">
        <w:rPr>
          <w:rFonts w:cs="Calibri"/>
          <w:sz w:val="23"/>
          <w:szCs w:val="23"/>
          <w:lang w:val="en-US"/>
        </w:rPr>
        <w:tab/>
        <w:t>Document 01:</w:t>
      </w:r>
      <w:r w:rsidRPr="00913A81">
        <w:rPr>
          <w:rFonts w:cs="Calibri"/>
          <w:sz w:val="23"/>
          <w:szCs w:val="23"/>
          <w:lang w:val="en-US"/>
        </w:rPr>
        <w:tab/>
        <w:t>Guidance Document for the Calculation of Local Content.</w:t>
      </w:r>
    </w:p>
    <w:p w14:paraId="5CB8B204" w14:textId="77777777" w:rsidR="00995C32" w:rsidRPr="00913A81" w:rsidRDefault="00995C32" w:rsidP="00995C32">
      <w:pPr>
        <w:spacing w:line="276" w:lineRule="auto"/>
        <w:ind w:left="567"/>
        <w:jc w:val="both"/>
        <w:rPr>
          <w:rFonts w:cs="Calibri"/>
          <w:sz w:val="23"/>
          <w:szCs w:val="23"/>
          <w:lang w:val="en-US"/>
        </w:rPr>
      </w:pPr>
      <w:r w:rsidRPr="00913A81">
        <w:rPr>
          <w:rFonts w:cs="Calibri"/>
          <w:sz w:val="23"/>
          <w:szCs w:val="23"/>
          <w:lang w:val="en-US"/>
        </w:rPr>
        <w:t>•</w:t>
      </w:r>
      <w:r w:rsidRPr="00913A81">
        <w:rPr>
          <w:rFonts w:cs="Calibri"/>
          <w:sz w:val="23"/>
          <w:szCs w:val="23"/>
          <w:lang w:val="en-US"/>
        </w:rPr>
        <w:tab/>
        <w:t>Document 02:</w:t>
      </w:r>
      <w:r w:rsidRPr="00913A81">
        <w:rPr>
          <w:rFonts w:cs="Calibri"/>
          <w:sz w:val="23"/>
          <w:szCs w:val="23"/>
          <w:lang w:val="en-US"/>
        </w:rPr>
        <w:tab/>
        <w:t xml:space="preserve">South African National Standard:  Local goods, services and work – </w:t>
      </w:r>
    </w:p>
    <w:p w14:paraId="34922037" w14:textId="77777777" w:rsidR="00995C32" w:rsidRPr="00913A81" w:rsidRDefault="00995C32" w:rsidP="00995C32">
      <w:pPr>
        <w:spacing w:line="276" w:lineRule="auto"/>
        <w:ind w:left="567" w:firstLine="567"/>
        <w:jc w:val="both"/>
        <w:rPr>
          <w:rFonts w:cs="Calibri"/>
          <w:sz w:val="23"/>
          <w:szCs w:val="23"/>
          <w:lang w:val="en-US"/>
        </w:rPr>
      </w:pPr>
      <w:r w:rsidRPr="00913A81">
        <w:rPr>
          <w:rFonts w:cs="Calibri"/>
          <w:sz w:val="23"/>
          <w:szCs w:val="23"/>
          <w:lang w:val="en-US"/>
        </w:rPr>
        <w:tab/>
      </w:r>
      <w:r w:rsidRPr="00913A81">
        <w:rPr>
          <w:rFonts w:cs="Calibri"/>
          <w:sz w:val="23"/>
          <w:szCs w:val="23"/>
          <w:lang w:val="en-US"/>
        </w:rPr>
        <w:tab/>
      </w:r>
      <w:r w:rsidRPr="00913A81">
        <w:rPr>
          <w:rFonts w:cs="Calibri"/>
          <w:sz w:val="23"/>
          <w:szCs w:val="23"/>
          <w:lang w:val="en-US"/>
        </w:rPr>
        <w:tab/>
        <w:t>Measurement and verification of local content.</w:t>
      </w:r>
    </w:p>
    <w:p w14:paraId="64EAB2DF" w14:textId="77777777" w:rsidR="00995C32" w:rsidRPr="00913A81" w:rsidRDefault="00995C32" w:rsidP="00995C32">
      <w:pPr>
        <w:spacing w:line="276" w:lineRule="auto"/>
        <w:ind w:left="567" w:firstLine="567"/>
        <w:jc w:val="both"/>
        <w:rPr>
          <w:rFonts w:cs="Calibri"/>
          <w:sz w:val="23"/>
          <w:szCs w:val="23"/>
          <w:lang w:val="en-US"/>
        </w:rPr>
      </w:pPr>
    </w:p>
    <w:p w14:paraId="1ADD0D80" w14:textId="69F4F960" w:rsidR="00995C32" w:rsidRPr="00913A81" w:rsidRDefault="00995C32" w:rsidP="00995C32">
      <w:pPr>
        <w:spacing w:line="276" w:lineRule="auto"/>
        <w:jc w:val="both"/>
        <w:rPr>
          <w:rFonts w:cs="Calibri"/>
          <w:sz w:val="23"/>
          <w:szCs w:val="23"/>
          <w:lang w:val="en-US"/>
        </w:rPr>
      </w:pPr>
      <w:r w:rsidRPr="00913A81">
        <w:rPr>
          <w:rFonts w:cs="Calibri"/>
          <w:sz w:val="23"/>
          <w:szCs w:val="23"/>
          <w:lang w:val="en-US"/>
        </w:rPr>
        <w:t>1</w:t>
      </w:r>
      <w:r w:rsidR="00E56381" w:rsidRPr="00913A81">
        <w:rPr>
          <w:rFonts w:cs="Calibri"/>
          <w:sz w:val="23"/>
          <w:szCs w:val="23"/>
          <w:lang w:val="en-US"/>
        </w:rPr>
        <w:t>2</w:t>
      </w:r>
      <w:r w:rsidRPr="00913A81">
        <w:rPr>
          <w:rFonts w:cs="Calibri"/>
          <w:sz w:val="23"/>
          <w:szCs w:val="23"/>
          <w:lang w:val="en-US"/>
        </w:rPr>
        <w:t>.3</w:t>
      </w:r>
      <w:r w:rsidRPr="00913A81">
        <w:rPr>
          <w:rFonts w:cs="Calibri"/>
          <w:sz w:val="23"/>
          <w:szCs w:val="23"/>
          <w:lang w:val="en-US"/>
        </w:rPr>
        <w:tab/>
        <w:t xml:space="preserve">The Bidder </w:t>
      </w:r>
      <w:r w:rsidRPr="00913A81">
        <w:rPr>
          <w:rFonts w:cs="Calibri"/>
          <w:b/>
          <w:bCs/>
          <w:sz w:val="23"/>
          <w:szCs w:val="23"/>
          <w:lang w:val="en-US"/>
        </w:rPr>
        <w:t xml:space="preserve">must </w:t>
      </w:r>
      <w:r w:rsidRPr="00913A81">
        <w:rPr>
          <w:rFonts w:cs="Calibri"/>
          <w:sz w:val="23"/>
          <w:szCs w:val="23"/>
          <w:lang w:val="en-US"/>
        </w:rPr>
        <w:t>complete, sign and submit the following documents at bid closure:</w:t>
      </w:r>
    </w:p>
    <w:p w14:paraId="2D5B9DF9" w14:textId="77777777" w:rsidR="00995C32" w:rsidRPr="00913A81" w:rsidRDefault="00995C32" w:rsidP="00995C32">
      <w:pPr>
        <w:spacing w:line="276" w:lineRule="auto"/>
        <w:ind w:left="1134" w:hanging="567"/>
        <w:jc w:val="both"/>
        <w:rPr>
          <w:rFonts w:cs="Calibri"/>
          <w:sz w:val="23"/>
          <w:szCs w:val="23"/>
          <w:lang w:val="en-US"/>
        </w:rPr>
      </w:pPr>
      <w:r w:rsidRPr="00913A81">
        <w:rPr>
          <w:rFonts w:cs="Calibri"/>
          <w:sz w:val="23"/>
          <w:szCs w:val="23"/>
          <w:lang w:val="en-US"/>
        </w:rPr>
        <w:t>•</w:t>
      </w:r>
      <w:r w:rsidRPr="00913A81">
        <w:rPr>
          <w:rFonts w:cs="Calibri"/>
          <w:sz w:val="23"/>
          <w:szCs w:val="23"/>
          <w:lang w:val="en-US"/>
        </w:rPr>
        <w:tab/>
        <w:t>Document 03:</w:t>
      </w:r>
      <w:r w:rsidRPr="00913A81">
        <w:rPr>
          <w:rFonts w:cs="Calibri"/>
          <w:sz w:val="23"/>
          <w:szCs w:val="23"/>
          <w:lang w:val="en-US"/>
        </w:rPr>
        <w:tab/>
        <w:t xml:space="preserve">SBD 6.2 Declaration Certificate for Local Production and content for </w:t>
      </w:r>
    </w:p>
    <w:p w14:paraId="2EC83552" w14:textId="77777777" w:rsidR="00995C32" w:rsidRPr="00913A81" w:rsidRDefault="00995C32" w:rsidP="00995C32">
      <w:pPr>
        <w:spacing w:line="276" w:lineRule="auto"/>
        <w:ind w:left="2268" w:firstLine="567"/>
        <w:jc w:val="both"/>
        <w:rPr>
          <w:rFonts w:cs="Calibri"/>
          <w:sz w:val="23"/>
          <w:szCs w:val="23"/>
          <w:lang w:val="en-US"/>
        </w:rPr>
      </w:pPr>
      <w:r w:rsidRPr="00913A81">
        <w:rPr>
          <w:rFonts w:cs="Calibri"/>
          <w:sz w:val="23"/>
          <w:szCs w:val="23"/>
          <w:lang w:val="en-US"/>
        </w:rPr>
        <w:t xml:space="preserve">Designated Sectors. </w:t>
      </w:r>
    </w:p>
    <w:p w14:paraId="51B258CA" w14:textId="77777777" w:rsidR="00995C32" w:rsidRPr="00913A81" w:rsidRDefault="00995C32" w:rsidP="00995C32">
      <w:pPr>
        <w:spacing w:line="276" w:lineRule="auto"/>
        <w:ind w:left="1134" w:hanging="567"/>
        <w:jc w:val="both"/>
        <w:rPr>
          <w:rFonts w:cs="Calibri"/>
          <w:sz w:val="23"/>
          <w:szCs w:val="23"/>
          <w:lang w:val="en-US"/>
        </w:rPr>
      </w:pPr>
      <w:r w:rsidRPr="00913A81">
        <w:rPr>
          <w:rFonts w:cs="Calibri"/>
          <w:sz w:val="23"/>
          <w:szCs w:val="23"/>
          <w:lang w:val="en-US"/>
        </w:rPr>
        <w:t>•</w:t>
      </w:r>
      <w:r w:rsidRPr="00913A81">
        <w:rPr>
          <w:rFonts w:cs="Calibri"/>
          <w:sz w:val="23"/>
          <w:szCs w:val="23"/>
          <w:lang w:val="en-US"/>
        </w:rPr>
        <w:tab/>
        <w:t>Document 04:</w:t>
      </w:r>
      <w:r w:rsidRPr="00913A81">
        <w:rPr>
          <w:rFonts w:cs="Calibri"/>
          <w:sz w:val="23"/>
          <w:szCs w:val="23"/>
          <w:lang w:val="en-US"/>
        </w:rPr>
        <w:tab/>
        <w:t>Annexure C: Local Content Declaration.</w:t>
      </w:r>
    </w:p>
    <w:p w14:paraId="42051A98" w14:textId="77777777" w:rsidR="00995C32" w:rsidRPr="00913A81" w:rsidRDefault="00995C32" w:rsidP="00995C32">
      <w:pPr>
        <w:spacing w:line="276" w:lineRule="auto"/>
        <w:ind w:left="993" w:hanging="426"/>
        <w:jc w:val="both"/>
        <w:rPr>
          <w:rFonts w:cs="Calibri"/>
          <w:sz w:val="23"/>
          <w:szCs w:val="23"/>
          <w:lang w:val="en-US"/>
        </w:rPr>
      </w:pPr>
    </w:p>
    <w:p w14:paraId="58DA118F" w14:textId="7142078A" w:rsidR="00995C32" w:rsidRPr="00913A81" w:rsidRDefault="00995C32" w:rsidP="00995C32">
      <w:pPr>
        <w:spacing w:line="276" w:lineRule="auto"/>
        <w:ind w:left="567" w:hanging="567"/>
        <w:jc w:val="both"/>
        <w:rPr>
          <w:rFonts w:cs="Calibri"/>
          <w:sz w:val="23"/>
          <w:szCs w:val="23"/>
          <w:lang w:val="en-US"/>
        </w:rPr>
      </w:pPr>
      <w:r w:rsidRPr="00913A81">
        <w:rPr>
          <w:rFonts w:cs="Calibri"/>
          <w:sz w:val="23"/>
          <w:szCs w:val="23"/>
          <w:lang w:val="en-US"/>
        </w:rPr>
        <w:t>1</w:t>
      </w:r>
      <w:r w:rsidR="00E56381" w:rsidRPr="00913A81">
        <w:rPr>
          <w:rFonts w:cs="Calibri"/>
          <w:sz w:val="23"/>
          <w:szCs w:val="23"/>
          <w:lang w:val="en-US"/>
        </w:rPr>
        <w:t>2</w:t>
      </w:r>
      <w:r w:rsidRPr="00913A81">
        <w:rPr>
          <w:rFonts w:cs="Calibri"/>
          <w:sz w:val="23"/>
          <w:szCs w:val="23"/>
          <w:lang w:val="en-US"/>
        </w:rPr>
        <w:t>.4  The following Annexures should not be submitted by the bidder, however be kept by the by the bidder and be provide the documents upon request.</w:t>
      </w:r>
    </w:p>
    <w:p w14:paraId="40E07AB5" w14:textId="77777777" w:rsidR="00995C32" w:rsidRPr="00913A81" w:rsidRDefault="00995C32" w:rsidP="00995C32">
      <w:pPr>
        <w:spacing w:line="276" w:lineRule="auto"/>
        <w:jc w:val="both"/>
        <w:rPr>
          <w:rFonts w:cs="Calibri"/>
          <w:sz w:val="23"/>
          <w:szCs w:val="23"/>
          <w:lang w:val="en-US"/>
        </w:rPr>
      </w:pPr>
    </w:p>
    <w:p w14:paraId="7ED050D6" w14:textId="77777777" w:rsidR="00995C32" w:rsidRPr="00913A81" w:rsidRDefault="00995C32" w:rsidP="00913A81">
      <w:pPr>
        <w:spacing w:line="276" w:lineRule="auto"/>
        <w:ind w:firstLine="567"/>
        <w:jc w:val="both"/>
        <w:rPr>
          <w:rFonts w:cs="Calibri"/>
          <w:sz w:val="23"/>
          <w:szCs w:val="23"/>
          <w:lang w:val="en-US"/>
        </w:rPr>
      </w:pPr>
      <w:r w:rsidRPr="00913A81">
        <w:rPr>
          <w:rFonts w:cs="Calibri"/>
          <w:sz w:val="23"/>
          <w:szCs w:val="23"/>
          <w:lang w:val="en-US"/>
        </w:rPr>
        <w:t>•</w:t>
      </w:r>
      <w:r w:rsidRPr="00913A81">
        <w:rPr>
          <w:rFonts w:cs="Calibri"/>
          <w:sz w:val="23"/>
          <w:szCs w:val="23"/>
          <w:lang w:val="en-US"/>
        </w:rPr>
        <w:tab/>
        <w:t xml:space="preserve">Document 05: </w:t>
      </w:r>
      <w:r w:rsidRPr="00913A81">
        <w:rPr>
          <w:rFonts w:cs="Calibri"/>
          <w:sz w:val="23"/>
          <w:szCs w:val="23"/>
          <w:lang w:val="en-US"/>
        </w:rPr>
        <w:tab/>
        <w:t xml:space="preserve">Annexure D: Imported Content Declaration. </w:t>
      </w:r>
    </w:p>
    <w:p w14:paraId="18BA0ED7" w14:textId="77777777" w:rsidR="00995C32" w:rsidRPr="00913A81" w:rsidRDefault="00995C32" w:rsidP="00913A81">
      <w:pPr>
        <w:spacing w:line="276" w:lineRule="auto"/>
        <w:ind w:firstLine="567"/>
        <w:jc w:val="both"/>
        <w:rPr>
          <w:rFonts w:cs="Calibri"/>
          <w:sz w:val="23"/>
          <w:szCs w:val="23"/>
          <w:lang w:val="en-US"/>
        </w:rPr>
      </w:pPr>
      <w:r w:rsidRPr="00913A81">
        <w:rPr>
          <w:rFonts w:cs="Calibri"/>
          <w:sz w:val="23"/>
          <w:szCs w:val="23"/>
          <w:lang w:val="en-US"/>
        </w:rPr>
        <w:t>•</w:t>
      </w:r>
      <w:r w:rsidRPr="00913A81">
        <w:rPr>
          <w:rFonts w:cs="Calibri"/>
          <w:sz w:val="23"/>
          <w:szCs w:val="23"/>
          <w:lang w:val="en-US"/>
        </w:rPr>
        <w:tab/>
        <w:t xml:space="preserve">Document 06: </w:t>
      </w:r>
      <w:r w:rsidRPr="00913A81">
        <w:rPr>
          <w:rFonts w:cs="Calibri"/>
          <w:sz w:val="23"/>
          <w:szCs w:val="23"/>
          <w:lang w:val="en-US"/>
        </w:rPr>
        <w:tab/>
        <w:t xml:space="preserve">Annexure E: Local Content Declaration. </w:t>
      </w:r>
    </w:p>
    <w:p w14:paraId="34D81391" w14:textId="77777777" w:rsidR="00995C32" w:rsidRPr="00913A81" w:rsidRDefault="00995C32" w:rsidP="00995C32">
      <w:pPr>
        <w:spacing w:line="276" w:lineRule="auto"/>
        <w:jc w:val="both"/>
        <w:rPr>
          <w:rFonts w:cs="Calibri"/>
          <w:sz w:val="23"/>
          <w:szCs w:val="23"/>
          <w:lang w:val="en-US"/>
        </w:rPr>
      </w:pPr>
    </w:p>
    <w:p w14:paraId="607363C3" w14:textId="77777777" w:rsidR="00995C32" w:rsidRPr="00913A81" w:rsidRDefault="00995C32" w:rsidP="00913A81">
      <w:pPr>
        <w:spacing w:line="276" w:lineRule="auto"/>
        <w:ind w:left="567"/>
        <w:jc w:val="both"/>
        <w:rPr>
          <w:rFonts w:cs="Calibri"/>
          <w:b/>
          <w:bCs/>
          <w:color w:val="FF0000"/>
          <w:sz w:val="23"/>
          <w:szCs w:val="23"/>
          <w:lang w:val="en-US"/>
        </w:rPr>
      </w:pPr>
      <w:r w:rsidRPr="00913A81">
        <w:rPr>
          <w:rFonts w:cs="Calibri"/>
          <w:b/>
          <w:bCs/>
          <w:color w:val="FF0000"/>
          <w:sz w:val="23"/>
          <w:szCs w:val="23"/>
          <w:lang w:val="en-US"/>
        </w:rPr>
        <w:t>NOTE (1):</w:t>
      </w:r>
    </w:p>
    <w:p w14:paraId="45C7119F" w14:textId="09681DB9" w:rsidR="00995C32" w:rsidRPr="00913A81" w:rsidRDefault="00995C32" w:rsidP="00913A81">
      <w:pPr>
        <w:spacing w:line="276" w:lineRule="auto"/>
        <w:ind w:left="567"/>
        <w:jc w:val="both"/>
        <w:rPr>
          <w:rFonts w:cs="Calibri"/>
          <w:b/>
          <w:bCs/>
          <w:color w:val="FF0000"/>
          <w:sz w:val="23"/>
          <w:szCs w:val="23"/>
        </w:rPr>
      </w:pPr>
      <w:r w:rsidRPr="00913A81">
        <w:rPr>
          <w:rFonts w:cs="Calibri"/>
          <w:b/>
          <w:bCs/>
          <w:color w:val="FF0000"/>
          <w:sz w:val="23"/>
          <w:szCs w:val="23"/>
        </w:rPr>
        <w:t xml:space="preserve">Bidder </w:t>
      </w:r>
      <w:r w:rsidRPr="00FB2889">
        <w:rPr>
          <w:rFonts w:cs="Calibri"/>
          <w:b/>
          <w:bCs/>
          <w:color w:val="FF0000"/>
          <w:sz w:val="23"/>
          <w:szCs w:val="23"/>
          <w:u w:val="single"/>
        </w:rPr>
        <w:t>must</w:t>
      </w:r>
      <w:r w:rsidRPr="00913A81">
        <w:rPr>
          <w:rFonts w:cs="Calibri"/>
          <w:b/>
          <w:bCs/>
          <w:color w:val="FF0000"/>
          <w:sz w:val="23"/>
          <w:szCs w:val="23"/>
        </w:rPr>
        <w:t xml:space="preserve"> use </w:t>
      </w:r>
      <w:r w:rsidR="00E56381" w:rsidRPr="00913A81">
        <w:rPr>
          <w:rFonts w:cs="Calibri"/>
          <w:b/>
          <w:bCs/>
          <w:color w:val="FF0000"/>
          <w:sz w:val="23"/>
          <w:szCs w:val="23"/>
        </w:rPr>
        <w:t xml:space="preserve">the following </w:t>
      </w:r>
      <w:r w:rsidR="006871F8" w:rsidRPr="00913A81">
        <w:rPr>
          <w:rFonts w:cs="Calibri"/>
          <w:b/>
          <w:bCs/>
          <w:color w:val="FF0000"/>
          <w:sz w:val="23"/>
          <w:szCs w:val="23"/>
        </w:rPr>
        <w:t xml:space="preserve">Power </w:t>
      </w:r>
      <w:r w:rsidR="00E56381" w:rsidRPr="00913A81">
        <w:rPr>
          <w:rFonts w:cs="Calibri"/>
          <w:b/>
          <w:bCs/>
          <w:color w:val="FF0000"/>
          <w:sz w:val="23"/>
          <w:szCs w:val="23"/>
        </w:rPr>
        <w:t>cable types</w:t>
      </w:r>
      <w:r w:rsidR="006871F8" w:rsidRPr="00913A81">
        <w:rPr>
          <w:rFonts w:cs="Calibri"/>
          <w:b/>
          <w:bCs/>
          <w:color w:val="FF0000"/>
          <w:sz w:val="23"/>
          <w:szCs w:val="23"/>
        </w:rPr>
        <w:t xml:space="preserve"> and </w:t>
      </w:r>
      <w:r w:rsidR="00023581" w:rsidRPr="00913A81">
        <w:rPr>
          <w:rFonts w:cs="Calibri"/>
          <w:b/>
          <w:bCs/>
          <w:color w:val="FF0000"/>
          <w:sz w:val="23"/>
          <w:szCs w:val="23"/>
        </w:rPr>
        <w:t>lengths</w:t>
      </w:r>
      <w:r w:rsidR="006871F8" w:rsidRPr="00913A81">
        <w:rPr>
          <w:rFonts w:cs="Calibri"/>
          <w:b/>
          <w:bCs/>
          <w:color w:val="FF0000"/>
          <w:sz w:val="23"/>
          <w:szCs w:val="23"/>
        </w:rPr>
        <w:t xml:space="preserve"> used at High Sites </w:t>
      </w:r>
      <w:r w:rsidR="00E56381" w:rsidRPr="00913A81">
        <w:rPr>
          <w:rFonts w:cs="Calibri"/>
          <w:b/>
          <w:bCs/>
          <w:color w:val="FF0000"/>
          <w:sz w:val="23"/>
          <w:szCs w:val="23"/>
        </w:rPr>
        <w:t xml:space="preserve">to complete the documents as requested in section 12.3 above: </w:t>
      </w:r>
      <w:r w:rsidRPr="00913A81">
        <w:rPr>
          <w:rFonts w:cs="Calibri"/>
          <w:b/>
          <w:bCs/>
          <w:color w:val="FF0000"/>
          <w:sz w:val="23"/>
          <w:szCs w:val="23"/>
        </w:rPr>
        <w:t xml:space="preserve"> </w:t>
      </w:r>
    </w:p>
    <w:p w14:paraId="0B46C52F" w14:textId="6D941282" w:rsidR="006871F8" w:rsidRPr="00913A81" w:rsidRDefault="006871F8" w:rsidP="006871F8">
      <w:pPr>
        <w:rPr>
          <w:rFonts w:cs="Calibri"/>
          <w:color w:val="000000"/>
          <w:sz w:val="23"/>
          <w:szCs w:val="23"/>
          <w:lang w:eastAsia="en-GB"/>
        </w:rPr>
      </w:pPr>
    </w:p>
    <w:p w14:paraId="74C8A2CA" w14:textId="53120271" w:rsidR="006871F8" w:rsidRPr="00913A81" w:rsidRDefault="006871F8" w:rsidP="00913A81">
      <w:pPr>
        <w:pStyle w:val="ListParagraph"/>
        <w:numPr>
          <w:ilvl w:val="3"/>
          <w:numId w:val="13"/>
        </w:numPr>
        <w:ind w:left="1134" w:hanging="567"/>
        <w:rPr>
          <w:rFonts w:cs="Calibri"/>
          <w:color w:val="000000"/>
          <w:sz w:val="23"/>
          <w:szCs w:val="23"/>
          <w:lang w:eastAsia="en-GB"/>
        </w:rPr>
      </w:pPr>
      <w:r w:rsidRPr="00913A81">
        <w:rPr>
          <w:rFonts w:cs="Calibri"/>
          <w:color w:val="000000"/>
          <w:sz w:val="23"/>
          <w:szCs w:val="23"/>
          <w:lang w:eastAsia="en-GB"/>
        </w:rPr>
        <w:t>SWA 16mm 4 core Armoured cable 30m per site; </w:t>
      </w:r>
    </w:p>
    <w:p w14:paraId="501A08F5" w14:textId="02CFFE7A" w:rsidR="006871F8" w:rsidRPr="00913A81" w:rsidRDefault="006871F8" w:rsidP="006871F8">
      <w:pPr>
        <w:pStyle w:val="ListParagraph"/>
        <w:numPr>
          <w:ilvl w:val="3"/>
          <w:numId w:val="13"/>
        </w:numPr>
        <w:ind w:left="1134" w:hanging="567"/>
        <w:rPr>
          <w:rFonts w:cs="Calibri"/>
          <w:color w:val="000000"/>
          <w:sz w:val="23"/>
          <w:szCs w:val="23"/>
          <w:lang w:eastAsia="en-GB"/>
        </w:rPr>
      </w:pPr>
      <w:r w:rsidRPr="00913A81">
        <w:rPr>
          <w:rFonts w:cs="Calibri"/>
          <w:color w:val="000000"/>
          <w:sz w:val="23"/>
          <w:szCs w:val="23"/>
          <w:lang w:eastAsia="en-GB"/>
        </w:rPr>
        <w:t>SWA 2.5mm 4 core Armoured cable 50m per site.</w:t>
      </w:r>
    </w:p>
    <w:p w14:paraId="01594441" w14:textId="77777777" w:rsidR="006871F8" w:rsidRPr="00913A81" w:rsidRDefault="006871F8" w:rsidP="006871F8">
      <w:pPr>
        <w:spacing w:line="276" w:lineRule="auto"/>
        <w:ind w:left="567"/>
        <w:jc w:val="both"/>
        <w:rPr>
          <w:rFonts w:cs="Calibri"/>
          <w:b/>
          <w:bCs/>
          <w:color w:val="FF0000"/>
          <w:sz w:val="23"/>
          <w:szCs w:val="23"/>
          <w:lang w:val="en-US"/>
        </w:rPr>
      </w:pPr>
    </w:p>
    <w:p w14:paraId="20CF1058" w14:textId="6E9E6409" w:rsidR="006871F8" w:rsidRPr="00CE540A" w:rsidRDefault="006871F8" w:rsidP="00B51100">
      <w:pPr>
        <w:spacing w:line="276" w:lineRule="auto"/>
        <w:ind w:left="567"/>
        <w:jc w:val="both"/>
        <w:rPr>
          <w:rFonts w:cs="Calibri"/>
          <w:b/>
          <w:bCs/>
          <w:color w:val="FF0000"/>
          <w:sz w:val="23"/>
          <w:szCs w:val="23"/>
          <w:lang w:val="en-US"/>
        </w:rPr>
      </w:pPr>
      <w:r w:rsidRPr="00CE540A">
        <w:rPr>
          <w:rFonts w:cs="Calibri"/>
          <w:b/>
          <w:bCs/>
          <w:color w:val="FF0000"/>
          <w:sz w:val="23"/>
          <w:szCs w:val="23"/>
          <w:lang w:val="en-US"/>
        </w:rPr>
        <w:t>NOTE</w:t>
      </w:r>
      <w:r w:rsidR="00913A81" w:rsidRPr="00CE540A">
        <w:rPr>
          <w:rFonts w:cs="Calibri"/>
          <w:b/>
          <w:bCs/>
          <w:color w:val="FF0000"/>
          <w:sz w:val="23"/>
          <w:szCs w:val="23"/>
          <w:lang w:val="en-US"/>
        </w:rPr>
        <w:t xml:space="preserve"> </w:t>
      </w:r>
      <w:r w:rsidRPr="00CE540A">
        <w:rPr>
          <w:rFonts w:cs="Calibri"/>
          <w:b/>
          <w:bCs/>
          <w:color w:val="FF0000"/>
          <w:sz w:val="23"/>
          <w:szCs w:val="23"/>
          <w:lang w:val="en-US"/>
        </w:rPr>
        <w:t xml:space="preserve">(2): </w:t>
      </w:r>
    </w:p>
    <w:p w14:paraId="697C0695" w14:textId="38EEADAB" w:rsidR="00023570" w:rsidRPr="00CE540A" w:rsidRDefault="006871F8" w:rsidP="00913A81">
      <w:pPr>
        <w:spacing w:line="276" w:lineRule="auto"/>
        <w:ind w:left="567"/>
        <w:jc w:val="both"/>
        <w:rPr>
          <w:rFonts w:cs="Calibri"/>
          <w:b/>
          <w:bCs/>
          <w:color w:val="FF0000"/>
          <w:sz w:val="23"/>
          <w:szCs w:val="23"/>
          <w:lang w:val="en-US"/>
        </w:rPr>
      </w:pPr>
      <w:r w:rsidRPr="00CE540A">
        <w:rPr>
          <w:rFonts w:cs="Calibri"/>
          <w:b/>
          <w:bCs/>
          <w:color w:val="FF0000"/>
          <w:sz w:val="23"/>
          <w:szCs w:val="23"/>
          <w:lang w:val="en-US"/>
        </w:rPr>
        <w:t xml:space="preserve">The </w:t>
      </w:r>
      <w:r w:rsidR="00B51100" w:rsidRPr="00CE540A">
        <w:rPr>
          <w:rFonts w:cs="Calibri"/>
          <w:b/>
          <w:bCs/>
          <w:color w:val="FF0000"/>
          <w:sz w:val="23"/>
          <w:szCs w:val="23"/>
          <w:lang w:val="en-US"/>
        </w:rPr>
        <w:t>e</w:t>
      </w:r>
      <w:r w:rsidRPr="00CE540A">
        <w:rPr>
          <w:rFonts w:cs="Calibri"/>
          <w:b/>
          <w:bCs/>
          <w:color w:val="FF0000"/>
          <w:sz w:val="23"/>
          <w:szCs w:val="23"/>
          <w:lang w:val="en-US"/>
        </w:rPr>
        <w:t xml:space="preserve">xact </w:t>
      </w:r>
      <w:r w:rsidR="00B51100" w:rsidRPr="00CE540A">
        <w:rPr>
          <w:rFonts w:cs="Calibri"/>
          <w:b/>
          <w:bCs/>
          <w:color w:val="FF0000"/>
          <w:sz w:val="23"/>
          <w:szCs w:val="23"/>
          <w:lang w:val="en-US"/>
        </w:rPr>
        <w:t>q</w:t>
      </w:r>
      <w:r w:rsidRPr="00CE540A">
        <w:rPr>
          <w:rFonts w:cs="Calibri"/>
          <w:b/>
          <w:bCs/>
          <w:color w:val="FF0000"/>
          <w:sz w:val="23"/>
          <w:szCs w:val="23"/>
          <w:lang w:val="en-US"/>
        </w:rPr>
        <w:t>uantities will be determined during the contact call-off</w:t>
      </w:r>
      <w:r w:rsidR="00B51100" w:rsidRPr="00CE540A">
        <w:rPr>
          <w:rFonts w:cs="Calibri"/>
          <w:b/>
          <w:bCs/>
          <w:color w:val="FF0000"/>
          <w:sz w:val="23"/>
          <w:szCs w:val="23"/>
          <w:lang w:val="en-US"/>
        </w:rPr>
        <w:t>,</w:t>
      </w:r>
      <w:r w:rsidRPr="00CE540A">
        <w:rPr>
          <w:rFonts w:cs="Calibri"/>
          <w:b/>
          <w:bCs/>
          <w:color w:val="FF0000"/>
          <w:sz w:val="23"/>
          <w:szCs w:val="23"/>
          <w:lang w:val="en-US"/>
        </w:rPr>
        <w:t xml:space="preserve"> which needs to be reported to theDti for each call-off from the contract.</w:t>
      </w:r>
    </w:p>
    <w:p w14:paraId="37895236" w14:textId="2A23BA55" w:rsidR="00950F89" w:rsidRPr="00CE540A" w:rsidRDefault="00950F89" w:rsidP="00913A81">
      <w:pPr>
        <w:spacing w:line="276" w:lineRule="auto"/>
        <w:ind w:left="567"/>
        <w:jc w:val="both"/>
        <w:rPr>
          <w:rFonts w:cs="Calibri"/>
          <w:b/>
          <w:bCs/>
          <w:color w:val="FF0000"/>
          <w:sz w:val="23"/>
          <w:szCs w:val="23"/>
          <w:lang w:val="en-US"/>
        </w:rPr>
      </w:pPr>
    </w:p>
    <w:p w14:paraId="7C72E860" w14:textId="2C30CE59" w:rsidR="00950F89" w:rsidRPr="00CE540A" w:rsidRDefault="00950F89" w:rsidP="00950F89">
      <w:pPr>
        <w:spacing w:line="276" w:lineRule="auto"/>
        <w:ind w:left="567"/>
        <w:jc w:val="both"/>
        <w:rPr>
          <w:rFonts w:cs="Calibri"/>
          <w:b/>
          <w:bCs/>
          <w:color w:val="FF0000"/>
          <w:sz w:val="23"/>
          <w:szCs w:val="23"/>
          <w:lang w:val="en-US"/>
        </w:rPr>
      </w:pPr>
      <w:r w:rsidRPr="00CE540A">
        <w:rPr>
          <w:rFonts w:cs="Calibri"/>
          <w:b/>
          <w:bCs/>
          <w:color w:val="FF0000"/>
          <w:sz w:val="23"/>
          <w:szCs w:val="23"/>
          <w:lang w:val="en-US"/>
        </w:rPr>
        <w:t xml:space="preserve">NOTE (3): </w:t>
      </w:r>
    </w:p>
    <w:p w14:paraId="5F4999D8" w14:textId="5DD9ACB8" w:rsidR="00950F89" w:rsidRPr="00950F89" w:rsidRDefault="00950F89" w:rsidP="00950F89">
      <w:pPr>
        <w:spacing w:line="276" w:lineRule="auto"/>
        <w:ind w:left="567"/>
        <w:jc w:val="both"/>
        <w:rPr>
          <w:rFonts w:cs="Calibri"/>
          <w:b/>
          <w:bCs/>
          <w:color w:val="FF0000"/>
          <w:sz w:val="23"/>
          <w:szCs w:val="23"/>
          <w:lang w:val="en-US"/>
        </w:rPr>
      </w:pPr>
      <w:r w:rsidRPr="00CE540A">
        <w:rPr>
          <w:rFonts w:cs="Calibri"/>
          <w:b/>
          <w:bCs/>
          <w:color w:val="FF0000"/>
          <w:sz w:val="23"/>
          <w:szCs w:val="23"/>
          <w:lang w:val="en-US"/>
        </w:rPr>
        <w:t>Failure to complete, sign and submit the documents as requested in section 1</w:t>
      </w:r>
      <w:r w:rsidR="003E4458" w:rsidRPr="00CE540A">
        <w:rPr>
          <w:rFonts w:cs="Calibri"/>
          <w:b/>
          <w:bCs/>
          <w:color w:val="FF0000"/>
          <w:sz w:val="23"/>
          <w:szCs w:val="23"/>
          <w:lang w:val="en-US"/>
        </w:rPr>
        <w:t>2</w:t>
      </w:r>
      <w:r w:rsidRPr="00CE540A">
        <w:rPr>
          <w:rFonts w:cs="Calibri"/>
          <w:b/>
          <w:bCs/>
          <w:color w:val="FF0000"/>
          <w:sz w:val="23"/>
          <w:szCs w:val="23"/>
          <w:lang w:val="en-US"/>
        </w:rPr>
        <w:t>.3 above at bid closing will result in disqualification.</w:t>
      </w:r>
    </w:p>
    <w:p w14:paraId="37B02B1E" w14:textId="77777777" w:rsidR="00950F89" w:rsidRDefault="00950F89" w:rsidP="00913A81">
      <w:pPr>
        <w:spacing w:line="276" w:lineRule="auto"/>
        <w:ind w:left="567"/>
        <w:jc w:val="both"/>
        <w:rPr>
          <w:rFonts w:cs="Calibri"/>
          <w:sz w:val="23"/>
          <w:szCs w:val="23"/>
        </w:rPr>
      </w:pPr>
    </w:p>
    <w:p w14:paraId="13D94445" w14:textId="77777777" w:rsidR="00213322" w:rsidRDefault="00213322" w:rsidP="00B946D7">
      <w:pPr>
        <w:pStyle w:val="Specification"/>
        <w:ind w:left="360"/>
      </w:pPr>
    </w:p>
    <w:sectPr w:rsidR="00213322" w:rsidSect="00221161">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058D63" w14:textId="77777777" w:rsidR="00232483" w:rsidRDefault="00232483" w:rsidP="0096715B">
      <w:r>
        <w:separator/>
      </w:r>
    </w:p>
    <w:p w14:paraId="490DE91A" w14:textId="77777777" w:rsidR="00232483" w:rsidRDefault="00232483"/>
  </w:endnote>
  <w:endnote w:type="continuationSeparator" w:id="0">
    <w:p w14:paraId="676C142D" w14:textId="77777777" w:rsidR="00232483" w:rsidRDefault="00232483" w:rsidP="0096715B">
      <w:r>
        <w:continuationSeparator/>
      </w:r>
    </w:p>
    <w:p w14:paraId="384EF86F" w14:textId="77777777" w:rsidR="00232483" w:rsidRDefault="002324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Bold">
    <w:altName w:val="Arial"/>
    <w:panose1 w:val="00000000000000000000"/>
    <w:charset w:val="00"/>
    <w:family w:val="roman"/>
    <w:notTrueType/>
    <w:pitch w:val="default"/>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4858C" w14:textId="77777777" w:rsidR="008D42A7" w:rsidRDefault="008D42A7" w:rsidP="00DB4744">
    <w:pPr>
      <w:pStyle w:val="Footer"/>
      <w:tabs>
        <w:tab w:val="clear" w:pos="4513"/>
        <w:tab w:val="clear" w:pos="9026"/>
        <w:tab w:val="right" w:pos="9639"/>
      </w:tabs>
      <w:jc w:val="right"/>
      <w:rPr>
        <w:noProof/>
      </w:rPr>
    </w:pPr>
  </w:p>
  <w:p w14:paraId="13A4070E" w14:textId="49D55E19" w:rsidR="008D42A7" w:rsidRDefault="008D42A7"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1</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51</w:t>
    </w:r>
    <w:r>
      <w:rPr>
        <w:noProof/>
      </w:rPr>
      <w:fldChar w:fldCharType="end"/>
    </w:r>
  </w:p>
  <w:p w14:paraId="16AF6A99" w14:textId="77777777" w:rsidR="008D42A7" w:rsidRPr="006302B2" w:rsidRDefault="008D42A7" w:rsidP="00626A04">
    <w:pPr>
      <w:pStyle w:val="Header"/>
      <w:tabs>
        <w:tab w:val="clear" w:pos="4513"/>
        <w:tab w:val="clear" w:pos="9026"/>
      </w:tabs>
      <w:jc w:val="center"/>
      <w:rPr>
        <w:b/>
        <w:sz w:val="22"/>
      </w:rPr>
    </w:pPr>
    <w:r w:rsidRPr="006302B2">
      <w:rPr>
        <w:b/>
        <w:sz w:val="22"/>
      </w:rPr>
      <w:t>CONFIDENTIAL</w:t>
    </w:r>
  </w:p>
  <w:p w14:paraId="62992022" w14:textId="77777777" w:rsidR="008D42A7" w:rsidRDefault="008D42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08B05" w14:textId="77777777" w:rsidR="00232483" w:rsidRDefault="00232483" w:rsidP="0096715B">
      <w:r>
        <w:separator/>
      </w:r>
    </w:p>
    <w:p w14:paraId="4A223401" w14:textId="77777777" w:rsidR="00232483" w:rsidRDefault="00232483"/>
  </w:footnote>
  <w:footnote w:type="continuationSeparator" w:id="0">
    <w:p w14:paraId="1E8AEAE0" w14:textId="77777777" w:rsidR="00232483" w:rsidRDefault="00232483" w:rsidP="0096715B">
      <w:r>
        <w:continuationSeparator/>
      </w:r>
    </w:p>
    <w:p w14:paraId="526150E4" w14:textId="77777777" w:rsidR="00232483" w:rsidRDefault="0023248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DDAA796E"/>
    <w:lvl w:ilvl="0">
      <w:start w:val="1"/>
      <w:numFmt w:val="bullet"/>
      <w:pStyle w:val="ListBullet2"/>
      <w:lvlText w:val=""/>
      <w:lvlJc w:val="left"/>
      <w:pPr>
        <w:tabs>
          <w:tab w:val="num" w:pos="425"/>
        </w:tabs>
        <w:ind w:left="425" w:hanging="360"/>
      </w:pPr>
      <w:rPr>
        <w:rFonts w:ascii="Symbol" w:hAnsi="Symbol" w:hint="default"/>
      </w:rPr>
    </w:lvl>
  </w:abstractNum>
  <w:abstractNum w:abstractNumId="1" w15:restartNumberingAfterBreak="0">
    <w:nsid w:val="FFFFFF88"/>
    <w:multiLevelType w:val="singleLevel"/>
    <w:tmpl w:val="E10071D4"/>
    <w:lvl w:ilvl="0">
      <w:start w:val="1"/>
      <w:numFmt w:val="decimal"/>
      <w:pStyle w:val="ListNumber"/>
      <w:lvlText w:val="%1."/>
      <w:lvlJc w:val="left"/>
      <w:pPr>
        <w:tabs>
          <w:tab w:val="num" w:pos="360"/>
        </w:tabs>
        <w:ind w:left="360" w:hanging="360"/>
      </w:pPr>
    </w:lvl>
  </w:abstractNum>
  <w:abstractNum w:abstractNumId="2" w15:restartNumberingAfterBreak="0">
    <w:nsid w:val="00000001"/>
    <w:multiLevelType w:val="singleLevel"/>
    <w:tmpl w:val="00000000"/>
    <w:lvl w:ilvl="0">
      <w:start w:val="1"/>
      <w:numFmt w:val="decimal"/>
      <w:pStyle w:val="Quick1"/>
      <w:lvlText w:val="%1."/>
      <w:lvlJc w:val="left"/>
      <w:pPr>
        <w:tabs>
          <w:tab w:val="num" w:pos="1440"/>
        </w:tabs>
      </w:pPr>
      <w:rPr>
        <w:rFonts w:ascii="Times New Roman" w:hAnsi="Times New Roman" w:cs="Times New Roman"/>
        <w:color w:val="000000"/>
        <w:sz w:val="24"/>
        <w:szCs w:val="24"/>
      </w:rPr>
    </w:lvl>
  </w:abstractNum>
  <w:abstractNum w:abstractNumId="3" w15:restartNumberingAfterBreak="0">
    <w:nsid w:val="00EB5F62"/>
    <w:multiLevelType w:val="multilevel"/>
    <w:tmpl w:val="538A3842"/>
    <w:lvl w:ilvl="0">
      <w:start w:val="1"/>
      <w:numFmt w:val="decimal"/>
      <w:lvlText w:val="(%1)"/>
      <w:lvlJc w:val="left"/>
      <w:pPr>
        <w:tabs>
          <w:tab w:val="num" w:pos="709"/>
        </w:tabs>
        <w:ind w:left="709" w:hanging="567"/>
      </w:pPr>
      <w:rPr>
        <w:rFonts w:hint="default"/>
        <w:b w:val="0"/>
      </w:rPr>
    </w:lvl>
    <w:lvl w:ilvl="1">
      <w:start w:val="1"/>
      <w:numFmt w:val="lowerRoman"/>
      <w:lvlText w:val="(%2)"/>
      <w:lvlJc w:val="left"/>
      <w:pPr>
        <w:tabs>
          <w:tab w:val="num" w:pos="1134"/>
        </w:tabs>
        <w:ind w:left="1134" w:hanging="567"/>
      </w:pPr>
      <w:rPr>
        <w:rFonts w:hint="default"/>
        <w:b w:val="0"/>
        <w:color w:val="auto"/>
      </w:rPr>
    </w:lvl>
    <w:lvl w:ilvl="2">
      <w:start w:val="1"/>
      <w:numFmt w:val="lowerRoman"/>
      <w:lvlText w:val="(%3)"/>
      <w:lvlJc w:val="left"/>
      <w:pPr>
        <w:tabs>
          <w:tab w:val="num" w:pos="1986"/>
        </w:tabs>
        <w:ind w:left="1986"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 w15:restartNumberingAfterBreak="0">
    <w:nsid w:val="0407320D"/>
    <w:multiLevelType w:val="multilevel"/>
    <w:tmpl w:val="5B649D46"/>
    <w:lvl w:ilvl="0">
      <w:start w:val="1"/>
      <w:numFmt w:val="decimal"/>
      <w:lvlText w:val="(%1)"/>
      <w:lvlJc w:val="left"/>
      <w:pPr>
        <w:tabs>
          <w:tab w:val="num" w:pos="851"/>
        </w:tabs>
        <w:ind w:left="851"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986"/>
        </w:tabs>
        <w:ind w:left="1986"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 w15:restartNumberingAfterBreak="0">
    <w:nsid w:val="052A54D5"/>
    <w:multiLevelType w:val="multilevel"/>
    <w:tmpl w:val="538A3842"/>
    <w:lvl w:ilvl="0">
      <w:start w:val="1"/>
      <w:numFmt w:val="decimal"/>
      <w:lvlText w:val="(%1)"/>
      <w:lvlJc w:val="left"/>
      <w:pPr>
        <w:tabs>
          <w:tab w:val="num" w:pos="709"/>
        </w:tabs>
        <w:ind w:left="709" w:hanging="567"/>
      </w:pPr>
      <w:rPr>
        <w:rFonts w:hint="default"/>
        <w:b w:val="0"/>
      </w:rPr>
    </w:lvl>
    <w:lvl w:ilvl="1">
      <w:start w:val="1"/>
      <w:numFmt w:val="lowerRoman"/>
      <w:lvlText w:val="(%2)"/>
      <w:lvlJc w:val="left"/>
      <w:pPr>
        <w:tabs>
          <w:tab w:val="num" w:pos="1134"/>
        </w:tabs>
        <w:ind w:left="1134" w:hanging="567"/>
      </w:pPr>
      <w:rPr>
        <w:rFonts w:hint="default"/>
        <w:b w:val="0"/>
        <w:color w:val="auto"/>
      </w:rPr>
    </w:lvl>
    <w:lvl w:ilvl="2">
      <w:start w:val="1"/>
      <w:numFmt w:val="lowerRoman"/>
      <w:lvlText w:val="(%3)"/>
      <w:lvlJc w:val="left"/>
      <w:pPr>
        <w:tabs>
          <w:tab w:val="num" w:pos="1986"/>
        </w:tabs>
        <w:ind w:left="1986"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 w15:restartNumberingAfterBreak="0">
    <w:nsid w:val="05361AAD"/>
    <w:multiLevelType w:val="hybridMultilevel"/>
    <w:tmpl w:val="25488560"/>
    <w:lvl w:ilvl="0" w:tplc="1C09000F">
      <w:start w:val="1"/>
      <w:numFmt w:val="decimal"/>
      <w:lvlText w:val="%1."/>
      <w:lvlJc w:val="left"/>
      <w:pPr>
        <w:ind w:left="1635" w:hanging="360"/>
      </w:pPr>
      <w:rPr>
        <w:rFont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7"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pStyle w:val="MMTopic2"/>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063E1BB1"/>
    <w:multiLevelType w:val="multilevel"/>
    <w:tmpl w:val="A4B4FBA8"/>
    <w:lvl w:ilvl="0">
      <w:start w:val="1"/>
      <w:numFmt w:val="decimal"/>
      <w:lvlText w:val="(%1)"/>
      <w:lvlJc w:val="left"/>
      <w:pPr>
        <w:tabs>
          <w:tab w:val="num" w:pos="709"/>
        </w:tabs>
        <w:ind w:left="709" w:hanging="567"/>
      </w:pPr>
      <w:rPr>
        <w:rFonts w:hint="default"/>
        <w:b w:val="0"/>
      </w:rPr>
    </w:lvl>
    <w:lvl w:ilvl="1">
      <w:start w:val="1"/>
      <w:numFmt w:val="upperRoman"/>
      <w:lvlText w:val="%2."/>
      <w:lvlJc w:val="right"/>
      <w:pPr>
        <w:tabs>
          <w:tab w:val="num" w:pos="1134"/>
        </w:tabs>
        <w:ind w:left="1134" w:hanging="567"/>
      </w:pPr>
      <w:rPr>
        <w:rFonts w:hint="default"/>
        <w:b w:val="0"/>
        <w:color w:val="auto"/>
      </w:rPr>
    </w:lvl>
    <w:lvl w:ilvl="2">
      <w:start w:val="1"/>
      <w:numFmt w:val="lowerRoman"/>
      <w:lvlText w:val="(%3)"/>
      <w:lvlJc w:val="left"/>
      <w:pPr>
        <w:tabs>
          <w:tab w:val="num" w:pos="1986"/>
        </w:tabs>
        <w:ind w:left="1986"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 w15:restartNumberingAfterBreak="0">
    <w:nsid w:val="066323AD"/>
    <w:multiLevelType w:val="multilevel"/>
    <w:tmpl w:val="D9D41778"/>
    <w:lvl w:ilvl="0">
      <w:start w:val="6"/>
      <w:numFmt w:val="decimal"/>
      <w:pStyle w:val="PlainText"/>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9ED6777"/>
    <w:multiLevelType w:val="multilevel"/>
    <w:tmpl w:val="9DA8AC84"/>
    <w:lvl w:ilvl="0">
      <w:start w:val="1"/>
      <w:numFmt w:val="decimal"/>
      <w:lvlText w:val="(%1)"/>
      <w:lvlJc w:val="left"/>
      <w:pPr>
        <w:tabs>
          <w:tab w:val="num" w:pos="709"/>
        </w:tabs>
        <w:ind w:left="709" w:hanging="567"/>
      </w:pPr>
      <w:rPr>
        <w:rFonts w:hint="default"/>
        <w:b w:val="0"/>
      </w:rPr>
    </w:lvl>
    <w:lvl w:ilvl="1">
      <w:start w:val="1"/>
      <w:numFmt w:val="lowerRoman"/>
      <w:lvlText w:val="(%2)"/>
      <w:lvlJc w:val="left"/>
      <w:pPr>
        <w:tabs>
          <w:tab w:val="num" w:pos="1134"/>
        </w:tabs>
        <w:ind w:left="1134" w:hanging="567"/>
      </w:pPr>
      <w:rPr>
        <w:rFonts w:hint="default"/>
        <w:b w:val="0"/>
        <w:color w:val="auto"/>
      </w:rPr>
    </w:lvl>
    <w:lvl w:ilvl="2">
      <w:start w:val="1"/>
      <w:numFmt w:val="lowerRoman"/>
      <w:lvlText w:val="(%3)"/>
      <w:lvlJc w:val="left"/>
      <w:pPr>
        <w:tabs>
          <w:tab w:val="num" w:pos="1986"/>
        </w:tabs>
        <w:ind w:left="1986"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 w15:restartNumberingAfterBreak="0">
    <w:nsid w:val="0BD233EC"/>
    <w:multiLevelType w:val="multilevel"/>
    <w:tmpl w:val="538A3842"/>
    <w:lvl w:ilvl="0">
      <w:start w:val="1"/>
      <w:numFmt w:val="decimal"/>
      <w:lvlText w:val="(%1)"/>
      <w:lvlJc w:val="left"/>
      <w:pPr>
        <w:tabs>
          <w:tab w:val="num" w:pos="709"/>
        </w:tabs>
        <w:ind w:left="709" w:hanging="567"/>
      </w:pPr>
      <w:rPr>
        <w:rFonts w:hint="default"/>
        <w:b w:val="0"/>
      </w:rPr>
    </w:lvl>
    <w:lvl w:ilvl="1">
      <w:start w:val="1"/>
      <w:numFmt w:val="lowerRoman"/>
      <w:lvlText w:val="(%2)"/>
      <w:lvlJc w:val="left"/>
      <w:pPr>
        <w:tabs>
          <w:tab w:val="num" w:pos="1134"/>
        </w:tabs>
        <w:ind w:left="1134" w:hanging="567"/>
      </w:pPr>
      <w:rPr>
        <w:rFonts w:hint="default"/>
        <w:b w:val="0"/>
        <w:color w:val="auto"/>
      </w:rPr>
    </w:lvl>
    <w:lvl w:ilvl="2">
      <w:start w:val="1"/>
      <w:numFmt w:val="lowerRoman"/>
      <w:lvlText w:val="(%3)"/>
      <w:lvlJc w:val="left"/>
      <w:pPr>
        <w:tabs>
          <w:tab w:val="num" w:pos="1986"/>
        </w:tabs>
        <w:ind w:left="1986"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 w15:restartNumberingAfterBreak="0">
    <w:nsid w:val="0C205366"/>
    <w:multiLevelType w:val="hybridMultilevel"/>
    <w:tmpl w:val="75D04DC6"/>
    <w:lvl w:ilvl="0" w:tplc="1C09000F">
      <w:start w:val="1"/>
      <w:numFmt w:val="decimal"/>
      <w:lvlText w:val="%1."/>
      <w:lvlJc w:val="left"/>
      <w:pPr>
        <w:ind w:left="1635" w:hanging="360"/>
      </w:pPr>
      <w:rPr>
        <w:rFont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3" w15:restartNumberingAfterBreak="0">
    <w:nsid w:val="0D81364E"/>
    <w:multiLevelType w:val="multilevel"/>
    <w:tmpl w:val="5B649D46"/>
    <w:lvl w:ilvl="0">
      <w:start w:val="1"/>
      <w:numFmt w:val="decimal"/>
      <w:lvlText w:val="(%1)"/>
      <w:lvlJc w:val="left"/>
      <w:pPr>
        <w:tabs>
          <w:tab w:val="num" w:pos="709"/>
        </w:tabs>
        <w:ind w:left="709"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986"/>
        </w:tabs>
        <w:ind w:left="1986"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4" w15:restartNumberingAfterBreak="0">
    <w:nsid w:val="0D89008D"/>
    <w:multiLevelType w:val="multilevel"/>
    <w:tmpl w:val="9DA8AC84"/>
    <w:lvl w:ilvl="0">
      <w:start w:val="1"/>
      <w:numFmt w:val="decimal"/>
      <w:lvlText w:val="(%1)"/>
      <w:lvlJc w:val="left"/>
      <w:pPr>
        <w:tabs>
          <w:tab w:val="num" w:pos="709"/>
        </w:tabs>
        <w:ind w:left="709" w:hanging="567"/>
      </w:pPr>
      <w:rPr>
        <w:rFonts w:hint="default"/>
        <w:b w:val="0"/>
      </w:rPr>
    </w:lvl>
    <w:lvl w:ilvl="1">
      <w:start w:val="1"/>
      <w:numFmt w:val="lowerRoman"/>
      <w:lvlText w:val="(%2)"/>
      <w:lvlJc w:val="left"/>
      <w:pPr>
        <w:tabs>
          <w:tab w:val="num" w:pos="1134"/>
        </w:tabs>
        <w:ind w:left="1134" w:hanging="567"/>
      </w:pPr>
      <w:rPr>
        <w:rFonts w:hint="default"/>
        <w:b w:val="0"/>
        <w:color w:val="auto"/>
      </w:rPr>
    </w:lvl>
    <w:lvl w:ilvl="2">
      <w:start w:val="1"/>
      <w:numFmt w:val="lowerRoman"/>
      <w:lvlText w:val="(%3)"/>
      <w:lvlJc w:val="left"/>
      <w:pPr>
        <w:tabs>
          <w:tab w:val="num" w:pos="1986"/>
        </w:tabs>
        <w:ind w:left="1986"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02E56B7"/>
    <w:multiLevelType w:val="multilevel"/>
    <w:tmpl w:val="71C4C5FC"/>
    <w:lvl w:ilvl="0">
      <w:start w:val="1"/>
      <w:numFmt w:val="none"/>
      <w:lvlText w:val=""/>
      <w:lvlJc w:val="left"/>
      <w:pPr>
        <w:tabs>
          <w:tab w:val="num" w:pos="360"/>
        </w:tabs>
        <w:ind w:left="0" w:firstLine="0"/>
      </w:pPr>
    </w:lvl>
    <w:lvl w:ilvl="1">
      <w:start w:val="1"/>
      <w:numFmt w:val="none"/>
      <w:pStyle w:val="MMTopic3"/>
      <w:lvlText w:val=""/>
      <w:lvlJc w:val="left"/>
      <w:pPr>
        <w:tabs>
          <w:tab w:val="num" w:pos="720"/>
        </w:tabs>
        <w:ind w:left="0" w:firstLine="0"/>
      </w:pPr>
    </w:lvl>
    <w:lvl w:ilvl="2">
      <w:start w:val="1"/>
      <w:numFmt w:val="none"/>
      <w:pStyle w:val="MMTopic3"/>
      <w:lvlText w:val=""/>
      <w:lvlJc w:val="left"/>
      <w:pPr>
        <w:tabs>
          <w:tab w:val="num" w:pos="1080"/>
        </w:tabs>
        <w:ind w:left="0" w:firstLine="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18560F7"/>
    <w:multiLevelType w:val="multilevel"/>
    <w:tmpl w:val="5B649D46"/>
    <w:lvl w:ilvl="0">
      <w:start w:val="1"/>
      <w:numFmt w:val="decimal"/>
      <w:lvlText w:val="(%1)"/>
      <w:lvlJc w:val="left"/>
      <w:pPr>
        <w:tabs>
          <w:tab w:val="num" w:pos="709"/>
        </w:tabs>
        <w:ind w:left="709"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986"/>
        </w:tabs>
        <w:ind w:left="1986"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8" w15:restartNumberingAfterBreak="0">
    <w:nsid w:val="12F026DC"/>
    <w:multiLevelType w:val="hybridMultilevel"/>
    <w:tmpl w:val="F0F8E290"/>
    <w:lvl w:ilvl="0" w:tplc="1C09000F">
      <w:start w:val="1"/>
      <w:numFmt w:val="decimal"/>
      <w:lvlText w:val="%1."/>
      <w:lvlJc w:val="left"/>
      <w:pPr>
        <w:ind w:left="1635" w:hanging="360"/>
      </w:pPr>
      <w:rPr>
        <w:rFont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9" w15:restartNumberingAfterBreak="0">
    <w:nsid w:val="13B2383C"/>
    <w:multiLevelType w:val="multilevel"/>
    <w:tmpl w:val="EE5A991A"/>
    <w:lvl w:ilvl="0">
      <w:start w:val="1"/>
      <w:numFmt w:val="upperRoman"/>
      <w:lvlText w:val="%1."/>
      <w:legacy w:legacy="1" w:legacySpace="0" w:legacyIndent="720"/>
      <w:lvlJc w:val="left"/>
      <w:pPr>
        <w:ind w:left="720" w:hanging="720"/>
      </w:pPr>
    </w:lvl>
    <w:lvl w:ilvl="1">
      <w:start w:val="1"/>
      <w:numFmt w:val="upperLetter"/>
      <w:pStyle w:val="Style3"/>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0"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15312B38"/>
    <w:multiLevelType w:val="hybridMultilevel"/>
    <w:tmpl w:val="9F0AC558"/>
    <w:lvl w:ilvl="0" w:tplc="1C09000F">
      <w:start w:val="1"/>
      <w:numFmt w:val="decimal"/>
      <w:lvlText w:val="%1."/>
      <w:lvlJc w:val="left"/>
      <w:pPr>
        <w:ind w:left="1635" w:hanging="360"/>
      </w:pPr>
      <w:rPr>
        <w:rFont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2" w15:restartNumberingAfterBreak="0">
    <w:nsid w:val="16556392"/>
    <w:multiLevelType w:val="multilevel"/>
    <w:tmpl w:val="5F84ADC0"/>
    <w:lvl w:ilvl="0">
      <w:start w:val="5"/>
      <w:numFmt w:val="decimal"/>
      <w:pStyle w:val="Bullet2"/>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99936CF"/>
    <w:multiLevelType w:val="multilevel"/>
    <w:tmpl w:val="E8D4CA36"/>
    <w:lvl w:ilvl="0">
      <w:start w:val="11"/>
      <w:numFmt w:val="decimal"/>
      <w:lvlText w:val="%1"/>
      <w:lvlJc w:val="left"/>
      <w:pPr>
        <w:ind w:left="420" w:hanging="420"/>
      </w:pPr>
      <w:rPr>
        <w:rFonts w:asciiTheme="minorHAnsi" w:hAnsiTheme="minorHAnsi" w:hint="default"/>
        <w:b/>
      </w:rPr>
    </w:lvl>
    <w:lvl w:ilvl="1">
      <w:start w:val="1"/>
      <w:numFmt w:val="decimal"/>
      <w:lvlText w:val="%1.%2"/>
      <w:lvlJc w:val="left"/>
      <w:pPr>
        <w:ind w:left="420" w:hanging="420"/>
      </w:pPr>
      <w:rPr>
        <w:rFonts w:asciiTheme="minorHAnsi" w:hAnsiTheme="minorHAnsi" w:hint="default"/>
        <w:b/>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1080" w:hanging="108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440" w:hanging="144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800" w:hanging="1800"/>
      </w:pPr>
      <w:rPr>
        <w:rFonts w:asciiTheme="minorHAnsi" w:hAnsiTheme="minorHAnsi" w:hint="default"/>
        <w:b/>
      </w:rPr>
    </w:lvl>
  </w:abstractNum>
  <w:abstractNum w:abstractNumId="24" w15:restartNumberingAfterBreak="0">
    <w:nsid w:val="1A0451A7"/>
    <w:multiLevelType w:val="multilevel"/>
    <w:tmpl w:val="538A3842"/>
    <w:lvl w:ilvl="0">
      <w:start w:val="1"/>
      <w:numFmt w:val="decimal"/>
      <w:lvlText w:val="(%1)"/>
      <w:lvlJc w:val="left"/>
      <w:pPr>
        <w:tabs>
          <w:tab w:val="num" w:pos="709"/>
        </w:tabs>
        <w:ind w:left="709" w:hanging="567"/>
      </w:pPr>
      <w:rPr>
        <w:rFonts w:hint="default"/>
        <w:b w:val="0"/>
      </w:rPr>
    </w:lvl>
    <w:lvl w:ilvl="1">
      <w:start w:val="1"/>
      <w:numFmt w:val="lowerRoman"/>
      <w:lvlText w:val="(%2)"/>
      <w:lvlJc w:val="left"/>
      <w:pPr>
        <w:tabs>
          <w:tab w:val="num" w:pos="1134"/>
        </w:tabs>
        <w:ind w:left="1134" w:hanging="567"/>
      </w:pPr>
      <w:rPr>
        <w:rFonts w:hint="default"/>
        <w:b w:val="0"/>
        <w:color w:val="auto"/>
      </w:rPr>
    </w:lvl>
    <w:lvl w:ilvl="2">
      <w:start w:val="1"/>
      <w:numFmt w:val="lowerRoman"/>
      <w:lvlText w:val="(%3)"/>
      <w:lvlJc w:val="left"/>
      <w:pPr>
        <w:tabs>
          <w:tab w:val="num" w:pos="1986"/>
        </w:tabs>
        <w:ind w:left="1986"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5"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D1A2A64"/>
    <w:multiLevelType w:val="hybridMultilevel"/>
    <w:tmpl w:val="12CED732"/>
    <w:lvl w:ilvl="0" w:tplc="FFFFFFFF">
      <w:start w:val="1"/>
      <w:numFmt w:val="decimal"/>
      <w:lvlText w:val="%1."/>
      <w:lvlJc w:val="left"/>
      <w:pPr>
        <w:ind w:left="2061" w:hanging="360"/>
      </w:pPr>
      <w:rPr>
        <w:rFonts w:hint="default"/>
      </w:rPr>
    </w:lvl>
    <w:lvl w:ilvl="1" w:tplc="FFFFFFFF" w:tentative="1">
      <w:start w:val="1"/>
      <w:numFmt w:val="bullet"/>
      <w:lvlText w:val="o"/>
      <w:lvlJc w:val="left"/>
      <w:pPr>
        <w:ind w:left="2586" w:hanging="360"/>
      </w:pPr>
      <w:rPr>
        <w:rFonts w:ascii="Courier New" w:hAnsi="Courier New" w:cs="Courier New" w:hint="default"/>
      </w:rPr>
    </w:lvl>
    <w:lvl w:ilvl="2" w:tplc="FFFFFFFF" w:tentative="1">
      <w:start w:val="1"/>
      <w:numFmt w:val="bullet"/>
      <w:lvlText w:val=""/>
      <w:lvlJc w:val="left"/>
      <w:pPr>
        <w:ind w:left="3306" w:hanging="360"/>
      </w:pPr>
      <w:rPr>
        <w:rFonts w:ascii="Wingdings" w:hAnsi="Wingdings" w:hint="default"/>
      </w:rPr>
    </w:lvl>
    <w:lvl w:ilvl="3" w:tplc="FFFFFFFF" w:tentative="1">
      <w:start w:val="1"/>
      <w:numFmt w:val="bullet"/>
      <w:lvlText w:val=""/>
      <w:lvlJc w:val="left"/>
      <w:pPr>
        <w:ind w:left="4026" w:hanging="360"/>
      </w:pPr>
      <w:rPr>
        <w:rFonts w:ascii="Symbol" w:hAnsi="Symbol" w:hint="default"/>
      </w:rPr>
    </w:lvl>
    <w:lvl w:ilvl="4" w:tplc="FFFFFFFF" w:tentative="1">
      <w:start w:val="1"/>
      <w:numFmt w:val="bullet"/>
      <w:lvlText w:val="o"/>
      <w:lvlJc w:val="left"/>
      <w:pPr>
        <w:ind w:left="4746" w:hanging="360"/>
      </w:pPr>
      <w:rPr>
        <w:rFonts w:ascii="Courier New" w:hAnsi="Courier New" w:cs="Courier New" w:hint="default"/>
      </w:rPr>
    </w:lvl>
    <w:lvl w:ilvl="5" w:tplc="FFFFFFFF" w:tentative="1">
      <w:start w:val="1"/>
      <w:numFmt w:val="bullet"/>
      <w:lvlText w:val=""/>
      <w:lvlJc w:val="left"/>
      <w:pPr>
        <w:ind w:left="5466" w:hanging="360"/>
      </w:pPr>
      <w:rPr>
        <w:rFonts w:ascii="Wingdings" w:hAnsi="Wingdings" w:hint="default"/>
      </w:rPr>
    </w:lvl>
    <w:lvl w:ilvl="6" w:tplc="FFFFFFFF" w:tentative="1">
      <w:start w:val="1"/>
      <w:numFmt w:val="bullet"/>
      <w:lvlText w:val=""/>
      <w:lvlJc w:val="left"/>
      <w:pPr>
        <w:ind w:left="6186" w:hanging="360"/>
      </w:pPr>
      <w:rPr>
        <w:rFonts w:ascii="Symbol" w:hAnsi="Symbol" w:hint="default"/>
      </w:rPr>
    </w:lvl>
    <w:lvl w:ilvl="7" w:tplc="FFFFFFFF" w:tentative="1">
      <w:start w:val="1"/>
      <w:numFmt w:val="bullet"/>
      <w:lvlText w:val="o"/>
      <w:lvlJc w:val="left"/>
      <w:pPr>
        <w:ind w:left="6906" w:hanging="360"/>
      </w:pPr>
      <w:rPr>
        <w:rFonts w:ascii="Courier New" w:hAnsi="Courier New" w:cs="Courier New" w:hint="default"/>
      </w:rPr>
    </w:lvl>
    <w:lvl w:ilvl="8" w:tplc="FFFFFFFF" w:tentative="1">
      <w:start w:val="1"/>
      <w:numFmt w:val="bullet"/>
      <w:lvlText w:val=""/>
      <w:lvlJc w:val="left"/>
      <w:pPr>
        <w:ind w:left="7626" w:hanging="360"/>
      </w:pPr>
      <w:rPr>
        <w:rFonts w:ascii="Wingdings" w:hAnsi="Wingdings" w:hint="default"/>
      </w:rPr>
    </w:lvl>
  </w:abstractNum>
  <w:abstractNum w:abstractNumId="27" w15:restartNumberingAfterBreak="0">
    <w:nsid w:val="1E542C32"/>
    <w:multiLevelType w:val="singleLevel"/>
    <w:tmpl w:val="A56A5BAE"/>
    <w:lvl w:ilvl="0">
      <w:start w:val="1"/>
      <w:numFmt w:val="bullet"/>
      <w:pStyle w:val="Bullettable"/>
      <w:lvlText w:val=""/>
      <w:lvlJc w:val="left"/>
      <w:pPr>
        <w:tabs>
          <w:tab w:val="num" w:pos="1494"/>
        </w:tabs>
        <w:ind w:left="1474" w:hanging="340"/>
      </w:pPr>
      <w:rPr>
        <w:rFonts w:ascii="Symbol" w:hAnsi="Symbol" w:hint="default"/>
      </w:rPr>
    </w:lvl>
  </w:abstractNum>
  <w:abstractNum w:abstractNumId="28" w15:restartNumberingAfterBreak="0">
    <w:nsid w:val="1EB65390"/>
    <w:multiLevelType w:val="hybridMultilevel"/>
    <w:tmpl w:val="12CED732"/>
    <w:lvl w:ilvl="0" w:tplc="1C09000F">
      <w:start w:val="1"/>
      <w:numFmt w:val="decimal"/>
      <w:lvlText w:val="%1."/>
      <w:lvlJc w:val="left"/>
      <w:pPr>
        <w:ind w:left="2061" w:hanging="360"/>
      </w:pPr>
      <w:rPr>
        <w:rFonts w:hint="default"/>
      </w:rPr>
    </w:lvl>
    <w:lvl w:ilvl="1" w:tplc="1C090003" w:tentative="1">
      <w:start w:val="1"/>
      <w:numFmt w:val="bullet"/>
      <w:lvlText w:val="o"/>
      <w:lvlJc w:val="left"/>
      <w:pPr>
        <w:ind w:left="2586" w:hanging="360"/>
      </w:pPr>
      <w:rPr>
        <w:rFonts w:ascii="Courier New" w:hAnsi="Courier New" w:cs="Courier New" w:hint="default"/>
      </w:rPr>
    </w:lvl>
    <w:lvl w:ilvl="2" w:tplc="1C090005" w:tentative="1">
      <w:start w:val="1"/>
      <w:numFmt w:val="bullet"/>
      <w:lvlText w:val=""/>
      <w:lvlJc w:val="left"/>
      <w:pPr>
        <w:ind w:left="3306" w:hanging="360"/>
      </w:pPr>
      <w:rPr>
        <w:rFonts w:ascii="Wingdings" w:hAnsi="Wingdings" w:hint="default"/>
      </w:rPr>
    </w:lvl>
    <w:lvl w:ilvl="3" w:tplc="1C090001" w:tentative="1">
      <w:start w:val="1"/>
      <w:numFmt w:val="bullet"/>
      <w:lvlText w:val=""/>
      <w:lvlJc w:val="left"/>
      <w:pPr>
        <w:ind w:left="4026" w:hanging="360"/>
      </w:pPr>
      <w:rPr>
        <w:rFonts w:ascii="Symbol" w:hAnsi="Symbol" w:hint="default"/>
      </w:rPr>
    </w:lvl>
    <w:lvl w:ilvl="4" w:tplc="1C090003" w:tentative="1">
      <w:start w:val="1"/>
      <w:numFmt w:val="bullet"/>
      <w:lvlText w:val="o"/>
      <w:lvlJc w:val="left"/>
      <w:pPr>
        <w:ind w:left="4746" w:hanging="360"/>
      </w:pPr>
      <w:rPr>
        <w:rFonts w:ascii="Courier New" w:hAnsi="Courier New" w:cs="Courier New" w:hint="default"/>
      </w:rPr>
    </w:lvl>
    <w:lvl w:ilvl="5" w:tplc="1C090005" w:tentative="1">
      <w:start w:val="1"/>
      <w:numFmt w:val="bullet"/>
      <w:lvlText w:val=""/>
      <w:lvlJc w:val="left"/>
      <w:pPr>
        <w:ind w:left="5466" w:hanging="360"/>
      </w:pPr>
      <w:rPr>
        <w:rFonts w:ascii="Wingdings" w:hAnsi="Wingdings" w:hint="default"/>
      </w:rPr>
    </w:lvl>
    <w:lvl w:ilvl="6" w:tplc="1C090001" w:tentative="1">
      <w:start w:val="1"/>
      <w:numFmt w:val="bullet"/>
      <w:lvlText w:val=""/>
      <w:lvlJc w:val="left"/>
      <w:pPr>
        <w:ind w:left="6186" w:hanging="360"/>
      </w:pPr>
      <w:rPr>
        <w:rFonts w:ascii="Symbol" w:hAnsi="Symbol" w:hint="default"/>
      </w:rPr>
    </w:lvl>
    <w:lvl w:ilvl="7" w:tplc="1C090003" w:tentative="1">
      <w:start w:val="1"/>
      <w:numFmt w:val="bullet"/>
      <w:lvlText w:val="o"/>
      <w:lvlJc w:val="left"/>
      <w:pPr>
        <w:ind w:left="6906" w:hanging="360"/>
      </w:pPr>
      <w:rPr>
        <w:rFonts w:ascii="Courier New" w:hAnsi="Courier New" w:cs="Courier New" w:hint="default"/>
      </w:rPr>
    </w:lvl>
    <w:lvl w:ilvl="8" w:tplc="1C090005" w:tentative="1">
      <w:start w:val="1"/>
      <w:numFmt w:val="bullet"/>
      <w:lvlText w:val=""/>
      <w:lvlJc w:val="left"/>
      <w:pPr>
        <w:ind w:left="7626" w:hanging="360"/>
      </w:pPr>
      <w:rPr>
        <w:rFonts w:ascii="Wingdings" w:hAnsi="Wingdings" w:hint="default"/>
      </w:rPr>
    </w:lvl>
  </w:abstractNum>
  <w:abstractNum w:abstractNumId="29" w15:restartNumberingAfterBreak="0">
    <w:nsid w:val="1FC457B0"/>
    <w:multiLevelType w:val="multilevel"/>
    <w:tmpl w:val="5B649D46"/>
    <w:lvl w:ilvl="0">
      <w:start w:val="1"/>
      <w:numFmt w:val="decimal"/>
      <w:lvlText w:val="(%1)"/>
      <w:lvlJc w:val="left"/>
      <w:pPr>
        <w:tabs>
          <w:tab w:val="num" w:pos="709"/>
        </w:tabs>
        <w:ind w:left="709"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986"/>
        </w:tabs>
        <w:ind w:left="1986"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0" w15:restartNumberingAfterBreak="0">
    <w:nsid w:val="203B3C8E"/>
    <w:multiLevelType w:val="hybridMultilevel"/>
    <w:tmpl w:val="98265522"/>
    <w:lvl w:ilvl="0" w:tplc="8EA27284">
      <w:start w:val="1"/>
      <w:numFmt w:val="bullet"/>
      <w:pStyle w:val="HZ-1"/>
      <w:lvlText w:val=""/>
      <w:lvlJc w:val="left"/>
      <w:pPr>
        <w:tabs>
          <w:tab w:val="num" w:pos="1440"/>
        </w:tabs>
        <w:ind w:left="1440" w:hanging="360"/>
      </w:pPr>
      <w:rPr>
        <w:rFonts w:ascii="Symbol" w:hAnsi="Symbol" w:hint="default"/>
      </w:rPr>
    </w:lvl>
    <w:lvl w:ilvl="1" w:tplc="B99E5436" w:tentative="1">
      <w:start w:val="1"/>
      <w:numFmt w:val="bullet"/>
      <w:pStyle w:val="HZ-2"/>
      <w:lvlText w:val="o"/>
      <w:lvlJc w:val="left"/>
      <w:pPr>
        <w:tabs>
          <w:tab w:val="num" w:pos="2160"/>
        </w:tabs>
        <w:ind w:left="2160" w:hanging="360"/>
      </w:pPr>
      <w:rPr>
        <w:rFonts w:ascii="Courier New" w:hAnsi="Courier New" w:hint="default"/>
      </w:rPr>
    </w:lvl>
    <w:lvl w:ilvl="2" w:tplc="EEC0D5C4" w:tentative="1">
      <w:start w:val="1"/>
      <w:numFmt w:val="bullet"/>
      <w:pStyle w:val="HZ-3"/>
      <w:lvlText w:val=""/>
      <w:lvlJc w:val="left"/>
      <w:pPr>
        <w:tabs>
          <w:tab w:val="num" w:pos="2880"/>
        </w:tabs>
        <w:ind w:left="2880" w:hanging="360"/>
      </w:pPr>
      <w:rPr>
        <w:rFonts w:ascii="Wingdings" w:hAnsi="Wingdings" w:hint="default"/>
      </w:rPr>
    </w:lvl>
    <w:lvl w:ilvl="3" w:tplc="81AABACA" w:tentative="1">
      <w:start w:val="1"/>
      <w:numFmt w:val="bullet"/>
      <w:pStyle w:val="HZ-4"/>
      <w:lvlText w:val=""/>
      <w:lvlJc w:val="left"/>
      <w:pPr>
        <w:tabs>
          <w:tab w:val="num" w:pos="3600"/>
        </w:tabs>
        <w:ind w:left="3600" w:hanging="360"/>
      </w:pPr>
      <w:rPr>
        <w:rFonts w:ascii="Symbol" w:hAnsi="Symbol" w:hint="default"/>
      </w:rPr>
    </w:lvl>
    <w:lvl w:ilvl="4" w:tplc="6F545BDC" w:tentative="1">
      <w:start w:val="1"/>
      <w:numFmt w:val="bullet"/>
      <w:pStyle w:val="HZ-5"/>
      <w:lvlText w:val="o"/>
      <w:lvlJc w:val="left"/>
      <w:pPr>
        <w:tabs>
          <w:tab w:val="num" w:pos="4320"/>
        </w:tabs>
        <w:ind w:left="4320" w:hanging="360"/>
      </w:pPr>
      <w:rPr>
        <w:rFonts w:ascii="Courier New" w:hAnsi="Courier New" w:hint="default"/>
      </w:rPr>
    </w:lvl>
    <w:lvl w:ilvl="5" w:tplc="8B10645C" w:tentative="1">
      <w:start w:val="1"/>
      <w:numFmt w:val="bullet"/>
      <w:lvlText w:val=""/>
      <w:lvlJc w:val="left"/>
      <w:pPr>
        <w:tabs>
          <w:tab w:val="num" w:pos="5040"/>
        </w:tabs>
        <w:ind w:left="5040" w:hanging="360"/>
      </w:pPr>
      <w:rPr>
        <w:rFonts w:ascii="Wingdings" w:hAnsi="Wingdings" w:hint="default"/>
      </w:rPr>
    </w:lvl>
    <w:lvl w:ilvl="6" w:tplc="9624685E" w:tentative="1">
      <w:start w:val="1"/>
      <w:numFmt w:val="bullet"/>
      <w:lvlText w:val=""/>
      <w:lvlJc w:val="left"/>
      <w:pPr>
        <w:tabs>
          <w:tab w:val="num" w:pos="5760"/>
        </w:tabs>
        <w:ind w:left="5760" w:hanging="360"/>
      </w:pPr>
      <w:rPr>
        <w:rFonts w:ascii="Symbol" w:hAnsi="Symbol" w:hint="default"/>
      </w:rPr>
    </w:lvl>
    <w:lvl w:ilvl="7" w:tplc="58DC7CC6" w:tentative="1">
      <w:start w:val="1"/>
      <w:numFmt w:val="bullet"/>
      <w:lvlText w:val="o"/>
      <w:lvlJc w:val="left"/>
      <w:pPr>
        <w:tabs>
          <w:tab w:val="num" w:pos="6480"/>
        </w:tabs>
        <w:ind w:left="6480" w:hanging="360"/>
      </w:pPr>
      <w:rPr>
        <w:rFonts w:ascii="Courier New" w:hAnsi="Courier New" w:hint="default"/>
      </w:rPr>
    </w:lvl>
    <w:lvl w:ilvl="8" w:tplc="5540C858"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20D41A36"/>
    <w:multiLevelType w:val="hybridMultilevel"/>
    <w:tmpl w:val="6428BC3E"/>
    <w:lvl w:ilvl="0" w:tplc="1C09000F">
      <w:start w:val="1"/>
      <w:numFmt w:val="decimal"/>
      <w:lvlText w:val="%1."/>
      <w:lvlJc w:val="left"/>
      <w:pPr>
        <w:ind w:left="1635" w:hanging="360"/>
      </w:pPr>
      <w:rPr>
        <w:rFont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2"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22845535"/>
    <w:multiLevelType w:val="multilevel"/>
    <w:tmpl w:val="E6FAB54C"/>
    <w:lvl w:ilvl="0">
      <w:start w:val="1"/>
      <w:numFmt w:val="decimal"/>
      <w:pStyle w:val="Heading1"/>
      <w:lvlText w:val="%1."/>
      <w:lvlJc w:val="left"/>
      <w:pPr>
        <w:tabs>
          <w:tab w:val="num" w:pos="502"/>
        </w:tabs>
        <w:ind w:left="567"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502"/>
        </w:tabs>
        <w:ind w:left="567" w:hanging="567"/>
      </w:pPr>
      <w:rPr>
        <w:rFonts w:hint="default"/>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34" w15:restartNumberingAfterBreak="0">
    <w:nsid w:val="22891655"/>
    <w:multiLevelType w:val="hybridMultilevel"/>
    <w:tmpl w:val="F0F8E290"/>
    <w:lvl w:ilvl="0" w:tplc="1C09000F">
      <w:start w:val="1"/>
      <w:numFmt w:val="decimal"/>
      <w:lvlText w:val="%1."/>
      <w:lvlJc w:val="left"/>
      <w:pPr>
        <w:ind w:left="2769" w:hanging="360"/>
      </w:pPr>
      <w:rPr>
        <w:rFonts w:hint="default"/>
      </w:rPr>
    </w:lvl>
    <w:lvl w:ilvl="1" w:tplc="1C090003" w:tentative="1">
      <w:start w:val="1"/>
      <w:numFmt w:val="bullet"/>
      <w:lvlText w:val="o"/>
      <w:lvlJc w:val="left"/>
      <w:pPr>
        <w:ind w:left="3294" w:hanging="360"/>
      </w:pPr>
      <w:rPr>
        <w:rFonts w:ascii="Courier New" w:hAnsi="Courier New" w:cs="Courier New" w:hint="default"/>
      </w:rPr>
    </w:lvl>
    <w:lvl w:ilvl="2" w:tplc="1C090005" w:tentative="1">
      <w:start w:val="1"/>
      <w:numFmt w:val="bullet"/>
      <w:lvlText w:val=""/>
      <w:lvlJc w:val="left"/>
      <w:pPr>
        <w:ind w:left="4014" w:hanging="360"/>
      </w:pPr>
      <w:rPr>
        <w:rFonts w:ascii="Wingdings" w:hAnsi="Wingdings" w:hint="default"/>
      </w:rPr>
    </w:lvl>
    <w:lvl w:ilvl="3" w:tplc="1C090001" w:tentative="1">
      <w:start w:val="1"/>
      <w:numFmt w:val="bullet"/>
      <w:lvlText w:val=""/>
      <w:lvlJc w:val="left"/>
      <w:pPr>
        <w:ind w:left="4734" w:hanging="360"/>
      </w:pPr>
      <w:rPr>
        <w:rFonts w:ascii="Symbol" w:hAnsi="Symbol" w:hint="default"/>
      </w:rPr>
    </w:lvl>
    <w:lvl w:ilvl="4" w:tplc="1C090003" w:tentative="1">
      <w:start w:val="1"/>
      <w:numFmt w:val="bullet"/>
      <w:lvlText w:val="o"/>
      <w:lvlJc w:val="left"/>
      <w:pPr>
        <w:ind w:left="5454" w:hanging="360"/>
      </w:pPr>
      <w:rPr>
        <w:rFonts w:ascii="Courier New" w:hAnsi="Courier New" w:cs="Courier New" w:hint="default"/>
      </w:rPr>
    </w:lvl>
    <w:lvl w:ilvl="5" w:tplc="1C090005" w:tentative="1">
      <w:start w:val="1"/>
      <w:numFmt w:val="bullet"/>
      <w:lvlText w:val=""/>
      <w:lvlJc w:val="left"/>
      <w:pPr>
        <w:ind w:left="6174" w:hanging="360"/>
      </w:pPr>
      <w:rPr>
        <w:rFonts w:ascii="Wingdings" w:hAnsi="Wingdings" w:hint="default"/>
      </w:rPr>
    </w:lvl>
    <w:lvl w:ilvl="6" w:tplc="1C090001" w:tentative="1">
      <w:start w:val="1"/>
      <w:numFmt w:val="bullet"/>
      <w:lvlText w:val=""/>
      <w:lvlJc w:val="left"/>
      <w:pPr>
        <w:ind w:left="6894" w:hanging="360"/>
      </w:pPr>
      <w:rPr>
        <w:rFonts w:ascii="Symbol" w:hAnsi="Symbol" w:hint="default"/>
      </w:rPr>
    </w:lvl>
    <w:lvl w:ilvl="7" w:tplc="1C090003" w:tentative="1">
      <w:start w:val="1"/>
      <w:numFmt w:val="bullet"/>
      <w:lvlText w:val="o"/>
      <w:lvlJc w:val="left"/>
      <w:pPr>
        <w:ind w:left="7614" w:hanging="360"/>
      </w:pPr>
      <w:rPr>
        <w:rFonts w:ascii="Courier New" w:hAnsi="Courier New" w:cs="Courier New" w:hint="default"/>
      </w:rPr>
    </w:lvl>
    <w:lvl w:ilvl="8" w:tplc="1C090005" w:tentative="1">
      <w:start w:val="1"/>
      <w:numFmt w:val="bullet"/>
      <w:lvlText w:val=""/>
      <w:lvlJc w:val="left"/>
      <w:pPr>
        <w:ind w:left="8334" w:hanging="360"/>
      </w:pPr>
      <w:rPr>
        <w:rFonts w:ascii="Wingdings" w:hAnsi="Wingdings" w:hint="default"/>
      </w:rPr>
    </w:lvl>
  </w:abstractNum>
  <w:abstractNum w:abstractNumId="35" w15:restartNumberingAfterBreak="0">
    <w:nsid w:val="245F1BBC"/>
    <w:multiLevelType w:val="multilevel"/>
    <w:tmpl w:val="B992AB4A"/>
    <w:styleLink w:val="Bullet-ChapterText1"/>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6" w15:restartNumberingAfterBreak="0">
    <w:nsid w:val="24796783"/>
    <w:multiLevelType w:val="multilevel"/>
    <w:tmpl w:val="A4B4FBA8"/>
    <w:lvl w:ilvl="0">
      <w:start w:val="1"/>
      <w:numFmt w:val="decimal"/>
      <w:lvlText w:val="(%1)"/>
      <w:lvlJc w:val="left"/>
      <w:pPr>
        <w:tabs>
          <w:tab w:val="num" w:pos="709"/>
        </w:tabs>
        <w:ind w:left="709" w:hanging="567"/>
      </w:pPr>
      <w:rPr>
        <w:rFonts w:hint="default"/>
        <w:b w:val="0"/>
      </w:rPr>
    </w:lvl>
    <w:lvl w:ilvl="1">
      <w:start w:val="1"/>
      <w:numFmt w:val="upperRoman"/>
      <w:lvlText w:val="%2."/>
      <w:lvlJc w:val="right"/>
      <w:pPr>
        <w:tabs>
          <w:tab w:val="num" w:pos="1134"/>
        </w:tabs>
        <w:ind w:left="1134" w:hanging="567"/>
      </w:pPr>
      <w:rPr>
        <w:rFonts w:hint="default"/>
        <w:b w:val="0"/>
        <w:color w:val="auto"/>
      </w:rPr>
    </w:lvl>
    <w:lvl w:ilvl="2">
      <w:start w:val="1"/>
      <w:numFmt w:val="lowerRoman"/>
      <w:lvlText w:val="(%3)"/>
      <w:lvlJc w:val="left"/>
      <w:pPr>
        <w:tabs>
          <w:tab w:val="num" w:pos="1986"/>
        </w:tabs>
        <w:ind w:left="1986"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7" w15:restartNumberingAfterBreak="0">
    <w:nsid w:val="25211D72"/>
    <w:multiLevelType w:val="hybridMultilevel"/>
    <w:tmpl w:val="C8D080D6"/>
    <w:lvl w:ilvl="0" w:tplc="0C2406B0">
      <w:start w:val="1"/>
      <w:numFmt w:val="bullet"/>
      <w:pStyle w:val="TableBullet"/>
      <w:lvlText w:val=""/>
      <w:lvlJc w:val="left"/>
      <w:pPr>
        <w:tabs>
          <w:tab w:val="num" w:pos="1080"/>
        </w:tabs>
        <w:ind w:left="1080" w:hanging="360"/>
      </w:pPr>
      <w:rPr>
        <w:rFonts w:ascii="Symbol" w:hAnsi="Symbol" w:hint="default"/>
      </w:rPr>
    </w:lvl>
    <w:lvl w:ilvl="1" w:tplc="F124AE3C" w:tentative="1">
      <w:start w:val="1"/>
      <w:numFmt w:val="bullet"/>
      <w:lvlText w:val="o"/>
      <w:lvlJc w:val="left"/>
      <w:pPr>
        <w:tabs>
          <w:tab w:val="num" w:pos="1800"/>
        </w:tabs>
        <w:ind w:left="1800" w:hanging="360"/>
      </w:pPr>
      <w:rPr>
        <w:rFonts w:ascii="Courier New" w:hAnsi="Courier New" w:hint="default"/>
      </w:rPr>
    </w:lvl>
    <w:lvl w:ilvl="2" w:tplc="CDB88FBA" w:tentative="1">
      <w:start w:val="1"/>
      <w:numFmt w:val="bullet"/>
      <w:lvlText w:val=""/>
      <w:lvlJc w:val="left"/>
      <w:pPr>
        <w:tabs>
          <w:tab w:val="num" w:pos="2520"/>
        </w:tabs>
        <w:ind w:left="2520" w:hanging="360"/>
      </w:pPr>
      <w:rPr>
        <w:rFonts w:ascii="Wingdings" w:hAnsi="Wingdings" w:hint="default"/>
      </w:rPr>
    </w:lvl>
    <w:lvl w:ilvl="3" w:tplc="6E029B42" w:tentative="1">
      <w:start w:val="1"/>
      <w:numFmt w:val="bullet"/>
      <w:lvlText w:val=""/>
      <w:lvlJc w:val="left"/>
      <w:pPr>
        <w:tabs>
          <w:tab w:val="num" w:pos="3240"/>
        </w:tabs>
        <w:ind w:left="3240" w:hanging="360"/>
      </w:pPr>
      <w:rPr>
        <w:rFonts w:ascii="Symbol" w:hAnsi="Symbol" w:hint="default"/>
      </w:rPr>
    </w:lvl>
    <w:lvl w:ilvl="4" w:tplc="C55E2628" w:tentative="1">
      <w:start w:val="1"/>
      <w:numFmt w:val="bullet"/>
      <w:lvlText w:val="o"/>
      <w:lvlJc w:val="left"/>
      <w:pPr>
        <w:tabs>
          <w:tab w:val="num" w:pos="3960"/>
        </w:tabs>
        <w:ind w:left="3960" w:hanging="360"/>
      </w:pPr>
      <w:rPr>
        <w:rFonts w:ascii="Courier New" w:hAnsi="Courier New" w:hint="default"/>
      </w:rPr>
    </w:lvl>
    <w:lvl w:ilvl="5" w:tplc="3F3EA798" w:tentative="1">
      <w:start w:val="1"/>
      <w:numFmt w:val="bullet"/>
      <w:lvlText w:val=""/>
      <w:lvlJc w:val="left"/>
      <w:pPr>
        <w:tabs>
          <w:tab w:val="num" w:pos="4680"/>
        </w:tabs>
        <w:ind w:left="4680" w:hanging="360"/>
      </w:pPr>
      <w:rPr>
        <w:rFonts w:ascii="Wingdings" w:hAnsi="Wingdings" w:hint="default"/>
      </w:rPr>
    </w:lvl>
    <w:lvl w:ilvl="6" w:tplc="202A2B88" w:tentative="1">
      <w:start w:val="1"/>
      <w:numFmt w:val="bullet"/>
      <w:lvlText w:val=""/>
      <w:lvlJc w:val="left"/>
      <w:pPr>
        <w:tabs>
          <w:tab w:val="num" w:pos="5400"/>
        </w:tabs>
        <w:ind w:left="5400" w:hanging="360"/>
      </w:pPr>
      <w:rPr>
        <w:rFonts w:ascii="Symbol" w:hAnsi="Symbol" w:hint="default"/>
      </w:rPr>
    </w:lvl>
    <w:lvl w:ilvl="7" w:tplc="8C1C6FB6" w:tentative="1">
      <w:start w:val="1"/>
      <w:numFmt w:val="bullet"/>
      <w:lvlText w:val="o"/>
      <w:lvlJc w:val="left"/>
      <w:pPr>
        <w:tabs>
          <w:tab w:val="num" w:pos="6120"/>
        </w:tabs>
        <w:ind w:left="6120" w:hanging="360"/>
      </w:pPr>
      <w:rPr>
        <w:rFonts w:ascii="Courier New" w:hAnsi="Courier New" w:hint="default"/>
      </w:rPr>
    </w:lvl>
    <w:lvl w:ilvl="8" w:tplc="27D2231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253E65C4"/>
    <w:multiLevelType w:val="multilevel"/>
    <w:tmpl w:val="5B649D46"/>
    <w:lvl w:ilvl="0">
      <w:start w:val="1"/>
      <w:numFmt w:val="decimal"/>
      <w:lvlText w:val="(%1)"/>
      <w:lvlJc w:val="left"/>
      <w:pPr>
        <w:tabs>
          <w:tab w:val="num" w:pos="709"/>
        </w:tabs>
        <w:ind w:left="709"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986"/>
        </w:tabs>
        <w:ind w:left="1986"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9"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28D074FD"/>
    <w:multiLevelType w:val="multilevel"/>
    <w:tmpl w:val="B938291A"/>
    <w:lvl w:ilvl="0">
      <w:start w:val="1"/>
      <w:numFmt w:val="bullet"/>
      <w:pStyle w:val="Bullet"/>
      <w:lvlText w:val=""/>
      <w:lvlJc w:val="left"/>
      <w:pPr>
        <w:tabs>
          <w:tab w:val="num" w:pos="360"/>
        </w:tabs>
        <w:ind w:left="360" w:hanging="360"/>
      </w:pPr>
      <w:rPr>
        <w:rFonts w:ascii="Symbol" w:hAnsi="Symbol" w:hint="default"/>
      </w:rPr>
    </w:lvl>
    <w:lvl w:ilvl="1">
      <w:start w:val="1"/>
      <w:numFmt w:val="bullet"/>
      <w:lvlText w:val=""/>
      <w:lvlJc w:val="left"/>
      <w:pPr>
        <w:tabs>
          <w:tab w:val="num" w:pos="814"/>
        </w:tabs>
        <w:ind w:left="720" w:hanging="266"/>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1" w15:restartNumberingAfterBreak="0">
    <w:nsid w:val="2A3975D4"/>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2" w15:restartNumberingAfterBreak="0">
    <w:nsid w:val="2AA121CE"/>
    <w:multiLevelType w:val="multilevel"/>
    <w:tmpl w:val="538A3842"/>
    <w:lvl w:ilvl="0">
      <w:start w:val="1"/>
      <w:numFmt w:val="decimal"/>
      <w:lvlText w:val="(%1)"/>
      <w:lvlJc w:val="left"/>
      <w:pPr>
        <w:tabs>
          <w:tab w:val="num" w:pos="709"/>
        </w:tabs>
        <w:ind w:left="709" w:hanging="567"/>
      </w:pPr>
      <w:rPr>
        <w:rFonts w:hint="default"/>
        <w:b w:val="0"/>
      </w:rPr>
    </w:lvl>
    <w:lvl w:ilvl="1">
      <w:start w:val="1"/>
      <w:numFmt w:val="lowerRoman"/>
      <w:lvlText w:val="(%2)"/>
      <w:lvlJc w:val="left"/>
      <w:pPr>
        <w:tabs>
          <w:tab w:val="num" w:pos="1134"/>
        </w:tabs>
        <w:ind w:left="1134" w:hanging="567"/>
      </w:pPr>
      <w:rPr>
        <w:rFonts w:hint="default"/>
        <w:b w:val="0"/>
        <w:color w:val="auto"/>
      </w:rPr>
    </w:lvl>
    <w:lvl w:ilvl="2">
      <w:start w:val="1"/>
      <w:numFmt w:val="lowerRoman"/>
      <w:lvlText w:val="(%3)"/>
      <w:lvlJc w:val="left"/>
      <w:pPr>
        <w:tabs>
          <w:tab w:val="num" w:pos="1986"/>
        </w:tabs>
        <w:ind w:left="1986"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3" w15:restartNumberingAfterBreak="0">
    <w:nsid w:val="2B9C3B51"/>
    <w:multiLevelType w:val="multilevel"/>
    <w:tmpl w:val="0409001D"/>
    <w:styleLink w:val="Bullet-ChapterText"/>
    <w:lvl w:ilvl="0">
      <w:start w:val="1"/>
      <w:numFmt w:val="bullet"/>
      <w:lvlText w:val=""/>
      <w:lvlJc w:val="left"/>
      <w:pPr>
        <w:tabs>
          <w:tab w:val="num" w:pos="360"/>
        </w:tabs>
        <w:ind w:left="360" w:hanging="360"/>
      </w:pPr>
      <w:rPr>
        <w:rFonts w:ascii="Wingdings" w:hAnsi="Wingdings" w:hint="default"/>
        <w:color w:val="F56E23"/>
        <w:sz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2C0C7847"/>
    <w:multiLevelType w:val="multilevel"/>
    <w:tmpl w:val="538A3842"/>
    <w:lvl w:ilvl="0">
      <w:start w:val="1"/>
      <w:numFmt w:val="decimal"/>
      <w:lvlText w:val="(%1)"/>
      <w:lvlJc w:val="left"/>
      <w:pPr>
        <w:tabs>
          <w:tab w:val="num" w:pos="709"/>
        </w:tabs>
        <w:ind w:left="709" w:hanging="567"/>
      </w:pPr>
      <w:rPr>
        <w:rFonts w:hint="default"/>
        <w:b w:val="0"/>
      </w:rPr>
    </w:lvl>
    <w:lvl w:ilvl="1">
      <w:start w:val="1"/>
      <w:numFmt w:val="lowerRoman"/>
      <w:lvlText w:val="(%2)"/>
      <w:lvlJc w:val="left"/>
      <w:pPr>
        <w:tabs>
          <w:tab w:val="num" w:pos="1134"/>
        </w:tabs>
        <w:ind w:left="1134" w:hanging="567"/>
      </w:pPr>
      <w:rPr>
        <w:rFonts w:hint="default"/>
        <w:b w:val="0"/>
        <w:color w:val="auto"/>
      </w:rPr>
    </w:lvl>
    <w:lvl w:ilvl="2">
      <w:start w:val="1"/>
      <w:numFmt w:val="lowerRoman"/>
      <w:lvlText w:val="(%3)"/>
      <w:lvlJc w:val="left"/>
      <w:pPr>
        <w:tabs>
          <w:tab w:val="num" w:pos="1986"/>
        </w:tabs>
        <w:ind w:left="1986"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5" w15:restartNumberingAfterBreak="0">
    <w:nsid w:val="2F70068A"/>
    <w:multiLevelType w:val="hybridMultilevel"/>
    <w:tmpl w:val="E2DA7ABA"/>
    <w:lvl w:ilvl="0" w:tplc="64EE8AA8">
      <w:start w:val="1"/>
      <w:numFmt w:val="decimal"/>
      <w:pStyle w:val="mystyle"/>
      <w:lvlText w:val=" 4.1.%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32AF2EA9"/>
    <w:multiLevelType w:val="hybridMultilevel"/>
    <w:tmpl w:val="F8940EC6"/>
    <w:lvl w:ilvl="0" w:tplc="FFFFFFFF">
      <w:numFmt w:val="bullet"/>
      <w:pStyle w:val="Quick"/>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2F34690"/>
    <w:multiLevelType w:val="hybridMultilevel"/>
    <w:tmpl w:val="00000000"/>
    <w:lvl w:ilvl="0" w:tplc="E26CE344">
      <w:start w:val="1"/>
      <w:numFmt w:val="bullet"/>
      <w:pStyle w:val="Heading30"/>
      <w:lvlText w:val=""/>
      <w:lvlJc w:val="left"/>
      <w:pPr>
        <w:tabs>
          <w:tab w:val="num" w:pos="720"/>
        </w:tabs>
        <w:ind w:left="720" w:hanging="360"/>
      </w:pPr>
      <w:rPr>
        <w:rFonts w:ascii="Symbol" w:hAnsi="Symbol" w:hint="default"/>
      </w:rPr>
    </w:lvl>
    <w:lvl w:ilvl="1" w:tplc="04090003">
      <w:start w:val="1"/>
      <w:numFmt w:val="bullet"/>
      <w:pStyle w:val="L2Bullet"/>
      <w:lvlText w:val="o"/>
      <w:lvlJc w:val="left"/>
      <w:pPr>
        <w:tabs>
          <w:tab w:val="num" w:pos="1440"/>
        </w:tabs>
        <w:ind w:left="1440" w:hanging="360"/>
      </w:pPr>
      <w:rPr>
        <w:rFonts w:ascii="Courier New" w:hAnsi="Courier New" w:cs="Book Antiqu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ook Antiqu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ook Antiqu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3FD21CE"/>
    <w:multiLevelType w:val="hybridMultilevel"/>
    <w:tmpl w:val="8DA2E3CE"/>
    <w:lvl w:ilvl="0" w:tplc="9A0C5534">
      <w:start w:val="1"/>
      <w:numFmt w:val="bullet"/>
      <w:pStyle w:val="dkbullet3"/>
      <w:lvlText w:val=""/>
      <w:lvlJc w:val="left"/>
      <w:pPr>
        <w:tabs>
          <w:tab w:val="num" w:pos="829"/>
        </w:tabs>
        <w:ind w:left="829" w:hanging="397"/>
      </w:pPr>
      <w:rPr>
        <w:rFonts w:ascii="Symbol" w:hAnsi="Symbol" w:hint="default"/>
      </w:rPr>
    </w:lvl>
    <w:lvl w:ilvl="1" w:tplc="04090019">
      <w:start w:val="1"/>
      <w:numFmt w:val="bullet"/>
      <w:lvlText w:val="o"/>
      <w:lvlJc w:val="left"/>
      <w:pPr>
        <w:tabs>
          <w:tab w:val="num" w:pos="738"/>
        </w:tabs>
        <w:ind w:left="738" w:hanging="360"/>
      </w:pPr>
      <w:rPr>
        <w:rFonts w:ascii="Courier New" w:hAnsi="Courier New" w:hint="default"/>
      </w:rPr>
    </w:lvl>
    <w:lvl w:ilvl="2" w:tplc="0409001B">
      <w:start w:val="1"/>
      <w:numFmt w:val="bullet"/>
      <w:lvlText w:val=""/>
      <w:lvlJc w:val="left"/>
      <w:pPr>
        <w:tabs>
          <w:tab w:val="num" w:pos="1458"/>
        </w:tabs>
        <w:ind w:left="1458" w:hanging="360"/>
      </w:pPr>
      <w:rPr>
        <w:rFonts w:ascii="Wingdings" w:hAnsi="Wingdings" w:hint="default"/>
      </w:rPr>
    </w:lvl>
    <w:lvl w:ilvl="3" w:tplc="0409000F" w:tentative="1">
      <w:start w:val="1"/>
      <w:numFmt w:val="bullet"/>
      <w:lvlText w:val=""/>
      <w:lvlJc w:val="left"/>
      <w:pPr>
        <w:tabs>
          <w:tab w:val="num" w:pos="2178"/>
        </w:tabs>
        <w:ind w:left="2178" w:hanging="360"/>
      </w:pPr>
      <w:rPr>
        <w:rFonts w:ascii="Symbol" w:hAnsi="Symbol" w:hint="default"/>
      </w:rPr>
    </w:lvl>
    <w:lvl w:ilvl="4" w:tplc="04090019" w:tentative="1">
      <w:start w:val="1"/>
      <w:numFmt w:val="bullet"/>
      <w:lvlText w:val="o"/>
      <w:lvlJc w:val="left"/>
      <w:pPr>
        <w:tabs>
          <w:tab w:val="num" w:pos="2898"/>
        </w:tabs>
        <w:ind w:left="2898" w:hanging="360"/>
      </w:pPr>
      <w:rPr>
        <w:rFonts w:ascii="Courier New" w:hAnsi="Courier New" w:hint="default"/>
      </w:rPr>
    </w:lvl>
    <w:lvl w:ilvl="5" w:tplc="0409001B" w:tentative="1">
      <w:start w:val="1"/>
      <w:numFmt w:val="bullet"/>
      <w:lvlText w:val=""/>
      <w:lvlJc w:val="left"/>
      <w:pPr>
        <w:tabs>
          <w:tab w:val="num" w:pos="3618"/>
        </w:tabs>
        <w:ind w:left="3618" w:hanging="360"/>
      </w:pPr>
      <w:rPr>
        <w:rFonts w:ascii="Wingdings" w:hAnsi="Wingdings" w:hint="default"/>
      </w:rPr>
    </w:lvl>
    <w:lvl w:ilvl="6" w:tplc="0409000F" w:tentative="1">
      <w:start w:val="1"/>
      <w:numFmt w:val="bullet"/>
      <w:lvlText w:val=""/>
      <w:lvlJc w:val="left"/>
      <w:pPr>
        <w:tabs>
          <w:tab w:val="num" w:pos="4338"/>
        </w:tabs>
        <w:ind w:left="4338" w:hanging="360"/>
      </w:pPr>
      <w:rPr>
        <w:rFonts w:ascii="Symbol" w:hAnsi="Symbol" w:hint="default"/>
      </w:rPr>
    </w:lvl>
    <w:lvl w:ilvl="7" w:tplc="04090019" w:tentative="1">
      <w:start w:val="1"/>
      <w:numFmt w:val="bullet"/>
      <w:lvlText w:val="o"/>
      <w:lvlJc w:val="left"/>
      <w:pPr>
        <w:tabs>
          <w:tab w:val="num" w:pos="5058"/>
        </w:tabs>
        <w:ind w:left="5058" w:hanging="360"/>
      </w:pPr>
      <w:rPr>
        <w:rFonts w:ascii="Courier New" w:hAnsi="Courier New" w:hint="default"/>
      </w:rPr>
    </w:lvl>
    <w:lvl w:ilvl="8" w:tplc="0409001B" w:tentative="1">
      <w:start w:val="1"/>
      <w:numFmt w:val="bullet"/>
      <w:lvlText w:val=""/>
      <w:lvlJc w:val="left"/>
      <w:pPr>
        <w:tabs>
          <w:tab w:val="num" w:pos="5778"/>
        </w:tabs>
        <w:ind w:left="5778" w:hanging="360"/>
      </w:pPr>
      <w:rPr>
        <w:rFonts w:ascii="Wingdings" w:hAnsi="Wingdings" w:hint="default"/>
      </w:rPr>
    </w:lvl>
  </w:abstractNum>
  <w:abstractNum w:abstractNumId="50" w15:restartNumberingAfterBreak="0">
    <w:nsid w:val="34001DE8"/>
    <w:multiLevelType w:val="hybridMultilevel"/>
    <w:tmpl w:val="29C25B58"/>
    <w:lvl w:ilvl="0" w:tplc="1C09000F">
      <w:start w:val="1"/>
      <w:numFmt w:val="decimal"/>
      <w:lvlText w:val="%1."/>
      <w:lvlJc w:val="left"/>
      <w:pPr>
        <w:ind w:left="1635" w:hanging="360"/>
      </w:pPr>
      <w:rPr>
        <w:rFont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1" w15:restartNumberingAfterBreak="0">
    <w:nsid w:val="355D6A9D"/>
    <w:multiLevelType w:val="multilevel"/>
    <w:tmpl w:val="9C4A72DE"/>
    <w:lvl w:ilvl="0">
      <w:start w:val="1"/>
      <w:numFmt w:val="decimal"/>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35815E28"/>
    <w:multiLevelType w:val="multilevel"/>
    <w:tmpl w:val="A4B4FBA8"/>
    <w:lvl w:ilvl="0">
      <w:start w:val="1"/>
      <w:numFmt w:val="decimal"/>
      <w:lvlText w:val="(%1)"/>
      <w:lvlJc w:val="left"/>
      <w:pPr>
        <w:tabs>
          <w:tab w:val="num" w:pos="709"/>
        </w:tabs>
        <w:ind w:left="709" w:hanging="567"/>
      </w:pPr>
      <w:rPr>
        <w:rFonts w:hint="default"/>
        <w:b w:val="0"/>
      </w:rPr>
    </w:lvl>
    <w:lvl w:ilvl="1">
      <w:start w:val="1"/>
      <w:numFmt w:val="upperRoman"/>
      <w:lvlText w:val="%2."/>
      <w:lvlJc w:val="right"/>
      <w:pPr>
        <w:tabs>
          <w:tab w:val="num" w:pos="1134"/>
        </w:tabs>
        <w:ind w:left="1134" w:hanging="567"/>
      </w:pPr>
      <w:rPr>
        <w:rFonts w:hint="default"/>
        <w:b w:val="0"/>
        <w:color w:val="auto"/>
      </w:rPr>
    </w:lvl>
    <w:lvl w:ilvl="2">
      <w:start w:val="1"/>
      <w:numFmt w:val="lowerRoman"/>
      <w:lvlText w:val="(%3)"/>
      <w:lvlJc w:val="left"/>
      <w:pPr>
        <w:tabs>
          <w:tab w:val="num" w:pos="1986"/>
        </w:tabs>
        <w:ind w:left="1986"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3" w15:restartNumberingAfterBreak="0">
    <w:nsid w:val="35997163"/>
    <w:multiLevelType w:val="multilevel"/>
    <w:tmpl w:val="538A3842"/>
    <w:lvl w:ilvl="0">
      <w:start w:val="1"/>
      <w:numFmt w:val="decimal"/>
      <w:lvlText w:val="(%1)"/>
      <w:lvlJc w:val="left"/>
      <w:pPr>
        <w:tabs>
          <w:tab w:val="num" w:pos="709"/>
        </w:tabs>
        <w:ind w:left="709" w:hanging="567"/>
      </w:pPr>
      <w:rPr>
        <w:rFonts w:hint="default"/>
        <w:b w:val="0"/>
      </w:rPr>
    </w:lvl>
    <w:lvl w:ilvl="1">
      <w:start w:val="1"/>
      <w:numFmt w:val="lowerRoman"/>
      <w:lvlText w:val="(%2)"/>
      <w:lvlJc w:val="left"/>
      <w:pPr>
        <w:tabs>
          <w:tab w:val="num" w:pos="1134"/>
        </w:tabs>
        <w:ind w:left="1134" w:hanging="567"/>
      </w:pPr>
      <w:rPr>
        <w:rFonts w:hint="default"/>
        <w:b w:val="0"/>
        <w:color w:val="auto"/>
      </w:rPr>
    </w:lvl>
    <w:lvl w:ilvl="2">
      <w:start w:val="1"/>
      <w:numFmt w:val="lowerRoman"/>
      <w:lvlText w:val="(%3)"/>
      <w:lvlJc w:val="left"/>
      <w:pPr>
        <w:tabs>
          <w:tab w:val="num" w:pos="1986"/>
        </w:tabs>
        <w:ind w:left="1986"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4" w15:restartNumberingAfterBreak="0">
    <w:nsid w:val="35D437F9"/>
    <w:multiLevelType w:val="hybridMultilevel"/>
    <w:tmpl w:val="1908BAB4"/>
    <w:lvl w:ilvl="0" w:tplc="9FAE4B56">
      <w:start w:val="1"/>
      <w:numFmt w:val="lowerRoman"/>
      <w:pStyle w:val="Subpointsi0"/>
      <w:lvlText w:val="%1)"/>
      <w:lvlJc w:val="left"/>
      <w:pPr>
        <w:tabs>
          <w:tab w:val="num" w:pos="2290"/>
        </w:tabs>
        <w:ind w:left="2290" w:hanging="850"/>
      </w:pPr>
      <w:rPr>
        <w:rFonts w:ascii="Verdana" w:hAnsi="Verdana" w:hint="default"/>
        <w:b w:val="0"/>
        <w:i w:val="0"/>
        <w:sz w:val="20"/>
      </w:rPr>
    </w:lvl>
    <w:lvl w:ilvl="1" w:tplc="A37E9738" w:tentative="1">
      <w:start w:val="1"/>
      <w:numFmt w:val="lowerLetter"/>
      <w:lvlText w:val="%2."/>
      <w:lvlJc w:val="left"/>
      <w:pPr>
        <w:tabs>
          <w:tab w:val="num" w:pos="2029"/>
        </w:tabs>
        <w:ind w:left="2029" w:hanging="360"/>
      </w:pPr>
    </w:lvl>
    <w:lvl w:ilvl="2" w:tplc="DFCE5B56" w:tentative="1">
      <w:start w:val="1"/>
      <w:numFmt w:val="lowerRoman"/>
      <w:lvlText w:val="%3."/>
      <w:lvlJc w:val="right"/>
      <w:pPr>
        <w:tabs>
          <w:tab w:val="num" w:pos="2749"/>
        </w:tabs>
        <w:ind w:left="2749" w:hanging="180"/>
      </w:pPr>
    </w:lvl>
    <w:lvl w:ilvl="3" w:tplc="6D1C5048" w:tentative="1">
      <w:start w:val="1"/>
      <w:numFmt w:val="decimal"/>
      <w:lvlText w:val="%4."/>
      <w:lvlJc w:val="left"/>
      <w:pPr>
        <w:tabs>
          <w:tab w:val="num" w:pos="3469"/>
        </w:tabs>
        <w:ind w:left="3469" w:hanging="360"/>
      </w:pPr>
    </w:lvl>
    <w:lvl w:ilvl="4" w:tplc="402EB480" w:tentative="1">
      <w:start w:val="1"/>
      <w:numFmt w:val="lowerLetter"/>
      <w:lvlText w:val="%5."/>
      <w:lvlJc w:val="left"/>
      <w:pPr>
        <w:tabs>
          <w:tab w:val="num" w:pos="4189"/>
        </w:tabs>
        <w:ind w:left="4189" w:hanging="360"/>
      </w:pPr>
    </w:lvl>
    <w:lvl w:ilvl="5" w:tplc="1C38FAA6" w:tentative="1">
      <w:start w:val="1"/>
      <w:numFmt w:val="lowerRoman"/>
      <w:lvlText w:val="%6."/>
      <w:lvlJc w:val="right"/>
      <w:pPr>
        <w:tabs>
          <w:tab w:val="num" w:pos="4909"/>
        </w:tabs>
        <w:ind w:left="4909" w:hanging="180"/>
      </w:pPr>
    </w:lvl>
    <w:lvl w:ilvl="6" w:tplc="63F64C44" w:tentative="1">
      <w:start w:val="1"/>
      <w:numFmt w:val="decimal"/>
      <w:lvlText w:val="%7."/>
      <w:lvlJc w:val="left"/>
      <w:pPr>
        <w:tabs>
          <w:tab w:val="num" w:pos="5629"/>
        </w:tabs>
        <w:ind w:left="5629" w:hanging="360"/>
      </w:pPr>
    </w:lvl>
    <w:lvl w:ilvl="7" w:tplc="3DA6759C" w:tentative="1">
      <w:start w:val="1"/>
      <w:numFmt w:val="lowerLetter"/>
      <w:lvlText w:val="%8."/>
      <w:lvlJc w:val="left"/>
      <w:pPr>
        <w:tabs>
          <w:tab w:val="num" w:pos="6349"/>
        </w:tabs>
        <w:ind w:left="6349" w:hanging="360"/>
      </w:pPr>
    </w:lvl>
    <w:lvl w:ilvl="8" w:tplc="43A22DC2" w:tentative="1">
      <w:start w:val="1"/>
      <w:numFmt w:val="lowerRoman"/>
      <w:lvlText w:val="%9."/>
      <w:lvlJc w:val="right"/>
      <w:pPr>
        <w:tabs>
          <w:tab w:val="num" w:pos="7069"/>
        </w:tabs>
        <w:ind w:left="7069" w:hanging="180"/>
      </w:pPr>
    </w:lvl>
  </w:abstractNum>
  <w:abstractNum w:abstractNumId="55" w15:restartNumberingAfterBreak="0">
    <w:nsid w:val="366865C8"/>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6" w15:restartNumberingAfterBreak="0">
    <w:nsid w:val="36952487"/>
    <w:multiLevelType w:val="hybridMultilevel"/>
    <w:tmpl w:val="1A14CEFE"/>
    <w:lvl w:ilvl="0" w:tplc="1C09000F">
      <w:start w:val="1"/>
      <w:numFmt w:val="decimal"/>
      <w:lvlText w:val="%1."/>
      <w:lvlJc w:val="left"/>
      <w:pPr>
        <w:ind w:left="1635" w:hanging="360"/>
      </w:pPr>
      <w:rPr>
        <w:rFont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7" w15:restartNumberingAfterBreak="0">
    <w:nsid w:val="38183130"/>
    <w:multiLevelType w:val="hybridMultilevel"/>
    <w:tmpl w:val="75D04DC6"/>
    <w:lvl w:ilvl="0" w:tplc="1C09000F">
      <w:start w:val="1"/>
      <w:numFmt w:val="decimal"/>
      <w:lvlText w:val="%1."/>
      <w:lvlJc w:val="left"/>
      <w:pPr>
        <w:ind w:left="1635" w:hanging="360"/>
      </w:pPr>
      <w:rPr>
        <w:rFont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8" w15:restartNumberingAfterBreak="0">
    <w:nsid w:val="3C2A5846"/>
    <w:multiLevelType w:val="hybridMultilevel"/>
    <w:tmpl w:val="88AEFA70"/>
    <w:lvl w:ilvl="0" w:tplc="1C090017">
      <w:start w:val="1"/>
      <w:numFmt w:val="lowerLetter"/>
      <w:lvlText w:val="%1)"/>
      <w:lvlJc w:val="left"/>
      <w:pPr>
        <w:tabs>
          <w:tab w:val="num" w:pos="567"/>
        </w:tabs>
        <w:ind w:left="567" w:hanging="567"/>
      </w:pPr>
      <w:rPr>
        <w:rFonts w:ascii="Verdana" w:hAnsi="Verdana"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1C090019">
      <w:start w:val="1"/>
      <w:numFmt w:val="bullet"/>
      <w:pStyle w:val="Bulletlistlevel2"/>
      <w:lvlText w:val="o"/>
      <w:lvlJc w:val="left"/>
      <w:pPr>
        <w:tabs>
          <w:tab w:val="num" w:pos="935"/>
        </w:tabs>
        <w:ind w:left="935" w:hanging="368"/>
      </w:pPr>
      <w:rPr>
        <w:rFonts w:ascii="Courier New" w:hAnsi="Courier New"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1C09001B">
      <w:start w:val="1"/>
      <w:numFmt w:val="decimal"/>
      <w:lvlText w:val="%3)"/>
      <w:lvlJc w:val="left"/>
      <w:pPr>
        <w:tabs>
          <w:tab w:val="num" w:pos="1701"/>
        </w:tabs>
        <w:ind w:left="1701" w:hanging="567"/>
      </w:pPr>
      <w:rPr>
        <w:rFonts w:ascii="Verdana" w:hAnsi="Verdana"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59" w15:restartNumberingAfterBreak="0">
    <w:nsid w:val="3F5C6C79"/>
    <w:multiLevelType w:val="hybridMultilevel"/>
    <w:tmpl w:val="4126E158"/>
    <w:lvl w:ilvl="0" w:tplc="1C09000F">
      <w:start w:val="1"/>
      <w:numFmt w:val="decimal"/>
      <w:lvlText w:val="%1."/>
      <w:lvlJc w:val="left"/>
      <w:pPr>
        <w:ind w:left="1995" w:hanging="360"/>
      </w:pPr>
      <w:rPr>
        <w:rFonts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60" w15:restartNumberingAfterBreak="0">
    <w:nsid w:val="428E1134"/>
    <w:multiLevelType w:val="hybridMultilevel"/>
    <w:tmpl w:val="735AE568"/>
    <w:lvl w:ilvl="0" w:tplc="9BBAD020">
      <w:start w:val="1"/>
      <w:numFmt w:val="bullet"/>
      <w:pStyle w:val="Bulletlistlevel1"/>
      <w:lvlText w:val=""/>
      <w:lvlJc w:val="left"/>
      <w:pPr>
        <w:ind w:left="360" w:hanging="360"/>
      </w:pPr>
      <w:rPr>
        <w:rFonts w:ascii="Symbol" w:hAnsi="Symbol" w:hint="default"/>
      </w:rPr>
    </w:lvl>
    <w:lvl w:ilvl="1" w:tplc="8A8CB4C2">
      <w:start w:val="1"/>
      <w:numFmt w:val="bullet"/>
      <w:lvlText w:val="o"/>
      <w:lvlJc w:val="left"/>
      <w:pPr>
        <w:ind w:left="1080" w:hanging="360"/>
      </w:pPr>
      <w:rPr>
        <w:rFonts w:ascii="Courier New" w:hAnsi="Courier New" w:cs="Courier New" w:hint="default"/>
      </w:rPr>
    </w:lvl>
    <w:lvl w:ilvl="2" w:tplc="C4D6C212"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61" w15:restartNumberingAfterBreak="0">
    <w:nsid w:val="45185D1F"/>
    <w:multiLevelType w:val="multilevel"/>
    <w:tmpl w:val="C206FCFC"/>
    <w:lvl w:ilvl="0">
      <w:start w:val="1"/>
      <w:numFmt w:val="upperLetter"/>
      <w:pStyle w:val="AnnexH1"/>
      <w:lvlText w:val="ANNEX %1:"/>
      <w:lvlJc w:val="left"/>
      <w:pPr>
        <w:ind w:left="964" w:hanging="96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4792" w:hanging="964"/>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62" w15:restartNumberingAfterBreak="0">
    <w:nsid w:val="46C52C6B"/>
    <w:multiLevelType w:val="multilevel"/>
    <w:tmpl w:val="4B40491E"/>
    <w:styleLink w:val="Style1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3" w15:restartNumberingAfterBreak="0">
    <w:nsid w:val="47B778BB"/>
    <w:multiLevelType w:val="multilevel"/>
    <w:tmpl w:val="8EBAFE20"/>
    <w:lvl w:ilvl="0">
      <w:start w:val="2"/>
      <w:numFmt w:val="decimal"/>
      <w:lvlText w:val="(%1)"/>
      <w:lvlJc w:val="left"/>
      <w:pPr>
        <w:tabs>
          <w:tab w:val="num" w:pos="1134"/>
        </w:tabs>
        <w:ind w:left="1134" w:hanging="567"/>
      </w:pPr>
      <w:rPr>
        <w:rFonts w:hint="default"/>
        <w:b w:val="0"/>
      </w:rPr>
    </w:lvl>
    <w:lvl w:ilvl="1">
      <w:start w:val="1"/>
      <w:numFmt w:val="lowerLetter"/>
      <w:lvlText w:val="(%2)"/>
      <w:lvlJc w:val="left"/>
      <w:pPr>
        <w:tabs>
          <w:tab w:val="num" w:pos="1559"/>
        </w:tabs>
        <w:ind w:left="1559" w:hanging="567"/>
      </w:pPr>
      <w:rPr>
        <w:rFonts w:ascii="Calibri" w:eastAsia="Times New Roman" w:hAnsi="Calibri" w:cs="Times New Roman"/>
        <w:b w:val="0"/>
        <w:color w:val="auto"/>
      </w:rPr>
    </w:lvl>
    <w:lvl w:ilvl="2">
      <w:start w:val="1"/>
      <w:numFmt w:val="lowerRoman"/>
      <w:lvlText w:val="(%3)"/>
      <w:lvlJc w:val="left"/>
      <w:pPr>
        <w:tabs>
          <w:tab w:val="num" w:pos="2411"/>
        </w:tabs>
        <w:ind w:left="2411" w:hanging="567"/>
      </w:pPr>
      <w:rPr>
        <w:rFonts w:hint="default"/>
        <w:b w:val="0"/>
        <w:color w:val="000000" w:themeColor="text1"/>
      </w:rPr>
    </w:lvl>
    <w:lvl w:ilvl="3">
      <w:start w:val="1"/>
      <w:numFmt w:val="decimal"/>
      <w:lvlText w:val="%4)"/>
      <w:lvlJc w:val="left"/>
      <w:pPr>
        <w:tabs>
          <w:tab w:val="num" w:pos="2693"/>
        </w:tabs>
        <w:ind w:left="2693" w:hanging="567"/>
      </w:pPr>
      <w:rPr>
        <w:rFonts w:hint="default"/>
      </w:rPr>
    </w:lvl>
    <w:lvl w:ilvl="4">
      <w:start w:val="1"/>
      <w:numFmt w:val="lowerRoman"/>
      <w:lvlText w:val="(%5)"/>
      <w:lvlJc w:val="left"/>
      <w:pPr>
        <w:ind w:left="3260" w:hanging="567"/>
      </w:pPr>
      <w:rPr>
        <w:rFonts w:hint="default"/>
      </w:rPr>
    </w:lvl>
    <w:lvl w:ilvl="5">
      <w:start w:val="1"/>
      <w:numFmt w:val="lowerRoman"/>
      <w:lvlText w:val="(%6)"/>
      <w:lvlJc w:val="left"/>
      <w:pPr>
        <w:ind w:left="3827" w:hanging="567"/>
      </w:pPr>
      <w:rPr>
        <w:rFonts w:hint="default"/>
      </w:rPr>
    </w:lvl>
    <w:lvl w:ilvl="6">
      <w:start w:val="1"/>
      <w:numFmt w:val="decimal"/>
      <w:lvlText w:val="%7."/>
      <w:lvlJc w:val="left"/>
      <w:pPr>
        <w:ind w:left="4394" w:hanging="567"/>
      </w:pPr>
      <w:rPr>
        <w:rFonts w:hint="default"/>
      </w:rPr>
    </w:lvl>
    <w:lvl w:ilvl="7">
      <w:start w:val="1"/>
      <w:numFmt w:val="lowerLetter"/>
      <w:lvlText w:val="%8."/>
      <w:lvlJc w:val="left"/>
      <w:pPr>
        <w:ind w:left="4961" w:hanging="567"/>
      </w:pPr>
      <w:rPr>
        <w:rFonts w:hint="default"/>
      </w:rPr>
    </w:lvl>
    <w:lvl w:ilvl="8">
      <w:start w:val="1"/>
      <w:numFmt w:val="lowerRoman"/>
      <w:lvlText w:val="%9."/>
      <w:lvlJc w:val="left"/>
      <w:pPr>
        <w:ind w:left="5528" w:hanging="567"/>
      </w:pPr>
      <w:rPr>
        <w:rFonts w:hint="default"/>
      </w:rPr>
    </w:lvl>
  </w:abstractNum>
  <w:abstractNum w:abstractNumId="64" w15:restartNumberingAfterBreak="0">
    <w:nsid w:val="49AF0AB5"/>
    <w:multiLevelType w:val="multilevel"/>
    <w:tmpl w:val="B7FEFF30"/>
    <w:styleLink w:val="Style2"/>
    <w:lvl w:ilvl="0">
      <w:start w:val="1"/>
      <w:numFmt w:val="decimal"/>
      <w:lvlText w:val="%1."/>
      <w:lvlJc w:val="left"/>
      <w:pPr>
        <w:ind w:left="1440" w:hanging="360"/>
      </w:pPr>
      <w:rPr>
        <w:rFonts w:hint="default"/>
      </w:rPr>
    </w:lvl>
    <w:lvl w:ilvl="1">
      <w:start w:val="1"/>
      <w:numFmt w:val="decimal"/>
      <w:lvlText w:val="%2.1"/>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5" w15:restartNumberingAfterBreak="0">
    <w:nsid w:val="4AA27BBC"/>
    <w:multiLevelType w:val="hybridMultilevel"/>
    <w:tmpl w:val="6736020A"/>
    <w:lvl w:ilvl="0" w:tplc="1C09000F">
      <w:start w:val="1"/>
      <w:numFmt w:val="decimal"/>
      <w:lvlText w:val="%1."/>
      <w:lvlJc w:val="left"/>
      <w:pPr>
        <w:ind w:left="1635" w:hanging="360"/>
      </w:pPr>
      <w:rPr>
        <w:rFont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6" w15:restartNumberingAfterBreak="0">
    <w:nsid w:val="4AF26607"/>
    <w:multiLevelType w:val="hybridMultilevel"/>
    <w:tmpl w:val="E1341192"/>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7" w15:restartNumberingAfterBreak="0">
    <w:nsid w:val="4E0F5200"/>
    <w:multiLevelType w:val="multilevel"/>
    <w:tmpl w:val="9DA8AC84"/>
    <w:lvl w:ilvl="0">
      <w:start w:val="1"/>
      <w:numFmt w:val="decimal"/>
      <w:lvlText w:val="(%1)"/>
      <w:lvlJc w:val="left"/>
      <w:pPr>
        <w:tabs>
          <w:tab w:val="num" w:pos="709"/>
        </w:tabs>
        <w:ind w:left="709" w:hanging="567"/>
      </w:pPr>
      <w:rPr>
        <w:rFonts w:hint="default"/>
        <w:b w:val="0"/>
      </w:rPr>
    </w:lvl>
    <w:lvl w:ilvl="1">
      <w:start w:val="1"/>
      <w:numFmt w:val="lowerRoman"/>
      <w:lvlText w:val="(%2)"/>
      <w:lvlJc w:val="left"/>
      <w:pPr>
        <w:tabs>
          <w:tab w:val="num" w:pos="1134"/>
        </w:tabs>
        <w:ind w:left="1134" w:hanging="567"/>
      </w:pPr>
      <w:rPr>
        <w:rFonts w:hint="default"/>
        <w:b w:val="0"/>
        <w:color w:val="auto"/>
      </w:rPr>
    </w:lvl>
    <w:lvl w:ilvl="2">
      <w:start w:val="1"/>
      <w:numFmt w:val="lowerRoman"/>
      <w:lvlText w:val="(%3)"/>
      <w:lvlJc w:val="left"/>
      <w:pPr>
        <w:tabs>
          <w:tab w:val="num" w:pos="1986"/>
        </w:tabs>
        <w:ind w:left="1986"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8" w15:restartNumberingAfterBreak="0">
    <w:nsid w:val="4E305302"/>
    <w:multiLevelType w:val="multilevel"/>
    <w:tmpl w:val="90407904"/>
    <w:lvl w:ilvl="0">
      <w:start w:val="1"/>
      <w:numFmt w:val="decimal"/>
      <w:lvlText w:val="(%1)"/>
      <w:lvlJc w:val="left"/>
      <w:pPr>
        <w:tabs>
          <w:tab w:val="num" w:pos="709"/>
        </w:tabs>
        <w:ind w:left="709"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decimal"/>
      <w:lvlText w:val="%3."/>
      <w:lvlJc w:val="left"/>
      <w:pPr>
        <w:tabs>
          <w:tab w:val="num" w:pos="1986"/>
        </w:tabs>
        <w:ind w:left="1986"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9" w15:restartNumberingAfterBreak="0">
    <w:nsid w:val="4F6B026F"/>
    <w:multiLevelType w:val="hybridMultilevel"/>
    <w:tmpl w:val="00000000"/>
    <w:lvl w:ilvl="0" w:tplc="0EECB9CE">
      <w:start w:val="1"/>
      <w:numFmt w:val="bullet"/>
      <w:pStyle w:val="L1Bullet"/>
      <w:lvlText w:val=""/>
      <w:lvlJc w:val="left"/>
      <w:pPr>
        <w:tabs>
          <w:tab w:val="num" w:pos="720"/>
        </w:tabs>
        <w:ind w:left="720" w:hanging="360"/>
      </w:pPr>
      <w:rPr>
        <w:rFonts w:ascii="Symbol" w:hAnsi="Symbol" w:hint="default"/>
      </w:rPr>
    </w:lvl>
    <w:lvl w:ilvl="1" w:tplc="C494F194">
      <w:start w:val="1"/>
      <w:numFmt w:val="bullet"/>
      <w:lvlText w:val="o"/>
      <w:lvlJc w:val="left"/>
      <w:pPr>
        <w:tabs>
          <w:tab w:val="num" w:pos="1440"/>
        </w:tabs>
        <w:ind w:left="1440" w:hanging="360"/>
      </w:pPr>
      <w:rPr>
        <w:rFonts w:ascii="Courier New" w:hAnsi="Courier New" w:cs="Book Antiqua" w:hint="default"/>
      </w:rPr>
    </w:lvl>
    <w:lvl w:ilvl="2" w:tplc="7A964872" w:tentative="1">
      <w:start w:val="1"/>
      <w:numFmt w:val="bullet"/>
      <w:lvlText w:val=""/>
      <w:lvlJc w:val="left"/>
      <w:pPr>
        <w:tabs>
          <w:tab w:val="num" w:pos="2160"/>
        </w:tabs>
        <w:ind w:left="2160" w:hanging="360"/>
      </w:pPr>
      <w:rPr>
        <w:rFonts w:ascii="Wingdings" w:hAnsi="Wingdings" w:hint="default"/>
      </w:rPr>
    </w:lvl>
    <w:lvl w:ilvl="3" w:tplc="B28A06C0" w:tentative="1">
      <w:start w:val="1"/>
      <w:numFmt w:val="bullet"/>
      <w:lvlText w:val=""/>
      <w:lvlJc w:val="left"/>
      <w:pPr>
        <w:tabs>
          <w:tab w:val="num" w:pos="2880"/>
        </w:tabs>
        <w:ind w:left="2880" w:hanging="360"/>
      </w:pPr>
      <w:rPr>
        <w:rFonts w:ascii="Symbol" w:hAnsi="Symbol" w:hint="default"/>
      </w:rPr>
    </w:lvl>
    <w:lvl w:ilvl="4" w:tplc="4A449024" w:tentative="1">
      <w:start w:val="1"/>
      <w:numFmt w:val="bullet"/>
      <w:lvlText w:val="o"/>
      <w:lvlJc w:val="left"/>
      <w:pPr>
        <w:tabs>
          <w:tab w:val="num" w:pos="3600"/>
        </w:tabs>
        <w:ind w:left="3600" w:hanging="360"/>
      </w:pPr>
      <w:rPr>
        <w:rFonts w:ascii="Courier New" w:hAnsi="Courier New" w:cs="Book Antiqua" w:hint="default"/>
      </w:rPr>
    </w:lvl>
    <w:lvl w:ilvl="5" w:tplc="2312B610" w:tentative="1">
      <w:start w:val="1"/>
      <w:numFmt w:val="bullet"/>
      <w:lvlText w:val=""/>
      <w:lvlJc w:val="left"/>
      <w:pPr>
        <w:tabs>
          <w:tab w:val="num" w:pos="4320"/>
        </w:tabs>
        <w:ind w:left="4320" w:hanging="360"/>
      </w:pPr>
      <w:rPr>
        <w:rFonts w:ascii="Wingdings" w:hAnsi="Wingdings" w:hint="default"/>
      </w:rPr>
    </w:lvl>
    <w:lvl w:ilvl="6" w:tplc="03CA99BA" w:tentative="1">
      <w:start w:val="1"/>
      <w:numFmt w:val="bullet"/>
      <w:lvlText w:val=""/>
      <w:lvlJc w:val="left"/>
      <w:pPr>
        <w:tabs>
          <w:tab w:val="num" w:pos="5040"/>
        </w:tabs>
        <w:ind w:left="5040" w:hanging="360"/>
      </w:pPr>
      <w:rPr>
        <w:rFonts w:ascii="Symbol" w:hAnsi="Symbol" w:hint="default"/>
      </w:rPr>
    </w:lvl>
    <w:lvl w:ilvl="7" w:tplc="E90C2ACC" w:tentative="1">
      <w:start w:val="1"/>
      <w:numFmt w:val="bullet"/>
      <w:lvlText w:val="o"/>
      <w:lvlJc w:val="left"/>
      <w:pPr>
        <w:tabs>
          <w:tab w:val="num" w:pos="5760"/>
        </w:tabs>
        <w:ind w:left="5760" w:hanging="360"/>
      </w:pPr>
      <w:rPr>
        <w:rFonts w:ascii="Courier New" w:hAnsi="Courier New" w:cs="Book Antiqua" w:hint="default"/>
      </w:rPr>
    </w:lvl>
    <w:lvl w:ilvl="8" w:tplc="329C03A6"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52636C59"/>
    <w:multiLevelType w:val="multilevel"/>
    <w:tmpl w:val="D6226234"/>
    <w:lvl w:ilvl="0">
      <w:start w:val="1"/>
      <w:numFmt w:val="decimal"/>
      <w:lvlText w:val="(%1)"/>
      <w:lvlJc w:val="left"/>
      <w:pPr>
        <w:tabs>
          <w:tab w:val="num" w:pos="709"/>
        </w:tabs>
        <w:ind w:left="709"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decimal"/>
      <w:lvlText w:val="%3."/>
      <w:lvlJc w:val="left"/>
      <w:pPr>
        <w:tabs>
          <w:tab w:val="num" w:pos="1986"/>
        </w:tabs>
        <w:ind w:left="1986"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1"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2" w15:restartNumberingAfterBreak="0">
    <w:nsid w:val="546F6862"/>
    <w:multiLevelType w:val="hybridMultilevel"/>
    <w:tmpl w:val="3DD21E12"/>
    <w:lvl w:ilvl="0" w:tplc="994224CE">
      <w:start w:val="1"/>
      <w:numFmt w:val="lowerLetter"/>
      <w:pStyle w:val="ListBullet3"/>
      <w:lvlText w:val="%1)"/>
      <w:lvlJc w:val="left"/>
      <w:pPr>
        <w:tabs>
          <w:tab w:val="num" w:pos="567"/>
        </w:tabs>
        <w:ind w:left="567" w:hanging="567"/>
      </w:pPr>
      <w:rPr>
        <w:rFonts w:ascii="Verdana" w:hAnsi="Verdana"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7CD46358">
      <w:start w:val="1"/>
      <w:numFmt w:val="lowerRoman"/>
      <w:lvlText w:val="%2)"/>
      <w:lvlJc w:val="left"/>
      <w:pPr>
        <w:tabs>
          <w:tab w:val="num" w:pos="1134"/>
        </w:tabs>
        <w:ind w:left="1134" w:hanging="567"/>
      </w:pPr>
      <w:rPr>
        <w:rFonts w:ascii="Verdana" w:hAnsi="Verdana"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A4107446">
      <w:start w:val="1"/>
      <w:numFmt w:val="bullet"/>
      <w:pStyle w:val="Bulletlistlevel3"/>
      <w:lvlText w:val=""/>
      <w:lvlJc w:val="left"/>
      <w:pPr>
        <w:tabs>
          <w:tab w:val="num" w:pos="1494"/>
        </w:tabs>
        <w:ind w:left="1494" w:hanging="360"/>
      </w:pPr>
      <w:rPr>
        <w:rFonts w:ascii="Wingdings" w:hAnsi="Wingdings"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tplc="17405F9E">
      <w:start w:val="1"/>
      <w:numFmt w:val="decimal"/>
      <w:lvlText w:val="%4."/>
      <w:lvlJc w:val="left"/>
      <w:pPr>
        <w:tabs>
          <w:tab w:val="num" w:pos="2880"/>
        </w:tabs>
        <w:ind w:left="2880" w:hanging="360"/>
      </w:pPr>
    </w:lvl>
    <w:lvl w:ilvl="4" w:tplc="A216C23C" w:tentative="1">
      <w:start w:val="1"/>
      <w:numFmt w:val="lowerLetter"/>
      <w:lvlText w:val="%5."/>
      <w:lvlJc w:val="left"/>
      <w:pPr>
        <w:tabs>
          <w:tab w:val="num" w:pos="3600"/>
        </w:tabs>
        <w:ind w:left="3600" w:hanging="360"/>
      </w:pPr>
    </w:lvl>
    <w:lvl w:ilvl="5" w:tplc="22CC6124" w:tentative="1">
      <w:start w:val="1"/>
      <w:numFmt w:val="lowerRoman"/>
      <w:lvlText w:val="%6."/>
      <w:lvlJc w:val="right"/>
      <w:pPr>
        <w:tabs>
          <w:tab w:val="num" w:pos="4320"/>
        </w:tabs>
        <w:ind w:left="4320" w:hanging="180"/>
      </w:pPr>
    </w:lvl>
    <w:lvl w:ilvl="6" w:tplc="386614FE" w:tentative="1">
      <w:start w:val="1"/>
      <w:numFmt w:val="decimal"/>
      <w:lvlText w:val="%7."/>
      <w:lvlJc w:val="left"/>
      <w:pPr>
        <w:tabs>
          <w:tab w:val="num" w:pos="5040"/>
        </w:tabs>
        <w:ind w:left="5040" w:hanging="360"/>
      </w:pPr>
    </w:lvl>
    <w:lvl w:ilvl="7" w:tplc="C306468E" w:tentative="1">
      <w:start w:val="1"/>
      <w:numFmt w:val="lowerLetter"/>
      <w:lvlText w:val="%8."/>
      <w:lvlJc w:val="left"/>
      <w:pPr>
        <w:tabs>
          <w:tab w:val="num" w:pos="5760"/>
        </w:tabs>
        <w:ind w:left="5760" w:hanging="360"/>
      </w:pPr>
    </w:lvl>
    <w:lvl w:ilvl="8" w:tplc="45A2D73E" w:tentative="1">
      <w:start w:val="1"/>
      <w:numFmt w:val="lowerRoman"/>
      <w:lvlText w:val="%9."/>
      <w:lvlJc w:val="right"/>
      <w:pPr>
        <w:tabs>
          <w:tab w:val="num" w:pos="6480"/>
        </w:tabs>
        <w:ind w:left="6480" w:hanging="180"/>
      </w:pPr>
    </w:lvl>
  </w:abstractNum>
  <w:abstractNum w:abstractNumId="73" w15:restartNumberingAfterBreak="0">
    <w:nsid w:val="55137FB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4" w15:restartNumberingAfterBreak="0">
    <w:nsid w:val="57D66F58"/>
    <w:multiLevelType w:val="multilevel"/>
    <w:tmpl w:val="9DA8AC84"/>
    <w:lvl w:ilvl="0">
      <w:start w:val="1"/>
      <w:numFmt w:val="decimal"/>
      <w:lvlText w:val="(%1)"/>
      <w:lvlJc w:val="left"/>
      <w:pPr>
        <w:tabs>
          <w:tab w:val="num" w:pos="709"/>
        </w:tabs>
        <w:ind w:left="709" w:hanging="567"/>
      </w:pPr>
      <w:rPr>
        <w:rFonts w:hint="default"/>
        <w:b w:val="0"/>
      </w:rPr>
    </w:lvl>
    <w:lvl w:ilvl="1">
      <w:start w:val="1"/>
      <w:numFmt w:val="lowerRoman"/>
      <w:lvlText w:val="(%2)"/>
      <w:lvlJc w:val="left"/>
      <w:pPr>
        <w:tabs>
          <w:tab w:val="num" w:pos="1134"/>
        </w:tabs>
        <w:ind w:left="1134" w:hanging="567"/>
      </w:pPr>
      <w:rPr>
        <w:rFonts w:hint="default"/>
        <w:b w:val="0"/>
        <w:color w:val="auto"/>
      </w:rPr>
    </w:lvl>
    <w:lvl w:ilvl="2">
      <w:start w:val="1"/>
      <w:numFmt w:val="lowerRoman"/>
      <w:lvlText w:val="(%3)"/>
      <w:lvlJc w:val="left"/>
      <w:pPr>
        <w:tabs>
          <w:tab w:val="num" w:pos="1986"/>
        </w:tabs>
        <w:ind w:left="1986"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5" w15:restartNumberingAfterBreak="0">
    <w:nsid w:val="58794FEE"/>
    <w:multiLevelType w:val="multilevel"/>
    <w:tmpl w:val="538A3842"/>
    <w:lvl w:ilvl="0">
      <w:start w:val="1"/>
      <w:numFmt w:val="decimal"/>
      <w:lvlText w:val="(%1)"/>
      <w:lvlJc w:val="left"/>
      <w:pPr>
        <w:tabs>
          <w:tab w:val="num" w:pos="709"/>
        </w:tabs>
        <w:ind w:left="709" w:hanging="567"/>
      </w:pPr>
      <w:rPr>
        <w:rFonts w:hint="default"/>
        <w:b w:val="0"/>
      </w:rPr>
    </w:lvl>
    <w:lvl w:ilvl="1">
      <w:start w:val="1"/>
      <w:numFmt w:val="lowerRoman"/>
      <w:lvlText w:val="(%2)"/>
      <w:lvlJc w:val="left"/>
      <w:pPr>
        <w:tabs>
          <w:tab w:val="num" w:pos="1134"/>
        </w:tabs>
        <w:ind w:left="1134" w:hanging="567"/>
      </w:pPr>
      <w:rPr>
        <w:rFonts w:hint="default"/>
        <w:b w:val="0"/>
        <w:color w:val="auto"/>
      </w:rPr>
    </w:lvl>
    <w:lvl w:ilvl="2">
      <w:start w:val="1"/>
      <w:numFmt w:val="lowerRoman"/>
      <w:lvlText w:val="(%3)"/>
      <w:lvlJc w:val="left"/>
      <w:pPr>
        <w:tabs>
          <w:tab w:val="num" w:pos="1986"/>
        </w:tabs>
        <w:ind w:left="1986"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6" w15:restartNumberingAfterBreak="0">
    <w:nsid w:val="5B993683"/>
    <w:multiLevelType w:val="multilevel"/>
    <w:tmpl w:val="942600BC"/>
    <w:lvl w:ilvl="0">
      <w:start w:val="1"/>
      <w:numFmt w:val="decimal"/>
      <w:pStyle w:val="Normal-NUMBERED"/>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5B9E09EB"/>
    <w:multiLevelType w:val="multilevel"/>
    <w:tmpl w:val="3FCE3728"/>
    <w:lvl w:ilvl="0">
      <w:start w:val="1"/>
      <w:numFmt w:val="bullet"/>
      <w:pStyle w:val="PropBullet1"/>
      <w:lvlText w:val=""/>
      <w:lvlJc w:val="left"/>
      <w:pPr>
        <w:tabs>
          <w:tab w:val="num" w:pos="1080"/>
        </w:tabs>
        <w:ind w:left="1080" w:hanging="360"/>
      </w:pPr>
      <w:rPr>
        <w:rFonts w:ascii="Symbol" w:hAnsi="Symbol" w:hint="default"/>
      </w:rPr>
    </w:lvl>
    <w:lvl w:ilvl="1">
      <w:start w:val="1"/>
      <w:numFmt w:val="decimal"/>
      <w:lvlText w:val="%1.%2"/>
      <w:lvlJc w:val="left"/>
      <w:pPr>
        <w:tabs>
          <w:tab w:val="num" w:pos="1571"/>
        </w:tabs>
        <w:ind w:left="1571" w:hanging="851"/>
      </w:pPr>
      <w:rPr>
        <w:rFonts w:hint="default"/>
      </w:rPr>
    </w:lvl>
    <w:lvl w:ilvl="2">
      <w:start w:val="1"/>
      <w:numFmt w:val="decimal"/>
      <w:lvlText w:val="%1.%2.%3"/>
      <w:lvlJc w:val="left"/>
      <w:pPr>
        <w:tabs>
          <w:tab w:val="num" w:pos="1571"/>
        </w:tabs>
        <w:ind w:left="1571" w:hanging="851"/>
      </w:pPr>
      <w:rPr>
        <w:rFonts w:hint="default"/>
      </w:rPr>
    </w:lvl>
    <w:lvl w:ilvl="3">
      <w:start w:val="1"/>
      <w:numFmt w:val="decimal"/>
      <w:lvlText w:val="%1.%2.%3.%4"/>
      <w:lvlJc w:val="left"/>
      <w:pPr>
        <w:tabs>
          <w:tab w:val="num" w:pos="1800"/>
        </w:tabs>
        <w:ind w:left="1571" w:hanging="851"/>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78"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5DC46F6D"/>
    <w:multiLevelType w:val="multilevel"/>
    <w:tmpl w:val="9DA8AC84"/>
    <w:lvl w:ilvl="0">
      <w:start w:val="1"/>
      <w:numFmt w:val="decimal"/>
      <w:lvlText w:val="(%1)"/>
      <w:lvlJc w:val="left"/>
      <w:pPr>
        <w:tabs>
          <w:tab w:val="num" w:pos="709"/>
        </w:tabs>
        <w:ind w:left="709" w:hanging="567"/>
      </w:pPr>
      <w:rPr>
        <w:rFonts w:hint="default"/>
        <w:b w:val="0"/>
      </w:rPr>
    </w:lvl>
    <w:lvl w:ilvl="1">
      <w:start w:val="1"/>
      <w:numFmt w:val="lowerRoman"/>
      <w:lvlText w:val="(%2)"/>
      <w:lvlJc w:val="left"/>
      <w:pPr>
        <w:tabs>
          <w:tab w:val="num" w:pos="1134"/>
        </w:tabs>
        <w:ind w:left="1134" w:hanging="567"/>
      </w:pPr>
      <w:rPr>
        <w:rFonts w:hint="default"/>
        <w:b w:val="0"/>
        <w:color w:val="auto"/>
      </w:rPr>
    </w:lvl>
    <w:lvl w:ilvl="2">
      <w:start w:val="1"/>
      <w:numFmt w:val="lowerRoman"/>
      <w:lvlText w:val="(%3)"/>
      <w:lvlJc w:val="left"/>
      <w:pPr>
        <w:tabs>
          <w:tab w:val="num" w:pos="1986"/>
        </w:tabs>
        <w:ind w:left="1986"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0" w15:restartNumberingAfterBreak="0">
    <w:nsid w:val="600031D7"/>
    <w:multiLevelType w:val="multilevel"/>
    <w:tmpl w:val="9DA8AC84"/>
    <w:lvl w:ilvl="0">
      <w:start w:val="1"/>
      <w:numFmt w:val="decimal"/>
      <w:lvlText w:val="(%1)"/>
      <w:lvlJc w:val="left"/>
      <w:pPr>
        <w:tabs>
          <w:tab w:val="num" w:pos="709"/>
        </w:tabs>
        <w:ind w:left="709" w:hanging="567"/>
      </w:pPr>
      <w:rPr>
        <w:rFonts w:hint="default"/>
        <w:b w:val="0"/>
      </w:rPr>
    </w:lvl>
    <w:lvl w:ilvl="1">
      <w:start w:val="1"/>
      <w:numFmt w:val="lowerRoman"/>
      <w:lvlText w:val="(%2)"/>
      <w:lvlJc w:val="left"/>
      <w:pPr>
        <w:tabs>
          <w:tab w:val="num" w:pos="1134"/>
        </w:tabs>
        <w:ind w:left="1134" w:hanging="567"/>
      </w:pPr>
      <w:rPr>
        <w:rFonts w:hint="default"/>
        <w:b w:val="0"/>
        <w:color w:val="auto"/>
      </w:rPr>
    </w:lvl>
    <w:lvl w:ilvl="2">
      <w:start w:val="1"/>
      <w:numFmt w:val="lowerRoman"/>
      <w:lvlText w:val="(%3)"/>
      <w:lvlJc w:val="left"/>
      <w:pPr>
        <w:tabs>
          <w:tab w:val="num" w:pos="1986"/>
        </w:tabs>
        <w:ind w:left="1986"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1" w15:restartNumberingAfterBreak="0">
    <w:nsid w:val="61082F6A"/>
    <w:multiLevelType w:val="hybridMultilevel"/>
    <w:tmpl w:val="CC72DA58"/>
    <w:lvl w:ilvl="0" w:tplc="843EC164">
      <w:start w:val="1"/>
      <w:numFmt w:val="bullet"/>
      <w:pStyle w:val="Bullet1"/>
      <w:lvlText w:val=""/>
      <w:lvlJc w:val="left"/>
      <w:pPr>
        <w:tabs>
          <w:tab w:val="num" w:pos="720"/>
        </w:tabs>
        <w:ind w:left="720" w:hanging="360"/>
      </w:pPr>
      <w:rPr>
        <w:rFonts w:ascii="Wingdings" w:hAnsi="Wingdings" w:hint="default"/>
      </w:rPr>
    </w:lvl>
    <w:lvl w:ilvl="1" w:tplc="8F30D154" w:tentative="1">
      <w:start w:val="1"/>
      <w:numFmt w:val="bullet"/>
      <w:lvlText w:val="o"/>
      <w:lvlJc w:val="left"/>
      <w:pPr>
        <w:tabs>
          <w:tab w:val="num" w:pos="1440"/>
        </w:tabs>
        <w:ind w:left="1440" w:hanging="360"/>
      </w:pPr>
      <w:rPr>
        <w:rFonts w:ascii="Courier New" w:hAnsi="Courier New" w:hint="default"/>
      </w:rPr>
    </w:lvl>
    <w:lvl w:ilvl="2" w:tplc="3D66D936" w:tentative="1">
      <w:start w:val="1"/>
      <w:numFmt w:val="bullet"/>
      <w:lvlText w:val=""/>
      <w:lvlJc w:val="left"/>
      <w:pPr>
        <w:tabs>
          <w:tab w:val="num" w:pos="2160"/>
        </w:tabs>
        <w:ind w:left="2160" w:hanging="360"/>
      </w:pPr>
      <w:rPr>
        <w:rFonts w:ascii="Wingdings" w:hAnsi="Wingdings" w:hint="default"/>
      </w:rPr>
    </w:lvl>
    <w:lvl w:ilvl="3" w:tplc="AC70ED1A" w:tentative="1">
      <w:start w:val="1"/>
      <w:numFmt w:val="bullet"/>
      <w:lvlText w:val=""/>
      <w:lvlJc w:val="left"/>
      <w:pPr>
        <w:tabs>
          <w:tab w:val="num" w:pos="2880"/>
        </w:tabs>
        <w:ind w:left="2880" w:hanging="360"/>
      </w:pPr>
      <w:rPr>
        <w:rFonts w:ascii="Symbol" w:hAnsi="Symbol" w:hint="default"/>
      </w:rPr>
    </w:lvl>
    <w:lvl w:ilvl="4" w:tplc="99EA547A" w:tentative="1">
      <w:start w:val="1"/>
      <w:numFmt w:val="bullet"/>
      <w:lvlText w:val="o"/>
      <w:lvlJc w:val="left"/>
      <w:pPr>
        <w:tabs>
          <w:tab w:val="num" w:pos="3600"/>
        </w:tabs>
        <w:ind w:left="3600" w:hanging="360"/>
      </w:pPr>
      <w:rPr>
        <w:rFonts w:ascii="Courier New" w:hAnsi="Courier New" w:hint="default"/>
      </w:rPr>
    </w:lvl>
    <w:lvl w:ilvl="5" w:tplc="3B4E75EA" w:tentative="1">
      <w:start w:val="1"/>
      <w:numFmt w:val="bullet"/>
      <w:lvlText w:val=""/>
      <w:lvlJc w:val="left"/>
      <w:pPr>
        <w:tabs>
          <w:tab w:val="num" w:pos="4320"/>
        </w:tabs>
        <w:ind w:left="4320" w:hanging="360"/>
      </w:pPr>
      <w:rPr>
        <w:rFonts w:ascii="Wingdings" w:hAnsi="Wingdings" w:hint="default"/>
      </w:rPr>
    </w:lvl>
    <w:lvl w:ilvl="6" w:tplc="178A47F0" w:tentative="1">
      <w:start w:val="1"/>
      <w:numFmt w:val="bullet"/>
      <w:lvlText w:val=""/>
      <w:lvlJc w:val="left"/>
      <w:pPr>
        <w:tabs>
          <w:tab w:val="num" w:pos="5040"/>
        </w:tabs>
        <w:ind w:left="5040" w:hanging="360"/>
      </w:pPr>
      <w:rPr>
        <w:rFonts w:ascii="Symbol" w:hAnsi="Symbol" w:hint="default"/>
      </w:rPr>
    </w:lvl>
    <w:lvl w:ilvl="7" w:tplc="4C7EFD80" w:tentative="1">
      <w:start w:val="1"/>
      <w:numFmt w:val="bullet"/>
      <w:lvlText w:val="o"/>
      <w:lvlJc w:val="left"/>
      <w:pPr>
        <w:tabs>
          <w:tab w:val="num" w:pos="5760"/>
        </w:tabs>
        <w:ind w:left="5760" w:hanging="360"/>
      </w:pPr>
      <w:rPr>
        <w:rFonts w:ascii="Courier New" w:hAnsi="Courier New" w:hint="default"/>
      </w:rPr>
    </w:lvl>
    <w:lvl w:ilvl="8" w:tplc="D7FED220"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61926FF4"/>
    <w:multiLevelType w:val="hybridMultilevel"/>
    <w:tmpl w:val="612C3C18"/>
    <w:lvl w:ilvl="0" w:tplc="FE46620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3" w15:restartNumberingAfterBreak="0">
    <w:nsid w:val="656E0C63"/>
    <w:multiLevelType w:val="multilevel"/>
    <w:tmpl w:val="C4E04E18"/>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right"/>
      <w:pPr>
        <w:tabs>
          <w:tab w:val="num" w:pos="1107"/>
        </w:tabs>
        <w:ind w:left="1107" w:hanging="567"/>
      </w:pPr>
      <w:rPr>
        <w:rFonts w:hint="default"/>
        <w:b w:val="0"/>
      </w:rPr>
    </w:lvl>
    <w:lvl w:ilvl="3">
      <w:start w:val="1"/>
      <w:numFmt w:val="lowerRoman"/>
      <w:lvlText w:val="%4."/>
      <w:lvlJc w:val="righ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4" w15:restartNumberingAfterBreak="0">
    <w:nsid w:val="6657637D"/>
    <w:multiLevelType w:val="hybridMultilevel"/>
    <w:tmpl w:val="8862B676"/>
    <w:lvl w:ilvl="0" w:tplc="B1D4C87C">
      <w:start w:val="1"/>
      <w:numFmt w:val="lowerLetter"/>
      <w:pStyle w:val="Listlevel1"/>
      <w:lvlText w:val="%1)"/>
      <w:lvlJc w:val="left"/>
      <w:pPr>
        <w:tabs>
          <w:tab w:val="num" w:pos="567"/>
        </w:tabs>
        <w:ind w:left="567" w:hanging="567"/>
      </w:pPr>
      <w:rPr>
        <w:rFonts w:ascii="Verdana" w:hAnsi="Verdana"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5464ECFC">
      <w:start w:val="1"/>
      <w:numFmt w:val="lowerRoman"/>
      <w:pStyle w:val="Listlevel2"/>
      <w:lvlText w:val="%2)"/>
      <w:lvlJc w:val="left"/>
      <w:pPr>
        <w:tabs>
          <w:tab w:val="num" w:pos="1134"/>
        </w:tabs>
        <w:ind w:left="1134" w:hanging="567"/>
      </w:pPr>
      <w:rPr>
        <w:rFonts w:ascii="Verdana" w:hAnsi="Verdana"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C4D6C212">
      <w:start w:val="1"/>
      <w:numFmt w:val="decimal"/>
      <w:pStyle w:val="Listlevel3"/>
      <w:lvlText w:val="%3)"/>
      <w:lvlJc w:val="left"/>
      <w:pPr>
        <w:tabs>
          <w:tab w:val="num" w:pos="1701"/>
        </w:tabs>
        <w:ind w:left="1701" w:hanging="567"/>
      </w:pPr>
      <w:rPr>
        <w:rFonts w:ascii="Verdana" w:hAnsi="Verdana"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15:restartNumberingAfterBreak="0">
    <w:nsid w:val="66674837"/>
    <w:multiLevelType w:val="multilevel"/>
    <w:tmpl w:val="9DA8AC84"/>
    <w:lvl w:ilvl="0">
      <w:start w:val="1"/>
      <w:numFmt w:val="decimal"/>
      <w:lvlText w:val="(%1)"/>
      <w:lvlJc w:val="left"/>
      <w:pPr>
        <w:tabs>
          <w:tab w:val="num" w:pos="709"/>
        </w:tabs>
        <w:ind w:left="709" w:hanging="567"/>
      </w:pPr>
      <w:rPr>
        <w:rFonts w:hint="default"/>
        <w:b w:val="0"/>
      </w:rPr>
    </w:lvl>
    <w:lvl w:ilvl="1">
      <w:start w:val="1"/>
      <w:numFmt w:val="lowerRoman"/>
      <w:lvlText w:val="(%2)"/>
      <w:lvlJc w:val="left"/>
      <w:pPr>
        <w:tabs>
          <w:tab w:val="num" w:pos="1134"/>
        </w:tabs>
        <w:ind w:left="1134" w:hanging="567"/>
      </w:pPr>
      <w:rPr>
        <w:rFonts w:hint="default"/>
        <w:b w:val="0"/>
        <w:color w:val="auto"/>
      </w:rPr>
    </w:lvl>
    <w:lvl w:ilvl="2">
      <w:start w:val="1"/>
      <w:numFmt w:val="lowerRoman"/>
      <w:lvlText w:val="(%3)"/>
      <w:lvlJc w:val="left"/>
      <w:pPr>
        <w:tabs>
          <w:tab w:val="num" w:pos="1986"/>
        </w:tabs>
        <w:ind w:left="1986"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6" w15:restartNumberingAfterBreak="0">
    <w:nsid w:val="6784728A"/>
    <w:multiLevelType w:val="singleLevel"/>
    <w:tmpl w:val="28DE1876"/>
    <w:lvl w:ilvl="0">
      <w:start w:val="1"/>
      <w:numFmt w:val="bullet"/>
      <w:pStyle w:val="1BulletList"/>
      <w:lvlText w:val=""/>
      <w:lvlJc w:val="left"/>
      <w:pPr>
        <w:tabs>
          <w:tab w:val="num" w:pos="360"/>
        </w:tabs>
        <w:ind w:left="360" w:hanging="360"/>
      </w:pPr>
      <w:rPr>
        <w:rFonts w:ascii="Symbol" w:hAnsi="Symbol" w:hint="default"/>
        <w:sz w:val="20"/>
      </w:rPr>
    </w:lvl>
  </w:abstractNum>
  <w:abstractNum w:abstractNumId="87"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8" w15:restartNumberingAfterBreak="0">
    <w:nsid w:val="68B411F1"/>
    <w:multiLevelType w:val="hybridMultilevel"/>
    <w:tmpl w:val="1CD6A736"/>
    <w:lvl w:ilvl="0" w:tplc="1C09000F">
      <w:start w:val="1"/>
      <w:numFmt w:val="decimal"/>
      <w:lvlText w:val="%1."/>
      <w:lvlJc w:val="left"/>
      <w:pPr>
        <w:ind w:left="1635" w:hanging="360"/>
      </w:pPr>
      <w:rPr>
        <w:rFont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89" w15:restartNumberingAfterBreak="0">
    <w:nsid w:val="68BE13AB"/>
    <w:multiLevelType w:val="multilevel"/>
    <w:tmpl w:val="8D72CF8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69B51F66"/>
    <w:multiLevelType w:val="multilevel"/>
    <w:tmpl w:val="7110E3D0"/>
    <w:lvl w:ilvl="0">
      <w:start w:val="1"/>
      <w:numFmt w:val="decimal"/>
      <w:pStyle w:val="Style4"/>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lowerLetter"/>
      <w:lvlText w:val="%4)"/>
      <w:legacy w:legacy="1" w:legacySpace="0" w:legacyIndent="0"/>
      <w:lvlJc w:val="left"/>
    </w:lvl>
    <w:lvl w:ilvl="4">
      <w:start w:val="1"/>
      <w:numFmt w:val="decimal"/>
      <w:lvlText w:val="%5)"/>
      <w:legacy w:legacy="1" w:legacySpace="0" w:legacyIndent="0"/>
      <w:lvlJc w:val="left"/>
    </w:lvl>
    <w:lvl w:ilvl="5">
      <w:start w:val="1"/>
      <w:numFmt w:val="decimal"/>
      <w:lvlText w:val="%5)%6"/>
      <w:legacy w:legacy="1" w:legacySpace="0" w:legacyIndent="0"/>
      <w:lvlJc w:val="left"/>
    </w:lvl>
    <w:lvl w:ilvl="6">
      <w:start w:val="1"/>
      <w:numFmt w:val="decimal"/>
      <w:lvlText w:val="%5)%6.%7"/>
      <w:legacy w:legacy="1" w:legacySpace="0" w:legacyIndent="0"/>
      <w:lvlJc w:val="left"/>
    </w:lvl>
    <w:lvl w:ilvl="7">
      <w:start w:val="1"/>
      <w:numFmt w:val="decimal"/>
      <w:lvlText w:val="%5)%6.%7.%8"/>
      <w:legacy w:legacy="1" w:legacySpace="0" w:legacyIndent="0"/>
      <w:lvlJc w:val="left"/>
    </w:lvl>
    <w:lvl w:ilvl="8">
      <w:start w:val="1"/>
      <w:numFmt w:val="lowerRoman"/>
      <w:lvlText w:val="%9"/>
      <w:legacy w:legacy="1" w:legacySpace="0" w:legacyIndent="0"/>
      <w:lvlJc w:val="left"/>
    </w:lvl>
  </w:abstractNum>
  <w:abstractNum w:abstractNumId="91" w15:restartNumberingAfterBreak="0">
    <w:nsid w:val="6DD43BD7"/>
    <w:multiLevelType w:val="multilevel"/>
    <w:tmpl w:val="9DA8AC84"/>
    <w:lvl w:ilvl="0">
      <w:start w:val="1"/>
      <w:numFmt w:val="decimal"/>
      <w:lvlText w:val="(%1)"/>
      <w:lvlJc w:val="left"/>
      <w:pPr>
        <w:tabs>
          <w:tab w:val="num" w:pos="709"/>
        </w:tabs>
        <w:ind w:left="709" w:hanging="567"/>
      </w:pPr>
      <w:rPr>
        <w:rFonts w:hint="default"/>
        <w:b w:val="0"/>
      </w:rPr>
    </w:lvl>
    <w:lvl w:ilvl="1">
      <w:start w:val="1"/>
      <w:numFmt w:val="lowerRoman"/>
      <w:lvlText w:val="(%2)"/>
      <w:lvlJc w:val="left"/>
      <w:pPr>
        <w:tabs>
          <w:tab w:val="num" w:pos="1134"/>
        </w:tabs>
        <w:ind w:left="1134" w:hanging="567"/>
      </w:pPr>
      <w:rPr>
        <w:rFonts w:hint="default"/>
        <w:b w:val="0"/>
        <w:color w:val="auto"/>
      </w:rPr>
    </w:lvl>
    <w:lvl w:ilvl="2">
      <w:start w:val="1"/>
      <w:numFmt w:val="lowerRoman"/>
      <w:lvlText w:val="(%3)"/>
      <w:lvlJc w:val="left"/>
      <w:pPr>
        <w:tabs>
          <w:tab w:val="num" w:pos="1986"/>
        </w:tabs>
        <w:ind w:left="1986"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2" w15:restartNumberingAfterBreak="0">
    <w:nsid w:val="6E8A71D5"/>
    <w:multiLevelType w:val="multilevel"/>
    <w:tmpl w:val="9DA8AC84"/>
    <w:lvl w:ilvl="0">
      <w:start w:val="1"/>
      <w:numFmt w:val="decimal"/>
      <w:lvlText w:val="(%1)"/>
      <w:lvlJc w:val="left"/>
      <w:pPr>
        <w:tabs>
          <w:tab w:val="num" w:pos="709"/>
        </w:tabs>
        <w:ind w:left="709" w:hanging="567"/>
      </w:pPr>
      <w:rPr>
        <w:rFonts w:hint="default"/>
        <w:b w:val="0"/>
      </w:rPr>
    </w:lvl>
    <w:lvl w:ilvl="1">
      <w:start w:val="1"/>
      <w:numFmt w:val="lowerRoman"/>
      <w:lvlText w:val="(%2)"/>
      <w:lvlJc w:val="left"/>
      <w:pPr>
        <w:tabs>
          <w:tab w:val="num" w:pos="1134"/>
        </w:tabs>
        <w:ind w:left="1134" w:hanging="567"/>
      </w:pPr>
      <w:rPr>
        <w:rFonts w:hint="default"/>
        <w:b w:val="0"/>
        <w:color w:val="auto"/>
      </w:rPr>
    </w:lvl>
    <w:lvl w:ilvl="2">
      <w:start w:val="1"/>
      <w:numFmt w:val="lowerRoman"/>
      <w:lvlText w:val="(%3)"/>
      <w:lvlJc w:val="left"/>
      <w:pPr>
        <w:tabs>
          <w:tab w:val="num" w:pos="1986"/>
        </w:tabs>
        <w:ind w:left="1986"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3" w15:restartNumberingAfterBreak="0">
    <w:nsid w:val="6E9A5E53"/>
    <w:multiLevelType w:val="multilevel"/>
    <w:tmpl w:val="538A3842"/>
    <w:lvl w:ilvl="0">
      <w:start w:val="1"/>
      <w:numFmt w:val="decimal"/>
      <w:lvlText w:val="(%1)"/>
      <w:lvlJc w:val="left"/>
      <w:pPr>
        <w:tabs>
          <w:tab w:val="num" w:pos="709"/>
        </w:tabs>
        <w:ind w:left="709" w:hanging="567"/>
      </w:pPr>
      <w:rPr>
        <w:rFonts w:hint="default"/>
        <w:b w:val="0"/>
      </w:rPr>
    </w:lvl>
    <w:lvl w:ilvl="1">
      <w:start w:val="1"/>
      <w:numFmt w:val="lowerRoman"/>
      <w:lvlText w:val="(%2)"/>
      <w:lvlJc w:val="left"/>
      <w:pPr>
        <w:tabs>
          <w:tab w:val="num" w:pos="1134"/>
        </w:tabs>
        <w:ind w:left="1134" w:hanging="567"/>
      </w:pPr>
      <w:rPr>
        <w:rFonts w:hint="default"/>
        <w:b w:val="0"/>
        <w:color w:val="auto"/>
      </w:rPr>
    </w:lvl>
    <w:lvl w:ilvl="2">
      <w:start w:val="1"/>
      <w:numFmt w:val="lowerRoman"/>
      <w:lvlText w:val="(%3)"/>
      <w:lvlJc w:val="left"/>
      <w:pPr>
        <w:tabs>
          <w:tab w:val="num" w:pos="1986"/>
        </w:tabs>
        <w:ind w:left="1986"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4" w15:restartNumberingAfterBreak="0">
    <w:nsid w:val="74733CA5"/>
    <w:multiLevelType w:val="multilevel"/>
    <w:tmpl w:val="3FCE3728"/>
    <w:lvl w:ilvl="0">
      <w:start w:val="1"/>
      <w:numFmt w:val="decimal"/>
      <w:pStyle w:val="NoteParagraph"/>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5" w15:restartNumberingAfterBreak="0">
    <w:nsid w:val="74CA3DAF"/>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6"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7" w15:restartNumberingAfterBreak="0">
    <w:nsid w:val="765330F4"/>
    <w:multiLevelType w:val="multilevel"/>
    <w:tmpl w:val="9DA8AC84"/>
    <w:lvl w:ilvl="0">
      <w:start w:val="1"/>
      <w:numFmt w:val="decimal"/>
      <w:lvlText w:val="(%1)"/>
      <w:lvlJc w:val="left"/>
      <w:pPr>
        <w:tabs>
          <w:tab w:val="num" w:pos="709"/>
        </w:tabs>
        <w:ind w:left="709" w:hanging="567"/>
      </w:pPr>
      <w:rPr>
        <w:rFonts w:hint="default"/>
        <w:b w:val="0"/>
      </w:rPr>
    </w:lvl>
    <w:lvl w:ilvl="1">
      <w:start w:val="1"/>
      <w:numFmt w:val="lowerRoman"/>
      <w:lvlText w:val="(%2)"/>
      <w:lvlJc w:val="left"/>
      <w:pPr>
        <w:tabs>
          <w:tab w:val="num" w:pos="1134"/>
        </w:tabs>
        <w:ind w:left="1134" w:hanging="567"/>
      </w:pPr>
      <w:rPr>
        <w:rFonts w:hint="default"/>
        <w:b w:val="0"/>
        <w:color w:val="auto"/>
      </w:rPr>
    </w:lvl>
    <w:lvl w:ilvl="2">
      <w:start w:val="1"/>
      <w:numFmt w:val="lowerRoman"/>
      <w:lvlText w:val="(%3)"/>
      <w:lvlJc w:val="left"/>
      <w:pPr>
        <w:tabs>
          <w:tab w:val="num" w:pos="1986"/>
        </w:tabs>
        <w:ind w:left="1986"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8" w15:restartNumberingAfterBreak="0">
    <w:nsid w:val="7678344A"/>
    <w:multiLevelType w:val="multilevel"/>
    <w:tmpl w:val="9DA8AC84"/>
    <w:lvl w:ilvl="0">
      <w:start w:val="1"/>
      <w:numFmt w:val="decimal"/>
      <w:lvlText w:val="(%1)"/>
      <w:lvlJc w:val="left"/>
      <w:pPr>
        <w:tabs>
          <w:tab w:val="num" w:pos="709"/>
        </w:tabs>
        <w:ind w:left="709" w:hanging="567"/>
      </w:pPr>
      <w:rPr>
        <w:rFonts w:hint="default"/>
        <w:b w:val="0"/>
      </w:rPr>
    </w:lvl>
    <w:lvl w:ilvl="1">
      <w:start w:val="1"/>
      <w:numFmt w:val="lowerRoman"/>
      <w:lvlText w:val="(%2)"/>
      <w:lvlJc w:val="left"/>
      <w:pPr>
        <w:tabs>
          <w:tab w:val="num" w:pos="1134"/>
        </w:tabs>
        <w:ind w:left="1134" w:hanging="567"/>
      </w:pPr>
      <w:rPr>
        <w:rFonts w:hint="default"/>
        <w:b w:val="0"/>
        <w:color w:val="auto"/>
      </w:rPr>
    </w:lvl>
    <w:lvl w:ilvl="2">
      <w:start w:val="1"/>
      <w:numFmt w:val="lowerRoman"/>
      <w:lvlText w:val="(%3)"/>
      <w:lvlJc w:val="left"/>
      <w:pPr>
        <w:tabs>
          <w:tab w:val="num" w:pos="1986"/>
        </w:tabs>
        <w:ind w:left="1986"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9" w15:restartNumberingAfterBreak="0">
    <w:nsid w:val="76AD2634"/>
    <w:multiLevelType w:val="multilevel"/>
    <w:tmpl w:val="9DA8AC84"/>
    <w:lvl w:ilvl="0">
      <w:start w:val="1"/>
      <w:numFmt w:val="decimal"/>
      <w:lvlText w:val="(%1)"/>
      <w:lvlJc w:val="left"/>
      <w:pPr>
        <w:tabs>
          <w:tab w:val="num" w:pos="709"/>
        </w:tabs>
        <w:ind w:left="709" w:hanging="567"/>
      </w:pPr>
      <w:rPr>
        <w:rFonts w:hint="default"/>
        <w:b w:val="0"/>
      </w:rPr>
    </w:lvl>
    <w:lvl w:ilvl="1">
      <w:start w:val="1"/>
      <w:numFmt w:val="lowerRoman"/>
      <w:lvlText w:val="(%2)"/>
      <w:lvlJc w:val="left"/>
      <w:pPr>
        <w:tabs>
          <w:tab w:val="num" w:pos="1134"/>
        </w:tabs>
        <w:ind w:left="1134" w:hanging="567"/>
      </w:pPr>
      <w:rPr>
        <w:rFonts w:hint="default"/>
        <w:b w:val="0"/>
        <w:color w:val="auto"/>
      </w:rPr>
    </w:lvl>
    <w:lvl w:ilvl="2">
      <w:start w:val="1"/>
      <w:numFmt w:val="lowerRoman"/>
      <w:lvlText w:val="(%3)"/>
      <w:lvlJc w:val="left"/>
      <w:pPr>
        <w:tabs>
          <w:tab w:val="num" w:pos="1986"/>
        </w:tabs>
        <w:ind w:left="1986"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0" w15:restartNumberingAfterBreak="0">
    <w:nsid w:val="76C94060"/>
    <w:multiLevelType w:val="hybridMultilevel"/>
    <w:tmpl w:val="D5BC38F0"/>
    <w:styleLink w:val="Style21"/>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02" w15:restartNumberingAfterBreak="0">
    <w:nsid w:val="79AA3ED0"/>
    <w:multiLevelType w:val="multilevel"/>
    <w:tmpl w:val="FAD42458"/>
    <w:lvl w:ilvl="0">
      <w:start w:val="1"/>
      <w:numFmt w:val="lowerLetter"/>
      <w:lvlText w:val="(%1)"/>
      <w:lvlJc w:val="left"/>
      <w:pPr>
        <w:tabs>
          <w:tab w:val="num" w:pos="1134"/>
        </w:tabs>
        <w:ind w:left="1134" w:hanging="567"/>
      </w:pPr>
      <w:rPr>
        <w:rFonts w:hint="default"/>
        <w:b w:val="0"/>
      </w:rPr>
    </w:lvl>
    <w:lvl w:ilvl="1">
      <w:start w:val="1"/>
      <w:numFmt w:val="lowerLetter"/>
      <w:lvlText w:val="(%2)"/>
      <w:lvlJc w:val="left"/>
      <w:pPr>
        <w:tabs>
          <w:tab w:val="num" w:pos="1559"/>
        </w:tabs>
        <w:ind w:left="1559" w:hanging="567"/>
      </w:pPr>
      <w:rPr>
        <w:rFonts w:hint="default"/>
        <w:b w:val="0"/>
        <w:color w:val="auto"/>
      </w:rPr>
    </w:lvl>
    <w:lvl w:ilvl="2">
      <w:start w:val="1"/>
      <w:numFmt w:val="lowerRoman"/>
      <w:lvlText w:val="(%3)"/>
      <w:lvlJc w:val="left"/>
      <w:pPr>
        <w:tabs>
          <w:tab w:val="num" w:pos="2411"/>
        </w:tabs>
        <w:ind w:left="2411" w:hanging="567"/>
      </w:pPr>
      <w:rPr>
        <w:rFonts w:hint="default"/>
        <w:b w:val="0"/>
        <w:color w:val="000000" w:themeColor="text1"/>
      </w:rPr>
    </w:lvl>
    <w:lvl w:ilvl="3">
      <w:start w:val="1"/>
      <w:numFmt w:val="decimal"/>
      <w:lvlText w:val="%4)"/>
      <w:lvlJc w:val="left"/>
      <w:pPr>
        <w:tabs>
          <w:tab w:val="num" w:pos="2693"/>
        </w:tabs>
        <w:ind w:left="2693" w:hanging="567"/>
      </w:pPr>
      <w:rPr>
        <w:rFonts w:hint="default"/>
      </w:rPr>
    </w:lvl>
    <w:lvl w:ilvl="4">
      <w:start w:val="1"/>
      <w:numFmt w:val="lowerRoman"/>
      <w:lvlText w:val="(%5)"/>
      <w:lvlJc w:val="left"/>
      <w:pPr>
        <w:ind w:left="3260" w:hanging="567"/>
      </w:pPr>
      <w:rPr>
        <w:rFonts w:hint="default"/>
      </w:rPr>
    </w:lvl>
    <w:lvl w:ilvl="5">
      <w:start w:val="1"/>
      <w:numFmt w:val="lowerRoman"/>
      <w:lvlText w:val="(%6)"/>
      <w:lvlJc w:val="left"/>
      <w:pPr>
        <w:ind w:left="3827" w:hanging="567"/>
      </w:pPr>
      <w:rPr>
        <w:rFonts w:hint="default"/>
      </w:rPr>
    </w:lvl>
    <w:lvl w:ilvl="6">
      <w:start w:val="1"/>
      <w:numFmt w:val="decimal"/>
      <w:lvlText w:val="%7."/>
      <w:lvlJc w:val="left"/>
      <w:pPr>
        <w:ind w:left="4394" w:hanging="567"/>
      </w:pPr>
      <w:rPr>
        <w:rFonts w:hint="default"/>
      </w:rPr>
    </w:lvl>
    <w:lvl w:ilvl="7">
      <w:start w:val="1"/>
      <w:numFmt w:val="lowerLetter"/>
      <w:lvlText w:val="%8."/>
      <w:lvlJc w:val="left"/>
      <w:pPr>
        <w:ind w:left="4961" w:hanging="567"/>
      </w:pPr>
      <w:rPr>
        <w:rFonts w:hint="default"/>
      </w:rPr>
    </w:lvl>
    <w:lvl w:ilvl="8">
      <w:start w:val="1"/>
      <w:numFmt w:val="lowerRoman"/>
      <w:lvlText w:val="%9."/>
      <w:lvlJc w:val="left"/>
      <w:pPr>
        <w:ind w:left="5528" w:hanging="567"/>
      </w:pPr>
      <w:rPr>
        <w:rFonts w:hint="default"/>
      </w:rPr>
    </w:lvl>
  </w:abstractNum>
  <w:abstractNum w:abstractNumId="103" w15:restartNumberingAfterBreak="0">
    <w:nsid w:val="7C3A03FB"/>
    <w:multiLevelType w:val="hybridMultilevel"/>
    <w:tmpl w:val="F0F8E290"/>
    <w:lvl w:ilvl="0" w:tplc="1C09000F">
      <w:start w:val="1"/>
      <w:numFmt w:val="decimal"/>
      <w:lvlText w:val="%1."/>
      <w:lvlJc w:val="left"/>
      <w:pPr>
        <w:ind w:left="1635" w:hanging="360"/>
      </w:pPr>
      <w:rPr>
        <w:rFont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04" w15:restartNumberingAfterBreak="0">
    <w:nsid w:val="7D433D1C"/>
    <w:multiLevelType w:val="hybridMultilevel"/>
    <w:tmpl w:val="2766F780"/>
    <w:lvl w:ilvl="0" w:tplc="1C090001">
      <w:start w:val="1"/>
      <w:numFmt w:val="bullet"/>
      <w:pStyle w:val="ReportBullets"/>
      <w:lvlText w:val=""/>
      <w:lvlJc w:val="left"/>
      <w:pPr>
        <w:tabs>
          <w:tab w:val="num" w:pos="1080"/>
        </w:tabs>
        <w:ind w:left="1080" w:hanging="360"/>
      </w:pPr>
      <w:rPr>
        <w:rFonts w:ascii="Symbol" w:hAnsi="Symbol" w:hint="default"/>
      </w:rPr>
    </w:lvl>
    <w:lvl w:ilvl="1" w:tplc="1C090003" w:tentative="1">
      <w:start w:val="1"/>
      <w:numFmt w:val="bullet"/>
      <w:lvlText w:val="o"/>
      <w:lvlJc w:val="left"/>
      <w:pPr>
        <w:tabs>
          <w:tab w:val="num" w:pos="1800"/>
        </w:tabs>
        <w:ind w:left="1800" w:hanging="360"/>
      </w:pPr>
      <w:rPr>
        <w:rFonts w:ascii="Courier New" w:hAnsi="Courier New" w:hint="default"/>
      </w:rPr>
    </w:lvl>
    <w:lvl w:ilvl="2" w:tplc="1C090005" w:tentative="1">
      <w:start w:val="1"/>
      <w:numFmt w:val="bullet"/>
      <w:lvlText w:val=""/>
      <w:lvlJc w:val="left"/>
      <w:pPr>
        <w:tabs>
          <w:tab w:val="num" w:pos="2520"/>
        </w:tabs>
        <w:ind w:left="2520" w:hanging="360"/>
      </w:pPr>
      <w:rPr>
        <w:rFonts w:ascii="Wingdings" w:hAnsi="Wingdings" w:hint="default"/>
      </w:rPr>
    </w:lvl>
    <w:lvl w:ilvl="3" w:tplc="1C090001" w:tentative="1">
      <w:start w:val="1"/>
      <w:numFmt w:val="bullet"/>
      <w:lvlText w:val=""/>
      <w:lvlJc w:val="left"/>
      <w:pPr>
        <w:tabs>
          <w:tab w:val="num" w:pos="3240"/>
        </w:tabs>
        <w:ind w:left="3240" w:hanging="360"/>
      </w:pPr>
      <w:rPr>
        <w:rFonts w:ascii="Symbol" w:hAnsi="Symbol" w:hint="default"/>
      </w:rPr>
    </w:lvl>
    <w:lvl w:ilvl="4" w:tplc="1C090003" w:tentative="1">
      <w:start w:val="1"/>
      <w:numFmt w:val="bullet"/>
      <w:lvlText w:val="o"/>
      <w:lvlJc w:val="left"/>
      <w:pPr>
        <w:tabs>
          <w:tab w:val="num" w:pos="3960"/>
        </w:tabs>
        <w:ind w:left="3960" w:hanging="360"/>
      </w:pPr>
      <w:rPr>
        <w:rFonts w:ascii="Courier New" w:hAnsi="Courier New" w:hint="default"/>
      </w:rPr>
    </w:lvl>
    <w:lvl w:ilvl="5" w:tplc="1C090005" w:tentative="1">
      <w:start w:val="1"/>
      <w:numFmt w:val="bullet"/>
      <w:lvlText w:val=""/>
      <w:lvlJc w:val="left"/>
      <w:pPr>
        <w:tabs>
          <w:tab w:val="num" w:pos="4680"/>
        </w:tabs>
        <w:ind w:left="4680" w:hanging="360"/>
      </w:pPr>
      <w:rPr>
        <w:rFonts w:ascii="Wingdings" w:hAnsi="Wingdings" w:hint="default"/>
      </w:rPr>
    </w:lvl>
    <w:lvl w:ilvl="6" w:tplc="1C090001" w:tentative="1">
      <w:start w:val="1"/>
      <w:numFmt w:val="bullet"/>
      <w:lvlText w:val=""/>
      <w:lvlJc w:val="left"/>
      <w:pPr>
        <w:tabs>
          <w:tab w:val="num" w:pos="5400"/>
        </w:tabs>
        <w:ind w:left="5400" w:hanging="360"/>
      </w:pPr>
      <w:rPr>
        <w:rFonts w:ascii="Symbol" w:hAnsi="Symbol" w:hint="default"/>
      </w:rPr>
    </w:lvl>
    <w:lvl w:ilvl="7" w:tplc="1C090003" w:tentative="1">
      <w:start w:val="1"/>
      <w:numFmt w:val="bullet"/>
      <w:lvlText w:val="o"/>
      <w:lvlJc w:val="left"/>
      <w:pPr>
        <w:tabs>
          <w:tab w:val="num" w:pos="6120"/>
        </w:tabs>
        <w:ind w:left="6120" w:hanging="360"/>
      </w:pPr>
      <w:rPr>
        <w:rFonts w:ascii="Courier New" w:hAnsi="Courier New" w:hint="default"/>
      </w:rPr>
    </w:lvl>
    <w:lvl w:ilvl="8" w:tplc="1C090005" w:tentative="1">
      <w:start w:val="1"/>
      <w:numFmt w:val="bullet"/>
      <w:lvlText w:val=""/>
      <w:lvlJc w:val="left"/>
      <w:pPr>
        <w:tabs>
          <w:tab w:val="num" w:pos="6840"/>
        </w:tabs>
        <w:ind w:left="6840" w:hanging="360"/>
      </w:pPr>
      <w:rPr>
        <w:rFonts w:ascii="Wingdings" w:hAnsi="Wingdings" w:hint="default"/>
      </w:rPr>
    </w:lvl>
  </w:abstractNum>
  <w:abstractNum w:abstractNumId="105" w15:restartNumberingAfterBreak="0">
    <w:nsid w:val="7D4A6038"/>
    <w:multiLevelType w:val="multilevel"/>
    <w:tmpl w:val="9DA8AC84"/>
    <w:lvl w:ilvl="0">
      <w:start w:val="1"/>
      <w:numFmt w:val="decimal"/>
      <w:lvlText w:val="(%1)"/>
      <w:lvlJc w:val="left"/>
      <w:pPr>
        <w:tabs>
          <w:tab w:val="num" w:pos="709"/>
        </w:tabs>
        <w:ind w:left="709" w:hanging="567"/>
      </w:pPr>
      <w:rPr>
        <w:rFonts w:hint="default"/>
        <w:b w:val="0"/>
      </w:rPr>
    </w:lvl>
    <w:lvl w:ilvl="1">
      <w:start w:val="1"/>
      <w:numFmt w:val="lowerRoman"/>
      <w:lvlText w:val="(%2)"/>
      <w:lvlJc w:val="left"/>
      <w:pPr>
        <w:tabs>
          <w:tab w:val="num" w:pos="1134"/>
        </w:tabs>
        <w:ind w:left="1134" w:hanging="567"/>
      </w:pPr>
      <w:rPr>
        <w:rFonts w:hint="default"/>
        <w:b w:val="0"/>
        <w:color w:val="auto"/>
      </w:rPr>
    </w:lvl>
    <w:lvl w:ilvl="2">
      <w:start w:val="1"/>
      <w:numFmt w:val="lowerRoman"/>
      <w:lvlText w:val="(%3)"/>
      <w:lvlJc w:val="left"/>
      <w:pPr>
        <w:tabs>
          <w:tab w:val="num" w:pos="1986"/>
        </w:tabs>
        <w:ind w:left="1986"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6"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7"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8" w15:restartNumberingAfterBreak="0">
    <w:nsid w:val="7EB8359E"/>
    <w:multiLevelType w:val="multilevel"/>
    <w:tmpl w:val="7110E3D0"/>
    <w:lvl w:ilvl="0">
      <w:start w:val="1"/>
      <w:numFmt w:val="decimal"/>
      <w:pStyle w:val="Head"/>
      <w:lvlText w:val="%1"/>
      <w:legacy w:legacy="1" w:legacySpace="0" w:legacyIndent="0"/>
      <w:lvlJc w:val="left"/>
    </w:lvl>
    <w:lvl w:ilvl="1">
      <w:start w:val="1"/>
      <w:numFmt w:val="decimal"/>
      <w:pStyle w:val="Number"/>
      <w:lvlText w:val="%1.%2"/>
      <w:legacy w:legacy="1" w:legacySpace="0" w:legacyIndent="0"/>
      <w:lvlJc w:val="left"/>
    </w:lvl>
    <w:lvl w:ilvl="2">
      <w:start w:val="1"/>
      <w:numFmt w:val="decimal"/>
      <w:pStyle w:val="Number1"/>
      <w:lvlText w:val="%1.%2.%3"/>
      <w:legacy w:legacy="1" w:legacySpace="0" w:legacyIndent="0"/>
      <w:lvlJc w:val="left"/>
    </w:lvl>
    <w:lvl w:ilvl="3">
      <w:start w:val="1"/>
      <w:numFmt w:val="lowerLetter"/>
      <w:lvlText w:val="%4)"/>
      <w:legacy w:legacy="1" w:legacySpace="0" w:legacyIndent="0"/>
      <w:lvlJc w:val="left"/>
    </w:lvl>
    <w:lvl w:ilvl="4">
      <w:start w:val="1"/>
      <w:numFmt w:val="decimal"/>
      <w:lvlText w:val="%5)"/>
      <w:legacy w:legacy="1" w:legacySpace="0" w:legacyIndent="0"/>
      <w:lvlJc w:val="left"/>
    </w:lvl>
    <w:lvl w:ilvl="5">
      <w:start w:val="1"/>
      <w:numFmt w:val="decimal"/>
      <w:lvlText w:val="%5)%6"/>
      <w:legacy w:legacy="1" w:legacySpace="0" w:legacyIndent="0"/>
      <w:lvlJc w:val="left"/>
    </w:lvl>
    <w:lvl w:ilvl="6">
      <w:start w:val="1"/>
      <w:numFmt w:val="decimal"/>
      <w:lvlText w:val="%5)%6.%7"/>
      <w:legacy w:legacy="1" w:legacySpace="0" w:legacyIndent="0"/>
      <w:lvlJc w:val="left"/>
    </w:lvl>
    <w:lvl w:ilvl="7">
      <w:start w:val="1"/>
      <w:numFmt w:val="decimal"/>
      <w:lvlText w:val="%5)%6.%7.%8"/>
      <w:legacy w:legacy="1" w:legacySpace="0" w:legacyIndent="0"/>
      <w:lvlJc w:val="left"/>
    </w:lvl>
    <w:lvl w:ilvl="8">
      <w:start w:val="1"/>
      <w:numFmt w:val="lowerRoman"/>
      <w:lvlText w:val="%9"/>
      <w:legacy w:legacy="1" w:legacySpace="0" w:legacyIndent="0"/>
      <w:lvlJc w:val="left"/>
    </w:lvl>
  </w:abstractNum>
  <w:abstractNum w:abstractNumId="109"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1"/>
  </w:num>
  <w:num w:numId="2">
    <w:abstractNumId w:val="62"/>
  </w:num>
  <w:num w:numId="3">
    <w:abstractNumId w:val="35"/>
  </w:num>
  <w:num w:numId="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1"/>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78"/>
  </w:num>
  <w:num w:numId="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lvlOverride w:ilvl="0">
      <w:startOverride w:val="3"/>
    </w:lvlOverride>
  </w:num>
  <w:num w:numId="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num>
  <w:num w:numId="21">
    <w:abstractNumId w:val="87"/>
  </w:num>
  <w:num w:numId="22">
    <w:abstractNumId w:val="73"/>
  </w:num>
  <w:num w:numId="23">
    <w:abstractNumId w:val="107"/>
  </w:num>
  <w:num w:numId="24">
    <w:abstractNumId w:val="106"/>
  </w:num>
  <w:num w:numId="25">
    <w:abstractNumId w:val="23"/>
  </w:num>
  <w:num w:numId="26">
    <w:abstractNumId w:val="4"/>
  </w:num>
  <w:num w:numId="27">
    <w:abstractNumId w:val="76"/>
  </w:num>
  <w:num w:numId="28">
    <w:abstractNumId w:val="38"/>
  </w:num>
  <w:num w:numId="29">
    <w:abstractNumId w:val="17"/>
  </w:num>
  <w:num w:numId="30">
    <w:abstractNumId w:val="44"/>
  </w:num>
  <w:num w:numId="31">
    <w:abstractNumId w:val="29"/>
  </w:num>
  <w:num w:numId="32">
    <w:abstractNumId w:val="11"/>
  </w:num>
  <w:num w:numId="33">
    <w:abstractNumId w:val="102"/>
  </w:num>
  <w:num w:numId="34">
    <w:abstractNumId w:val="8"/>
  </w:num>
  <w:num w:numId="35">
    <w:abstractNumId w:val="68"/>
  </w:num>
  <w:num w:numId="36">
    <w:abstractNumId w:val="52"/>
  </w:num>
  <w:num w:numId="37">
    <w:abstractNumId w:val="70"/>
  </w:num>
  <w:num w:numId="38">
    <w:abstractNumId w:val="75"/>
  </w:num>
  <w:num w:numId="39">
    <w:abstractNumId w:val="53"/>
  </w:num>
  <w:num w:numId="40">
    <w:abstractNumId w:val="3"/>
  </w:num>
  <w:num w:numId="41">
    <w:abstractNumId w:val="6"/>
  </w:num>
  <w:num w:numId="42">
    <w:abstractNumId w:val="18"/>
  </w:num>
  <w:num w:numId="43">
    <w:abstractNumId w:val="103"/>
  </w:num>
  <w:num w:numId="44">
    <w:abstractNumId w:val="13"/>
  </w:num>
  <w:num w:numId="45">
    <w:abstractNumId w:val="42"/>
  </w:num>
  <w:num w:numId="46">
    <w:abstractNumId w:val="21"/>
  </w:num>
  <w:num w:numId="47">
    <w:abstractNumId w:val="98"/>
  </w:num>
  <w:num w:numId="48">
    <w:abstractNumId w:val="79"/>
  </w:num>
  <w:num w:numId="49">
    <w:abstractNumId w:val="92"/>
  </w:num>
  <w:num w:numId="50">
    <w:abstractNumId w:val="10"/>
  </w:num>
  <w:num w:numId="51">
    <w:abstractNumId w:val="59"/>
  </w:num>
  <w:num w:numId="52">
    <w:abstractNumId w:val="99"/>
  </w:num>
  <w:num w:numId="53">
    <w:abstractNumId w:val="14"/>
  </w:num>
  <w:num w:numId="54">
    <w:abstractNumId w:val="65"/>
  </w:num>
  <w:num w:numId="55">
    <w:abstractNumId w:val="43"/>
  </w:num>
  <w:num w:numId="56">
    <w:abstractNumId w:val="100"/>
  </w:num>
  <w:num w:numId="57">
    <w:abstractNumId w:val="64"/>
  </w:num>
  <w:num w:numId="58">
    <w:abstractNumId w:val="45"/>
  </w:num>
  <w:num w:numId="59">
    <w:abstractNumId w:val="96"/>
  </w:num>
  <w:num w:numId="60">
    <w:abstractNumId w:val="20"/>
  </w:num>
  <w:num w:numId="61">
    <w:abstractNumId w:val="48"/>
  </w:num>
  <w:num w:numId="62">
    <w:abstractNumId w:val="40"/>
  </w:num>
  <w:num w:numId="63">
    <w:abstractNumId w:val="72"/>
  </w:num>
  <w:num w:numId="64">
    <w:abstractNumId w:val="30"/>
  </w:num>
  <w:num w:numId="65">
    <w:abstractNumId w:val="108"/>
  </w:num>
  <w:num w:numId="66">
    <w:abstractNumId w:val="90"/>
  </w:num>
  <w:num w:numId="67">
    <w:abstractNumId w:val="9"/>
  </w:num>
  <w:num w:numId="68">
    <w:abstractNumId w:val="19"/>
  </w:num>
  <w:num w:numId="69">
    <w:abstractNumId w:val="77"/>
  </w:num>
  <w:num w:numId="70">
    <w:abstractNumId w:val="37"/>
  </w:num>
  <w:num w:numId="71">
    <w:abstractNumId w:val="104"/>
  </w:num>
  <w:num w:numId="72">
    <w:abstractNumId w:val="94"/>
  </w:num>
  <w:num w:numId="73">
    <w:abstractNumId w:val="109"/>
  </w:num>
  <w:num w:numId="74">
    <w:abstractNumId w:val="22"/>
  </w:num>
  <w:num w:numId="75">
    <w:abstractNumId w:val="7"/>
  </w:num>
  <w:num w:numId="76">
    <w:abstractNumId w:val="39"/>
  </w:num>
  <w:num w:numId="77">
    <w:abstractNumId w:val="54"/>
  </w:num>
  <w:num w:numId="78">
    <w:abstractNumId w:val="49"/>
  </w:num>
  <w:num w:numId="79">
    <w:abstractNumId w:val="71"/>
  </w:num>
  <w:num w:numId="80">
    <w:abstractNumId w:val="69"/>
  </w:num>
  <w:num w:numId="81">
    <w:abstractNumId w:val="0"/>
  </w:num>
  <w:num w:numId="82">
    <w:abstractNumId w:val="27"/>
  </w:num>
  <w:num w:numId="83">
    <w:abstractNumId w:val="47"/>
  </w:num>
  <w:num w:numId="84">
    <w:abstractNumId w:val="86"/>
  </w:num>
  <w:num w:numId="85">
    <w:abstractNumId w:val="81"/>
  </w:num>
  <w:num w:numId="86">
    <w:abstractNumId w:val="2"/>
    <w:lvlOverride w:ilvl="0">
      <w:lvl w:ilvl="0">
        <w:start w:val="2"/>
        <w:numFmt w:val="decimal"/>
        <w:pStyle w:val="Quick1"/>
        <w:lvlText w:val="%1."/>
        <w:lvlJc w:val="left"/>
      </w:lvl>
    </w:lvlOverride>
  </w:num>
  <w:num w:numId="87">
    <w:abstractNumId w:val="16"/>
  </w:num>
  <w:num w:numId="88">
    <w:abstractNumId w:val="84"/>
  </w:num>
  <w:num w:numId="89">
    <w:abstractNumId w:val="58"/>
  </w:num>
  <w:num w:numId="90">
    <w:abstractNumId w:val="60"/>
  </w:num>
  <w:num w:numId="91">
    <w:abstractNumId w:val="36"/>
  </w:num>
  <w:num w:numId="92">
    <w:abstractNumId w:val="93"/>
  </w:num>
  <w:num w:numId="93">
    <w:abstractNumId w:val="28"/>
  </w:num>
  <w:num w:numId="94">
    <w:abstractNumId w:val="24"/>
  </w:num>
  <w:num w:numId="95">
    <w:abstractNumId w:val="50"/>
  </w:num>
  <w:num w:numId="96">
    <w:abstractNumId w:val="88"/>
  </w:num>
  <w:num w:numId="97">
    <w:abstractNumId w:val="74"/>
  </w:num>
  <w:num w:numId="98">
    <w:abstractNumId w:val="85"/>
  </w:num>
  <w:num w:numId="99">
    <w:abstractNumId w:val="56"/>
  </w:num>
  <w:num w:numId="100">
    <w:abstractNumId w:val="91"/>
  </w:num>
  <w:num w:numId="101">
    <w:abstractNumId w:val="12"/>
  </w:num>
  <w:num w:numId="102">
    <w:abstractNumId w:val="67"/>
  </w:num>
  <w:num w:numId="103">
    <w:abstractNumId w:val="80"/>
  </w:num>
  <w:num w:numId="104">
    <w:abstractNumId w:val="57"/>
  </w:num>
  <w:num w:numId="105">
    <w:abstractNumId w:val="97"/>
  </w:num>
  <w:num w:numId="106">
    <w:abstractNumId w:val="31"/>
  </w:num>
  <w:num w:numId="107">
    <w:abstractNumId w:val="34"/>
  </w:num>
  <w:num w:numId="108">
    <w:abstractNumId w:val="105"/>
  </w:num>
  <w:num w:numId="109">
    <w:abstractNumId w:val="1"/>
  </w:num>
  <w:num w:numId="110">
    <w:abstractNumId w:val="89"/>
  </w:num>
  <w:num w:numId="111">
    <w:abstractNumId w:val="66"/>
  </w:num>
  <w:num w:numId="112">
    <w:abstractNumId w:val="83"/>
  </w:num>
  <w:num w:numId="113">
    <w:abstractNumId w:val="5"/>
  </w:num>
  <w:num w:numId="114">
    <w:abstractNumId w:val="95"/>
  </w:num>
  <w:num w:numId="115">
    <w:abstractNumId w:val="63"/>
  </w:num>
  <w:num w:numId="116">
    <w:abstractNumId w:val="82"/>
  </w:num>
  <w:num w:numId="117">
    <w:abstractNumId w:val="26"/>
  </w:num>
  <w:num w:numId="118">
    <w:abstractNumId w:val="55"/>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D7"/>
    <w:rsid w:val="00000EA4"/>
    <w:rsid w:val="0000338F"/>
    <w:rsid w:val="0001343F"/>
    <w:rsid w:val="000139AD"/>
    <w:rsid w:val="00013E9B"/>
    <w:rsid w:val="00015062"/>
    <w:rsid w:val="00016B33"/>
    <w:rsid w:val="000173D6"/>
    <w:rsid w:val="00021E75"/>
    <w:rsid w:val="00022FBE"/>
    <w:rsid w:val="00023570"/>
    <w:rsid w:val="00023581"/>
    <w:rsid w:val="00024A22"/>
    <w:rsid w:val="00025D72"/>
    <w:rsid w:val="00026222"/>
    <w:rsid w:val="00026AC1"/>
    <w:rsid w:val="00030DCF"/>
    <w:rsid w:val="0003164A"/>
    <w:rsid w:val="00031724"/>
    <w:rsid w:val="000402F6"/>
    <w:rsid w:val="00041126"/>
    <w:rsid w:val="000425F2"/>
    <w:rsid w:val="00043A64"/>
    <w:rsid w:val="000452C9"/>
    <w:rsid w:val="0004589C"/>
    <w:rsid w:val="00046429"/>
    <w:rsid w:val="000468D3"/>
    <w:rsid w:val="00052E16"/>
    <w:rsid w:val="000557EE"/>
    <w:rsid w:val="00055A94"/>
    <w:rsid w:val="00056649"/>
    <w:rsid w:val="00056FE3"/>
    <w:rsid w:val="00061EF4"/>
    <w:rsid w:val="00062FA9"/>
    <w:rsid w:val="00063922"/>
    <w:rsid w:val="00063CE7"/>
    <w:rsid w:val="000700D4"/>
    <w:rsid w:val="000729B4"/>
    <w:rsid w:val="0007403A"/>
    <w:rsid w:val="000746E3"/>
    <w:rsid w:val="0007567D"/>
    <w:rsid w:val="0008263D"/>
    <w:rsid w:val="0008305B"/>
    <w:rsid w:val="00085CB2"/>
    <w:rsid w:val="0008733A"/>
    <w:rsid w:val="00090D1D"/>
    <w:rsid w:val="00091720"/>
    <w:rsid w:val="000948C0"/>
    <w:rsid w:val="00094B22"/>
    <w:rsid w:val="00094B3F"/>
    <w:rsid w:val="00096369"/>
    <w:rsid w:val="000A1680"/>
    <w:rsid w:val="000A4536"/>
    <w:rsid w:val="000A460F"/>
    <w:rsid w:val="000A6754"/>
    <w:rsid w:val="000A6ABA"/>
    <w:rsid w:val="000B0E14"/>
    <w:rsid w:val="000B17A9"/>
    <w:rsid w:val="000B23AE"/>
    <w:rsid w:val="000B36F6"/>
    <w:rsid w:val="000B442E"/>
    <w:rsid w:val="000B73D1"/>
    <w:rsid w:val="000C13E5"/>
    <w:rsid w:val="000C14C0"/>
    <w:rsid w:val="000C60DE"/>
    <w:rsid w:val="000D178E"/>
    <w:rsid w:val="000D2B41"/>
    <w:rsid w:val="000D3B96"/>
    <w:rsid w:val="000D4B6A"/>
    <w:rsid w:val="000E1D5E"/>
    <w:rsid w:val="000E262B"/>
    <w:rsid w:val="000E2B2F"/>
    <w:rsid w:val="000E39CF"/>
    <w:rsid w:val="000E459E"/>
    <w:rsid w:val="000E47D9"/>
    <w:rsid w:val="000E49AE"/>
    <w:rsid w:val="000E7A43"/>
    <w:rsid w:val="000F097F"/>
    <w:rsid w:val="000F31FA"/>
    <w:rsid w:val="000F48B9"/>
    <w:rsid w:val="000F5752"/>
    <w:rsid w:val="000F592E"/>
    <w:rsid w:val="000F66DD"/>
    <w:rsid w:val="00100040"/>
    <w:rsid w:val="00102B60"/>
    <w:rsid w:val="001046D6"/>
    <w:rsid w:val="00104B95"/>
    <w:rsid w:val="001066D8"/>
    <w:rsid w:val="00106BF9"/>
    <w:rsid w:val="00106FCA"/>
    <w:rsid w:val="00112E4A"/>
    <w:rsid w:val="00113DE0"/>
    <w:rsid w:val="00114439"/>
    <w:rsid w:val="00121E4D"/>
    <w:rsid w:val="00122625"/>
    <w:rsid w:val="00122918"/>
    <w:rsid w:val="00123022"/>
    <w:rsid w:val="00124D31"/>
    <w:rsid w:val="001264A4"/>
    <w:rsid w:val="00126A10"/>
    <w:rsid w:val="0012754D"/>
    <w:rsid w:val="001275F0"/>
    <w:rsid w:val="001306FF"/>
    <w:rsid w:val="00130B23"/>
    <w:rsid w:val="00130BAF"/>
    <w:rsid w:val="00132460"/>
    <w:rsid w:val="00134EF5"/>
    <w:rsid w:val="00135A90"/>
    <w:rsid w:val="00140788"/>
    <w:rsid w:val="00140804"/>
    <w:rsid w:val="001440B5"/>
    <w:rsid w:val="0014430A"/>
    <w:rsid w:val="00146A41"/>
    <w:rsid w:val="00147A09"/>
    <w:rsid w:val="00150C74"/>
    <w:rsid w:val="001529B5"/>
    <w:rsid w:val="00154D5D"/>
    <w:rsid w:val="0015649F"/>
    <w:rsid w:val="00157C27"/>
    <w:rsid w:val="001600DC"/>
    <w:rsid w:val="0016093F"/>
    <w:rsid w:val="00160F2B"/>
    <w:rsid w:val="00163FB4"/>
    <w:rsid w:val="00164C89"/>
    <w:rsid w:val="00164ED7"/>
    <w:rsid w:val="00165783"/>
    <w:rsid w:val="00167009"/>
    <w:rsid w:val="001737D6"/>
    <w:rsid w:val="00174163"/>
    <w:rsid w:val="00175A3E"/>
    <w:rsid w:val="0017710D"/>
    <w:rsid w:val="00180935"/>
    <w:rsid w:val="001851A6"/>
    <w:rsid w:val="00185F72"/>
    <w:rsid w:val="00186DCB"/>
    <w:rsid w:val="00190E5E"/>
    <w:rsid w:val="001913B8"/>
    <w:rsid w:val="00191607"/>
    <w:rsid w:val="00193827"/>
    <w:rsid w:val="0019455F"/>
    <w:rsid w:val="00194A27"/>
    <w:rsid w:val="001959D6"/>
    <w:rsid w:val="00197C8E"/>
    <w:rsid w:val="001A0182"/>
    <w:rsid w:val="001A1F77"/>
    <w:rsid w:val="001A25A4"/>
    <w:rsid w:val="001A2C3A"/>
    <w:rsid w:val="001A4EAF"/>
    <w:rsid w:val="001A52EB"/>
    <w:rsid w:val="001A5FDB"/>
    <w:rsid w:val="001A7C0D"/>
    <w:rsid w:val="001B22F3"/>
    <w:rsid w:val="001B5BDF"/>
    <w:rsid w:val="001C0C44"/>
    <w:rsid w:val="001C0CCC"/>
    <w:rsid w:val="001C2CA9"/>
    <w:rsid w:val="001C3A0E"/>
    <w:rsid w:val="001C5223"/>
    <w:rsid w:val="001C529A"/>
    <w:rsid w:val="001C5A8F"/>
    <w:rsid w:val="001C749C"/>
    <w:rsid w:val="001C7B1B"/>
    <w:rsid w:val="001C7D1C"/>
    <w:rsid w:val="001C7F0D"/>
    <w:rsid w:val="001D2F39"/>
    <w:rsid w:val="001D34CA"/>
    <w:rsid w:val="001D6778"/>
    <w:rsid w:val="001D703F"/>
    <w:rsid w:val="001E047C"/>
    <w:rsid w:val="001E2232"/>
    <w:rsid w:val="001E2DE9"/>
    <w:rsid w:val="001E42E6"/>
    <w:rsid w:val="001E5532"/>
    <w:rsid w:val="001E64D0"/>
    <w:rsid w:val="001E6A90"/>
    <w:rsid w:val="001E77FB"/>
    <w:rsid w:val="001E7EBF"/>
    <w:rsid w:val="001F08DF"/>
    <w:rsid w:val="001F12DD"/>
    <w:rsid w:val="001F2130"/>
    <w:rsid w:val="001F4BA5"/>
    <w:rsid w:val="001F4BD1"/>
    <w:rsid w:val="001F7786"/>
    <w:rsid w:val="001F7A68"/>
    <w:rsid w:val="00201BBC"/>
    <w:rsid w:val="00203DF3"/>
    <w:rsid w:val="00210C80"/>
    <w:rsid w:val="002115BA"/>
    <w:rsid w:val="00213322"/>
    <w:rsid w:val="00213444"/>
    <w:rsid w:val="00215577"/>
    <w:rsid w:val="00216C18"/>
    <w:rsid w:val="0021780E"/>
    <w:rsid w:val="00220A26"/>
    <w:rsid w:val="00221161"/>
    <w:rsid w:val="00225F5E"/>
    <w:rsid w:val="00227C30"/>
    <w:rsid w:val="00231829"/>
    <w:rsid w:val="0023246C"/>
    <w:rsid w:val="00232483"/>
    <w:rsid w:val="002339F9"/>
    <w:rsid w:val="0023470F"/>
    <w:rsid w:val="00234C61"/>
    <w:rsid w:val="00236444"/>
    <w:rsid w:val="00244FE6"/>
    <w:rsid w:val="002455CE"/>
    <w:rsid w:val="00247248"/>
    <w:rsid w:val="00252BBE"/>
    <w:rsid w:val="00253387"/>
    <w:rsid w:val="0025384A"/>
    <w:rsid w:val="002540A3"/>
    <w:rsid w:val="0026041C"/>
    <w:rsid w:val="0026171F"/>
    <w:rsid w:val="00262F17"/>
    <w:rsid w:val="002678A3"/>
    <w:rsid w:val="002729F3"/>
    <w:rsid w:val="00273113"/>
    <w:rsid w:val="002733FD"/>
    <w:rsid w:val="00275A66"/>
    <w:rsid w:val="00277261"/>
    <w:rsid w:val="002773CA"/>
    <w:rsid w:val="002812C8"/>
    <w:rsid w:val="00282CB6"/>
    <w:rsid w:val="002848ED"/>
    <w:rsid w:val="00287230"/>
    <w:rsid w:val="00292B51"/>
    <w:rsid w:val="00293CFE"/>
    <w:rsid w:val="00296879"/>
    <w:rsid w:val="00296E66"/>
    <w:rsid w:val="00297BBA"/>
    <w:rsid w:val="00297CF8"/>
    <w:rsid w:val="002A17B9"/>
    <w:rsid w:val="002A2FA2"/>
    <w:rsid w:val="002A36E6"/>
    <w:rsid w:val="002A4637"/>
    <w:rsid w:val="002A6664"/>
    <w:rsid w:val="002A72CC"/>
    <w:rsid w:val="002B0EED"/>
    <w:rsid w:val="002C0AEC"/>
    <w:rsid w:val="002C0B8F"/>
    <w:rsid w:val="002C2E47"/>
    <w:rsid w:val="002C3562"/>
    <w:rsid w:val="002C363C"/>
    <w:rsid w:val="002C36AB"/>
    <w:rsid w:val="002C3FC7"/>
    <w:rsid w:val="002C489E"/>
    <w:rsid w:val="002C5974"/>
    <w:rsid w:val="002C597E"/>
    <w:rsid w:val="002C5FF0"/>
    <w:rsid w:val="002E00A1"/>
    <w:rsid w:val="002E089D"/>
    <w:rsid w:val="002E5167"/>
    <w:rsid w:val="002E6091"/>
    <w:rsid w:val="002E6AA8"/>
    <w:rsid w:val="002E6C73"/>
    <w:rsid w:val="002E7D03"/>
    <w:rsid w:val="002F0338"/>
    <w:rsid w:val="002F0A5B"/>
    <w:rsid w:val="002F299A"/>
    <w:rsid w:val="002F3DA3"/>
    <w:rsid w:val="003005CE"/>
    <w:rsid w:val="00300B62"/>
    <w:rsid w:val="0030154C"/>
    <w:rsid w:val="003016C0"/>
    <w:rsid w:val="00301D9D"/>
    <w:rsid w:val="003026D6"/>
    <w:rsid w:val="00304083"/>
    <w:rsid w:val="003064C1"/>
    <w:rsid w:val="003075E4"/>
    <w:rsid w:val="0031424E"/>
    <w:rsid w:val="00314959"/>
    <w:rsid w:val="00314E9C"/>
    <w:rsid w:val="00315CC5"/>
    <w:rsid w:val="00316A8D"/>
    <w:rsid w:val="0032188D"/>
    <w:rsid w:val="00321EA2"/>
    <w:rsid w:val="003233C4"/>
    <w:rsid w:val="00324B6E"/>
    <w:rsid w:val="00324D02"/>
    <w:rsid w:val="00326D19"/>
    <w:rsid w:val="0032758F"/>
    <w:rsid w:val="003275DC"/>
    <w:rsid w:val="003313D1"/>
    <w:rsid w:val="00332049"/>
    <w:rsid w:val="003341A2"/>
    <w:rsid w:val="00335332"/>
    <w:rsid w:val="0033600A"/>
    <w:rsid w:val="003372E1"/>
    <w:rsid w:val="003427CC"/>
    <w:rsid w:val="00342818"/>
    <w:rsid w:val="00342FC2"/>
    <w:rsid w:val="0034327E"/>
    <w:rsid w:val="00347963"/>
    <w:rsid w:val="00356E77"/>
    <w:rsid w:val="00357B34"/>
    <w:rsid w:val="0036107A"/>
    <w:rsid w:val="003643D2"/>
    <w:rsid w:val="00370AC7"/>
    <w:rsid w:val="00371F19"/>
    <w:rsid w:val="00372274"/>
    <w:rsid w:val="0037267F"/>
    <w:rsid w:val="003740B7"/>
    <w:rsid w:val="00376393"/>
    <w:rsid w:val="00376BCF"/>
    <w:rsid w:val="0038241D"/>
    <w:rsid w:val="003840BB"/>
    <w:rsid w:val="003851A3"/>
    <w:rsid w:val="003857E0"/>
    <w:rsid w:val="00387E32"/>
    <w:rsid w:val="003906D8"/>
    <w:rsid w:val="003972C7"/>
    <w:rsid w:val="003A1C04"/>
    <w:rsid w:val="003A4693"/>
    <w:rsid w:val="003A501D"/>
    <w:rsid w:val="003A51B9"/>
    <w:rsid w:val="003A51BB"/>
    <w:rsid w:val="003A69DA"/>
    <w:rsid w:val="003B118D"/>
    <w:rsid w:val="003B2621"/>
    <w:rsid w:val="003B4C9E"/>
    <w:rsid w:val="003C2DC6"/>
    <w:rsid w:val="003C3E03"/>
    <w:rsid w:val="003C6CFC"/>
    <w:rsid w:val="003C7033"/>
    <w:rsid w:val="003C73BA"/>
    <w:rsid w:val="003C7762"/>
    <w:rsid w:val="003D3A7D"/>
    <w:rsid w:val="003D3E69"/>
    <w:rsid w:val="003D4D2A"/>
    <w:rsid w:val="003D5E5B"/>
    <w:rsid w:val="003E20A0"/>
    <w:rsid w:val="003E4458"/>
    <w:rsid w:val="003E6300"/>
    <w:rsid w:val="003F06B1"/>
    <w:rsid w:val="003F1217"/>
    <w:rsid w:val="003F2A33"/>
    <w:rsid w:val="003F4270"/>
    <w:rsid w:val="003F78CE"/>
    <w:rsid w:val="004038ED"/>
    <w:rsid w:val="0040577D"/>
    <w:rsid w:val="00406972"/>
    <w:rsid w:val="0040739C"/>
    <w:rsid w:val="00412C69"/>
    <w:rsid w:val="004171CB"/>
    <w:rsid w:val="00417A4F"/>
    <w:rsid w:val="004206AA"/>
    <w:rsid w:val="00420B1D"/>
    <w:rsid w:val="00420E51"/>
    <w:rsid w:val="0042160D"/>
    <w:rsid w:val="00425741"/>
    <w:rsid w:val="00425B15"/>
    <w:rsid w:val="0042738B"/>
    <w:rsid w:val="00430BBE"/>
    <w:rsid w:val="00432FF3"/>
    <w:rsid w:val="0043530F"/>
    <w:rsid w:val="0043548E"/>
    <w:rsid w:val="004358F4"/>
    <w:rsid w:val="004362DB"/>
    <w:rsid w:val="004401FF"/>
    <w:rsid w:val="004423CD"/>
    <w:rsid w:val="00445077"/>
    <w:rsid w:val="004453BD"/>
    <w:rsid w:val="00445546"/>
    <w:rsid w:val="0044586E"/>
    <w:rsid w:val="004464D6"/>
    <w:rsid w:val="00452177"/>
    <w:rsid w:val="00454A97"/>
    <w:rsid w:val="00465203"/>
    <w:rsid w:val="0046531B"/>
    <w:rsid w:val="00466DE1"/>
    <w:rsid w:val="0046723E"/>
    <w:rsid w:val="00467E3C"/>
    <w:rsid w:val="00470BA0"/>
    <w:rsid w:val="00474BB8"/>
    <w:rsid w:val="00475A12"/>
    <w:rsid w:val="00475E42"/>
    <w:rsid w:val="00476EE9"/>
    <w:rsid w:val="00477AD2"/>
    <w:rsid w:val="00477CC2"/>
    <w:rsid w:val="004849DC"/>
    <w:rsid w:val="00485270"/>
    <w:rsid w:val="00490F2A"/>
    <w:rsid w:val="004913FD"/>
    <w:rsid w:val="004931B4"/>
    <w:rsid w:val="004A13EF"/>
    <w:rsid w:val="004A2A72"/>
    <w:rsid w:val="004A4E04"/>
    <w:rsid w:val="004A5B87"/>
    <w:rsid w:val="004A6388"/>
    <w:rsid w:val="004A7E24"/>
    <w:rsid w:val="004B1CB7"/>
    <w:rsid w:val="004B1D0D"/>
    <w:rsid w:val="004B22DE"/>
    <w:rsid w:val="004B2929"/>
    <w:rsid w:val="004B30F2"/>
    <w:rsid w:val="004B422D"/>
    <w:rsid w:val="004B5F77"/>
    <w:rsid w:val="004B6B4A"/>
    <w:rsid w:val="004C189B"/>
    <w:rsid w:val="004C3C77"/>
    <w:rsid w:val="004C755D"/>
    <w:rsid w:val="004C7890"/>
    <w:rsid w:val="004D0A18"/>
    <w:rsid w:val="004D16A7"/>
    <w:rsid w:val="004D30A6"/>
    <w:rsid w:val="004D67C1"/>
    <w:rsid w:val="004D7299"/>
    <w:rsid w:val="004E0BDC"/>
    <w:rsid w:val="004E36BE"/>
    <w:rsid w:val="004E53CF"/>
    <w:rsid w:val="004E5BF2"/>
    <w:rsid w:val="004E73B4"/>
    <w:rsid w:val="004F07BB"/>
    <w:rsid w:val="004F1C3A"/>
    <w:rsid w:val="004F57B3"/>
    <w:rsid w:val="004F7186"/>
    <w:rsid w:val="005006C1"/>
    <w:rsid w:val="00502172"/>
    <w:rsid w:val="0050244E"/>
    <w:rsid w:val="00503014"/>
    <w:rsid w:val="005039A1"/>
    <w:rsid w:val="005045BC"/>
    <w:rsid w:val="005045FC"/>
    <w:rsid w:val="0051127A"/>
    <w:rsid w:val="0051162B"/>
    <w:rsid w:val="00516691"/>
    <w:rsid w:val="00520F28"/>
    <w:rsid w:val="00521290"/>
    <w:rsid w:val="00524AF4"/>
    <w:rsid w:val="005261A3"/>
    <w:rsid w:val="00530398"/>
    <w:rsid w:val="00531420"/>
    <w:rsid w:val="00531552"/>
    <w:rsid w:val="005359C1"/>
    <w:rsid w:val="0054083A"/>
    <w:rsid w:val="00541E6E"/>
    <w:rsid w:val="00542AF9"/>
    <w:rsid w:val="00543CE7"/>
    <w:rsid w:val="00543F63"/>
    <w:rsid w:val="00547AC5"/>
    <w:rsid w:val="00550D99"/>
    <w:rsid w:val="005551A6"/>
    <w:rsid w:val="00562808"/>
    <w:rsid w:val="00562BDC"/>
    <w:rsid w:val="00563827"/>
    <w:rsid w:val="005638ED"/>
    <w:rsid w:val="00571DDB"/>
    <w:rsid w:val="00576974"/>
    <w:rsid w:val="00577D8C"/>
    <w:rsid w:val="00584CC0"/>
    <w:rsid w:val="0058511A"/>
    <w:rsid w:val="005856A1"/>
    <w:rsid w:val="00591412"/>
    <w:rsid w:val="00593FC7"/>
    <w:rsid w:val="005952AC"/>
    <w:rsid w:val="00596E0C"/>
    <w:rsid w:val="005976B0"/>
    <w:rsid w:val="00597B5E"/>
    <w:rsid w:val="00597E05"/>
    <w:rsid w:val="005A1325"/>
    <w:rsid w:val="005A1391"/>
    <w:rsid w:val="005A1DBF"/>
    <w:rsid w:val="005A2E46"/>
    <w:rsid w:val="005A3358"/>
    <w:rsid w:val="005A3CE0"/>
    <w:rsid w:val="005A3FC5"/>
    <w:rsid w:val="005A6757"/>
    <w:rsid w:val="005A68C7"/>
    <w:rsid w:val="005B0BFA"/>
    <w:rsid w:val="005B1E06"/>
    <w:rsid w:val="005B5BE1"/>
    <w:rsid w:val="005B5D73"/>
    <w:rsid w:val="005B7AEA"/>
    <w:rsid w:val="005C08F3"/>
    <w:rsid w:val="005C1950"/>
    <w:rsid w:val="005C19FB"/>
    <w:rsid w:val="005C1A9A"/>
    <w:rsid w:val="005C1EF9"/>
    <w:rsid w:val="005C69FA"/>
    <w:rsid w:val="005C7042"/>
    <w:rsid w:val="005D013E"/>
    <w:rsid w:val="005D0426"/>
    <w:rsid w:val="005D0758"/>
    <w:rsid w:val="005D74A6"/>
    <w:rsid w:val="005D775F"/>
    <w:rsid w:val="005E1111"/>
    <w:rsid w:val="005E1F6A"/>
    <w:rsid w:val="005E220C"/>
    <w:rsid w:val="005E39E0"/>
    <w:rsid w:val="005E3CF7"/>
    <w:rsid w:val="005E6837"/>
    <w:rsid w:val="005E741C"/>
    <w:rsid w:val="005E7986"/>
    <w:rsid w:val="005F27D1"/>
    <w:rsid w:val="005F38A9"/>
    <w:rsid w:val="005F3E8C"/>
    <w:rsid w:val="005F40D5"/>
    <w:rsid w:val="005F57CF"/>
    <w:rsid w:val="005F6072"/>
    <w:rsid w:val="00601CA4"/>
    <w:rsid w:val="006024DC"/>
    <w:rsid w:val="006025EA"/>
    <w:rsid w:val="00603507"/>
    <w:rsid w:val="00610C62"/>
    <w:rsid w:val="006114C8"/>
    <w:rsid w:val="006124AC"/>
    <w:rsid w:val="00612C0E"/>
    <w:rsid w:val="00613AEA"/>
    <w:rsid w:val="006152A6"/>
    <w:rsid w:val="00620A46"/>
    <w:rsid w:val="00620E36"/>
    <w:rsid w:val="00622402"/>
    <w:rsid w:val="00622939"/>
    <w:rsid w:val="00622C06"/>
    <w:rsid w:val="006246E8"/>
    <w:rsid w:val="0062478C"/>
    <w:rsid w:val="00624D61"/>
    <w:rsid w:val="00626A04"/>
    <w:rsid w:val="00627DAE"/>
    <w:rsid w:val="006302B2"/>
    <w:rsid w:val="00630D1E"/>
    <w:rsid w:val="00634E20"/>
    <w:rsid w:val="00635F28"/>
    <w:rsid w:val="00636C32"/>
    <w:rsid w:val="00636DFE"/>
    <w:rsid w:val="00637577"/>
    <w:rsid w:val="00644F1C"/>
    <w:rsid w:val="00644F68"/>
    <w:rsid w:val="0064511F"/>
    <w:rsid w:val="00650787"/>
    <w:rsid w:val="00650CC3"/>
    <w:rsid w:val="006515EB"/>
    <w:rsid w:val="00651AAA"/>
    <w:rsid w:val="00651BBA"/>
    <w:rsid w:val="0065212B"/>
    <w:rsid w:val="00652AD5"/>
    <w:rsid w:val="006568EF"/>
    <w:rsid w:val="00660BCE"/>
    <w:rsid w:val="0066148C"/>
    <w:rsid w:val="0066206F"/>
    <w:rsid w:val="0066207B"/>
    <w:rsid w:val="00662ADB"/>
    <w:rsid w:val="00663AE7"/>
    <w:rsid w:val="00664D76"/>
    <w:rsid w:val="00666C64"/>
    <w:rsid w:val="00667FA7"/>
    <w:rsid w:val="0067111D"/>
    <w:rsid w:val="00671A65"/>
    <w:rsid w:val="00672CE6"/>
    <w:rsid w:val="00676362"/>
    <w:rsid w:val="006769C0"/>
    <w:rsid w:val="0067784B"/>
    <w:rsid w:val="00681023"/>
    <w:rsid w:val="00682100"/>
    <w:rsid w:val="00682FC6"/>
    <w:rsid w:val="00683E9F"/>
    <w:rsid w:val="00685393"/>
    <w:rsid w:val="00685A59"/>
    <w:rsid w:val="006871F8"/>
    <w:rsid w:val="00687BB4"/>
    <w:rsid w:val="00687E81"/>
    <w:rsid w:val="00692BDE"/>
    <w:rsid w:val="00692E9A"/>
    <w:rsid w:val="006958E2"/>
    <w:rsid w:val="00696D39"/>
    <w:rsid w:val="00697E76"/>
    <w:rsid w:val="00697EAF"/>
    <w:rsid w:val="006A13A0"/>
    <w:rsid w:val="006A13DB"/>
    <w:rsid w:val="006A22E0"/>
    <w:rsid w:val="006A3A3A"/>
    <w:rsid w:val="006A5160"/>
    <w:rsid w:val="006B06C3"/>
    <w:rsid w:val="006B10E8"/>
    <w:rsid w:val="006B124F"/>
    <w:rsid w:val="006B3383"/>
    <w:rsid w:val="006B37FC"/>
    <w:rsid w:val="006B39C1"/>
    <w:rsid w:val="006B6C10"/>
    <w:rsid w:val="006B7AFD"/>
    <w:rsid w:val="006C17C1"/>
    <w:rsid w:val="006C4006"/>
    <w:rsid w:val="006C4939"/>
    <w:rsid w:val="006C4C8B"/>
    <w:rsid w:val="006D0676"/>
    <w:rsid w:val="006D2D81"/>
    <w:rsid w:val="006D319D"/>
    <w:rsid w:val="006D52DE"/>
    <w:rsid w:val="006D6365"/>
    <w:rsid w:val="006D75A4"/>
    <w:rsid w:val="006E0D50"/>
    <w:rsid w:val="006E4D48"/>
    <w:rsid w:val="006E629E"/>
    <w:rsid w:val="006E6E2B"/>
    <w:rsid w:val="006F05E5"/>
    <w:rsid w:val="006F24CF"/>
    <w:rsid w:val="006F2A96"/>
    <w:rsid w:val="006F3B4F"/>
    <w:rsid w:val="006F45CC"/>
    <w:rsid w:val="006F5A0B"/>
    <w:rsid w:val="007015A3"/>
    <w:rsid w:val="0070175D"/>
    <w:rsid w:val="00701BCC"/>
    <w:rsid w:val="00701DAF"/>
    <w:rsid w:val="007029DE"/>
    <w:rsid w:val="0070326C"/>
    <w:rsid w:val="007054CA"/>
    <w:rsid w:val="00707DAA"/>
    <w:rsid w:val="00707E79"/>
    <w:rsid w:val="007102DD"/>
    <w:rsid w:val="0071135D"/>
    <w:rsid w:val="007138B2"/>
    <w:rsid w:val="0071532F"/>
    <w:rsid w:val="00715331"/>
    <w:rsid w:val="007160ED"/>
    <w:rsid w:val="00716C95"/>
    <w:rsid w:val="0072123E"/>
    <w:rsid w:val="007218CD"/>
    <w:rsid w:val="007233CE"/>
    <w:rsid w:val="00726B44"/>
    <w:rsid w:val="00727C64"/>
    <w:rsid w:val="007311A1"/>
    <w:rsid w:val="00733455"/>
    <w:rsid w:val="007342B8"/>
    <w:rsid w:val="007344E7"/>
    <w:rsid w:val="007370B1"/>
    <w:rsid w:val="00737BFA"/>
    <w:rsid w:val="00741C55"/>
    <w:rsid w:val="00745469"/>
    <w:rsid w:val="00745FE9"/>
    <w:rsid w:val="0074798D"/>
    <w:rsid w:val="00752F62"/>
    <w:rsid w:val="00760D12"/>
    <w:rsid w:val="0076530A"/>
    <w:rsid w:val="0076625F"/>
    <w:rsid w:val="007674C9"/>
    <w:rsid w:val="00767E0A"/>
    <w:rsid w:val="007712BC"/>
    <w:rsid w:val="007723D6"/>
    <w:rsid w:val="00772917"/>
    <w:rsid w:val="0077324C"/>
    <w:rsid w:val="00773B55"/>
    <w:rsid w:val="00774627"/>
    <w:rsid w:val="00775BCF"/>
    <w:rsid w:val="00780C9A"/>
    <w:rsid w:val="00781CFC"/>
    <w:rsid w:val="00787967"/>
    <w:rsid w:val="0079024E"/>
    <w:rsid w:val="0079115E"/>
    <w:rsid w:val="00791751"/>
    <w:rsid w:val="00794CEC"/>
    <w:rsid w:val="0079581C"/>
    <w:rsid w:val="007A3097"/>
    <w:rsid w:val="007A7E68"/>
    <w:rsid w:val="007B0C23"/>
    <w:rsid w:val="007B10F9"/>
    <w:rsid w:val="007B17A6"/>
    <w:rsid w:val="007B1A13"/>
    <w:rsid w:val="007B240F"/>
    <w:rsid w:val="007B2546"/>
    <w:rsid w:val="007B3EA9"/>
    <w:rsid w:val="007B5E57"/>
    <w:rsid w:val="007B5F4C"/>
    <w:rsid w:val="007B6C7C"/>
    <w:rsid w:val="007C0319"/>
    <w:rsid w:val="007C07FB"/>
    <w:rsid w:val="007C160B"/>
    <w:rsid w:val="007C26DC"/>
    <w:rsid w:val="007C30FC"/>
    <w:rsid w:val="007C4040"/>
    <w:rsid w:val="007C5EA4"/>
    <w:rsid w:val="007C6552"/>
    <w:rsid w:val="007C799A"/>
    <w:rsid w:val="007D10B4"/>
    <w:rsid w:val="007D4652"/>
    <w:rsid w:val="007D7054"/>
    <w:rsid w:val="007D7B43"/>
    <w:rsid w:val="007E1A29"/>
    <w:rsid w:val="007E3D2D"/>
    <w:rsid w:val="007E3F38"/>
    <w:rsid w:val="007E512C"/>
    <w:rsid w:val="007E5A4F"/>
    <w:rsid w:val="007E6BE8"/>
    <w:rsid w:val="007F0436"/>
    <w:rsid w:val="007F0473"/>
    <w:rsid w:val="007F1B16"/>
    <w:rsid w:val="007F2936"/>
    <w:rsid w:val="007F3370"/>
    <w:rsid w:val="007F3718"/>
    <w:rsid w:val="007F3B66"/>
    <w:rsid w:val="007F5695"/>
    <w:rsid w:val="00802A32"/>
    <w:rsid w:val="008039DD"/>
    <w:rsid w:val="008045D8"/>
    <w:rsid w:val="0081138F"/>
    <w:rsid w:val="00812195"/>
    <w:rsid w:val="0081229C"/>
    <w:rsid w:val="00812F93"/>
    <w:rsid w:val="0081441E"/>
    <w:rsid w:val="00814EEA"/>
    <w:rsid w:val="00816DD7"/>
    <w:rsid w:val="00822E6D"/>
    <w:rsid w:val="008230BF"/>
    <w:rsid w:val="00825472"/>
    <w:rsid w:val="00826BC4"/>
    <w:rsid w:val="00827CBC"/>
    <w:rsid w:val="00830EDB"/>
    <w:rsid w:val="008346FD"/>
    <w:rsid w:val="00834A22"/>
    <w:rsid w:val="0083744A"/>
    <w:rsid w:val="00837ABB"/>
    <w:rsid w:val="008425A7"/>
    <w:rsid w:val="00843DB0"/>
    <w:rsid w:val="00847D75"/>
    <w:rsid w:val="00851C73"/>
    <w:rsid w:val="008524E9"/>
    <w:rsid w:val="0085250F"/>
    <w:rsid w:val="00852AD8"/>
    <w:rsid w:val="00855070"/>
    <w:rsid w:val="00863651"/>
    <w:rsid w:val="0086790C"/>
    <w:rsid w:val="00867B5D"/>
    <w:rsid w:val="00870575"/>
    <w:rsid w:val="00871368"/>
    <w:rsid w:val="008742FA"/>
    <w:rsid w:val="00875770"/>
    <w:rsid w:val="00875B45"/>
    <w:rsid w:val="00880A23"/>
    <w:rsid w:val="00880ACA"/>
    <w:rsid w:val="00880E82"/>
    <w:rsid w:val="008847C7"/>
    <w:rsid w:val="00884CEF"/>
    <w:rsid w:val="00885428"/>
    <w:rsid w:val="008878DB"/>
    <w:rsid w:val="008A0B3C"/>
    <w:rsid w:val="008A54C2"/>
    <w:rsid w:val="008A5DA1"/>
    <w:rsid w:val="008A7B28"/>
    <w:rsid w:val="008B58D4"/>
    <w:rsid w:val="008B5BF9"/>
    <w:rsid w:val="008B720D"/>
    <w:rsid w:val="008C177A"/>
    <w:rsid w:val="008C18EE"/>
    <w:rsid w:val="008C3080"/>
    <w:rsid w:val="008C45CD"/>
    <w:rsid w:val="008C4888"/>
    <w:rsid w:val="008C5740"/>
    <w:rsid w:val="008C5E0F"/>
    <w:rsid w:val="008C6011"/>
    <w:rsid w:val="008D1BC6"/>
    <w:rsid w:val="008D41BC"/>
    <w:rsid w:val="008D42A7"/>
    <w:rsid w:val="008D5C35"/>
    <w:rsid w:val="008D6AE3"/>
    <w:rsid w:val="008E3746"/>
    <w:rsid w:val="008E3C46"/>
    <w:rsid w:val="008F7060"/>
    <w:rsid w:val="009014C0"/>
    <w:rsid w:val="0090468A"/>
    <w:rsid w:val="0090610C"/>
    <w:rsid w:val="00910304"/>
    <w:rsid w:val="00911B72"/>
    <w:rsid w:val="00911D2A"/>
    <w:rsid w:val="00912233"/>
    <w:rsid w:val="00913A81"/>
    <w:rsid w:val="009169D6"/>
    <w:rsid w:val="009174B2"/>
    <w:rsid w:val="009177AF"/>
    <w:rsid w:val="009218DA"/>
    <w:rsid w:val="009239F5"/>
    <w:rsid w:val="00924665"/>
    <w:rsid w:val="009256DF"/>
    <w:rsid w:val="0092593E"/>
    <w:rsid w:val="00925B0D"/>
    <w:rsid w:val="009304E4"/>
    <w:rsid w:val="00931B8F"/>
    <w:rsid w:val="00932583"/>
    <w:rsid w:val="00933540"/>
    <w:rsid w:val="009350EA"/>
    <w:rsid w:val="00936D4C"/>
    <w:rsid w:val="009408E3"/>
    <w:rsid w:val="00943E9F"/>
    <w:rsid w:val="009442F2"/>
    <w:rsid w:val="00945160"/>
    <w:rsid w:val="00946179"/>
    <w:rsid w:val="00950F89"/>
    <w:rsid w:val="009512B8"/>
    <w:rsid w:val="009517BD"/>
    <w:rsid w:val="00954076"/>
    <w:rsid w:val="009554D3"/>
    <w:rsid w:val="00955EA2"/>
    <w:rsid w:val="009576FB"/>
    <w:rsid w:val="00960861"/>
    <w:rsid w:val="009609F4"/>
    <w:rsid w:val="00962D75"/>
    <w:rsid w:val="00964A80"/>
    <w:rsid w:val="00965B34"/>
    <w:rsid w:val="00966715"/>
    <w:rsid w:val="00966972"/>
    <w:rsid w:val="00966A90"/>
    <w:rsid w:val="0096715B"/>
    <w:rsid w:val="00971510"/>
    <w:rsid w:val="00971728"/>
    <w:rsid w:val="0097473D"/>
    <w:rsid w:val="009750B8"/>
    <w:rsid w:val="00975119"/>
    <w:rsid w:val="0097548D"/>
    <w:rsid w:val="0097631A"/>
    <w:rsid w:val="00982966"/>
    <w:rsid w:val="00984FEE"/>
    <w:rsid w:val="009868F2"/>
    <w:rsid w:val="00986DF2"/>
    <w:rsid w:val="00992212"/>
    <w:rsid w:val="00994562"/>
    <w:rsid w:val="00995651"/>
    <w:rsid w:val="00995803"/>
    <w:rsid w:val="00995C32"/>
    <w:rsid w:val="00997D1D"/>
    <w:rsid w:val="009A0042"/>
    <w:rsid w:val="009A1776"/>
    <w:rsid w:val="009A1F58"/>
    <w:rsid w:val="009A206D"/>
    <w:rsid w:val="009A3421"/>
    <w:rsid w:val="009A3591"/>
    <w:rsid w:val="009A494F"/>
    <w:rsid w:val="009A5ECB"/>
    <w:rsid w:val="009B0A25"/>
    <w:rsid w:val="009B1AEF"/>
    <w:rsid w:val="009B1C5F"/>
    <w:rsid w:val="009B2828"/>
    <w:rsid w:val="009B3A4F"/>
    <w:rsid w:val="009B3CAE"/>
    <w:rsid w:val="009B4B36"/>
    <w:rsid w:val="009B59B8"/>
    <w:rsid w:val="009B60BD"/>
    <w:rsid w:val="009C08D7"/>
    <w:rsid w:val="009C1EA8"/>
    <w:rsid w:val="009C3950"/>
    <w:rsid w:val="009C4877"/>
    <w:rsid w:val="009D077F"/>
    <w:rsid w:val="009D0B10"/>
    <w:rsid w:val="009D0D1F"/>
    <w:rsid w:val="009D73FD"/>
    <w:rsid w:val="009E0EC2"/>
    <w:rsid w:val="009E3372"/>
    <w:rsid w:val="009E4608"/>
    <w:rsid w:val="009E50E3"/>
    <w:rsid w:val="009F0200"/>
    <w:rsid w:val="009F0DC4"/>
    <w:rsid w:val="009F2FAB"/>
    <w:rsid w:val="009F3711"/>
    <w:rsid w:val="009F3ECF"/>
    <w:rsid w:val="009F4A7A"/>
    <w:rsid w:val="009F4A86"/>
    <w:rsid w:val="009F6AF6"/>
    <w:rsid w:val="009F6CAA"/>
    <w:rsid w:val="00A00EC3"/>
    <w:rsid w:val="00A05250"/>
    <w:rsid w:val="00A0563A"/>
    <w:rsid w:val="00A077EF"/>
    <w:rsid w:val="00A13CCC"/>
    <w:rsid w:val="00A15898"/>
    <w:rsid w:val="00A16086"/>
    <w:rsid w:val="00A16F3D"/>
    <w:rsid w:val="00A20F78"/>
    <w:rsid w:val="00A217B6"/>
    <w:rsid w:val="00A21C3A"/>
    <w:rsid w:val="00A22A7F"/>
    <w:rsid w:val="00A25747"/>
    <w:rsid w:val="00A25CEA"/>
    <w:rsid w:val="00A25D1C"/>
    <w:rsid w:val="00A304CD"/>
    <w:rsid w:val="00A314BB"/>
    <w:rsid w:val="00A37D53"/>
    <w:rsid w:val="00A43135"/>
    <w:rsid w:val="00A4381F"/>
    <w:rsid w:val="00A44C1C"/>
    <w:rsid w:val="00A464BF"/>
    <w:rsid w:val="00A47EB0"/>
    <w:rsid w:val="00A51BCA"/>
    <w:rsid w:val="00A55321"/>
    <w:rsid w:val="00A57CEF"/>
    <w:rsid w:val="00A57F7A"/>
    <w:rsid w:val="00A60C92"/>
    <w:rsid w:val="00A617BF"/>
    <w:rsid w:val="00A630A5"/>
    <w:rsid w:val="00A65055"/>
    <w:rsid w:val="00A658D4"/>
    <w:rsid w:val="00A6657B"/>
    <w:rsid w:val="00A67AD0"/>
    <w:rsid w:val="00A729D3"/>
    <w:rsid w:val="00A73815"/>
    <w:rsid w:val="00A7467E"/>
    <w:rsid w:val="00A772D1"/>
    <w:rsid w:val="00A8033A"/>
    <w:rsid w:val="00A80B5E"/>
    <w:rsid w:val="00A80FF5"/>
    <w:rsid w:val="00A82C83"/>
    <w:rsid w:val="00A82EAA"/>
    <w:rsid w:val="00A83673"/>
    <w:rsid w:val="00A83C3D"/>
    <w:rsid w:val="00A86DF1"/>
    <w:rsid w:val="00A87ED9"/>
    <w:rsid w:val="00A90316"/>
    <w:rsid w:val="00A9079B"/>
    <w:rsid w:val="00A90B00"/>
    <w:rsid w:val="00A91C4A"/>
    <w:rsid w:val="00A954C8"/>
    <w:rsid w:val="00A9633E"/>
    <w:rsid w:val="00AA0550"/>
    <w:rsid w:val="00AA2378"/>
    <w:rsid w:val="00AA2A42"/>
    <w:rsid w:val="00AA400A"/>
    <w:rsid w:val="00AA7B8C"/>
    <w:rsid w:val="00AA7C36"/>
    <w:rsid w:val="00AB30F9"/>
    <w:rsid w:val="00AB5F70"/>
    <w:rsid w:val="00AB6916"/>
    <w:rsid w:val="00AC032A"/>
    <w:rsid w:val="00AC0610"/>
    <w:rsid w:val="00AC2897"/>
    <w:rsid w:val="00AC31AF"/>
    <w:rsid w:val="00AC459E"/>
    <w:rsid w:val="00AC7A19"/>
    <w:rsid w:val="00AD0928"/>
    <w:rsid w:val="00AD293E"/>
    <w:rsid w:val="00AD46A2"/>
    <w:rsid w:val="00AD5B00"/>
    <w:rsid w:val="00AD61BD"/>
    <w:rsid w:val="00AD6C0C"/>
    <w:rsid w:val="00AD6C49"/>
    <w:rsid w:val="00AE105A"/>
    <w:rsid w:val="00AE1F2A"/>
    <w:rsid w:val="00AE268C"/>
    <w:rsid w:val="00AE2729"/>
    <w:rsid w:val="00AE2800"/>
    <w:rsid w:val="00AE36DC"/>
    <w:rsid w:val="00AE4183"/>
    <w:rsid w:val="00AE5B51"/>
    <w:rsid w:val="00AE63A2"/>
    <w:rsid w:val="00AF06F8"/>
    <w:rsid w:val="00AF09CA"/>
    <w:rsid w:val="00AF0AF3"/>
    <w:rsid w:val="00AF2F0A"/>
    <w:rsid w:val="00AF38B6"/>
    <w:rsid w:val="00AF5886"/>
    <w:rsid w:val="00AF6DBE"/>
    <w:rsid w:val="00B02D29"/>
    <w:rsid w:val="00B0538C"/>
    <w:rsid w:val="00B0588F"/>
    <w:rsid w:val="00B05CB2"/>
    <w:rsid w:val="00B06357"/>
    <w:rsid w:val="00B117D3"/>
    <w:rsid w:val="00B11A0E"/>
    <w:rsid w:val="00B126F6"/>
    <w:rsid w:val="00B145FE"/>
    <w:rsid w:val="00B14830"/>
    <w:rsid w:val="00B1626C"/>
    <w:rsid w:val="00B218BC"/>
    <w:rsid w:val="00B2230D"/>
    <w:rsid w:val="00B22841"/>
    <w:rsid w:val="00B23EE8"/>
    <w:rsid w:val="00B2416D"/>
    <w:rsid w:val="00B31535"/>
    <w:rsid w:val="00B324FF"/>
    <w:rsid w:val="00B35871"/>
    <w:rsid w:val="00B35AC4"/>
    <w:rsid w:val="00B35FB9"/>
    <w:rsid w:val="00B36AAF"/>
    <w:rsid w:val="00B37237"/>
    <w:rsid w:val="00B376A1"/>
    <w:rsid w:val="00B44169"/>
    <w:rsid w:val="00B4441C"/>
    <w:rsid w:val="00B4554D"/>
    <w:rsid w:val="00B46034"/>
    <w:rsid w:val="00B47393"/>
    <w:rsid w:val="00B47691"/>
    <w:rsid w:val="00B51100"/>
    <w:rsid w:val="00B5321C"/>
    <w:rsid w:val="00B533FE"/>
    <w:rsid w:val="00B53440"/>
    <w:rsid w:val="00B558CD"/>
    <w:rsid w:val="00B6309C"/>
    <w:rsid w:val="00B64A77"/>
    <w:rsid w:val="00B65C4A"/>
    <w:rsid w:val="00B66994"/>
    <w:rsid w:val="00B66A2B"/>
    <w:rsid w:val="00B67046"/>
    <w:rsid w:val="00B67ED8"/>
    <w:rsid w:val="00B715B5"/>
    <w:rsid w:val="00B76421"/>
    <w:rsid w:val="00B80E6F"/>
    <w:rsid w:val="00B83EE8"/>
    <w:rsid w:val="00B84603"/>
    <w:rsid w:val="00B849CA"/>
    <w:rsid w:val="00B879B5"/>
    <w:rsid w:val="00B87E72"/>
    <w:rsid w:val="00B9078D"/>
    <w:rsid w:val="00B9142D"/>
    <w:rsid w:val="00B923C6"/>
    <w:rsid w:val="00B933B0"/>
    <w:rsid w:val="00B93F22"/>
    <w:rsid w:val="00B946D7"/>
    <w:rsid w:val="00B94E4D"/>
    <w:rsid w:val="00B95977"/>
    <w:rsid w:val="00B9633B"/>
    <w:rsid w:val="00BA0822"/>
    <w:rsid w:val="00BA1848"/>
    <w:rsid w:val="00BA227B"/>
    <w:rsid w:val="00BA5085"/>
    <w:rsid w:val="00BA5BD8"/>
    <w:rsid w:val="00BA6BFC"/>
    <w:rsid w:val="00BA7BFD"/>
    <w:rsid w:val="00BB3213"/>
    <w:rsid w:val="00BC3969"/>
    <w:rsid w:val="00BC5B9F"/>
    <w:rsid w:val="00BD2BED"/>
    <w:rsid w:val="00BD73E5"/>
    <w:rsid w:val="00BE0090"/>
    <w:rsid w:val="00BE2525"/>
    <w:rsid w:val="00BE268D"/>
    <w:rsid w:val="00BE312D"/>
    <w:rsid w:val="00BE4D83"/>
    <w:rsid w:val="00BE687D"/>
    <w:rsid w:val="00BF076D"/>
    <w:rsid w:val="00BF1134"/>
    <w:rsid w:val="00BF12F7"/>
    <w:rsid w:val="00BF4D07"/>
    <w:rsid w:val="00BF538E"/>
    <w:rsid w:val="00BF5791"/>
    <w:rsid w:val="00BF5E5C"/>
    <w:rsid w:val="00C02FCA"/>
    <w:rsid w:val="00C042E0"/>
    <w:rsid w:val="00C07319"/>
    <w:rsid w:val="00C14C93"/>
    <w:rsid w:val="00C14D3F"/>
    <w:rsid w:val="00C155A9"/>
    <w:rsid w:val="00C163BE"/>
    <w:rsid w:val="00C216B2"/>
    <w:rsid w:val="00C228D3"/>
    <w:rsid w:val="00C24040"/>
    <w:rsid w:val="00C25411"/>
    <w:rsid w:val="00C265F1"/>
    <w:rsid w:val="00C27988"/>
    <w:rsid w:val="00C30B9E"/>
    <w:rsid w:val="00C324FB"/>
    <w:rsid w:val="00C34A37"/>
    <w:rsid w:val="00C34E39"/>
    <w:rsid w:val="00C35743"/>
    <w:rsid w:val="00C35F25"/>
    <w:rsid w:val="00C36B4B"/>
    <w:rsid w:val="00C36BDB"/>
    <w:rsid w:val="00C4043E"/>
    <w:rsid w:val="00C407BB"/>
    <w:rsid w:val="00C417BC"/>
    <w:rsid w:val="00C4351C"/>
    <w:rsid w:val="00C44A87"/>
    <w:rsid w:val="00C44C82"/>
    <w:rsid w:val="00C514A2"/>
    <w:rsid w:val="00C51652"/>
    <w:rsid w:val="00C5403F"/>
    <w:rsid w:val="00C55034"/>
    <w:rsid w:val="00C570A8"/>
    <w:rsid w:val="00C5777C"/>
    <w:rsid w:val="00C577C9"/>
    <w:rsid w:val="00C6012D"/>
    <w:rsid w:val="00C61DEF"/>
    <w:rsid w:val="00C66001"/>
    <w:rsid w:val="00C66087"/>
    <w:rsid w:val="00C6783A"/>
    <w:rsid w:val="00C67D2F"/>
    <w:rsid w:val="00C70184"/>
    <w:rsid w:val="00C70436"/>
    <w:rsid w:val="00C705B3"/>
    <w:rsid w:val="00C71C1F"/>
    <w:rsid w:val="00C72D0F"/>
    <w:rsid w:val="00C75EB2"/>
    <w:rsid w:val="00C806B9"/>
    <w:rsid w:val="00C845C1"/>
    <w:rsid w:val="00C85563"/>
    <w:rsid w:val="00C85AFB"/>
    <w:rsid w:val="00C85D6F"/>
    <w:rsid w:val="00C868C6"/>
    <w:rsid w:val="00C87C5F"/>
    <w:rsid w:val="00C87D14"/>
    <w:rsid w:val="00C87EF4"/>
    <w:rsid w:val="00C90904"/>
    <w:rsid w:val="00C91264"/>
    <w:rsid w:val="00C936BF"/>
    <w:rsid w:val="00C96EB8"/>
    <w:rsid w:val="00CA242C"/>
    <w:rsid w:val="00CA2579"/>
    <w:rsid w:val="00CA3716"/>
    <w:rsid w:val="00CA6BA6"/>
    <w:rsid w:val="00CB18CB"/>
    <w:rsid w:val="00CB539F"/>
    <w:rsid w:val="00CB69FF"/>
    <w:rsid w:val="00CC0540"/>
    <w:rsid w:val="00CC07DB"/>
    <w:rsid w:val="00CC263C"/>
    <w:rsid w:val="00CC3DC0"/>
    <w:rsid w:val="00CC6D69"/>
    <w:rsid w:val="00CD12A0"/>
    <w:rsid w:val="00CD6C88"/>
    <w:rsid w:val="00CD7486"/>
    <w:rsid w:val="00CE1940"/>
    <w:rsid w:val="00CE1B31"/>
    <w:rsid w:val="00CE4F01"/>
    <w:rsid w:val="00CE540A"/>
    <w:rsid w:val="00CE6FB4"/>
    <w:rsid w:val="00CF129D"/>
    <w:rsid w:val="00CF67E7"/>
    <w:rsid w:val="00CF6DA0"/>
    <w:rsid w:val="00CF70F6"/>
    <w:rsid w:val="00CF7758"/>
    <w:rsid w:val="00CF7C59"/>
    <w:rsid w:val="00D02C0B"/>
    <w:rsid w:val="00D03EA6"/>
    <w:rsid w:val="00D064A4"/>
    <w:rsid w:val="00D07110"/>
    <w:rsid w:val="00D07FB1"/>
    <w:rsid w:val="00D10890"/>
    <w:rsid w:val="00D112F7"/>
    <w:rsid w:val="00D13C0F"/>
    <w:rsid w:val="00D13D26"/>
    <w:rsid w:val="00D14AE8"/>
    <w:rsid w:val="00D16134"/>
    <w:rsid w:val="00D16CEA"/>
    <w:rsid w:val="00D2029B"/>
    <w:rsid w:val="00D2113F"/>
    <w:rsid w:val="00D218A9"/>
    <w:rsid w:val="00D2321C"/>
    <w:rsid w:val="00D25D36"/>
    <w:rsid w:val="00D25FE5"/>
    <w:rsid w:val="00D26FE2"/>
    <w:rsid w:val="00D27A76"/>
    <w:rsid w:val="00D318BA"/>
    <w:rsid w:val="00D32A7C"/>
    <w:rsid w:val="00D35DED"/>
    <w:rsid w:val="00D36DED"/>
    <w:rsid w:val="00D44BDC"/>
    <w:rsid w:val="00D45136"/>
    <w:rsid w:val="00D45361"/>
    <w:rsid w:val="00D50573"/>
    <w:rsid w:val="00D5089B"/>
    <w:rsid w:val="00D50ED0"/>
    <w:rsid w:val="00D515F5"/>
    <w:rsid w:val="00D52953"/>
    <w:rsid w:val="00D5340B"/>
    <w:rsid w:val="00D53E6D"/>
    <w:rsid w:val="00D53EA6"/>
    <w:rsid w:val="00D5480C"/>
    <w:rsid w:val="00D55B32"/>
    <w:rsid w:val="00D55CC1"/>
    <w:rsid w:val="00D6069D"/>
    <w:rsid w:val="00D625F6"/>
    <w:rsid w:val="00D67253"/>
    <w:rsid w:val="00D67B56"/>
    <w:rsid w:val="00D70F98"/>
    <w:rsid w:val="00D74E74"/>
    <w:rsid w:val="00D76A7E"/>
    <w:rsid w:val="00D80461"/>
    <w:rsid w:val="00D80938"/>
    <w:rsid w:val="00D87B7C"/>
    <w:rsid w:val="00D90E33"/>
    <w:rsid w:val="00D913B8"/>
    <w:rsid w:val="00D9180F"/>
    <w:rsid w:val="00D92068"/>
    <w:rsid w:val="00D921C7"/>
    <w:rsid w:val="00D92428"/>
    <w:rsid w:val="00D9269F"/>
    <w:rsid w:val="00D92F66"/>
    <w:rsid w:val="00D93924"/>
    <w:rsid w:val="00D93F01"/>
    <w:rsid w:val="00D95CCB"/>
    <w:rsid w:val="00D95FEE"/>
    <w:rsid w:val="00DA07C5"/>
    <w:rsid w:val="00DA262E"/>
    <w:rsid w:val="00DA2973"/>
    <w:rsid w:val="00DA7ACA"/>
    <w:rsid w:val="00DB018A"/>
    <w:rsid w:val="00DB01A4"/>
    <w:rsid w:val="00DB094F"/>
    <w:rsid w:val="00DB0ED2"/>
    <w:rsid w:val="00DB12B0"/>
    <w:rsid w:val="00DB1C71"/>
    <w:rsid w:val="00DB27BA"/>
    <w:rsid w:val="00DB4744"/>
    <w:rsid w:val="00DB7BB2"/>
    <w:rsid w:val="00DB7C30"/>
    <w:rsid w:val="00DC1F4F"/>
    <w:rsid w:val="00DD1B44"/>
    <w:rsid w:val="00DD747C"/>
    <w:rsid w:val="00DE14C9"/>
    <w:rsid w:val="00DE2C03"/>
    <w:rsid w:val="00DE2EDD"/>
    <w:rsid w:val="00DE53EF"/>
    <w:rsid w:val="00DE6070"/>
    <w:rsid w:val="00DE61DD"/>
    <w:rsid w:val="00DF2FC3"/>
    <w:rsid w:val="00DF56E2"/>
    <w:rsid w:val="00DF5AC6"/>
    <w:rsid w:val="00DF6A95"/>
    <w:rsid w:val="00DF7AAD"/>
    <w:rsid w:val="00E04B0A"/>
    <w:rsid w:val="00E05960"/>
    <w:rsid w:val="00E06537"/>
    <w:rsid w:val="00E06B28"/>
    <w:rsid w:val="00E077DB"/>
    <w:rsid w:val="00E07853"/>
    <w:rsid w:val="00E114E7"/>
    <w:rsid w:val="00E11BD6"/>
    <w:rsid w:val="00E12648"/>
    <w:rsid w:val="00E127D3"/>
    <w:rsid w:val="00E22482"/>
    <w:rsid w:val="00E22488"/>
    <w:rsid w:val="00E22F6C"/>
    <w:rsid w:val="00E233A7"/>
    <w:rsid w:val="00E30EE0"/>
    <w:rsid w:val="00E31D75"/>
    <w:rsid w:val="00E32686"/>
    <w:rsid w:val="00E32CF0"/>
    <w:rsid w:val="00E342D3"/>
    <w:rsid w:val="00E358B5"/>
    <w:rsid w:val="00E36E99"/>
    <w:rsid w:val="00E40353"/>
    <w:rsid w:val="00E41227"/>
    <w:rsid w:val="00E4273B"/>
    <w:rsid w:val="00E4417F"/>
    <w:rsid w:val="00E54BB3"/>
    <w:rsid w:val="00E56381"/>
    <w:rsid w:val="00E64BA6"/>
    <w:rsid w:val="00E65CE2"/>
    <w:rsid w:val="00E662C9"/>
    <w:rsid w:val="00E66BBD"/>
    <w:rsid w:val="00E67D54"/>
    <w:rsid w:val="00E72276"/>
    <w:rsid w:val="00E7322F"/>
    <w:rsid w:val="00E735A0"/>
    <w:rsid w:val="00E750F3"/>
    <w:rsid w:val="00E77E18"/>
    <w:rsid w:val="00E81198"/>
    <w:rsid w:val="00E83713"/>
    <w:rsid w:val="00E90718"/>
    <w:rsid w:val="00E90F3B"/>
    <w:rsid w:val="00E9158F"/>
    <w:rsid w:val="00E9229E"/>
    <w:rsid w:val="00E92854"/>
    <w:rsid w:val="00E92A45"/>
    <w:rsid w:val="00E940A6"/>
    <w:rsid w:val="00E9766E"/>
    <w:rsid w:val="00EA033A"/>
    <w:rsid w:val="00EA6E75"/>
    <w:rsid w:val="00EB24ED"/>
    <w:rsid w:val="00EB2A22"/>
    <w:rsid w:val="00EB3539"/>
    <w:rsid w:val="00EB3E4E"/>
    <w:rsid w:val="00EB3F3F"/>
    <w:rsid w:val="00EB3FFE"/>
    <w:rsid w:val="00EB6A59"/>
    <w:rsid w:val="00EB7EA9"/>
    <w:rsid w:val="00EC2B41"/>
    <w:rsid w:val="00EC4547"/>
    <w:rsid w:val="00EC6328"/>
    <w:rsid w:val="00EC6CDF"/>
    <w:rsid w:val="00ED2573"/>
    <w:rsid w:val="00ED2619"/>
    <w:rsid w:val="00ED2A28"/>
    <w:rsid w:val="00ED2F0E"/>
    <w:rsid w:val="00ED317E"/>
    <w:rsid w:val="00ED3362"/>
    <w:rsid w:val="00ED501F"/>
    <w:rsid w:val="00EE0106"/>
    <w:rsid w:val="00EE4426"/>
    <w:rsid w:val="00EE46DA"/>
    <w:rsid w:val="00EE6366"/>
    <w:rsid w:val="00EE7684"/>
    <w:rsid w:val="00EF0DBA"/>
    <w:rsid w:val="00EF174F"/>
    <w:rsid w:val="00EF1DED"/>
    <w:rsid w:val="00EF3088"/>
    <w:rsid w:val="00EF447B"/>
    <w:rsid w:val="00EF5DCE"/>
    <w:rsid w:val="00EF66BD"/>
    <w:rsid w:val="00EF7357"/>
    <w:rsid w:val="00F0085E"/>
    <w:rsid w:val="00F00B7A"/>
    <w:rsid w:val="00F016A4"/>
    <w:rsid w:val="00F024FE"/>
    <w:rsid w:val="00F04E68"/>
    <w:rsid w:val="00F10849"/>
    <w:rsid w:val="00F10A4E"/>
    <w:rsid w:val="00F13ECB"/>
    <w:rsid w:val="00F1675C"/>
    <w:rsid w:val="00F1787C"/>
    <w:rsid w:val="00F245F4"/>
    <w:rsid w:val="00F25D18"/>
    <w:rsid w:val="00F2682A"/>
    <w:rsid w:val="00F27FC0"/>
    <w:rsid w:val="00F30042"/>
    <w:rsid w:val="00F328FE"/>
    <w:rsid w:val="00F33948"/>
    <w:rsid w:val="00F3422E"/>
    <w:rsid w:val="00F34E8A"/>
    <w:rsid w:val="00F40086"/>
    <w:rsid w:val="00F4106E"/>
    <w:rsid w:val="00F44ABB"/>
    <w:rsid w:val="00F461CD"/>
    <w:rsid w:val="00F463A9"/>
    <w:rsid w:val="00F46999"/>
    <w:rsid w:val="00F46BB3"/>
    <w:rsid w:val="00F47E29"/>
    <w:rsid w:val="00F5094F"/>
    <w:rsid w:val="00F51B64"/>
    <w:rsid w:val="00F523CE"/>
    <w:rsid w:val="00F52433"/>
    <w:rsid w:val="00F54939"/>
    <w:rsid w:val="00F625ED"/>
    <w:rsid w:val="00F659FA"/>
    <w:rsid w:val="00F7116C"/>
    <w:rsid w:val="00F71DCB"/>
    <w:rsid w:val="00F739D0"/>
    <w:rsid w:val="00F73BEE"/>
    <w:rsid w:val="00F76069"/>
    <w:rsid w:val="00F762F1"/>
    <w:rsid w:val="00F80336"/>
    <w:rsid w:val="00F81E2D"/>
    <w:rsid w:val="00F81FEC"/>
    <w:rsid w:val="00F85CD5"/>
    <w:rsid w:val="00F945E5"/>
    <w:rsid w:val="00F96833"/>
    <w:rsid w:val="00FA0464"/>
    <w:rsid w:val="00FA0EB8"/>
    <w:rsid w:val="00FA1710"/>
    <w:rsid w:val="00FA1B81"/>
    <w:rsid w:val="00FA50CA"/>
    <w:rsid w:val="00FA52A7"/>
    <w:rsid w:val="00FA55DC"/>
    <w:rsid w:val="00FA6262"/>
    <w:rsid w:val="00FA6432"/>
    <w:rsid w:val="00FB0120"/>
    <w:rsid w:val="00FB1890"/>
    <w:rsid w:val="00FB26EC"/>
    <w:rsid w:val="00FB2889"/>
    <w:rsid w:val="00FB499F"/>
    <w:rsid w:val="00FB5354"/>
    <w:rsid w:val="00FB5A19"/>
    <w:rsid w:val="00FC0B90"/>
    <w:rsid w:val="00FC0D54"/>
    <w:rsid w:val="00FC2A83"/>
    <w:rsid w:val="00FC39E8"/>
    <w:rsid w:val="00FC56C4"/>
    <w:rsid w:val="00FD0AB4"/>
    <w:rsid w:val="00FD0BA0"/>
    <w:rsid w:val="00FD0C19"/>
    <w:rsid w:val="00FD2CC4"/>
    <w:rsid w:val="00FD4B6B"/>
    <w:rsid w:val="00FD5182"/>
    <w:rsid w:val="00FD53B1"/>
    <w:rsid w:val="00FD6815"/>
    <w:rsid w:val="00FD7285"/>
    <w:rsid w:val="00FE672A"/>
    <w:rsid w:val="00FE6C16"/>
    <w:rsid w:val="00FF0970"/>
    <w:rsid w:val="00FF0B31"/>
    <w:rsid w:val="00FF2815"/>
    <w:rsid w:val="00FF4FE9"/>
    <w:rsid w:val="00FF5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4A5CE2"/>
  <w15:docId w15:val="{D72FAEB3-F698-4741-833D-BC9CE4CA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230D"/>
    <w:pPr>
      <w:spacing w:after="0" w:line="240" w:lineRule="auto"/>
    </w:pPr>
    <w:rPr>
      <w:rFonts w:ascii="Calibri" w:hAnsi="Calibri" w:cs="Times New Roman"/>
      <w:sz w:val="24"/>
      <w:szCs w:val="20"/>
      <w:lang w:eastAsia="en-US"/>
    </w:r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EA,Topic"/>
    <w:basedOn w:val="BodyText"/>
    <w:next w:val="Normal"/>
    <w:link w:val="Heading1Char"/>
    <w:qFormat/>
    <w:rsid w:val="000B17A9"/>
    <w:pPr>
      <w:keepNext/>
      <w:keepLines/>
      <w:numPr>
        <w:numId w:val="5"/>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unhideWhenUsed/>
    <w:qFormat/>
    <w:rsid w:val="000B17A9"/>
    <w:pPr>
      <w:keepLines w:val="0"/>
      <w:numPr>
        <w:ilvl w:val="1"/>
      </w:numPr>
      <w:outlineLvl w:val="1"/>
    </w:pPr>
    <w:rPr>
      <w:sz w:val="24"/>
    </w:rPr>
  </w:style>
  <w:style w:type="paragraph" w:styleId="Heading3">
    <w:name w:val="heading 3"/>
    <w:aliases w:val="H3,l3,h3,rp_Heading 3,1.,not in TOC,Bold 12,L3,Level 1 - 1,Head 3,head3,AST Heading 1.1.1,Minor,h3 sub heading,3m,Details,C Sub-Sub/Italic,Schedule Heading 3,RFP Heading 3,Org Heading 1,heading 3,S,Underrubrik2,sub,EA3,ASAPHeading 3,Small,l3.3"/>
    <w:basedOn w:val="Heading1"/>
    <w:next w:val="Normal"/>
    <w:link w:val="Heading3Char"/>
    <w:unhideWhenUsed/>
    <w:qFormat/>
    <w:rsid w:val="000B17A9"/>
    <w:pPr>
      <w:keepLines w:val="0"/>
      <w:numPr>
        <w:ilvl w:val="2"/>
      </w:numPr>
      <w:outlineLvl w:val="2"/>
    </w:pPr>
    <w:rPr>
      <w:bCs w:val="0"/>
      <w:sz w:val="24"/>
    </w:rPr>
  </w:style>
  <w:style w:type="paragraph" w:styleId="Heading4">
    <w:name w:val="heading 4"/>
    <w:aliases w:val="bullet,bl,bb,Sub-Minor,h4,Table and Figures,DOCSTYLE4,Level 2 - a,Heading 4 Char Char,l4,a.,EngBook4,h4 sub sub heading,D Sub-Sub/Plain,Map Title,heading 4,rp_Heading 4,H4,4 dash,d,4 dash1,d1,h41,a.1,4 dash2,d2,32,h42,a.2,Normal Heading 4,I4"/>
    <w:basedOn w:val="Heading1"/>
    <w:next w:val="Normal"/>
    <w:link w:val="Heading4Char"/>
    <w:uiPriority w:val="5"/>
    <w:unhideWhenUsed/>
    <w:qFormat/>
    <w:rsid w:val="000B17A9"/>
    <w:pPr>
      <w:keepLines w:val="0"/>
      <w:numPr>
        <w:ilvl w:val="3"/>
      </w:numPr>
      <w:tabs>
        <w:tab w:val="clear" w:pos="502"/>
      </w:tabs>
      <w:outlineLvl w:val="3"/>
    </w:pPr>
    <w:rPr>
      <w:bCs w:val="0"/>
      <w:iCs/>
      <w:sz w:val="24"/>
      <w:szCs w:val="24"/>
    </w:rPr>
  </w:style>
  <w:style w:type="paragraph" w:styleId="Heading5">
    <w:name w:val="heading 5"/>
    <w:aliases w:val="Heading 51,X,DOCSTYLE5,DO NOT USE_h5,5,H5,Bullet point,lowest level provided,Masthead Text Box,Org Heading 3,Ref Heading 2,DO NOT USE_H3,h5,Body Text (R),Level 3 - i,Level 3 - i1,Body Text (R)1,Block Label,alpha,Level 3 - i2,Level 3 - i3,H51"/>
    <w:basedOn w:val="Normal"/>
    <w:next w:val="Normal"/>
    <w:link w:val="Heading5Char"/>
    <w:unhideWhenUsed/>
    <w:qFormat/>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aliases w:val="Heading 61,DOCSTYLE6,Heading 6E,Legal Level 1.,Legal Level 1.1,Level 11,h6,Level 6 Topic Heading,rp_Heading 6,DO NOT USE_h6,Appendix 2,Heading 6 Char1,Heading 6 Char Char,Heading 6 + Bold,Blank 2,appendix flysheet,Heading 6(unused),AgtHead6"/>
    <w:basedOn w:val="Normal"/>
    <w:next w:val="Normal"/>
    <w:link w:val="Heading6Char"/>
    <w:unhideWhenUsed/>
    <w:qFormat/>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aliases w:val="Heading 71,DOCSTYLE7,Section Heading,Heading 7 (do not use),Para no numbering,h7,First Subheading,H7 (Do Not Use),Level 1.1,Legal Level 1.1.,Legal Level 1.1.1,Level 1.11,rp_Heading 7,Appendix Level 1,(Not CSW),Heading 7(unused)"/>
    <w:basedOn w:val="Normal"/>
    <w:next w:val="Normal"/>
    <w:link w:val="Heading7Char"/>
    <w:unhideWhenUsed/>
    <w:qFormat/>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aliases w:val="Heading 81,DOCSTYLE8,No num/gap,H8 (Do Not Use),Level 1.1.1,Legal Level 1.1.1.,Legal Level 1.1.1.1,Level 1.1.11,also not used,Legal Level 1.1.1.2,Legal Level 1.1.1.3,Legal Level 1.1.1.4,Legal Level 1.1.1.5,Legal Level 1.1.1.6,h8,rp_Heading 8"/>
    <w:basedOn w:val="Normal"/>
    <w:next w:val="Normal"/>
    <w:link w:val="Heading8Char"/>
    <w:unhideWhenUsed/>
    <w:qFormat/>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aliases w:val="Heading 91,DOCSTYLE9,Code eg's,H9 (Do Not Use),oHeading 9,Legal Level 1.1.1.1.,Level (a),Legal Level 1.1.1.1.1,Level (a)1,still not used,Legal Level 1.1.1.1.2,Legal Level 1.1.1.1.3,Legal Level 1.1.1.1.4,Legal Level 1.1.1.1.5,App Heading,h9"/>
    <w:basedOn w:val="Normal"/>
    <w:next w:val="Normal"/>
    <w:link w:val="Heading9Char"/>
    <w:unhideWhenUsed/>
    <w:qFormat/>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列出段"/>
    <w:basedOn w:val="Normal"/>
    <w:link w:val="ListParagraphChar"/>
    <w:uiPriority w:val="34"/>
    <w:qFormat/>
    <w:rsid w:val="00E90718"/>
    <w:pPr>
      <w:numPr>
        <w:numId w:val="13"/>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964A80"/>
    <w:pPr>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aliases w:val="hd1 Char,Head I Char,POPSI Paragraphs Char,POPSI Heading 1 Char,POPSI Heading 11 Char,POPSI Heading 12 Char,h1 Char,H1 Char,3 Char,Chapter Headline Char,heading7 Char,4 Char,heading6 Char,Heading 11 Char,Part Char Char,Part Char1,l1 Char"/>
    <w:basedOn w:val="DefaultParagraphFont"/>
    <w:link w:val="Heading1"/>
    <w:qFormat/>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aliases w:val="H3 Char,l3 Char,h3 Char,rp_Heading 3 Char,1. Char,not in TOC Char,Bold 12 Char,L3 Char,Level 1 - 1 Char,Head 3 Char,head3 Char,AST Heading 1.1.1 Char,Minor Char,h3 sub heading Char,3m Char,Details Char,C Sub-Sub/Italic Char,heading 3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aliases w:val="bullet Char,bl Char,bb Char,Sub-Minor Char,h4 Char,Table and Figures Char,DOCSTYLE4 Char,Level 2 - a Char,Heading 4 Char Char Char,l4 Char,a. Char,EngBook4 Char,h4 sub sub heading Char,D Sub-Sub/Plain Char,Map Title Char,heading 4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aliases w:val="Heading 51 Char,X Char,DOCSTYLE5 Char,DO NOT USE_h5 Char,5 Char,H5 Char,Bullet point Char,lowest level provided Char,Masthead Text Box Char,Org Heading 3 Char,Ref Heading 2 Char,DO NOT USE_H3 Char,h5 Char,Body Text (R) Char,alpha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aliases w:val="Heading 61 Char,DOCSTYLE6 Char,Heading 6E Char,Legal Level 1. Char,Legal Level 1.1 Char,Level 11 Char,h6 Char,Level 6 Topic Heading Char,rp_Heading 6 Char,DO NOT USE_h6 Char,Appendix 2 Char,Heading 6 Char1 Char,Heading 6 Char Char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aliases w:val="Heading 71 Char,DOCSTYLE7 Char,Section Heading Char,Heading 7 (do not use) Char,Para no numbering Char,h7 Char,First Subheading Char,H7 (Do Not Use) Char,Level 1.1 Char,Legal Level 1.1. Char,Legal Level 1.1.1 Char,Level 1.11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aliases w:val="Heading 81 Char,DOCSTYLE8 Char,No num/gap Char,H8 (Do Not Use) Char,Level 1.1.1 Char,Legal Level 1.1.1. Char,Legal Level 1.1.1.1 Char,Level 1.1.11 Char,also not used Char,Legal Level 1.1.1.2 Char,Legal Level 1.1.1.3 Char,h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aliases w:val="Heading 91 Char,DOCSTYLE9 Char,Code eg's Char,H9 (Do Not Use) Char,oHeading 9 Char,Legal Level 1.1.1.1. Char,Level (a) Char,Legal Level 1.1.1.1.1 Char,Level (a)1 Char,still not used Char,Legal Level 1.1.1.1.2 Char,App Heading Char,h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uiPriority w:val="99"/>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link w:val="CaptionChar"/>
    <w:qFormat/>
    <w:rsid w:val="00816DD7"/>
    <w:pPr>
      <w:keepNext/>
      <w:spacing w:before="120" w:after="120"/>
      <w:jc w:val="center"/>
    </w:pPr>
    <w:rPr>
      <w:b/>
      <w:noProof/>
      <w:szCs w:val="24"/>
    </w:rPr>
  </w:style>
  <w:style w:type="paragraph" w:styleId="Title">
    <w:name w:val="Title"/>
    <w:basedOn w:val="Normal"/>
    <w:next w:val="Normal"/>
    <w:link w:val="TitleChar"/>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51162B"/>
    <w:pPr>
      <w:keepLines w:val="0"/>
      <w:pageBreakBefore/>
      <w:numPr>
        <w:numId w:val="1"/>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ilvl w:val="2"/>
        <w:numId w:val="1"/>
      </w:numPr>
      <w:tabs>
        <w:tab w:val="left" w:pos="851"/>
        <w:tab w:val="num" w:pos="2268"/>
      </w:tabs>
      <w:spacing w:after="60"/>
      <w:ind w:left="2268" w:hanging="567"/>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ilvl w:val="1"/>
      </w:numPr>
      <w:ind w:left="1701" w:hanging="1701"/>
      <w:outlineLvl w:val="1"/>
    </w:pPr>
    <w:rPr>
      <w:bCs/>
      <w:sz w:val="32"/>
      <w:szCs w:val="32"/>
    </w:rPr>
  </w:style>
  <w:style w:type="paragraph" w:customStyle="1" w:styleId="AnnexH4">
    <w:name w:val="Annex H4"/>
    <w:basedOn w:val="Heading1"/>
    <w:next w:val="Normal"/>
    <w:rsid w:val="00FB499F"/>
    <w:pPr>
      <w:keepLines w:val="0"/>
      <w:numPr>
        <w:ilvl w:val="3"/>
        <w:numId w:val="1"/>
      </w:numPr>
      <w:tabs>
        <w:tab w:val="num" w:pos="2835"/>
      </w:tabs>
      <w:spacing w:after="60"/>
      <w:ind w:left="2835" w:hanging="567"/>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qFormat/>
    <w:rsid w:val="007B0C23"/>
    <w:rPr>
      <w:i/>
      <w:iCs/>
    </w:rPr>
  </w:style>
  <w:style w:type="paragraph" w:styleId="TOC4">
    <w:name w:val="toc 4"/>
    <w:basedOn w:val="Normal"/>
    <w:next w:val="Normal"/>
    <w:autoRedefine/>
    <w:unhideWhenUsed/>
    <w:rsid w:val="00FB499F"/>
    <w:pPr>
      <w:ind w:left="720"/>
    </w:pPr>
    <w:rPr>
      <w:sz w:val="18"/>
      <w:szCs w:val="18"/>
    </w:rPr>
  </w:style>
  <w:style w:type="paragraph" w:styleId="TOC5">
    <w:name w:val="toc 5"/>
    <w:basedOn w:val="Normal"/>
    <w:next w:val="Normal"/>
    <w:autoRedefine/>
    <w:unhideWhenUsed/>
    <w:rsid w:val="00FB499F"/>
    <w:pPr>
      <w:ind w:left="960"/>
    </w:pPr>
    <w:rPr>
      <w:sz w:val="18"/>
      <w:szCs w:val="18"/>
    </w:rPr>
  </w:style>
  <w:style w:type="paragraph" w:styleId="TOC6">
    <w:name w:val="toc 6"/>
    <w:basedOn w:val="Normal"/>
    <w:next w:val="Normal"/>
    <w:autoRedefine/>
    <w:unhideWhenUsed/>
    <w:rsid w:val="00FB499F"/>
    <w:pPr>
      <w:ind w:left="1200"/>
    </w:pPr>
    <w:rPr>
      <w:sz w:val="18"/>
      <w:szCs w:val="18"/>
    </w:rPr>
  </w:style>
  <w:style w:type="paragraph" w:styleId="TOC7">
    <w:name w:val="toc 7"/>
    <w:basedOn w:val="Normal"/>
    <w:next w:val="Normal"/>
    <w:autoRedefine/>
    <w:unhideWhenUsed/>
    <w:rsid w:val="00FB499F"/>
    <w:pPr>
      <w:ind w:left="1440"/>
    </w:pPr>
    <w:rPr>
      <w:sz w:val="18"/>
      <w:szCs w:val="18"/>
    </w:rPr>
  </w:style>
  <w:style w:type="paragraph" w:styleId="TOC8">
    <w:name w:val="toc 8"/>
    <w:basedOn w:val="Normal"/>
    <w:next w:val="Normal"/>
    <w:autoRedefine/>
    <w:unhideWhenUsed/>
    <w:rsid w:val="00FB499F"/>
    <w:pPr>
      <w:ind w:left="1680"/>
    </w:pPr>
    <w:rPr>
      <w:sz w:val="18"/>
      <w:szCs w:val="18"/>
    </w:rPr>
  </w:style>
  <w:style w:type="paragraph" w:styleId="TOC9">
    <w:name w:val="toc 9"/>
    <w:basedOn w:val="Normal"/>
    <w:next w:val="Normal"/>
    <w:autoRedefine/>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uiPriority w:val="59"/>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qFormat/>
    <w:rsid w:val="00DD1B44"/>
    <w:rPr>
      <w:b/>
      <w:bCs/>
    </w:rPr>
  </w:style>
  <w:style w:type="character" w:styleId="IntenseEmphasis">
    <w:name w:val="Intense Emphasis"/>
    <w:basedOn w:val="DefaultParagraphFont"/>
    <w:uiPriority w:val="21"/>
    <w:qFormat/>
    <w:rsid w:val="0070175D"/>
    <w:rPr>
      <w:b/>
      <w:bCs/>
      <w:i/>
      <w:iCs/>
    </w:rPr>
  </w:style>
  <w:style w:type="paragraph" w:styleId="BodyTextIndent3">
    <w:name w:val="Body Text Indent 3"/>
    <w:basedOn w:val="Normal"/>
    <w:link w:val="BodyTextIndent3Char"/>
    <w:unhideWhenUsed/>
    <w:rsid w:val="005A2E46"/>
    <w:pPr>
      <w:spacing w:after="120"/>
      <w:ind w:left="283"/>
    </w:pPr>
    <w:rPr>
      <w:sz w:val="16"/>
      <w:szCs w:val="16"/>
    </w:rPr>
  </w:style>
  <w:style w:type="character" w:customStyle="1" w:styleId="BodyTextIndent3Char">
    <w:name w:val="Body Text Indent 3 Char"/>
    <w:basedOn w:val="DefaultParagraphFont"/>
    <w:link w:val="BodyTextIndent3"/>
    <w:rsid w:val="005A2E46"/>
    <w:rPr>
      <w:rFonts w:ascii="Calibri" w:hAnsi="Calibri" w:cs="Times New Roman"/>
      <w:sz w:val="16"/>
      <w:szCs w:val="16"/>
      <w:lang w:val="en-GB" w:eastAsia="en-US"/>
    </w:rPr>
  </w:style>
  <w:style w:type="paragraph" w:customStyle="1" w:styleId="TableParagraph">
    <w:name w:val="Table Paragraph"/>
    <w:basedOn w:val="Normal"/>
    <w:uiPriority w:val="1"/>
    <w:qFormat/>
    <w:rsid w:val="00100040"/>
    <w:pPr>
      <w:widowControl w:val="0"/>
      <w:autoSpaceDE w:val="0"/>
      <w:autoSpaceDN w:val="0"/>
      <w:ind w:left="103"/>
    </w:pPr>
    <w:rPr>
      <w:rFonts w:eastAsia="Calibri" w:cs="Calibri"/>
      <w:sz w:val="22"/>
      <w:szCs w:val="22"/>
      <w:lang w:val="en-US"/>
    </w:rPr>
  </w:style>
  <w:style w:type="paragraph" w:styleId="NoSpacing">
    <w:name w:val="No Spacing"/>
    <w:link w:val="NoSpacingChar"/>
    <w:uiPriority w:val="1"/>
    <w:qFormat/>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0"/>
      </w:numPr>
    </w:pPr>
  </w:style>
  <w:style w:type="paragraph" w:customStyle="1" w:styleId="Level1">
    <w:name w:val="Level 1"/>
    <w:basedOn w:val="Normal"/>
    <w:next w:val="Normal"/>
    <w:rsid w:val="00C216B2"/>
    <w:pPr>
      <w:numPr>
        <w:numId w:val="15"/>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15"/>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15"/>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15"/>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15"/>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rsid w:val="00C216B2"/>
    <w:rPr>
      <w:sz w:val="16"/>
    </w:rPr>
  </w:style>
  <w:style w:type="paragraph" w:customStyle="1" w:styleId="Level30">
    <w:name w:val="Level3"/>
    <w:basedOn w:val="Level2"/>
    <w:rsid w:val="00C216B2"/>
    <w:pPr>
      <w:numPr>
        <w:ilvl w:val="2"/>
        <w:numId w:val="16"/>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customStyle="1" w:styleId="para2">
    <w:name w:val="para 2"/>
    <w:rsid w:val="009A1776"/>
    <w:pPr>
      <w:widowControl w:val="0"/>
      <w:tabs>
        <w:tab w:val="left" w:pos="2448"/>
      </w:tabs>
      <w:overflowPunct w:val="0"/>
      <w:autoSpaceDE w:val="0"/>
      <w:autoSpaceDN w:val="0"/>
      <w:adjustRightInd w:val="0"/>
      <w:spacing w:after="240" w:line="240" w:lineRule="auto"/>
      <w:ind w:left="1440"/>
      <w:textAlignment w:val="baseline"/>
    </w:pPr>
    <w:rPr>
      <w:rFonts w:ascii="Arial" w:hAnsi="Arial" w:cs="Times New Roman"/>
      <w:sz w:val="20"/>
      <w:szCs w:val="20"/>
      <w:lang w:val="en-GB" w:eastAsia="en-US"/>
    </w:rPr>
  </w:style>
  <w:style w:type="paragraph" w:customStyle="1" w:styleId="para3">
    <w:name w:val="para 3"/>
    <w:rsid w:val="009A1776"/>
    <w:pPr>
      <w:widowControl w:val="0"/>
      <w:tabs>
        <w:tab w:val="left" w:pos="2880"/>
      </w:tabs>
      <w:overflowPunct w:val="0"/>
      <w:autoSpaceDE w:val="0"/>
      <w:autoSpaceDN w:val="0"/>
      <w:adjustRightInd w:val="0"/>
      <w:spacing w:after="240" w:line="240" w:lineRule="auto"/>
      <w:ind w:left="2448"/>
      <w:textAlignment w:val="baseline"/>
    </w:pPr>
    <w:rPr>
      <w:rFonts w:ascii="Arial" w:hAnsi="Arial" w:cs="Times New Roman"/>
      <w:sz w:val="20"/>
      <w:szCs w:val="20"/>
      <w:lang w:val="en-GB" w:eastAsia="en-US"/>
    </w:rPr>
  </w:style>
  <w:style w:type="paragraph" w:customStyle="1" w:styleId="para4">
    <w:name w:val="para 4"/>
    <w:rsid w:val="009A1776"/>
    <w:pPr>
      <w:widowControl w:val="0"/>
      <w:tabs>
        <w:tab w:val="left" w:pos="3312"/>
      </w:tabs>
      <w:overflowPunct w:val="0"/>
      <w:autoSpaceDE w:val="0"/>
      <w:autoSpaceDN w:val="0"/>
      <w:adjustRightInd w:val="0"/>
      <w:spacing w:after="240" w:line="240" w:lineRule="auto"/>
      <w:ind w:left="2880"/>
      <w:textAlignment w:val="baseline"/>
    </w:pPr>
    <w:rPr>
      <w:rFonts w:ascii="Arial" w:hAnsi="Arial" w:cs="Times New Roman"/>
      <w:sz w:val="20"/>
      <w:szCs w:val="20"/>
      <w:lang w:val="en-GB" w:eastAsia="en-US"/>
    </w:rPr>
  </w:style>
  <w:style w:type="paragraph" w:customStyle="1" w:styleId="para5">
    <w:name w:val="para 5"/>
    <w:rsid w:val="009A1776"/>
    <w:pPr>
      <w:widowControl w:val="0"/>
      <w:tabs>
        <w:tab w:val="left" w:pos="3744"/>
      </w:tabs>
      <w:overflowPunct w:val="0"/>
      <w:autoSpaceDE w:val="0"/>
      <w:autoSpaceDN w:val="0"/>
      <w:adjustRightInd w:val="0"/>
      <w:spacing w:after="240" w:line="240" w:lineRule="auto"/>
      <w:ind w:left="3312"/>
      <w:textAlignment w:val="baseline"/>
    </w:pPr>
    <w:rPr>
      <w:rFonts w:ascii="Arial" w:hAnsi="Arial" w:cs="Times New Roman"/>
      <w:sz w:val="20"/>
      <w:szCs w:val="20"/>
      <w:lang w:val="en-GB" w:eastAsia="en-US"/>
    </w:rPr>
  </w:style>
  <w:style w:type="paragraph" w:customStyle="1" w:styleId="Default">
    <w:name w:val="Default"/>
    <w:rsid w:val="009A1776"/>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nhideWhenUsed/>
    <w:rsid w:val="00056FE3"/>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rsid w:val="00056FE3"/>
    <w:rPr>
      <w:rFonts w:ascii="Calibri" w:eastAsia="Arial Unicode MS" w:hAnsi="Calibri" w:cs="Times New Roman"/>
      <w:b/>
      <w:bCs/>
      <w:sz w:val="20"/>
      <w:szCs w:val="20"/>
      <w:lang w:val="en-GB" w:eastAsia="en-US"/>
    </w:rPr>
  </w:style>
  <w:style w:type="table" w:customStyle="1" w:styleId="TableGrid1">
    <w:name w:val="Table Grid1"/>
    <w:basedOn w:val="TableNormal"/>
    <w:next w:val="TableGrid"/>
    <w:rsid w:val="00B4739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0E6F"/>
    <w:pPr>
      <w:spacing w:after="0" w:line="240" w:lineRule="auto"/>
    </w:pPr>
    <w:rPr>
      <w:rFonts w:ascii="Calibri" w:hAnsi="Calibri" w:cs="Times New Roman"/>
      <w:sz w:val="24"/>
      <w:szCs w:val="20"/>
      <w:lang w:eastAsia="en-US"/>
    </w:rPr>
  </w:style>
  <w:style w:type="table" w:customStyle="1" w:styleId="TableGrid2">
    <w:name w:val="Table Grid2"/>
    <w:basedOn w:val="TableNormal"/>
    <w:next w:val="TableGrid"/>
    <w:uiPriority w:val="59"/>
    <w:rsid w:val="001264A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ChapterText1">
    <w:name w:val="Bullet - Chapter Text1"/>
    <w:basedOn w:val="NoList"/>
    <w:rsid w:val="00304083"/>
    <w:pPr>
      <w:numPr>
        <w:numId w:val="3"/>
      </w:numPr>
    </w:pPr>
  </w:style>
  <w:style w:type="paragraph" w:customStyle="1" w:styleId="Normal-NUMBERED">
    <w:name w:val="Normal - NUMBERED"/>
    <w:basedOn w:val="Normal"/>
    <w:link w:val="Normal-NUMBEREDChar"/>
    <w:qFormat/>
    <w:rsid w:val="00C02FCA"/>
    <w:pPr>
      <w:numPr>
        <w:numId w:val="27"/>
      </w:numPr>
      <w:spacing w:before="240"/>
    </w:pPr>
    <w:rPr>
      <w:szCs w:val="24"/>
      <w:lang w:val="en-GB"/>
    </w:rPr>
  </w:style>
  <w:style w:type="character" w:customStyle="1" w:styleId="Normal-NUMBEREDChar">
    <w:name w:val="Normal - NUMBERED Char"/>
    <w:basedOn w:val="DefaultParagraphFont"/>
    <w:link w:val="Normal-NUMBERED"/>
    <w:rsid w:val="00C02FCA"/>
    <w:rPr>
      <w:rFonts w:ascii="Calibri" w:hAnsi="Calibri" w:cs="Times New Roman"/>
      <w:sz w:val="24"/>
      <w:szCs w:val="24"/>
      <w:lang w:val="en-GB" w:eastAsia="en-US"/>
    </w:rPr>
  </w:style>
  <w:style w:type="paragraph" w:customStyle="1" w:styleId="SectionText">
    <w:name w:val="Section Text"/>
    <w:basedOn w:val="Normal"/>
    <w:rsid w:val="00F463A9"/>
    <w:pPr>
      <w:spacing w:before="80" w:after="80" w:line="360" w:lineRule="auto"/>
      <w:jc w:val="both"/>
    </w:pPr>
    <w:rPr>
      <w:rFonts w:ascii="Arial" w:hAnsi="Arial"/>
      <w:color w:val="4B4B4B"/>
      <w:sz w:val="22"/>
      <w:szCs w:val="22"/>
      <w:lang w:val="en-US"/>
    </w:rPr>
  </w:style>
  <w:style w:type="character" w:customStyle="1" w:styleId="apple-converted-space">
    <w:name w:val="apple-converted-space"/>
    <w:basedOn w:val="DefaultParagraphFont"/>
    <w:rsid w:val="007F0436"/>
  </w:style>
  <w:style w:type="paragraph" w:customStyle="1" w:styleId="astyle">
    <w:name w:val="a. style"/>
    <w:basedOn w:val="Normal"/>
    <w:rsid w:val="007F0436"/>
    <w:pPr>
      <w:tabs>
        <w:tab w:val="left" w:pos="1134"/>
        <w:tab w:val="left" w:pos="1418"/>
        <w:tab w:val="left" w:pos="1701"/>
        <w:tab w:val="left" w:pos="1985"/>
      </w:tabs>
      <w:spacing w:line="360" w:lineRule="auto"/>
      <w:jc w:val="both"/>
    </w:pPr>
    <w:rPr>
      <w:rFonts w:ascii="Arial" w:hAnsi="Arial"/>
      <w:spacing w:val="-2"/>
      <w:sz w:val="20"/>
    </w:rPr>
  </w:style>
  <w:style w:type="numbering" w:customStyle="1" w:styleId="Bullet-ChapterText">
    <w:name w:val="Bullet - Chapter Text"/>
    <w:basedOn w:val="NoList"/>
    <w:rsid w:val="007F0436"/>
    <w:pPr>
      <w:numPr>
        <w:numId w:val="55"/>
      </w:numPr>
    </w:pPr>
  </w:style>
  <w:style w:type="paragraph" w:styleId="BodyText3">
    <w:name w:val="Body Text 3"/>
    <w:basedOn w:val="Normal"/>
    <w:link w:val="BodyText3Char"/>
    <w:unhideWhenUsed/>
    <w:rsid w:val="007F0436"/>
    <w:pPr>
      <w:spacing w:after="120"/>
    </w:pPr>
    <w:rPr>
      <w:sz w:val="16"/>
      <w:szCs w:val="16"/>
    </w:rPr>
  </w:style>
  <w:style w:type="character" w:customStyle="1" w:styleId="BodyText3Char">
    <w:name w:val="Body Text 3 Char"/>
    <w:basedOn w:val="DefaultParagraphFont"/>
    <w:link w:val="BodyText3"/>
    <w:rsid w:val="007F0436"/>
    <w:rPr>
      <w:rFonts w:ascii="Calibri" w:hAnsi="Calibri" w:cs="Times New Roman"/>
      <w:sz w:val="16"/>
      <w:szCs w:val="16"/>
      <w:lang w:eastAsia="en-US"/>
    </w:rPr>
  </w:style>
  <w:style w:type="paragraph" w:styleId="BodyTextIndent">
    <w:name w:val="Body Text Indent"/>
    <w:basedOn w:val="Normal"/>
    <w:link w:val="BodyTextIndentChar"/>
    <w:rsid w:val="007F0436"/>
    <w:pPr>
      <w:spacing w:after="120"/>
      <w:ind w:left="283"/>
    </w:pPr>
    <w:rPr>
      <w:szCs w:val="24"/>
      <w:lang w:val="en-GB"/>
    </w:rPr>
  </w:style>
  <w:style w:type="character" w:customStyle="1" w:styleId="BodyTextIndentChar">
    <w:name w:val="Body Text Indent Char"/>
    <w:basedOn w:val="DefaultParagraphFont"/>
    <w:link w:val="BodyTextIndent"/>
    <w:rsid w:val="007F0436"/>
    <w:rPr>
      <w:rFonts w:ascii="Calibri" w:hAnsi="Calibri" w:cs="Times New Roman"/>
      <w:sz w:val="24"/>
      <w:szCs w:val="24"/>
      <w:lang w:val="en-GB" w:eastAsia="en-US"/>
    </w:rPr>
  </w:style>
  <w:style w:type="character" w:styleId="FollowedHyperlink">
    <w:name w:val="FollowedHyperlink"/>
    <w:uiPriority w:val="99"/>
    <w:rsid w:val="007F0436"/>
    <w:rPr>
      <w:color w:val="800080"/>
      <w:u w:val="single"/>
    </w:rPr>
  </w:style>
  <w:style w:type="paragraph" w:customStyle="1" w:styleId="zzComment">
    <w:name w:val="zzComment"/>
    <w:basedOn w:val="Normal"/>
    <w:next w:val="Normal"/>
    <w:link w:val="zzCommentChar"/>
    <w:rsid w:val="007F0436"/>
    <w:pPr>
      <w:jc w:val="both"/>
    </w:pPr>
    <w:rPr>
      <w:rFonts w:ascii="Verdana" w:hAnsi="Verdana"/>
      <w:vanish/>
      <w:color w:val="FF6600"/>
      <w:sz w:val="18"/>
      <w:lang w:val="en-GB"/>
    </w:rPr>
  </w:style>
  <w:style w:type="paragraph" w:customStyle="1" w:styleId="AnnexH5">
    <w:name w:val="Annex H5"/>
    <w:basedOn w:val="AnnexH4"/>
    <w:next w:val="Normal"/>
    <w:rsid w:val="007F0436"/>
    <w:pPr>
      <w:numPr>
        <w:ilvl w:val="0"/>
        <w:numId w:val="0"/>
      </w:numPr>
      <w:tabs>
        <w:tab w:val="num" w:pos="1250"/>
      </w:tabs>
      <w:spacing w:before="0" w:after="0"/>
      <w:ind w:left="1250" w:hanging="1242"/>
      <w:outlineLvl w:val="4"/>
    </w:pPr>
    <w:rPr>
      <w:rFonts w:ascii="Verdana" w:hAnsi="Verdana" w:cs="Arial"/>
      <w:b w:val="0"/>
      <w:color w:val="000000"/>
      <w:sz w:val="20"/>
      <w:szCs w:val="20"/>
    </w:rPr>
  </w:style>
  <w:style w:type="paragraph" w:customStyle="1" w:styleId="tabletext1">
    <w:name w:val="tabletext"/>
    <w:basedOn w:val="Normal"/>
    <w:rsid w:val="007F0436"/>
    <w:pPr>
      <w:spacing w:before="20" w:after="20"/>
      <w:jc w:val="both"/>
    </w:pPr>
    <w:rPr>
      <w:rFonts w:ascii="Verdana" w:hAnsi="Verdana"/>
      <w:sz w:val="18"/>
      <w:szCs w:val="18"/>
      <w:lang w:val="en-US"/>
    </w:rPr>
  </w:style>
  <w:style w:type="character" w:styleId="IntenseReference">
    <w:name w:val="Intense Reference"/>
    <w:basedOn w:val="DefaultParagraphFont"/>
    <w:uiPriority w:val="32"/>
    <w:qFormat/>
    <w:rsid w:val="007F0436"/>
    <w:rPr>
      <w:b/>
      <w:bCs/>
      <w:smallCaps/>
      <w:color w:val="C0504D" w:themeColor="accent2"/>
      <w:spacing w:val="5"/>
      <w:u w:val="single"/>
    </w:rPr>
  </w:style>
  <w:style w:type="numbering" w:customStyle="1" w:styleId="Style2">
    <w:name w:val="Style2"/>
    <w:uiPriority w:val="99"/>
    <w:rsid w:val="007F0436"/>
    <w:pPr>
      <w:numPr>
        <w:numId w:val="57"/>
      </w:numPr>
    </w:pPr>
  </w:style>
  <w:style w:type="paragraph" w:customStyle="1" w:styleId="mystyle">
    <w:name w:val="my style"/>
    <w:basedOn w:val="Normal"/>
    <w:link w:val="mystyleChar"/>
    <w:qFormat/>
    <w:rsid w:val="007F0436"/>
    <w:pPr>
      <w:keepNext/>
      <w:keepLines/>
      <w:numPr>
        <w:numId w:val="58"/>
      </w:numPr>
      <w:spacing w:before="280" w:line="280" w:lineRule="atLeast"/>
    </w:pPr>
    <w:rPr>
      <w:rFonts w:ascii="Arial Bold" w:hAnsi="Arial Bold"/>
      <w:color w:val="002060"/>
      <w:lang w:val="en-GB"/>
    </w:rPr>
  </w:style>
  <w:style w:type="character" w:customStyle="1" w:styleId="mystyleChar">
    <w:name w:val="my style Char"/>
    <w:basedOn w:val="DefaultParagraphFont"/>
    <w:link w:val="mystyle"/>
    <w:rsid w:val="007F0436"/>
    <w:rPr>
      <w:rFonts w:ascii="Arial Bold" w:hAnsi="Arial Bold" w:cs="Times New Roman"/>
      <w:color w:val="002060"/>
      <w:sz w:val="24"/>
      <w:szCs w:val="20"/>
      <w:lang w:val="en-GB" w:eastAsia="en-US"/>
    </w:rPr>
  </w:style>
  <w:style w:type="character" w:customStyle="1" w:styleId="CaptionChar">
    <w:name w:val="Caption Char"/>
    <w:link w:val="Caption"/>
    <w:rsid w:val="007F0436"/>
    <w:rPr>
      <w:rFonts w:ascii="Calibri" w:hAnsi="Calibri" w:cs="Times New Roman"/>
      <w:b/>
      <w:noProof/>
      <w:sz w:val="24"/>
      <w:szCs w:val="24"/>
      <w:lang w:eastAsia="en-US"/>
    </w:rPr>
  </w:style>
  <w:style w:type="paragraph" w:customStyle="1" w:styleId="dkbullet">
    <w:name w:val="dk bullet"/>
    <w:basedOn w:val="Normal"/>
    <w:rsid w:val="007F0436"/>
    <w:pPr>
      <w:widowControl w:val="0"/>
      <w:numPr>
        <w:numId w:val="59"/>
      </w:numPr>
      <w:spacing w:after="60"/>
    </w:pPr>
    <w:rPr>
      <w:rFonts w:ascii="Times New Roman" w:hAnsi="Times New Roman"/>
      <w:sz w:val="20"/>
    </w:rPr>
  </w:style>
  <w:style w:type="paragraph" w:customStyle="1" w:styleId="StyleHeading1hd1HeadIPOPSIParagraphsPOPSIHeading1POPSIH">
    <w:name w:val="Style Heading 1hd1Head IPOPSI ParagraphsPOPSI Heading 1POPSI H..."/>
    <w:basedOn w:val="Heading1"/>
    <w:rsid w:val="007F0436"/>
    <w:pPr>
      <w:keepLines w:val="0"/>
      <w:numPr>
        <w:numId w:val="60"/>
      </w:numPr>
      <w:spacing w:after="60"/>
    </w:pPr>
    <w:rPr>
      <w:rFonts w:ascii="Verdana" w:eastAsia="Times New Roman" w:hAnsi="Verdana" w:cs="Times New Roman"/>
      <w:color w:val="000080"/>
      <w:kern w:val="28"/>
      <w:sz w:val="20"/>
      <w:szCs w:val="20"/>
      <w:lang w:val="en-GB"/>
    </w:rPr>
  </w:style>
  <w:style w:type="paragraph" w:customStyle="1" w:styleId="Heading30">
    <w:name w:val="Heading__3"/>
    <w:basedOn w:val="Normal"/>
    <w:rsid w:val="007F0436"/>
    <w:pPr>
      <w:numPr>
        <w:numId w:val="61"/>
      </w:numPr>
      <w:autoSpaceDE w:val="0"/>
      <w:autoSpaceDN w:val="0"/>
      <w:adjustRightInd w:val="0"/>
      <w:spacing w:before="240"/>
      <w:ind w:left="714" w:hanging="357"/>
      <w:outlineLvl w:val="2"/>
    </w:pPr>
    <w:rPr>
      <w:rFonts w:ascii="Arial" w:hAnsi="Arial"/>
      <w:b/>
    </w:rPr>
  </w:style>
  <w:style w:type="paragraph" w:customStyle="1" w:styleId="L2Bullet">
    <w:name w:val="L2_Bullet"/>
    <w:basedOn w:val="Normal"/>
    <w:rsid w:val="007F0436"/>
    <w:pPr>
      <w:numPr>
        <w:ilvl w:val="1"/>
        <w:numId w:val="61"/>
      </w:numPr>
      <w:autoSpaceDE w:val="0"/>
      <w:autoSpaceDN w:val="0"/>
      <w:adjustRightInd w:val="0"/>
      <w:ind w:left="1434" w:hanging="357"/>
    </w:pPr>
    <w:rPr>
      <w:rFonts w:ascii="Arial" w:hAnsi="Arial"/>
    </w:rPr>
  </w:style>
  <w:style w:type="paragraph" w:customStyle="1" w:styleId="Normal1">
    <w:name w:val="Normal1"/>
    <w:basedOn w:val="Normal"/>
    <w:rsid w:val="007F0436"/>
    <w:pPr>
      <w:spacing w:after="240"/>
      <w:jc w:val="both"/>
    </w:pPr>
    <w:rPr>
      <w:rFonts w:ascii="Verdana" w:hAnsi="Verdana"/>
      <w:sz w:val="20"/>
    </w:rPr>
  </w:style>
  <w:style w:type="paragraph" w:customStyle="1" w:styleId="Bullet">
    <w:name w:val="Bullet"/>
    <w:basedOn w:val="Normal"/>
    <w:rsid w:val="007F0436"/>
    <w:pPr>
      <w:numPr>
        <w:numId w:val="62"/>
      </w:numPr>
      <w:spacing w:after="120"/>
      <w:jc w:val="both"/>
    </w:pPr>
    <w:rPr>
      <w:rFonts w:ascii="Verdana" w:hAnsi="Verdana"/>
      <w:sz w:val="20"/>
    </w:rPr>
  </w:style>
  <w:style w:type="paragraph" w:styleId="BodyTextIndent2">
    <w:name w:val="Body Text Indent 2"/>
    <w:basedOn w:val="Normal"/>
    <w:link w:val="BodyTextIndent2Char"/>
    <w:rsid w:val="007F0436"/>
    <w:pPr>
      <w:spacing w:after="200"/>
      <w:ind w:left="720"/>
      <w:jc w:val="both"/>
    </w:pPr>
    <w:rPr>
      <w:rFonts w:ascii="Verdana" w:hAnsi="Verdana"/>
      <w:sz w:val="20"/>
      <w:lang w:val="en-GB"/>
    </w:rPr>
  </w:style>
  <w:style w:type="character" w:customStyle="1" w:styleId="BodyTextIndent2Char">
    <w:name w:val="Body Text Indent 2 Char"/>
    <w:basedOn w:val="DefaultParagraphFont"/>
    <w:link w:val="BodyTextIndent2"/>
    <w:rsid w:val="007F0436"/>
    <w:rPr>
      <w:rFonts w:ascii="Verdana" w:hAnsi="Verdana" w:cs="Times New Roman"/>
      <w:sz w:val="20"/>
      <w:szCs w:val="20"/>
      <w:lang w:val="en-GB" w:eastAsia="en-US"/>
    </w:rPr>
  </w:style>
  <w:style w:type="paragraph" w:styleId="DocumentMap">
    <w:name w:val="Document Map"/>
    <w:basedOn w:val="Normal"/>
    <w:link w:val="DocumentMapChar"/>
    <w:rsid w:val="007F0436"/>
    <w:pPr>
      <w:shd w:val="clear" w:color="auto" w:fill="000080"/>
      <w:spacing w:after="200"/>
      <w:jc w:val="both"/>
    </w:pPr>
    <w:rPr>
      <w:rFonts w:ascii="Tahoma" w:hAnsi="Tahoma" w:cs="Tahoma"/>
      <w:sz w:val="20"/>
      <w:lang w:val="en-GB"/>
    </w:rPr>
  </w:style>
  <w:style w:type="character" w:customStyle="1" w:styleId="DocumentMapChar">
    <w:name w:val="Document Map Char"/>
    <w:basedOn w:val="DefaultParagraphFont"/>
    <w:link w:val="DocumentMap"/>
    <w:rsid w:val="007F0436"/>
    <w:rPr>
      <w:rFonts w:ascii="Tahoma" w:hAnsi="Tahoma" w:cs="Tahoma"/>
      <w:sz w:val="20"/>
      <w:szCs w:val="20"/>
      <w:shd w:val="clear" w:color="auto" w:fill="000080"/>
      <w:lang w:val="en-GB" w:eastAsia="en-US"/>
    </w:rPr>
  </w:style>
  <w:style w:type="paragraph" w:customStyle="1" w:styleId="Char">
    <w:name w:val="Char"/>
    <w:basedOn w:val="Normal"/>
    <w:rsid w:val="007F0436"/>
    <w:pPr>
      <w:spacing w:after="160" w:line="240" w:lineRule="exact"/>
    </w:pPr>
    <w:rPr>
      <w:rFonts w:ascii="Verdana" w:hAnsi="Verdana"/>
      <w:sz w:val="20"/>
      <w:lang w:val="en-US"/>
    </w:rPr>
  </w:style>
  <w:style w:type="paragraph" w:customStyle="1" w:styleId="Bulletlistlevel3">
    <w:name w:val="Bullet list level 3"/>
    <w:basedOn w:val="ListBullet3"/>
    <w:link w:val="Bulletlistlevel3Char"/>
    <w:autoRedefine/>
    <w:qFormat/>
    <w:rsid w:val="007F0436"/>
    <w:pPr>
      <w:numPr>
        <w:ilvl w:val="2"/>
      </w:numPr>
      <w:tabs>
        <w:tab w:val="clear" w:pos="1494"/>
        <w:tab w:val="num" w:pos="1701"/>
      </w:tabs>
      <w:spacing w:after="0"/>
      <w:ind w:left="1701" w:hanging="567"/>
      <w:contextualSpacing w:val="0"/>
    </w:pPr>
  </w:style>
  <w:style w:type="paragraph" w:styleId="ListBullet3">
    <w:name w:val="List Bullet 3"/>
    <w:basedOn w:val="Normal"/>
    <w:rsid w:val="007F0436"/>
    <w:pPr>
      <w:numPr>
        <w:numId w:val="63"/>
      </w:numPr>
      <w:spacing w:after="200"/>
      <w:contextualSpacing/>
      <w:jc w:val="both"/>
    </w:pPr>
    <w:rPr>
      <w:rFonts w:ascii="Verdana" w:hAnsi="Verdana"/>
      <w:sz w:val="20"/>
      <w:lang w:val="en-GB"/>
    </w:rPr>
  </w:style>
  <w:style w:type="paragraph" w:styleId="BlockText">
    <w:name w:val="Block Text"/>
    <w:basedOn w:val="Normal"/>
    <w:rsid w:val="007F0436"/>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ascii="Arial" w:hAnsi="Arial" w:cs="Arial"/>
      <w:b/>
      <w:snapToGrid w:val="0"/>
    </w:rPr>
  </w:style>
  <w:style w:type="paragraph" w:customStyle="1" w:styleId="1ISO9000">
    <w:name w:val="1ISO9000"/>
    <w:rsid w:val="007F0436"/>
    <w:pPr>
      <w:widowControl w:val="0"/>
      <w:spacing w:after="0" w:line="480" w:lineRule="atLeast"/>
      <w:ind w:left="414" w:hanging="414"/>
      <w:jc w:val="both"/>
    </w:pPr>
    <w:rPr>
      <w:rFonts w:ascii="Arial" w:hAnsi="Arial" w:cs="Times New Roman"/>
      <w:snapToGrid w:val="0"/>
      <w:sz w:val="28"/>
      <w:szCs w:val="20"/>
      <w:lang w:val="en-US" w:eastAsia="en-US"/>
    </w:rPr>
  </w:style>
  <w:style w:type="paragraph" w:styleId="BodyText2">
    <w:name w:val="Body Text 2"/>
    <w:basedOn w:val="Normal"/>
    <w:link w:val="BodyText2Char"/>
    <w:rsid w:val="007F0436"/>
    <w:pPr>
      <w:jc w:val="both"/>
    </w:pPr>
    <w:rPr>
      <w:rFonts w:ascii="Verdana" w:hAnsi="Verdana"/>
      <w:snapToGrid w:val="0"/>
      <w:sz w:val="20"/>
    </w:rPr>
  </w:style>
  <w:style w:type="character" w:customStyle="1" w:styleId="BodyText2Char">
    <w:name w:val="Body Text 2 Char"/>
    <w:basedOn w:val="DefaultParagraphFont"/>
    <w:link w:val="BodyText2"/>
    <w:rsid w:val="007F0436"/>
    <w:rPr>
      <w:rFonts w:ascii="Verdana" w:hAnsi="Verdana" w:cs="Times New Roman"/>
      <w:snapToGrid w:val="0"/>
      <w:sz w:val="20"/>
      <w:szCs w:val="20"/>
      <w:lang w:eastAsia="en-US"/>
    </w:rPr>
  </w:style>
  <w:style w:type="paragraph" w:customStyle="1" w:styleId="TableElementLeft">
    <w:name w:val="Table Element Left"/>
    <w:basedOn w:val="Normal"/>
    <w:rsid w:val="007F0436"/>
    <w:pPr>
      <w:keepNext/>
      <w:spacing w:before="120" w:after="120"/>
    </w:pPr>
    <w:rPr>
      <w:rFonts w:ascii="Arial" w:hAnsi="Arial"/>
      <w:sz w:val="22"/>
      <w:lang w:val="en-GB"/>
    </w:rPr>
  </w:style>
  <w:style w:type="paragraph" w:customStyle="1" w:styleId="2ISO9000">
    <w:name w:val="2ISO9000"/>
    <w:rsid w:val="007F0436"/>
    <w:pPr>
      <w:widowControl w:val="0"/>
      <w:spacing w:after="0" w:line="240" w:lineRule="auto"/>
      <w:ind w:left="414" w:hanging="414"/>
      <w:jc w:val="both"/>
    </w:pPr>
    <w:rPr>
      <w:rFonts w:ascii="Arial" w:hAnsi="Arial" w:cs="Times New Roman"/>
      <w:snapToGrid w:val="0"/>
      <w:sz w:val="24"/>
      <w:szCs w:val="20"/>
      <w:lang w:val="en-US" w:eastAsia="en-US"/>
    </w:rPr>
  </w:style>
  <w:style w:type="paragraph" w:customStyle="1" w:styleId="TOCHEAD">
    <w:name w:val="TOC_HEAD"/>
    <w:basedOn w:val="Normal"/>
    <w:rsid w:val="007F0436"/>
    <w:pPr>
      <w:spacing w:before="120" w:after="120"/>
      <w:jc w:val="center"/>
    </w:pPr>
    <w:rPr>
      <w:rFonts w:ascii="Arial" w:hAnsi="Arial"/>
      <w:b/>
      <w:caps/>
      <w:sz w:val="28"/>
      <w:u w:val="single"/>
      <w:lang w:val="en-GB"/>
    </w:rPr>
  </w:style>
  <w:style w:type="paragraph" w:customStyle="1" w:styleId="Body">
    <w:name w:val="Body"/>
    <w:basedOn w:val="Normal"/>
    <w:rsid w:val="007F0436"/>
    <w:pPr>
      <w:spacing w:before="120" w:after="120" w:line="260" w:lineRule="atLeast"/>
      <w:jc w:val="both"/>
    </w:pPr>
    <w:rPr>
      <w:rFonts w:ascii="Times New Roman" w:hAnsi="Times New Roman"/>
      <w:sz w:val="22"/>
      <w:lang w:val="es-ES_tradnl"/>
    </w:rPr>
  </w:style>
  <w:style w:type="paragraph" w:customStyle="1" w:styleId="1Legal">
    <w:name w:val="1Legal"/>
    <w:rsid w:val="007F0436"/>
    <w:pPr>
      <w:widowControl w:val="0"/>
      <w:tabs>
        <w:tab w:val="left" w:pos="720"/>
      </w:tabs>
      <w:autoSpaceDE w:val="0"/>
      <w:autoSpaceDN w:val="0"/>
      <w:spacing w:after="0" w:line="240" w:lineRule="auto"/>
      <w:ind w:left="720" w:hanging="720"/>
      <w:jc w:val="both"/>
    </w:pPr>
    <w:rPr>
      <w:rFonts w:ascii="Arial" w:hAnsi="Arial" w:cs="Arial"/>
      <w:sz w:val="24"/>
      <w:szCs w:val="24"/>
      <w:lang w:val="en-US" w:eastAsia="en-US"/>
    </w:rPr>
  </w:style>
  <w:style w:type="paragraph" w:customStyle="1" w:styleId="Normal10">
    <w:name w:val="Normal 1"/>
    <w:basedOn w:val="Normal"/>
    <w:rsid w:val="007F0436"/>
    <w:pPr>
      <w:jc w:val="both"/>
    </w:pPr>
    <w:rPr>
      <w:rFonts w:ascii="Verdana" w:hAnsi="Verdana"/>
      <w:sz w:val="20"/>
      <w:lang w:val="en-GB"/>
    </w:rPr>
  </w:style>
  <w:style w:type="paragraph" w:customStyle="1" w:styleId="tty80">
    <w:name w:val="tty80"/>
    <w:basedOn w:val="Normal"/>
    <w:rsid w:val="007F0436"/>
    <w:pPr>
      <w:ind w:left="432" w:hanging="432"/>
      <w:jc w:val="both"/>
    </w:pPr>
    <w:rPr>
      <w:rFonts w:ascii="Courier New" w:hAnsi="Courier New"/>
      <w:sz w:val="20"/>
      <w:lang w:val="en-CA"/>
    </w:rPr>
  </w:style>
  <w:style w:type="paragraph" w:styleId="PlainText">
    <w:name w:val="Plain Text"/>
    <w:basedOn w:val="Normal"/>
    <w:link w:val="PlainTextChar"/>
    <w:rsid w:val="007F0436"/>
    <w:pPr>
      <w:widowControl w:val="0"/>
      <w:numPr>
        <w:numId w:val="67"/>
      </w:numPr>
      <w:tabs>
        <w:tab w:val="left" w:pos="2586"/>
      </w:tabs>
      <w:spacing w:line="312" w:lineRule="auto"/>
      <w:jc w:val="both"/>
    </w:pPr>
    <w:rPr>
      <w:rFonts w:ascii="Arial" w:hAnsi="Arial" w:cs="Arial"/>
      <w:sz w:val="20"/>
      <w:lang w:val="en-US"/>
    </w:rPr>
  </w:style>
  <w:style w:type="character" w:customStyle="1" w:styleId="PlainTextChar">
    <w:name w:val="Plain Text Char"/>
    <w:basedOn w:val="DefaultParagraphFont"/>
    <w:link w:val="PlainText"/>
    <w:rsid w:val="007F0436"/>
    <w:rPr>
      <w:rFonts w:ascii="Arial" w:hAnsi="Arial" w:cs="Arial"/>
      <w:sz w:val="20"/>
      <w:szCs w:val="20"/>
      <w:lang w:val="en-US" w:eastAsia="en-US"/>
    </w:rPr>
  </w:style>
  <w:style w:type="paragraph" w:customStyle="1" w:styleId="TableHeadingCentered">
    <w:name w:val="Table Heading Centered"/>
    <w:basedOn w:val="TableElementLeft"/>
    <w:autoRedefine/>
    <w:rsid w:val="007F0436"/>
    <w:pPr>
      <w:spacing w:before="0" w:after="0"/>
      <w:jc w:val="center"/>
    </w:pPr>
    <w:rPr>
      <w:rFonts w:ascii="Verdana" w:hAnsi="Verdana"/>
      <w:b/>
      <w:bCs/>
    </w:rPr>
  </w:style>
  <w:style w:type="paragraph" w:customStyle="1" w:styleId="BlockLine">
    <w:name w:val="Block Line"/>
    <w:basedOn w:val="Normal"/>
    <w:next w:val="Normal"/>
    <w:rsid w:val="007F0436"/>
    <w:pPr>
      <w:pBdr>
        <w:top w:val="single" w:sz="4" w:space="1" w:color="auto"/>
        <w:between w:val="single" w:sz="6" w:space="1" w:color="auto"/>
      </w:pBdr>
      <w:tabs>
        <w:tab w:val="left" w:pos="567"/>
        <w:tab w:val="left" w:pos="5670"/>
      </w:tabs>
      <w:autoSpaceDE w:val="0"/>
      <w:autoSpaceDN w:val="0"/>
      <w:spacing w:before="240"/>
      <w:ind w:left="1152"/>
    </w:pPr>
    <w:rPr>
      <w:rFonts w:ascii="Arial" w:hAnsi="Arial" w:cs="Arial"/>
      <w:sz w:val="20"/>
      <w:lang w:val="en-US"/>
    </w:rPr>
  </w:style>
  <w:style w:type="paragraph" w:customStyle="1" w:styleId="HZ-3">
    <w:name w:val="HZ - 3"/>
    <w:basedOn w:val="Heading3"/>
    <w:rsid w:val="007F0436"/>
    <w:pPr>
      <w:keepNext w:val="0"/>
      <w:numPr>
        <w:numId w:val="64"/>
      </w:numPr>
      <w:spacing w:before="120" w:after="0"/>
    </w:pPr>
    <w:rPr>
      <w:rFonts w:ascii="Verdana" w:eastAsia="Times New Roman" w:hAnsi="Verdana" w:cs="Times New Roman"/>
      <w:b w:val="0"/>
      <w:color w:val="auto"/>
      <w:kern w:val="28"/>
      <w:sz w:val="20"/>
      <w:szCs w:val="20"/>
    </w:rPr>
  </w:style>
  <w:style w:type="paragraph" w:customStyle="1" w:styleId="HZ-4">
    <w:name w:val="HZ - 4"/>
    <w:basedOn w:val="Heading4"/>
    <w:rsid w:val="007F0436"/>
    <w:pPr>
      <w:keepNext w:val="0"/>
      <w:numPr>
        <w:numId w:val="64"/>
      </w:numPr>
      <w:spacing w:before="120" w:after="0"/>
      <w:ind w:left="1077" w:hanging="1077"/>
    </w:pPr>
    <w:rPr>
      <w:rFonts w:ascii="Verdana" w:eastAsia="Times New Roman" w:hAnsi="Verdana" w:cs="Times New Roman"/>
      <w:b w:val="0"/>
      <w:iCs w:val="0"/>
      <w:color w:val="auto"/>
      <w:kern w:val="28"/>
      <w:sz w:val="20"/>
      <w:szCs w:val="20"/>
    </w:rPr>
  </w:style>
  <w:style w:type="paragraph" w:customStyle="1" w:styleId="Quick0">
    <w:name w:val="Quick •"/>
    <w:rsid w:val="007F0436"/>
    <w:pPr>
      <w:autoSpaceDE w:val="0"/>
      <w:autoSpaceDN w:val="0"/>
      <w:adjustRightInd w:val="0"/>
      <w:spacing w:after="55" w:line="240" w:lineRule="auto"/>
      <w:ind w:left="720"/>
    </w:pPr>
    <w:rPr>
      <w:rFonts w:ascii="Arial" w:hAnsi="Arial" w:cs="Times New Roman"/>
      <w:sz w:val="20"/>
      <w:szCs w:val="24"/>
      <w:lang w:val="en-GB" w:eastAsia="en-US"/>
    </w:rPr>
  </w:style>
  <w:style w:type="paragraph" w:customStyle="1" w:styleId="Quick10">
    <w:name w:val="Quick [1]"/>
    <w:rsid w:val="007F0436"/>
    <w:pPr>
      <w:autoSpaceDE w:val="0"/>
      <w:autoSpaceDN w:val="0"/>
      <w:adjustRightInd w:val="0"/>
      <w:spacing w:after="0" w:line="240" w:lineRule="auto"/>
      <w:ind w:left="720"/>
    </w:pPr>
    <w:rPr>
      <w:rFonts w:ascii="Arial" w:hAnsi="Arial" w:cs="Times New Roman"/>
      <w:sz w:val="20"/>
      <w:szCs w:val="24"/>
      <w:lang w:val="en-GB" w:eastAsia="en-US"/>
    </w:rPr>
  </w:style>
  <w:style w:type="paragraph" w:customStyle="1" w:styleId="Parlvl3">
    <w:name w:val="Par lvl 3"/>
    <w:rsid w:val="007F0436"/>
    <w:pPr>
      <w:tabs>
        <w:tab w:val="left" w:pos="720"/>
      </w:tabs>
      <w:autoSpaceDE w:val="0"/>
      <w:autoSpaceDN w:val="0"/>
      <w:adjustRightInd w:val="0"/>
      <w:spacing w:after="219" w:line="240" w:lineRule="auto"/>
      <w:ind w:left="720" w:hanging="720"/>
    </w:pPr>
    <w:rPr>
      <w:rFonts w:ascii="Arial" w:hAnsi="Arial" w:cs="Times New Roman"/>
      <w:sz w:val="20"/>
      <w:szCs w:val="24"/>
      <w:lang w:val="en-GB" w:eastAsia="en-US"/>
    </w:rPr>
  </w:style>
  <w:style w:type="paragraph" w:customStyle="1" w:styleId="Parlvl4">
    <w:name w:val="Par lvl 4"/>
    <w:rsid w:val="007F0436"/>
    <w:pPr>
      <w:tabs>
        <w:tab w:val="left" w:pos="720"/>
      </w:tabs>
      <w:autoSpaceDE w:val="0"/>
      <w:autoSpaceDN w:val="0"/>
      <w:adjustRightInd w:val="0"/>
      <w:spacing w:after="219" w:line="240" w:lineRule="auto"/>
      <w:ind w:left="720" w:hanging="720"/>
    </w:pPr>
    <w:rPr>
      <w:rFonts w:ascii="Arial" w:hAnsi="Arial" w:cs="Times New Roman"/>
      <w:sz w:val="20"/>
      <w:szCs w:val="24"/>
      <w:lang w:val="en-GB" w:eastAsia="en-US"/>
    </w:rPr>
  </w:style>
  <w:style w:type="paragraph" w:styleId="ListBullet">
    <w:name w:val="List Bullet"/>
    <w:basedOn w:val="Normal"/>
    <w:autoRedefine/>
    <w:rsid w:val="007F0436"/>
    <w:pPr>
      <w:tabs>
        <w:tab w:val="num" w:pos="1080"/>
      </w:tabs>
      <w:ind w:left="1080" w:hanging="360"/>
      <w:jc w:val="both"/>
    </w:pPr>
    <w:rPr>
      <w:rFonts w:ascii="Verdana" w:hAnsi="Verdana"/>
      <w:sz w:val="20"/>
    </w:rPr>
  </w:style>
  <w:style w:type="paragraph" w:customStyle="1" w:styleId="HZ-5">
    <w:name w:val="HZ - 5"/>
    <w:basedOn w:val="Heading5"/>
    <w:rsid w:val="007F0436"/>
    <w:pPr>
      <w:keepNext w:val="0"/>
      <w:keepLines w:val="0"/>
      <w:numPr>
        <w:ilvl w:val="4"/>
        <w:numId w:val="64"/>
      </w:numPr>
      <w:spacing w:before="120"/>
      <w:ind w:left="1134" w:hanging="1134"/>
    </w:pPr>
    <w:rPr>
      <w:rFonts w:ascii="Verdana" w:eastAsia="Times New Roman" w:hAnsi="Verdana" w:cs="Times New Roman"/>
      <w:color w:val="auto"/>
      <w:kern w:val="28"/>
      <w:sz w:val="20"/>
      <w:lang w:val="en-US"/>
    </w:rPr>
  </w:style>
  <w:style w:type="paragraph" w:customStyle="1" w:styleId="AI0WinBody">
    <w:name w:val="AI0Win Body"/>
    <w:rsid w:val="007F0436"/>
    <w:pPr>
      <w:autoSpaceDE w:val="0"/>
      <w:autoSpaceDN w:val="0"/>
      <w:adjustRightInd w:val="0"/>
      <w:spacing w:after="0" w:line="240" w:lineRule="auto"/>
    </w:pPr>
    <w:rPr>
      <w:rFonts w:ascii="Times New Roman" w:hAnsi="Times New Roman" w:cs="Times New Roman"/>
      <w:sz w:val="20"/>
      <w:szCs w:val="20"/>
      <w:lang w:val="en-GB" w:eastAsia="en-US"/>
    </w:rPr>
  </w:style>
  <w:style w:type="paragraph" w:customStyle="1" w:styleId="HZ-2">
    <w:name w:val="HZ - 2"/>
    <w:basedOn w:val="Heading2"/>
    <w:rsid w:val="007F0436"/>
    <w:pPr>
      <w:keepNext w:val="0"/>
      <w:numPr>
        <w:numId w:val="64"/>
      </w:numPr>
      <w:spacing w:before="120" w:after="0"/>
    </w:pPr>
    <w:rPr>
      <w:rFonts w:ascii="Verdana" w:eastAsia="Times New Roman" w:hAnsi="Verdana" w:cs="Times New Roman"/>
      <w:b w:val="0"/>
      <w:bCs w:val="0"/>
      <w:color w:val="auto"/>
      <w:kern w:val="28"/>
      <w:sz w:val="20"/>
      <w:szCs w:val="20"/>
    </w:rPr>
  </w:style>
  <w:style w:type="paragraph" w:customStyle="1" w:styleId="HZ-1">
    <w:name w:val="HZ - 1"/>
    <w:basedOn w:val="Heading1"/>
    <w:rsid w:val="007F0436"/>
    <w:pPr>
      <w:keepNext w:val="0"/>
      <w:keepLines w:val="0"/>
      <w:numPr>
        <w:numId w:val="64"/>
      </w:numPr>
      <w:tabs>
        <w:tab w:val="clear" w:pos="1440"/>
      </w:tabs>
      <w:spacing w:before="120" w:after="0"/>
    </w:pPr>
    <w:rPr>
      <w:rFonts w:ascii="Verdana" w:eastAsia="Times New Roman" w:hAnsi="Verdana" w:cs="Times New Roman"/>
      <w:b w:val="0"/>
      <w:bCs w:val="0"/>
      <w:color w:val="auto"/>
      <w:kern w:val="28"/>
      <w:sz w:val="20"/>
      <w:szCs w:val="20"/>
    </w:rPr>
  </w:style>
  <w:style w:type="paragraph" w:customStyle="1" w:styleId="NormalIndentSpace">
    <w:name w:val="Normal Indent Space"/>
    <w:basedOn w:val="NormalIndent"/>
    <w:rsid w:val="007F0436"/>
    <w:pPr>
      <w:spacing w:after="120"/>
    </w:pPr>
    <w:rPr>
      <w:kern w:val="2"/>
      <w:lang w:val="en-GB"/>
    </w:rPr>
  </w:style>
  <w:style w:type="paragraph" w:styleId="NormalIndent">
    <w:name w:val="Normal Indent"/>
    <w:basedOn w:val="Normal"/>
    <w:rsid w:val="007F0436"/>
    <w:pPr>
      <w:widowControl w:val="0"/>
      <w:autoSpaceDE w:val="0"/>
      <w:autoSpaceDN w:val="0"/>
      <w:adjustRightInd w:val="0"/>
      <w:ind w:left="720"/>
    </w:pPr>
    <w:rPr>
      <w:rFonts w:ascii="Arial" w:hAnsi="Arial"/>
      <w:sz w:val="22"/>
      <w:szCs w:val="24"/>
      <w:lang w:val="en-US"/>
    </w:rPr>
  </w:style>
  <w:style w:type="paragraph" w:customStyle="1" w:styleId="Normalspace">
    <w:name w:val="Normal space"/>
    <w:basedOn w:val="Normal"/>
    <w:rsid w:val="007F0436"/>
    <w:pPr>
      <w:widowControl w:val="0"/>
      <w:autoSpaceDE w:val="0"/>
      <w:autoSpaceDN w:val="0"/>
      <w:adjustRightInd w:val="0"/>
      <w:spacing w:after="120"/>
    </w:pPr>
    <w:rPr>
      <w:rFonts w:ascii="Arial" w:hAnsi="Arial"/>
      <w:sz w:val="22"/>
      <w:szCs w:val="24"/>
      <w:lang w:val="en-US"/>
    </w:rPr>
  </w:style>
  <w:style w:type="paragraph" w:customStyle="1" w:styleId="WP9Heading8">
    <w:name w:val="WP9_Heading 8"/>
    <w:basedOn w:val="Normal"/>
    <w:rsid w:val="007F0436"/>
    <w:pPr>
      <w:widowControl w:val="0"/>
    </w:pPr>
    <w:rPr>
      <w:rFonts w:ascii="Times New Roman" w:hAnsi="Times New Roman"/>
      <w:lang w:val="en-US"/>
    </w:rPr>
  </w:style>
  <w:style w:type="paragraph" w:customStyle="1" w:styleId="WP9Heading2">
    <w:name w:val="WP9_Heading 2"/>
    <w:basedOn w:val="Normal"/>
    <w:rsid w:val="007F0436"/>
    <w:pPr>
      <w:widowControl w:val="0"/>
    </w:pPr>
    <w:rPr>
      <w:rFonts w:ascii="Times New Roman" w:hAnsi="Times New Roman"/>
      <w:lang w:val="en-US"/>
    </w:rPr>
  </w:style>
  <w:style w:type="paragraph" w:customStyle="1" w:styleId="WP9Heading3">
    <w:name w:val="WP9_Heading 3"/>
    <w:basedOn w:val="Normal"/>
    <w:rsid w:val="007F0436"/>
    <w:pPr>
      <w:widowControl w:val="0"/>
    </w:pPr>
    <w:rPr>
      <w:rFonts w:ascii="Times New Roman" w:hAnsi="Times New Roman"/>
      <w:lang w:val="en-US"/>
    </w:rPr>
  </w:style>
  <w:style w:type="paragraph" w:customStyle="1" w:styleId="1SitaFormsMainHeading">
    <w:name w:val="1SitaFormsMainHeading"/>
    <w:basedOn w:val="Heading1"/>
    <w:rsid w:val="007F0436"/>
    <w:pPr>
      <w:keepLines w:val="0"/>
      <w:widowControl w:val="0"/>
      <w:numPr>
        <w:numId w:val="0"/>
      </w:numPr>
      <w:suppressAutoHyphens/>
      <w:autoSpaceDE w:val="0"/>
      <w:autoSpaceDN w:val="0"/>
      <w:adjustRightInd w:val="0"/>
      <w:spacing w:before="0" w:after="0"/>
      <w:jc w:val="center"/>
    </w:pPr>
    <w:rPr>
      <w:rFonts w:ascii="Times New Roman" w:eastAsia="Times New Roman" w:hAnsi="Times New Roman" w:cs="Times New Roman"/>
      <w:color w:val="auto"/>
      <w:sz w:val="32"/>
      <w:szCs w:val="30"/>
    </w:rPr>
  </w:style>
  <w:style w:type="paragraph" w:customStyle="1" w:styleId="2SitaFormSubHeading">
    <w:name w:val="2SitaFormSubHeading"/>
    <w:basedOn w:val="Normal"/>
    <w:rsid w:val="007F0436"/>
    <w:pPr>
      <w:suppressAutoHyphens/>
      <w:jc w:val="center"/>
    </w:pPr>
    <w:rPr>
      <w:rFonts w:ascii="Times New Roman" w:hAnsi="Times New Roman"/>
      <w:b/>
      <w:bCs/>
      <w:caps/>
      <w:szCs w:val="24"/>
    </w:rPr>
  </w:style>
  <w:style w:type="paragraph" w:customStyle="1" w:styleId="3SitaFormBodyHeadingCentre">
    <w:name w:val="3SitaFormBodyHeadingCentre"/>
    <w:basedOn w:val="Normal"/>
    <w:rsid w:val="007F0436"/>
    <w:pPr>
      <w:widowControl w:val="0"/>
      <w:suppressAutoHyphens/>
      <w:autoSpaceDE w:val="0"/>
      <w:autoSpaceDN w:val="0"/>
      <w:adjustRightInd w:val="0"/>
      <w:jc w:val="center"/>
    </w:pPr>
    <w:rPr>
      <w:rFonts w:ascii="Times New Roman" w:hAnsi="Times New Roman"/>
      <w:b/>
      <w:bCs/>
      <w:sz w:val="16"/>
      <w:szCs w:val="16"/>
    </w:rPr>
  </w:style>
  <w:style w:type="paragraph" w:customStyle="1" w:styleId="4SitaFormBodyHeadingLeft">
    <w:name w:val="4SitaFormBodyHeadingLeft"/>
    <w:basedOn w:val="Normal"/>
    <w:rsid w:val="007F0436"/>
    <w:pPr>
      <w:widowControl w:val="0"/>
      <w:suppressAutoHyphens/>
      <w:autoSpaceDE w:val="0"/>
      <w:autoSpaceDN w:val="0"/>
      <w:adjustRightInd w:val="0"/>
    </w:pPr>
    <w:rPr>
      <w:rFonts w:ascii="Times New Roman" w:hAnsi="Times New Roman"/>
      <w:b/>
      <w:bCs/>
      <w:sz w:val="16"/>
      <w:szCs w:val="16"/>
    </w:rPr>
  </w:style>
  <w:style w:type="paragraph" w:customStyle="1" w:styleId="5SitaFormBodyText">
    <w:name w:val="5SitaFormBodyText"/>
    <w:basedOn w:val="Header"/>
    <w:rsid w:val="007F0436"/>
    <w:pPr>
      <w:widowControl w:val="0"/>
      <w:tabs>
        <w:tab w:val="clear" w:pos="4513"/>
        <w:tab w:val="clear" w:pos="9026"/>
      </w:tabs>
      <w:suppressAutoHyphens/>
      <w:autoSpaceDE w:val="0"/>
      <w:autoSpaceDN w:val="0"/>
      <w:adjustRightInd w:val="0"/>
    </w:pPr>
    <w:rPr>
      <w:rFonts w:ascii="Times New Roman" w:hAnsi="Times New Roman"/>
      <w:szCs w:val="24"/>
    </w:rPr>
  </w:style>
  <w:style w:type="paragraph" w:customStyle="1" w:styleId="7SitaFormSubLeftDBorder">
    <w:name w:val="7SitaFormSubLeftDBorder"/>
    <w:basedOn w:val="2SitaFormSubHeading"/>
    <w:rsid w:val="007F0436"/>
    <w:pPr>
      <w:jc w:val="left"/>
    </w:pPr>
  </w:style>
  <w:style w:type="paragraph" w:customStyle="1" w:styleId="A3">
    <w:name w:val="A3"/>
    <w:basedOn w:val="Normal"/>
    <w:rsid w:val="007F0436"/>
    <w:pPr>
      <w:numPr>
        <w:numId w:val="73"/>
      </w:numPr>
    </w:pPr>
    <w:rPr>
      <w:rFonts w:ascii="Times New Roman" w:hAnsi="Times New Roman"/>
      <w:szCs w:val="24"/>
    </w:rPr>
  </w:style>
  <w:style w:type="paragraph" w:customStyle="1" w:styleId="maintext">
    <w:name w:val="maintext"/>
    <w:rsid w:val="007F0436"/>
    <w:pPr>
      <w:autoSpaceDE w:val="0"/>
      <w:autoSpaceDN w:val="0"/>
      <w:spacing w:after="0" w:line="240" w:lineRule="auto"/>
    </w:pPr>
    <w:rPr>
      <w:rFonts w:ascii="Arial" w:hAnsi="Arial" w:cs="Times New Roman"/>
      <w:b/>
      <w:noProof/>
      <w:sz w:val="28"/>
      <w:szCs w:val="20"/>
      <w:lang w:val="en-US" w:eastAsia="en-US"/>
    </w:rPr>
  </w:style>
  <w:style w:type="character" w:customStyle="1" w:styleId="parano">
    <w:name w:val="para no"/>
    <w:basedOn w:val="DefaultParagraphFont"/>
    <w:rsid w:val="007F0436"/>
    <w:rPr>
      <w:rFonts w:ascii="Times New Roman" w:hAnsi="Times New Roman" w:cs="Times New Roman"/>
      <w:color w:val="0000FF"/>
      <w:spacing w:val="20"/>
      <w:sz w:val="20"/>
      <w:szCs w:val="24"/>
    </w:rPr>
  </w:style>
  <w:style w:type="paragraph" w:customStyle="1" w:styleId="tabletext2">
    <w:name w:val="table text"/>
    <w:basedOn w:val="maintext"/>
    <w:rsid w:val="007F0436"/>
    <w:rPr>
      <w:color w:val="0000FF"/>
    </w:rPr>
  </w:style>
  <w:style w:type="paragraph" w:customStyle="1" w:styleId="NoteParagraph">
    <w:name w:val="Note Paragraph"/>
    <w:basedOn w:val="Normal"/>
    <w:rsid w:val="007F0436"/>
    <w:pPr>
      <w:numPr>
        <w:numId w:val="72"/>
      </w:numPr>
      <w:spacing w:line="360" w:lineRule="auto"/>
      <w:jc w:val="both"/>
    </w:pPr>
    <w:rPr>
      <w:rFonts w:ascii="Arial" w:hAnsi="Arial"/>
      <w:sz w:val="20"/>
      <w:lang w:val="en-GB"/>
    </w:rPr>
  </w:style>
  <w:style w:type="paragraph" w:customStyle="1" w:styleId="Head">
    <w:name w:val="Head"/>
    <w:basedOn w:val="Normal"/>
    <w:rsid w:val="007F0436"/>
    <w:pPr>
      <w:keepNext/>
      <w:widowControl w:val="0"/>
      <w:numPr>
        <w:numId w:val="65"/>
      </w:numPr>
      <w:spacing w:after="240"/>
      <w:jc w:val="both"/>
    </w:pPr>
    <w:rPr>
      <w:rFonts w:ascii="Arial" w:hAnsi="Arial" w:cs="Arial"/>
      <w:b/>
      <w:snapToGrid w:val="0"/>
      <w:sz w:val="20"/>
      <w:lang w:val="en-GB"/>
    </w:rPr>
  </w:style>
  <w:style w:type="paragraph" w:customStyle="1" w:styleId="Number">
    <w:name w:val="Number"/>
    <w:basedOn w:val="Normal"/>
    <w:rsid w:val="007F0436"/>
    <w:pPr>
      <w:numPr>
        <w:ilvl w:val="1"/>
        <w:numId w:val="65"/>
      </w:numPr>
      <w:spacing w:after="240"/>
      <w:jc w:val="both"/>
    </w:pPr>
    <w:rPr>
      <w:rFonts w:ascii="Arial" w:hAnsi="Arial" w:cs="Arial"/>
      <w:bCs/>
      <w:snapToGrid w:val="0"/>
      <w:sz w:val="20"/>
    </w:rPr>
  </w:style>
  <w:style w:type="paragraph" w:customStyle="1" w:styleId="Number1">
    <w:name w:val="Number1"/>
    <w:basedOn w:val="Number"/>
    <w:rsid w:val="007F0436"/>
    <w:pPr>
      <w:numPr>
        <w:ilvl w:val="2"/>
      </w:numPr>
      <w:tabs>
        <w:tab w:val="num" w:pos="360"/>
      </w:tabs>
      <w:ind w:left="360" w:hanging="360"/>
    </w:pPr>
  </w:style>
  <w:style w:type="paragraph" w:customStyle="1" w:styleId="Style4">
    <w:name w:val="Style4"/>
    <w:basedOn w:val="Normal"/>
    <w:rsid w:val="007F0436"/>
    <w:pPr>
      <w:numPr>
        <w:numId w:val="66"/>
      </w:numPr>
      <w:spacing w:after="200"/>
      <w:jc w:val="both"/>
    </w:pPr>
    <w:rPr>
      <w:rFonts w:ascii="Arial" w:hAnsi="Arial"/>
      <w:sz w:val="20"/>
      <w:lang w:val="en-GB"/>
    </w:rPr>
  </w:style>
  <w:style w:type="paragraph" w:customStyle="1" w:styleId="Style3">
    <w:name w:val="Style3"/>
    <w:basedOn w:val="Normal"/>
    <w:rsid w:val="007F0436"/>
    <w:pPr>
      <w:numPr>
        <w:ilvl w:val="1"/>
        <w:numId w:val="68"/>
      </w:numPr>
      <w:spacing w:line="360" w:lineRule="auto"/>
      <w:jc w:val="both"/>
    </w:pPr>
    <w:rPr>
      <w:rFonts w:ascii="Verdana" w:hAnsi="Verdana"/>
      <w:sz w:val="20"/>
      <w:lang w:val="en-GB"/>
    </w:rPr>
  </w:style>
  <w:style w:type="paragraph" w:customStyle="1" w:styleId="ReportBullets">
    <w:name w:val="Report Bullets"/>
    <w:basedOn w:val="Normal"/>
    <w:rsid w:val="007F0436"/>
    <w:pPr>
      <w:numPr>
        <w:numId w:val="71"/>
      </w:numPr>
      <w:spacing w:before="60" w:after="60" w:line="360" w:lineRule="auto"/>
      <w:jc w:val="both"/>
    </w:pPr>
    <w:rPr>
      <w:rFonts w:ascii="Verdana" w:hAnsi="Verdana"/>
      <w:sz w:val="20"/>
      <w:lang w:val="en-GB"/>
    </w:rPr>
  </w:style>
  <w:style w:type="paragraph" w:customStyle="1" w:styleId="TableBullet">
    <w:name w:val="Table Bullet"/>
    <w:basedOn w:val="ListBullet"/>
    <w:rsid w:val="007F0436"/>
    <w:pPr>
      <w:framePr w:hSpace="181" w:wrap="around" w:vAnchor="text" w:hAnchor="margin" w:x="1368" w:y="87"/>
      <w:numPr>
        <w:numId w:val="70"/>
      </w:numPr>
      <w:tabs>
        <w:tab w:val="num" w:pos="360"/>
        <w:tab w:val="num" w:pos="1440"/>
      </w:tabs>
      <w:spacing w:before="60" w:after="60" w:line="360" w:lineRule="auto"/>
      <w:ind w:left="1440"/>
      <w:jc w:val="left"/>
    </w:pPr>
    <w:rPr>
      <w:sz w:val="18"/>
      <w:lang w:val="en-GB"/>
    </w:rPr>
  </w:style>
  <w:style w:type="paragraph" w:customStyle="1" w:styleId="Normal2">
    <w:name w:val="Normal2"/>
    <w:basedOn w:val="Normal1"/>
    <w:rsid w:val="007F0436"/>
    <w:pPr>
      <w:spacing w:after="0"/>
      <w:ind w:left="720"/>
    </w:pPr>
    <w:rPr>
      <w:rFonts w:ascii="Arial" w:hAnsi="Arial" w:cs="Arial"/>
      <w:snapToGrid w:val="0"/>
      <w:szCs w:val="24"/>
      <w:lang w:val="en-GB"/>
    </w:rPr>
  </w:style>
  <w:style w:type="paragraph" w:customStyle="1" w:styleId="PropBullet1">
    <w:name w:val="Prop Bullet 1"/>
    <w:rsid w:val="007F0436"/>
    <w:pPr>
      <w:numPr>
        <w:numId w:val="69"/>
      </w:numPr>
      <w:tabs>
        <w:tab w:val="left" w:pos="288"/>
      </w:tabs>
      <w:spacing w:after="160" w:line="240" w:lineRule="auto"/>
      <w:ind w:left="288" w:hanging="288"/>
      <w:jc w:val="both"/>
    </w:pPr>
    <w:rPr>
      <w:rFonts w:ascii="Times Roman" w:hAnsi="Times Roman" w:cs="Times New Roman"/>
      <w:sz w:val="24"/>
      <w:szCs w:val="20"/>
      <w:lang w:val="en-US" w:eastAsia="en-US"/>
    </w:rPr>
  </w:style>
  <w:style w:type="paragraph" w:styleId="Subtitle">
    <w:name w:val="Subtitle"/>
    <w:basedOn w:val="Normal"/>
    <w:link w:val="SubtitleChar"/>
    <w:qFormat/>
    <w:rsid w:val="007F0436"/>
    <w:rPr>
      <w:rFonts w:ascii="Verdana" w:hAnsi="Verdana" w:cs="Arial"/>
      <w:b/>
      <w:bCs/>
      <w:sz w:val="22"/>
      <w:szCs w:val="24"/>
      <w:u w:val="single"/>
    </w:rPr>
  </w:style>
  <w:style w:type="character" w:customStyle="1" w:styleId="SubtitleChar">
    <w:name w:val="Subtitle Char"/>
    <w:basedOn w:val="DefaultParagraphFont"/>
    <w:link w:val="Subtitle"/>
    <w:rsid w:val="007F0436"/>
    <w:rPr>
      <w:rFonts w:ascii="Verdana" w:hAnsi="Verdana" w:cs="Arial"/>
      <w:b/>
      <w:bCs/>
      <w:szCs w:val="24"/>
      <w:u w:val="single"/>
      <w:lang w:eastAsia="en-US"/>
    </w:rPr>
  </w:style>
  <w:style w:type="paragraph" w:customStyle="1" w:styleId="StyleHeading3LeftBefore12ptAfter3pt">
    <w:name w:val="Style Heading 3 + Left Before:  12 pt After:  3 pt"/>
    <w:basedOn w:val="Heading3"/>
    <w:rsid w:val="007F0436"/>
    <w:pPr>
      <w:numPr>
        <w:ilvl w:val="0"/>
        <w:numId w:val="0"/>
      </w:numPr>
      <w:tabs>
        <w:tab w:val="num" w:pos="720"/>
      </w:tabs>
      <w:spacing w:after="60"/>
      <w:ind w:hanging="720"/>
    </w:pPr>
    <w:rPr>
      <w:rFonts w:ascii="Helvetica" w:eastAsia="Times New Roman" w:hAnsi="Helvetica" w:cs="Times New Roman"/>
      <w:bCs/>
      <w:color w:val="auto"/>
      <w:sz w:val="20"/>
      <w:szCs w:val="20"/>
      <w:lang w:val="en-GB"/>
    </w:rPr>
  </w:style>
  <w:style w:type="paragraph" w:customStyle="1" w:styleId="Subpointsa">
    <w:name w:val="Subpoints a)"/>
    <w:basedOn w:val="Normal"/>
    <w:rsid w:val="007F0436"/>
    <w:pPr>
      <w:numPr>
        <w:numId w:val="75"/>
      </w:numPr>
      <w:spacing w:before="60" w:after="120"/>
      <w:jc w:val="both"/>
    </w:pPr>
    <w:rPr>
      <w:rFonts w:ascii="Verdana" w:hAnsi="Verdana"/>
      <w:sz w:val="20"/>
      <w:lang w:val="en-GB"/>
    </w:rPr>
  </w:style>
  <w:style w:type="paragraph" w:customStyle="1" w:styleId="Subpointsi0">
    <w:name w:val="Subpoints i)"/>
    <w:basedOn w:val="Normal"/>
    <w:rsid w:val="007F0436"/>
    <w:pPr>
      <w:numPr>
        <w:numId w:val="77"/>
      </w:numPr>
      <w:spacing w:before="60"/>
      <w:jc w:val="both"/>
    </w:pPr>
    <w:rPr>
      <w:rFonts w:ascii="Verdana" w:hAnsi="Verdana"/>
      <w:sz w:val="20"/>
    </w:rPr>
  </w:style>
  <w:style w:type="paragraph" w:customStyle="1" w:styleId="SubpointsI">
    <w:name w:val="Subpoints I"/>
    <w:basedOn w:val="Normal"/>
    <w:rsid w:val="007F0436"/>
    <w:pPr>
      <w:numPr>
        <w:ilvl w:val="2"/>
        <w:numId w:val="76"/>
      </w:numPr>
      <w:tabs>
        <w:tab w:val="clear" w:pos="720"/>
        <w:tab w:val="left" w:pos="2268"/>
        <w:tab w:val="num" w:pos="2421"/>
      </w:tabs>
      <w:spacing w:before="60"/>
      <w:ind w:left="2268" w:hanging="567"/>
      <w:jc w:val="both"/>
    </w:pPr>
    <w:rPr>
      <w:rFonts w:ascii="Verdana" w:hAnsi="Verdana"/>
      <w:sz w:val="20"/>
    </w:rPr>
  </w:style>
  <w:style w:type="paragraph" w:customStyle="1" w:styleId="Body1">
    <w:name w:val="Body 1"/>
    <w:basedOn w:val="Normal"/>
    <w:rsid w:val="007F0436"/>
    <w:pPr>
      <w:widowControl w:val="0"/>
      <w:spacing w:before="120" w:after="120"/>
      <w:ind w:left="851"/>
      <w:jc w:val="both"/>
    </w:pPr>
    <w:rPr>
      <w:rFonts w:ascii="Arial" w:hAnsi="Arial"/>
      <w:color w:val="000000"/>
      <w:lang w:val="en-GB"/>
    </w:rPr>
  </w:style>
  <w:style w:type="paragraph" w:customStyle="1" w:styleId="Sublevel">
    <w:name w:val="Sub level"/>
    <w:basedOn w:val="Normal"/>
    <w:rsid w:val="007F0436"/>
    <w:pPr>
      <w:tabs>
        <w:tab w:val="left" w:pos="567"/>
      </w:tabs>
      <w:spacing w:before="240" w:line="360" w:lineRule="auto"/>
      <w:jc w:val="both"/>
    </w:pPr>
    <w:rPr>
      <w:rFonts w:ascii="Arial" w:hAnsi="Arial"/>
      <w:sz w:val="22"/>
      <w:lang w:val="en-US"/>
    </w:rPr>
  </w:style>
  <w:style w:type="paragraph" w:customStyle="1" w:styleId="dkbullet3">
    <w:name w:val="dk bullet 3"/>
    <w:basedOn w:val="Normal"/>
    <w:rsid w:val="007F0436"/>
    <w:pPr>
      <w:widowControl w:val="0"/>
      <w:numPr>
        <w:numId w:val="78"/>
      </w:numPr>
      <w:tabs>
        <w:tab w:val="left" w:pos="900"/>
      </w:tabs>
      <w:spacing w:after="60"/>
      <w:jc w:val="both"/>
    </w:pPr>
    <w:rPr>
      <w:rFonts w:ascii="Times New Roman" w:hAnsi="Times New Roman"/>
      <w:sz w:val="20"/>
    </w:rPr>
  </w:style>
  <w:style w:type="paragraph" w:customStyle="1" w:styleId="L1Bullet">
    <w:name w:val="L1_Bullet"/>
    <w:basedOn w:val="Normal"/>
    <w:rsid w:val="007F0436"/>
    <w:pPr>
      <w:numPr>
        <w:numId w:val="80"/>
      </w:numPr>
      <w:autoSpaceDE w:val="0"/>
      <w:autoSpaceDN w:val="0"/>
      <w:adjustRightInd w:val="0"/>
      <w:ind w:left="714" w:hanging="357"/>
    </w:pPr>
    <w:rPr>
      <w:rFonts w:ascii="Arial" w:hAnsi="Arial"/>
    </w:rPr>
  </w:style>
  <w:style w:type="paragraph" w:customStyle="1" w:styleId="StyleVerdana10ptJustified2">
    <w:name w:val="Style Verdana 10 pt Justified2"/>
    <w:basedOn w:val="Normal"/>
    <w:rsid w:val="007F0436"/>
    <w:pPr>
      <w:numPr>
        <w:numId w:val="79"/>
      </w:numPr>
      <w:jc w:val="both"/>
    </w:pPr>
    <w:rPr>
      <w:rFonts w:ascii="Verdana" w:hAnsi="Verdana"/>
      <w:sz w:val="20"/>
      <w:lang w:val="en-GB"/>
    </w:rPr>
  </w:style>
  <w:style w:type="paragraph" w:customStyle="1" w:styleId="Indent3">
    <w:name w:val="Indent 3"/>
    <w:basedOn w:val="Normal"/>
    <w:rsid w:val="007F0436"/>
    <w:pPr>
      <w:widowControl w:val="0"/>
      <w:spacing w:after="120"/>
      <w:ind w:left="576"/>
    </w:pPr>
    <w:rPr>
      <w:rFonts w:ascii="Times New Roman" w:hAnsi="Times New Roman"/>
      <w:sz w:val="20"/>
    </w:rPr>
  </w:style>
  <w:style w:type="paragraph" w:customStyle="1" w:styleId="Indent2">
    <w:name w:val="Indent2"/>
    <w:basedOn w:val="Normal"/>
    <w:rsid w:val="007F0436"/>
    <w:pPr>
      <w:widowControl w:val="0"/>
      <w:spacing w:after="120"/>
      <w:ind w:left="432"/>
    </w:pPr>
    <w:rPr>
      <w:rFonts w:ascii="Times New Roman" w:hAnsi="Times New Roman"/>
      <w:sz w:val="20"/>
    </w:rPr>
  </w:style>
  <w:style w:type="paragraph" w:customStyle="1" w:styleId="Indent4">
    <w:name w:val="Indent4"/>
    <w:basedOn w:val="Indent3"/>
    <w:rsid w:val="007F0436"/>
  </w:style>
  <w:style w:type="paragraph" w:customStyle="1" w:styleId="StyleTableofFiguresCentered">
    <w:name w:val="Style Table of Figures + Centered"/>
    <w:basedOn w:val="TableofFigures"/>
    <w:autoRedefine/>
    <w:rsid w:val="007F0436"/>
    <w:pPr>
      <w:ind w:left="0" w:firstLine="0"/>
      <w:jc w:val="center"/>
    </w:pPr>
    <w:rPr>
      <w:rFonts w:ascii="Times New Roman" w:hAnsi="Times New Roman"/>
      <w:smallCaps w:val="0"/>
    </w:rPr>
  </w:style>
  <w:style w:type="paragraph" w:customStyle="1" w:styleId="dktabletext">
    <w:name w:val="dk table text"/>
    <w:basedOn w:val="BodyTextIndent"/>
    <w:rsid w:val="007F0436"/>
    <w:pPr>
      <w:widowControl w:val="0"/>
      <w:spacing w:after="240"/>
      <w:ind w:left="0"/>
    </w:pPr>
    <w:rPr>
      <w:rFonts w:ascii="Arial" w:hAnsi="Arial"/>
      <w:b/>
      <w:sz w:val="20"/>
      <w:szCs w:val="20"/>
      <w:lang w:val="en-ZA"/>
    </w:rPr>
  </w:style>
  <w:style w:type="paragraph" w:customStyle="1" w:styleId="dktblheading">
    <w:name w:val="dk tbl heading"/>
    <w:basedOn w:val="Normal"/>
    <w:next w:val="Normal"/>
    <w:rsid w:val="007F0436"/>
    <w:pPr>
      <w:widowControl w:val="0"/>
      <w:spacing w:after="60"/>
      <w:jc w:val="center"/>
    </w:pPr>
    <w:rPr>
      <w:rFonts w:ascii="Arial" w:hAnsi="Arial"/>
      <w:b/>
      <w:sz w:val="20"/>
    </w:rPr>
  </w:style>
  <w:style w:type="paragraph" w:customStyle="1" w:styleId="ContactHeader">
    <w:name w:val="ContactHeader"/>
    <w:basedOn w:val="Normal"/>
    <w:rsid w:val="007F0436"/>
    <w:pPr>
      <w:keepNext/>
      <w:widowControl w:val="0"/>
    </w:pPr>
    <w:rPr>
      <w:rFonts w:ascii="Book Antiqua" w:hAnsi="Book Antiqua"/>
      <w:b/>
    </w:rPr>
  </w:style>
  <w:style w:type="paragraph" w:customStyle="1" w:styleId="Indent5">
    <w:name w:val="Indent5"/>
    <w:basedOn w:val="Indent3"/>
    <w:rsid w:val="007F0436"/>
    <w:pPr>
      <w:ind w:left="720"/>
    </w:pPr>
  </w:style>
  <w:style w:type="paragraph" w:customStyle="1" w:styleId="TableHeadL">
    <w:name w:val="Table Head L"/>
    <w:next w:val="BodyText"/>
    <w:rsid w:val="007F0436"/>
    <w:pPr>
      <w:keepNext/>
      <w:keepLines/>
      <w:spacing w:before="60" w:after="60" w:line="240" w:lineRule="auto"/>
    </w:pPr>
    <w:rPr>
      <w:rFonts w:ascii="ZapfCalligr BT" w:hAnsi="ZapfCalligr BT" w:cs="Times New Roman"/>
      <w:b/>
      <w:kern w:val="21"/>
      <w:sz w:val="21"/>
      <w:szCs w:val="20"/>
      <w:lang w:val="en-US" w:eastAsia="en-US"/>
    </w:rPr>
  </w:style>
  <w:style w:type="paragraph" w:customStyle="1" w:styleId="Bullet12">
    <w:name w:val="Bullet 12"/>
    <w:rsid w:val="007F0436"/>
    <w:pPr>
      <w:tabs>
        <w:tab w:val="left" w:pos="-1440"/>
        <w:tab w:val="num" w:pos="524"/>
        <w:tab w:val="num" w:pos="720"/>
      </w:tabs>
      <w:autoSpaceDE w:val="0"/>
      <w:autoSpaceDN w:val="0"/>
      <w:adjustRightInd w:val="0"/>
      <w:spacing w:after="0" w:line="360" w:lineRule="auto"/>
      <w:ind w:left="720" w:hanging="360"/>
      <w:jc w:val="both"/>
    </w:pPr>
    <w:rPr>
      <w:rFonts w:ascii="Times New Roman" w:hAnsi="Times New Roman" w:cs="Times New Roman"/>
      <w:sz w:val="24"/>
      <w:szCs w:val="20"/>
      <w:lang w:val="en-GB" w:eastAsia="en-US"/>
    </w:rPr>
  </w:style>
  <w:style w:type="paragraph" w:styleId="ListBullet2">
    <w:name w:val="List Bullet 2"/>
    <w:basedOn w:val="Normal"/>
    <w:autoRedefine/>
    <w:rsid w:val="007F0436"/>
    <w:pPr>
      <w:numPr>
        <w:numId w:val="81"/>
      </w:numPr>
      <w:tabs>
        <w:tab w:val="num" w:pos="720"/>
      </w:tabs>
      <w:ind w:left="720"/>
      <w:jc w:val="both"/>
    </w:pPr>
    <w:rPr>
      <w:rFonts w:ascii="Times New Roman" w:hAnsi="Times New Roman"/>
      <w:lang w:val="en-GB"/>
    </w:rPr>
  </w:style>
  <w:style w:type="paragraph" w:customStyle="1" w:styleId="Bullet1">
    <w:name w:val="Bullet1"/>
    <w:basedOn w:val="BodyTextIndent3"/>
    <w:autoRedefine/>
    <w:rsid w:val="007F0436"/>
    <w:pPr>
      <w:numPr>
        <w:numId w:val="85"/>
      </w:numPr>
      <w:tabs>
        <w:tab w:val="clear" w:pos="720"/>
        <w:tab w:val="num" w:pos="1440"/>
      </w:tabs>
      <w:spacing w:after="0"/>
      <w:ind w:left="1440"/>
      <w:jc w:val="both"/>
    </w:pPr>
    <w:rPr>
      <w:rFonts w:ascii="Times New Roman" w:hAnsi="Times New Roman"/>
      <w:sz w:val="24"/>
      <w:szCs w:val="20"/>
      <w:lang w:val="en-GB"/>
    </w:rPr>
  </w:style>
  <w:style w:type="paragraph" w:customStyle="1" w:styleId="Bullettable">
    <w:name w:val="Bullet table"/>
    <w:rsid w:val="007F0436"/>
    <w:pPr>
      <w:numPr>
        <w:numId w:val="82"/>
      </w:numPr>
      <w:tabs>
        <w:tab w:val="clear" w:pos="1494"/>
        <w:tab w:val="num" w:pos="417"/>
      </w:tabs>
      <w:spacing w:after="0" w:line="240" w:lineRule="auto"/>
      <w:ind w:left="340" w:hanging="283"/>
    </w:pPr>
    <w:rPr>
      <w:rFonts w:ascii="Times New Roman" w:hAnsi="Times New Roman" w:cs="Times New Roman"/>
      <w:sz w:val="24"/>
      <w:szCs w:val="20"/>
      <w:lang w:val="en-GB" w:eastAsia="en-US"/>
    </w:rPr>
  </w:style>
  <w:style w:type="paragraph" w:customStyle="1" w:styleId="Quick">
    <w:name w:val="Quick"/>
    <w:basedOn w:val="Normal"/>
    <w:rsid w:val="007F0436"/>
    <w:pPr>
      <w:numPr>
        <w:numId w:val="83"/>
      </w:numPr>
    </w:pPr>
    <w:rPr>
      <w:rFonts w:ascii="Times New Roman" w:hAnsi="Times New Roman"/>
      <w:lang w:val="en-GB"/>
    </w:rPr>
  </w:style>
  <w:style w:type="paragraph" w:customStyle="1" w:styleId="1BulletList">
    <w:name w:val="1Bullet List"/>
    <w:basedOn w:val="Normal"/>
    <w:rsid w:val="007F0436"/>
    <w:pPr>
      <w:numPr>
        <w:numId w:val="84"/>
      </w:numPr>
    </w:pPr>
    <w:rPr>
      <w:rFonts w:ascii="Times New Roman" w:hAnsi="Times New Roman"/>
      <w:lang w:val="en-GB"/>
    </w:rPr>
  </w:style>
  <w:style w:type="paragraph" w:customStyle="1" w:styleId="BodyText21">
    <w:name w:val="Body Text 21"/>
    <w:basedOn w:val="Normal"/>
    <w:rsid w:val="007F0436"/>
    <w:pPr>
      <w:jc w:val="both"/>
    </w:pPr>
    <w:rPr>
      <w:rFonts w:ascii="Times New Roman" w:hAnsi="Times New Roman"/>
      <w:lang w:val="en-GB"/>
    </w:rPr>
  </w:style>
  <w:style w:type="paragraph" w:styleId="Index1">
    <w:name w:val="index 1"/>
    <w:basedOn w:val="Normal"/>
    <w:next w:val="Normal"/>
    <w:autoRedefine/>
    <w:rsid w:val="007F0436"/>
    <w:pPr>
      <w:ind w:left="200" w:hanging="200"/>
      <w:jc w:val="both"/>
    </w:pPr>
    <w:rPr>
      <w:rFonts w:ascii="Verdana" w:hAnsi="Verdana"/>
      <w:sz w:val="20"/>
      <w:lang w:val="en-GB"/>
    </w:rPr>
  </w:style>
  <w:style w:type="paragraph" w:styleId="IndexHeading">
    <w:name w:val="index heading"/>
    <w:basedOn w:val="Normal"/>
    <w:next w:val="Index1"/>
    <w:rsid w:val="007F0436"/>
    <w:rPr>
      <w:rFonts w:ascii="Times New Roman" w:hAnsi="Times New Roman"/>
      <w:szCs w:val="24"/>
      <w:lang w:val="en-GB"/>
    </w:rPr>
  </w:style>
  <w:style w:type="paragraph" w:customStyle="1" w:styleId="Quick1">
    <w:name w:val="Quick 1."/>
    <w:basedOn w:val="Normal"/>
    <w:rsid w:val="007F0436"/>
    <w:pPr>
      <w:widowControl w:val="0"/>
      <w:numPr>
        <w:numId w:val="86"/>
      </w:numPr>
      <w:autoSpaceDE w:val="0"/>
      <w:autoSpaceDN w:val="0"/>
      <w:adjustRightInd w:val="0"/>
    </w:pPr>
    <w:rPr>
      <w:rFonts w:ascii="Times New Roman" w:hAnsi="Times New Roman"/>
      <w:sz w:val="20"/>
      <w:szCs w:val="24"/>
      <w:lang w:val="en-US"/>
    </w:rPr>
  </w:style>
  <w:style w:type="character" w:customStyle="1" w:styleId="StyleArial11pt">
    <w:name w:val="Style Arial 11 pt"/>
    <w:basedOn w:val="DefaultParagraphFont"/>
    <w:autoRedefine/>
    <w:rsid w:val="007F0436"/>
  </w:style>
  <w:style w:type="paragraph" w:customStyle="1" w:styleId="Bullet2">
    <w:name w:val="Bullet2"/>
    <w:basedOn w:val="Normal"/>
    <w:autoRedefine/>
    <w:rsid w:val="007F0436"/>
    <w:pPr>
      <w:widowControl w:val="0"/>
      <w:numPr>
        <w:numId w:val="74"/>
      </w:numPr>
      <w:spacing w:before="120" w:after="120" w:line="360" w:lineRule="auto"/>
      <w:ind w:left="1701" w:hanging="567"/>
    </w:pPr>
    <w:rPr>
      <w:rFonts w:ascii="Arial" w:hAnsi="Arial" w:cs="Arial"/>
      <w:sz w:val="20"/>
      <w:lang w:val="en-US"/>
    </w:rPr>
  </w:style>
  <w:style w:type="paragraph" w:customStyle="1" w:styleId="Paragraph1">
    <w:name w:val="Paragraph1"/>
    <w:basedOn w:val="Normal"/>
    <w:rsid w:val="007F0436"/>
    <w:pPr>
      <w:widowControl w:val="0"/>
      <w:spacing w:before="80"/>
      <w:jc w:val="both"/>
    </w:pPr>
    <w:rPr>
      <w:rFonts w:ascii="Times New Roman" w:hAnsi="Times New Roman"/>
      <w:sz w:val="20"/>
      <w:lang w:val="en-US"/>
    </w:rPr>
  </w:style>
  <w:style w:type="paragraph" w:customStyle="1" w:styleId="StyleHeading2ArialIndigo">
    <w:name w:val="Style Heading 2 + Arial Indigo"/>
    <w:basedOn w:val="Heading2"/>
    <w:rsid w:val="007F0436"/>
    <w:pPr>
      <w:numPr>
        <w:ilvl w:val="0"/>
        <w:numId w:val="0"/>
      </w:numPr>
      <w:tabs>
        <w:tab w:val="num" w:pos="814"/>
      </w:tabs>
      <w:spacing w:before="120" w:line="240" w:lineRule="atLeast"/>
      <w:ind w:left="720" w:hanging="266"/>
    </w:pPr>
    <w:rPr>
      <w:rFonts w:ascii="Verdana" w:eastAsia="Times New Roman" w:hAnsi="Verdana" w:cs="Arial"/>
      <w:smallCaps/>
      <w:color w:val="333399"/>
      <w:lang w:eastAsia="en-GB"/>
    </w:rPr>
  </w:style>
  <w:style w:type="paragraph" w:customStyle="1" w:styleId="StyleHeading1ArialPlum">
    <w:name w:val="Style Heading 1 + Arial Plum"/>
    <w:basedOn w:val="Heading1"/>
    <w:autoRedefine/>
    <w:rsid w:val="007F0436"/>
    <w:pPr>
      <w:keepNext w:val="0"/>
      <w:keepLines w:val="0"/>
      <w:widowControl w:val="0"/>
      <w:numPr>
        <w:numId w:val="0"/>
      </w:numPr>
      <w:spacing w:before="120" w:line="240" w:lineRule="atLeast"/>
      <w:jc w:val="center"/>
    </w:pPr>
    <w:rPr>
      <w:rFonts w:ascii="Verdana" w:eastAsia="Times New Roman" w:hAnsi="Verdana" w:cs="Arial"/>
      <w:caps/>
      <w:color w:val="0000FF"/>
      <w:kern w:val="32"/>
      <w:szCs w:val="32"/>
      <w:lang w:eastAsia="en-GB"/>
    </w:rPr>
  </w:style>
  <w:style w:type="paragraph" w:customStyle="1" w:styleId="MMTopic2">
    <w:name w:val="MM Topic 2"/>
    <w:basedOn w:val="Heading2"/>
    <w:next w:val="NormalIndent"/>
    <w:rsid w:val="007F0436"/>
    <w:pPr>
      <w:numPr>
        <w:numId w:val="75"/>
      </w:numPr>
      <w:tabs>
        <w:tab w:val="left" w:pos="0"/>
      </w:tabs>
      <w:spacing w:before="120" w:line="240" w:lineRule="atLeast"/>
    </w:pPr>
    <w:rPr>
      <w:rFonts w:ascii="Times New Roman" w:eastAsia="Times New Roman" w:hAnsi="Times New Roman" w:cs="Arial"/>
      <w:i/>
      <w:smallCaps/>
      <w:color w:val="auto"/>
      <w:sz w:val="28"/>
      <w:lang w:eastAsia="en-GB"/>
    </w:rPr>
  </w:style>
  <w:style w:type="paragraph" w:customStyle="1" w:styleId="MMTopic3">
    <w:name w:val="MM Topic 3"/>
    <w:basedOn w:val="Heading3"/>
    <w:next w:val="Normal"/>
    <w:rsid w:val="007F0436"/>
    <w:pPr>
      <w:widowControl w:val="0"/>
      <w:numPr>
        <w:numId w:val="87"/>
      </w:numPr>
      <w:tabs>
        <w:tab w:val="clear" w:pos="1080"/>
        <w:tab w:val="left" w:pos="0"/>
      </w:tabs>
      <w:spacing w:before="120" w:line="240" w:lineRule="atLeast"/>
    </w:pPr>
    <w:rPr>
      <w:rFonts w:ascii="Verdana" w:eastAsia="Times New Roman" w:hAnsi="Verdana" w:cs="Arial"/>
      <w:snapToGrid w:val="0"/>
      <w:color w:val="auto"/>
      <w:szCs w:val="26"/>
      <w:lang w:eastAsia="en-GB"/>
    </w:rPr>
  </w:style>
  <w:style w:type="paragraph" w:customStyle="1" w:styleId="MMTopic1">
    <w:name w:val="MM Topic 1"/>
    <w:basedOn w:val="Heading1"/>
    <w:rsid w:val="007F0436"/>
    <w:pPr>
      <w:keepNext w:val="0"/>
      <w:keepLines w:val="0"/>
      <w:widowControl w:val="0"/>
      <w:numPr>
        <w:numId w:val="0"/>
      </w:numPr>
      <w:pBdr>
        <w:top w:val="single" w:sz="4" w:space="1" w:color="auto"/>
        <w:bottom w:val="single" w:sz="4" w:space="1" w:color="auto"/>
      </w:pBdr>
      <w:tabs>
        <w:tab w:val="left" w:pos="0"/>
        <w:tab w:val="left" w:pos="720"/>
      </w:tabs>
      <w:spacing w:before="120" w:line="240" w:lineRule="atLeast"/>
    </w:pPr>
    <w:rPr>
      <w:rFonts w:ascii="Times New Roman" w:eastAsia="Times New Roman" w:hAnsi="Times New Roman" w:cs="Arial"/>
      <w:caps/>
      <w:color w:val="0000FF"/>
      <w:kern w:val="32"/>
      <w:sz w:val="32"/>
      <w:szCs w:val="32"/>
      <w:lang w:eastAsia="en-GB"/>
    </w:rPr>
  </w:style>
  <w:style w:type="paragraph" w:customStyle="1" w:styleId="StyleHeading314ptIndigo">
    <w:name w:val="Style Heading 3 + 14 pt Indigo"/>
    <w:basedOn w:val="Heading3"/>
    <w:rsid w:val="007F0436"/>
    <w:pPr>
      <w:widowControl w:val="0"/>
      <w:numPr>
        <w:ilvl w:val="0"/>
        <w:numId w:val="0"/>
      </w:numPr>
      <w:tabs>
        <w:tab w:val="num" w:pos="2160"/>
      </w:tabs>
      <w:spacing w:before="120" w:line="240" w:lineRule="atLeast"/>
      <w:ind w:left="2160" w:hanging="360"/>
    </w:pPr>
    <w:rPr>
      <w:rFonts w:ascii="Verdana" w:eastAsia="Times New Roman" w:hAnsi="Verdana" w:cs="Arial"/>
      <w:snapToGrid w:val="0"/>
      <w:color w:val="333399"/>
      <w:szCs w:val="26"/>
      <w:lang w:eastAsia="en-GB"/>
    </w:rPr>
  </w:style>
  <w:style w:type="paragraph" w:customStyle="1" w:styleId="MMTopic4">
    <w:name w:val="MM Topic 4"/>
    <w:basedOn w:val="Heading4"/>
    <w:rsid w:val="007F0436"/>
    <w:pPr>
      <w:widowControl w:val="0"/>
      <w:numPr>
        <w:ilvl w:val="0"/>
        <w:numId w:val="0"/>
      </w:numPr>
      <w:tabs>
        <w:tab w:val="num" w:pos="900"/>
        <w:tab w:val="num" w:pos="1080"/>
        <w:tab w:val="num" w:pos="1364"/>
      </w:tabs>
      <w:spacing w:beforeAutospacing="1" w:after="60" w:afterAutospacing="1" w:line="240" w:lineRule="atLeast"/>
      <w:ind w:left="1364" w:hanging="900"/>
    </w:pPr>
    <w:rPr>
      <w:rFonts w:ascii="Verdana" w:eastAsia="Times New Roman" w:hAnsi="Verdana" w:cs="Arial"/>
      <w:b w:val="0"/>
      <w:iCs w:val="0"/>
      <w:color w:val="auto"/>
      <w:sz w:val="22"/>
      <w:szCs w:val="28"/>
    </w:rPr>
  </w:style>
  <w:style w:type="table" w:styleId="TableClassic4">
    <w:name w:val="Table Classic 4"/>
    <w:basedOn w:val="TableNormal"/>
    <w:rsid w:val="007F0436"/>
    <w:pPr>
      <w:spacing w:line="240" w:lineRule="auto"/>
      <w:jc w:val="both"/>
    </w:pPr>
    <w:rPr>
      <w:rFonts w:ascii="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customStyle="1" w:styleId="BalloonTextChar1">
    <w:name w:val="Balloon Text Char1"/>
    <w:basedOn w:val="DefaultParagraphFont"/>
    <w:uiPriority w:val="99"/>
    <w:semiHidden/>
    <w:rsid w:val="007F0436"/>
    <w:rPr>
      <w:rFonts w:ascii="Tahoma" w:eastAsia="Times New Roman" w:hAnsi="Tahoma" w:cs="Tahoma"/>
      <w:sz w:val="16"/>
      <w:szCs w:val="16"/>
      <w:lang w:val="en-GB"/>
    </w:rPr>
  </w:style>
  <w:style w:type="character" w:customStyle="1" w:styleId="zzCommentChar">
    <w:name w:val="zzComment Char"/>
    <w:link w:val="zzComment"/>
    <w:rsid w:val="007F0436"/>
    <w:rPr>
      <w:rFonts w:ascii="Verdana" w:hAnsi="Verdana" w:cs="Times New Roman"/>
      <w:vanish/>
      <w:color w:val="FF6600"/>
      <w:sz w:val="18"/>
      <w:szCs w:val="20"/>
      <w:lang w:val="en-GB" w:eastAsia="en-US"/>
    </w:rPr>
  </w:style>
  <w:style w:type="paragraph" w:customStyle="1" w:styleId="Listlevel1">
    <w:name w:val="List level 1"/>
    <w:basedOn w:val="ListContinue"/>
    <w:link w:val="Listlevel1Char"/>
    <w:autoRedefine/>
    <w:qFormat/>
    <w:rsid w:val="007F0436"/>
    <w:pPr>
      <w:numPr>
        <w:numId w:val="88"/>
      </w:numPr>
      <w:spacing w:before="60" w:after="0"/>
      <w:contextualSpacing w:val="0"/>
    </w:pPr>
    <w:rPr>
      <w:color w:val="FF6600"/>
      <w:sz w:val="18"/>
    </w:rPr>
  </w:style>
  <w:style w:type="paragraph" w:styleId="ListContinue">
    <w:name w:val="List Continue"/>
    <w:basedOn w:val="Normal"/>
    <w:rsid w:val="007F0436"/>
    <w:pPr>
      <w:spacing w:after="120"/>
      <w:ind w:left="283"/>
      <w:contextualSpacing/>
      <w:jc w:val="both"/>
    </w:pPr>
    <w:rPr>
      <w:rFonts w:ascii="Verdana" w:hAnsi="Verdana"/>
      <w:sz w:val="20"/>
      <w:lang w:val="en-GB"/>
    </w:rPr>
  </w:style>
  <w:style w:type="character" w:customStyle="1" w:styleId="Listlevel1Char">
    <w:name w:val="List level 1 Char"/>
    <w:basedOn w:val="zzCommentChar"/>
    <w:link w:val="Listlevel1"/>
    <w:rsid w:val="007F0436"/>
    <w:rPr>
      <w:rFonts w:ascii="Verdana" w:hAnsi="Verdana" w:cs="Times New Roman"/>
      <w:vanish w:val="0"/>
      <w:color w:val="FF6600"/>
      <w:sz w:val="18"/>
      <w:szCs w:val="20"/>
      <w:lang w:val="en-GB" w:eastAsia="en-US"/>
    </w:rPr>
  </w:style>
  <w:style w:type="paragraph" w:customStyle="1" w:styleId="Listlevel2">
    <w:name w:val="List level 2"/>
    <w:basedOn w:val="ListContinue2"/>
    <w:link w:val="Listlevel2Char"/>
    <w:autoRedefine/>
    <w:qFormat/>
    <w:rsid w:val="007F0436"/>
    <w:pPr>
      <w:numPr>
        <w:ilvl w:val="1"/>
        <w:numId w:val="88"/>
      </w:numPr>
      <w:spacing w:after="0"/>
      <w:contextualSpacing w:val="0"/>
    </w:pPr>
  </w:style>
  <w:style w:type="paragraph" w:styleId="ListContinue2">
    <w:name w:val="List Continue 2"/>
    <w:basedOn w:val="Normal"/>
    <w:rsid w:val="007F0436"/>
    <w:pPr>
      <w:spacing w:after="120"/>
      <w:ind w:left="566"/>
      <w:contextualSpacing/>
      <w:jc w:val="both"/>
    </w:pPr>
    <w:rPr>
      <w:rFonts w:ascii="Verdana" w:hAnsi="Verdana"/>
      <w:sz w:val="20"/>
      <w:lang w:val="en-GB"/>
    </w:rPr>
  </w:style>
  <w:style w:type="character" w:customStyle="1" w:styleId="Listlevel2Char">
    <w:name w:val="List level 2 Char"/>
    <w:link w:val="Listlevel2"/>
    <w:rsid w:val="007F0436"/>
    <w:rPr>
      <w:rFonts w:ascii="Verdana" w:hAnsi="Verdana" w:cs="Times New Roman"/>
      <w:sz w:val="20"/>
      <w:szCs w:val="20"/>
      <w:lang w:val="en-GB" w:eastAsia="en-US"/>
    </w:rPr>
  </w:style>
  <w:style w:type="paragraph" w:customStyle="1" w:styleId="Listlevel3">
    <w:name w:val="List level 3"/>
    <w:basedOn w:val="ListContinue3"/>
    <w:link w:val="Listlevel3Char"/>
    <w:autoRedefine/>
    <w:qFormat/>
    <w:rsid w:val="007F0436"/>
    <w:pPr>
      <w:numPr>
        <w:ilvl w:val="2"/>
        <w:numId w:val="88"/>
      </w:numPr>
      <w:spacing w:after="0"/>
      <w:contextualSpacing w:val="0"/>
    </w:pPr>
  </w:style>
  <w:style w:type="paragraph" w:styleId="ListContinue3">
    <w:name w:val="List Continue 3"/>
    <w:basedOn w:val="Normal"/>
    <w:rsid w:val="007F0436"/>
    <w:pPr>
      <w:spacing w:after="120"/>
      <w:ind w:left="849"/>
      <w:contextualSpacing/>
      <w:jc w:val="both"/>
    </w:pPr>
    <w:rPr>
      <w:rFonts w:ascii="Verdana" w:hAnsi="Verdana"/>
      <w:sz w:val="20"/>
      <w:lang w:val="en-GB"/>
    </w:rPr>
  </w:style>
  <w:style w:type="character" w:customStyle="1" w:styleId="Listlevel3Char">
    <w:name w:val="List level 3 Char"/>
    <w:link w:val="Listlevel3"/>
    <w:rsid w:val="007F0436"/>
    <w:rPr>
      <w:rFonts w:ascii="Verdana" w:hAnsi="Verdana" w:cs="Times New Roman"/>
      <w:sz w:val="20"/>
      <w:szCs w:val="20"/>
      <w:lang w:val="en-GB" w:eastAsia="en-US"/>
    </w:rPr>
  </w:style>
  <w:style w:type="paragraph" w:customStyle="1" w:styleId="Bulletlistlevel1">
    <w:name w:val="Bullet list level 1"/>
    <w:basedOn w:val="ListBullet"/>
    <w:link w:val="Bulletlistlevel1Char"/>
    <w:autoRedefine/>
    <w:qFormat/>
    <w:rsid w:val="007F0436"/>
    <w:pPr>
      <w:numPr>
        <w:numId w:val="90"/>
      </w:numPr>
      <w:spacing w:before="60"/>
      <w:ind w:left="567" w:hanging="567"/>
    </w:pPr>
    <w:rPr>
      <w:color w:val="FF6600"/>
      <w:sz w:val="18"/>
      <w:lang w:val="en-GB"/>
    </w:rPr>
  </w:style>
  <w:style w:type="character" w:customStyle="1" w:styleId="Bulletlistlevel1Char">
    <w:name w:val="Bullet list level 1 Char"/>
    <w:basedOn w:val="Listlevel1Char"/>
    <w:link w:val="Bulletlistlevel1"/>
    <w:rsid w:val="007F0436"/>
    <w:rPr>
      <w:rFonts w:ascii="Verdana" w:hAnsi="Verdana" w:cs="Times New Roman"/>
      <w:vanish w:val="0"/>
      <w:color w:val="FF6600"/>
      <w:sz w:val="18"/>
      <w:szCs w:val="20"/>
      <w:lang w:val="en-GB" w:eastAsia="en-US"/>
    </w:rPr>
  </w:style>
  <w:style w:type="paragraph" w:customStyle="1" w:styleId="Bulletlistlevel2">
    <w:name w:val="Bullet list level 2"/>
    <w:basedOn w:val="ListBullet2"/>
    <w:autoRedefine/>
    <w:qFormat/>
    <w:rsid w:val="007F0436"/>
    <w:pPr>
      <w:numPr>
        <w:ilvl w:val="1"/>
        <w:numId w:val="89"/>
      </w:numPr>
      <w:tabs>
        <w:tab w:val="clear" w:pos="935"/>
        <w:tab w:val="left" w:pos="1134"/>
      </w:tabs>
      <w:ind w:left="1134" w:hanging="567"/>
      <w:contextualSpacing/>
    </w:pPr>
    <w:rPr>
      <w:rFonts w:ascii="Verdana" w:hAnsi="Verdana"/>
      <w:sz w:val="20"/>
    </w:rPr>
  </w:style>
  <w:style w:type="character" w:customStyle="1" w:styleId="Bulletlistlevel3Char">
    <w:name w:val="Bullet list level 3 Char"/>
    <w:link w:val="Bulletlistlevel3"/>
    <w:rsid w:val="007F0436"/>
    <w:rPr>
      <w:rFonts w:ascii="Verdana" w:hAnsi="Verdana" w:cs="Times New Roman"/>
      <w:sz w:val="20"/>
      <w:szCs w:val="20"/>
      <w:lang w:val="en-GB" w:eastAsia="en-US"/>
    </w:rPr>
  </w:style>
  <w:style w:type="character" w:customStyle="1" w:styleId="PlainTextChar1">
    <w:name w:val="Plain Text Char1"/>
    <w:basedOn w:val="DefaultParagraphFont"/>
    <w:rsid w:val="007F0436"/>
    <w:rPr>
      <w:rFonts w:ascii="Consolas" w:eastAsia="Times New Roman" w:hAnsi="Consolas" w:cs="Consolas"/>
      <w:sz w:val="21"/>
      <w:szCs w:val="21"/>
      <w:lang w:val="en-GB"/>
    </w:rPr>
  </w:style>
  <w:style w:type="paragraph" w:customStyle="1" w:styleId="xl63">
    <w:name w:val="xl63"/>
    <w:basedOn w:val="Normal"/>
    <w:rsid w:val="007F0436"/>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hAnsi="Times New Roman"/>
      <w:szCs w:val="24"/>
      <w:lang w:eastAsia="en-ZA"/>
    </w:rPr>
  </w:style>
  <w:style w:type="paragraph" w:customStyle="1" w:styleId="xl64">
    <w:name w:val="xl64"/>
    <w:basedOn w:val="Normal"/>
    <w:rsid w:val="007F0436"/>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Cs w:val="24"/>
      <w:lang w:eastAsia="en-ZA"/>
    </w:rPr>
  </w:style>
  <w:style w:type="paragraph" w:customStyle="1" w:styleId="xl65">
    <w:name w:val="xl65"/>
    <w:basedOn w:val="Normal"/>
    <w:rsid w:val="007F0436"/>
    <w:pPr>
      <w:shd w:val="clear" w:color="000000" w:fill="FFFFFF"/>
      <w:spacing w:before="100" w:beforeAutospacing="1" w:after="100" w:afterAutospacing="1"/>
    </w:pPr>
    <w:rPr>
      <w:rFonts w:ascii="Times New Roman" w:hAnsi="Times New Roman"/>
      <w:szCs w:val="24"/>
      <w:lang w:eastAsia="en-ZA"/>
    </w:rPr>
  </w:style>
  <w:style w:type="paragraph" w:customStyle="1" w:styleId="xl66">
    <w:name w:val="xl66"/>
    <w:basedOn w:val="Normal"/>
    <w:rsid w:val="007F04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Cs w:val="24"/>
      <w:lang w:eastAsia="en-ZA"/>
    </w:rPr>
  </w:style>
  <w:style w:type="paragraph" w:customStyle="1" w:styleId="xl67">
    <w:name w:val="xl67"/>
    <w:basedOn w:val="Normal"/>
    <w:rsid w:val="007F04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4"/>
      <w:lang w:eastAsia="en-ZA"/>
    </w:rPr>
  </w:style>
  <w:style w:type="paragraph" w:customStyle="1" w:styleId="xl68">
    <w:name w:val="xl68"/>
    <w:basedOn w:val="Normal"/>
    <w:rsid w:val="007F0436"/>
    <w:pPr>
      <w:shd w:val="clear" w:color="000000" w:fill="FFFFFF"/>
      <w:spacing w:before="100" w:beforeAutospacing="1" w:after="100" w:afterAutospacing="1"/>
      <w:jc w:val="center"/>
      <w:textAlignment w:val="center"/>
    </w:pPr>
    <w:rPr>
      <w:rFonts w:ascii="Times New Roman" w:hAnsi="Times New Roman"/>
      <w:szCs w:val="24"/>
      <w:lang w:eastAsia="en-ZA"/>
    </w:rPr>
  </w:style>
  <w:style w:type="paragraph" w:customStyle="1" w:styleId="xl69">
    <w:name w:val="xl69"/>
    <w:basedOn w:val="Normal"/>
    <w:rsid w:val="007F043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4"/>
      <w:lang w:eastAsia="en-ZA"/>
    </w:rPr>
  </w:style>
  <w:style w:type="paragraph" w:customStyle="1" w:styleId="xl70">
    <w:name w:val="xl70"/>
    <w:basedOn w:val="Normal"/>
    <w:rsid w:val="007F0436"/>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4"/>
      <w:lang w:eastAsia="en-ZA"/>
    </w:rPr>
  </w:style>
  <w:style w:type="paragraph" w:customStyle="1" w:styleId="xl71">
    <w:name w:val="xl71"/>
    <w:basedOn w:val="Normal"/>
    <w:rsid w:val="007F0436"/>
    <w:pPr>
      <w:pBdr>
        <w:top w:val="single" w:sz="4" w:space="0" w:color="auto"/>
        <w:right w:val="single" w:sz="4" w:space="0" w:color="auto"/>
      </w:pBdr>
      <w:shd w:val="clear" w:color="000000" w:fill="F2F2F2"/>
      <w:spacing w:before="100" w:beforeAutospacing="1" w:after="100" w:afterAutospacing="1"/>
      <w:jc w:val="center"/>
      <w:textAlignment w:val="center"/>
    </w:pPr>
    <w:rPr>
      <w:rFonts w:ascii="Times New Roman" w:hAnsi="Times New Roman"/>
      <w:szCs w:val="24"/>
      <w:lang w:eastAsia="en-ZA"/>
    </w:rPr>
  </w:style>
  <w:style w:type="paragraph" w:customStyle="1" w:styleId="xl72">
    <w:name w:val="xl72"/>
    <w:basedOn w:val="Normal"/>
    <w:rsid w:val="007F0436"/>
    <w:pPr>
      <w:pBdr>
        <w:right w:val="single" w:sz="4" w:space="0" w:color="auto"/>
      </w:pBdr>
      <w:shd w:val="clear" w:color="000000" w:fill="F2F2F2"/>
      <w:spacing w:before="100" w:beforeAutospacing="1" w:after="100" w:afterAutospacing="1"/>
      <w:jc w:val="center"/>
      <w:textAlignment w:val="center"/>
    </w:pPr>
    <w:rPr>
      <w:rFonts w:ascii="Times New Roman" w:hAnsi="Times New Roman"/>
      <w:szCs w:val="24"/>
      <w:lang w:eastAsia="en-ZA"/>
    </w:rPr>
  </w:style>
  <w:style w:type="paragraph" w:customStyle="1" w:styleId="xl73">
    <w:name w:val="xl73"/>
    <w:basedOn w:val="Normal"/>
    <w:rsid w:val="007F043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4"/>
      <w:lang w:eastAsia="en-ZA"/>
    </w:rPr>
  </w:style>
  <w:style w:type="paragraph" w:customStyle="1" w:styleId="xl74">
    <w:name w:val="xl74"/>
    <w:basedOn w:val="Normal"/>
    <w:rsid w:val="007F0436"/>
    <w:pPr>
      <w:pBdr>
        <w:bottom w:val="single" w:sz="4" w:space="0" w:color="auto"/>
        <w:right w:val="single" w:sz="4" w:space="0" w:color="auto"/>
      </w:pBdr>
      <w:shd w:val="clear" w:color="000000" w:fill="FFFFFF"/>
      <w:spacing w:before="100" w:beforeAutospacing="1" w:after="100" w:afterAutospacing="1"/>
    </w:pPr>
    <w:rPr>
      <w:rFonts w:ascii="Times New Roman" w:hAnsi="Times New Roman"/>
      <w:szCs w:val="24"/>
      <w:lang w:eastAsia="en-ZA"/>
    </w:rPr>
  </w:style>
  <w:style w:type="paragraph" w:customStyle="1" w:styleId="xl75">
    <w:name w:val="xl75"/>
    <w:basedOn w:val="Normal"/>
    <w:rsid w:val="007F0436"/>
    <w:pPr>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Cs w:val="24"/>
      <w:lang w:eastAsia="en-ZA"/>
    </w:rPr>
  </w:style>
  <w:style w:type="paragraph" w:customStyle="1" w:styleId="xl76">
    <w:name w:val="xl76"/>
    <w:basedOn w:val="Normal"/>
    <w:rsid w:val="007F04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hAnsi="Times New Roman"/>
      <w:szCs w:val="24"/>
      <w:lang w:eastAsia="en-ZA"/>
    </w:rPr>
  </w:style>
  <w:style w:type="paragraph" w:customStyle="1" w:styleId="xl77">
    <w:name w:val="xl77"/>
    <w:basedOn w:val="Normal"/>
    <w:rsid w:val="007F043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4"/>
      <w:lang w:eastAsia="en-ZA"/>
    </w:rPr>
  </w:style>
  <w:style w:type="paragraph" w:customStyle="1" w:styleId="xl78">
    <w:name w:val="xl78"/>
    <w:basedOn w:val="Normal"/>
    <w:rsid w:val="007F0436"/>
    <w:pPr>
      <w:pBdr>
        <w:top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4"/>
      <w:lang w:eastAsia="en-ZA"/>
    </w:rPr>
  </w:style>
  <w:style w:type="paragraph" w:customStyle="1" w:styleId="xl79">
    <w:name w:val="xl79"/>
    <w:basedOn w:val="Normal"/>
    <w:rsid w:val="007F0436"/>
    <w:pPr>
      <w:pBdr>
        <w:right w:val="single" w:sz="4" w:space="0" w:color="auto"/>
      </w:pBdr>
      <w:shd w:val="clear" w:color="000000" w:fill="FFFFFF"/>
      <w:spacing w:before="100" w:beforeAutospacing="1" w:after="100" w:afterAutospacing="1"/>
      <w:jc w:val="center"/>
      <w:textAlignment w:val="center"/>
    </w:pPr>
    <w:rPr>
      <w:rFonts w:ascii="Times New Roman" w:hAnsi="Times New Roman"/>
      <w:szCs w:val="24"/>
      <w:lang w:eastAsia="en-ZA"/>
    </w:rPr>
  </w:style>
  <w:style w:type="paragraph" w:customStyle="1" w:styleId="xl80">
    <w:name w:val="xl80"/>
    <w:basedOn w:val="Normal"/>
    <w:rsid w:val="007F0436"/>
    <w:pPr>
      <w:pBdr>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4"/>
      <w:lang w:eastAsia="en-ZA"/>
    </w:rPr>
  </w:style>
  <w:style w:type="paragraph" w:customStyle="1" w:styleId="xl81">
    <w:name w:val="xl81"/>
    <w:basedOn w:val="Normal"/>
    <w:rsid w:val="007F0436"/>
    <w:pPr>
      <w:pBdr>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hAnsi="Times New Roman"/>
      <w:szCs w:val="24"/>
      <w:lang w:eastAsia="en-ZA"/>
    </w:rPr>
  </w:style>
  <w:style w:type="paragraph" w:customStyle="1" w:styleId="xl82">
    <w:name w:val="xl82"/>
    <w:basedOn w:val="Normal"/>
    <w:rsid w:val="007F04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hAnsi="Times New Roman"/>
      <w:b/>
      <w:bCs/>
      <w:szCs w:val="24"/>
      <w:lang w:eastAsia="en-ZA"/>
    </w:rPr>
  </w:style>
  <w:style w:type="paragraph" w:customStyle="1" w:styleId="xl83">
    <w:name w:val="xl83"/>
    <w:basedOn w:val="Normal"/>
    <w:rsid w:val="007F0436"/>
    <w:pPr>
      <w:pBdr>
        <w:left w:val="single" w:sz="8" w:space="0" w:color="auto"/>
        <w:right w:val="single" w:sz="8" w:space="0" w:color="auto"/>
      </w:pBdr>
      <w:shd w:val="clear" w:color="000000" w:fill="DAEEF3"/>
      <w:spacing w:before="100" w:beforeAutospacing="1" w:after="100" w:afterAutospacing="1"/>
      <w:jc w:val="center"/>
      <w:textAlignment w:val="center"/>
    </w:pPr>
    <w:rPr>
      <w:rFonts w:ascii="Times New Roman" w:hAnsi="Times New Roman"/>
      <w:b/>
      <w:bCs/>
      <w:szCs w:val="24"/>
      <w:lang w:eastAsia="en-ZA"/>
    </w:rPr>
  </w:style>
  <w:style w:type="paragraph" w:customStyle="1" w:styleId="xl84">
    <w:name w:val="xl84"/>
    <w:basedOn w:val="Normal"/>
    <w:rsid w:val="007F0436"/>
    <w:pPr>
      <w:pBdr>
        <w:top w:val="single" w:sz="4" w:space="0" w:color="auto"/>
        <w:left w:val="single" w:sz="8" w:space="0" w:color="auto"/>
        <w:bottom w:val="single" w:sz="4" w:space="0" w:color="auto"/>
      </w:pBdr>
      <w:shd w:val="clear" w:color="000000" w:fill="DAEEF3"/>
      <w:spacing w:before="100" w:beforeAutospacing="1" w:after="100" w:afterAutospacing="1"/>
      <w:jc w:val="center"/>
      <w:textAlignment w:val="center"/>
    </w:pPr>
    <w:rPr>
      <w:rFonts w:ascii="Times New Roman" w:hAnsi="Times New Roman"/>
      <w:b/>
      <w:bCs/>
      <w:szCs w:val="24"/>
      <w:lang w:eastAsia="en-ZA"/>
    </w:rPr>
  </w:style>
  <w:style w:type="paragraph" w:customStyle="1" w:styleId="xl85">
    <w:name w:val="xl85"/>
    <w:basedOn w:val="Normal"/>
    <w:rsid w:val="007F0436"/>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4"/>
      <w:lang w:eastAsia="en-ZA"/>
    </w:rPr>
  </w:style>
  <w:style w:type="paragraph" w:customStyle="1" w:styleId="xl86">
    <w:name w:val="xl86"/>
    <w:basedOn w:val="Normal"/>
    <w:rsid w:val="007F0436"/>
    <w:pPr>
      <w:pBdr>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4"/>
      <w:lang w:eastAsia="en-ZA"/>
    </w:rPr>
  </w:style>
  <w:style w:type="paragraph" w:customStyle="1" w:styleId="xl87">
    <w:name w:val="xl87"/>
    <w:basedOn w:val="Normal"/>
    <w:rsid w:val="007F0436"/>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4"/>
      <w:lang w:eastAsia="en-ZA"/>
    </w:rPr>
  </w:style>
  <w:style w:type="paragraph" w:customStyle="1" w:styleId="xl88">
    <w:name w:val="xl88"/>
    <w:basedOn w:val="Normal"/>
    <w:rsid w:val="007F0436"/>
    <w:pPr>
      <w:pBdr>
        <w:top w:val="single" w:sz="8" w:space="0" w:color="auto"/>
        <w:left w:val="single" w:sz="8" w:space="0" w:color="auto"/>
        <w:right w:val="single" w:sz="8" w:space="0" w:color="auto"/>
      </w:pBdr>
      <w:shd w:val="clear" w:color="000000" w:fill="DAEEF3"/>
      <w:spacing w:before="100" w:beforeAutospacing="1" w:after="100" w:afterAutospacing="1"/>
      <w:jc w:val="center"/>
      <w:textAlignment w:val="center"/>
    </w:pPr>
    <w:rPr>
      <w:rFonts w:ascii="Times New Roman" w:hAnsi="Times New Roman"/>
      <w:b/>
      <w:bCs/>
      <w:szCs w:val="24"/>
      <w:lang w:eastAsia="en-ZA"/>
    </w:rPr>
  </w:style>
  <w:style w:type="paragraph" w:customStyle="1" w:styleId="xl89">
    <w:name w:val="xl89"/>
    <w:basedOn w:val="Normal"/>
    <w:rsid w:val="007F0436"/>
    <w:pPr>
      <w:pBdr>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rFonts w:ascii="Times New Roman" w:hAnsi="Times New Roman"/>
      <w:b/>
      <w:bCs/>
      <w:szCs w:val="24"/>
      <w:lang w:eastAsia="en-ZA"/>
    </w:rPr>
  </w:style>
  <w:style w:type="paragraph" w:customStyle="1" w:styleId="xl90">
    <w:name w:val="xl90"/>
    <w:basedOn w:val="Normal"/>
    <w:rsid w:val="007F0436"/>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4"/>
      <w:lang w:eastAsia="en-ZA"/>
    </w:rPr>
  </w:style>
  <w:style w:type="paragraph" w:customStyle="1" w:styleId="xl91">
    <w:name w:val="xl91"/>
    <w:basedOn w:val="Normal"/>
    <w:rsid w:val="007F0436"/>
    <w:pPr>
      <w:pBdr>
        <w:bottom w:val="single" w:sz="8" w:space="0" w:color="auto"/>
      </w:pBdr>
      <w:spacing w:before="100" w:beforeAutospacing="1" w:after="100" w:afterAutospacing="1"/>
      <w:jc w:val="center"/>
    </w:pPr>
    <w:rPr>
      <w:rFonts w:ascii="Times New Roman" w:hAnsi="Times New Roman"/>
      <w:b/>
      <w:bCs/>
      <w:szCs w:val="24"/>
      <w:lang w:eastAsia="en-ZA"/>
    </w:rPr>
  </w:style>
  <w:style w:type="paragraph" w:customStyle="1" w:styleId="xl92">
    <w:name w:val="xl92"/>
    <w:basedOn w:val="Normal"/>
    <w:rsid w:val="007F0436"/>
    <w:pPr>
      <w:pBdr>
        <w:top w:val="single" w:sz="4" w:space="0" w:color="auto"/>
        <w:left w:val="single" w:sz="8" w:space="0" w:color="auto"/>
        <w:bottom w:val="single" w:sz="4" w:space="0" w:color="auto"/>
      </w:pBdr>
      <w:shd w:val="clear" w:color="000000" w:fill="DAEEF3"/>
      <w:spacing w:before="100" w:beforeAutospacing="1" w:after="100" w:afterAutospacing="1"/>
      <w:jc w:val="center"/>
      <w:textAlignment w:val="center"/>
    </w:pPr>
    <w:rPr>
      <w:rFonts w:ascii="Times New Roman" w:hAnsi="Times New Roman"/>
      <w:b/>
      <w:bCs/>
      <w:szCs w:val="24"/>
      <w:lang w:eastAsia="en-ZA"/>
    </w:rPr>
  </w:style>
  <w:style w:type="paragraph" w:customStyle="1" w:styleId="xl93">
    <w:name w:val="xl93"/>
    <w:basedOn w:val="Normal"/>
    <w:rsid w:val="007F0436"/>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hAnsi="Times New Roman"/>
      <w:szCs w:val="24"/>
      <w:lang w:eastAsia="en-ZA"/>
    </w:rPr>
  </w:style>
  <w:style w:type="paragraph" w:customStyle="1" w:styleId="xl94">
    <w:name w:val="xl94"/>
    <w:basedOn w:val="Normal"/>
    <w:rsid w:val="007F0436"/>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lang w:eastAsia="en-ZA"/>
    </w:rPr>
  </w:style>
  <w:style w:type="paragraph" w:customStyle="1" w:styleId="xl95">
    <w:name w:val="xl95"/>
    <w:basedOn w:val="Normal"/>
    <w:rsid w:val="007F043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Times New Roman" w:hAnsi="Times New Roman"/>
      <w:szCs w:val="24"/>
      <w:lang w:eastAsia="en-ZA"/>
    </w:rPr>
  </w:style>
  <w:style w:type="paragraph" w:customStyle="1" w:styleId="xl96">
    <w:name w:val="xl96"/>
    <w:basedOn w:val="Normal"/>
    <w:rsid w:val="007F0436"/>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lang w:eastAsia="en-ZA"/>
    </w:rPr>
  </w:style>
  <w:style w:type="paragraph" w:customStyle="1" w:styleId="xl97">
    <w:name w:val="xl97"/>
    <w:basedOn w:val="Normal"/>
    <w:rsid w:val="007F043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Cs w:val="24"/>
      <w:lang w:eastAsia="en-ZA"/>
    </w:rPr>
  </w:style>
  <w:style w:type="paragraph" w:customStyle="1" w:styleId="xl98">
    <w:name w:val="xl98"/>
    <w:basedOn w:val="Normal"/>
    <w:rsid w:val="007F043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lang w:eastAsia="en-ZA"/>
    </w:rPr>
  </w:style>
  <w:style w:type="paragraph" w:customStyle="1" w:styleId="xl99">
    <w:name w:val="xl99"/>
    <w:basedOn w:val="Normal"/>
    <w:rsid w:val="007F043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4"/>
      <w:lang w:eastAsia="en-ZA"/>
    </w:rPr>
  </w:style>
  <w:style w:type="paragraph" w:customStyle="1" w:styleId="xl100">
    <w:name w:val="xl100"/>
    <w:basedOn w:val="Normal"/>
    <w:rsid w:val="007F043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4"/>
      <w:lang w:eastAsia="en-ZA"/>
    </w:rPr>
  </w:style>
  <w:style w:type="paragraph" w:customStyle="1" w:styleId="xl101">
    <w:name w:val="xl101"/>
    <w:basedOn w:val="Normal"/>
    <w:rsid w:val="007F0436"/>
    <w:pPr>
      <w:pBdr>
        <w:top w:val="single" w:sz="8"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Times New Roman" w:hAnsi="Times New Roman"/>
      <w:b/>
      <w:bCs/>
      <w:szCs w:val="24"/>
      <w:lang w:eastAsia="en-ZA"/>
    </w:rPr>
  </w:style>
  <w:style w:type="paragraph" w:customStyle="1" w:styleId="xl102">
    <w:name w:val="xl102"/>
    <w:basedOn w:val="Normal"/>
    <w:rsid w:val="007F0436"/>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Times New Roman" w:hAnsi="Times New Roman"/>
      <w:b/>
      <w:bCs/>
      <w:szCs w:val="24"/>
      <w:lang w:eastAsia="en-ZA"/>
    </w:rPr>
  </w:style>
  <w:style w:type="paragraph" w:customStyle="1" w:styleId="xl103">
    <w:name w:val="xl103"/>
    <w:basedOn w:val="Normal"/>
    <w:rsid w:val="007F0436"/>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4"/>
      <w:lang w:eastAsia="en-ZA"/>
    </w:rPr>
  </w:style>
  <w:style w:type="paragraph" w:customStyle="1" w:styleId="xl104">
    <w:name w:val="xl104"/>
    <w:basedOn w:val="Normal"/>
    <w:rsid w:val="007F0436"/>
    <w:pPr>
      <w:pBdr>
        <w:top w:val="single" w:sz="8" w:space="0" w:color="auto"/>
        <w:left w:val="single" w:sz="8" w:space="0" w:color="auto"/>
        <w:right w:val="single" w:sz="8" w:space="0" w:color="auto"/>
      </w:pBdr>
      <w:shd w:val="clear" w:color="000000" w:fill="DAEEF3"/>
      <w:spacing w:before="100" w:beforeAutospacing="1" w:after="100" w:afterAutospacing="1"/>
      <w:jc w:val="center"/>
      <w:textAlignment w:val="center"/>
    </w:pPr>
    <w:rPr>
      <w:rFonts w:ascii="Times New Roman" w:hAnsi="Times New Roman"/>
      <w:b/>
      <w:bCs/>
      <w:szCs w:val="24"/>
      <w:lang w:eastAsia="en-ZA"/>
    </w:rPr>
  </w:style>
  <w:style w:type="paragraph" w:customStyle="1" w:styleId="xl105">
    <w:name w:val="xl105"/>
    <w:basedOn w:val="Normal"/>
    <w:rsid w:val="007F0436"/>
    <w:pPr>
      <w:pBdr>
        <w:left w:val="single" w:sz="8" w:space="0" w:color="auto"/>
        <w:right w:val="single" w:sz="8" w:space="0" w:color="auto"/>
      </w:pBdr>
      <w:shd w:val="clear" w:color="000000" w:fill="DAEEF3"/>
      <w:spacing w:before="100" w:beforeAutospacing="1" w:after="100" w:afterAutospacing="1"/>
      <w:jc w:val="center"/>
      <w:textAlignment w:val="center"/>
    </w:pPr>
    <w:rPr>
      <w:rFonts w:ascii="Times New Roman" w:hAnsi="Times New Roman"/>
      <w:b/>
      <w:bCs/>
      <w:szCs w:val="24"/>
      <w:lang w:eastAsia="en-ZA"/>
    </w:rPr>
  </w:style>
  <w:style w:type="paragraph" w:customStyle="1" w:styleId="xl106">
    <w:name w:val="xl106"/>
    <w:basedOn w:val="Normal"/>
    <w:rsid w:val="007F0436"/>
    <w:pPr>
      <w:pBdr>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rFonts w:ascii="Times New Roman" w:hAnsi="Times New Roman"/>
      <w:b/>
      <w:bCs/>
      <w:szCs w:val="24"/>
      <w:lang w:eastAsia="en-ZA"/>
    </w:rPr>
  </w:style>
  <w:style w:type="paragraph" w:customStyle="1" w:styleId="xl107">
    <w:name w:val="xl107"/>
    <w:basedOn w:val="Normal"/>
    <w:rsid w:val="007F0436"/>
    <w:pPr>
      <w:pBdr>
        <w:bottom w:val="single" w:sz="8" w:space="0" w:color="auto"/>
      </w:pBdr>
      <w:spacing w:before="100" w:beforeAutospacing="1" w:after="100" w:afterAutospacing="1"/>
      <w:jc w:val="center"/>
    </w:pPr>
    <w:rPr>
      <w:rFonts w:ascii="Times New Roman" w:hAnsi="Times New Roman"/>
      <w:b/>
      <w:bCs/>
      <w:szCs w:val="24"/>
      <w:lang w:eastAsia="en-ZA"/>
    </w:rPr>
  </w:style>
  <w:style w:type="paragraph" w:customStyle="1" w:styleId="xl108">
    <w:name w:val="xl108"/>
    <w:basedOn w:val="Normal"/>
    <w:rsid w:val="007F0436"/>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rFonts w:ascii="Times New Roman" w:hAnsi="Times New Roman"/>
      <w:b/>
      <w:bCs/>
      <w:szCs w:val="24"/>
      <w:lang w:eastAsia="en-ZA"/>
    </w:rPr>
  </w:style>
  <w:style w:type="paragraph" w:customStyle="1" w:styleId="xl109">
    <w:name w:val="xl109"/>
    <w:basedOn w:val="Normal"/>
    <w:rsid w:val="007F0436"/>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4"/>
      <w:lang w:eastAsia="en-ZA"/>
    </w:rPr>
  </w:style>
  <w:style w:type="paragraph" w:customStyle="1" w:styleId="xl110">
    <w:name w:val="xl110"/>
    <w:basedOn w:val="Normal"/>
    <w:rsid w:val="007F0436"/>
    <w:pPr>
      <w:pBdr>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4"/>
      <w:lang w:eastAsia="en-ZA"/>
    </w:rPr>
  </w:style>
  <w:style w:type="paragraph" w:customStyle="1" w:styleId="xl111">
    <w:name w:val="xl111"/>
    <w:basedOn w:val="Normal"/>
    <w:rsid w:val="007F0436"/>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4"/>
      <w:lang w:eastAsia="en-ZA"/>
    </w:rPr>
  </w:style>
  <w:style w:type="paragraph" w:customStyle="1" w:styleId="xl112">
    <w:name w:val="xl112"/>
    <w:basedOn w:val="Normal"/>
    <w:rsid w:val="007F0436"/>
    <w:pPr>
      <w:pBdr>
        <w:left w:val="single" w:sz="8" w:space="0" w:color="auto"/>
        <w:right w:val="single" w:sz="8" w:space="0" w:color="auto"/>
      </w:pBdr>
      <w:spacing w:before="100" w:beforeAutospacing="1" w:after="100" w:afterAutospacing="1"/>
      <w:jc w:val="center"/>
      <w:textAlignment w:val="center"/>
    </w:pPr>
    <w:rPr>
      <w:rFonts w:ascii="Times New Roman" w:hAnsi="Times New Roman"/>
      <w:szCs w:val="24"/>
      <w:lang w:eastAsia="en-ZA"/>
    </w:rPr>
  </w:style>
  <w:style w:type="paragraph" w:customStyle="1" w:styleId="xl113">
    <w:name w:val="xl113"/>
    <w:basedOn w:val="Normal"/>
    <w:rsid w:val="007F0436"/>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lang w:eastAsia="en-ZA"/>
    </w:rPr>
  </w:style>
  <w:style w:type="paragraph" w:customStyle="1" w:styleId="xl114">
    <w:name w:val="xl114"/>
    <w:basedOn w:val="Normal"/>
    <w:rsid w:val="007F0436"/>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lang w:eastAsia="en-ZA"/>
    </w:rPr>
  </w:style>
  <w:style w:type="paragraph" w:customStyle="1" w:styleId="xl115">
    <w:name w:val="xl115"/>
    <w:basedOn w:val="Normal"/>
    <w:rsid w:val="007F0436"/>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lang w:eastAsia="en-ZA"/>
    </w:rPr>
  </w:style>
  <w:style w:type="paragraph" w:customStyle="1" w:styleId="xl116">
    <w:name w:val="xl116"/>
    <w:basedOn w:val="Normal"/>
    <w:rsid w:val="007F0436"/>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4"/>
      <w:lang w:eastAsia="en-ZA"/>
    </w:rPr>
  </w:style>
  <w:style w:type="paragraph" w:customStyle="1" w:styleId="xl117">
    <w:name w:val="xl117"/>
    <w:basedOn w:val="Normal"/>
    <w:rsid w:val="007F0436"/>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lang w:eastAsia="en-ZA"/>
    </w:rPr>
  </w:style>
  <w:style w:type="paragraph" w:customStyle="1" w:styleId="xl118">
    <w:name w:val="xl118"/>
    <w:basedOn w:val="Normal"/>
    <w:rsid w:val="007F0436"/>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lang w:eastAsia="en-ZA"/>
    </w:rPr>
  </w:style>
  <w:style w:type="paragraph" w:customStyle="1" w:styleId="SectionTitle">
    <w:name w:val="Section Title"/>
    <w:basedOn w:val="Normal"/>
    <w:next w:val="SectionText"/>
    <w:rsid w:val="007F0436"/>
    <w:pPr>
      <w:shd w:val="clear" w:color="auto" w:fill="AAAAAA"/>
      <w:spacing w:before="120" w:after="120" w:line="360" w:lineRule="auto"/>
      <w:jc w:val="both"/>
    </w:pPr>
    <w:rPr>
      <w:rFonts w:ascii="Arial" w:hAnsi="Arial"/>
      <w:b/>
      <w:color w:val="4B4B4B"/>
      <w:szCs w:val="96"/>
      <w:lang w:val="en-US"/>
    </w:rPr>
  </w:style>
  <w:style w:type="character" w:customStyle="1" w:styleId="tgc">
    <w:name w:val="_tgc"/>
    <w:basedOn w:val="DefaultParagraphFont"/>
    <w:rsid w:val="007F0436"/>
  </w:style>
  <w:style w:type="paragraph" w:customStyle="1" w:styleId="Topic1">
    <w:name w:val="Topic1"/>
    <w:basedOn w:val="BodyText"/>
    <w:next w:val="Normal"/>
    <w:qFormat/>
    <w:rsid w:val="007F0436"/>
    <w:pPr>
      <w:keepNext/>
      <w:keepLines/>
      <w:spacing w:before="240" w:after="120"/>
      <w:outlineLvl w:val="0"/>
    </w:pPr>
    <w:rPr>
      <w:color w:val="000066"/>
      <w:sz w:val="28"/>
      <w:szCs w:val="28"/>
      <w:lang w:val="en-US"/>
      <w14:scene3d>
        <w14:camera w14:prst="orthographicFront"/>
        <w14:lightRig w14:rig="threePt" w14:dir="t">
          <w14:rot w14:lat="0" w14:lon="0" w14:rev="0"/>
        </w14:lightRig>
      </w14:scene3d>
    </w:rPr>
  </w:style>
  <w:style w:type="paragraph" w:customStyle="1" w:styleId="H511">
    <w:name w:val="H511"/>
    <w:basedOn w:val="Normal"/>
    <w:next w:val="Normal"/>
    <w:unhideWhenUsed/>
    <w:qFormat/>
    <w:rsid w:val="007F0436"/>
    <w:pPr>
      <w:keepNext/>
      <w:keepLines/>
      <w:spacing w:before="200"/>
      <w:outlineLvl w:val="4"/>
    </w:pPr>
    <w:rPr>
      <w:rFonts w:ascii="Cambria" w:hAnsi="Cambria"/>
      <w:color w:val="243F60"/>
    </w:rPr>
  </w:style>
  <w:style w:type="paragraph" w:customStyle="1" w:styleId="AgtHead61">
    <w:name w:val="AgtHead61"/>
    <w:basedOn w:val="Normal"/>
    <w:next w:val="Normal"/>
    <w:unhideWhenUsed/>
    <w:qFormat/>
    <w:rsid w:val="007F0436"/>
    <w:pPr>
      <w:keepNext/>
      <w:keepLines/>
      <w:spacing w:before="200"/>
      <w:outlineLvl w:val="5"/>
    </w:pPr>
    <w:rPr>
      <w:rFonts w:ascii="Cambria" w:hAnsi="Cambria"/>
      <w:i/>
      <w:iCs/>
      <w:color w:val="243F60"/>
    </w:rPr>
  </w:style>
  <w:style w:type="paragraph" w:customStyle="1" w:styleId="Heading7unused1">
    <w:name w:val="Heading 7(unused)1"/>
    <w:basedOn w:val="Normal"/>
    <w:next w:val="Normal"/>
    <w:unhideWhenUsed/>
    <w:qFormat/>
    <w:rsid w:val="007F0436"/>
    <w:pPr>
      <w:keepNext/>
      <w:keepLines/>
      <w:spacing w:before="200"/>
      <w:outlineLvl w:val="6"/>
    </w:pPr>
    <w:rPr>
      <w:rFonts w:ascii="Cambria" w:hAnsi="Cambria"/>
      <w:i/>
      <w:iCs/>
      <w:color w:val="404040"/>
    </w:rPr>
  </w:style>
  <w:style w:type="paragraph" w:customStyle="1" w:styleId="rpHeading81">
    <w:name w:val="rp_Heading 81"/>
    <w:basedOn w:val="Normal"/>
    <w:next w:val="Normal"/>
    <w:unhideWhenUsed/>
    <w:qFormat/>
    <w:rsid w:val="007F0436"/>
    <w:pPr>
      <w:keepNext/>
      <w:keepLines/>
      <w:spacing w:before="200"/>
      <w:outlineLvl w:val="7"/>
    </w:pPr>
    <w:rPr>
      <w:rFonts w:ascii="Cambria" w:hAnsi="Cambria"/>
      <w:color w:val="404040"/>
      <w:sz w:val="20"/>
    </w:rPr>
  </w:style>
  <w:style w:type="paragraph" w:customStyle="1" w:styleId="h91">
    <w:name w:val="h91"/>
    <w:basedOn w:val="Normal"/>
    <w:next w:val="Normal"/>
    <w:unhideWhenUsed/>
    <w:qFormat/>
    <w:rsid w:val="007F0436"/>
    <w:pPr>
      <w:keepNext/>
      <w:keepLines/>
      <w:spacing w:before="200"/>
      <w:outlineLvl w:val="8"/>
    </w:pPr>
    <w:rPr>
      <w:rFonts w:ascii="Cambria" w:hAnsi="Cambria"/>
      <w:i/>
      <w:iCs/>
      <w:color w:val="404040"/>
      <w:sz w:val="20"/>
    </w:rPr>
  </w:style>
  <w:style w:type="paragraph" w:customStyle="1" w:styleId="TOCHeading1">
    <w:name w:val="TOC Heading1"/>
    <w:basedOn w:val="Heading1"/>
    <w:next w:val="Normal"/>
    <w:uiPriority w:val="39"/>
    <w:semiHidden/>
    <w:unhideWhenUsed/>
    <w:qFormat/>
    <w:rsid w:val="007F0436"/>
    <w:pPr>
      <w:numPr>
        <w:numId w:val="0"/>
      </w:numPr>
      <w:spacing w:before="480" w:line="276" w:lineRule="auto"/>
      <w:outlineLvl w:val="9"/>
    </w:pPr>
    <w:rPr>
      <w:rFonts w:ascii="Calibri Light" w:hAnsi="Calibri Light"/>
      <w:color w:val="2E74B5"/>
      <w:lang w:val="en-US" w:eastAsia="ja-JP"/>
    </w:rPr>
  </w:style>
  <w:style w:type="numbering" w:customStyle="1" w:styleId="Style11">
    <w:name w:val="Style11"/>
    <w:uiPriority w:val="99"/>
    <w:rsid w:val="007F0436"/>
    <w:pPr>
      <w:numPr>
        <w:numId w:val="2"/>
      </w:numPr>
    </w:pPr>
  </w:style>
  <w:style w:type="character" w:customStyle="1" w:styleId="IntenseReference1">
    <w:name w:val="Intense Reference1"/>
    <w:basedOn w:val="DefaultParagraphFont"/>
    <w:uiPriority w:val="32"/>
    <w:qFormat/>
    <w:rsid w:val="007F0436"/>
    <w:rPr>
      <w:b/>
      <w:bCs/>
      <w:smallCaps/>
      <w:color w:val="C0504D"/>
      <w:spacing w:val="5"/>
      <w:u w:val="single"/>
    </w:rPr>
  </w:style>
  <w:style w:type="numbering" w:customStyle="1" w:styleId="Style21">
    <w:name w:val="Style21"/>
    <w:uiPriority w:val="99"/>
    <w:rsid w:val="007F0436"/>
    <w:pPr>
      <w:numPr>
        <w:numId w:val="56"/>
      </w:numPr>
    </w:pPr>
  </w:style>
  <w:style w:type="character" w:customStyle="1" w:styleId="Heading1Char1">
    <w:name w:val="Heading 1 Char1"/>
    <w:basedOn w:val="DefaultParagraphFont"/>
    <w:uiPriority w:val="9"/>
    <w:rsid w:val="007F0436"/>
    <w:rPr>
      <w:rFonts w:ascii="Calibri Light" w:eastAsia="Times New Roman" w:hAnsi="Calibri Light" w:cs="Times New Roman"/>
      <w:color w:val="2E74B5"/>
      <w:sz w:val="32"/>
      <w:szCs w:val="32"/>
    </w:rPr>
  </w:style>
  <w:style w:type="character" w:customStyle="1" w:styleId="Heading5Char1">
    <w:name w:val="Heading 5 Char1"/>
    <w:basedOn w:val="DefaultParagraphFont"/>
    <w:uiPriority w:val="9"/>
    <w:semiHidden/>
    <w:rsid w:val="007F0436"/>
    <w:rPr>
      <w:rFonts w:ascii="Calibri Light" w:eastAsia="Times New Roman" w:hAnsi="Calibri Light" w:cs="Times New Roman"/>
      <w:color w:val="2E74B5"/>
    </w:rPr>
  </w:style>
  <w:style w:type="character" w:customStyle="1" w:styleId="Heading7Char1">
    <w:name w:val="Heading 7 Char1"/>
    <w:basedOn w:val="DefaultParagraphFont"/>
    <w:uiPriority w:val="9"/>
    <w:semiHidden/>
    <w:rsid w:val="007F0436"/>
    <w:rPr>
      <w:rFonts w:ascii="Calibri Light" w:eastAsia="Times New Roman" w:hAnsi="Calibri Light" w:cs="Times New Roman"/>
      <w:i/>
      <w:iCs/>
      <w:color w:val="1F4D78"/>
    </w:rPr>
  </w:style>
  <w:style w:type="character" w:customStyle="1" w:styleId="Heading8Char1">
    <w:name w:val="Heading 8 Char1"/>
    <w:basedOn w:val="DefaultParagraphFont"/>
    <w:uiPriority w:val="9"/>
    <w:semiHidden/>
    <w:rsid w:val="007F0436"/>
    <w:rPr>
      <w:rFonts w:ascii="Calibri Light" w:eastAsia="Times New Roman" w:hAnsi="Calibri Light" w:cs="Times New Roman"/>
      <w:color w:val="272727"/>
      <w:sz w:val="21"/>
      <w:szCs w:val="21"/>
    </w:rPr>
  </w:style>
  <w:style w:type="character" w:customStyle="1" w:styleId="Heading9Char1">
    <w:name w:val="Heading 9 Char1"/>
    <w:basedOn w:val="DefaultParagraphFont"/>
    <w:uiPriority w:val="9"/>
    <w:semiHidden/>
    <w:rsid w:val="007F0436"/>
    <w:rPr>
      <w:rFonts w:ascii="Calibri Light" w:eastAsia="Times New Roman" w:hAnsi="Calibri Light" w:cs="Times New Roman"/>
      <w:i/>
      <w:iCs/>
      <w:color w:val="272727"/>
      <w:sz w:val="21"/>
      <w:szCs w:val="21"/>
    </w:rPr>
  </w:style>
  <w:style w:type="paragraph" w:customStyle="1" w:styleId="FooterRight">
    <w:name w:val="Footer Right"/>
    <w:basedOn w:val="Footer"/>
    <w:uiPriority w:val="35"/>
    <w:qFormat/>
    <w:rsid w:val="007F0436"/>
    <w:pPr>
      <w:pBdr>
        <w:top w:val="dashed" w:sz="4" w:space="18" w:color="7F7F7F"/>
      </w:pBdr>
      <w:tabs>
        <w:tab w:val="clear" w:pos="4513"/>
        <w:tab w:val="clear" w:pos="9026"/>
        <w:tab w:val="center" w:pos="4320"/>
        <w:tab w:val="right" w:pos="8640"/>
      </w:tabs>
      <w:spacing w:after="200"/>
      <w:contextualSpacing/>
      <w:jc w:val="right"/>
    </w:pPr>
    <w:rPr>
      <w:rFonts w:asciiTheme="minorHAnsi" w:eastAsiaTheme="minorHAnsi" w:hAnsiTheme="minorHAnsi"/>
      <w:color w:val="7F7F7F" w:themeColor="text1" w:themeTint="80"/>
      <w:sz w:val="20"/>
      <w:szCs w:val="18"/>
      <w:lang w:val="en-US" w:eastAsia="ja-JP"/>
    </w:rPr>
  </w:style>
  <w:style w:type="character" w:customStyle="1" w:styleId="Hyperlink0">
    <w:name w:val="Hyperlink.0"/>
    <w:basedOn w:val="DefaultParagraphFont"/>
    <w:rsid w:val="007F0436"/>
    <w:rPr>
      <w:lang w:val="en-US"/>
    </w:rPr>
  </w:style>
  <w:style w:type="paragraph" w:styleId="ListNumber">
    <w:name w:val="List Number"/>
    <w:basedOn w:val="Normal"/>
    <w:uiPriority w:val="99"/>
    <w:semiHidden/>
    <w:unhideWhenUsed/>
    <w:rsid w:val="003233C4"/>
    <w:pPr>
      <w:numPr>
        <w:numId w:val="109"/>
      </w:numPr>
      <w:contextualSpacing/>
    </w:pPr>
  </w:style>
  <w:style w:type="character" w:customStyle="1" w:styleId="SAPSTableTextChar">
    <w:name w:val="SAPS Table Text Char"/>
    <w:basedOn w:val="DefaultParagraphFont"/>
    <w:link w:val="SAPSTableText"/>
    <w:locked/>
    <w:rsid w:val="003233C4"/>
    <w:rPr>
      <w:rFonts w:ascii="Calibri" w:hAnsi="Calibri" w:cs="Calibri"/>
      <w:lang w:eastAsia="en-GB"/>
    </w:rPr>
  </w:style>
  <w:style w:type="paragraph" w:customStyle="1" w:styleId="SAPSTableText">
    <w:name w:val="SAPS Table Text"/>
    <w:basedOn w:val="Normal"/>
    <w:link w:val="SAPSTableTextChar"/>
    <w:rsid w:val="003233C4"/>
    <w:pPr>
      <w:spacing w:before="20" w:after="20"/>
    </w:pPr>
    <w:rPr>
      <w:rFonts w:cs="Calibri"/>
      <w:sz w:val="22"/>
      <w:szCs w:val="22"/>
      <w:lang w:eastAsia="en-GB"/>
    </w:rPr>
  </w:style>
  <w:style w:type="character" w:customStyle="1" w:styleId="NoSpacingChar">
    <w:name w:val="No Spacing Char"/>
    <w:link w:val="NoSpacing"/>
    <w:uiPriority w:val="1"/>
    <w:locked/>
    <w:rsid w:val="0076625F"/>
    <w:rPr>
      <w:rFonts w:ascii="Calibri" w:hAnsi="Calibri"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59238">
      <w:bodyDiv w:val="1"/>
      <w:marLeft w:val="0"/>
      <w:marRight w:val="0"/>
      <w:marTop w:val="0"/>
      <w:marBottom w:val="0"/>
      <w:divBdr>
        <w:top w:val="none" w:sz="0" w:space="0" w:color="auto"/>
        <w:left w:val="none" w:sz="0" w:space="0" w:color="auto"/>
        <w:bottom w:val="none" w:sz="0" w:space="0" w:color="auto"/>
        <w:right w:val="none" w:sz="0" w:space="0" w:color="auto"/>
      </w:divBdr>
    </w:div>
    <w:div w:id="133714827">
      <w:bodyDiv w:val="1"/>
      <w:marLeft w:val="0"/>
      <w:marRight w:val="0"/>
      <w:marTop w:val="0"/>
      <w:marBottom w:val="0"/>
      <w:divBdr>
        <w:top w:val="none" w:sz="0" w:space="0" w:color="auto"/>
        <w:left w:val="none" w:sz="0" w:space="0" w:color="auto"/>
        <w:bottom w:val="none" w:sz="0" w:space="0" w:color="auto"/>
        <w:right w:val="none" w:sz="0" w:space="0" w:color="auto"/>
      </w:divBdr>
    </w:div>
    <w:div w:id="198710851">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657340388">
      <w:bodyDiv w:val="1"/>
      <w:marLeft w:val="0"/>
      <w:marRight w:val="0"/>
      <w:marTop w:val="0"/>
      <w:marBottom w:val="0"/>
      <w:divBdr>
        <w:top w:val="none" w:sz="0" w:space="0" w:color="auto"/>
        <w:left w:val="none" w:sz="0" w:space="0" w:color="auto"/>
        <w:bottom w:val="none" w:sz="0" w:space="0" w:color="auto"/>
        <w:right w:val="none" w:sz="0" w:space="0" w:color="auto"/>
      </w:divBdr>
    </w:div>
    <w:div w:id="693186891">
      <w:bodyDiv w:val="1"/>
      <w:marLeft w:val="0"/>
      <w:marRight w:val="0"/>
      <w:marTop w:val="0"/>
      <w:marBottom w:val="0"/>
      <w:divBdr>
        <w:top w:val="none" w:sz="0" w:space="0" w:color="auto"/>
        <w:left w:val="none" w:sz="0" w:space="0" w:color="auto"/>
        <w:bottom w:val="none" w:sz="0" w:space="0" w:color="auto"/>
        <w:right w:val="none" w:sz="0" w:space="0" w:color="auto"/>
      </w:divBdr>
    </w:div>
    <w:div w:id="732966456">
      <w:bodyDiv w:val="1"/>
      <w:marLeft w:val="0"/>
      <w:marRight w:val="0"/>
      <w:marTop w:val="0"/>
      <w:marBottom w:val="0"/>
      <w:divBdr>
        <w:top w:val="none" w:sz="0" w:space="0" w:color="auto"/>
        <w:left w:val="none" w:sz="0" w:space="0" w:color="auto"/>
        <w:bottom w:val="none" w:sz="0" w:space="0" w:color="auto"/>
        <w:right w:val="none" w:sz="0" w:space="0" w:color="auto"/>
      </w:divBdr>
    </w:div>
    <w:div w:id="763036965">
      <w:bodyDiv w:val="1"/>
      <w:marLeft w:val="0"/>
      <w:marRight w:val="0"/>
      <w:marTop w:val="0"/>
      <w:marBottom w:val="0"/>
      <w:divBdr>
        <w:top w:val="none" w:sz="0" w:space="0" w:color="auto"/>
        <w:left w:val="none" w:sz="0" w:space="0" w:color="auto"/>
        <w:bottom w:val="none" w:sz="0" w:space="0" w:color="auto"/>
        <w:right w:val="none" w:sz="0" w:space="0" w:color="auto"/>
      </w:divBdr>
    </w:div>
    <w:div w:id="893584761">
      <w:bodyDiv w:val="1"/>
      <w:marLeft w:val="0"/>
      <w:marRight w:val="0"/>
      <w:marTop w:val="0"/>
      <w:marBottom w:val="0"/>
      <w:divBdr>
        <w:top w:val="none" w:sz="0" w:space="0" w:color="auto"/>
        <w:left w:val="none" w:sz="0" w:space="0" w:color="auto"/>
        <w:bottom w:val="none" w:sz="0" w:space="0" w:color="auto"/>
        <w:right w:val="none" w:sz="0" w:space="0" w:color="auto"/>
      </w:divBdr>
    </w:div>
    <w:div w:id="1010334249">
      <w:bodyDiv w:val="1"/>
      <w:marLeft w:val="0"/>
      <w:marRight w:val="0"/>
      <w:marTop w:val="0"/>
      <w:marBottom w:val="0"/>
      <w:divBdr>
        <w:top w:val="none" w:sz="0" w:space="0" w:color="auto"/>
        <w:left w:val="none" w:sz="0" w:space="0" w:color="auto"/>
        <w:bottom w:val="none" w:sz="0" w:space="0" w:color="auto"/>
        <w:right w:val="none" w:sz="0" w:space="0" w:color="auto"/>
      </w:divBdr>
    </w:div>
    <w:div w:id="1022702522">
      <w:bodyDiv w:val="1"/>
      <w:marLeft w:val="0"/>
      <w:marRight w:val="0"/>
      <w:marTop w:val="0"/>
      <w:marBottom w:val="0"/>
      <w:divBdr>
        <w:top w:val="none" w:sz="0" w:space="0" w:color="auto"/>
        <w:left w:val="none" w:sz="0" w:space="0" w:color="auto"/>
        <w:bottom w:val="none" w:sz="0" w:space="0" w:color="auto"/>
        <w:right w:val="none" w:sz="0" w:space="0" w:color="auto"/>
      </w:divBdr>
    </w:div>
    <w:div w:id="1132790388">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255015946">
      <w:bodyDiv w:val="1"/>
      <w:marLeft w:val="0"/>
      <w:marRight w:val="0"/>
      <w:marTop w:val="0"/>
      <w:marBottom w:val="0"/>
      <w:divBdr>
        <w:top w:val="none" w:sz="0" w:space="0" w:color="auto"/>
        <w:left w:val="none" w:sz="0" w:space="0" w:color="auto"/>
        <w:bottom w:val="none" w:sz="0" w:space="0" w:color="auto"/>
        <w:right w:val="none" w:sz="0" w:space="0" w:color="auto"/>
      </w:divBdr>
    </w:div>
    <w:div w:id="1305086078">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82905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9E003-D1B6-446F-B229-C6DA932B7EFD}">
  <ds:schemaRefs>
    <ds:schemaRef ds:uri="http://schemas.microsoft.com/office/2006/metadata/properties"/>
    <ds:schemaRef ds:uri="http://schemas.microsoft.com/office/infopath/2007/PartnerControls"/>
    <ds:schemaRef ds:uri="8cb03381-69a1-4f8b-8ee8-047a768386c9"/>
  </ds:schemaRefs>
</ds:datastoreItem>
</file>

<file path=customXml/itemProps2.xml><?xml version="1.0" encoding="utf-8"?>
<ds:datastoreItem xmlns:ds="http://schemas.openxmlformats.org/officeDocument/2006/customXml" ds:itemID="{987CEE15-B4CE-4C9F-8EAB-F811809B2F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C85988-2878-4CF5-B834-E78817304FD3}">
  <ds:schemaRefs>
    <ds:schemaRef ds:uri="http://schemas.microsoft.com/sharepoint/v3/contenttype/forms"/>
  </ds:schemaRefs>
</ds:datastoreItem>
</file>

<file path=customXml/itemProps4.xml><?xml version="1.0" encoding="utf-8"?>
<ds:datastoreItem xmlns:ds="http://schemas.openxmlformats.org/officeDocument/2006/customXml" ds:itemID="{51951712-228C-462C-9627-877E8B0CB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1</TotalTime>
  <Pages>56</Pages>
  <Words>14295</Words>
  <Characters>81486</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95590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subject/>
  <dc:creator>Willie Needham</dc:creator>
  <cp:keywords/>
  <dc:description/>
  <cp:lastModifiedBy>Brian Matemane</cp:lastModifiedBy>
  <cp:revision>2</cp:revision>
  <cp:lastPrinted>2022-09-16T11:57:00Z</cp:lastPrinted>
  <dcterms:created xsi:type="dcterms:W3CDTF">2022-09-23T07:36:00Z</dcterms:created>
  <dcterms:modified xsi:type="dcterms:W3CDTF">2022-09-23T07:36:00Z</dcterms:modified>
  <cp:version>2016-06-30 v2.3c</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