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38D1" w14:textId="4F23A54D" w:rsidR="00C32C19" w:rsidRPr="00EB0BFA" w:rsidRDefault="00C32C19" w:rsidP="00C32C19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n-US"/>
          <w14:ligatures w14:val="none"/>
        </w:rPr>
      </w:pPr>
      <w:bookmarkStart w:id="0" w:name="_Hlk124254071"/>
    </w:p>
    <w:p w14:paraId="2B6A6E90" w14:textId="77777777" w:rsidR="00C32C19" w:rsidRPr="00EB0BFA" w:rsidRDefault="00C32C19" w:rsidP="00C32C1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EB0BFA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GOVAN MBEKI MUNICIPALITY</w:t>
      </w:r>
    </w:p>
    <w:p w14:paraId="2D204C7A" w14:textId="77777777" w:rsidR="00C32C19" w:rsidRPr="00EB0BFA" w:rsidRDefault="00C32C19" w:rsidP="00C32C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B22A6B5" w14:textId="77777777" w:rsidR="00C32C19" w:rsidRPr="00C32C19" w:rsidRDefault="00C32C19" w:rsidP="00C32C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u w:val="single"/>
          <w14:ligatures w14:val="none"/>
        </w:rPr>
      </w:pPr>
      <w:r w:rsidRPr="00C32C19">
        <w:rPr>
          <w:rFonts w:ascii="Arial" w:eastAsia="Times New Roman" w:hAnsi="Arial" w:cs="Arial"/>
          <w:b/>
          <w:kern w:val="0"/>
          <w:sz w:val="32"/>
          <w:szCs w:val="32"/>
          <w:u w:val="single"/>
          <w14:ligatures w14:val="none"/>
        </w:rPr>
        <w:t>TENDER NO.:  8/3/1-23/2023</w:t>
      </w:r>
    </w:p>
    <w:p w14:paraId="0B62450D" w14:textId="77777777" w:rsidR="00C32C19" w:rsidRPr="00EB0BFA" w:rsidRDefault="00C32C19" w:rsidP="00C32C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53FFA849" w14:textId="77777777" w:rsidR="00C32C19" w:rsidRPr="00EB0BFA" w:rsidRDefault="00C32C19" w:rsidP="00C32C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EB0BF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CLOSING DATE: </w:t>
      </w:r>
      <w:permStart w:id="711525486" w:edGrp="everyone"/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15 SEPTEMBER</w:t>
      </w:r>
      <w:r w:rsidRPr="00EB0BF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2023</w:t>
      </w:r>
      <w:r w:rsidRPr="00EB0BF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ermEnd w:id="711525486"/>
      <w:r w:rsidRPr="00EB0BF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AT 12H00</w:t>
      </w:r>
    </w:p>
    <w:p w14:paraId="11E7EAF0" w14:textId="77777777" w:rsidR="00C32C19" w:rsidRPr="00EB0BFA" w:rsidRDefault="00C32C19" w:rsidP="00C32C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092CBAAE" w14:textId="77777777" w:rsidR="00C32C19" w:rsidRPr="00EB0BFA" w:rsidRDefault="00C32C19" w:rsidP="00C32C19">
      <w:pPr>
        <w:widowControl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napToGrid w:val="0"/>
          <w:kern w:val="0"/>
          <w:sz w:val="32"/>
          <w:szCs w:val="32"/>
          <w:lang w:eastAsia="en-ZA"/>
          <w14:ligatures w14:val="none"/>
        </w:rPr>
      </w:pPr>
      <w:bookmarkStart w:id="1" w:name="_Hlk64918088"/>
      <w:r w:rsidRPr="00EB0BFA">
        <w:rPr>
          <w:rFonts w:ascii="Calibri" w:eastAsia="Times New Roman" w:hAnsi="Calibri" w:cs="Calibri"/>
          <w:b/>
          <w:snapToGrid w:val="0"/>
          <w:kern w:val="0"/>
          <w:sz w:val="32"/>
          <w:szCs w:val="32"/>
          <w14:ligatures w14:val="none"/>
        </w:rPr>
        <w:t>APPOINTMENT OF A PANEL OF SERVICE PROVIDERS FOR PLANT, EQUIPMENT AND SPECIALISED VEHICLE HIRE FOR A PERIOD OF 36 MONTHS</w:t>
      </w:r>
    </w:p>
    <w:p w14:paraId="0640CCD3" w14:textId="77777777" w:rsidR="00C32C19" w:rsidRDefault="00C32C19" w:rsidP="00C32C19">
      <w:pPr>
        <w:widowControl w:val="0"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14024F40" w14:textId="33E228B7" w:rsidR="00C32C19" w:rsidRPr="009F1078" w:rsidRDefault="00C32C19" w:rsidP="00C32C19">
      <w:pPr>
        <w:widowControl w:val="0"/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 xml:space="preserve">In terms of Section 110 of the Municipal Finance Management Act, 2003 (No. 56 of 2003), tenders are hereby invited for the </w:t>
      </w:r>
      <w:r w:rsidRPr="009F1078">
        <w:rPr>
          <w:rFonts w:ascii="Arial" w:eastAsia="Times New Roman" w:hAnsi="Arial" w:cs="Arial"/>
          <w:b/>
          <w:snapToGrid w:val="0"/>
          <w:kern w:val="0"/>
          <w14:ligatures w14:val="none"/>
        </w:rPr>
        <w:t>APPOINTMENT OF A PANEL OF SERVICE PROVIDERS FOR PLANT, EQUIPMENT AND SPECIALISED VEHICLE HIRE FOR A PERIOD OF 36 MONTHS</w:t>
      </w:r>
      <w:r w:rsidRPr="009F1078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 xml:space="preserve">. </w:t>
      </w:r>
      <w:r w:rsidRPr="009F1078">
        <w:rPr>
          <w:rFonts w:ascii="Arial" w:eastAsia="Times New Roman" w:hAnsi="Arial" w:cs="Arial"/>
          <w:snapToGrid w:val="0"/>
          <w:kern w:val="0"/>
          <w:lang w:eastAsia="en-ZA"/>
          <w14:ligatures w14:val="none"/>
        </w:rPr>
        <w:t>The final tender</w:t>
      </w: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 xml:space="preserve"> documents and specifications are available and can be downloaded from the website </w:t>
      </w:r>
      <w:hyperlink r:id="rId7" w:history="1">
        <w:r w:rsidRPr="009F1078">
          <w:rPr>
            <w:rFonts w:ascii="Arial" w:eastAsia="Times New Roman" w:hAnsi="Arial" w:cs="Arial"/>
            <w:color w:val="0000FF"/>
            <w:kern w:val="0"/>
            <w:u w:val="single"/>
            <w:lang w:eastAsia="en-ZA"/>
            <w14:ligatures w14:val="none"/>
          </w:rPr>
          <w:t>www.etender.gov.za</w:t>
        </w:r>
      </w:hyperlink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</w:p>
    <w:p w14:paraId="37A6F9E8" w14:textId="77777777" w:rsidR="00C32C19" w:rsidRPr="009F1078" w:rsidRDefault="00C32C19" w:rsidP="00C32C19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BCE00D7" w14:textId="77777777" w:rsidR="00C32C19" w:rsidRPr="009F1078" w:rsidRDefault="00C32C19" w:rsidP="00C32C19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F1078">
        <w:rPr>
          <w:rFonts w:ascii="Arial" w:eastAsia="Times New Roman" w:hAnsi="Arial" w:cs="Arial"/>
          <w:color w:val="000000"/>
          <w:kern w:val="0"/>
          <w14:ligatures w14:val="none"/>
        </w:rPr>
        <w:t xml:space="preserve">The closing time for receipt of tenders is </w:t>
      </w:r>
      <w:r w:rsidRPr="009F1078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12:00hrs </w:t>
      </w:r>
      <w:r w:rsidRPr="009F1078">
        <w:rPr>
          <w:rFonts w:ascii="Arial" w:eastAsia="Times New Roman" w:hAnsi="Arial" w:cs="Arial"/>
          <w:color w:val="000000"/>
          <w:kern w:val="0"/>
          <w14:ligatures w14:val="none"/>
        </w:rPr>
        <w:t>on</w:t>
      </w:r>
      <w:r w:rsidRPr="009F1078">
        <w:rPr>
          <w:rFonts w:ascii="Arial" w:eastAsia="Times New Roman" w:hAnsi="Arial" w:cs="Arial"/>
          <w:b/>
          <w:color w:val="FF0000"/>
          <w:kern w:val="0"/>
          <w14:ligatures w14:val="none"/>
        </w:rPr>
        <w:t xml:space="preserve"> </w:t>
      </w:r>
      <w:permStart w:id="407059019" w:edGrp="everyone"/>
      <w:r w:rsidRPr="009F1078">
        <w:rPr>
          <w:rFonts w:ascii="Arial" w:eastAsia="Times New Roman" w:hAnsi="Arial" w:cs="Arial"/>
          <w:b/>
          <w:kern w:val="0"/>
          <w14:ligatures w14:val="none"/>
        </w:rPr>
        <w:t>15/09/2023</w:t>
      </w:r>
      <w:permEnd w:id="407059019"/>
      <w:r w:rsidRPr="009F1078">
        <w:rPr>
          <w:rFonts w:ascii="Arial" w:eastAsia="Times New Roman" w:hAnsi="Arial" w:cs="Arial"/>
          <w:b/>
          <w:kern w:val="0"/>
          <w14:ligatures w14:val="none"/>
        </w:rPr>
        <w:t>.</w:t>
      </w:r>
      <w:r w:rsidRPr="009F1078">
        <w:rPr>
          <w:rFonts w:ascii="Arial" w:eastAsia="Times New Roman" w:hAnsi="Arial" w:cs="Arial"/>
          <w:color w:val="000000"/>
          <w:kern w:val="0"/>
          <w14:ligatures w14:val="none"/>
        </w:rPr>
        <w:t xml:space="preserve"> Telephonic, e-mail, unmarked and </w:t>
      </w:r>
      <w:r w:rsidRPr="009F1078">
        <w:rPr>
          <w:rFonts w:ascii="Arial" w:eastAsia="Times New Roman" w:hAnsi="Arial" w:cs="Arial"/>
          <w:b/>
          <w:color w:val="000000"/>
          <w:kern w:val="0"/>
          <w14:ligatures w14:val="none"/>
        </w:rPr>
        <w:t>late tenders</w:t>
      </w:r>
      <w:r w:rsidRPr="009F1078">
        <w:rPr>
          <w:rFonts w:ascii="Arial" w:eastAsia="Times New Roman" w:hAnsi="Arial" w:cs="Arial"/>
          <w:color w:val="000000"/>
          <w:kern w:val="0"/>
          <w14:ligatures w14:val="none"/>
        </w:rPr>
        <w:t xml:space="preserve"> will under no circumstances be considered and accepted.  The tender box will be emptied just after closing time on the closing date.  Hereafter all bids will be public.</w:t>
      </w:r>
    </w:p>
    <w:bookmarkEnd w:id="1"/>
    <w:p w14:paraId="4902FD7D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C385E5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  <w:r w:rsidRPr="009F1078">
        <w:rPr>
          <w:rFonts w:ascii="Arial" w:eastAsia="Times New Roman" w:hAnsi="Arial" w:cs="Arial"/>
          <w:color w:val="000000"/>
          <w:kern w:val="0"/>
          <w14:ligatures w14:val="none"/>
        </w:rPr>
        <w:t xml:space="preserve">Any technical enquiries relating to the tender document may be directed to MR. </w:t>
      </w:r>
      <w:r w:rsidRPr="009F1078">
        <w:rPr>
          <w:rFonts w:ascii="Arial" w:eastAsia="Times New Roman" w:hAnsi="Arial" w:cs="Arial"/>
          <w:kern w:val="0"/>
          <w14:ligatures w14:val="none"/>
        </w:rPr>
        <w:t xml:space="preserve">BILLY NDLOVU at 017 620 6000.  </w:t>
      </w:r>
    </w:p>
    <w:p w14:paraId="71F461BA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47561DF9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 xml:space="preserve">A non-compulsory briefing session with representatives of the municipality will take place at the </w:t>
      </w:r>
      <w:r w:rsidRPr="009F1078">
        <w:rPr>
          <w:rFonts w:ascii="Arial" w:eastAsia="Times New Roman" w:hAnsi="Arial" w:cs="Arial"/>
          <w:snapToGrid w:val="0"/>
          <w:kern w:val="0"/>
          <w:lang w:val="en-US"/>
          <w14:ligatures w14:val="none"/>
        </w:rPr>
        <w:t>LILIAN NGOYI</w:t>
      </w:r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 xml:space="preserve"> CENTRE (</w:t>
      </w:r>
      <w:proofErr w:type="spellStart"/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>Fisant</w:t>
      </w:r>
      <w:proofErr w:type="spellEnd"/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 xml:space="preserve"> Street, Secunda) on </w:t>
      </w:r>
      <w:permStart w:id="193659216" w:edGrp="everyone"/>
      <w:r w:rsidRPr="00280CAB">
        <w:rPr>
          <w:rFonts w:ascii="Arial" w:eastAsia="Times New Roman" w:hAnsi="Arial" w:cs="Arial"/>
          <w:b/>
          <w:bCs/>
          <w:snapToGrid w:val="0"/>
          <w:color w:val="000000" w:themeColor="text1"/>
          <w:kern w:val="0"/>
          <w14:ligatures w14:val="none"/>
        </w:rPr>
        <w:t>25/08/2023</w:t>
      </w:r>
      <w:r w:rsidRPr="00280CAB">
        <w:rPr>
          <w:rFonts w:ascii="Arial" w:eastAsia="Times New Roman" w:hAnsi="Arial" w:cs="Arial"/>
          <w:snapToGrid w:val="0"/>
          <w:color w:val="000000" w:themeColor="text1"/>
          <w:kern w:val="0"/>
          <w14:ligatures w14:val="none"/>
        </w:rPr>
        <w:t xml:space="preserve"> </w:t>
      </w:r>
      <w:permEnd w:id="193659216"/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 xml:space="preserve">starting at </w:t>
      </w:r>
      <w:permStart w:id="166924078" w:edGrp="everyone"/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>10h00</w:t>
      </w:r>
      <w:permEnd w:id="166924078"/>
      <w:r w:rsidRPr="009F1078">
        <w:rPr>
          <w:rFonts w:ascii="Arial" w:eastAsia="Times New Roman" w:hAnsi="Arial" w:cs="Arial"/>
          <w:snapToGrid w:val="0"/>
          <w:kern w:val="0"/>
          <w14:ligatures w14:val="none"/>
        </w:rPr>
        <w:t>.  Contract documentation will not be available on site.</w:t>
      </w:r>
    </w:p>
    <w:p w14:paraId="4DC8A79B" w14:textId="77777777" w:rsidR="00C32C19" w:rsidRPr="009F1078" w:rsidRDefault="00C32C19" w:rsidP="00C32C19">
      <w:pPr>
        <w:widowControl w:val="0"/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5D2D075" w14:textId="77777777" w:rsidR="00C32C19" w:rsidRPr="009F1078" w:rsidRDefault="00C32C19" w:rsidP="00C32C19">
      <w:pPr>
        <w:widowControl w:val="0"/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14:ligatures w14:val="none"/>
        </w:rPr>
        <w:t>Fully completed tender documents, clearly marked “</w:t>
      </w:r>
      <w:r w:rsidRPr="009F1078">
        <w:rPr>
          <w:rFonts w:ascii="Arial" w:eastAsia="Times New Roman" w:hAnsi="Arial" w:cs="Arial"/>
          <w:b/>
          <w:kern w:val="0"/>
          <w:u w:val="single"/>
          <w14:ligatures w14:val="none"/>
        </w:rPr>
        <w:t>Tender No. 8/3/1-23/2023: “</w:t>
      </w:r>
      <w:r w:rsidRPr="009F1078">
        <w:rPr>
          <w:rFonts w:ascii="Arial" w:eastAsia="Times New Roman" w:hAnsi="Arial" w:cs="Arial"/>
          <w:b/>
          <w:snapToGrid w:val="0"/>
          <w:kern w:val="0"/>
          <w14:ligatures w14:val="none"/>
        </w:rPr>
        <w:t>APPOINTMENT OF A PANEL OF SERVICE PROVIDERS FOR PLANT, EQUIPMENT AND SPECIALISED VEHICLE HIRE FOR A PERIOD OF 36 MONTHS</w:t>
      </w:r>
      <w:r w:rsidRPr="009F1078">
        <w:rPr>
          <w:rFonts w:ascii="Arial" w:eastAsia="Times New Roman" w:hAnsi="Arial" w:cs="Arial"/>
          <w:kern w:val="0"/>
          <w14:ligatures w14:val="none"/>
        </w:rPr>
        <w:t>” with</w:t>
      </w:r>
      <w:r w:rsidRPr="009F1078">
        <w:rPr>
          <w:rFonts w:ascii="Arial" w:eastAsia="Times New Roman" w:hAnsi="Arial" w:cs="Arial"/>
          <w:b/>
          <w:kern w:val="0"/>
          <w14:ligatures w14:val="none"/>
        </w:rPr>
        <w:t xml:space="preserve"> “</w:t>
      </w:r>
      <w:r w:rsidRPr="009F1078">
        <w:rPr>
          <w:rFonts w:ascii="Arial" w:eastAsia="Times New Roman" w:hAnsi="Arial" w:cs="Arial"/>
          <w:kern w:val="0"/>
          <w:u w:val="single"/>
          <w14:ligatures w14:val="none"/>
        </w:rPr>
        <w:t>NAME of TENDERER</w:t>
      </w:r>
      <w:r w:rsidRPr="009F1078">
        <w:rPr>
          <w:rFonts w:ascii="Arial" w:eastAsia="Times New Roman" w:hAnsi="Arial" w:cs="Arial"/>
          <w:b/>
          <w:kern w:val="0"/>
          <w14:ligatures w14:val="none"/>
        </w:rPr>
        <w:t xml:space="preserve">” must be placed in a sealed envelope and placed in the </w:t>
      </w:r>
      <w:r w:rsidRPr="009F1078">
        <w:rPr>
          <w:rFonts w:ascii="Arial" w:eastAsia="Times New Roman" w:hAnsi="Arial" w:cs="Arial"/>
          <w:kern w:val="0"/>
          <w14:ligatures w14:val="none"/>
        </w:rPr>
        <w:t xml:space="preserve">tender box provided by </w:t>
      </w:r>
      <w:r w:rsidRPr="009F1078">
        <w:rPr>
          <w:rFonts w:ascii="Arial" w:eastAsia="Times New Roman" w:hAnsi="Arial" w:cs="Arial"/>
          <w:b/>
          <w:kern w:val="0"/>
          <w14:ligatures w14:val="none"/>
        </w:rPr>
        <w:t xml:space="preserve">Govan Mbeki Municipality on the Ground floor, Horwood Street (WEST WING AT MUNICIPAL MANAGER’S OFFICE), Secunda, 2302 </w:t>
      </w:r>
      <w:r w:rsidRPr="009F1078">
        <w:rPr>
          <w:rFonts w:ascii="Arial" w:eastAsia="Times New Roman" w:hAnsi="Arial" w:cs="Arial"/>
          <w:kern w:val="0"/>
          <w14:ligatures w14:val="none"/>
        </w:rPr>
        <w:t xml:space="preserve">by no later than 12h00 on </w:t>
      </w:r>
      <w:permStart w:id="86600917" w:edGrp="everyone"/>
      <w:r w:rsidRPr="009F1078">
        <w:rPr>
          <w:rFonts w:ascii="Arial" w:eastAsia="Times New Roman" w:hAnsi="Arial" w:cs="Arial"/>
          <w:b/>
          <w:kern w:val="0"/>
          <w14:ligatures w14:val="none"/>
        </w:rPr>
        <w:t>15/09/2023</w:t>
      </w:r>
      <w:permEnd w:id="86600917"/>
      <w:r w:rsidRPr="009F1078">
        <w:rPr>
          <w:rFonts w:ascii="Arial" w:eastAsia="Times New Roman" w:hAnsi="Arial" w:cs="Arial"/>
          <w:b/>
          <w:kern w:val="0"/>
          <w14:ligatures w14:val="none"/>
        </w:rPr>
        <w:t xml:space="preserve">. </w:t>
      </w:r>
      <w:r w:rsidRPr="009F1078">
        <w:rPr>
          <w:rFonts w:ascii="Arial" w:eastAsia="Times New Roman" w:hAnsi="Arial" w:cs="Arial"/>
          <w:kern w:val="0"/>
          <w14:ligatures w14:val="none"/>
        </w:rPr>
        <w:t>The envelope must be endorsed with number, title and closing date as indicated above.</w:t>
      </w:r>
    </w:p>
    <w:p w14:paraId="2393E89B" w14:textId="77777777" w:rsidR="00C32C19" w:rsidRPr="009F1078" w:rsidRDefault="00C32C19" w:rsidP="00C32C19">
      <w:pPr>
        <w:widowControl w:val="0"/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4F3C73" w14:textId="77777777" w:rsidR="00C32C19" w:rsidRPr="009F1078" w:rsidRDefault="00C32C19" w:rsidP="00C32C19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A preferential point system shall apply whereby a contract will be allocated to a tenderer in accordance with the Preferential Procurement Policy Framework Act, Act No. 5 of 2000 and as defined in the Conditions of Tender in the tender document, read in conjunction with the Supply Chain Management Policy of Govan Mbeki Local Municipality where </w:t>
      </w:r>
      <w:r w:rsidRPr="009F1078">
        <w:rPr>
          <w:rFonts w:ascii="Arial" w:eastAsia="Times New Roman" w:hAnsi="Arial" w:cs="Arial"/>
          <w:b/>
          <w:bCs/>
          <w:i/>
          <w:iCs/>
          <w:snapToGrid w:val="0"/>
          <w:color w:val="000000"/>
          <w:kern w:val="0"/>
          <w:lang w:val="en-US"/>
          <w14:ligatures w14:val="none"/>
        </w:rPr>
        <w:t>80</w:t>
      </w: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 points will be allocated in respective of price and </w:t>
      </w:r>
      <w:r w:rsidRPr="009F1078">
        <w:rPr>
          <w:rFonts w:ascii="Arial" w:eastAsia="Times New Roman" w:hAnsi="Arial" w:cs="Arial"/>
          <w:b/>
          <w:bCs/>
          <w:i/>
          <w:iCs/>
          <w:snapToGrid w:val="0"/>
          <w:color w:val="000000"/>
          <w:kern w:val="0"/>
          <w:lang w:val="en-US"/>
          <w14:ligatures w14:val="none"/>
        </w:rPr>
        <w:t>20</w:t>
      </w: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 points for a specific goal. Govan Mbeki Municipality Supply Chain Management Policy allocate </w:t>
      </w:r>
      <w:r w:rsidRPr="009F1078">
        <w:rPr>
          <w:rFonts w:ascii="Arial" w:eastAsia="Times New Roman" w:hAnsi="Arial" w:cs="Arial"/>
          <w:b/>
          <w:bCs/>
          <w:i/>
          <w:iCs/>
          <w:snapToGrid w:val="0"/>
          <w:color w:val="000000"/>
          <w:kern w:val="0"/>
          <w:lang w:val="en-US"/>
          <w14:ligatures w14:val="none"/>
        </w:rPr>
        <w:t>20</w:t>
      </w: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 points in terms of specific goals as follows:</w:t>
      </w:r>
    </w:p>
    <w:p w14:paraId="06CF062F" w14:textId="77777777" w:rsidR="00C32C19" w:rsidRPr="009F1078" w:rsidRDefault="00C32C19" w:rsidP="00C32C19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</w:p>
    <w:p w14:paraId="4F2CFD09" w14:textId="77777777" w:rsidR="00C32C19" w:rsidRPr="009F1078" w:rsidRDefault="00C32C19" w:rsidP="00C32C19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Race (HDI) (6) </w:t>
      </w:r>
    </w:p>
    <w:p w14:paraId="0BF41272" w14:textId="77777777" w:rsidR="00C32C19" w:rsidRPr="009F1078" w:rsidRDefault="00C32C19" w:rsidP="00C32C19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People with disability (4), </w:t>
      </w:r>
    </w:p>
    <w:p w14:paraId="2D746087" w14:textId="77777777" w:rsidR="00C32C19" w:rsidRPr="009F1078" w:rsidRDefault="00C32C19" w:rsidP="00C32C19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Youth (4) </w:t>
      </w:r>
    </w:p>
    <w:p w14:paraId="64A7EEF6" w14:textId="77777777" w:rsidR="00C32C19" w:rsidRPr="009F1078" w:rsidRDefault="00C32C19" w:rsidP="00C32C19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Woman (4) </w:t>
      </w:r>
    </w:p>
    <w:p w14:paraId="19873DFE" w14:textId="77777777" w:rsidR="00C32C19" w:rsidRPr="009F1078" w:rsidRDefault="00C32C19" w:rsidP="00C32C19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</w:pPr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Implementing reconstruction and development </w:t>
      </w:r>
      <w:proofErr w:type="spellStart"/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>programe</w:t>
      </w:r>
      <w:proofErr w:type="spellEnd"/>
      <w:r w:rsidRPr="009F1078">
        <w:rPr>
          <w:rFonts w:ascii="Arial" w:eastAsia="Times New Roman" w:hAnsi="Arial" w:cs="Arial"/>
          <w:i/>
          <w:iCs/>
          <w:snapToGrid w:val="0"/>
          <w:color w:val="000000"/>
          <w:kern w:val="0"/>
          <w:lang w:val="en-US"/>
          <w14:ligatures w14:val="none"/>
        </w:rPr>
        <w:t xml:space="preserve"> (2).</w:t>
      </w:r>
    </w:p>
    <w:p w14:paraId="7461FEF4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39A10BDD" w14:textId="77777777" w:rsidR="00C32C19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7286AE85" w14:textId="77777777" w:rsidR="00C32C19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6E7ED3FE" w14:textId="72B706A4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No awards will be made to a person:</w:t>
      </w:r>
    </w:p>
    <w:p w14:paraId="1297B322" w14:textId="77777777" w:rsidR="00C32C19" w:rsidRPr="009F1078" w:rsidRDefault="00C32C19" w:rsidP="00C32C19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Who is not registered on the Central Supplier Database;</w:t>
      </w:r>
    </w:p>
    <w:p w14:paraId="60BFDC91" w14:textId="77777777" w:rsidR="00C32C19" w:rsidRPr="009F1078" w:rsidRDefault="00C32C19" w:rsidP="00C32C19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Who is in the service of the state;</w:t>
      </w:r>
    </w:p>
    <w:p w14:paraId="3B7D8FE0" w14:textId="59393E10" w:rsidR="00C32C19" w:rsidRPr="009F1078" w:rsidRDefault="00C32C19" w:rsidP="00C32C19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 xml:space="preserve">If that person is not a natural person, of which any director, manager, principal </w:t>
      </w:r>
      <w:r w:rsidR="00D252A4" w:rsidRPr="009F1078">
        <w:rPr>
          <w:rFonts w:ascii="Arial" w:eastAsia="Times New Roman" w:hAnsi="Arial" w:cs="Arial"/>
          <w:kern w:val="0"/>
          <w:lang w:eastAsia="en-ZA"/>
          <w14:ligatures w14:val="none"/>
        </w:rPr>
        <w:t>shareholder,</w:t>
      </w: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 xml:space="preserve"> or stakeholder is a person in the service of the state; and/or</w:t>
      </w:r>
    </w:p>
    <w:p w14:paraId="5B055F1D" w14:textId="77777777" w:rsidR="00C32C19" w:rsidRPr="009F1078" w:rsidRDefault="00C32C19" w:rsidP="00C32C19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Who is an advisor or consultant contracted with the municipality or municipal entity.</w:t>
      </w:r>
    </w:p>
    <w:p w14:paraId="781EB419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4CF017BF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The municipality reserves the right to withdraw any invitation to tender and/or to re-advertise or to reject any tender or to accept a part of it.  The municipality does not bind itself to accepting the lowest tender or award a contract to the bidder scoring the highest number of points.</w:t>
      </w:r>
    </w:p>
    <w:p w14:paraId="31CBCD2F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</w:p>
    <w:p w14:paraId="728B52E5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 xml:space="preserve">The following documents must be attached as </w:t>
      </w:r>
      <w:r w:rsidRPr="009F1078">
        <w:rPr>
          <w:rFonts w:ascii="Arial" w:eastAsia="Times New Roman" w:hAnsi="Arial" w:cs="Arial"/>
          <w:b/>
          <w:bCs/>
          <w:snapToGrid w:val="0"/>
          <w:kern w:val="0"/>
          <w:u w:val="single"/>
          <w:lang w:eastAsia="en-ZA"/>
          <w14:ligatures w14:val="none"/>
        </w:rPr>
        <w:t xml:space="preserve">Annexure </w:t>
      </w:r>
      <w:r w:rsidRPr="009F1078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(Bidders that fail to submit documents indicated as compulsory will be disqualified)</w:t>
      </w:r>
    </w:p>
    <w:p w14:paraId="65F81EB0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</w:p>
    <w:p w14:paraId="7ABE3DBF" w14:textId="77777777" w:rsidR="00C32C19" w:rsidRPr="009F1078" w:rsidRDefault="00C32C19" w:rsidP="00C32C19">
      <w:pPr>
        <w:widowControl w:val="0"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Copy/ printed Tax compliance status Pin to enable the municipality to verify the bidder’s tax compliance status- Compulsory</w:t>
      </w:r>
    </w:p>
    <w:p w14:paraId="6F53B33B" w14:textId="77777777" w:rsidR="00C32C19" w:rsidRPr="009F1078" w:rsidRDefault="00C32C19" w:rsidP="00C32C19">
      <w:pPr>
        <w:pStyle w:val="ListParagraph"/>
        <w:numPr>
          <w:ilvl w:val="0"/>
          <w:numId w:val="2"/>
        </w:numPr>
        <w:rPr>
          <w:rFonts w:cs="Arial"/>
          <w:b/>
          <w:bCs/>
          <w:sz w:val="22"/>
          <w:szCs w:val="22"/>
          <w:lang w:val="en-ZA" w:eastAsia="en-ZA"/>
        </w:rPr>
      </w:pPr>
      <w:r w:rsidRPr="009F1078">
        <w:rPr>
          <w:rFonts w:cs="Arial"/>
          <w:b/>
          <w:bCs/>
          <w:sz w:val="22"/>
          <w:szCs w:val="22"/>
          <w:lang w:val="en-ZA" w:eastAsia="en-ZA"/>
        </w:rPr>
        <w:t>Copy of company’s municipal service account or all its directors (not owing more than 3 months from the date of tender publication) or signed copy of lease agreement - Compulsory</w:t>
      </w:r>
    </w:p>
    <w:p w14:paraId="790FDF88" w14:textId="77777777" w:rsidR="00C32C19" w:rsidRPr="009F1078" w:rsidRDefault="00C32C19" w:rsidP="00C32C19">
      <w:pPr>
        <w:widowControl w:val="0"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CSD summary report – Compulsory</w:t>
      </w:r>
    </w:p>
    <w:p w14:paraId="70FF6368" w14:textId="77777777" w:rsidR="00C32C19" w:rsidRPr="009F1078" w:rsidRDefault="00C32C19" w:rsidP="00C32C19">
      <w:pPr>
        <w:widowControl w:val="0"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snapToGrid w:val="0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snapToGrid w:val="0"/>
          <w:kern w:val="0"/>
          <w:lang w:eastAsia="en-ZA"/>
          <w14:ligatures w14:val="none"/>
        </w:rPr>
        <w:t>Joint Venture Agreement (In case of a Joint Venture) – Compulsory</w:t>
      </w:r>
    </w:p>
    <w:p w14:paraId="1095887E" w14:textId="77777777" w:rsidR="00C32C19" w:rsidRPr="009F1078" w:rsidRDefault="00C32C19" w:rsidP="00C32C19">
      <w:pPr>
        <w:widowControl w:val="0"/>
        <w:spacing w:after="0" w:line="240" w:lineRule="auto"/>
        <w:ind w:left="900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</w:p>
    <w:p w14:paraId="53A1F90D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Cs/>
          <w:color w:val="FF0000"/>
          <w:kern w:val="0"/>
          <w:lang w:eastAsia="en-ZA"/>
          <w14:ligatures w14:val="none"/>
        </w:rPr>
      </w:pPr>
    </w:p>
    <w:p w14:paraId="4948628A" w14:textId="77777777" w:rsidR="00C32C19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</w:p>
    <w:p w14:paraId="07DC592B" w14:textId="0209B3EE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EN MASEKO</w:t>
      </w:r>
    </w:p>
    <w:p w14:paraId="2B557A40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MUNICIPAL MANAGER</w:t>
      </w:r>
    </w:p>
    <w:p w14:paraId="093FA280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GOVAN MBEKI MUNICIPALITY</w:t>
      </w:r>
    </w:p>
    <w:p w14:paraId="6949B348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Secunda Municipal Building</w:t>
      </w:r>
    </w:p>
    <w:p w14:paraId="4B6FC67E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Horwood Street</w:t>
      </w:r>
    </w:p>
    <w:p w14:paraId="1A1EBAD9" w14:textId="77777777" w:rsidR="00C32C19" w:rsidRPr="009F1078" w:rsidRDefault="00C32C19" w:rsidP="00C32C19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SECUNDA</w:t>
      </w:r>
    </w:p>
    <w:p w14:paraId="27F2DFF7" w14:textId="77777777" w:rsidR="00C32C19" w:rsidRPr="009F1078" w:rsidRDefault="00C32C19" w:rsidP="00C32C19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F1078">
        <w:rPr>
          <w:rFonts w:ascii="Arial" w:eastAsia="Times New Roman" w:hAnsi="Arial" w:cs="Arial"/>
          <w:kern w:val="0"/>
          <w:lang w:eastAsia="en-ZA"/>
          <w14:ligatures w14:val="none"/>
        </w:rPr>
        <w:t>2302</w:t>
      </w:r>
    </w:p>
    <w:p w14:paraId="2B86C4FF" w14:textId="77777777" w:rsidR="00C32C19" w:rsidRPr="009F1078" w:rsidRDefault="00C32C19" w:rsidP="00C32C19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</w:p>
    <w:bookmarkEnd w:id="0"/>
    <w:p w14:paraId="6C40424D" w14:textId="77777777" w:rsidR="00C32C19" w:rsidRPr="009F1078" w:rsidRDefault="00C32C19" w:rsidP="00C32C19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783C71BD" w14:textId="77777777" w:rsidR="00C32C19" w:rsidRPr="00EB0BFA" w:rsidRDefault="00C32C19" w:rsidP="00C32C19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77824807" w14:textId="77777777" w:rsidR="00C32C19" w:rsidRDefault="00C32C19" w:rsidP="00C32C19">
      <w:pPr>
        <w:jc w:val="center"/>
      </w:pPr>
    </w:p>
    <w:sectPr w:rsidR="00C32C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7DA4" w14:textId="77777777" w:rsidR="00034D08" w:rsidRDefault="00034D08" w:rsidP="00C32C19">
      <w:pPr>
        <w:spacing w:after="0" w:line="240" w:lineRule="auto"/>
      </w:pPr>
      <w:r>
        <w:separator/>
      </w:r>
    </w:p>
  </w:endnote>
  <w:endnote w:type="continuationSeparator" w:id="0">
    <w:p w14:paraId="477A9B89" w14:textId="77777777" w:rsidR="00034D08" w:rsidRDefault="00034D08" w:rsidP="00C3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94D2" w14:textId="77777777" w:rsidR="00034D08" w:rsidRDefault="00034D08" w:rsidP="00C32C19">
      <w:pPr>
        <w:spacing w:after="0" w:line="240" w:lineRule="auto"/>
      </w:pPr>
      <w:r>
        <w:separator/>
      </w:r>
    </w:p>
  </w:footnote>
  <w:footnote w:type="continuationSeparator" w:id="0">
    <w:p w14:paraId="13A4E5FD" w14:textId="77777777" w:rsidR="00034D08" w:rsidRDefault="00034D08" w:rsidP="00C3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56D4" w14:textId="62B6BFD9" w:rsidR="00C32C19" w:rsidRDefault="00C32C19" w:rsidP="00C32C19">
    <w:pPr>
      <w:pStyle w:val="Header"/>
      <w:jc w:val="center"/>
    </w:pPr>
    <w:r w:rsidRPr="00EB0BFA">
      <w:rPr>
        <w:rFonts w:ascii="Arial" w:eastAsia="Times New Roman" w:hAnsi="Arial" w:cs="Times New Roman"/>
        <w:i/>
        <w:noProof/>
        <w:snapToGrid w:val="0"/>
        <w:color w:val="FF0000"/>
        <w:kern w:val="0"/>
        <w:sz w:val="24"/>
        <w:szCs w:val="24"/>
        <w:lang w:eastAsia="en-ZA"/>
        <w14:ligatures w14:val="none"/>
      </w:rPr>
      <w:drawing>
        <wp:inline distT="0" distB="0" distL="0" distR="0" wp14:anchorId="17EADF92" wp14:editId="288FA18F">
          <wp:extent cx="876300" cy="76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D3E"/>
    <w:multiLevelType w:val="hybridMultilevel"/>
    <w:tmpl w:val="B1A0B4A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623F"/>
    <w:multiLevelType w:val="hybridMultilevel"/>
    <w:tmpl w:val="7B0E5CF8"/>
    <w:lvl w:ilvl="0" w:tplc="1C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85483278">
    <w:abstractNumId w:val="1"/>
  </w:num>
  <w:num w:numId="2" w16cid:durableId="1504781719">
    <w:abstractNumId w:val="2"/>
  </w:num>
  <w:num w:numId="3" w16cid:durableId="136913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9"/>
    <w:rsid w:val="00034D08"/>
    <w:rsid w:val="00280CAB"/>
    <w:rsid w:val="0092587B"/>
    <w:rsid w:val="00C32C19"/>
    <w:rsid w:val="00D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ED94"/>
  <w15:chartTrackingRefBased/>
  <w15:docId w15:val="{519133DD-EA71-4DBF-BB68-5867974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C32C19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C32C19"/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19"/>
  </w:style>
  <w:style w:type="paragraph" w:styleId="Footer">
    <w:name w:val="footer"/>
    <w:basedOn w:val="Normal"/>
    <w:link w:val="FooterChar"/>
    <w:uiPriority w:val="99"/>
    <w:unhideWhenUsed/>
    <w:rsid w:val="00C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tender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Mabizela</dc:creator>
  <cp:keywords/>
  <dc:description/>
  <cp:lastModifiedBy>Ntokozo Mabizela</cp:lastModifiedBy>
  <cp:revision>3</cp:revision>
  <cp:lastPrinted>2023-08-04T12:19:00Z</cp:lastPrinted>
  <dcterms:created xsi:type="dcterms:W3CDTF">2023-08-02T09:29:00Z</dcterms:created>
  <dcterms:modified xsi:type="dcterms:W3CDTF">2023-08-04T12:19:00Z</dcterms:modified>
</cp:coreProperties>
</file>