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AE2FAB">
        <w:rPr>
          <w:rFonts w:ascii="Arial" w:hAnsi="Arial" w:cs="Arial"/>
          <w:color w:val="000000"/>
          <w:sz w:val="24"/>
          <w:szCs w:val="24"/>
        </w:rPr>
        <w:t>ate: 2024-01-12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191A3E">
        <w:rPr>
          <w:rFonts w:ascii="Arial" w:hAnsi="Arial" w:cs="Arial"/>
          <w:color w:val="000000"/>
          <w:sz w:val="24"/>
          <w:szCs w:val="24"/>
        </w:rPr>
        <w:t>083983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191A3E">
        <w:rPr>
          <w:rFonts w:ascii="Arial" w:hAnsi="Arial" w:cs="Arial"/>
          <w:color w:val="000000"/>
          <w:sz w:val="24"/>
          <w:szCs w:val="24"/>
        </w:rPr>
        <w:t>: Malindi Tshimangadzo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Tel: </w:t>
      </w:r>
      <w:r w:rsidR="00966C4D">
        <w:rPr>
          <w:rFonts w:ascii="Arial" w:hAnsi="Arial" w:cs="Arial"/>
          <w:sz w:val="24"/>
          <w:szCs w:val="24"/>
        </w:rPr>
        <w:t>013 753 7090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Email:Tshimangadzo@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2223F5">
        <w:rPr>
          <w:rFonts w:ascii="Arial" w:hAnsi="Arial" w:cs="Arial"/>
          <w:color w:val="000000"/>
          <w:sz w:val="24"/>
          <w:szCs w:val="24"/>
        </w:rPr>
        <w:t>13 753 7049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AE2FAB">
        <w:rPr>
          <w:rFonts w:ascii="Arial" w:hAnsi="Arial" w:cs="Arial"/>
          <w:color w:val="000000"/>
          <w:sz w:val="24"/>
          <w:szCs w:val="24"/>
        </w:rPr>
        <w:t>RFQ closing date: 2024-01-18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Conner of Bosch Street and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Kanyamazane Rd R2296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</w:p>
    <w:p w:rsidR="00CD3C81" w:rsidRPr="00CD3C81" w:rsidRDefault="00CD3C81" w:rsidP="00CD3C81">
      <w:pPr>
        <w:rPr>
          <w:rFonts w:ascii="Calibri" w:hAnsi="Calibri" w:cs="Calibri"/>
          <w:sz w:val="24"/>
          <w:szCs w:val="24"/>
        </w:rPr>
      </w:pP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74065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4B4D20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B4D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Petroleum ether: 40-60 degree 2.5L Platinum line (AR) 2.5L</w:t>
            </w:r>
          </w:p>
        </w:tc>
        <w:tc>
          <w:tcPr>
            <w:tcW w:w="1190" w:type="dxa"/>
          </w:tcPr>
          <w:p w:rsidR="00062FE7" w:rsidRDefault="004B4D2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62FE7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E2FAB" w:rsidTr="000A07FF">
        <w:trPr>
          <w:trHeight w:val="283"/>
        </w:trPr>
        <w:tc>
          <w:tcPr>
            <w:tcW w:w="562" w:type="dxa"/>
          </w:tcPr>
          <w:p w:rsidR="00AE2FAB" w:rsidRDefault="00AE2F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AE2FAB" w:rsidRPr="00AE2FAB" w:rsidRDefault="004B4D20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B4D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kits: free fatty acid analysis in oil and fats 100</w:t>
            </w:r>
          </w:p>
        </w:tc>
        <w:tc>
          <w:tcPr>
            <w:tcW w:w="1190" w:type="dxa"/>
          </w:tcPr>
          <w:p w:rsidR="00AE2FAB" w:rsidRDefault="004B4D2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E2FAB" w:rsidRDefault="00AE2F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E2FAB" w:rsidTr="000A07FF">
        <w:trPr>
          <w:trHeight w:val="283"/>
        </w:trPr>
        <w:tc>
          <w:tcPr>
            <w:tcW w:w="562" w:type="dxa"/>
          </w:tcPr>
          <w:p w:rsidR="00AE2FAB" w:rsidRDefault="00AE2F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AE2FAB" w:rsidRPr="00AE2FAB" w:rsidRDefault="00966C4D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66C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p-Anisidine Value (AnV</w:t>
            </w:r>
            <w:bookmarkStart w:id="0" w:name="_GoBack"/>
            <w:bookmarkEnd w:id="0"/>
            <w:r w:rsidRPr="00966C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test in fats and oil 300500:100 test</w:t>
            </w:r>
          </w:p>
        </w:tc>
        <w:tc>
          <w:tcPr>
            <w:tcW w:w="1190" w:type="dxa"/>
          </w:tcPr>
          <w:p w:rsidR="00AE2FAB" w:rsidRDefault="00966C4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E2FAB" w:rsidRDefault="00AE2F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E2FAB" w:rsidTr="000A07FF">
        <w:trPr>
          <w:trHeight w:val="283"/>
        </w:trPr>
        <w:tc>
          <w:tcPr>
            <w:tcW w:w="562" w:type="dxa"/>
          </w:tcPr>
          <w:p w:rsidR="00AE2FAB" w:rsidRDefault="00AE2F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AE2FAB" w:rsidRPr="00AE2FAB" w:rsidRDefault="00966C4D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66C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Soaps test in oils and fats code *300175: 100 test 1 kit</w:t>
            </w:r>
          </w:p>
        </w:tc>
        <w:tc>
          <w:tcPr>
            <w:tcW w:w="1190" w:type="dxa"/>
          </w:tcPr>
          <w:p w:rsidR="00AE2FAB" w:rsidRDefault="00966C4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E2FAB" w:rsidRDefault="00AE2F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E2FAB" w:rsidTr="000A07FF">
        <w:trPr>
          <w:trHeight w:val="283"/>
        </w:trPr>
        <w:tc>
          <w:tcPr>
            <w:tcW w:w="562" w:type="dxa"/>
          </w:tcPr>
          <w:p w:rsidR="00AE2FAB" w:rsidRDefault="00AE2F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6096" w:type="dxa"/>
          </w:tcPr>
          <w:p w:rsidR="00AE2FAB" w:rsidRPr="00AE2FAB" w:rsidRDefault="00966C4D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66C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Peroxide Value POV)test in oils and fatscode3000150:100test</w:t>
            </w:r>
          </w:p>
        </w:tc>
        <w:tc>
          <w:tcPr>
            <w:tcW w:w="1190" w:type="dxa"/>
          </w:tcPr>
          <w:p w:rsidR="00AE2FAB" w:rsidRDefault="00966C4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E2FAB" w:rsidRDefault="00AE2F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AE2FA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E2FAB" w:rsidTr="000A07FF">
        <w:trPr>
          <w:trHeight w:val="283"/>
        </w:trPr>
        <w:tc>
          <w:tcPr>
            <w:tcW w:w="562" w:type="dxa"/>
          </w:tcPr>
          <w:p w:rsidR="00AE2FAB" w:rsidRDefault="00AE2FAB" w:rsidP="00AE2F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:rsidR="00AE2FAB" w:rsidRPr="00AE2FAB" w:rsidRDefault="00966C4D" w:rsidP="00AE2F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66C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Iodine Value in Oils and Fats code *301170: 100 test 1 kit</w:t>
            </w:r>
          </w:p>
        </w:tc>
        <w:tc>
          <w:tcPr>
            <w:tcW w:w="1190" w:type="dxa"/>
          </w:tcPr>
          <w:p w:rsidR="00AE2FAB" w:rsidRDefault="00966C4D" w:rsidP="00AE2F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E2FAB" w:rsidRDefault="00AE2FAB" w:rsidP="00AE2FAB">
            <w:r w:rsidRPr="000A369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4B4D20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Conner of Bosch Street and 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Kanyamazane Rd R22296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 </w:t>
      </w:r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2ECA"/>
    <w:rsid w:val="004B4D20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0B9C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2FAB"/>
    <w:rsid w:val="00AE54F6"/>
    <w:rsid w:val="00AE6005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2376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B61B2-294E-42F5-82E2-B73B34B2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2</cp:revision>
  <cp:lastPrinted>2024-01-12T07:13:00Z</cp:lastPrinted>
  <dcterms:created xsi:type="dcterms:W3CDTF">2024-01-12T11:35:00Z</dcterms:created>
  <dcterms:modified xsi:type="dcterms:W3CDTF">2024-01-12T11:35:00Z</dcterms:modified>
</cp:coreProperties>
</file>