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F20A" w14:textId="4DBE5B97" w:rsidR="00C55CF3" w:rsidRPr="00C55CF3" w:rsidRDefault="00C55CF3" w:rsidP="00CD2794">
      <w:pPr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55CF3">
        <w:rPr>
          <w:rFonts w:ascii="Arial" w:hAnsi="Arial" w:cs="Arial"/>
          <w:b/>
          <w:bCs/>
          <w:sz w:val="24"/>
          <w:szCs w:val="24"/>
        </w:rPr>
        <w:t>Annexure B</w:t>
      </w:r>
      <w:r w:rsidR="00E83914" w:rsidRPr="00E83914">
        <w:rPr>
          <w:rFonts w:ascii="Arial" w:hAnsi="Arial" w:cs="Arial"/>
          <w:b/>
          <w:bCs/>
          <w:sz w:val="24"/>
          <w:szCs w:val="24"/>
        </w:rPr>
        <w:t>: Format for fee proposal (Pricing Example)</w:t>
      </w:r>
    </w:p>
    <w:p w14:paraId="6E6A2E94" w14:textId="77777777" w:rsidR="00C55CF3" w:rsidRPr="00C55CF3" w:rsidRDefault="00C55CF3" w:rsidP="00C55CF3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278E7" w14:textId="77E02EA4" w:rsidR="00CD2794" w:rsidRDefault="00CD2794" w:rsidP="00CD2794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E5B8A">
        <w:rPr>
          <w:rFonts w:ascii="Arial" w:hAnsi="Arial" w:cs="Arial"/>
          <w:sz w:val="24"/>
          <w:szCs w:val="24"/>
        </w:rPr>
        <w:t>Bidders are required to submit their fee schedule</w:t>
      </w:r>
      <w:r>
        <w:rPr>
          <w:rFonts w:ascii="Arial" w:hAnsi="Arial" w:cs="Arial"/>
          <w:sz w:val="24"/>
          <w:szCs w:val="24"/>
        </w:rPr>
        <w:t xml:space="preserve"> (quotation)</w:t>
      </w:r>
      <w:r w:rsidRPr="004E5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using the example below (the quotation must be on the letterhead of the bidder)</w:t>
      </w:r>
      <w:r w:rsidRPr="004E5B8A">
        <w:rPr>
          <w:rFonts w:ascii="Arial" w:hAnsi="Arial" w:cs="Arial"/>
          <w:sz w:val="24"/>
          <w:szCs w:val="24"/>
        </w:rPr>
        <w:t xml:space="preserve">. The proposed fee must include all costs for providing </w:t>
      </w:r>
      <w:r>
        <w:rPr>
          <w:rFonts w:ascii="Arial" w:hAnsi="Arial" w:cs="Arial"/>
          <w:sz w:val="24"/>
          <w:szCs w:val="24"/>
        </w:rPr>
        <w:t>outsourcing s</w:t>
      </w:r>
      <w:r w:rsidRPr="004E5B8A">
        <w:rPr>
          <w:rFonts w:ascii="Arial" w:hAnsi="Arial" w:cs="Arial"/>
          <w:sz w:val="24"/>
          <w:szCs w:val="24"/>
        </w:rPr>
        <w:t>ervices to the ECIC as described in this bid.</w:t>
      </w:r>
    </w:p>
    <w:p w14:paraId="2F451F32" w14:textId="77777777" w:rsidR="00CD2794" w:rsidRDefault="00CD2794" w:rsidP="00CD2794">
      <w:pPr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9CA7C96" w14:textId="77777777" w:rsidR="00CD2794" w:rsidRPr="008D20D8" w:rsidRDefault="00CD2794" w:rsidP="00CD2794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  <w:r w:rsidRPr="008D20D8">
        <w:rPr>
          <w:rFonts w:ascii="Arial" w:eastAsia="Arial" w:hAnsi="Arial" w:cs="Arial"/>
          <w:b/>
          <w:bCs/>
          <w:sz w:val="24"/>
          <w:szCs w:val="24"/>
          <w:lang w:val="en-ZA"/>
        </w:rPr>
        <w:t>NB: Please highlight a clear distinction between once off costs and recurring costs</w:t>
      </w:r>
    </w:p>
    <w:p w14:paraId="381A3B8B" w14:textId="77777777" w:rsidR="00CD2794" w:rsidRPr="008D20D8" w:rsidRDefault="00CD2794" w:rsidP="00CD2794">
      <w:pPr>
        <w:adjustRightInd w:val="0"/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</w:p>
    <w:tbl>
      <w:tblPr>
        <w:tblW w:w="14949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950"/>
        <w:gridCol w:w="3510"/>
        <w:gridCol w:w="1297"/>
        <w:gridCol w:w="1298"/>
        <w:gridCol w:w="1298"/>
        <w:gridCol w:w="1298"/>
        <w:gridCol w:w="1298"/>
      </w:tblGrid>
      <w:tr w:rsidR="00CD2794" w:rsidRPr="00067546" w14:paraId="43A842BE" w14:textId="77777777" w:rsidTr="00E83914">
        <w:trPr>
          <w:trHeight w:val="100"/>
          <w:tblHeader/>
        </w:trPr>
        <w:tc>
          <w:tcPr>
            <w:tcW w:w="8460" w:type="dxa"/>
            <w:gridSpan w:val="2"/>
            <w:shd w:val="clear" w:color="auto" w:fill="002060"/>
            <w:vAlign w:val="center"/>
          </w:tcPr>
          <w:p w14:paraId="616B0E0C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Description</w:t>
            </w:r>
          </w:p>
        </w:tc>
        <w:tc>
          <w:tcPr>
            <w:tcW w:w="1297" w:type="dxa"/>
            <w:shd w:val="clear" w:color="auto" w:fill="002060"/>
          </w:tcPr>
          <w:p w14:paraId="6306D84B" w14:textId="77777777" w:rsidR="00CD2794" w:rsidRPr="00067546" w:rsidRDefault="00CD2794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1</w:t>
            </w:r>
          </w:p>
          <w:p w14:paraId="18A4B1B4" w14:textId="77777777" w:rsidR="00CD2794" w:rsidRPr="00067546" w:rsidRDefault="00CD2794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298" w:type="dxa"/>
            <w:shd w:val="clear" w:color="auto" w:fill="002060"/>
          </w:tcPr>
          <w:p w14:paraId="014214EB" w14:textId="77777777" w:rsidR="00CD2794" w:rsidRPr="00067546" w:rsidRDefault="00CD2794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2</w:t>
            </w:r>
          </w:p>
          <w:p w14:paraId="5F293CA2" w14:textId="77777777" w:rsidR="00CD2794" w:rsidRPr="00067546" w:rsidRDefault="00CD2794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298" w:type="dxa"/>
            <w:shd w:val="clear" w:color="auto" w:fill="002060"/>
          </w:tcPr>
          <w:p w14:paraId="4C07F4B5" w14:textId="77777777" w:rsidR="00CD2794" w:rsidRPr="00067546" w:rsidRDefault="00CD2794" w:rsidP="0072788D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3</w:t>
            </w:r>
          </w:p>
          <w:p w14:paraId="6843B199" w14:textId="77777777" w:rsidR="00CD2794" w:rsidRPr="00067546" w:rsidRDefault="00CD2794" w:rsidP="0072788D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298" w:type="dxa"/>
            <w:shd w:val="clear" w:color="auto" w:fill="002060"/>
          </w:tcPr>
          <w:p w14:paraId="08011F5D" w14:textId="77777777" w:rsidR="00CD2794" w:rsidRPr="00067546" w:rsidRDefault="00CD2794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4</w:t>
            </w:r>
          </w:p>
          <w:p w14:paraId="2E1CF207" w14:textId="77777777" w:rsidR="00CD2794" w:rsidRPr="00067546" w:rsidRDefault="00CD2794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298" w:type="dxa"/>
            <w:shd w:val="clear" w:color="auto" w:fill="002060"/>
          </w:tcPr>
          <w:p w14:paraId="277DB5B6" w14:textId="77777777" w:rsidR="00CD2794" w:rsidRPr="00067546" w:rsidRDefault="00CD2794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5</w:t>
            </w:r>
          </w:p>
          <w:p w14:paraId="1CB0BF51" w14:textId="77777777" w:rsidR="00CD2794" w:rsidRPr="00067546" w:rsidRDefault="00CD2794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</w:tr>
      <w:tr w:rsidR="00CD2794" w:rsidRPr="00067546" w14:paraId="5C54EB5B" w14:textId="77777777" w:rsidTr="00E83914">
        <w:trPr>
          <w:trHeight w:val="413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29155555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Strategy Review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2775D58" w14:textId="37071838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844CD0A" w14:textId="1B76C8E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27ACAD4" w14:textId="76C916A6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BC40AD1" w14:textId="74F85B0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ADFF207" w14:textId="6DB2872A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0A3EAFD7" w14:textId="77777777" w:rsidTr="00E83914">
        <w:trPr>
          <w:trHeight w:val="413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40D5E2B7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Policy Review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8676C75" w14:textId="71D0795C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2B8A682" w14:textId="67C0FDA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0D8B98B" w14:textId="2F804AC4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552EE0C" w14:textId="72E753A1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983396D" w14:textId="2638FA4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35B59166" w14:textId="77777777" w:rsidTr="00E83914">
        <w:trPr>
          <w:trHeight w:val="413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1C88C8CA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Reporting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68BA9B3" w14:textId="0FE4AFF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6FA1A55" w14:textId="792808C0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3D114B4" w14:textId="4F75E6E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71437E6" w14:textId="7B498B6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DB14BCC" w14:textId="65CCC25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3A36D990" w14:textId="77777777" w:rsidTr="00E83914">
        <w:trPr>
          <w:trHeight w:val="426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1197CA0D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Monitoring &amp; Evaluation and Consolidated Report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72F1FF4" w14:textId="63B2ED1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5E99534" w14:textId="6E12D644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0DC341" w14:textId="53408A9F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4088CDF" w14:textId="534D303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711354F" w14:textId="533FD7F8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20636C56" w14:textId="77777777" w:rsidTr="00E83914">
        <w:trPr>
          <w:trHeight w:val="291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65453630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Implementation plan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B3CB737" w14:textId="1830136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34D8269" w14:textId="78C0D173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F90D048" w14:textId="7BA80B2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19347B3" w14:textId="28345B8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A328D4C" w14:textId="623F0F21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42E2315F" w14:textId="77777777" w:rsidTr="00E83914">
        <w:trPr>
          <w:trHeight w:val="413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213FDCE9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Identification, screening and evaluation of strategic SED and CE initiatives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A0A9CEE" w14:textId="4939CBB1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4331878" w14:textId="735CC68C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73EB4C5" w14:textId="326F4FFF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BA9C919" w14:textId="4CF6C84F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B94B49F" w14:textId="07651C2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3754934B" w14:textId="77777777" w:rsidTr="00E83914">
        <w:trPr>
          <w:trHeight w:val="413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08DB524E" w14:textId="023AF534" w:rsidR="00CD2794" w:rsidRPr="00067546" w:rsidRDefault="00CD2794" w:rsidP="00450BD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Project management fees / Retainer fee.</w:t>
            </w:r>
          </w:p>
        </w:tc>
        <w:tc>
          <w:tcPr>
            <w:tcW w:w="129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F1239F" w14:textId="520DBCB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F067D3" w14:textId="3C638C64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ACBD40F" w14:textId="3BFEE352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930516" w14:textId="6C7E152A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36FB53" w14:textId="49480F41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500D990D" w14:textId="77777777" w:rsidTr="00E83914">
        <w:trPr>
          <w:trHeight w:val="413"/>
        </w:trPr>
        <w:tc>
          <w:tcPr>
            <w:tcW w:w="495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A36CB4" w14:textId="77777777" w:rsidR="00CD2794" w:rsidRPr="00067546" w:rsidRDefault="00CD2794" w:rsidP="0072788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Any other costs not included above</w:t>
            </w:r>
          </w:p>
        </w:tc>
        <w:tc>
          <w:tcPr>
            <w:tcW w:w="35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8E01AC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E2D383" w14:textId="23FB2868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932FD" w14:textId="29AE6F93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85EB0E" w14:textId="521C7B2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973514" w14:textId="60FC8238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DC1490" w14:textId="740E3B0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3925C04D" w14:textId="77777777" w:rsidTr="00E83914">
        <w:trPr>
          <w:trHeight w:val="413"/>
        </w:trPr>
        <w:tc>
          <w:tcPr>
            <w:tcW w:w="4950" w:type="dxa"/>
            <w:vMerge/>
            <w:vAlign w:val="center"/>
          </w:tcPr>
          <w:p w14:paraId="34B55F2B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0BE21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5AB2BB" w14:textId="2695F914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87995C" w14:textId="71ECDAE2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1327C7" w14:textId="38E630DA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E9D077" w14:textId="2C6EFCD5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EF3088" w14:textId="7549D4A0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1FE4620D" w14:textId="77777777" w:rsidTr="00E83914">
        <w:trPr>
          <w:trHeight w:val="413"/>
        </w:trPr>
        <w:tc>
          <w:tcPr>
            <w:tcW w:w="4950" w:type="dxa"/>
            <w:vMerge/>
            <w:vAlign w:val="center"/>
          </w:tcPr>
          <w:p w14:paraId="784F1D37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20BF9E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63D4F6" w14:textId="0812279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ED9C90" w14:textId="7EAE8430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9C06D2" w14:textId="5BFFC828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BE7D35" w14:textId="12A195E2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D628B4" w14:textId="62813A2C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2409A695" w14:textId="77777777" w:rsidTr="00E83914">
        <w:trPr>
          <w:trHeight w:val="413"/>
        </w:trPr>
        <w:tc>
          <w:tcPr>
            <w:tcW w:w="4950" w:type="dxa"/>
            <w:vMerge/>
            <w:tcBorders>
              <w:bottom w:val="single" w:sz="4" w:space="0" w:color="auto"/>
            </w:tcBorders>
            <w:vAlign w:val="center"/>
          </w:tcPr>
          <w:p w14:paraId="17924C57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7613F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AA9E33" w14:textId="4448E0C5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841571" w14:textId="1A6C3563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378743" w14:textId="2622A6F8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4CEEE0" w14:textId="0E63CFAC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7509E7" w14:textId="3B8592F7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4ADA10CD" w14:textId="77777777" w:rsidTr="00E83914">
        <w:trPr>
          <w:trHeight w:val="382"/>
        </w:trPr>
        <w:tc>
          <w:tcPr>
            <w:tcW w:w="8460" w:type="dxa"/>
            <w:gridSpan w:val="2"/>
            <w:shd w:val="clear" w:color="auto" w:fill="auto"/>
            <w:vAlign w:val="center"/>
          </w:tcPr>
          <w:p w14:paraId="79F69EBB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Subtotal</w:t>
            </w:r>
          </w:p>
        </w:tc>
        <w:tc>
          <w:tcPr>
            <w:tcW w:w="12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3475BB" w14:textId="1A423DBD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953BE8" w14:textId="7F0FBFE9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281D3B" w14:textId="07B9D43C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F63421" w14:textId="4DB73003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3AABB5" w14:textId="3AE3BC2F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710CD9DF" w14:textId="77777777" w:rsidTr="00E83914">
        <w:trPr>
          <w:trHeight w:val="281"/>
        </w:trPr>
        <w:tc>
          <w:tcPr>
            <w:tcW w:w="84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35E58" w14:textId="77777777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Value Added Tax (at current rates)</w:t>
            </w:r>
            <w:r w:rsidRPr="0006754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070F97" w14:textId="6F1205C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DE17B" w14:textId="2C590B44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F00C6A" w14:textId="370DED65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9192B74" w14:textId="1C20F2C3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A4DF07" w14:textId="7A474B4E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CD2794" w:rsidRPr="00067546" w14:paraId="5A601D78" w14:textId="77777777" w:rsidTr="00E83914">
        <w:trPr>
          <w:trHeight w:val="378"/>
        </w:trPr>
        <w:tc>
          <w:tcPr>
            <w:tcW w:w="8460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0F210C" w14:textId="6B7F4A10" w:rsidR="00CD2794" w:rsidRPr="00067546" w:rsidRDefault="00CD2794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  <w:r w:rsidR="00450BDE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(including Value Added Tax at 15%, where applicable)</w:t>
            </w:r>
          </w:p>
        </w:tc>
        <w:tc>
          <w:tcPr>
            <w:tcW w:w="1297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38588" w14:textId="1391CD5F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66069" w14:textId="435AF5B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3D8A37" w14:textId="55A5592D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C3EE9" w14:textId="27FDFB7B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9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36762C" w14:textId="217531A3" w:rsidR="00CD2794" w:rsidRPr="00067546" w:rsidRDefault="00CD2794" w:rsidP="0072788D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</w:tbl>
    <w:p w14:paraId="34577A3B" w14:textId="77777777" w:rsidR="00CD2794" w:rsidRDefault="00CD2794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ZA" w:eastAsia="en-ZA"/>
        </w:rPr>
      </w:pPr>
    </w:p>
    <w:p w14:paraId="1AF90A05" w14:textId="7008CCB6" w:rsidR="00CD2794" w:rsidRDefault="00CD2794" w:rsidP="00CD2794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Bidders are required to provide their quotation using the example above as a basis. ECIC will not accept any other costing other than the method indicated in the table above.</w:t>
      </w:r>
    </w:p>
    <w:p w14:paraId="5F021A76" w14:textId="77777777" w:rsidR="00CD2794" w:rsidRPr="00FB2D21" w:rsidRDefault="00CD2794" w:rsidP="00CD2794">
      <w:pPr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842E6E" w14:textId="7A69B6E8" w:rsidR="00017058" w:rsidRPr="00450BDE" w:rsidRDefault="00CD2794" w:rsidP="00800188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50BDE">
        <w:rPr>
          <w:rFonts w:ascii="Arial" w:hAnsi="Arial" w:cs="Arial"/>
          <w:color w:val="000000"/>
        </w:rPr>
        <w:t>The quotation must be on the letterhead of the bidder.</w:t>
      </w:r>
    </w:p>
    <w:sectPr w:rsidR="00017058" w:rsidRPr="00450BDE" w:rsidSect="00EA52F9">
      <w:pgSz w:w="16838" w:h="11906" w:orient="landscape"/>
      <w:pgMar w:top="851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B6C2" w14:textId="77777777" w:rsidR="000777B7" w:rsidRDefault="000777B7" w:rsidP="00EA52F9">
      <w:pPr>
        <w:spacing w:after="0" w:line="240" w:lineRule="auto"/>
      </w:pPr>
      <w:r>
        <w:separator/>
      </w:r>
    </w:p>
  </w:endnote>
  <w:endnote w:type="continuationSeparator" w:id="0">
    <w:p w14:paraId="322FE4B2" w14:textId="77777777" w:rsidR="000777B7" w:rsidRDefault="000777B7" w:rsidP="00EA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C532" w14:textId="77777777" w:rsidR="000777B7" w:rsidRDefault="000777B7" w:rsidP="00EA52F9">
      <w:pPr>
        <w:spacing w:after="0" w:line="240" w:lineRule="auto"/>
      </w:pPr>
      <w:r>
        <w:separator/>
      </w:r>
    </w:p>
  </w:footnote>
  <w:footnote w:type="continuationSeparator" w:id="0">
    <w:p w14:paraId="790FCDF6" w14:textId="77777777" w:rsidR="000777B7" w:rsidRDefault="000777B7" w:rsidP="00EA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508B"/>
    <w:multiLevelType w:val="hybridMultilevel"/>
    <w:tmpl w:val="F3C8D7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EA"/>
    <w:rsid w:val="00017058"/>
    <w:rsid w:val="00067546"/>
    <w:rsid w:val="000777B7"/>
    <w:rsid w:val="00295926"/>
    <w:rsid w:val="00450BDE"/>
    <w:rsid w:val="006A3260"/>
    <w:rsid w:val="00800188"/>
    <w:rsid w:val="00946A76"/>
    <w:rsid w:val="00BB22CB"/>
    <w:rsid w:val="00C55CF3"/>
    <w:rsid w:val="00CD2794"/>
    <w:rsid w:val="00E83914"/>
    <w:rsid w:val="00EA52F9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9A32B"/>
  <w15:chartTrackingRefBased/>
  <w15:docId w15:val="{AC70A9BE-2256-40E7-BF0E-1C52C79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9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CD27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D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794"/>
    <w:rPr>
      <w:sz w:val="20"/>
      <w:szCs w:val="20"/>
      <w:lang w:val="en-GB"/>
    </w:r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CD279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1A29B30347E43B5ADC1323F8AFC34" ma:contentTypeVersion="18" ma:contentTypeDescription="Create a new document." ma:contentTypeScope="" ma:versionID="b19f0aac1a5e916dc56cafc4fb1aa721">
  <xsd:schema xmlns:xsd="http://www.w3.org/2001/XMLSchema" xmlns:xs="http://www.w3.org/2001/XMLSchema" xmlns:p="http://schemas.microsoft.com/office/2006/metadata/properties" xmlns:ns1="http://schemas.microsoft.com/sharepoint/v3" xmlns:ns2="7e3cb25c-9d83-49bf-966e-0b7328f8e4ac" xmlns:ns3="ad1adc76-1ef0-4284-bb1f-5cdc7784c1c1" xmlns:ns4="6b942534-e077-4cd3-a9b6-7c321930e889" targetNamespace="http://schemas.microsoft.com/office/2006/metadata/properties" ma:root="true" ma:fieldsID="45d45e1de3e0e43fd7bbc7aad24bd4f2" ns1:_="" ns2:_="" ns3:_="" ns4:_="">
    <xsd:import namespace="http://schemas.microsoft.com/sharepoint/v3"/>
    <xsd:import namespace="7e3cb25c-9d83-49bf-966e-0b7328f8e4ac"/>
    <xsd:import namespace="ad1adc76-1ef0-4284-bb1f-5cdc7784c1c1"/>
    <xsd:import namespace="6b942534-e077-4cd3-a9b6-7c321930e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b25c-9d83-49bf-966e-0b7328f8e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dc76-1ef0-4284-bb1f-5cdc7784c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42534-e077-4cd3-a9b6-7c321930e88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8a5be62-5a9f-4484-b745-f54afbbbf706}" ma:internalName="TaxCatchAll" ma:showField="CatchAllData" ma:web="6b942534-e077-4cd3-a9b6-7c321930e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71C39-536F-4C3B-8AE5-0F3A770AF1B6}"/>
</file>

<file path=customXml/itemProps2.xml><?xml version="1.0" encoding="utf-8"?>
<ds:datastoreItem xmlns:ds="http://schemas.openxmlformats.org/officeDocument/2006/customXml" ds:itemID="{CCCEB7C0-2A5A-4DC0-BFED-A62320419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Masilu Kgofelo</cp:lastModifiedBy>
  <cp:revision>8</cp:revision>
  <dcterms:created xsi:type="dcterms:W3CDTF">2023-03-30T10:46:00Z</dcterms:created>
  <dcterms:modified xsi:type="dcterms:W3CDTF">2023-03-30T11:03:00Z</dcterms:modified>
</cp:coreProperties>
</file>