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9FFBD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46293A">
        <w:rPr>
          <w:rFonts w:cs="Arial"/>
          <w:noProof/>
          <w:sz w:val="22"/>
          <w:szCs w:val="22"/>
          <w:lang w:val="en-US"/>
        </w:rPr>
        <w:drawing>
          <wp:anchor distT="0" distB="0" distL="114300" distR="114300" simplePos="0" relativeHeight="251662336" behindDoc="0" locked="0" layoutInCell="1" allowOverlap="1" wp14:anchorId="44FA9839" wp14:editId="5CAEAEE7">
            <wp:simplePos x="0" y="0"/>
            <wp:positionH relativeFrom="column">
              <wp:posOffset>3700732</wp:posOffset>
            </wp:positionH>
            <wp:positionV relativeFrom="paragraph">
              <wp:posOffset>0</wp:posOffset>
            </wp:positionV>
            <wp:extent cx="1579880" cy="2059940"/>
            <wp:effectExtent l="0" t="0" r="1270" b="0"/>
            <wp:wrapNone/>
            <wp:docPr id="14" name="Picture 14" descr="coatofar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atofarm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4AB28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229711E6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18965B7B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5B4036A1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497C9A20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4C319D15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26641834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69015A1B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73EAA821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0C40F087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46293A">
        <w:rPr>
          <w:rFonts w:cs="Arial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8B8D9" wp14:editId="16582A03">
                <wp:simplePos x="0" y="0"/>
                <wp:positionH relativeFrom="column">
                  <wp:posOffset>-1</wp:posOffset>
                </wp:positionH>
                <wp:positionV relativeFrom="paragraph">
                  <wp:posOffset>74583</wp:posOffset>
                </wp:positionV>
                <wp:extent cx="8833449" cy="69011"/>
                <wp:effectExtent l="19050" t="19050" r="25400" b="2667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3449" cy="69011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A163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3281B9E" id="Line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695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" strokecolor="#a1632b" strokeweight="3.5pt"/>
            </w:pict>
          </mc:Fallback>
        </mc:AlternateContent>
      </w:r>
    </w:p>
    <w:p w14:paraId="32582C4F" w14:textId="0335951A" w:rsidR="00275947" w:rsidRDefault="00275947" w:rsidP="00275947">
      <w:pPr>
        <w:spacing w:line="36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Annexure A</w:t>
      </w:r>
      <w:r w:rsidR="00381BED">
        <w:rPr>
          <w:rFonts w:cs="Arial"/>
          <w:b/>
          <w:sz w:val="36"/>
          <w:szCs w:val="36"/>
        </w:rPr>
        <w:t>2</w:t>
      </w:r>
    </w:p>
    <w:p w14:paraId="7BA88E30" w14:textId="77777777" w:rsidR="00275947" w:rsidRDefault="00275947" w:rsidP="00275947">
      <w:pPr>
        <w:spacing w:line="36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DESKTOP EVALUATION TECHNICAL SCORECARD</w:t>
      </w:r>
    </w:p>
    <w:p w14:paraId="0C63D02F" w14:textId="77777777" w:rsidR="00275947" w:rsidRPr="0046293A" w:rsidRDefault="00275947" w:rsidP="00275947">
      <w:pPr>
        <w:spacing w:line="360" w:lineRule="auto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36"/>
          <w:szCs w:val="36"/>
        </w:rPr>
        <w:t>AND COMPLIANCE CHECKLIST</w:t>
      </w:r>
    </w:p>
    <w:p w14:paraId="6C366194" w14:textId="77777777" w:rsidR="00275947" w:rsidRPr="0046293A" w:rsidRDefault="00275947" w:rsidP="00275947">
      <w:pPr>
        <w:spacing w:line="360" w:lineRule="auto"/>
        <w:rPr>
          <w:rFonts w:cs="Arial"/>
          <w:sz w:val="22"/>
          <w:szCs w:val="22"/>
          <w:lang w:val="en-US"/>
        </w:rPr>
      </w:pPr>
      <w:r w:rsidRPr="00302393">
        <w:rPr>
          <w:rFonts w:cs="Arial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06C03" wp14:editId="5B4C8E66">
                <wp:simplePos x="0" y="0"/>
                <wp:positionH relativeFrom="margin">
                  <wp:posOffset>0</wp:posOffset>
                </wp:positionH>
                <wp:positionV relativeFrom="paragraph">
                  <wp:posOffset>71791</wp:posOffset>
                </wp:positionV>
                <wp:extent cx="8832850" cy="86264"/>
                <wp:effectExtent l="19050" t="19050" r="25400" b="28575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2850" cy="86264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A163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7C8A86C7"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65pt" to="69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" strokecolor="#a1632b" strokeweight="3.5pt">
                <w10:wrap anchorx="margin"/>
              </v:line>
            </w:pict>
          </mc:Fallback>
        </mc:AlternateContent>
      </w:r>
    </w:p>
    <w:p w14:paraId="7D4A680B" w14:textId="367D797D" w:rsidR="00275947" w:rsidRPr="0046293A" w:rsidRDefault="00275947" w:rsidP="00275947">
      <w:pPr>
        <w:spacing w:line="360" w:lineRule="auto"/>
        <w:rPr>
          <w:rFonts w:cs="Arial"/>
          <w:sz w:val="22"/>
          <w:szCs w:val="22"/>
          <w:lang w:val="en-US"/>
        </w:rPr>
      </w:pPr>
    </w:p>
    <w:p w14:paraId="2A8662D0" w14:textId="77777777" w:rsidR="00275947" w:rsidRDefault="00275947">
      <w:pPr>
        <w:spacing w:after="200" w:line="276" w:lineRule="auto"/>
        <w:jc w:val="left"/>
        <w:rPr>
          <w:rFonts w:ascii="Arial Bold" w:hAnsi="Arial Bold" w:cs="Arial"/>
          <w:b/>
          <w:caps/>
          <w:sz w:val="22"/>
          <w:szCs w:val="22"/>
          <w:lang w:val="en-GB"/>
        </w:rPr>
      </w:pPr>
    </w:p>
    <w:p w14:paraId="00897FF0" w14:textId="77777777" w:rsidR="00577E72" w:rsidRDefault="00577E72" w:rsidP="00967059">
      <w:pPr>
        <w:pStyle w:val="ListParagraph"/>
        <w:spacing w:line="360" w:lineRule="auto"/>
        <w:ind w:left="0"/>
        <w:rPr>
          <w:rFonts w:ascii="Arial Bold" w:hAnsi="Arial Bold" w:cs="Arial"/>
          <w:b/>
          <w:caps/>
          <w:sz w:val="22"/>
          <w:szCs w:val="22"/>
        </w:rPr>
      </w:pPr>
      <w:r>
        <w:rPr>
          <w:rFonts w:ascii="Arial Bold" w:hAnsi="Arial Bold" w:cs="Arial"/>
          <w:b/>
          <w:caps/>
          <w:sz w:val="22"/>
          <w:szCs w:val="22"/>
        </w:rPr>
        <w:t xml:space="preserve">                                                 </w:t>
      </w:r>
      <w:r>
        <w:rPr>
          <w:rFonts w:ascii="Arial Bold" w:hAnsi="Arial Bold" w:cs="Arial"/>
          <w:b/>
          <w:caps/>
          <w:sz w:val="22"/>
          <w:szCs w:val="22"/>
        </w:rPr>
        <w:tab/>
      </w:r>
      <w:r>
        <w:rPr>
          <w:rFonts w:ascii="Arial Bold" w:hAnsi="Arial Bold" w:cs="Arial"/>
          <w:b/>
          <w:caps/>
          <w:sz w:val="22"/>
          <w:szCs w:val="22"/>
        </w:rPr>
        <w:tab/>
      </w:r>
      <w:r w:rsidR="00275947">
        <w:rPr>
          <w:rFonts w:ascii="Arial Bold" w:hAnsi="Arial Bold" w:cs="Arial"/>
          <w:b/>
          <w:caps/>
          <w:sz w:val="22"/>
          <w:szCs w:val="22"/>
        </w:rPr>
        <w:t>DE</w:t>
      </w:r>
      <w:bookmarkStart w:id="0" w:name="_GoBack"/>
      <w:bookmarkEnd w:id="0"/>
      <w:r w:rsidR="00275947">
        <w:rPr>
          <w:rFonts w:ascii="Arial Bold" w:hAnsi="Arial Bold" w:cs="Arial"/>
          <w:b/>
          <w:caps/>
          <w:sz w:val="22"/>
          <w:szCs w:val="22"/>
        </w:rPr>
        <w:t>SKTOP EVALUATION</w:t>
      </w:r>
      <w:r w:rsidR="00967059">
        <w:rPr>
          <w:rFonts w:ascii="Arial Bold" w:hAnsi="Arial Bold" w:cs="Arial"/>
          <w:b/>
          <w:caps/>
          <w:sz w:val="22"/>
          <w:szCs w:val="22"/>
        </w:rPr>
        <w:t xml:space="preserve"> TECHNICAL</w:t>
      </w:r>
      <w:r w:rsidR="00967059" w:rsidRPr="0074014C">
        <w:rPr>
          <w:rFonts w:ascii="Arial Bold" w:hAnsi="Arial Bold" w:cs="Arial"/>
          <w:b/>
          <w:caps/>
          <w:sz w:val="22"/>
          <w:szCs w:val="22"/>
        </w:rPr>
        <w:t xml:space="preserve"> </w:t>
      </w:r>
      <w:r w:rsidR="00275947">
        <w:rPr>
          <w:rFonts w:ascii="Arial Bold" w:hAnsi="Arial Bold" w:cs="Arial"/>
          <w:b/>
          <w:caps/>
          <w:sz w:val="22"/>
          <w:szCs w:val="22"/>
        </w:rPr>
        <w:t xml:space="preserve">SCORECARD </w:t>
      </w:r>
    </w:p>
    <w:p w14:paraId="35FDBA68" w14:textId="77777777" w:rsidR="00967059" w:rsidRPr="0074014C" w:rsidRDefault="00275947" w:rsidP="00577E72">
      <w:pPr>
        <w:pStyle w:val="ListParagraph"/>
        <w:spacing w:line="360" w:lineRule="auto"/>
        <w:ind w:left="0"/>
        <w:jc w:val="center"/>
        <w:rPr>
          <w:rFonts w:ascii="Arial Bold" w:hAnsi="Arial Bold" w:cs="Arial"/>
          <w:b/>
          <w:caps/>
          <w:sz w:val="22"/>
          <w:szCs w:val="22"/>
        </w:rPr>
      </w:pPr>
      <w:r>
        <w:rPr>
          <w:rFonts w:ascii="Arial Bold" w:hAnsi="Arial Bold" w:cs="Arial"/>
          <w:b/>
          <w:caps/>
          <w:sz w:val="22"/>
          <w:szCs w:val="22"/>
        </w:rPr>
        <w:t xml:space="preserve">AND </w:t>
      </w:r>
      <w:r w:rsidR="00967059" w:rsidRPr="0074014C">
        <w:rPr>
          <w:rFonts w:ascii="Arial Bold" w:hAnsi="Arial Bold" w:cs="Arial"/>
          <w:b/>
          <w:caps/>
          <w:sz w:val="22"/>
          <w:szCs w:val="22"/>
        </w:rPr>
        <w:t>Compliance Checklist</w:t>
      </w:r>
    </w:p>
    <w:p w14:paraId="61E505AA" w14:textId="77777777" w:rsidR="00967059" w:rsidRPr="00275947" w:rsidRDefault="00A3478A" w:rsidP="00967059">
      <w:pPr>
        <w:pStyle w:val="ListParagraph"/>
        <w:spacing w:line="360" w:lineRule="auto"/>
        <w:ind w:left="0"/>
        <w:rPr>
          <w:rFonts w:cs="Arial"/>
          <w:b/>
          <w:color w:val="00B0F0"/>
          <w:sz w:val="22"/>
          <w:szCs w:val="2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FFBAB2" wp14:editId="47A9F7C2">
                <wp:simplePos x="0" y="0"/>
                <wp:positionH relativeFrom="margin">
                  <wp:align>left</wp:align>
                </wp:positionH>
                <wp:positionV relativeFrom="paragraph">
                  <wp:posOffset>251783</wp:posOffset>
                </wp:positionV>
                <wp:extent cx="8608695" cy="1621155"/>
                <wp:effectExtent l="0" t="0" r="20955" b="1714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8695" cy="1621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E23C" w14:textId="77777777" w:rsidR="00A3478A" w:rsidRPr="00050B39" w:rsidRDefault="00A3478A" w:rsidP="00333996">
                            <w:pPr>
                              <w:rPr>
                                <w:rFonts w:cs="Arial"/>
                                <w:i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E36C0A" w:themeColor="accent6" w:themeShade="B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6707F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85pt;width:677.85pt;height:127.6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">
                <v:textbox>
                  <w:txbxContent>
                    <w:p w:rsidR="00A3478A" w:rsidRPr="00050B39" w:rsidRDefault="00A3478A" w:rsidP="00333996">
                      <w:pPr>
                        <w:rPr>
                          <w:rFonts w:cs="Arial"/>
                          <w:i/>
                          <w:color w:val="E36C0A" w:themeColor="accent6" w:themeShade="BF"/>
                        </w:rPr>
                      </w:pPr>
                      <w:r>
                        <w:rPr>
                          <w:rFonts w:cs="Arial"/>
                          <w:i/>
                          <w:color w:val="E36C0A" w:themeColor="accent6" w:themeShade="BF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67059">
        <w:rPr>
          <w:rFonts w:cs="Arial"/>
          <w:b/>
          <w:sz w:val="22"/>
          <w:szCs w:val="22"/>
        </w:rPr>
        <w:t>T</w:t>
      </w:r>
      <w:r w:rsidR="00577E72">
        <w:rPr>
          <w:rFonts w:cs="Arial"/>
          <w:b/>
          <w:sz w:val="22"/>
          <w:szCs w:val="22"/>
        </w:rPr>
        <w:t>he form must be submitted in Technical file</w:t>
      </w:r>
    </w:p>
    <w:p w14:paraId="2A1746EA" w14:textId="77777777" w:rsidR="00967059" w:rsidRDefault="00967059" w:rsidP="00967059">
      <w:pPr>
        <w:pStyle w:val="ListParagraph"/>
        <w:spacing w:line="360" w:lineRule="auto"/>
        <w:ind w:left="567"/>
        <w:rPr>
          <w:rFonts w:cs="Arial"/>
          <w:b/>
          <w:sz w:val="22"/>
          <w:szCs w:val="22"/>
        </w:rPr>
      </w:pPr>
    </w:p>
    <w:p w14:paraId="5A085805" w14:textId="77777777" w:rsidR="00967059" w:rsidRPr="00EB37F3" w:rsidRDefault="00967059" w:rsidP="00967059">
      <w:pPr>
        <w:pStyle w:val="ListParagraph"/>
        <w:spacing w:line="360" w:lineRule="auto"/>
        <w:ind w:left="0"/>
        <w:rPr>
          <w:rFonts w:ascii="Arial Bold" w:hAnsi="Arial Bold" w:cs="Arial"/>
          <w:b/>
          <w:caps/>
          <w:sz w:val="22"/>
          <w:szCs w:val="22"/>
        </w:rPr>
      </w:pPr>
      <w:r w:rsidRPr="007D78D1">
        <w:rPr>
          <w:rFonts w:ascii="Arial Bold" w:hAnsi="Arial Bold" w:cs="Arial"/>
          <w:b/>
          <w:caps/>
          <w:sz w:val="22"/>
          <w:szCs w:val="22"/>
        </w:rPr>
        <w:t>Example</w:t>
      </w:r>
      <w:r w:rsidR="00511C94" w:rsidRPr="007D78D1">
        <w:rPr>
          <w:rFonts w:ascii="Arial Bold" w:hAnsi="Arial Bold" w:cs="Arial"/>
          <w:b/>
          <w:caps/>
          <w:sz w:val="22"/>
          <w:szCs w:val="22"/>
        </w:rPr>
        <w:t xml:space="preserve"> </w:t>
      </w:r>
      <w:r w:rsidR="00511C94" w:rsidRPr="00EB37F3">
        <w:rPr>
          <w:rFonts w:ascii="Arial Bold" w:hAnsi="Arial Bold" w:cs="Arial"/>
          <w:b/>
          <w:caps/>
          <w:sz w:val="22"/>
          <w:szCs w:val="22"/>
        </w:rPr>
        <w:t>of</w:t>
      </w:r>
      <w:r w:rsidRPr="00EB37F3">
        <w:rPr>
          <w:rFonts w:ascii="Arial Bold" w:hAnsi="Arial Bold" w:cs="Arial"/>
          <w:b/>
          <w:caps/>
          <w:sz w:val="22"/>
          <w:szCs w:val="22"/>
        </w:rPr>
        <w:t xml:space="preserve"> how </w:t>
      </w:r>
      <w:r w:rsidR="00A06190" w:rsidRPr="00EB37F3">
        <w:rPr>
          <w:rFonts w:ascii="Arial Bold" w:hAnsi="Arial Bold" w:cs="Arial"/>
          <w:b/>
          <w:caps/>
          <w:sz w:val="22"/>
          <w:szCs w:val="22"/>
        </w:rPr>
        <w:t xml:space="preserve">the Bidder must </w:t>
      </w:r>
      <w:r w:rsidRPr="00EB37F3">
        <w:rPr>
          <w:rFonts w:ascii="Arial Bold" w:hAnsi="Arial Bold" w:cs="Arial"/>
          <w:b/>
          <w:caps/>
          <w:sz w:val="22"/>
          <w:szCs w:val="22"/>
        </w:rPr>
        <w:t>complete the compliance checklist: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4229"/>
        <w:gridCol w:w="2410"/>
        <w:gridCol w:w="5670"/>
      </w:tblGrid>
      <w:tr w:rsidR="00A06190" w:rsidRPr="00BD5426" w14:paraId="77F32DA0" w14:textId="77777777" w:rsidTr="00A06190">
        <w:tc>
          <w:tcPr>
            <w:tcW w:w="1011" w:type="dxa"/>
            <w:shd w:val="clear" w:color="auto" w:fill="1F497D"/>
          </w:tcPr>
          <w:p w14:paraId="0D25AFEE" w14:textId="77777777" w:rsidR="00A06190" w:rsidRPr="00BD5426" w:rsidRDefault="00A06190" w:rsidP="00BE40E0">
            <w:pPr>
              <w:jc w:val="left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BD5426">
              <w:rPr>
                <w:rFonts w:eastAsia="Calibri" w:cs="Arial"/>
                <w:b/>
                <w:color w:val="FFFFFF"/>
                <w:sz w:val="22"/>
                <w:szCs w:val="22"/>
              </w:rPr>
              <w:t>Section</w:t>
            </w:r>
          </w:p>
          <w:p w14:paraId="79DAF774" w14:textId="77777777" w:rsidR="00A06190" w:rsidRPr="00BD5426" w:rsidRDefault="00A06190" w:rsidP="00BE40E0">
            <w:pPr>
              <w:jc w:val="left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BD5426">
              <w:rPr>
                <w:rFonts w:eastAsia="Calibri" w:cs="Arial"/>
                <w:b/>
                <w:color w:val="FFFFFF"/>
                <w:sz w:val="22"/>
                <w:szCs w:val="22"/>
              </w:rPr>
              <w:t>No</w:t>
            </w:r>
          </w:p>
        </w:tc>
        <w:tc>
          <w:tcPr>
            <w:tcW w:w="4229" w:type="dxa"/>
            <w:shd w:val="clear" w:color="auto" w:fill="1F497D"/>
          </w:tcPr>
          <w:p w14:paraId="60540D9B" w14:textId="77777777" w:rsidR="00A06190" w:rsidRPr="00BD5426" w:rsidRDefault="00A06190" w:rsidP="00BE40E0">
            <w:pPr>
              <w:jc w:val="left"/>
              <w:rPr>
                <w:rFonts w:eastAsia="Calibri" w:cs="Arial"/>
                <w:b/>
                <w:bCs/>
                <w:color w:val="FFFFFF"/>
                <w:sz w:val="22"/>
                <w:szCs w:val="22"/>
                <w:lang w:eastAsia="en-ZA"/>
              </w:rPr>
            </w:pPr>
            <w:r w:rsidRPr="00BD5426">
              <w:rPr>
                <w:rFonts w:eastAsia="Calibri" w:cs="Arial"/>
                <w:b/>
                <w:bCs/>
                <w:color w:val="FFFFFF"/>
                <w:sz w:val="22"/>
                <w:szCs w:val="22"/>
                <w:lang w:eastAsia="en-ZA"/>
              </w:rPr>
              <w:t>Technical Criteria</w:t>
            </w:r>
          </w:p>
        </w:tc>
        <w:tc>
          <w:tcPr>
            <w:tcW w:w="2410" w:type="dxa"/>
            <w:shd w:val="clear" w:color="auto" w:fill="1F497D"/>
          </w:tcPr>
          <w:p w14:paraId="139AE5E1" w14:textId="77777777" w:rsidR="00A06190" w:rsidRPr="00BD5426" w:rsidRDefault="00A06190" w:rsidP="00BE40E0">
            <w:pPr>
              <w:jc w:val="left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BD5426">
              <w:rPr>
                <w:rFonts w:eastAsia="Calibri" w:cs="Arial"/>
                <w:b/>
                <w:color w:val="FFFFFF"/>
                <w:sz w:val="22"/>
                <w:szCs w:val="22"/>
              </w:rPr>
              <w:t>Reference page in Proposal</w:t>
            </w:r>
          </w:p>
        </w:tc>
        <w:tc>
          <w:tcPr>
            <w:tcW w:w="5670" w:type="dxa"/>
            <w:shd w:val="clear" w:color="auto" w:fill="1F497D"/>
          </w:tcPr>
          <w:p w14:paraId="387191CD" w14:textId="77777777" w:rsidR="00A06190" w:rsidRPr="00BD5426" w:rsidRDefault="00A06190" w:rsidP="00BE40E0">
            <w:pPr>
              <w:jc w:val="left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BD5426">
              <w:rPr>
                <w:rFonts w:eastAsia="Calibri" w:cs="Arial"/>
                <w:b/>
                <w:color w:val="FFFFFF"/>
                <w:sz w:val="22"/>
                <w:szCs w:val="22"/>
              </w:rPr>
              <w:t>Comments</w:t>
            </w:r>
          </w:p>
        </w:tc>
      </w:tr>
      <w:tr w:rsidR="00A06190" w:rsidRPr="00BD5426" w14:paraId="2CBF448E" w14:textId="77777777" w:rsidTr="00A06190">
        <w:tc>
          <w:tcPr>
            <w:tcW w:w="1011" w:type="dxa"/>
            <w:shd w:val="clear" w:color="auto" w:fill="auto"/>
          </w:tcPr>
          <w:p w14:paraId="472A5041" w14:textId="77777777" w:rsidR="00A06190" w:rsidRPr="00BD5426" w:rsidRDefault="00A06190" w:rsidP="00BE40E0">
            <w:pPr>
              <w:spacing w:line="36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1.2</w:t>
            </w:r>
          </w:p>
        </w:tc>
        <w:tc>
          <w:tcPr>
            <w:tcW w:w="4229" w:type="dxa"/>
            <w:shd w:val="clear" w:color="auto" w:fill="auto"/>
          </w:tcPr>
          <w:p w14:paraId="3D55B4A4" w14:textId="77777777" w:rsidR="00A06190" w:rsidRPr="003A6961" w:rsidRDefault="00A06190" w:rsidP="00BE40E0">
            <w:pPr>
              <w:spacing w:line="360" w:lineRule="auto"/>
              <w:jc w:val="left"/>
              <w:rPr>
                <w:rFonts w:eastAsia="Calibri" w:cs="Arial"/>
                <w:b/>
                <w:sz w:val="22"/>
                <w:szCs w:val="22"/>
              </w:rPr>
            </w:pPr>
            <w:r w:rsidRPr="003A6961">
              <w:rPr>
                <w:rFonts w:eastAsia="Calibri" w:cs="Arial"/>
                <w:b/>
                <w:sz w:val="22"/>
                <w:szCs w:val="22"/>
              </w:rPr>
              <w:t>Experience of the bidder</w:t>
            </w:r>
          </w:p>
        </w:tc>
        <w:tc>
          <w:tcPr>
            <w:tcW w:w="2410" w:type="dxa"/>
            <w:shd w:val="clear" w:color="auto" w:fill="auto"/>
          </w:tcPr>
          <w:p w14:paraId="1BFFC80E" w14:textId="77777777" w:rsidR="00A06190" w:rsidRPr="00BD5426" w:rsidRDefault="00CF3940" w:rsidP="00A06190">
            <w:pPr>
              <w:spacing w:line="36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Bidder to indicate the exhibit and page references</w:t>
            </w:r>
            <w:r w:rsidR="00A06190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3EAA77B6" w14:textId="77777777" w:rsidR="00A06190" w:rsidRPr="00BD5426" w:rsidRDefault="00A06190" w:rsidP="00BE40E0">
            <w:pPr>
              <w:spacing w:line="36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Bidder to summarise the motivation of compliance, partial compliance or non-compliance to the requirement.  </w:t>
            </w:r>
          </w:p>
        </w:tc>
      </w:tr>
      <w:tr w:rsidR="00A06190" w:rsidRPr="00BD5426" w14:paraId="4964F0CC" w14:textId="77777777" w:rsidTr="00A06190">
        <w:tc>
          <w:tcPr>
            <w:tcW w:w="1011" w:type="dxa"/>
            <w:shd w:val="clear" w:color="auto" w:fill="auto"/>
          </w:tcPr>
          <w:p w14:paraId="40B5C158" w14:textId="77777777" w:rsidR="00A06190" w:rsidRPr="00BD5426" w:rsidRDefault="00A06190" w:rsidP="00A06190">
            <w:pPr>
              <w:spacing w:line="36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2.1</w:t>
            </w:r>
          </w:p>
        </w:tc>
        <w:tc>
          <w:tcPr>
            <w:tcW w:w="4229" w:type="dxa"/>
            <w:shd w:val="clear" w:color="auto" w:fill="auto"/>
          </w:tcPr>
          <w:p w14:paraId="17C72AEE" w14:textId="77777777" w:rsidR="00A06190" w:rsidRPr="00BD5426" w:rsidRDefault="00A06190" w:rsidP="00A06190">
            <w:pPr>
              <w:spacing w:line="360" w:lineRule="auto"/>
              <w:jc w:val="left"/>
              <w:rPr>
                <w:rFonts w:eastAsia="Calibri" w:cs="Arial"/>
                <w:b/>
                <w:bCs/>
                <w:sz w:val="22"/>
                <w:szCs w:val="22"/>
                <w:lang w:eastAsia="en-ZA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eastAsia="en-ZA"/>
              </w:rPr>
              <w:t xml:space="preserve">Manage all reservations and bookings </w:t>
            </w:r>
          </w:p>
        </w:tc>
        <w:tc>
          <w:tcPr>
            <w:tcW w:w="2410" w:type="dxa"/>
            <w:shd w:val="clear" w:color="auto" w:fill="auto"/>
          </w:tcPr>
          <w:p w14:paraId="4EC6BDC2" w14:textId="77777777" w:rsidR="00A06190" w:rsidRPr="00BD5426" w:rsidRDefault="00CF3940" w:rsidP="00A06190">
            <w:pPr>
              <w:spacing w:line="36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Bidder to indicate the exhibit and page references</w:t>
            </w:r>
          </w:p>
        </w:tc>
        <w:tc>
          <w:tcPr>
            <w:tcW w:w="5670" w:type="dxa"/>
            <w:shd w:val="clear" w:color="auto" w:fill="auto"/>
          </w:tcPr>
          <w:p w14:paraId="396A9863" w14:textId="77777777" w:rsidR="00A06190" w:rsidRPr="00BD5426" w:rsidRDefault="00A06190" w:rsidP="00A06190">
            <w:pPr>
              <w:spacing w:line="36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Bidder to summarise the motivation of compliance, partial compliance or non-compliance to the requirement.</w:t>
            </w:r>
          </w:p>
        </w:tc>
      </w:tr>
      <w:tr w:rsidR="00A06190" w:rsidRPr="00BD5426" w14:paraId="35F5337D" w14:textId="77777777" w:rsidTr="00A06190">
        <w:tc>
          <w:tcPr>
            <w:tcW w:w="1011" w:type="dxa"/>
            <w:shd w:val="clear" w:color="auto" w:fill="auto"/>
          </w:tcPr>
          <w:p w14:paraId="40768BFD" w14:textId="77777777" w:rsidR="00A06190" w:rsidRPr="00BD5426" w:rsidRDefault="00A06190" w:rsidP="00A06190">
            <w:pPr>
              <w:spacing w:line="36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2.2</w:t>
            </w:r>
          </w:p>
        </w:tc>
        <w:tc>
          <w:tcPr>
            <w:tcW w:w="4229" w:type="dxa"/>
            <w:shd w:val="clear" w:color="auto" w:fill="auto"/>
          </w:tcPr>
          <w:p w14:paraId="1EE5467F" w14:textId="77777777" w:rsidR="00A06190" w:rsidRPr="00BD5426" w:rsidRDefault="00A06190" w:rsidP="00A06190">
            <w:pPr>
              <w:spacing w:line="360" w:lineRule="auto"/>
              <w:rPr>
                <w:rFonts w:eastAsia="Calibri" w:cs="Arial"/>
                <w:sz w:val="22"/>
                <w:szCs w:val="22"/>
              </w:rPr>
            </w:pPr>
            <w:r w:rsidRPr="003A6961">
              <w:rPr>
                <w:rFonts w:cs="Arial"/>
                <w:b/>
                <w:bCs/>
                <w:sz w:val="22"/>
                <w:szCs w:val="22"/>
                <w:lang w:eastAsia="en-ZA"/>
              </w:rPr>
              <w:t>Manage all refunds and non-refundable airline-tickets</w:t>
            </w:r>
          </w:p>
        </w:tc>
        <w:tc>
          <w:tcPr>
            <w:tcW w:w="2410" w:type="dxa"/>
            <w:shd w:val="clear" w:color="auto" w:fill="auto"/>
          </w:tcPr>
          <w:p w14:paraId="5CCE4AF4" w14:textId="77777777" w:rsidR="00A06190" w:rsidRPr="00BD5426" w:rsidRDefault="00CF3940" w:rsidP="00A06190">
            <w:pPr>
              <w:spacing w:line="36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Bidder to indicate the exhibit and page references</w:t>
            </w:r>
          </w:p>
        </w:tc>
        <w:tc>
          <w:tcPr>
            <w:tcW w:w="5670" w:type="dxa"/>
            <w:shd w:val="clear" w:color="auto" w:fill="auto"/>
          </w:tcPr>
          <w:p w14:paraId="711E6428" w14:textId="77777777" w:rsidR="00A06190" w:rsidRPr="00BD5426" w:rsidRDefault="00A06190" w:rsidP="00A06190">
            <w:pPr>
              <w:spacing w:line="36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Bidder to summarise the motivation of compliance, partial compliance or non-compliance to the requirement.</w:t>
            </w:r>
          </w:p>
        </w:tc>
      </w:tr>
    </w:tbl>
    <w:p w14:paraId="1AC51E0D" w14:textId="77777777" w:rsidR="00EB37F3" w:rsidRDefault="00EB37F3" w:rsidP="00EB37F3">
      <w:pPr>
        <w:pStyle w:val="ListParagraph"/>
        <w:spacing w:line="360" w:lineRule="auto"/>
        <w:ind w:left="0"/>
        <w:rPr>
          <w:rFonts w:cs="Arial"/>
          <w:b/>
          <w:sz w:val="22"/>
          <w:szCs w:val="22"/>
        </w:rPr>
      </w:pPr>
    </w:p>
    <w:p w14:paraId="171E91D2" w14:textId="77777777" w:rsidR="00577161" w:rsidRDefault="00577161" w:rsidP="00EB37F3">
      <w:pPr>
        <w:pStyle w:val="ListParagraph"/>
        <w:spacing w:line="360" w:lineRule="auto"/>
        <w:ind w:left="0"/>
        <w:rPr>
          <w:rFonts w:cs="Arial"/>
          <w:b/>
          <w:sz w:val="22"/>
          <w:szCs w:val="22"/>
        </w:rPr>
      </w:pPr>
    </w:p>
    <w:p w14:paraId="0ACCE881" w14:textId="77777777" w:rsidR="00967059" w:rsidRDefault="00EB37F3" w:rsidP="00EB37F3">
      <w:pPr>
        <w:pStyle w:val="ListParagraph"/>
        <w:spacing w:line="360" w:lineRule="auto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RATING SCALE </w:t>
      </w:r>
      <w:r w:rsidR="00B724C9">
        <w:rPr>
          <w:rFonts w:cs="Arial"/>
          <w:b/>
          <w:sz w:val="22"/>
          <w:szCs w:val="22"/>
        </w:rPr>
        <w:t>THAT BEC MEMBERS WILL</w:t>
      </w:r>
      <w:r>
        <w:rPr>
          <w:rFonts w:cs="Arial"/>
          <w:b/>
          <w:sz w:val="22"/>
          <w:szCs w:val="22"/>
        </w:rPr>
        <w:t xml:space="preserve">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9385"/>
        <w:gridCol w:w="1417"/>
      </w:tblGrid>
      <w:tr w:rsidR="00EB37F3" w:rsidRPr="00EB37F3" w14:paraId="273BAE13" w14:textId="77777777" w:rsidTr="00EB37F3">
        <w:tc>
          <w:tcPr>
            <w:tcW w:w="2376" w:type="dxa"/>
          </w:tcPr>
          <w:p w14:paraId="72004DB7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Rating</w:t>
            </w:r>
          </w:p>
        </w:tc>
        <w:tc>
          <w:tcPr>
            <w:tcW w:w="9385" w:type="dxa"/>
          </w:tcPr>
          <w:p w14:paraId="10B24FCF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Definition</w:t>
            </w:r>
          </w:p>
        </w:tc>
        <w:tc>
          <w:tcPr>
            <w:tcW w:w="1417" w:type="dxa"/>
          </w:tcPr>
          <w:p w14:paraId="23AC6216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Score</w:t>
            </w:r>
          </w:p>
        </w:tc>
      </w:tr>
      <w:tr w:rsidR="00EB37F3" w:rsidRPr="00EB37F3" w14:paraId="6E3F597A" w14:textId="77777777" w:rsidTr="00EB37F3">
        <w:tc>
          <w:tcPr>
            <w:tcW w:w="2376" w:type="dxa"/>
          </w:tcPr>
          <w:p w14:paraId="3791DEB4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Excellent</w:t>
            </w:r>
          </w:p>
        </w:tc>
        <w:tc>
          <w:tcPr>
            <w:tcW w:w="9385" w:type="dxa"/>
          </w:tcPr>
          <w:p w14:paraId="72196406" w14:textId="77777777" w:rsidR="00EB37F3" w:rsidRPr="00EB37F3" w:rsidRDefault="00EB37F3" w:rsidP="00EB37F3">
            <w:pPr>
              <w:autoSpaceDE w:val="0"/>
              <w:autoSpaceDN w:val="0"/>
              <w:adjustRightInd w:val="0"/>
              <w:rPr>
                <w:rFonts w:ascii="Century Gothic" w:eastAsia="Calibri" w:hAnsi="Century Gothic" w:cs="Helvetica"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Exceeds</w:t>
            </w:r>
            <w:r w:rsidRPr="00EB37F3">
              <w:rPr>
                <w:rFonts w:ascii="Century Gothic" w:eastAsia="Calibri" w:hAnsi="Century Gothic" w:cs="Helvetica"/>
                <w:sz w:val="22"/>
                <w:szCs w:val="24"/>
              </w:rPr>
              <w:t xml:space="preserve"> the requirement. Exceptional demonstration by the supplier of the relevant ability, understanding, experience, skills, resource and quality measures required to provide the goods / services. Response identifies factors that will offer potential added value, with supporting evidence.</w:t>
            </w:r>
          </w:p>
          <w:p w14:paraId="531F22B4" w14:textId="77777777" w:rsidR="00EB37F3" w:rsidRPr="00EB37F3" w:rsidRDefault="00EB37F3" w:rsidP="00EB37F3">
            <w:pPr>
              <w:autoSpaceDE w:val="0"/>
              <w:autoSpaceDN w:val="0"/>
              <w:adjustRightInd w:val="0"/>
              <w:rPr>
                <w:rFonts w:ascii="Century Gothic" w:eastAsia="Calibri" w:hAnsi="Century Gothic" w:cs="Helvetica"/>
                <w:sz w:val="22"/>
                <w:szCs w:val="24"/>
              </w:rPr>
            </w:pPr>
          </w:p>
        </w:tc>
        <w:tc>
          <w:tcPr>
            <w:tcW w:w="1417" w:type="dxa"/>
          </w:tcPr>
          <w:p w14:paraId="6C833C37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5</w:t>
            </w:r>
          </w:p>
          <w:p w14:paraId="01A9E83F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</w:p>
        </w:tc>
      </w:tr>
      <w:tr w:rsidR="00EB37F3" w:rsidRPr="00EB37F3" w14:paraId="7D1BF5FA" w14:textId="77777777" w:rsidTr="00EB37F3">
        <w:tc>
          <w:tcPr>
            <w:tcW w:w="2376" w:type="dxa"/>
          </w:tcPr>
          <w:p w14:paraId="0F589E0D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Good</w:t>
            </w:r>
          </w:p>
        </w:tc>
        <w:tc>
          <w:tcPr>
            <w:tcW w:w="9385" w:type="dxa"/>
          </w:tcPr>
          <w:p w14:paraId="55B419FC" w14:textId="77777777" w:rsidR="00EB37F3" w:rsidRPr="00EB37F3" w:rsidRDefault="00EB37F3" w:rsidP="00EB37F3">
            <w:pPr>
              <w:autoSpaceDE w:val="0"/>
              <w:autoSpaceDN w:val="0"/>
              <w:adjustRightInd w:val="0"/>
              <w:rPr>
                <w:rFonts w:ascii="Century Gothic" w:eastAsia="Calibri" w:hAnsi="Century Gothic" w:cs="Helvetica"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Satisfies</w:t>
            </w:r>
            <w:r w:rsidRPr="00EB37F3">
              <w:rPr>
                <w:rFonts w:ascii="Century Gothic" w:eastAsia="Calibri" w:hAnsi="Century Gothic" w:cs="Helvetica"/>
                <w:sz w:val="22"/>
                <w:szCs w:val="24"/>
              </w:rPr>
              <w:t xml:space="preserve"> the requirement with </w:t>
            </w: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minor</w:t>
            </w:r>
            <w:r w:rsidRPr="00EB37F3">
              <w:rPr>
                <w:rFonts w:ascii="Century Gothic" w:eastAsia="Calibri" w:hAnsi="Century Gothic" w:cs="Helvetica"/>
                <w:sz w:val="22"/>
                <w:szCs w:val="24"/>
              </w:rPr>
              <w:t xml:space="preserve"> </w:t>
            </w: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additional benefits</w:t>
            </w:r>
            <w:r w:rsidRPr="00EB37F3">
              <w:rPr>
                <w:rFonts w:ascii="Century Gothic" w:eastAsia="Calibri" w:hAnsi="Century Gothic" w:cs="Helvetica"/>
                <w:sz w:val="22"/>
                <w:szCs w:val="24"/>
              </w:rPr>
              <w:t>. Above average demonstration by the supplier of the relevant ability, understanding, experience, skills, resource and quality measures required to provide the goods / services. Response identifies factors that will offer potential added value, with supporting evidence.</w:t>
            </w:r>
          </w:p>
          <w:p w14:paraId="7955BA66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</w:tcPr>
          <w:p w14:paraId="68DCE3CC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4</w:t>
            </w:r>
          </w:p>
        </w:tc>
      </w:tr>
      <w:tr w:rsidR="00EB37F3" w:rsidRPr="00EB37F3" w14:paraId="7477E634" w14:textId="77777777" w:rsidTr="00EB37F3">
        <w:tc>
          <w:tcPr>
            <w:tcW w:w="2376" w:type="dxa"/>
          </w:tcPr>
          <w:p w14:paraId="34B8751A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Acceptable</w:t>
            </w:r>
          </w:p>
        </w:tc>
        <w:tc>
          <w:tcPr>
            <w:tcW w:w="9385" w:type="dxa"/>
          </w:tcPr>
          <w:p w14:paraId="237134E6" w14:textId="77777777" w:rsidR="00EB37F3" w:rsidRPr="00EB37F3" w:rsidRDefault="00EB37F3" w:rsidP="00EB37F3">
            <w:pPr>
              <w:autoSpaceDE w:val="0"/>
              <w:autoSpaceDN w:val="0"/>
              <w:adjustRightInd w:val="0"/>
              <w:rPr>
                <w:rFonts w:ascii="Century Gothic" w:eastAsia="Calibri" w:hAnsi="Century Gothic" w:cs="Helvetica"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Satisfies</w:t>
            </w:r>
            <w:r w:rsidRPr="00EB37F3">
              <w:rPr>
                <w:rFonts w:ascii="Century Gothic" w:eastAsia="Calibri" w:hAnsi="Century Gothic" w:cs="Helvetica"/>
                <w:sz w:val="22"/>
                <w:szCs w:val="24"/>
              </w:rPr>
              <w:t xml:space="preserve"> the requirement. Demonstration by the supplier of the relevant ability, understanding, experience, skills, resource, and quality measures required to provide the goods / services, with supporting evidence.</w:t>
            </w:r>
          </w:p>
          <w:p w14:paraId="490715D9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</w:tcPr>
          <w:p w14:paraId="2FDE0BD0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3</w:t>
            </w:r>
          </w:p>
        </w:tc>
      </w:tr>
      <w:tr w:rsidR="00EB37F3" w:rsidRPr="00EB37F3" w14:paraId="0306A945" w14:textId="77777777" w:rsidTr="00EB37F3">
        <w:tc>
          <w:tcPr>
            <w:tcW w:w="2376" w:type="dxa"/>
          </w:tcPr>
          <w:p w14:paraId="36C74936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Minor Reservations</w:t>
            </w:r>
          </w:p>
        </w:tc>
        <w:tc>
          <w:tcPr>
            <w:tcW w:w="9385" w:type="dxa"/>
          </w:tcPr>
          <w:p w14:paraId="16505AE3" w14:textId="77777777" w:rsidR="00EB37F3" w:rsidRPr="00EB37F3" w:rsidRDefault="00EB37F3" w:rsidP="00EB37F3">
            <w:pPr>
              <w:autoSpaceDE w:val="0"/>
              <w:autoSpaceDN w:val="0"/>
              <w:adjustRightInd w:val="0"/>
              <w:rPr>
                <w:rFonts w:ascii="Century Gothic" w:eastAsia="Calibri" w:hAnsi="Century Gothic" w:cs="Helvetica"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"/>
                <w:sz w:val="22"/>
                <w:szCs w:val="24"/>
              </w:rPr>
              <w:t xml:space="preserve">Satisfies the requirement with </w:t>
            </w: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minor</w:t>
            </w:r>
            <w:r w:rsidRPr="00EB37F3">
              <w:rPr>
                <w:rFonts w:ascii="Century Gothic" w:eastAsia="Calibri" w:hAnsi="Century Gothic" w:cs="Helvetica"/>
                <w:sz w:val="22"/>
                <w:szCs w:val="24"/>
              </w:rPr>
              <w:t xml:space="preserve"> </w:t>
            </w: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reservations</w:t>
            </w:r>
            <w:r w:rsidRPr="00EB37F3">
              <w:rPr>
                <w:rFonts w:ascii="Century Gothic" w:eastAsia="Calibri" w:hAnsi="Century Gothic" w:cs="Helvetica"/>
                <w:sz w:val="22"/>
                <w:szCs w:val="24"/>
              </w:rPr>
              <w:t>. Some minor reservations of the supplier’s relevant ability, understanding, experience, skills, resource and quality measures required to provide the goods / services, with little or no supporting evidence.</w:t>
            </w:r>
          </w:p>
          <w:p w14:paraId="23BB67C5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"/>
                <w:sz w:val="22"/>
                <w:szCs w:val="24"/>
              </w:rPr>
            </w:pPr>
          </w:p>
        </w:tc>
        <w:tc>
          <w:tcPr>
            <w:tcW w:w="1417" w:type="dxa"/>
          </w:tcPr>
          <w:p w14:paraId="6788B7F9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Helvetica"/>
                <w:b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2</w:t>
            </w:r>
          </w:p>
        </w:tc>
      </w:tr>
      <w:tr w:rsidR="00EB37F3" w:rsidRPr="00EB37F3" w14:paraId="6D2BA2D6" w14:textId="77777777" w:rsidTr="00EB37F3">
        <w:tc>
          <w:tcPr>
            <w:tcW w:w="2376" w:type="dxa"/>
          </w:tcPr>
          <w:p w14:paraId="31987F6E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Serious Reservations</w:t>
            </w:r>
          </w:p>
        </w:tc>
        <w:tc>
          <w:tcPr>
            <w:tcW w:w="9385" w:type="dxa"/>
          </w:tcPr>
          <w:p w14:paraId="425D5DC1" w14:textId="77777777" w:rsidR="00EB37F3" w:rsidRPr="00EB37F3" w:rsidRDefault="00EB37F3" w:rsidP="00EB37F3">
            <w:pPr>
              <w:autoSpaceDE w:val="0"/>
              <w:autoSpaceDN w:val="0"/>
              <w:adjustRightInd w:val="0"/>
              <w:rPr>
                <w:rFonts w:ascii="Century Gothic" w:eastAsia="Calibri" w:hAnsi="Century Gothic" w:cs="Helvetica"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"/>
                <w:sz w:val="22"/>
                <w:szCs w:val="24"/>
              </w:rPr>
              <w:t xml:space="preserve">Satisfies the requirement with </w:t>
            </w: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major</w:t>
            </w:r>
            <w:r w:rsidRPr="00EB37F3">
              <w:rPr>
                <w:rFonts w:ascii="Century Gothic" w:eastAsia="Calibri" w:hAnsi="Century Gothic" w:cs="Helvetica"/>
                <w:sz w:val="22"/>
                <w:szCs w:val="24"/>
              </w:rPr>
              <w:t xml:space="preserve"> </w:t>
            </w: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reservations</w:t>
            </w:r>
            <w:r w:rsidRPr="00EB37F3">
              <w:rPr>
                <w:rFonts w:ascii="Century Gothic" w:eastAsia="Calibri" w:hAnsi="Century Gothic" w:cs="Helvetica"/>
                <w:sz w:val="22"/>
                <w:szCs w:val="24"/>
              </w:rPr>
              <w:t>. Considerable reservations of the supplier’s relevant ability, understanding, experience, skills, resource and quality measures required to provide the goods / services, with little or no supporting evidence.</w:t>
            </w:r>
          </w:p>
          <w:p w14:paraId="12E287D6" w14:textId="77777777" w:rsidR="00EB37F3" w:rsidRPr="00EB37F3" w:rsidRDefault="00EB37F3" w:rsidP="00EB37F3">
            <w:pPr>
              <w:autoSpaceDE w:val="0"/>
              <w:autoSpaceDN w:val="0"/>
              <w:adjustRightInd w:val="0"/>
              <w:rPr>
                <w:rFonts w:ascii="Century Gothic" w:eastAsia="Calibri" w:hAnsi="Century Gothic" w:cs="Helvetica"/>
                <w:sz w:val="22"/>
                <w:szCs w:val="24"/>
              </w:rPr>
            </w:pPr>
          </w:p>
        </w:tc>
        <w:tc>
          <w:tcPr>
            <w:tcW w:w="1417" w:type="dxa"/>
          </w:tcPr>
          <w:p w14:paraId="1781E49A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Helvetica"/>
                <w:b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1</w:t>
            </w:r>
          </w:p>
        </w:tc>
      </w:tr>
      <w:tr w:rsidR="00EB37F3" w:rsidRPr="00EB37F3" w14:paraId="071E5802" w14:textId="77777777" w:rsidTr="00EB37F3">
        <w:tc>
          <w:tcPr>
            <w:tcW w:w="2376" w:type="dxa"/>
          </w:tcPr>
          <w:p w14:paraId="3E12E31A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left"/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-Bold"/>
                <w:b/>
                <w:bCs/>
                <w:sz w:val="22"/>
                <w:szCs w:val="24"/>
              </w:rPr>
              <w:t>Unacceptable</w:t>
            </w:r>
          </w:p>
        </w:tc>
        <w:tc>
          <w:tcPr>
            <w:tcW w:w="9385" w:type="dxa"/>
          </w:tcPr>
          <w:p w14:paraId="759F43EB" w14:textId="77777777" w:rsidR="00EB37F3" w:rsidRPr="00EB37F3" w:rsidRDefault="00EB37F3" w:rsidP="00EB37F3">
            <w:pPr>
              <w:autoSpaceDE w:val="0"/>
              <w:autoSpaceDN w:val="0"/>
              <w:adjustRightInd w:val="0"/>
              <w:rPr>
                <w:rFonts w:ascii="Century Gothic" w:eastAsia="Calibri" w:hAnsi="Century Gothic" w:cs="Helvetica"/>
                <w:sz w:val="22"/>
                <w:szCs w:val="22"/>
              </w:rPr>
            </w:pPr>
            <w:r w:rsidRPr="00EB37F3">
              <w:rPr>
                <w:rFonts w:ascii="Century Gothic" w:eastAsia="Calibri" w:hAnsi="Century Gothic" w:cs="Helvetica"/>
                <w:b/>
                <w:sz w:val="22"/>
                <w:szCs w:val="22"/>
              </w:rPr>
              <w:t>Does not meet the requirement</w:t>
            </w:r>
            <w:r w:rsidRPr="00EB37F3">
              <w:rPr>
                <w:rFonts w:ascii="Century Gothic" w:eastAsia="Calibri" w:hAnsi="Century Gothic" w:cs="Helvetica"/>
                <w:sz w:val="22"/>
                <w:szCs w:val="22"/>
              </w:rPr>
              <w:t>. Does not comply and/or insufficient information provided to demonstrate that the supplier has the ability, understanding, experience, skills, resource &amp; quality measures required to provide the goods / services, with little or no supporting evidence.</w:t>
            </w:r>
          </w:p>
          <w:p w14:paraId="79FD88A7" w14:textId="77777777" w:rsidR="00EB37F3" w:rsidRPr="00EB37F3" w:rsidRDefault="00EB37F3" w:rsidP="00EB37F3">
            <w:pPr>
              <w:autoSpaceDE w:val="0"/>
              <w:autoSpaceDN w:val="0"/>
              <w:adjustRightInd w:val="0"/>
              <w:rPr>
                <w:rFonts w:ascii="Century Gothic" w:eastAsia="Calibri" w:hAnsi="Century Gothic" w:cs="Helvetic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70594B" w14:textId="77777777" w:rsidR="00EB37F3" w:rsidRPr="00EB37F3" w:rsidRDefault="00EB37F3" w:rsidP="00EB37F3">
            <w:pPr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Helvetica"/>
                <w:b/>
                <w:sz w:val="22"/>
                <w:szCs w:val="24"/>
              </w:rPr>
            </w:pPr>
            <w:r w:rsidRPr="00EB37F3">
              <w:rPr>
                <w:rFonts w:ascii="Century Gothic" w:eastAsia="Calibri" w:hAnsi="Century Gothic" w:cs="Helvetica"/>
                <w:b/>
                <w:sz w:val="22"/>
                <w:szCs w:val="24"/>
              </w:rPr>
              <w:t>0</w:t>
            </w:r>
          </w:p>
        </w:tc>
      </w:tr>
    </w:tbl>
    <w:p w14:paraId="3222FC53" w14:textId="77777777" w:rsidR="00EB37F3" w:rsidRDefault="00EB37F3" w:rsidP="00967059">
      <w:pPr>
        <w:pStyle w:val="ListParagraph"/>
        <w:spacing w:line="360" w:lineRule="auto"/>
        <w:ind w:left="567"/>
        <w:rPr>
          <w:rFonts w:cs="Arial"/>
          <w:b/>
          <w:sz w:val="22"/>
          <w:szCs w:val="22"/>
        </w:rPr>
      </w:pPr>
    </w:p>
    <w:p w14:paraId="0336CD74" w14:textId="77777777" w:rsidR="00EB37F3" w:rsidRDefault="00EB37F3">
      <w:pPr>
        <w:spacing w:after="200" w:line="276" w:lineRule="auto"/>
        <w:jc w:val="left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</w:rPr>
        <w:br w:type="page"/>
      </w:r>
    </w:p>
    <w:p w14:paraId="687491B0" w14:textId="77777777" w:rsidR="00E863DE" w:rsidRDefault="00333996" w:rsidP="00333996">
      <w:pPr>
        <w:pStyle w:val="Style1"/>
        <w:spacing w:before="0" w:beforeAutospacing="0" w:after="120" w:afterAutospacing="0" w:line="360" w:lineRule="auto"/>
        <w:ind w:left="0" w:firstLine="0"/>
        <w:rPr>
          <w:rFonts w:eastAsiaTheme="minorHAnsi"/>
          <w:sz w:val="22"/>
          <w:szCs w:val="22"/>
        </w:rPr>
      </w:pPr>
      <w:r w:rsidRPr="00EB37F3">
        <w:rPr>
          <w:rFonts w:eastAsiaTheme="minorHAnsi"/>
          <w:sz w:val="22"/>
          <w:szCs w:val="22"/>
        </w:rPr>
        <w:lastRenderedPageBreak/>
        <w:t xml:space="preserve">The Bidders will be evaluated according to the technical evaluation criteria in the scorecard below.  </w:t>
      </w:r>
    </w:p>
    <w:p w14:paraId="5B05EFC5" w14:textId="77777777" w:rsidR="00333996" w:rsidRPr="00EB37F3" w:rsidRDefault="00333996" w:rsidP="00333996">
      <w:pPr>
        <w:pStyle w:val="Style1"/>
        <w:spacing w:before="0" w:beforeAutospacing="0" w:after="120" w:afterAutospacing="0" w:line="360" w:lineRule="auto"/>
        <w:ind w:left="0" w:firstLine="0"/>
        <w:rPr>
          <w:rFonts w:eastAsiaTheme="minorHAnsi"/>
          <w:sz w:val="22"/>
          <w:szCs w:val="22"/>
        </w:rPr>
      </w:pPr>
      <w:r w:rsidRPr="00EB37F3">
        <w:rPr>
          <w:rFonts w:eastAsiaTheme="minorHAnsi"/>
          <w:sz w:val="22"/>
          <w:szCs w:val="22"/>
        </w:rPr>
        <w:t>Bidders must indicate their ability to do the following and to substantiate as required with supporting documentation.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88"/>
        <w:gridCol w:w="3685"/>
        <w:gridCol w:w="1701"/>
        <w:gridCol w:w="1843"/>
        <w:gridCol w:w="1701"/>
        <w:gridCol w:w="4030"/>
      </w:tblGrid>
      <w:tr w:rsidR="00F26115" w:rsidRPr="00F26115" w14:paraId="32AB5320" w14:textId="77777777" w:rsidTr="00911A26">
        <w:trPr>
          <w:cantSplit/>
          <w:trHeight w:val="676"/>
          <w:tblHeader/>
        </w:trPr>
        <w:tc>
          <w:tcPr>
            <w:tcW w:w="988" w:type="dxa"/>
            <w:shd w:val="clear" w:color="auto" w:fill="1F497D"/>
          </w:tcPr>
          <w:p w14:paraId="0DCC3974" w14:textId="77777777" w:rsidR="00A06190" w:rsidRPr="00F26115" w:rsidRDefault="00A06190" w:rsidP="006A7D93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#</w:t>
            </w:r>
          </w:p>
        </w:tc>
        <w:tc>
          <w:tcPr>
            <w:tcW w:w="3685" w:type="dxa"/>
            <w:shd w:val="clear" w:color="auto" w:fill="1F497D"/>
          </w:tcPr>
          <w:p w14:paraId="6EC4C54B" w14:textId="77777777" w:rsidR="00A06190" w:rsidRPr="00F26115" w:rsidRDefault="00A06190" w:rsidP="00E17BFA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Technical Evaluation Criterion</w:t>
            </w:r>
          </w:p>
        </w:tc>
        <w:tc>
          <w:tcPr>
            <w:tcW w:w="1701" w:type="dxa"/>
            <w:shd w:val="clear" w:color="auto" w:fill="1F497D"/>
          </w:tcPr>
          <w:p w14:paraId="0DD1CA41" w14:textId="77777777" w:rsidR="00A06190" w:rsidRPr="00F26115" w:rsidRDefault="00A06190" w:rsidP="006A7D93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Weight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1F497D"/>
          </w:tcPr>
          <w:p w14:paraId="4448EAC4" w14:textId="77777777" w:rsidR="00A06190" w:rsidRPr="00F26115" w:rsidRDefault="00A06190" w:rsidP="006A7D93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Reference in Bid Document</w:t>
            </w:r>
          </w:p>
        </w:tc>
        <w:tc>
          <w:tcPr>
            <w:tcW w:w="1701" w:type="dxa"/>
            <w:shd w:val="clear" w:color="auto" w:fill="1F497D"/>
          </w:tcPr>
          <w:p w14:paraId="3C634229" w14:textId="77777777" w:rsidR="00A06190" w:rsidRPr="00F26115" w:rsidRDefault="00A06190" w:rsidP="006A7D93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Reference Page in Bidders Proposal</w:t>
            </w:r>
          </w:p>
        </w:tc>
        <w:tc>
          <w:tcPr>
            <w:tcW w:w="4030" w:type="dxa"/>
            <w:shd w:val="clear" w:color="auto" w:fill="1F497D"/>
          </w:tcPr>
          <w:p w14:paraId="46EDFA62" w14:textId="77777777" w:rsidR="00A06190" w:rsidRPr="00F26115" w:rsidRDefault="00A06190" w:rsidP="006A7D93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Comments</w:t>
            </w:r>
          </w:p>
        </w:tc>
      </w:tr>
      <w:tr w:rsidR="00E17BFA" w:rsidRPr="00F26115" w14:paraId="6F028673" w14:textId="77777777" w:rsidTr="00E17BFA">
        <w:trPr>
          <w:cantSplit/>
          <w:trHeight w:val="678"/>
          <w:tblHeader/>
        </w:trPr>
        <w:tc>
          <w:tcPr>
            <w:tcW w:w="8217" w:type="dxa"/>
            <w:gridSpan w:val="4"/>
            <w:tcBorders>
              <w:right w:val="single" w:sz="18" w:space="0" w:color="000000" w:themeColor="text1"/>
            </w:tcBorders>
            <w:shd w:val="clear" w:color="auto" w:fill="B8CCE4" w:themeFill="accent1" w:themeFillTint="66"/>
          </w:tcPr>
          <w:p w14:paraId="71A0BE13" w14:textId="77777777" w:rsidR="00E17BFA" w:rsidRPr="00F26115" w:rsidRDefault="00E17BFA" w:rsidP="006A7D93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i/>
                <w:color w:val="1F497D" w:themeColor="text2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i/>
                <w:color w:val="1F497D" w:themeColor="text2"/>
                <w:sz w:val="18"/>
                <w:lang w:val="en-GB"/>
              </w:rPr>
              <w:t>TO BE COMPLETED BY THE TENDERING INSTITUTION</w:t>
            </w:r>
          </w:p>
        </w:tc>
        <w:tc>
          <w:tcPr>
            <w:tcW w:w="5731" w:type="dxa"/>
            <w:gridSpan w:val="2"/>
            <w:shd w:val="clear" w:color="auto" w:fill="B8CCE4" w:themeFill="accent1" w:themeFillTint="66"/>
          </w:tcPr>
          <w:p w14:paraId="3EA8DBBC" w14:textId="77777777" w:rsidR="00E17BFA" w:rsidRPr="00F26115" w:rsidRDefault="00E17BFA" w:rsidP="00911A26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i/>
                <w:color w:val="1F497D" w:themeColor="text2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i/>
                <w:color w:val="1F497D" w:themeColor="text2"/>
                <w:sz w:val="18"/>
                <w:lang w:val="en-GB"/>
              </w:rPr>
              <w:t xml:space="preserve">TO BE COMPLETED BY THE </w:t>
            </w:r>
            <w:r w:rsidR="00911A26" w:rsidRPr="00F26115">
              <w:rPr>
                <w:rFonts w:ascii="Arial Narrow" w:hAnsi="Arial Narrow" w:cs="Arial"/>
                <w:b/>
                <w:i/>
                <w:color w:val="1F497D" w:themeColor="text2"/>
                <w:sz w:val="18"/>
                <w:lang w:val="en-GB"/>
              </w:rPr>
              <w:t>BIDDER</w:t>
            </w:r>
          </w:p>
        </w:tc>
      </w:tr>
      <w:tr w:rsidR="00F26115" w:rsidRPr="00F26115" w14:paraId="295A6CE9" w14:textId="77777777" w:rsidTr="00911A26">
        <w:tc>
          <w:tcPr>
            <w:tcW w:w="4673" w:type="dxa"/>
            <w:gridSpan w:val="2"/>
            <w:shd w:val="clear" w:color="auto" w:fill="000000" w:themeFill="text1"/>
          </w:tcPr>
          <w:p w14:paraId="4EECCABC" w14:textId="77777777" w:rsidR="00A06190" w:rsidRPr="00F26115" w:rsidRDefault="00A06190" w:rsidP="00055C7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  <w:sz w:val="18"/>
              </w:rPr>
            </w:pPr>
            <w:r w:rsidRPr="00F26115">
              <w:rPr>
                <w:rFonts w:ascii="Arial Narrow" w:hAnsi="Arial Narrow" w:cs="Arial"/>
                <w:b/>
                <w:bCs/>
                <w:color w:val="FFFFFF"/>
                <w:sz w:val="18"/>
              </w:rPr>
              <w:t>DESKTOP EVALUATION</w:t>
            </w:r>
          </w:p>
        </w:tc>
        <w:tc>
          <w:tcPr>
            <w:tcW w:w="1701" w:type="dxa"/>
            <w:shd w:val="clear" w:color="auto" w:fill="000000" w:themeFill="text1"/>
          </w:tcPr>
          <w:p w14:paraId="6D2A69EF" w14:textId="77777777" w:rsidR="00A06190" w:rsidRPr="00F26115" w:rsidRDefault="00A06190" w:rsidP="00055C7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  <w:t>80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000000" w:themeFill="text1"/>
          </w:tcPr>
          <w:p w14:paraId="0F2ED549" w14:textId="77777777" w:rsidR="00A06190" w:rsidRPr="00F26115" w:rsidRDefault="00A06190" w:rsidP="00055C7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12B914E2" w14:textId="77777777" w:rsidR="00A06190" w:rsidRPr="00F26115" w:rsidRDefault="00A06190" w:rsidP="00055C7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</w:pPr>
          </w:p>
        </w:tc>
        <w:tc>
          <w:tcPr>
            <w:tcW w:w="4030" w:type="dxa"/>
            <w:shd w:val="clear" w:color="auto" w:fill="000000" w:themeFill="text1"/>
          </w:tcPr>
          <w:p w14:paraId="6162E0E4" w14:textId="77777777" w:rsidR="00A06190" w:rsidRPr="00F26115" w:rsidRDefault="00A06190" w:rsidP="00055C7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</w:pPr>
          </w:p>
        </w:tc>
      </w:tr>
      <w:tr w:rsidR="00F26115" w:rsidRPr="00F26115" w14:paraId="1CA7820D" w14:textId="77777777" w:rsidTr="00911A26">
        <w:tc>
          <w:tcPr>
            <w:tcW w:w="988" w:type="dxa"/>
            <w:shd w:val="clear" w:color="auto" w:fill="1F497D"/>
          </w:tcPr>
          <w:p w14:paraId="0D10F792" w14:textId="77777777" w:rsidR="00A06190" w:rsidRPr="00F26115" w:rsidRDefault="00A06190" w:rsidP="00055C7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  <w:sz w:val="18"/>
              </w:rPr>
            </w:pPr>
            <w:r w:rsidRPr="00F26115">
              <w:rPr>
                <w:rFonts w:ascii="Arial Narrow" w:hAnsi="Arial Narrow" w:cs="Arial"/>
                <w:b/>
                <w:bCs/>
                <w:color w:val="FFFFFF"/>
                <w:sz w:val="18"/>
              </w:rPr>
              <w:t>1</w:t>
            </w:r>
          </w:p>
        </w:tc>
        <w:tc>
          <w:tcPr>
            <w:tcW w:w="3685" w:type="dxa"/>
            <w:shd w:val="clear" w:color="auto" w:fill="1F497D"/>
          </w:tcPr>
          <w:p w14:paraId="5EF6561B" w14:textId="77777777" w:rsidR="00A06190" w:rsidRPr="00F26115" w:rsidRDefault="00A06190" w:rsidP="00055C7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color w:val="FFFFFF"/>
                <w:sz w:val="18"/>
              </w:rPr>
            </w:pPr>
            <w:r w:rsidRPr="00F26115">
              <w:rPr>
                <w:rFonts w:ascii="Arial Narrow" w:hAnsi="Arial Narrow" w:cs="Arial"/>
                <w:b/>
                <w:color w:val="FFFFFF"/>
                <w:sz w:val="18"/>
              </w:rPr>
              <w:t>GENERAL</w:t>
            </w:r>
          </w:p>
        </w:tc>
        <w:tc>
          <w:tcPr>
            <w:tcW w:w="1701" w:type="dxa"/>
            <w:shd w:val="clear" w:color="auto" w:fill="1F497D"/>
          </w:tcPr>
          <w:p w14:paraId="2B52413F" w14:textId="77777777" w:rsidR="00A06190" w:rsidRPr="00F26115" w:rsidRDefault="00A06190" w:rsidP="00055C7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olor w:val="FF0000"/>
                <w:sz w:val="18"/>
                <w:lang w:val="en-GB"/>
              </w:rPr>
            </w:pP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1F497D"/>
          </w:tcPr>
          <w:p w14:paraId="0D9DD5E5" w14:textId="77777777" w:rsidR="00A06190" w:rsidRPr="00F26115" w:rsidRDefault="00A06190" w:rsidP="00055C7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</w:pPr>
          </w:p>
        </w:tc>
        <w:tc>
          <w:tcPr>
            <w:tcW w:w="1701" w:type="dxa"/>
            <w:shd w:val="clear" w:color="auto" w:fill="1F497D"/>
          </w:tcPr>
          <w:p w14:paraId="7B237B05" w14:textId="77777777" w:rsidR="00A06190" w:rsidRPr="00F26115" w:rsidRDefault="00A06190" w:rsidP="00055C7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</w:pPr>
          </w:p>
        </w:tc>
        <w:tc>
          <w:tcPr>
            <w:tcW w:w="4030" w:type="dxa"/>
            <w:shd w:val="clear" w:color="auto" w:fill="1F497D"/>
          </w:tcPr>
          <w:p w14:paraId="1B335DF0" w14:textId="77777777" w:rsidR="00A06190" w:rsidRPr="00F26115" w:rsidRDefault="00A06190" w:rsidP="00055C7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</w:pPr>
          </w:p>
        </w:tc>
      </w:tr>
      <w:tr w:rsidR="00F26115" w:rsidRPr="006A7D93" w14:paraId="29663BA1" w14:textId="77777777" w:rsidTr="00911A26">
        <w:tc>
          <w:tcPr>
            <w:tcW w:w="988" w:type="dxa"/>
            <w:shd w:val="clear" w:color="auto" w:fill="auto"/>
          </w:tcPr>
          <w:p w14:paraId="6134F999" w14:textId="77777777" w:rsidR="00A06190" w:rsidRPr="006A7D93" w:rsidRDefault="00A06190" w:rsidP="00087C62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 w:rsidRPr="006A7D93">
              <w:rPr>
                <w:rFonts w:ascii="Arial Narrow" w:hAnsi="Arial Narrow" w:cs="Arial"/>
                <w:lang w:val="en-US"/>
              </w:rPr>
              <w:t>1.</w:t>
            </w:r>
            <w:r>
              <w:rPr>
                <w:rFonts w:ascii="Arial Narrow" w:hAnsi="Arial Narrow" w:cs="Arial"/>
                <w:lang w:val="en-US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48584A5C" w14:textId="77777777" w:rsidR="00A06190" w:rsidRPr="006A7D93" w:rsidRDefault="00A06190" w:rsidP="00F26570">
            <w:pPr>
              <w:widowControl w:val="0"/>
              <w:spacing w:before="240" w:after="120" w:line="276" w:lineRule="auto"/>
              <w:rPr>
                <w:rFonts w:ascii="Arial Narrow" w:hAnsi="Arial Narrow" w:cs="Arial"/>
              </w:rPr>
            </w:pPr>
            <w:r w:rsidRPr="00087C62">
              <w:rPr>
                <w:rFonts w:ascii="Arial Narrow" w:hAnsi="Arial Narrow" w:cs="Arial"/>
              </w:rPr>
              <w:t>Provide a detailed transition plan for implementing the service without service interruptions and engage with the incumbent service provider to ensure a smooth transition.</w:t>
            </w:r>
          </w:p>
        </w:tc>
        <w:tc>
          <w:tcPr>
            <w:tcW w:w="1701" w:type="dxa"/>
          </w:tcPr>
          <w:p w14:paraId="7E2974D9" w14:textId="77777777" w:rsidR="00A06190" w:rsidRPr="006A7D93" w:rsidRDefault="00CF3940" w:rsidP="006A7D93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 w:rsidRPr="00CF3940">
              <w:rPr>
                <w:rFonts w:ascii="Arial Narrow" w:hAnsi="Arial Narrow" w:cs="Arial"/>
                <w:lang w:val="en-GB"/>
              </w:rPr>
              <w:t>10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1774A956" w14:textId="61DE5908" w:rsidR="00A06190" w:rsidRPr="006A7D93" w:rsidRDefault="005E6F91" w:rsidP="003A6961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14.3.1 (J)</w:t>
            </w:r>
          </w:p>
        </w:tc>
        <w:tc>
          <w:tcPr>
            <w:tcW w:w="1701" w:type="dxa"/>
          </w:tcPr>
          <w:p w14:paraId="71910F7F" w14:textId="77777777" w:rsidR="00A06190" w:rsidRPr="006A7D93" w:rsidRDefault="00A06190" w:rsidP="003A6961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650C715F" w14:textId="77777777" w:rsidR="00A06190" w:rsidRPr="006A7D93" w:rsidRDefault="00A06190" w:rsidP="003A6961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1C8A809E" w14:textId="77777777" w:rsidTr="00911A26">
        <w:tc>
          <w:tcPr>
            <w:tcW w:w="988" w:type="dxa"/>
            <w:shd w:val="clear" w:color="auto" w:fill="auto"/>
          </w:tcPr>
          <w:p w14:paraId="520A5B77" w14:textId="77777777" w:rsidR="00A06190" w:rsidRPr="006A7D93" w:rsidRDefault="00A06190" w:rsidP="003A6961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1.2</w:t>
            </w:r>
          </w:p>
        </w:tc>
        <w:tc>
          <w:tcPr>
            <w:tcW w:w="3685" w:type="dxa"/>
            <w:shd w:val="clear" w:color="auto" w:fill="auto"/>
          </w:tcPr>
          <w:p w14:paraId="7263C51C" w14:textId="09146EC5" w:rsidR="00A06190" w:rsidRDefault="00A06190" w:rsidP="00911A26">
            <w:pPr>
              <w:widowControl w:val="0"/>
              <w:spacing w:before="240" w:after="120" w:line="276" w:lineRule="auto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 xml:space="preserve">Provide the </w:t>
            </w:r>
            <w:r w:rsidR="00E17BFA">
              <w:rPr>
                <w:rFonts w:ascii="Arial Narrow" w:hAnsi="Arial Narrow" w:cs="Arial"/>
              </w:rPr>
              <w:t>r</w:t>
            </w:r>
            <w:r w:rsidRPr="006A7D93">
              <w:rPr>
                <w:rFonts w:ascii="Arial Narrow" w:hAnsi="Arial Narrow" w:cs="Arial"/>
              </w:rPr>
              <w:t xml:space="preserve">eference letters from at least three (3) contactable existing/recent clients (within past 3 years) whom we may contact for references. The letter must </w:t>
            </w:r>
            <w:proofErr w:type="gramStart"/>
            <w:r w:rsidRPr="006A7D93">
              <w:rPr>
                <w:rFonts w:ascii="Arial Narrow" w:hAnsi="Arial Narrow" w:cs="Arial"/>
              </w:rPr>
              <w:t>include:</w:t>
            </w:r>
            <w:proofErr w:type="gramEnd"/>
            <w:r w:rsidRPr="006A7D93">
              <w:rPr>
                <w:rFonts w:ascii="Arial Narrow" w:hAnsi="Arial Narrow" w:cs="Arial"/>
              </w:rPr>
              <w:t xml:space="preserve"> company name, contact name, address, phone number, and duration of contract</w:t>
            </w:r>
            <w:r>
              <w:rPr>
                <w:rFonts w:ascii="Arial Narrow" w:hAnsi="Arial Narrow" w:cs="Arial"/>
              </w:rPr>
              <w:t>,</w:t>
            </w:r>
            <w:r w:rsidRPr="006A7D93">
              <w:rPr>
                <w:rFonts w:ascii="Arial Narrow" w:hAnsi="Arial Narrow" w:cs="Arial"/>
              </w:rPr>
              <w:t xml:space="preserve"> value of the travel expenditure, a brief description of the services that you provided and the level of </w:t>
            </w:r>
            <w:r w:rsidR="002145EC">
              <w:rPr>
                <w:rFonts w:ascii="Arial Narrow" w:hAnsi="Arial Narrow" w:cs="Arial"/>
              </w:rPr>
              <w:t xml:space="preserve">service </w:t>
            </w:r>
            <w:r w:rsidRPr="006A7D93">
              <w:rPr>
                <w:rFonts w:ascii="Arial Narrow" w:hAnsi="Arial Narrow" w:cs="Arial"/>
              </w:rPr>
              <w:t>satisfaction.</w:t>
            </w:r>
          </w:p>
          <w:p w14:paraId="788DBE0D" w14:textId="77777777" w:rsidR="00F26115" w:rsidRPr="006A7D93" w:rsidRDefault="00F26115" w:rsidP="00911A26">
            <w:pPr>
              <w:widowControl w:val="0"/>
              <w:spacing w:before="240" w:after="12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70C0F4BA" w14:textId="77777777" w:rsidR="00A06190" w:rsidRPr="006A7D93" w:rsidRDefault="00303E7D" w:rsidP="006A7D93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35797516" w14:textId="4D61BA01" w:rsidR="00A06190" w:rsidRDefault="005E6F91" w:rsidP="001300B9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14.3.1 (K)</w:t>
            </w:r>
          </w:p>
        </w:tc>
        <w:tc>
          <w:tcPr>
            <w:tcW w:w="1701" w:type="dxa"/>
          </w:tcPr>
          <w:p w14:paraId="0F8DAE07" w14:textId="77777777" w:rsidR="00A06190" w:rsidRPr="006A7D93" w:rsidRDefault="00A06190" w:rsidP="003A6961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4959FEA3" w14:textId="77777777" w:rsidR="00A06190" w:rsidRPr="006A7D93" w:rsidRDefault="00A06190" w:rsidP="003A6961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</w:tbl>
    <w:p w14:paraId="0874F93B" w14:textId="77777777" w:rsidR="00F26115" w:rsidRDefault="00F26115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88"/>
        <w:gridCol w:w="3685"/>
        <w:gridCol w:w="1701"/>
        <w:gridCol w:w="1843"/>
        <w:gridCol w:w="1701"/>
        <w:gridCol w:w="4030"/>
      </w:tblGrid>
      <w:tr w:rsidR="00F26115" w:rsidRPr="00F26115" w14:paraId="37D247CA" w14:textId="77777777" w:rsidTr="00464F3A">
        <w:trPr>
          <w:cantSplit/>
          <w:trHeight w:val="676"/>
          <w:tblHeader/>
        </w:trPr>
        <w:tc>
          <w:tcPr>
            <w:tcW w:w="988" w:type="dxa"/>
            <w:shd w:val="clear" w:color="auto" w:fill="1F497D"/>
          </w:tcPr>
          <w:p w14:paraId="0A89F905" w14:textId="77777777" w:rsidR="00F26115" w:rsidRPr="00F26115" w:rsidRDefault="00F26115" w:rsidP="00464F3A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#</w:t>
            </w:r>
          </w:p>
        </w:tc>
        <w:tc>
          <w:tcPr>
            <w:tcW w:w="3685" w:type="dxa"/>
            <w:shd w:val="clear" w:color="auto" w:fill="1F497D"/>
          </w:tcPr>
          <w:p w14:paraId="6A22EB36" w14:textId="77777777" w:rsidR="00F26115" w:rsidRPr="00F26115" w:rsidRDefault="00F26115" w:rsidP="00464F3A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Technical Evaluation Criterion</w:t>
            </w:r>
          </w:p>
        </w:tc>
        <w:tc>
          <w:tcPr>
            <w:tcW w:w="1701" w:type="dxa"/>
            <w:shd w:val="clear" w:color="auto" w:fill="1F497D"/>
          </w:tcPr>
          <w:p w14:paraId="58A671DF" w14:textId="77777777" w:rsidR="00F26115" w:rsidRPr="00F26115" w:rsidRDefault="00F26115" w:rsidP="00464F3A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Weight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1F497D"/>
          </w:tcPr>
          <w:p w14:paraId="046B7080" w14:textId="77777777" w:rsidR="00F26115" w:rsidRPr="00F26115" w:rsidRDefault="00F26115" w:rsidP="00464F3A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Reference in Bid Document</w:t>
            </w:r>
          </w:p>
        </w:tc>
        <w:tc>
          <w:tcPr>
            <w:tcW w:w="1701" w:type="dxa"/>
            <w:shd w:val="clear" w:color="auto" w:fill="1F497D"/>
          </w:tcPr>
          <w:p w14:paraId="28C794FA" w14:textId="77777777" w:rsidR="00F26115" w:rsidRPr="00F26115" w:rsidRDefault="00F26115" w:rsidP="00464F3A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Reference Page in Bidders Proposal</w:t>
            </w:r>
          </w:p>
        </w:tc>
        <w:tc>
          <w:tcPr>
            <w:tcW w:w="4030" w:type="dxa"/>
            <w:shd w:val="clear" w:color="auto" w:fill="1F497D"/>
          </w:tcPr>
          <w:p w14:paraId="0BAAF053" w14:textId="77777777" w:rsidR="00F26115" w:rsidRPr="00F26115" w:rsidRDefault="00F26115" w:rsidP="00464F3A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caps/>
                <w:color w:val="FFFFFF"/>
                <w:sz w:val="18"/>
                <w:lang w:val="en-GB"/>
              </w:rPr>
              <w:t>Comments</w:t>
            </w:r>
          </w:p>
        </w:tc>
      </w:tr>
      <w:tr w:rsidR="00F26115" w:rsidRPr="00F26115" w14:paraId="2F3825B5" w14:textId="77777777" w:rsidTr="00464F3A">
        <w:trPr>
          <w:cantSplit/>
          <w:trHeight w:val="678"/>
          <w:tblHeader/>
        </w:trPr>
        <w:tc>
          <w:tcPr>
            <w:tcW w:w="8217" w:type="dxa"/>
            <w:gridSpan w:val="4"/>
            <w:tcBorders>
              <w:right w:val="single" w:sz="18" w:space="0" w:color="000000" w:themeColor="text1"/>
            </w:tcBorders>
            <w:shd w:val="clear" w:color="auto" w:fill="B8CCE4" w:themeFill="accent1" w:themeFillTint="66"/>
          </w:tcPr>
          <w:p w14:paraId="1918ED99" w14:textId="77777777" w:rsidR="00F26115" w:rsidRPr="00F26115" w:rsidRDefault="00F26115" w:rsidP="00464F3A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i/>
                <w:color w:val="1F497D" w:themeColor="text2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i/>
                <w:color w:val="1F497D" w:themeColor="text2"/>
                <w:sz w:val="18"/>
                <w:lang w:val="en-GB"/>
              </w:rPr>
              <w:t>TO BE COMPLETED BY THE TENDERING INSTITUTION</w:t>
            </w:r>
          </w:p>
        </w:tc>
        <w:tc>
          <w:tcPr>
            <w:tcW w:w="5731" w:type="dxa"/>
            <w:gridSpan w:val="2"/>
            <w:shd w:val="clear" w:color="auto" w:fill="B8CCE4" w:themeFill="accent1" w:themeFillTint="66"/>
          </w:tcPr>
          <w:p w14:paraId="6C5FB88F" w14:textId="77777777" w:rsidR="00F26115" w:rsidRPr="00F26115" w:rsidRDefault="00F26115" w:rsidP="00464F3A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i/>
                <w:color w:val="1F497D" w:themeColor="text2"/>
                <w:sz w:val="18"/>
                <w:lang w:val="en-GB"/>
              </w:rPr>
            </w:pPr>
            <w:r w:rsidRPr="00F26115">
              <w:rPr>
                <w:rFonts w:ascii="Arial Narrow" w:hAnsi="Arial Narrow" w:cs="Arial"/>
                <w:b/>
                <w:i/>
                <w:color w:val="1F497D" w:themeColor="text2"/>
                <w:sz w:val="18"/>
                <w:lang w:val="en-GB"/>
              </w:rPr>
              <w:t>TO BE COMPLETED BY THE BIDDER</w:t>
            </w:r>
          </w:p>
        </w:tc>
      </w:tr>
      <w:tr w:rsidR="00F26115" w:rsidRPr="00F26115" w14:paraId="192D7657" w14:textId="77777777" w:rsidTr="00911A26">
        <w:tc>
          <w:tcPr>
            <w:tcW w:w="988" w:type="dxa"/>
            <w:shd w:val="clear" w:color="auto" w:fill="1F497D"/>
          </w:tcPr>
          <w:p w14:paraId="180B6FFE" w14:textId="77777777" w:rsidR="00F26115" w:rsidRPr="00F26115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  <w:sz w:val="18"/>
              </w:rPr>
            </w:pPr>
            <w:r w:rsidRPr="00F26115">
              <w:rPr>
                <w:rFonts w:ascii="Arial Narrow" w:hAnsi="Arial Narrow" w:cs="Arial"/>
                <w:b/>
                <w:bCs/>
                <w:color w:val="FFFFFF"/>
                <w:sz w:val="18"/>
              </w:rPr>
              <w:t>2</w:t>
            </w:r>
          </w:p>
        </w:tc>
        <w:tc>
          <w:tcPr>
            <w:tcW w:w="3685" w:type="dxa"/>
            <w:shd w:val="clear" w:color="auto" w:fill="1F497D"/>
          </w:tcPr>
          <w:p w14:paraId="09D41195" w14:textId="77777777" w:rsidR="00F26115" w:rsidRPr="00F26115" w:rsidRDefault="00F26115" w:rsidP="00F2611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9" w:right="-20"/>
              <w:rPr>
                <w:rFonts w:ascii="Arial Narrow" w:hAnsi="Arial Narrow" w:cs="Arial"/>
                <w:b/>
                <w:bCs/>
                <w:w w:val="94"/>
                <w:sz w:val="18"/>
              </w:rPr>
            </w:pPr>
          </w:p>
          <w:p w14:paraId="27B33E59" w14:textId="77777777" w:rsidR="00F26115" w:rsidRPr="00F26115" w:rsidRDefault="00F26115" w:rsidP="00F26115">
            <w:pPr>
              <w:widowControl w:val="0"/>
              <w:autoSpaceDE w:val="0"/>
              <w:autoSpaceDN w:val="0"/>
              <w:adjustRightInd w:val="0"/>
              <w:ind w:left="109" w:right="-20"/>
              <w:rPr>
                <w:rFonts w:ascii="Arial Narrow" w:hAnsi="Arial Narrow" w:cs="Arial"/>
                <w:b/>
                <w:color w:val="FFFFFF"/>
                <w:sz w:val="18"/>
              </w:rPr>
            </w:pPr>
            <w:r w:rsidRPr="00F26115">
              <w:rPr>
                <w:rFonts w:ascii="Arial Narrow" w:hAnsi="Arial Narrow" w:cs="Arial"/>
                <w:b/>
                <w:color w:val="FFFFFF"/>
                <w:sz w:val="18"/>
              </w:rPr>
              <w:t>RESERVATIONS</w:t>
            </w:r>
          </w:p>
        </w:tc>
        <w:tc>
          <w:tcPr>
            <w:tcW w:w="1701" w:type="dxa"/>
            <w:shd w:val="clear" w:color="auto" w:fill="1F497D"/>
          </w:tcPr>
          <w:p w14:paraId="226B9F2C" w14:textId="77777777" w:rsidR="00F26115" w:rsidRPr="00F26115" w:rsidRDefault="00F26115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</w:pP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1F497D"/>
          </w:tcPr>
          <w:p w14:paraId="15C60F5D" w14:textId="77777777" w:rsidR="00F26115" w:rsidRPr="00F26115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</w:pPr>
          </w:p>
        </w:tc>
        <w:tc>
          <w:tcPr>
            <w:tcW w:w="1701" w:type="dxa"/>
            <w:shd w:val="clear" w:color="auto" w:fill="1F497D"/>
          </w:tcPr>
          <w:p w14:paraId="6A4814FC" w14:textId="77777777" w:rsidR="00F26115" w:rsidRPr="00F26115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</w:pPr>
          </w:p>
        </w:tc>
        <w:tc>
          <w:tcPr>
            <w:tcW w:w="4030" w:type="dxa"/>
            <w:shd w:val="clear" w:color="auto" w:fill="1F497D"/>
          </w:tcPr>
          <w:p w14:paraId="6A59FC35" w14:textId="77777777" w:rsidR="00F26115" w:rsidRPr="00F26115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sz w:val="18"/>
                <w:lang w:val="en-GB"/>
              </w:rPr>
            </w:pPr>
          </w:p>
        </w:tc>
      </w:tr>
      <w:tr w:rsidR="00F26115" w:rsidRPr="006A7D93" w14:paraId="0CD852DF" w14:textId="77777777" w:rsidTr="00911A26">
        <w:trPr>
          <w:trHeight w:val="3095"/>
        </w:trPr>
        <w:tc>
          <w:tcPr>
            <w:tcW w:w="988" w:type="dxa"/>
            <w:shd w:val="clear" w:color="auto" w:fill="auto"/>
          </w:tcPr>
          <w:p w14:paraId="0021AF77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 w:rsidRPr="006A7D93">
              <w:rPr>
                <w:rFonts w:ascii="Arial Narrow" w:hAnsi="Arial Narrow" w:cs="Arial"/>
                <w:lang w:val="en-US"/>
              </w:rPr>
              <w:t>2.1</w:t>
            </w:r>
          </w:p>
        </w:tc>
        <w:tc>
          <w:tcPr>
            <w:tcW w:w="3685" w:type="dxa"/>
            <w:shd w:val="clear" w:color="auto" w:fill="auto"/>
          </w:tcPr>
          <w:p w14:paraId="27552320" w14:textId="77777777" w:rsidR="00F26115" w:rsidRPr="006A7D93" w:rsidRDefault="00F26115" w:rsidP="00F2611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b/>
                <w:bCs/>
                <w:lang w:eastAsia="en-ZA"/>
              </w:rPr>
            </w:pPr>
            <w:r w:rsidRPr="006A7D93">
              <w:rPr>
                <w:rFonts w:ascii="Arial Narrow" w:hAnsi="Arial Narrow" w:cs="Arial"/>
                <w:b/>
                <w:bCs/>
                <w:lang w:eastAsia="en-ZA"/>
              </w:rPr>
              <w:t>Manage all reservations/ bookings.</w:t>
            </w:r>
          </w:p>
          <w:p w14:paraId="083153A1" w14:textId="77777777" w:rsidR="00F26115" w:rsidRDefault="00F26115" w:rsidP="00F26115">
            <w:pPr>
              <w:widowControl w:val="0"/>
              <w:tabs>
                <w:tab w:val="num" w:pos="1854"/>
              </w:tabs>
              <w:spacing w:before="240" w:after="120" w:line="276" w:lineRule="auto"/>
              <w:rPr>
                <w:rFonts w:ascii="Arial Narrow" w:hAnsi="Arial Narrow" w:cs="Arial"/>
              </w:rPr>
            </w:pPr>
            <w:r w:rsidRPr="001C4F6E">
              <w:rPr>
                <w:rFonts w:ascii="Arial Narrow" w:hAnsi="Arial Narrow" w:cs="Arial"/>
              </w:rPr>
              <w:t>Describe how</w:t>
            </w:r>
            <w:r w:rsidRPr="006A7D93">
              <w:rPr>
                <w:rFonts w:ascii="Arial Narrow" w:hAnsi="Arial Narrow" w:cs="Arial"/>
              </w:rPr>
              <w:t xml:space="preserve"> all travel reservations/ bookings are handled e.g. hotel (accommodation); </w:t>
            </w:r>
            <w:r>
              <w:rPr>
                <w:rFonts w:ascii="Arial Narrow" w:hAnsi="Arial Narrow" w:cs="Arial"/>
              </w:rPr>
              <w:t xml:space="preserve">car </w:t>
            </w:r>
            <w:r w:rsidRPr="006A7D93">
              <w:rPr>
                <w:rFonts w:ascii="Arial Narrow" w:hAnsi="Arial Narrow" w:cs="Arial"/>
              </w:rPr>
              <w:t>rental; flights etc.</w:t>
            </w:r>
          </w:p>
          <w:p w14:paraId="6761F08C" w14:textId="77777777" w:rsidR="00F26115" w:rsidRPr="006A7D93" w:rsidRDefault="00F26115" w:rsidP="00F26115">
            <w:pPr>
              <w:widowControl w:val="0"/>
              <w:tabs>
                <w:tab w:val="num" w:pos="1854"/>
              </w:tabs>
              <w:spacing w:before="240" w:after="120" w:line="276" w:lineRule="auto"/>
              <w:rPr>
                <w:rFonts w:ascii="Arial Narrow" w:hAnsi="Arial Narrow" w:cs="Arial"/>
                <w:lang w:eastAsia="en-ZA"/>
              </w:rPr>
            </w:pPr>
            <w:r>
              <w:rPr>
                <w:rFonts w:ascii="Arial Narrow" w:hAnsi="Arial Narrow" w:cs="Arial"/>
              </w:rPr>
              <w:t xml:space="preserve">This will include, without limitation, an example of a detailed complex itinerary confirmation that includes </w:t>
            </w:r>
            <w:r w:rsidRPr="00D43986">
              <w:rPr>
                <w:rFonts w:ascii="Arial Narrow" w:hAnsi="Arial Narrow" w:cs="Arial"/>
                <w:b/>
              </w:rPr>
              <w:t>air, car, hotel,</w:t>
            </w:r>
            <w:r w:rsidR="00D43986">
              <w:rPr>
                <w:rFonts w:ascii="Arial Narrow" w:hAnsi="Arial Narrow" w:cs="Arial"/>
              </w:rPr>
              <w:t xml:space="preserve"> </w:t>
            </w:r>
            <w:r w:rsidR="00D43986" w:rsidRPr="00D43986">
              <w:rPr>
                <w:rFonts w:ascii="Arial Narrow" w:hAnsi="Arial Narrow" w:cs="Arial"/>
                <w:b/>
              </w:rPr>
              <w:t>Visa</w:t>
            </w:r>
            <w:r w:rsidRPr="00D4398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>requirement, confirmation numbers and additional proof of competency.</w:t>
            </w:r>
          </w:p>
        </w:tc>
        <w:tc>
          <w:tcPr>
            <w:tcW w:w="1701" w:type="dxa"/>
          </w:tcPr>
          <w:p w14:paraId="33561961" w14:textId="77777777" w:rsidR="00F26115" w:rsidRPr="006A7D93" w:rsidRDefault="00F82B04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09187502" w14:textId="00016681" w:rsidR="00F26115" w:rsidRDefault="005E6F91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14.3.2</w:t>
            </w:r>
          </w:p>
          <w:p w14:paraId="0A4D8E3E" w14:textId="36A75C16" w:rsidR="00F26115" w:rsidRDefault="005E6F91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14.3.3</w:t>
            </w:r>
          </w:p>
          <w:p w14:paraId="5C56A30F" w14:textId="1E2B42AF" w:rsidR="00F26115" w:rsidRDefault="005E6F91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14.3.4</w:t>
            </w:r>
          </w:p>
          <w:p w14:paraId="02BA5BAE" w14:textId="068DCFB8" w:rsidR="00F26115" w:rsidRPr="006A7D93" w:rsidRDefault="005E6F91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14.3.5</w:t>
            </w:r>
          </w:p>
        </w:tc>
        <w:tc>
          <w:tcPr>
            <w:tcW w:w="1701" w:type="dxa"/>
          </w:tcPr>
          <w:p w14:paraId="425BE4E6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5A69185B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3DC33F35" w14:textId="77777777" w:rsidTr="00911A26">
        <w:trPr>
          <w:trHeight w:val="1966"/>
        </w:trPr>
        <w:tc>
          <w:tcPr>
            <w:tcW w:w="988" w:type="dxa"/>
            <w:shd w:val="clear" w:color="auto" w:fill="auto"/>
          </w:tcPr>
          <w:p w14:paraId="61EFF97F" w14:textId="77777777" w:rsidR="00F26115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2.2</w:t>
            </w:r>
          </w:p>
        </w:tc>
        <w:tc>
          <w:tcPr>
            <w:tcW w:w="3685" w:type="dxa"/>
            <w:shd w:val="clear" w:color="auto" w:fill="auto"/>
          </w:tcPr>
          <w:p w14:paraId="4E4357B9" w14:textId="77777777" w:rsidR="00F26115" w:rsidRPr="006A7D93" w:rsidRDefault="00BD3B2F" w:rsidP="00F2611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 Narrow" w:hAnsi="Arial Narrow" w:cs="Arial"/>
                <w:b/>
                <w:bCs/>
                <w:lang w:eastAsia="en-ZA"/>
              </w:rPr>
            </w:pPr>
            <w:r>
              <w:rPr>
                <w:rFonts w:ascii="Arial Narrow" w:hAnsi="Arial Narrow" w:cs="Arial"/>
                <w:b/>
                <w:bCs/>
                <w:lang w:eastAsia="en-ZA"/>
              </w:rPr>
              <w:t xml:space="preserve">Managing </w:t>
            </w:r>
            <w:r w:rsidR="00C14575">
              <w:rPr>
                <w:rFonts w:ascii="Arial Narrow" w:hAnsi="Arial Narrow" w:cs="Arial"/>
                <w:b/>
                <w:bCs/>
                <w:lang w:eastAsia="en-ZA"/>
              </w:rPr>
              <w:t xml:space="preserve">travel </w:t>
            </w:r>
            <w:r>
              <w:rPr>
                <w:rFonts w:ascii="Arial Narrow" w:hAnsi="Arial Narrow" w:cs="Arial"/>
                <w:b/>
                <w:bCs/>
                <w:lang w:eastAsia="en-ZA"/>
              </w:rPr>
              <w:t>amendments</w:t>
            </w:r>
          </w:p>
          <w:p w14:paraId="08894534" w14:textId="77777777" w:rsidR="00F26115" w:rsidRPr="006A7D93" w:rsidRDefault="00F26115" w:rsidP="00BD3B2F">
            <w:pPr>
              <w:widowControl w:val="0"/>
              <w:tabs>
                <w:tab w:val="num" w:pos="1854"/>
              </w:tabs>
              <w:spacing w:before="240" w:after="120" w:line="276" w:lineRule="auto"/>
              <w:rPr>
                <w:rFonts w:ascii="Arial Narrow" w:hAnsi="Arial Narrow" w:cs="Arial"/>
                <w:lang w:eastAsia="en-ZA"/>
              </w:rPr>
            </w:pPr>
            <w:r w:rsidRPr="001C4F6E">
              <w:rPr>
                <w:rFonts w:ascii="Arial Narrow" w:hAnsi="Arial Narrow" w:cs="Arial"/>
              </w:rPr>
              <w:t>Describe your</w:t>
            </w:r>
            <w:r w:rsidRPr="006A7D93">
              <w:rPr>
                <w:rFonts w:ascii="Arial Narrow" w:hAnsi="Arial Narrow" w:cs="Arial"/>
              </w:rPr>
              <w:t xml:space="preserve"> capabilities </w:t>
            </w:r>
            <w:r w:rsidR="00BD3B2F">
              <w:rPr>
                <w:rFonts w:ascii="Arial Narrow" w:hAnsi="Arial Narrow" w:cs="Arial"/>
              </w:rPr>
              <w:t xml:space="preserve">of handling </w:t>
            </w:r>
            <w:r w:rsidR="00C14575">
              <w:rPr>
                <w:rFonts w:ascii="Arial Narrow" w:hAnsi="Arial Narrow" w:cs="Arial"/>
              </w:rPr>
              <w:t xml:space="preserve">timeous travel </w:t>
            </w:r>
            <w:r w:rsidR="00BD3B2F">
              <w:rPr>
                <w:rFonts w:ascii="Arial Narrow" w:hAnsi="Arial Narrow" w:cs="Arial"/>
              </w:rPr>
              <w:t>amendments</w:t>
            </w:r>
            <w:r w:rsidR="00C14575">
              <w:rPr>
                <w:rFonts w:ascii="Arial Narrow" w:hAnsi="Arial Narrow" w:cs="Arial"/>
              </w:rPr>
              <w:t>, how this will be handled.</w:t>
            </w:r>
            <w:r w:rsidR="00BD3B2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01" w:type="dxa"/>
          </w:tcPr>
          <w:p w14:paraId="15308C13" w14:textId="77777777" w:rsidR="00F26115" w:rsidRPr="006A7D93" w:rsidRDefault="00A3446B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027A6084" w14:textId="337B6453" w:rsidR="00F26115" w:rsidRPr="006A7D93" w:rsidRDefault="005E6F91" w:rsidP="001C4F6E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14.3.2</w:t>
            </w:r>
            <w:r w:rsidR="00E343B6">
              <w:rPr>
                <w:rFonts w:ascii="Arial Narrow" w:hAnsi="Arial Narrow" w:cs="Arial"/>
                <w:lang w:val="en-GB"/>
              </w:rPr>
              <w:t>:</w:t>
            </w:r>
            <w:r w:rsidR="00F26115">
              <w:rPr>
                <w:rFonts w:ascii="Arial Narrow" w:hAnsi="Arial Narrow" w:cs="Arial"/>
                <w:lang w:val="en-GB"/>
              </w:rPr>
              <w:t xml:space="preserve"> (</w:t>
            </w:r>
            <w:r w:rsidR="00BD3B2F">
              <w:rPr>
                <w:rFonts w:ascii="Arial Narrow" w:hAnsi="Arial Narrow" w:cs="Arial"/>
                <w:lang w:val="en-GB"/>
              </w:rPr>
              <w:t>f</w:t>
            </w:r>
            <w:r w:rsidR="00F26115">
              <w:rPr>
                <w:rFonts w:ascii="Arial Narrow" w:hAnsi="Arial Narrow" w:cs="Arial"/>
                <w:lang w:val="en-GB"/>
              </w:rPr>
              <w:t>)</w:t>
            </w:r>
          </w:p>
        </w:tc>
        <w:tc>
          <w:tcPr>
            <w:tcW w:w="1701" w:type="dxa"/>
          </w:tcPr>
          <w:p w14:paraId="2BD5507E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317DAF85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252E7C88" w14:textId="77777777" w:rsidTr="00911A26">
        <w:tc>
          <w:tcPr>
            <w:tcW w:w="988" w:type="dxa"/>
            <w:shd w:val="clear" w:color="auto" w:fill="auto"/>
          </w:tcPr>
          <w:p w14:paraId="065CAF72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2.3</w:t>
            </w:r>
          </w:p>
        </w:tc>
        <w:tc>
          <w:tcPr>
            <w:tcW w:w="3685" w:type="dxa"/>
            <w:shd w:val="clear" w:color="auto" w:fill="auto"/>
          </w:tcPr>
          <w:p w14:paraId="2CC35E10" w14:textId="77777777" w:rsidR="00F26115" w:rsidRPr="00FC13AC" w:rsidRDefault="00F26115" w:rsidP="00F2611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 Narrow" w:hAnsi="Arial Narrow" w:cs="Arial"/>
                <w:b/>
                <w:bCs/>
                <w:lang w:eastAsia="en-ZA"/>
              </w:rPr>
            </w:pPr>
            <w:r>
              <w:rPr>
                <w:rFonts w:ascii="Arial Narrow" w:hAnsi="Arial Narrow" w:cs="Arial"/>
                <w:b/>
                <w:bCs/>
                <w:lang w:eastAsia="en-ZA"/>
              </w:rPr>
              <w:t>Directly negotiated rates</w:t>
            </w:r>
          </w:p>
          <w:p w14:paraId="5DFC67BF" w14:textId="77777777" w:rsidR="00F26115" w:rsidRDefault="00F26115" w:rsidP="00F2611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 Narrow" w:hAnsi="Arial Narrow" w:cs="Arial"/>
                <w:bCs/>
                <w:lang w:eastAsia="en-ZA"/>
              </w:rPr>
            </w:pPr>
            <w:r>
              <w:rPr>
                <w:rFonts w:ascii="Arial Narrow" w:hAnsi="Arial Narrow" w:cs="Arial"/>
                <w:bCs/>
                <w:lang w:eastAsia="en-ZA"/>
              </w:rPr>
              <w:t>N</w:t>
            </w:r>
            <w:r w:rsidRPr="00DE3E12">
              <w:rPr>
                <w:rFonts w:ascii="Arial Narrow" w:hAnsi="Arial Narrow" w:cs="Arial"/>
                <w:bCs/>
                <w:lang w:eastAsia="en-ZA"/>
              </w:rPr>
              <w:t xml:space="preserve">egotiated airline fares, accommodation establishment rates, car rental rates, etc, that are negotiated directly or established by </w:t>
            </w:r>
            <w:r w:rsidRPr="00DE3E12">
              <w:rPr>
                <w:rFonts w:ascii="Arial Narrow" w:hAnsi="Arial Narrow" w:cs="Arial"/>
                <w:bCs/>
                <w:lang w:eastAsia="en-ZA"/>
              </w:rPr>
              <w:lastRenderedPageBreak/>
              <w:t xml:space="preserve">National Treasury are </w:t>
            </w:r>
            <w:r w:rsidRPr="00DE3E12">
              <w:rPr>
                <w:rFonts w:ascii="Arial Narrow" w:hAnsi="Arial Narrow" w:cs="Arial"/>
                <w:b/>
                <w:bCs/>
                <w:lang w:eastAsia="en-ZA"/>
              </w:rPr>
              <w:t>non-commissionable</w:t>
            </w:r>
            <w:r w:rsidRPr="00DE3E12">
              <w:rPr>
                <w:rFonts w:ascii="Arial Narrow" w:hAnsi="Arial Narrow" w:cs="Arial"/>
                <w:bCs/>
                <w:lang w:eastAsia="en-ZA"/>
              </w:rPr>
              <w:t xml:space="preserve">, where commissions are earned for </w:t>
            </w:r>
            <w:r w:rsidR="00C14575">
              <w:rPr>
                <w:rFonts w:ascii="Arial Narrow" w:hAnsi="Arial Narrow" w:cs="Arial"/>
                <w:bCs/>
                <w:lang w:eastAsia="en-ZA"/>
              </w:rPr>
              <w:t xml:space="preserve">the department </w:t>
            </w:r>
            <w:r w:rsidRPr="00DE3E12">
              <w:rPr>
                <w:rFonts w:ascii="Arial Narrow" w:hAnsi="Arial Narrow" w:cs="Arial"/>
                <w:bCs/>
                <w:lang w:eastAsia="en-ZA"/>
              </w:rPr>
              <w:t>bookings</w:t>
            </w:r>
            <w:r w:rsidR="00E409DB">
              <w:rPr>
                <w:rFonts w:ascii="Arial Narrow" w:hAnsi="Arial Narrow" w:cs="Arial"/>
                <w:bCs/>
                <w:lang w:eastAsia="en-ZA"/>
              </w:rPr>
              <w:t>,</w:t>
            </w:r>
            <w:r w:rsidRPr="00DE3E12">
              <w:rPr>
                <w:rFonts w:ascii="Arial Narrow" w:hAnsi="Arial Narrow" w:cs="Arial"/>
                <w:bCs/>
                <w:lang w:eastAsia="en-ZA"/>
              </w:rPr>
              <w:t xml:space="preserve"> all these commissions should be returned to </w:t>
            </w:r>
            <w:r w:rsidR="00C14575">
              <w:rPr>
                <w:rFonts w:ascii="Arial Narrow" w:hAnsi="Arial Narrow" w:cs="Arial"/>
                <w:bCs/>
                <w:lang w:eastAsia="en-ZA"/>
              </w:rPr>
              <w:t>Department of Higher Education and Training.</w:t>
            </w:r>
          </w:p>
          <w:p w14:paraId="372505B8" w14:textId="77777777" w:rsidR="00F26115" w:rsidRDefault="00F26115" w:rsidP="00F2611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Cs/>
                <w:lang w:eastAsia="en-ZA"/>
              </w:rPr>
            </w:pPr>
            <w:r>
              <w:rPr>
                <w:rFonts w:ascii="Arial Narrow" w:hAnsi="Arial Narrow" w:cs="Arial"/>
                <w:bCs/>
                <w:lang w:eastAsia="en-ZA"/>
              </w:rPr>
              <w:t>Describe how these specific rates will be secured.  Describe any automated tools that will be used to assist with maintenance and processing of the said negotiated rates.</w:t>
            </w:r>
          </w:p>
          <w:p w14:paraId="22593CF0" w14:textId="77777777" w:rsidR="00F26115" w:rsidRPr="00DE3E12" w:rsidRDefault="00F26115" w:rsidP="00F2611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Cs/>
                <w:lang w:eastAsia="en-ZA"/>
              </w:rPr>
            </w:pPr>
          </w:p>
        </w:tc>
        <w:tc>
          <w:tcPr>
            <w:tcW w:w="1701" w:type="dxa"/>
          </w:tcPr>
          <w:p w14:paraId="5483758A" w14:textId="77777777" w:rsidR="00F26115" w:rsidRPr="006A7D93" w:rsidRDefault="00396764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lastRenderedPageBreak/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52410B5E" w14:textId="31EEE0AD" w:rsidR="00C14575" w:rsidRDefault="005E6F91" w:rsidP="00E409DB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14.3.1</w:t>
            </w:r>
            <w:r w:rsidR="00C14575">
              <w:rPr>
                <w:rFonts w:ascii="Arial Narrow" w:hAnsi="Arial Narrow" w:cs="Arial"/>
                <w:lang w:val="en-GB"/>
              </w:rPr>
              <w:t xml:space="preserve"> (d)</w:t>
            </w:r>
          </w:p>
          <w:p w14:paraId="245E05FE" w14:textId="35F3DF0F" w:rsidR="00F26115" w:rsidRDefault="005E6F91" w:rsidP="00E409DB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14.3.2</w:t>
            </w:r>
            <w:r w:rsidR="00E343B6">
              <w:rPr>
                <w:rFonts w:ascii="Arial Narrow" w:hAnsi="Arial Narrow" w:cs="Arial"/>
                <w:lang w:val="en-GB"/>
              </w:rPr>
              <w:t xml:space="preserve"> </w:t>
            </w:r>
            <w:r w:rsidR="00F26115">
              <w:rPr>
                <w:rFonts w:ascii="Arial Narrow" w:hAnsi="Arial Narrow" w:cs="Arial"/>
                <w:lang w:val="en-GB"/>
              </w:rPr>
              <w:t>(</w:t>
            </w:r>
            <w:r w:rsidR="00C14575">
              <w:rPr>
                <w:rFonts w:ascii="Arial Narrow" w:hAnsi="Arial Narrow" w:cs="Arial"/>
                <w:lang w:val="en-GB"/>
              </w:rPr>
              <w:t>e</w:t>
            </w:r>
            <w:r w:rsidR="00F26115">
              <w:rPr>
                <w:rFonts w:ascii="Arial Narrow" w:hAnsi="Arial Narrow" w:cs="Arial"/>
                <w:lang w:val="en-GB"/>
              </w:rPr>
              <w:t>)</w:t>
            </w:r>
            <w:r w:rsidR="00E343B6">
              <w:rPr>
                <w:rFonts w:ascii="Arial Narrow" w:hAnsi="Arial Narrow" w:cs="Arial"/>
                <w:lang w:val="en-GB"/>
              </w:rPr>
              <w:t>(p)</w:t>
            </w:r>
          </w:p>
          <w:p w14:paraId="4618A9E1" w14:textId="77777777" w:rsidR="00AD1B1D" w:rsidRPr="006A7D93" w:rsidRDefault="00AD1B1D" w:rsidP="00E409DB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701" w:type="dxa"/>
          </w:tcPr>
          <w:p w14:paraId="3B39F6F4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39C3BCCB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129F1077" w14:textId="77777777" w:rsidTr="00911A26">
        <w:tc>
          <w:tcPr>
            <w:tcW w:w="988" w:type="dxa"/>
            <w:shd w:val="clear" w:color="auto" w:fill="auto"/>
          </w:tcPr>
          <w:p w14:paraId="036C3D82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2.4</w:t>
            </w:r>
          </w:p>
        </w:tc>
        <w:tc>
          <w:tcPr>
            <w:tcW w:w="3685" w:type="dxa"/>
            <w:shd w:val="clear" w:color="auto" w:fill="auto"/>
          </w:tcPr>
          <w:p w14:paraId="6A805E5E" w14:textId="77777777" w:rsidR="00F26115" w:rsidRPr="006A7D93" w:rsidRDefault="00F26115" w:rsidP="00F2611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 Narrow" w:hAnsi="Arial Narrow" w:cs="Arial"/>
                <w:b/>
                <w:bCs/>
                <w:lang w:eastAsia="en-ZA"/>
              </w:rPr>
            </w:pPr>
            <w:r w:rsidRPr="006A7D93">
              <w:rPr>
                <w:rFonts w:ascii="Arial Narrow" w:hAnsi="Arial Narrow" w:cs="Arial"/>
                <w:b/>
                <w:bCs/>
                <w:lang w:eastAsia="en-ZA"/>
              </w:rPr>
              <w:t xml:space="preserve">Manage </w:t>
            </w:r>
            <w:r>
              <w:rPr>
                <w:rFonts w:ascii="Arial Narrow" w:hAnsi="Arial Narrow" w:cs="Arial"/>
                <w:b/>
                <w:bCs/>
                <w:lang w:eastAsia="en-ZA"/>
              </w:rPr>
              <w:t>airline reservations</w:t>
            </w:r>
            <w:r w:rsidRPr="006A7D93">
              <w:rPr>
                <w:rFonts w:ascii="Arial Narrow" w:hAnsi="Arial Narrow" w:cs="Arial"/>
                <w:b/>
                <w:bCs/>
                <w:lang w:eastAsia="en-ZA"/>
              </w:rPr>
              <w:t>.</w:t>
            </w:r>
          </w:p>
          <w:p w14:paraId="59B13A8D" w14:textId="77777777" w:rsidR="00F26115" w:rsidRPr="006A7D93" w:rsidRDefault="00F26115" w:rsidP="00AD1B1D">
            <w:pPr>
              <w:widowControl w:val="0"/>
              <w:tabs>
                <w:tab w:val="num" w:pos="1854"/>
              </w:tabs>
              <w:spacing w:before="240" w:after="120" w:line="276" w:lineRule="auto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 xml:space="preserve">Describe in detail </w:t>
            </w:r>
            <w:r>
              <w:rPr>
                <w:rFonts w:ascii="Arial Narrow" w:hAnsi="Arial Narrow" w:cs="Arial"/>
              </w:rPr>
              <w:t xml:space="preserve">the process of booking the most cost-effective and practical routing for the traveller. </w:t>
            </w:r>
          </w:p>
        </w:tc>
        <w:tc>
          <w:tcPr>
            <w:tcW w:w="1701" w:type="dxa"/>
          </w:tcPr>
          <w:p w14:paraId="7F201D78" w14:textId="77777777" w:rsidR="00F26115" w:rsidRPr="006A7D93" w:rsidRDefault="00AD1B1D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0E17742A" w14:textId="55CBB859" w:rsidR="00F26115" w:rsidRPr="006A7D93" w:rsidRDefault="005E6F91" w:rsidP="00B65402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 xml:space="preserve">14.3.3 </w:t>
            </w:r>
            <w:r w:rsidR="00AD1B1D">
              <w:rPr>
                <w:rFonts w:ascii="Arial Narrow" w:hAnsi="Arial Narrow" w:cs="Arial"/>
                <w:lang w:val="en-GB"/>
              </w:rPr>
              <w:t>(</w:t>
            </w:r>
            <w:proofErr w:type="spellStart"/>
            <w:proofErr w:type="gramStart"/>
            <w:r w:rsidR="00AD1B1D">
              <w:rPr>
                <w:rFonts w:ascii="Arial Narrow" w:hAnsi="Arial Narrow" w:cs="Arial"/>
                <w:lang w:val="en-GB"/>
              </w:rPr>
              <w:t>a,b</w:t>
            </w:r>
            <w:proofErr w:type="gramEnd"/>
            <w:r w:rsidR="00AD1B1D">
              <w:rPr>
                <w:rFonts w:ascii="Arial Narrow" w:hAnsi="Arial Narrow" w:cs="Arial"/>
                <w:lang w:val="en-GB"/>
              </w:rPr>
              <w:t>,c</w:t>
            </w:r>
            <w:proofErr w:type="spellEnd"/>
            <w:r w:rsidR="00AD1B1D">
              <w:rPr>
                <w:rFonts w:ascii="Arial Narrow" w:hAnsi="Arial Narrow" w:cs="Arial"/>
                <w:lang w:val="en-GB"/>
              </w:rPr>
              <w:t>)</w:t>
            </w:r>
          </w:p>
        </w:tc>
        <w:tc>
          <w:tcPr>
            <w:tcW w:w="1701" w:type="dxa"/>
          </w:tcPr>
          <w:p w14:paraId="34D03491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327D7931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61731E09" w14:textId="77777777" w:rsidTr="00911A26">
        <w:tc>
          <w:tcPr>
            <w:tcW w:w="988" w:type="dxa"/>
            <w:shd w:val="clear" w:color="auto" w:fill="auto"/>
          </w:tcPr>
          <w:p w14:paraId="7B475987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2.5</w:t>
            </w:r>
          </w:p>
        </w:tc>
        <w:tc>
          <w:tcPr>
            <w:tcW w:w="3685" w:type="dxa"/>
            <w:shd w:val="clear" w:color="auto" w:fill="auto"/>
          </w:tcPr>
          <w:p w14:paraId="7B428800" w14:textId="77777777" w:rsidR="00F26115" w:rsidRPr="006A7D93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  <w:b/>
              </w:rPr>
              <w:t xml:space="preserve">After-hours and emergency services </w:t>
            </w:r>
          </w:p>
          <w:p w14:paraId="426860DC" w14:textId="77777777" w:rsidR="00F26115" w:rsidRPr="006A7D93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>The bidder must have capacity to provide reliable and consistent after hours and emergency support to traveller(s).</w:t>
            </w:r>
          </w:p>
          <w:p w14:paraId="3958B150" w14:textId="77777777" w:rsidR="00F26115" w:rsidRPr="006A7D93" w:rsidRDefault="00F26115" w:rsidP="00F26115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>Please provide details</w:t>
            </w:r>
            <w:r>
              <w:rPr>
                <w:rFonts w:ascii="Arial Narrow" w:hAnsi="Arial Narrow" w:cs="Arial"/>
              </w:rPr>
              <w:t>/ Standard Operating Procedure of</w:t>
            </w:r>
            <w:r w:rsidRPr="006A7D93">
              <w:rPr>
                <w:rFonts w:ascii="Arial Narrow" w:hAnsi="Arial Narrow" w:cs="Arial"/>
              </w:rPr>
              <w:t xml:space="preserve"> your after-hour support e.g. </w:t>
            </w:r>
          </w:p>
          <w:p w14:paraId="1A97184A" w14:textId="77777777" w:rsidR="00F26115" w:rsidRPr="006A7D93" w:rsidRDefault="00F26115" w:rsidP="00F26115">
            <w:pPr>
              <w:widowControl w:val="0"/>
              <w:numPr>
                <w:ilvl w:val="0"/>
                <w:numId w:val="2"/>
              </w:numPr>
              <w:spacing w:line="276" w:lineRule="auto"/>
              <w:ind w:left="698" w:hanging="425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 xml:space="preserve">how it is accessed by Travellers, </w:t>
            </w:r>
          </w:p>
          <w:p w14:paraId="318B9AA3" w14:textId="77777777" w:rsidR="00F26115" w:rsidRPr="006A7D93" w:rsidRDefault="00F26115" w:rsidP="00F26115">
            <w:pPr>
              <w:widowControl w:val="0"/>
              <w:numPr>
                <w:ilvl w:val="0"/>
                <w:numId w:val="2"/>
              </w:numPr>
              <w:spacing w:line="276" w:lineRule="auto"/>
              <w:ind w:left="698" w:hanging="425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>where it is located, centralized/ regionalised, in-country (owned)/ outsourced etc.</w:t>
            </w:r>
          </w:p>
          <w:p w14:paraId="53B82B31" w14:textId="77777777" w:rsidR="00F26115" w:rsidRDefault="00F26115" w:rsidP="00E409DB">
            <w:pPr>
              <w:widowControl w:val="0"/>
              <w:numPr>
                <w:ilvl w:val="0"/>
                <w:numId w:val="2"/>
              </w:numPr>
              <w:spacing w:line="276" w:lineRule="auto"/>
              <w:ind w:left="698" w:hanging="425"/>
              <w:rPr>
                <w:rFonts w:ascii="Arial Narrow" w:hAnsi="Arial Narrow" w:cs="Arial"/>
                <w:lang w:eastAsia="en-ZA"/>
              </w:rPr>
            </w:pPr>
            <w:r w:rsidRPr="006A7D93">
              <w:rPr>
                <w:rFonts w:ascii="Arial Narrow" w:hAnsi="Arial Narrow" w:cs="Arial"/>
              </w:rPr>
              <w:lastRenderedPageBreak/>
              <w:t>is it available 24/7/</w:t>
            </w:r>
            <w:proofErr w:type="gramStart"/>
            <w:r w:rsidRPr="006A7D93">
              <w:rPr>
                <w:rFonts w:ascii="Arial Narrow" w:hAnsi="Arial Narrow" w:cs="Arial"/>
              </w:rPr>
              <w:t>365</w:t>
            </w:r>
            <w:proofErr w:type="gramEnd"/>
          </w:p>
          <w:p w14:paraId="5B5DD7AF" w14:textId="77777777" w:rsidR="00F26115" w:rsidRPr="005A32EB" w:rsidRDefault="00F26115" w:rsidP="007C6293">
            <w:pPr>
              <w:widowControl w:val="0"/>
              <w:spacing w:after="240" w:line="276" w:lineRule="auto"/>
              <w:ind w:left="698"/>
              <w:rPr>
                <w:rFonts w:ascii="Arial Narrow" w:hAnsi="Arial Narrow" w:cs="Arial"/>
                <w:lang w:eastAsia="en-ZA"/>
              </w:rPr>
            </w:pPr>
          </w:p>
        </w:tc>
        <w:tc>
          <w:tcPr>
            <w:tcW w:w="1701" w:type="dxa"/>
          </w:tcPr>
          <w:p w14:paraId="3A282918" w14:textId="77777777" w:rsidR="00F26115" w:rsidRPr="006A7D93" w:rsidRDefault="00AD1B1D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 w:rsidRPr="00AD1B1D">
              <w:rPr>
                <w:rFonts w:ascii="Arial Narrow" w:hAnsi="Arial Narrow" w:cs="Arial"/>
                <w:lang w:val="en-GB"/>
              </w:rPr>
              <w:lastRenderedPageBreak/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31BD535D" w14:textId="2E329ACE" w:rsidR="00F26115" w:rsidRPr="006A7D93" w:rsidRDefault="000C5ACF" w:rsidP="00B65402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14.3.6</w:t>
            </w:r>
            <w:r w:rsidR="00B65402">
              <w:rPr>
                <w:rFonts w:ascii="Arial Narrow" w:hAnsi="Arial Narrow" w:cs="Arial"/>
                <w:lang w:val="en-GB"/>
              </w:rPr>
              <w:t xml:space="preserve"> (</w:t>
            </w:r>
            <w:proofErr w:type="spellStart"/>
            <w:proofErr w:type="gramStart"/>
            <w:r w:rsidR="00B65402">
              <w:rPr>
                <w:rFonts w:ascii="Arial Narrow" w:hAnsi="Arial Narrow" w:cs="Arial"/>
                <w:lang w:val="en-GB"/>
              </w:rPr>
              <w:t>a,b</w:t>
            </w:r>
            <w:proofErr w:type="gramEnd"/>
            <w:r w:rsidR="00B65402">
              <w:rPr>
                <w:rFonts w:ascii="Arial Narrow" w:hAnsi="Arial Narrow" w:cs="Arial"/>
                <w:lang w:val="en-GB"/>
              </w:rPr>
              <w:t>,c,d,</w:t>
            </w:r>
            <w:r>
              <w:rPr>
                <w:rFonts w:ascii="Arial Narrow" w:hAnsi="Arial Narrow" w:cs="Arial"/>
                <w:lang w:val="en-GB"/>
              </w:rPr>
              <w:t>e</w:t>
            </w:r>
            <w:proofErr w:type="spellEnd"/>
            <w:r w:rsidR="007C6293">
              <w:rPr>
                <w:rFonts w:ascii="Arial Narrow" w:hAnsi="Arial Narrow" w:cs="Arial"/>
                <w:lang w:val="en-GB"/>
              </w:rPr>
              <w:t>)</w:t>
            </w:r>
          </w:p>
        </w:tc>
        <w:tc>
          <w:tcPr>
            <w:tcW w:w="1701" w:type="dxa"/>
          </w:tcPr>
          <w:p w14:paraId="4733E1DD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2C6CB547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7976359E" w14:textId="77777777" w:rsidTr="00911A26">
        <w:tc>
          <w:tcPr>
            <w:tcW w:w="988" w:type="dxa"/>
            <w:shd w:val="clear" w:color="auto" w:fill="1F497D"/>
          </w:tcPr>
          <w:p w14:paraId="185436C8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  <w:r>
              <w:rPr>
                <w:rFonts w:ascii="Arial Narrow" w:hAnsi="Arial Narrow" w:cs="Arial"/>
                <w:b/>
                <w:bCs/>
                <w:color w:val="FFFFFF"/>
              </w:rPr>
              <w:t>3</w:t>
            </w:r>
          </w:p>
        </w:tc>
        <w:tc>
          <w:tcPr>
            <w:tcW w:w="3685" w:type="dxa"/>
            <w:shd w:val="clear" w:color="auto" w:fill="1F497D"/>
          </w:tcPr>
          <w:p w14:paraId="71C665A1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9" w:right="-20"/>
              <w:rPr>
                <w:rFonts w:ascii="Arial Narrow" w:hAnsi="Arial Narrow" w:cs="Arial"/>
                <w:b/>
                <w:bCs/>
                <w:w w:val="94"/>
              </w:rPr>
            </w:pPr>
          </w:p>
          <w:p w14:paraId="6335BC8F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ind w:left="109" w:right="-20"/>
              <w:rPr>
                <w:rFonts w:ascii="Arial Narrow" w:hAnsi="Arial Narrow" w:cs="Arial"/>
                <w:b/>
                <w:color w:val="FFFFFF"/>
              </w:rPr>
            </w:pPr>
            <w:r>
              <w:rPr>
                <w:rFonts w:ascii="Arial Narrow" w:hAnsi="Arial Narrow" w:cs="Arial"/>
                <w:b/>
                <w:color w:val="FFFFFF"/>
              </w:rPr>
              <w:t>COMMUNICATION</w:t>
            </w:r>
          </w:p>
        </w:tc>
        <w:tc>
          <w:tcPr>
            <w:tcW w:w="1701" w:type="dxa"/>
            <w:shd w:val="clear" w:color="auto" w:fill="1F497D"/>
          </w:tcPr>
          <w:p w14:paraId="1F8FA985" w14:textId="77777777" w:rsidR="00F26115" w:rsidRPr="006A7D93" w:rsidRDefault="00F26115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1F497D"/>
          </w:tcPr>
          <w:p w14:paraId="6567188C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701" w:type="dxa"/>
            <w:shd w:val="clear" w:color="auto" w:fill="1F497D"/>
          </w:tcPr>
          <w:p w14:paraId="3F25ACC5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4030" w:type="dxa"/>
            <w:shd w:val="clear" w:color="auto" w:fill="1F497D"/>
          </w:tcPr>
          <w:p w14:paraId="2361C95A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</w:tr>
      <w:tr w:rsidR="00F26115" w:rsidRPr="006A7D93" w14:paraId="79733602" w14:textId="77777777" w:rsidTr="00911A26">
        <w:tc>
          <w:tcPr>
            <w:tcW w:w="988" w:type="dxa"/>
            <w:shd w:val="clear" w:color="auto" w:fill="auto"/>
          </w:tcPr>
          <w:p w14:paraId="46F3E9E1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3.1</w:t>
            </w:r>
          </w:p>
        </w:tc>
        <w:tc>
          <w:tcPr>
            <w:tcW w:w="3685" w:type="dxa"/>
            <w:shd w:val="clear" w:color="auto" w:fill="auto"/>
          </w:tcPr>
          <w:p w14:paraId="166043C4" w14:textId="77777777" w:rsidR="00F26115" w:rsidRDefault="00F26115" w:rsidP="00F26115">
            <w:pPr>
              <w:widowControl w:val="0"/>
              <w:spacing w:before="240"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Describe how you will ensure that travel bookers </w:t>
            </w:r>
            <w:r w:rsidR="00B65402">
              <w:rPr>
                <w:rFonts w:ascii="Arial Narrow" w:hAnsi="Arial Narrow" w:cs="Arial"/>
              </w:rPr>
              <w:t xml:space="preserve">third party service providers will be </w:t>
            </w:r>
            <w:r>
              <w:rPr>
                <w:rFonts w:ascii="Arial Narrow" w:hAnsi="Arial Narrow" w:cs="Arial"/>
              </w:rPr>
              <w:t>informed of the travel booking processes.</w:t>
            </w:r>
          </w:p>
          <w:p w14:paraId="061486AE" w14:textId="77777777" w:rsidR="00F26115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Describe your communication process where the traveller, travel co-ordinator/booker and travel management company will be linked in one smooth continuous workflow.</w:t>
            </w:r>
          </w:p>
          <w:p w14:paraId="5C7F77D5" w14:textId="77777777" w:rsidR="00F26115" w:rsidRPr="00FC13AC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2125102E" w14:textId="77777777" w:rsidR="00F26115" w:rsidRPr="006A7D93" w:rsidRDefault="007C6293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25EA7A79" w14:textId="46A469B5" w:rsidR="00F26115" w:rsidRPr="006A7D93" w:rsidRDefault="000C5ACF" w:rsidP="00B65402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14.4</w:t>
            </w:r>
          </w:p>
        </w:tc>
        <w:tc>
          <w:tcPr>
            <w:tcW w:w="1701" w:type="dxa"/>
          </w:tcPr>
          <w:p w14:paraId="2F692B8E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70B8B7E1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4937B3DB" w14:textId="77777777" w:rsidTr="00911A26">
        <w:tc>
          <w:tcPr>
            <w:tcW w:w="988" w:type="dxa"/>
            <w:shd w:val="clear" w:color="auto" w:fill="1F497D"/>
          </w:tcPr>
          <w:p w14:paraId="53EBF3EB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  <w:r>
              <w:rPr>
                <w:rFonts w:ascii="Arial Narrow" w:hAnsi="Arial Narrow" w:cs="Arial"/>
                <w:b/>
                <w:bCs/>
                <w:color w:val="FFFFFF"/>
              </w:rPr>
              <w:t>4</w:t>
            </w:r>
          </w:p>
        </w:tc>
        <w:tc>
          <w:tcPr>
            <w:tcW w:w="3685" w:type="dxa"/>
            <w:shd w:val="clear" w:color="auto" w:fill="1F497D"/>
          </w:tcPr>
          <w:p w14:paraId="1DF96EB1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9" w:right="-20"/>
              <w:rPr>
                <w:rFonts w:ascii="Arial Narrow" w:hAnsi="Arial Narrow" w:cs="Arial"/>
                <w:b/>
                <w:bCs/>
                <w:w w:val="94"/>
              </w:rPr>
            </w:pPr>
          </w:p>
          <w:p w14:paraId="05183A7F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ind w:left="109" w:right="-20"/>
              <w:rPr>
                <w:rFonts w:ascii="Arial Narrow" w:hAnsi="Arial Narrow" w:cs="Arial"/>
                <w:b/>
                <w:color w:val="FFFFFF"/>
              </w:rPr>
            </w:pPr>
            <w:r>
              <w:rPr>
                <w:rFonts w:ascii="Arial Narrow" w:hAnsi="Arial Narrow" w:cs="Arial"/>
                <w:b/>
                <w:color w:val="FFFFFF"/>
              </w:rPr>
              <w:t>FINANCIAL MANAGEMENT</w:t>
            </w:r>
          </w:p>
        </w:tc>
        <w:tc>
          <w:tcPr>
            <w:tcW w:w="1701" w:type="dxa"/>
            <w:shd w:val="clear" w:color="auto" w:fill="1F497D"/>
          </w:tcPr>
          <w:p w14:paraId="0D88C47A" w14:textId="77777777" w:rsidR="00F26115" w:rsidRPr="006A7D93" w:rsidRDefault="00F26115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1F497D"/>
          </w:tcPr>
          <w:p w14:paraId="52E6217C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701" w:type="dxa"/>
            <w:shd w:val="clear" w:color="auto" w:fill="1F497D"/>
          </w:tcPr>
          <w:p w14:paraId="619F6F7B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4030" w:type="dxa"/>
            <w:shd w:val="clear" w:color="auto" w:fill="1F497D"/>
          </w:tcPr>
          <w:p w14:paraId="3C84AEEE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</w:tr>
      <w:tr w:rsidR="00F26115" w:rsidRPr="006A7D93" w14:paraId="243F68EB" w14:textId="77777777" w:rsidTr="00911A26">
        <w:tc>
          <w:tcPr>
            <w:tcW w:w="988" w:type="dxa"/>
            <w:shd w:val="clear" w:color="auto" w:fill="auto"/>
          </w:tcPr>
          <w:p w14:paraId="78FBB8C3" w14:textId="77777777" w:rsidR="00F26115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4.1</w:t>
            </w:r>
          </w:p>
        </w:tc>
        <w:tc>
          <w:tcPr>
            <w:tcW w:w="3685" w:type="dxa"/>
            <w:shd w:val="clear" w:color="auto" w:fill="auto"/>
          </w:tcPr>
          <w:p w14:paraId="6BEC19BB" w14:textId="77777777" w:rsidR="00F26115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  <w:bCs/>
                <w:color w:val="000000" w:themeColor="text1"/>
                <w:lang w:eastAsia="en-ZA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>Des</w:t>
            </w:r>
            <w:r w:rsidR="00DE3687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cribe how </w:t>
            </w:r>
            <w:r w:rsidR="00F94D33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oversight and the management service provider’s accounts and payment </w:t>
            </w:r>
            <w:r w:rsidR="00DE3687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will </w:t>
            </w:r>
            <w:r w:rsidR="00F94D33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be </w:t>
            </w:r>
            <w:r w:rsidR="00DE3687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>manage</w:t>
            </w:r>
            <w:r w:rsidR="00F94D33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>d through</w:t>
            </w:r>
            <w:r w:rsidR="00DE3687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 a </w:t>
            </w:r>
            <w:r w:rsidR="001E0387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>lodge card</w:t>
            </w:r>
            <w:r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 facility.</w:t>
            </w:r>
          </w:p>
          <w:p w14:paraId="5BA415BD" w14:textId="77777777" w:rsidR="00F26115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  <w:bCs/>
                <w:color w:val="000000" w:themeColor="text1"/>
                <w:lang w:eastAsia="en-ZA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Describe how </w:t>
            </w:r>
            <w:r w:rsidRPr="00842A72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pre-payments </w:t>
            </w:r>
            <w:r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>will be handled where it is</w:t>
            </w:r>
            <w:r w:rsidRPr="00842A72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 required for smaller Bed &amp; Breakfast /Guest House facilities</w:t>
            </w:r>
            <w:r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>.</w:t>
            </w:r>
          </w:p>
          <w:p w14:paraId="40E2E8C6" w14:textId="77777777" w:rsidR="00F26115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>Describ</w:t>
            </w:r>
            <w:r>
              <w:rPr>
                <w:rFonts w:ascii="Arial Narrow" w:hAnsi="Arial Narrow" w:cs="Arial"/>
              </w:rPr>
              <w:t xml:space="preserve">e how invoicing will be handled, </w:t>
            </w:r>
            <w:r>
              <w:rPr>
                <w:rFonts w:ascii="Arial Narrow" w:hAnsi="Arial Narrow" w:cs="Arial"/>
              </w:rPr>
              <w:lastRenderedPageBreak/>
              <w:t xml:space="preserve">including the process of rectifying discrepancies between purchase orders and invoices, supporting documentation, reconciliation of </w:t>
            </w:r>
            <w:proofErr w:type="gramStart"/>
            <w:r>
              <w:rPr>
                <w:rFonts w:ascii="Arial Narrow" w:hAnsi="Arial Narrow" w:cs="Arial"/>
              </w:rPr>
              <w:t xml:space="preserve">transactions </w:t>
            </w:r>
            <w:r w:rsidR="00A0529B">
              <w:rPr>
                <w:rFonts w:ascii="Arial Narrow" w:hAnsi="Arial Narrow" w:cs="Arial"/>
              </w:rPr>
              <w:t>.P</w:t>
            </w:r>
            <w:r w:rsidRPr="006A7D93">
              <w:rPr>
                <w:rFonts w:ascii="Arial Narrow" w:hAnsi="Arial Narrow" w:cs="Arial"/>
              </w:rPr>
              <w:t>lease</w:t>
            </w:r>
            <w:proofErr w:type="gramEnd"/>
            <w:r w:rsidRPr="006A7D93">
              <w:rPr>
                <w:rFonts w:ascii="Arial Narrow" w:hAnsi="Arial Narrow" w:cs="Arial"/>
              </w:rPr>
              <w:t xml:space="preserve"> describe reconciliation process, timing and deliverables</w:t>
            </w:r>
            <w:r w:rsidR="008203CC">
              <w:rPr>
                <w:rFonts w:ascii="Arial Narrow" w:hAnsi="Arial Narrow" w:cs="Arial"/>
              </w:rPr>
              <w:t>.</w:t>
            </w:r>
          </w:p>
          <w:p w14:paraId="5C08CA19" w14:textId="77777777" w:rsidR="008203CC" w:rsidRDefault="008203CC" w:rsidP="00F26115">
            <w:pPr>
              <w:widowControl w:val="0"/>
              <w:spacing w:after="120" w:line="276" w:lineRule="auto"/>
              <w:rPr>
                <w:rFonts w:ascii="Arial Narrow" w:hAnsi="Arial Narrow" w:cs="Arial"/>
                <w:color w:val="00B0F0"/>
              </w:rPr>
            </w:pPr>
            <w:r>
              <w:rPr>
                <w:rFonts w:ascii="Arial Narrow" w:hAnsi="Arial Narrow" w:cs="Arial"/>
              </w:rPr>
              <w:t xml:space="preserve">Substantiate on the understanding that DHET will </w:t>
            </w:r>
            <w:r w:rsidR="00A0529B">
              <w:rPr>
                <w:rFonts w:ascii="Arial Narrow" w:hAnsi="Arial Narrow" w:cs="Arial"/>
              </w:rPr>
              <w:t>provide</w:t>
            </w:r>
            <w:r>
              <w:rPr>
                <w:rFonts w:ascii="Arial Narrow" w:hAnsi="Arial Narrow" w:cs="Arial"/>
              </w:rPr>
              <w:t xml:space="preserve"> a travel </w:t>
            </w:r>
            <w:r w:rsidRPr="008203CC">
              <w:rPr>
                <w:rFonts w:ascii="Arial Narrow" w:hAnsi="Arial Narrow" w:cs="Arial"/>
                <w:b/>
              </w:rPr>
              <w:t>lodge/credit card</w:t>
            </w:r>
            <w:r>
              <w:rPr>
                <w:rFonts w:ascii="Arial Narrow" w:hAnsi="Arial Narrow" w:cs="Arial"/>
              </w:rPr>
              <w:t xml:space="preserve"> facility and that accounts will be settled </w:t>
            </w:r>
            <w:r w:rsidR="00A0529B">
              <w:rPr>
                <w:rFonts w:ascii="Arial Narrow" w:hAnsi="Arial Narrow" w:cs="Arial"/>
              </w:rPr>
              <w:t>with a card</w:t>
            </w:r>
            <w:r w:rsidR="00DE3687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583DF693" w14:textId="77777777" w:rsidR="00E409DB" w:rsidRPr="00F26570" w:rsidRDefault="00E409DB" w:rsidP="00F26115">
            <w:pPr>
              <w:widowControl w:val="0"/>
              <w:spacing w:after="120" w:line="276" w:lineRule="auto"/>
              <w:rPr>
                <w:rFonts w:ascii="Arial Narrow" w:hAnsi="Arial Narrow" w:cs="Arial"/>
                <w:color w:val="00B0F0"/>
              </w:rPr>
            </w:pPr>
          </w:p>
        </w:tc>
        <w:tc>
          <w:tcPr>
            <w:tcW w:w="1701" w:type="dxa"/>
          </w:tcPr>
          <w:p w14:paraId="5C2948E8" w14:textId="77777777" w:rsidR="00F26115" w:rsidRPr="006A7D93" w:rsidRDefault="008203CC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lastRenderedPageBreak/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36DECE83" w14:textId="08B60CF1" w:rsidR="00F26115" w:rsidRPr="006A7D93" w:rsidRDefault="000C5ACF" w:rsidP="00B65402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14.5</w:t>
            </w:r>
          </w:p>
        </w:tc>
        <w:tc>
          <w:tcPr>
            <w:tcW w:w="1701" w:type="dxa"/>
          </w:tcPr>
          <w:p w14:paraId="1CA55674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0DF251F9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4D1E3DBC" w14:textId="77777777" w:rsidTr="00911A26">
        <w:tc>
          <w:tcPr>
            <w:tcW w:w="988" w:type="dxa"/>
            <w:shd w:val="clear" w:color="auto" w:fill="1F497D"/>
          </w:tcPr>
          <w:p w14:paraId="2FA8C056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  <w:r>
              <w:rPr>
                <w:rFonts w:ascii="Arial Narrow" w:hAnsi="Arial Narrow" w:cs="Arial"/>
                <w:b/>
                <w:bCs/>
                <w:color w:val="FFFFFF"/>
              </w:rPr>
              <w:t>5</w:t>
            </w:r>
          </w:p>
        </w:tc>
        <w:tc>
          <w:tcPr>
            <w:tcW w:w="3685" w:type="dxa"/>
            <w:shd w:val="clear" w:color="auto" w:fill="1F497D"/>
          </w:tcPr>
          <w:p w14:paraId="77E76939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9" w:right="-20"/>
              <w:rPr>
                <w:rFonts w:ascii="Arial Narrow" w:hAnsi="Arial Narrow" w:cs="Arial"/>
                <w:b/>
                <w:bCs/>
                <w:w w:val="94"/>
              </w:rPr>
            </w:pPr>
          </w:p>
          <w:p w14:paraId="03BCA293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ind w:left="109" w:right="-20"/>
              <w:jc w:val="left"/>
              <w:rPr>
                <w:rFonts w:ascii="Arial Narrow" w:hAnsi="Arial Narrow" w:cs="Arial"/>
                <w:b/>
                <w:color w:val="FFFFFF"/>
              </w:rPr>
            </w:pPr>
            <w:r>
              <w:rPr>
                <w:rFonts w:ascii="Arial Narrow" w:hAnsi="Arial Narrow" w:cs="Arial"/>
                <w:b/>
                <w:color w:val="FFFFFF"/>
              </w:rPr>
              <w:t>TECHNOLOGY, MANAGEMENT INFORMATION AND REPORTING</w:t>
            </w:r>
          </w:p>
        </w:tc>
        <w:tc>
          <w:tcPr>
            <w:tcW w:w="1701" w:type="dxa"/>
            <w:shd w:val="clear" w:color="auto" w:fill="1F497D"/>
          </w:tcPr>
          <w:p w14:paraId="76B5A669" w14:textId="77777777" w:rsidR="00F26115" w:rsidRPr="006A7D93" w:rsidRDefault="00F26115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1F497D"/>
          </w:tcPr>
          <w:p w14:paraId="31BDEF26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701" w:type="dxa"/>
            <w:shd w:val="clear" w:color="auto" w:fill="1F497D"/>
          </w:tcPr>
          <w:p w14:paraId="5E8C58F3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4030" w:type="dxa"/>
            <w:shd w:val="clear" w:color="auto" w:fill="1F497D"/>
          </w:tcPr>
          <w:p w14:paraId="493D3B71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</w:tr>
      <w:tr w:rsidR="00F26115" w:rsidRPr="006A7D93" w14:paraId="3D00A61E" w14:textId="77777777" w:rsidTr="00911A26">
        <w:tc>
          <w:tcPr>
            <w:tcW w:w="988" w:type="dxa"/>
            <w:shd w:val="clear" w:color="auto" w:fill="auto"/>
          </w:tcPr>
          <w:p w14:paraId="1C332D6A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5.1</w:t>
            </w:r>
          </w:p>
        </w:tc>
        <w:tc>
          <w:tcPr>
            <w:tcW w:w="3685" w:type="dxa"/>
            <w:shd w:val="clear" w:color="auto" w:fill="auto"/>
          </w:tcPr>
          <w:p w14:paraId="7262065C" w14:textId="77777777" w:rsidR="00F26115" w:rsidRDefault="00F26115" w:rsidP="00F26115">
            <w:pPr>
              <w:widowControl w:val="0"/>
              <w:spacing w:before="240" w:after="120" w:line="276" w:lineRule="auto"/>
              <w:rPr>
                <w:rFonts w:ascii="Arial Narrow" w:hAnsi="Arial Narrow" w:cs="Arial"/>
                <w:lang w:eastAsia="en-ZA"/>
              </w:rPr>
            </w:pPr>
            <w:r>
              <w:rPr>
                <w:rFonts w:ascii="Arial Narrow" w:hAnsi="Arial Narrow" w:cs="Arial"/>
                <w:lang w:eastAsia="en-ZA"/>
              </w:rPr>
              <w:t>Describe the proposed booking system e.g. Global Distribution System (GDS), Online Booking Tool (OBT) or Self-Booking tool (SBT).</w:t>
            </w:r>
            <w:r w:rsidRPr="00802E04">
              <w:rPr>
                <w:rFonts w:ascii="Arial Narrow" w:hAnsi="Arial Narrow" w:cs="Arial"/>
                <w:lang w:eastAsia="en-ZA"/>
              </w:rPr>
              <w:t xml:space="preserve"> </w:t>
            </w:r>
          </w:p>
          <w:p w14:paraId="359AE2DF" w14:textId="77777777" w:rsidR="00F26115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  <w:lang w:eastAsia="en-ZA"/>
              </w:rPr>
            </w:pPr>
            <w:r w:rsidRPr="00802E04">
              <w:rPr>
                <w:rFonts w:ascii="Arial Narrow" w:hAnsi="Arial Narrow" w:cs="Arial"/>
                <w:lang w:eastAsia="en-ZA"/>
              </w:rPr>
              <w:t xml:space="preserve">Describe how travel </w:t>
            </w:r>
            <w:proofErr w:type="gramStart"/>
            <w:r w:rsidRPr="00802E04">
              <w:rPr>
                <w:rFonts w:ascii="Arial Narrow" w:hAnsi="Arial Narrow" w:cs="Arial"/>
                <w:lang w:eastAsia="en-ZA"/>
              </w:rPr>
              <w:t>consultants</w:t>
            </w:r>
            <w:proofErr w:type="gramEnd"/>
            <w:r w:rsidRPr="00802E04">
              <w:rPr>
                <w:rFonts w:ascii="Arial Narrow" w:hAnsi="Arial Narrow" w:cs="Arial"/>
                <w:lang w:eastAsia="en-ZA"/>
              </w:rPr>
              <w:t xml:space="preserve"> access and book web airfares i.e. non-GDS inventories (low cost carriers/ consolidators), and hotel web rates.</w:t>
            </w:r>
          </w:p>
          <w:p w14:paraId="11FE4AC6" w14:textId="77777777" w:rsidR="00F26115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  <w:lang w:eastAsia="en-ZA"/>
              </w:rPr>
            </w:pPr>
            <w:r>
              <w:rPr>
                <w:rFonts w:ascii="Arial Narrow" w:hAnsi="Arial Narrow" w:cs="Arial"/>
                <w:lang w:eastAsia="en-ZA"/>
              </w:rPr>
              <w:t xml:space="preserve">Describe how you will manage data and management information such as traveller profiles, tracking of savings and missed savings, tracking of unused airline tickets, cancellation, </w:t>
            </w:r>
            <w:r>
              <w:rPr>
                <w:rFonts w:ascii="Arial Narrow" w:hAnsi="Arial Narrow" w:cs="Arial"/>
                <w:lang w:eastAsia="en-ZA"/>
              </w:rPr>
              <w:lastRenderedPageBreak/>
              <w:t>traveller behaviour, transaction level dat</w:t>
            </w:r>
            <w:r w:rsidR="009E45CE">
              <w:rPr>
                <w:rFonts w:ascii="Arial Narrow" w:hAnsi="Arial Narrow" w:cs="Arial"/>
                <w:lang w:eastAsia="en-ZA"/>
              </w:rPr>
              <w:t xml:space="preserve">a, etc. </w:t>
            </w:r>
          </w:p>
          <w:p w14:paraId="63874586" w14:textId="77777777" w:rsidR="00F26115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  <w:lang w:eastAsia="en-ZA"/>
              </w:rPr>
            </w:pPr>
            <w:r>
              <w:rPr>
                <w:rFonts w:ascii="Arial Narrow" w:hAnsi="Arial Narrow" w:cs="Arial"/>
                <w:lang w:eastAsia="en-ZA"/>
              </w:rPr>
              <w:t>Give actual examples of standard reports that you currently have available.  Give an indication if reports can be customised.</w:t>
            </w:r>
          </w:p>
          <w:p w14:paraId="57831D57" w14:textId="77777777" w:rsidR="00F26115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  <w:bCs/>
                <w:color w:val="00B0F0"/>
                <w:lang w:eastAsia="en-ZA"/>
              </w:rPr>
            </w:pPr>
            <w:r w:rsidRPr="00802E04">
              <w:rPr>
                <w:rFonts w:ascii="Arial Narrow" w:hAnsi="Arial Narrow" w:cs="Arial"/>
                <w:lang w:eastAsia="en-ZA"/>
              </w:rPr>
              <w:t>Provide a description of all technology and reporting products proposed for</w:t>
            </w:r>
            <w:r>
              <w:rPr>
                <w:rFonts w:ascii="Arial Narrow" w:hAnsi="Arial Narrow" w:cs="Arial"/>
                <w:lang w:eastAsia="en-ZA"/>
              </w:rPr>
              <w:t xml:space="preserve"> </w:t>
            </w:r>
            <w:r w:rsidR="00090370">
              <w:rPr>
                <w:rFonts w:ascii="Arial Narrow" w:hAnsi="Arial Narrow" w:cs="Arial"/>
                <w:lang w:eastAsia="en-ZA"/>
              </w:rPr>
              <w:t>DHET.</w:t>
            </w:r>
          </w:p>
          <w:p w14:paraId="5C096F84" w14:textId="77777777" w:rsidR="00F26115" w:rsidRPr="00DC3E3B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  <w:lang w:eastAsia="en-ZA"/>
              </w:rPr>
            </w:pPr>
            <w:r>
              <w:rPr>
                <w:rFonts w:ascii="Arial Narrow" w:hAnsi="Arial Narrow" w:cs="Arial"/>
                <w:bCs/>
                <w:lang w:eastAsia="en-ZA"/>
              </w:rPr>
              <w:t xml:space="preserve">Can the TMC comply </w:t>
            </w:r>
            <w:r w:rsidR="00E409DB">
              <w:rPr>
                <w:rFonts w:ascii="Arial Narrow" w:hAnsi="Arial Narrow" w:cs="Arial"/>
                <w:bCs/>
                <w:lang w:eastAsia="en-ZA"/>
              </w:rPr>
              <w:t>with</w:t>
            </w:r>
            <w:r>
              <w:rPr>
                <w:rFonts w:ascii="Arial Narrow" w:hAnsi="Arial Narrow" w:cs="Arial"/>
                <w:bCs/>
                <w:lang w:eastAsia="en-ZA"/>
              </w:rPr>
              <w:t xml:space="preserve"> the </w:t>
            </w:r>
            <w:r w:rsidR="00090370">
              <w:rPr>
                <w:rFonts w:ascii="Arial Narrow" w:hAnsi="Arial Narrow" w:cs="Arial"/>
                <w:bCs/>
                <w:lang w:eastAsia="en-ZA"/>
              </w:rPr>
              <w:t>DHET</w:t>
            </w:r>
            <w:r>
              <w:rPr>
                <w:rFonts w:ascii="Arial Narrow" w:hAnsi="Arial Narrow" w:cs="Arial"/>
                <w:bCs/>
                <w:lang w:eastAsia="en-ZA"/>
              </w:rPr>
              <w:t xml:space="preserve">’s monthly reporting requirement as prescribed by National Treasury?  See Monthly </w:t>
            </w:r>
            <w:r w:rsidRPr="00E409DB">
              <w:rPr>
                <w:rFonts w:ascii="Arial Narrow" w:hAnsi="Arial Narrow" w:cs="Arial"/>
                <w:bCs/>
                <w:lang w:eastAsia="en-ZA"/>
              </w:rPr>
              <w:t>Reporting Template</w:t>
            </w:r>
            <w:r>
              <w:rPr>
                <w:rFonts w:ascii="Arial Narrow" w:hAnsi="Arial Narrow" w:cs="Arial"/>
                <w:bCs/>
                <w:lang w:eastAsia="en-ZA"/>
              </w:rPr>
              <w:t xml:space="preserve"> </w:t>
            </w:r>
            <w:r w:rsidR="00E409DB">
              <w:rPr>
                <w:rFonts w:ascii="Arial Narrow" w:hAnsi="Arial Narrow" w:cs="Arial"/>
                <w:bCs/>
                <w:lang w:eastAsia="en-ZA"/>
              </w:rPr>
              <w:t>prescribed by National Treasury Instruction No 3 of 2016/17.</w:t>
            </w:r>
            <w:r>
              <w:rPr>
                <w:rFonts w:ascii="Arial Narrow" w:hAnsi="Arial Narrow" w:cs="Arial"/>
                <w:bCs/>
                <w:lang w:eastAsia="en-ZA"/>
              </w:rPr>
              <w:t xml:space="preserve"> </w:t>
            </w:r>
          </w:p>
          <w:p w14:paraId="7107FDC8" w14:textId="77777777" w:rsidR="00F26115" w:rsidRPr="00842A72" w:rsidRDefault="00090370" w:rsidP="00090370">
            <w:pPr>
              <w:widowControl w:val="0"/>
              <w:spacing w:after="120" w:line="276" w:lineRule="auto"/>
              <w:rPr>
                <w:rFonts w:ascii="Arial Narrow" w:hAnsi="Arial Narrow" w:cs="Arial"/>
                <w:lang w:eastAsia="en-ZA"/>
              </w:rPr>
            </w:pPr>
            <w:r>
              <w:rPr>
                <w:rFonts w:ascii="Arial Narrow" w:hAnsi="Arial Narrow" w:cs="Arial"/>
              </w:rPr>
              <w:t>Introduction of</w:t>
            </w:r>
            <w:r w:rsidR="00F26115" w:rsidRPr="006A7D93">
              <w:rPr>
                <w:rFonts w:ascii="Arial Narrow" w:hAnsi="Arial Narrow" w:cs="Arial"/>
              </w:rPr>
              <w:t xml:space="preserve"> online </w:t>
            </w:r>
            <w:r>
              <w:rPr>
                <w:rFonts w:ascii="Arial Narrow" w:hAnsi="Arial Narrow" w:cs="Arial"/>
              </w:rPr>
              <w:t xml:space="preserve">booking </w:t>
            </w:r>
            <w:r w:rsidR="00F26115" w:rsidRPr="006A7D93">
              <w:rPr>
                <w:rFonts w:ascii="Arial Narrow" w:hAnsi="Arial Narrow" w:cs="Arial"/>
              </w:rPr>
              <w:t xml:space="preserve">solution </w:t>
            </w:r>
            <w:r>
              <w:rPr>
                <w:rFonts w:ascii="Arial Narrow" w:hAnsi="Arial Narrow" w:cs="Arial"/>
              </w:rPr>
              <w:t>for DHET and indicate</w:t>
            </w:r>
            <w:r w:rsidR="00F26115" w:rsidRPr="006A7D93">
              <w:rPr>
                <w:rFonts w:ascii="Arial Narrow" w:hAnsi="Arial Narrow" w:cs="Arial"/>
              </w:rPr>
              <w:t xml:space="preserve"> the turnaround time to complete this process and a breakdown of the expected cost that will be associated with it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701" w:type="dxa"/>
          </w:tcPr>
          <w:p w14:paraId="5A9FD1E6" w14:textId="77777777" w:rsidR="00F26115" w:rsidRPr="006A7D93" w:rsidRDefault="009E45CE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lastRenderedPageBreak/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4044424A" w14:textId="6E604FDC" w:rsidR="00F26115" w:rsidRPr="006A7D93" w:rsidRDefault="000C5ACF" w:rsidP="00F94D33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14.6</w:t>
            </w:r>
          </w:p>
        </w:tc>
        <w:tc>
          <w:tcPr>
            <w:tcW w:w="1701" w:type="dxa"/>
          </w:tcPr>
          <w:p w14:paraId="15AFF3A4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1A229D7E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134E8B73" w14:textId="77777777" w:rsidTr="00911A26">
        <w:tc>
          <w:tcPr>
            <w:tcW w:w="988" w:type="dxa"/>
            <w:shd w:val="clear" w:color="auto" w:fill="1F497D"/>
          </w:tcPr>
          <w:p w14:paraId="5CF1A157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  <w:r>
              <w:rPr>
                <w:rFonts w:ascii="Arial Narrow" w:hAnsi="Arial Narrow" w:cs="Arial"/>
                <w:b/>
                <w:bCs/>
                <w:color w:val="FFFFFF"/>
              </w:rPr>
              <w:t>6</w:t>
            </w:r>
          </w:p>
        </w:tc>
        <w:tc>
          <w:tcPr>
            <w:tcW w:w="3685" w:type="dxa"/>
            <w:shd w:val="clear" w:color="auto" w:fill="1F497D"/>
          </w:tcPr>
          <w:p w14:paraId="3CC77BA5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9" w:right="-20"/>
              <w:rPr>
                <w:rFonts w:ascii="Arial Narrow" w:hAnsi="Arial Narrow" w:cs="Arial"/>
                <w:b/>
                <w:bCs/>
                <w:w w:val="94"/>
              </w:rPr>
            </w:pPr>
          </w:p>
          <w:p w14:paraId="4BDF3824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ind w:left="109" w:right="-20"/>
              <w:jc w:val="left"/>
              <w:rPr>
                <w:rFonts w:ascii="Arial Narrow" w:hAnsi="Arial Narrow" w:cs="Arial"/>
                <w:b/>
                <w:color w:val="FFFFFF"/>
              </w:rPr>
            </w:pPr>
            <w:r w:rsidRPr="00DC3E3B">
              <w:rPr>
                <w:rFonts w:ascii="Arial Narrow" w:hAnsi="Arial Narrow" w:cs="Arial"/>
                <w:b/>
                <w:color w:val="FFFFFF" w:themeColor="background1"/>
              </w:rPr>
              <w:t>ACCOUNT MANAGEMENT</w:t>
            </w:r>
          </w:p>
        </w:tc>
        <w:tc>
          <w:tcPr>
            <w:tcW w:w="1701" w:type="dxa"/>
            <w:shd w:val="clear" w:color="auto" w:fill="1F497D"/>
          </w:tcPr>
          <w:p w14:paraId="4D7996B1" w14:textId="77777777" w:rsidR="00F26115" w:rsidRPr="006A7D93" w:rsidRDefault="00F26115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1F497D"/>
          </w:tcPr>
          <w:p w14:paraId="4C96E76E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701" w:type="dxa"/>
            <w:shd w:val="clear" w:color="auto" w:fill="1F497D"/>
          </w:tcPr>
          <w:p w14:paraId="54394CB6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4030" w:type="dxa"/>
            <w:shd w:val="clear" w:color="auto" w:fill="1F497D"/>
          </w:tcPr>
          <w:p w14:paraId="3540D595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</w:tr>
      <w:tr w:rsidR="00F26115" w:rsidRPr="006A7D93" w14:paraId="1A5733CD" w14:textId="77777777" w:rsidTr="00911A26">
        <w:tc>
          <w:tcPr>
            <w:tcW w:w="988" w:type="dxa"/>
            <w:shd w:val="clear" w:color="auto" w:fill="auto"/>
          </w:tcPr>
          <w:p w14:paraId="474877D8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6.1</w:t>
            </w:r>
          </w:p>
        </w:tc>
        <w:tc>
          <w:tcPr>
            <w:tcW w:w="3685" w:type="dxa"/>
            <w:shd w:val="clear" w:color="auto" w:fill="auto"/>
          </w:tcPr>
          <w:p w14:paraId="422A74BB" w14:textId="77777777" w:rsidR="00F26115" w:rsidRDefault="00F26115" w:rsidP="00F26115">
            <w:pPr>
              <w:widowControl w:val="0"/>
              <w:tabs>
                <w:tab w:val="num" w:pos="1854"/>
              </w:tabs>
              <w:spacing w:before="240"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Provide the proposed Account Management structure / organogram.</w:t>
            </w:r>
          </w:p>
          <w:p w14:paraId="71CD0CE9" w14:textId="77777777" w:rsidR="00F26115" w:rsidRDefault="00F26115" w:rsidP="00F26115">
            <w:pPr>
              <w:widowControl w:val="0"/>
              <w:tabs>
                <w:tab w:val="num" w:pos="1854"/>
              </w:tabs>
              <w:spacing w:after="120" w:line="276" w:lineRule="auto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>Describe what quality control procedures/ processes you have in place to ensure that your clients receive consistent quality service</w:t>
            </w:r>
            <w:r>
              <w:rPr>
                <w:rFonts w:ascii="Arial Narrow" w:hAnsi="Arial Narrow" w:cs="Arial"/>
              </w:rPr>
              <w:t>.</w:t>
            </w:r>
          </w:p>
          <w:p w14:paraId="627544D2" w14:textId="77777777" w:rsidR="00F26115" w:rsidRDefault="00F26115" w:rsidP="00F2611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 Narrow" w:hAnsi="Arial Narrow" w:cs="Arial"/>
                <w:bCs/>
                <w:lang w:eastAsia="en-ZA"/>
              </w:rPr>
            </w:pPr>
            <w:r w:rsidRPr="00B17BC7">
              <w:rPr>
                <w:rFonts w:ascii="Arial Narrow" w:hAnsi="Arial Narrow" w:cs="Arial"/>
                <w:bCs/>
                <w:lang w:eastAsia="en-ZA"/>
              </w:rPr>
              <w:lastRenderedPageBreak/>
              <w:t>Describe how queries, requests, changes and cancellations will be handled</w:t>
            </w:r>
            <w:r>
              <w:rPr>
                <w:rFonts w:ascii="Arial Narrow" w:hAnsi="Arial Narrow" w:cs="Arial"/>
                <w:bCs/>
                <w:lang w:eastAsia="en-ZA"/>
              </w:rPr>
              <w:t xml:space="preserve">.  </w:t>
            </w:r>
            <w:r w:rsidRPr="006A7D93">
              <w:rPr>
                <w:rFonts w:ascii="Arial Narrow" w:hAnsi="Arial Narrow" w:cs="Arial"/>
              </w:rPr>
              <w:t>What is your mitigation and issue resolution process? Please provide a detailed response indicating performance standards with respect to resolving service issues.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Cs/>
                <w:lang w:eastAsia="en-ZA"/>
              </w:rPr>
              <w:t>Complaint handling procedure must be submitted.</w:t>
            </w:r>
          </w:p>
          <w:p w14:paraId="47DE27FF" w14:textId="77777777" w:rsidR="00F26115" w:rsidRDefault="00F26115" w:rsidP="00F2611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What is in place to ensure that the </w:t>
            </w:r>
            <w:r w:rsidR="009F29F3">
              <w:rPr>
                <w:rFonts w:ascii="Arial Narrow" w:hAnsi="Arial Narrow" w:cs="Arial"/>
              </w:rPr>
              <w:t>DHET</w:t>
            </w:r>
            <w:r w:rsidRPr="00103186">
              <w:rPr>
                <w:rFonts w:ascii="Arial Narrow" w:hAnsi="Arial Narrow" w:cs="Arial"/>
              </w:rPr>
              <w:t>’s</w:t>
            </w:r>
            <w:r>
              <w:rPr>
                <w:rFonts w:ascii="Arial Narrow" w:hAnsi="Arial Narrow" w:cs="Arial"/>
              </w:rPr>
              <w:t xml:space="preserve"> travel Policy is </w:t>
            </w:r>
            <w:r w:rsidR="009F29F3">
              <w:rPr>
                <w:rFonts w:ascii="Arial Narrow" w:hAnsi="Arial Narrow" w:cs="Arial"/>
              </w:rPr>
              <w:t>enforced.</w:t>
            </w:r>
          </w:p>
          <w:p w14:paraId="30B13735" w14:textId="77777777" w:rsidR="00F26115" w:rsidRDefault="00F26115" w:rsidP="00F2611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How will you manage the service levels in the SLA and how will you go about doing customer satisfaction surveys?</w:t>
            </w:r>
          </w:p>
          <w:p w14:paraId="199FB05E" w14:textId="77777777" w:rsidR="00F26115" w:rsidRDefault="00F26115" w:rsidP="00F2611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Indicate what workshops/training will be provided to Travellers and /or Travel Bookers.</w:t>
            </w:r>
          </w:p>
          <w:p w14:paraId="1E3DBDE6" w14:textId="77777777" w:rsidR="00F26115" w:rsidRPr="006A7D93" w:rsidRDefault="00F26115" w:rsidP="00F26115">
            <w:pPr>
              <w:widowControl w:val="0"/>
              <w:tabs>
                <w:tab w:val="num" w:pos="1854"/>
              </w:tabs>
              <w:spacing w:after="12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41AAD96D" w14:textId="77777777" w:rsidR="00F26115" w:rsidRPr="006A7D93" w:rsidRDefault="00396764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lastRenderedPageBreak/>
              <w:t xml:space="preserve">             </w:t>
            </w:r>
            <w:r w:rsidR="009F29F3">
              <w:rPr>
                <w:rFonts w:ascii="Arial Narrow" w:hAnsi="Arial Narrow" w:cs="Arial"/>
                <w:lang w:val="en-GB"/>
              </w:rPr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23EBCE02" w14:textId="77777777" w:rsidR="00F26115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14.7.1-14.7.2</w:t>
            </w:r>
          </w:p>
          <w:p w14:paraId="3B9B8622" w14:textId="77777777" w:rsidR="000C5ACF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14.7.3</w:t>
            </w:r>
          </w:p>
          <w:p w14:paraId="6C75DCBB" w14:textId="77777777" w:rsidR="000C5ACF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14.7.4</w:t>
            </w:r>
          </w:p>
          <w:p w14:paraId="5FBBFB7F" w14:textId="77777777" w:rsidR="000C5ACF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</w:p>
          <w:p w14:paraId="693F4204" w14:textId="77777777" w:rsidR="000C5ACF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</w:p>
          <w:p w14:paraId="0368DCCD" w14:textId="77777777" w:rsidR="000C5ACF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</w:p>
          <w:p w14:paraId="2629E781" w14:textId="77777777" w:rsidR="000C5ACF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</w:p>
          <w:p w14:paraId="4C4BBEA2" w14:textId="77777777" w:rsidR="000C5ACF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14.7.5</w:t>
            </w:r>
          </w:p>
          <w:p w14:paraId="0D421B93" w14:textId="77777777" w:rsidR="000C5ACF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</w:p>
          <w:p w14:paraId="6C0BEDB5" w14:textId="77777777" w:rsidR="000C5ACF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14.7.6</w:t>
            </w:r>
          </w:p>
          <w:p w14:paraId="5F6DB219" w14:textId="77777777" w:rsidR="000C5ACF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</w:p>
          <w:p w14:paraId="5263FF44" w14:textId="556C16C5" w:rsidR="000C5ACF" w:rsidRPr="006A7D93" w:rsidRDefault="000C5ACF" w:rsidP="008E70F5">
            <w:pPr>
              <w:widowControl w:val="0"/>
              <w:spacing w:before="240" w:after="120"/>
              <w:jc w:val="left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14.7.7</w:t>
            </w:r>
          </w:p>
        </w:tc>
        <w:tc>
          <w:tcPr>
            <w:tcW w:w="1701" w:type="dxa"/>
          </w:tcPr>
          <w:p w14:paraId="6144B748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24382E5C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370AD9FB" w14:textId="77777777" w:rsidTr="00911A26">
        <w:tc>
          <w:tcPr>
            <w:tcW w:w="988" w:type="dxa"/>
            <w:shd w:val="clear" w:color="auto" w:fill="1F497D"/>
          </w:tcPr>
          <w:p w14:paraId="1F5B965C" w14:textId="5BD6AFB8" w:rsidR="00F26115" w:rsidRPr="006A7D93" w:rsidRDefault="00DA7F70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  <w:r>
              <w:rPr>
                <w:rFonts w:ascii="Arial Narrow" w:hAnsi="Arial Narrow" w:cs="Arial"/>
                <w:b/>
                <w:bCs/>
                <w:color w:val="FFFFFF"/>
              </w:rPr>
              <w:t>7</w:t>
            </w:r>
          </w:p>
        </w:tc>
        <w:tc>
          <w:tcPr>
            <w:tcW w:w="3685" w:type="dxa"/>
            <w:shd w:val="clear" w:color="auto" w:fill="1F497D"/>
          </w:tcPr>
          <w:p w14:paraId="17A412CD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9" w:right="-20"/>
              <w:rPr>
                <w:rFonts w:ascii="Arial Narrow" w:hAnsi="Arial Narrow" w:cs="Arial"/>
                <w:b/>
                <w:bCs/>
                <w:w w:val="94"/>
              </w:rPr>
            </w:pPr>
          </w:p>
          <w:p w14:paraId="0C7211FA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ind w:left="109" w:right="-20"/>
              <w:jc w:val="left"/>
              <w:rPr>
                <w:rFonts w:ascii="Arial Narrow" w:hAnsi="Arial Narrow" w:cs="Arial"/>
                <w:b/>
                <w:color w:val="FFFFFF"/>
              </w:rPr>
            </w:pPr>
            <w:r>
              <w:rPr>
                <w:rFonts w:ascii="Arial Narrow" w:hAnsi="Arial Narrow" w:cs="Arial"/>
                <w:b/>
                <w:color w:val="FFFFFF"/>
              </w:rPr>
              <w:t>COST MANAGEMENT</w:t>
            </w:r>
          </w:p>
        </w:tc>
        <w:tc>
          <w:tcPr>
            <w:tcW w:w="1701" w:type="dxa"/>
            <w:shd w:val="clear" w:color="auto" w:fill="1F497D"/>
          </w:tcPr>
          <w:p w14:paraId="0F284C96" w14:textId="77777777" w:rsidR="00F26115" w:rsidRPr="006A7D93" w:rsidRDefault="00F26115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1F497D"/>
          </w:tcPr>
          <w:p w14:paraId="180EC2C7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701" w:type="dxa"/>
            <w:shd w:val="clear" w:color="auto" w:fill="1F497D"/>
          </w:tcPr>
          <w:p w14:paraId="09530D2F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4030" w:type="dxa"/>
            <w:shd w:val="clear" w:color="auto" w:fill="1F497D"/>
          </w:tcPr>
          <w:p w14:paraId="522D8317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</w:tr>
      <w:tr w:rsidR="00F26115" w:rsidRPr="006A7D93" w14:paraId="18AC05D2" w14:textId="77777777" w:rsidTr="00911A26">
        <w:tc>
          <w:tcPr>
            <w:tcW w:w="988" w:type="dxa"/>
            <w:shd w:val="clear" w:color="auto" w:fill="auto"/>
          </w:tcPr>
          <w:p w14:paraId="365936BE" w14:textId="271ED18A" w:rsidR="00F26115" w:rsidRPr="006A7D93" w:rsidRDefault="00DA7F70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7</w:t>
            </w:r>
            <w:r w:rsidR="00F26115">
              <w:rPr>
                <w:rFonts w:ascii="Arial Narrow" w:hAnsi="Arial Narrow" w:cs="Arial"/>
                <w:lang w:val="en-US"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1795F895" w14:textId="77777777" w:rsidR="00F26115" w:rsidRDefault="00F26115" w:rsidP="00F26115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ascii="Arial Narrow" w:hAnsi="Arial Narrow" w:cs="Arial"/>
                <w:bCs/>
                <w:lang w:eastAsia="en-ZA"/>
              </w:rPr>
            </w:pPr>
            <w:r w:rsidRPr="002130F2">
              <w:rPr>
                <w:rFonts w:ascii="Arial Narrow" w:hAnsi="Arial Narrow" w:cs="Arial"/>
                <w:bCs/>
                <w:lang w:eastAsia="en-ZA"/>
              </w:rPr>
              <w:t>Describe your detailed strategic cost savings plan for the contract duration. What items do you target for maximum cost savings results?</w:t>
            </w:r>
          </w:p>
          <w:p w14:paraId="6F6E32A2" w14:textId="77777777" w:rsidR="00F26115" w:rsidRPr="000F4532" w:rsidRDefault="00F26115" w:rsidP="00F26115">
            <w:pPr>
              <w:widowControl w:val="0"/>
              <w:spacing w:after="120" w:line="276" w:lineRule="auto"/>
              <w:rPr>
                <w:rFonts w:ascii="Arial Narrow" w:hAnsi="Arial Narrow" w:cs="Arial"/>
                <w:bCs/>
                <w:color w:val="000000" w:themeColor="text1"/>
                <w:lang w:eastAsia="en-ZA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Describe how you will assist the </w:t>
            </w:r>
            <w:r w:rsidR="00197890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>DHET</w:t>
            </w:r>
            <w:r>
              <w:rPr>
                <w:rFonts w:ascii="Arial Narrow" w:hAnsi="Arial Narrow" w:cs="Arial"/>
                <w:bCs/>
                <w:color w:val="00B0F0"/>
                <w:lang w:eastAsia="en-ZA"/>
              </w:rPr>
              <w:t xml:space="preserve"> </w:t>
            </w:r>
            <w:r w:rsidRPr="00842A72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>to</w:t>
            </w:r>
            <w:r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 realise cost</w:t>
            </w:r>
            <w:r w:rsidR="00197890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 savings on annual travel spend and own </w:t>
            </w:r>
            <w:r w:rsidR="00197890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lastRenderedPageBreak/>
              <w:t>TMC financial sustainability to settle accounts of service providers and</w:t>
            </w:r>
            <w:r w:rsidR="0084060E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 claim from the Department on 7-14</w:t>
            </w:r>
            <w:r w:rsidR="00197890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 days bill back inclusive of a transaction fees/ take note that DHET will in no way make use of a travel lodge card or credit card. The appointed TMC should be </w:t>
            </w:r>
            <w:proofErr w:type="gramStart"/>
            <w:r w:rsidR="00197890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>in a position</w:t>
            </w:r>
            <w:proofErr w:type="gramEnd"/>
            <w:r w:rsidR="00197890">
              <w:rPr>
                <w:rFonts w:ascii="Arial Narrow" w:hAnsi="Arial Narrow" w:cs="Arial"/>
                <w:bCs/>
                <w:color w:val="000000" w:themeColor="text1"/>
                <w:lang w:eastAsia="en-ZA"/>
              </w:rPr>
              <w:t xml:space="preserve"> to carry costs and claim from DHET after service/s have been rendered. </w:t>
            </w:r>
          </w:p>
          <w:p w14:paraId="19603340" w14:textId="77777777" w:rsidR="00F26115" w:rsidRDefault="00F26115" w:rsidP="00F26115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 Narrow" w:hAnsi="Arial Narrow" w:cs="Arial"/>
                <w:lang w:eastAsia="en-ZA"/>
              </w:rPr>
            </w:pPr>
          </w:p>
          <w:p w14:paraId="71996E21" w14:textId="452E397C" w:rsidR="00DA7F70" w:rsidRPr="002130F2" w:rsidRDefault="00DA7F70" w:rsidP="00F26115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 Narrow" w:hAnsi="Arial Narrow" w:cs="Arial"/>
                <w:lang w:eastAsia="en-ZA"/>
              </w:rPr>
            </w:pPr>
          </w:p>
        </w:tc>
        <w:tc>
          <w:tcPr>
            <w:tcW w:w="1701" w:type="dxa"/>
          </w:tcPr>
          <w:p w14:paraId="2622DCCE" w14:textId="77777777" w:rsidR="00F26115" w:rsidRPr="006A7D93" w:rsidRDefault="00197890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lastRenderedPageBreak/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227D8535" w14:textId="70154F24" w:rsidR="00F26115" w:rsidRPr="006A7D93" w:rsidRDefault="000C5ACF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14.9</w:t>
            </w:r>
          </w:p>
        </w:tc>
        <w:tc>
          <w:tcPr>
            <w:tcW w:w="1701" w:type="dxa"/>
          </w:tcPr>
          <w:p w14:paraId="446C08D6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7F9BD7A0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07593E1B" w14:textId="77777777" w:rsidTr="00911A26">
        <w:trPr>
          <w:trHeight w:val="832"/>
        </w:trPr>
        <w:tc>
          <w:tcPr>
            <w:tcW w:w="988" w:type="dxa"/>
            <w:shd w:val="clear" w:color="auto" w:fill="1F497D"/>
          </w:tcPr>
          <w:p w14:paraId="1A6803F6" w14:textId="51F87F08" w:rsidR="00F26115" w:rsidRPr="006A7D93" w:rsidRDefault="00DA7F70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  <w:r>
              <w:rPr>
                <w:rFonts w:ascii="Arial Narrow" w:hAnsi="Arial Narrow" w:cs="Arial"/>
                <w:b/>
                <w:bCs/>
                <w:color w:val="FFFFFF"/>
              </w:rPr>
              <w:t>8</w:t>
            </w:r>
          </w:p>
        </w:tc>
        <w:tc>
          <w:tcPr>
            <w:tcW w:w="3685" w:type="dxa"/>
            <w:shd w:val="clear" w:color="auto" w:fill="1F497D"/>
          </w:tcPr>
          <w:p w14:paraId="236CB076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9" w:right="-20"/>
              <w:rPr>
                <w:rFonts w:ascii="Arial Narrow" w:hAnsi="Arial Narrow" w:cs="Arial"/>
                <w:b/>
                <w:bCs/>
                <w:w w:val="94"/>
              </w:rPr>
            </w:pPr>
          </w:p>
          <w:p w14:paraId="1BBA6C45" w14:textId="4A1BD85E" w:rsidR="00F26115" w:rsidRPr="006A7D93" w:rsidRDefault="00D56715" w:rsidP="00F26115">
            <w:pPr>
              <w:widowControl w:val="0"/>
              <w:autoSpaceDE w:val="0"/>
              <w:autoSpaceDN w:val="0"/>
              <w:adjustRightInd w:val="0"/>
              <w:ind w:left="109" w:right="-20"/>
              <w:jc w:val="left"/>
              <w:rPr>
                <w:rFonts w:ascii="Arial Narrow" w:hAnsi="Arial Narrow" w:cs="Arial"/>
                <w:b/>
                <w:color w:val="FFFFFF"/>
              </w:rPr>
            </w:pPr>
            <w:r>
              <w:rPr>
                <w:rFonts w:ascii="Arial Narrow" w:hAnsi="Arial Narrow" w:cs="Arial"/>
                <w:b/>
                <w:color w:val="FFFFFF"/>
              </w:rPr>
              <w:t>VALID IATA AND ASATA CERTIFICATES</w:t>
            </w:r>
          </w:p>
        </w:tc>
        <w:tc>
          <w:tcPr>
            <w:tcW w:w="1701" w:type="dxa"/>
            <w:shd w:val="clear" w:color="auto" w:fill="1F497D"/>
          </w:tcPr>
          <w:p w14:paraId="59D85EE5" w14:textId="77777777" w:rsidR="00F26115" w:rsidRPr="006A7D93" w:rsidRDefault="00F26115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1F497D"/>
          </w:tcPr>
          <w:p w14:paraId="5CBD4A23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701" w:type="dxa"/>
            <w:shd w:val="clear" w:color="auto" w:fill="1F497D"/>
          </w:tcPr>
          <w:p w14:paraId="64D1FD79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4030" w:type="dxa"/>
            <w:shd w:val="clear" w:color="auto" w:fill="1F497D"/>
          </w:tcPr>
          <w:p w14:paraId="66F60636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</w:tr>
      <w:tr w:rsidR="00F26115" w:rsidRPr="006A7D93" w14:paraId="46BA6851" w14:textId="77777777" w:rsidTr="00911A26">
        <w:tc>
          <w:tcPr>
            <w:tcW w:w="988" w:type="dxa"/>
            <w:shd w:val="clear" w:color="auto" w:fill="auto"/>
          </w:tcPr>
          <w:p w14:paraId="05B04849" w14:textId="408F1CB1" w:rsidR="00F26115" w:rsidRPr="006A7D93" w:rsidRDefault="00DA7F70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8</w:t>
            </w:r>
            <w:r w:rsidR="00F26115">
              <w:rPr>
                <w:rFonts w:ascii="Arial Narrow" w:hAnsi="Arial Narrow" w:cs="Arial"/>
                <w:lang w:val="en-US"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33829FC9" w14:textId="77777777" w:rsidR="00D56715" w:rsidRDefault="00F26115" w:rsidP="00F26115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 xml:space="preserve">Provide </w:t>
            </w:r>
            <w:r w:rsidR="00D56715">
              <w:rPr>
                <w:rFonts w:ascii="Arial Narrow" w:hAnsi="Arial Narrow" w:cs="Arial"/>
              </w:rPr>
              <w:t>certified valid certificates of:</w:t>
            </w:r>
          </w:p>
          <w:p w14:paraId="0D5164C1" w14:textId="15A6F97E" w:rsidR="00D56715" w:rsidRDefault="00D56715" w:rsidP="00F26115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IATA </w:t>
            </w:r>
          </w:p>
          <w:p w14:paraId="56D1CE04" w14:textId="0059BA6C" w:rsidR="00F26115" w:rsidRDefault="00D56715" w:rsidP="00F26115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ASATA</w:t>
            </w:r>
          </w:p>
          <w:p w14:paraId="49D963D1" w14:textId="77777777" w:rsidR="00F26115" w:rsidRPr="002130F2" w:rsidRDefault="00F26115" w:rsidP="00F26115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ascii="Arial Narrow" w:hAnsi="Arial Narrow" w:cs="Arial"/>
                <w:bCs/>
                <w:lang w:eastAsia="en-ZA"/>
              </w:rPr>
            </w:pPr>
          </w:p>
        </w:tc>
        <w:tc>
          <w:tcPr>
            <w:tcW w:w="1701" w:type="dxa"/>
          </w:tcPr>
          <w:p w14:paraId="4F278170" w14:textId="77777777" w:rsidR="00D56715" w:rsidRDefault="00D56715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</w:p>
          <w:p w14:paraId="6ABD3D77" w14:textId="77777777" w:rsidR="00F26115" w:rsidRDefault="008B24F8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  <w:p w14:paraId="33D72623" w14:textId="0F7BA649" w:rsidR="00D56715" w:rsidRPr="006A7D93" w:rsidRDefault="00D56715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6EFC2CEC" w14:textId="77777777" w:rsidR="00F26115" w:rsidRDefault="00D56715" w:rsidP="006A57BA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14.3.1 (l)</w:t>
            </w:r>
          </w:p>
          <w:p w14:paraId="1831A2BB" w14:textId="77777777" w:rsidR="00D56715" w:rsidRDefault="00D56715" w:rsidP="006A57BA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16.</w:t>
            </w:r>
            <w:r w:rsidR="00DA7F70">
              <w:rPr>
                <w:rFonts w:ascii="Arial Narrow" w:hAnsi="Arial Narrow" w:cs="Arial"/>
                <w:lang w:val="en-GB"/>
              </w:rPr>
              <w:t>1</w:t>
            </w:r>
          </w:p>
          <w:p w14:paraId="5FDEE50E" w14:textId="2106AD43" w:rsidR="00DA7F70" w:rsidRPr="006A7D93" w:rsidRDefault="00DA7F70" w:rsidP="006A57BA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701" w:type="dxa"/>
          </w:tcPr>
          <w:p w14:paraId="050629D9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5880228D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6A7D93" w14:paraId="30379BC0" w14:textId="77777777" w:rsidTr="00911A26">
        <w:tc>
          <w:tcPr>
            <w:tcW w:w="988" w:type="dxa"/>
            <w:shd w:val="clear" w:color="auto" w:fill="1F497D"/>
          </w:tcPr>
          <w:p w14:paraId="7840D73F" w14:textId="76E575F9" w:rsidR="00F26115" w:rsidRPr="006A7D93" w:rsidRDefault="00DA7F70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  <w:r>
              <w:rPr>
                <w:rFonts w:ascii="Arial Narrow" w:hAnsi="Arial Narrow" w:cs="Arial"/>
                <w:b/>
                <w:bCs/>
                <w:color w:val="FFFFFF"/>
              </w:rPr>
              <w:t>9</w:t>
            </w:r>
          </w:p>
        </w:tc>
        <w:tc>
          <w:tcPr>
            <w:tcW w:w="3685" w:type="dxa"/>
            <w:shd w:val="clear" w:color="auto" w:fill="1F497D"/>
          </w:tcPr>
          <w:p w14:paraId="6A8E7456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9" w:right="-20"/>
              <w:rPr>
                <w:rFonts w:ascii="Arial Narrow" w:hAnsi="Arial Narrow" w:cs="Arial"/>
                <w:b/>
                <w:bCs/>
                <w:w w:val="94"/>
              </w:rPr>
            </w:pPr>
          </w:p>
          <w:p w14:paraId="7611E92C" w14:textId="77777777" w:rsidR="00F26115" w:rsidRPr="006A7D93" w:rsidRDefault="00F26115" w:rsidP="00F26115">
            <w:pPr>
              <w:widowControl w:val="0"/>
              <w:autoSpaceDE w:val="0"/>
              <w:autoSpaceDN w:val="0"/>
              <w:adjustRightInd w:val="0"/>
              <w:ind w:left="109" w:right="-20"/>
              <w:jc w:val="left"/>
              <w:rPr>
                <w:rFonts w:ascii="Arial Narrow" w:hAnsi="Arial Narrow" w:cs="Arial"/>
                <w:b/>
                <w:color w:val="FFFFFF"/>
              </w:rPr>
            </w:pPr>
            <w:r>
              <w:rPr>
                <w:rFonts w:ascii="Arial Narrow" w:hAnsi="Arial Narrow" w:cs="Arial"/>
                <w:b/>
                <w:color w:val="FFFFFF"/>
              </w:rPr>
              <w:t>OFFICE MANAGEMENT</w:t>
            </w:r>
          </w:p>
        </w:tc>
        <w:tc>
          <w:tcPr>
            <w:tcW w:w="1701" w:type="dxa"/>
            <w:shd w:val="clear" w:color="auto" w:fill="1F497D"/>
          </w:tcPr>
          <w:p w14:paraId="282B2656" w14:textId="77777777" w:rsidR="00F26115" w:rsidRPr="006A7D93" w:rsidRDefault="00F26115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1F497D"/>
          </w:tcPr>
          <w:p w14:paraId="1A6A73B5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1701" w:type="dxa"/>
            <w:shd w:val="clear" w:color="auto" w:fill="1F497D"/>
          </w:tcPr>
          <w:p w14:paraId="00E59EA8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  <w:tc>
          <w:tcPr>
            <w:tcW w:w="4030" w:type="dxa"/>
            <w:shd w:val="clear" w:color="auto" w:fill="1F497D"/>
          </w:tcPr>
          <w:p w14:paraId="0404337B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b/>
                <w:color w:val="FFFFFF"/>
                <w:lang w:val="en-GB"/>
              </w:rPr>
            </w:pPr>
          </w:p>
        </w:tc>
      </w:tr>
      <w:tr w:rsidR="00F26115" w:rsidRPr="006A7D93" w14:paraId="07316F41" w14:textId="77777777" w:rsidTr="00911A26">
        <w:tc>
          <w:tcPr>
            <w:tcW w:w="988" w:type="dxa"/>
            <w:shd w:val="clear" w:color="auto" w:fill="auto"/>
          </w:tcPr>
          <w:p w14:paraId="605EDE36" w14:textId="7B1DA27B" w:rsidR="00F26115" w:rsidRPr="006A7D93" w:rsidRDefault="00DA7F70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lastRenderedPageBreak/>
              <w:t>9</w:t>
            </w:r>
            <w:r w:rsidR="00F26115">
              <w:rPr>
                <w:rFonts w:ascii="Arial Narrow" w:hAnsi="Arial Narrow" w:cs="Arial"/>
                <w:lang w:val="en-US"/>
              </w:rPr>
              <w:t>.1</w:t>
            </w:r>
          </w:p>
        </w:tc>
        <w:tc>
          <w:tcPr>
            <w:tcW w:w="3685" w:type="dxa"/>
            <w:shd w:val="clear" w:color="auto" w:fill="auto"/>
          </w:tcPr>
          <w:p w14:paraId="327FA6C8" w14:textId="77777777" w:rsidR="00F26115" w:rsidRDefault="00F26115" w:rsidP="00F26115">
            <w:pPr>
              <w:widowControl w:val="0"/>
              <w:tabs>
                <w:tab w:val="num" w:pos="1854"/>
              </w:tabs>
              <w:spacing w:before="240" w:after="120" w:line="276" w:lineRule="auto"/>
              <w:rPr>
                <w:rFonts w:ascii="Arial Narrow" w:hAnsi="Arial Narrow" w:cs="Arial"/>
              </w:rPr>
            </w:pPr>
            <w:r w:rsidRPr="000F4532">
              <w:rPr>
                <w:rFonts w:ascii="Arial Narrow" w:hAnsi="Arial Narrow" w:cs="Arial"/>
              </w:rPr>
              <w:t>Provide an overview of your back-office processes detailing the degree of automation for air tickets workflow, ground arrangements and bill back workflow.</w:t>
            </w:r>
          </w:p>
          <w:p w14:paraId="662E0AB0" w14:textId="77777777" w:rsidR="00F26115" w:rsidRPr="006A7D93" w:rsidRDefault="00F26115" w:rsidP="00F26115">
            <w:pPr>
              <w:widowControl w:val="0"/>
              <w:tabs>
                <w:tab w:val="num" w:pos="1854"/>
              </w:tabs>
              <w:spacing w:before="240" w:after="120" w:line="276" w:lineRule="auto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>Describe roles and responsibilities of assigned staff.  Please provide the management hierarchy.</w:t>
            </w:r>
          </w:p>
          <w:p w14:paraId="0F5CFF72" w14:textId="77777777" w:rsidR="00F26115" w:rsidRPr="006A7D93" w:rsidRDefault="00F26115" w:rsidP="00F26115">
            <w:pPr>
              <w:widowControl w:val="0"/>
              <w:tabs>
                <w:tab w:val="num" w:pos="1854"/>
              </w:tabs>
              <w:spacing w:before="240" w:after="120" w:line="276" w:lineRule="auto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>Describe type of training provided to travel agency personnel</w:t>
            </w:r>
          </w:p>
          <w:p w14:paraId="7DC07567" w14:textId="77777777" w:rsidR="00F26115" w:rsidRDefault="00F26115" w:rsidP="00F2611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 Narrow" w:hAnsi="Arial Narrow" w:cs="Arial"/>
                <w:bCs/>
                <w:lang w:eastAsia="en-ZA"/>
              </w:rPr>
            </w:pPr>
            <w:r w:rsidRPr="009374AA">
              <w:rPr>
                <w:rFonts w:ascii="Arial Narrow" w:hAnsi="Arial Narrow" w:cs="Arial"/>
                <w:bCs/>
                <w:lang w:eastAsia="en-ZA"/>
              </w:rPr>
              <w:t>Describe the forecasting system employed to staff operations in response to vol</w:t>
            </w:r>
            <w:r w:rsidR="00955656">
              <w:rPr>
                <w:rFonts w:ascii="Arial Narrow" w:hAnsi="Arial Narrow" w:cs="Arial"/>
                <w:bCs/>
                <w:lang w:eastAsia="en-ZA"/>
              </w:rPr>
              <w:t>ume changes owing to bookings</w:t>
            </w:r>
            <w:r w:rsidRPr="009374AA">
              <w:rPr>
                <w:rFonts w:ascii="Arial Narrow" w:hAnsi="Arial Narrow" w:cs="Arial"/>
                <w:bCs/>
                <w:lang w:eastAsia="en-ZA"/>
              </w:rPr>
              <w:t>, project-related volumes, etc.</w:t>
            </w:r>
          </w:p>
          <w:p w14:paraId="5B64EB13" w14:textId="77777777" w:rsidR="00F26115" w:rsidRDefault="00F26115" w:rsidP="00F2611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Cs/>
                <w:lang w:eastAsia="en-ZA"/>
              </w:rPr>
            </w:pPr>
          </w:p>
          <w:p w14:paraId="499B1F14" w14:textId="77777777" w:rsidR="00F26115" w:rsidRPr="009374AA" w:rsidRDefault="00F26115" w:rsidP="00F2611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Cs/>
                <w:lang w:eastAsia="en-ZA"/>
              </w:rPr>
            </w:pPr>
          </w:p>
        </w:tc>
        <w:tc>
          <w:tcPr>
            <w:tcW w:w="1701" w:type="dxa"/>
          </w:tcPr>
          <w:p w14:paraId="5F0420AC" w14:textId="77777777" w:rsidR="00F26115" w:rsidRPr="006A7D93" w:rsidRDefault="008B24F8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3C666198" w14:textId="4737C7B0" w:rsidR="00F26115" w:rsidRPr="006A7D93" w:rsidRDefault="000C5ACF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14.11</w:t>
            </w:r>
          </w:p>
        </w:tc>
        <w:tc>
          <w:tcPr>
            <w:tcW w:w="1701" w:type="dxa"/>
          </w:tcPr>
          <w:p w14:paraId="3EBAC867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1EA6FC80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F26115" w:rsidRPr="005A32EB" w14:paraId="1044A85D" w14:textId="77777777" w:rsidTr="00911A26">
        <w:tc>
          <w:tcPr>
            <w:tcW w:w="4673" w:type="dxa"/>
            <w:gridSpan w:val="2"/>
            <w:shd w:val="clear" w:color="auto" w:fill="000000" w:themeFill="text1"/>
          </w:tcPr>
          <w:p w14:paraId="0E85BF4C" w14:textId="2C22E712" w:rsidR="00F26115" w:rsidRPr="005A32EB" w:rsidRDefault="00DA7F70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  <w:r>
              <w:rPr>
                <w:rFonts w:ascii="Arial Narrow" w:hAnsi="Arial Narrow" w:cs="Arial"/>
                <w:b/>
                <w:bCs/>
                <w:color w:val="FFFFFF"/>
              </w:rPr>
              <w:t xml:space="preserve">10.                    </w:t>
            </w:r>
            <w:r w:rsidR="00F26115" w:rsidRPr="005A32EB">
              <w:rPr>
                <w:rFonts w:ascii="Arial Narrow" w:hAnsi="Arial Narrow" w:cs="Arial"/>
                <w:b/>
                <w:bCs/>
                <w:color w:val="FFFFFF"/>
              </w:rPr>
              <w:t>PRESENTATION</w:t>
            </w:r>
          </w:p>
        </w:tc>
        <w:tc>
          <w:tcPr>
            <w:tcW w:w="1701" w:type="dxa"/>
            <w:shd w:val="clear" w:color="auto" w:fill="000000" w:themeFill="text1"/>
          </w:tcPr>
          <w:p w14:paraId="3C08804E" w14:textId="77777777" w:rsidR="00F26115" w:rsidRPr="005A32EB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</w:p>
        </w:tc>
        <w:tc>
          <w:tcPr>
            <w:tcW w:w="1843" w:type="dxa"/>
            <w:tcBorders>
              <w:right w:val="single" w:sz="18" w:space="0" w:color="000000" w:themeColor="text1"/>
            </w:tcBorders>
            <w:shd w:val="clear" w:color="auto" w:fill="000000" w:themeFill="text1"/>
          </w:tcPr>
          <w:p w14:paraId="2D2F04EE" w14:textId="77777777" w:rsidR="00F26115" w:rsidRPr="005A32EB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7FDCFB12" w14:textId="77777777" w:rsidR="00F26115" w:rsidRPr="005A32EB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</w:p>
        </w:tc>
        <w:tc>
          <w:tcPr>
            <w:tcW w:w="4030" w:type="dxa"/>
            <w:shd w:val="clear" w:color="auto" w:fill="000000" w:themeFill="text1"/>
          </w:tcPr>
          <w:p w14:paraId="5B98CEDC" w14:textId="77777777" w:rsidR="00F26115" w:rsidRPr="005A32EB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bCs/>
                <w:color w:val="FFFFFF"/>
              </w:rPr>
            </w:pPr>
          </w:p>
        </w:tc>
      </w:tr>
      <w:tr w:rsidR="00F26115" w:rsidRPr="006A7D93" w14:paraId="2BF49FB5" w14:textId="77777777" w:rsidTr="00396764">
        <w:trPr>
          <w:trHeight w:val="2896"/>
        </w:trPr>
        <w:tc>
          <w:tcPr>
            <w:tcW w:w="988" w:type="dxa"/>
            <w:shd w:val="clear" w:color="auto" w:fill="auto"/>
          </w:tcPr>
          <w:p w14:paraId="34FBB47A" w14:textId="77777777" w:rsidR="00F26115" w:rsidRPr="006A7D93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7478B1B" w14:textId="77777777" w:rsidR="00F26115" w:rsidRPr="00396764" w:rsidRDefault="00F26115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lang w:val="en-US"/>
              </w:rPr>
            </w:pPr>
            <w:r w:rsidRPr="006A7D93">
              <w:rPr>
                <w:rFonts w:ascii="Arial Narrow" w:hAnsi="Arial Narrow" w:cs="Arial"/>
                <w:b/>
                <w:lang w:val="en-US"/>
              </w:rPr>
              <w:t>Part A</w:t>
            </w:r>
            <w:r w:rsidRPr="006A7D93">
              <w:rPr>
                <w:rFonts w:ascii="Arial Narrow" w:hAnsi="Arial Narrow" w:cs="Arial"/>
                <w:lang w:val="en-US"/>
              </w:rPr>
              <w:t xml:space="preserve">: </w:t>
            </w:r>
            <w:r w:rsidR="008B24F8">
              <w:rPr>
                <w:rFonts w:ascii="Arial Narrow" w:hAnsi="Arial Narrow" w:cs="Arial"/>
              </w:rPr>
              <w:t>P</w:t>
            </w:r>
            <w:r w:rsidRPr="006A7D93">
              <w:rPr>
                <w:rFonts w:ascii="Arial Narrow" w:hAnsi="Arial Narrow" w:cs="Arial"/>
              </w:rPr>
              <w:t xml:space="preserve">resentation must not exceed </w:t>
            </w:r>
            <w:r w:rsidR="008B24F8" w:rsidRPr="00396764">
              <w:rPr>
                <w:rFonts w:ascii="Arial Narrow" w:hAnsi="Arial Narrow" w:cs="Arial"/>
                <w:b/>
              </w:rPr>
              <w:t>30</w:t>
            </w:r>
            <w:r w:rsidRPr="008F5991">
              <w:rPr>
                <w:rFonts w:ascii="Arial Narrow" w:hAnsi="Arial Narrow" w:cs="Arial"/>
                <w:color w:val="00B0F0"/>
              </w:rPr>
              <w:t xml:space="preserve"> </w:t>
            </w:r>
            <w:r w:rsidRPr="00396764">
              <w:rPr>
                <w:rFonts w:ascii="Arial Narrow" w:hAnsi="Arial Narrow" w:cs="Arial"/>
                <w:b/>
              </w:rPr>
              <w:t>minutes</w:t>
            </w:r>
          </w:p>
          <w:p w14:paraId="4EB05C08" w14:textId="77777777" w:rsidR="00F26115" w:rsidRDefault="00F26115" w:rsidP="00F26115">
            <w:pPr>
              <w:numPr>
                <w:ilvl w:val="0"/>
                <w:numId w:val="2"/>
              </w:numPr>
              <w:spacing w:line="360" w:lineRule="auto"/>
              <w:ind w:left="273" w:hanging="283"/>
              <w:jc w:val="left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>Summary of the proposal</w:t>
            </w:r>
            <w:r w:rsidR="00955656">
              <w:rPr>
                <w:rFonts w:ascii="Arial Narrow" w:hAnsi="Arial Narrow" w:cs="Arial"/>
              </w:rPr>
              <w:t xml:space="preserve"> include online tool system</w:t>
            </w:r>
          </w:p>
          <w:p w14:paraId="5EC774D9" w14:textId="77777777" w:rsidR="008B24F8" w:rsidRPr="006A7D93" w:rsidRDefault="008B24F8" w:rsidP="008B24F8">
            <w:pPr>
              <w:spacing w:line="360" w:lineRule="auto"/>
              <w:ind w:left="273"/>
              <w:jc w:val="left"/>
              <w:rPr>
                <w:rFonts w:ascii="Arial Narrow" w:hAnsi="Arial Narrow" w:cs="Arial"/>
              </w:rPr>
            </w:pPr>
          </w:p>
          <w:p w14:paraId="24DA8FC9" w14:textId="77777777" w:rsidR="00F26115" w:rsidRPr="008B24F8" w:rsidRDefault="00F26115" w:rsidP="00F26115">
            <w:pPr>
              <w:numPr>
                <w:ilvl w:val="0"/>
                <w:numId w:val="2"/>
              </w:numPr>
              <w:spacing w:line="360" w:lineRule="auto"/>
              <w:ind w:left="273" w:hanging="283"/>
              <w:jc w:val="left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 xml:space="preserve">Value added Services - Provide information on any value-added services that can be offered to </w:t>
            </w:r>
            <w:r w:rsidR="008B24F8" w:rsidRPr="008B24F8">
              <w:rPr>
                <w:rFonts w:ascii="Arial Narrow" w:hAnsi="Arial Narrow" w:cs="Arial"/>
                <w:bCs/>
                <w:lang w:eastAsia="en-ZA"/>
              </w:rPr>
              <w:t>DHET</w:t>
            </w:r>
            <w:r w:rsidRPr="008B24F8">
              <w:rPr>
                <w:rFonts w:ascii="Arial Narrow" w:hAnsi="Arial Narrow" w:cs="Arial"/>
              </w:rPr>
              <w:t>.</w:t>
            </w:r>
            <w:r w:rsidR="008B24F8">
              <w:rPr>
                <w:rFonts w:ascii="Arial Narrow" w:hAnsi="Arial Narrow" w:cs="Arial"/>
              </w:rPr>
              <w:t xml:space="preserve"> (1 point per service)</w:t>
            </w:r>
          </w:p>
          <w:p w14:paraId="6FCADB86" w14:textId="77777777" w:rsidR="00F26115" w:rsidRDefault="00F26115" w:rsidP="00F26115">
            <w:pPr>
              <w:numPr>
                <w:ilvl w:val="0"/>
                <w:numId w:val="2"/>
              </w:numPr>
              <w:spacing w:line="360" w:lineRule="auto"/>
              <w:ind w:left="273" w:hanging="283"/>
              <w:jc w:val="left"/>
              <w:rPr>
                <w:rFonts w:ascii="Arial Narrow" w:hAnsi="Arial Narrow" w:cs="Arial"/>
              </w:rPr>
            </w:pPr>
            <w:r w:rsidRPr="006A7D93">
              <w:rPr>
                <w:rFonts w:ascii="Arial Narrow" w:hAnsi="Arial Narrow" w:cs="Arial"/>
              </w:rPr>
              <w:t>Cost saving strategy - Describe and provide examples of cost savings initiatives implemented and achieved at previous cl</w:t>
            </w:r>
            <w:r w:rsidR="00955656">
              <w:rPr>
                <w:rFonts w:ascii="Arial Narrow" w:hAnsi="Arial Narrow" w:cs="Arial"/>
              </w:rPr>
              <w:t>ients.  Indicate what items are</w:t>
            </w:r>
            <w:r w:rsidRPr="006A7D93">
              <w:rPr>
                <w:rFonts w:ascii="Arial Narrow" w:hAnsi="Arial Narrow" w:cs="Arial"/>
              </w:rPr>
              <w:t xml:space="preserve"> targeted for maximum cost savings results</w:t>
            </w:r>
          </w:p>
          <w:p w14:paraId="545484C9" w14:textId="77777777" w:rsidR="008F5991" w:rsidRDefault="008F5991" w:rsidP="00F26115">
            <w:pPr>
              <w:numPr>
                <w:ilvl w:val="0"/>
                <w:numId w:val="2"/>
              </w:numPr>
              <w:spacing w:line="360" w:lineRule="auto"/>
              <w:ind w:left="273" w:hanging="283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How the TMC will assist with improving traveller behaviour.</w:t>
            </w:r>
          </w:p>
          <w:p w14:paraId="4976FC72" w14:textId="77777777" w:rsidR="00F26115" w:rsidRDefault="00B82F86" w:rsidP="00396764">
            <w:pPr>
              <w:spacing w:line="360" w:lineRule="auto"/>
              <w:ind w:left="273"/>
              <w:jc w:val="left"/>
              <w:rPr>
                <w:rFonts w:ascii="Arial Narrow" w:hAnsi="Arial Narrow" w:cs="Arial"/>
                <w:b/>
              </w:rPr>
            </w:pPr>
            <w:r w:rsidRPr="00B82F86">
              <w:rPr>
                <w:rFonts w:ascii="Arial Narrow" w:hAnsi="Arial Narrow" w:cs="Arial"/>
                <w:b/>
              </w:rPr>
              <w:t>Clarity seeking questions by BEC, not part of allocated time for presentation.</w:t>
            </w:r>
          </w:p>
          <w:p w14:paraId="74BF6AB1" w14:textId="77777777" w:rsidR="00396764" w:rsidRPr="00B82F86" w:rsidRDefault="00396764" w:rsidP="00396764">
            <w:pPr>
              <w:spacing w:line="360" w:lineRule="auto"/>
              <w:ind w:left="273"/>
              <w:jc w:val="left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701" w:type="dxa"/>
          </w:tcPr>
          <w:p w14:paraId="6E6CFADD" w14:textId="77777777" w:rsidR="00F26115" w:rsidRPr="00577161" w:rsidRDefault="008B24F8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lang w:val="en-GB"/>
              </w:rPr>
            </w:pPr>
            <w:r w:rsidRPr="00577161">
              <w:rPr>
                <w:rFonts w:ascii="Arial Narrow" w:hAnsi="Arial Narrow" w:cs="Arial"/>
                <w:b/>
                <w:lang w:val="en-GB"/>
              </w:rPr>
              <w:t xml:space="preserve">20 Points </w:t>
            </w:r>
          </w:p>
          <w:p w14:paraId="65E0E625" w14:textId="77777777" w:rsidR="00955656" w:rsidRDefault="00955656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  <w:p w14:paraId="7FEA0F00" w14:textId="77777777" w:rsidR="008B24F8" w:rsidRDefault="008B24F8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  <w:p w14:paraId="514E72FA" w14:textId="77777777" w:rsidR="008B24F8" w:rsidRDefault="008B24F8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  <w:p w14:paraId="499DC3F3" w14:textId="77777777" w:rsidR="008B24F8" w:rsidRDefault="008B24F8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  <w:p w14:paraId="44732708" w14:textId="77777777" w:rsidR="008B24F8" w:rsidRDefault="008B24F8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  <w:p w14:paraId="10AD2B03" w14:textId="77777777" w:rsidR="008B24F8" w:rsidRDefault="008B24F8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  <w:p w14:paraId="5E57C20B" w14:textId="77777777" w:rsidR="008B24F8" w:rsidRDefault="008B24F8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  <w:p w14:paraId="67BC036D" w14:textId="77777777" w:rsidR="008B24F8" w:rsidRDefault="008B24F8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  <w:p w14:paraId="32DC47DD" w14:textId="77777777" w:rsidR="00955656" w:rsidRDefault="00955656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  <w:p w14:paraId="47BDA5E7" w14:textId="77777777" w:rsidR="00955656" w:rsidRDefault="00955656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  <w:p w14:paraId="519266BC" w14:textId="77777777" w:rsidR="008B24F8" w:rsidRDefault="00396764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05</w:t>
            </w:r>
          </w:p>
          <w:p w14:paraId="787C0FA3" w14:textId="77777777" w:rsidR="00B82F86" w:rsidRDefault="00B82F86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  <w:p w14:paraId="4A70DC25" w14:textId="77777777" w:rsidR="008B24F8" w:rsidRDefault="008B24F8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  <w:p w14:paraId="66BA6210" w14:textId="77777777" w:rsidR="008B24F8" w:rsidRDefault="008B24F8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  <w:p w14:paraId="1750EBDD" w14:textId="77777777" w:rsidR="008B24F8" w:rsidRPr="006A7D93" w:rsidRDefault="008B24F8" w:rsidP="008B24F8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16752DEB" w14:textId="30062BED" w:rsidR="00F26115" w:rsidRPr="006A7D93" w:rsidRDefault="000C5ACF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lastRenderedPageBreak/>
              <w:t>16.2 (ii)</w:t>
            </w:r>
          </w:p>
        </w:tc>
        <w:tc>
          <w:tcPr>
            <w:tcW w:w="1701" w:type="dxa"/>
          </w:tcPr>
          <w:p w14:paraId="286F3F6E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4EE11522" w14:textId="77777777" w:rsidR="00F26115" w:rsidRPr="006A7D93" w:rsidRDefault="00F26115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  <w:tr w:rsidR="00B82F86" w:rsidRPr="006A7D93" w14:paraId="57262D95" w14:textId="77777777" w:rsidTr="00911A26">
        <w:tc>
          <w:tcPr>
            <w:tcW w:w="988" w:type="dxa"/>
            <w:shd w:val="clear" w:color="auto" w:fill="auto"/>
          </w:tcPr>
          <w:p w14:paraId="629F9AE0" w14:textId="77777777" w:rsidR="00B82F86" w:rsidRPr="006A7D93" w:rsidRDefault="00B82F86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0055F17" w14:textId="77777777" w:rsidR="00B82F86" w:rsidRPr="006A7D93" w:rsidRDefault="00B82F86" w:rsidP="00F26115">
            <w:pPr>
              <w:widowControl w:val="0"/>
              <w:spacing w:before="240" w:after="120" w:line="360" w:lineRule="auto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 xml:space="preserve">Total technical points (desktop evaluation presentation and reference checks) </w:t>
            </w:r>
          </w:p>
        </w:tc>
        <w:tc>
          <w:tcPr>
            <w:tcW w:w="1701" w:type="dxa"/>
          </w:tcPr>
          <w:p w14:paraId="091DB56C" w14:textId="77777777" w:rsidR="00B82F86" w:rsidRPr="00B82F86" w:rsidRDefault="00B82F86" w:rsidP="00F26115">
            <w:pPr>
              <w:widowControl w:val="0"/>
              <w:spacing w:before="240" w:after="120"/>
              <w:jc w:val="center"/>
              <w:rPr>
                <w:rFonts w:ascii="Arial Narrow" w:hAnsi="Arial Narrow" w:cs="Arial"/>
                <w:b/>
                <w:lang w:val="en-GB"/>
              </w:rPr>
            </w:pPr>
            <w:r w:rsidRPr="00B82F86">
              <w:rPr>
                <w:rFonts w:ascii="Arial Narrow" w:hAnsi="Arial Narrow" w:cs="Arial"/>
                <w:b/>
                <w:lang w:val="en-GB"/>
              </w:rPr>
              <w:t>100</w:t>
            </w:r>
          </w:p>
        </w:tc>
        <w:tc>
          <w:tcPr>
            <w:tcW w:w="1843" w:type="dxa"/>
            <w:tcBorders>
              <w:right w:val="single" w:sz="18" w:space="0" w:color="000000" w:themeColor="text1"/>
            </w:tcBorders>
          </w:tcPr>
          <w:p w14:paraId="53C5AF53" w14:textId="77777777" w:rsidR="00B82F86" w:rsidRPr="006A7D93" w:rsidRDefault="00B82F86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701" w:type="dxa"/>
          </w:tcPr>
          <w:p w14:paraId="61E3DABE" w14:textId="77777777" w:rsidR="00B82F86" w:rsidRPr="006A7D93" w:rsidRDefault="00B82F86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4030" w:type="dxa"/>
          </w:tcPr>
          <w:p w14:paraId="7D4B91D2" w14:textId="77777777" w:rsidR="00B82F86" w:rsidRPr="006A7D93" w:rsidRDefault="00B82F86" w:rsidP="00F26115">
            <w:pPr>
              <w:widowControl w:val="0"/>
              <w:spacing w:before="240" w:after="120"/>
              <w:rPr>
                <w:rFonts w:ascii="Arial Narrow" w:hAnsi="Arial Narrow" w:cs="Arial"/>
                <w:lang w:val="en-GB"/>
              </w:rPr>
            </w:pPr>
          </w:p>
        </w:tc>
      </w:tr>
    </w:tbl>
    <w:p w14:paraId="6EAF968D" w14:textId="77777777" w:rsidR="003A6961" w:rsidRDefault="003A6961" w:rsidP="00511C94">
      <w:pPr>
        <w:spacing w:line="360" w:lineRule="auto"/>
        <w:rPr>
          <w:rFonts w:cs="Arial"/>
          <w:sz w:val="22"/>
          <w:szCs w:val="22"/>
        </w:rPr>
      </w:pPr>
    </w:p>
    <w:p w14:paraId="612F8EDD" w14:textId="69FF7ABC" w:rsidR="004B2D59" w:rsidRDefault="00B82F86" w:rsidP="00511C94">
      <w:pPr>
        <w:spacing w:line="360" w:lineRule="auto"/>
        <w:rPr>
          <w:rFonts w:cs="Arial"/>
          <w:sz w:val="22"/>
          <w:szCs w:val="22"/>
        </w:rPr>
        <w:sectPr w:rsidR="004B2D59" w:rsidSect="00087C62">
          <w:headerReference w:type="default" r:id="rId9"/>
          <w:footerReference w:type="default" r:id="rId10"/>
          <w:pgSz w:w="16838" w:h="11906" w:orient="landscape"/>
          <w:pgMar w:top="1243" w:right="1440" w:bottom="1440" w:left="1440" w:header="708" w:footer="897" w:gutter="0"/>
          <w:cols w:space="708"/>
          <w:docGrid w:linePitch="360"/>
        </w:sectPr>
      </w:pPr>
      <w:r>
        <w:rPr>
          <w:rFonts w:cs="Arial"/>
          <w:sz w:val="22"/>
          <w:szCs w:val="22"/>
        </w:rPr>
        <w:t xml:space="preserve">Bidders who fail to attain a minimum score of </w:t>
      </w:r>
      <w:r w:rsidR="00F262FC" w:rsidRPr="00F262FC">
        <w:rPr>
          <w:rFonts w:cs="Arial"/>
          <w:b/>
          <w:bCs/>
          <w:sz w:val="22"/>
          <w:szCs w:val="22"/>
        </w:rPr>
        <w:t>8</w:t>
      </w:r>
      <w:r w:rsidRPr="00396764">
        <w:rPr>
          <w:rFonts w:cs="Arial"/>
          <w:b/>
          <w:sz w:val="22"/>
          <w:szCs w:val="22"/>
        </w:rPr>
        <w:t>0 points out of 100 points</w:t>
      </w:r>
      <w:r>
        <w:rPr>
          <w:rFonts w:cs="Arial"/>
          <w:sz w:val="22"/>
          <w:szCs w:val="22"/>
        </w:rPr>
        <w:t xml:space="preserve"> will not proceed to the next phase, which </w:t>
      </w:r>
      <w:r w:rsidR="00577E72">
        <w:rPr>
          <w:rFonts w:cs="Arial"/>
          <w:sz w:val="22"/>
          <w:szCs w:val="22"/>
        </w:rPr>
        <w:t xml:space="preserve">is </w:t>
      </w:r>
      <w:r w:rsidRPr="00577E72">
        <w:rPr>
          <w:rFonts w:cs="Arial"/>
          <w:b/>
          <w:sz w:val="22"/>
          <w:szCs w:val="22"/>
        </w:rPr>
        <w:t>price and BBBEE status</w:t>
      </w:r>
      <w:r w:rsidR="00577E72">
        <w:rPr>
          <w:rFonts w:cs="Arial"/>
          <w:b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   </w:t>
      </w:r>
    </w:p>
    <w:p w14:paraId="7888A6FF" w14:textId="77777777" w:rsidR="004B2D59" w:rsidRPr="004B2D59" w:rsidRDefault="004B2D59" w:rsidP="004B2D59">
      <w:pPr>
        <w:spacing w:line="360" w:lineRule="auto"/>
        <w:rPr>
          <w:rFonts w:cs="Arial"/>
          <w:b/>
          <w:sz w:val="22"/>
          <w:szCs w:val="22"/>
        </w:rPr>
      </w:pPr>
      <w:bookmarkStart w:id="1" w:name="_Toc468740615"/>
      <w:r>
        <w:rPr>
          <w:rFonts w:cs="Arial"/>
          <w:b/>
          <w:sz w:val="22"/>
          <w:szCs w:val="22"/>
        </w:rPr>
        <w:lastRenderedPageBreak/>
        <w:t xml:space="preserve">BIDDER </w:t>
      </w:r>
      <w:bookmarkEnd w:id="1"/>
      <w:r w:rsidR="00577E72" w:rsidRPr="004B2D59">
        <w:rPr>
          <w:rFonts w:cs="Arial"/>
          <w:b/>
          <w:sz w:val="22"/>
          <w:szCs w:val="22"/>
        </w:rPr>
        <w:t>DECLAR</w:t>
      </w:r>
      <w:r w:rsidR="00577E72">
        <w:rPr>
          <w:rFonts w:cs="Arial"/>
          <w:b/>
          <w:sz w:val="22"/>
          <w:szCs w:val="22"/>
        </w:rPr>
        <w:t xml:space="preserve">ATION </w:t>
      </w:r>
    </w:p>
    <w:p w14:paraId="2D7B885D" w14:textId="77777777" w:rsidR="004B2D59" w:rsidRPr="004B2D59" w:rsidRDefault="004B2D59" w:rsidP="004B2D59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Pr="004B2D59">
        <w:rPr>
          <w:rFonts w:cs="Arial"/>
          <w:sz w:val="22"/>
          <w:szCs w:val="22"/>
        </w:rPr>
        <w:t xml:space="preserve">bidder </w:t>
      </w:r>
      <w:r>
        <w:rPr>
          <w:rFonts w:cs="Arial"/>
          <w:sz w:val="22"/>
          <w:szCs w:val="22"/>
        </w:rPr>
        <w:t>hereby</w:t>
      </w:r>
      <w:r w:rsidRPr="004B2D59">
        <w:rPr>
          <w:rFonts w:cs="Arial"/>
          <w:sz w:val="22"/>
          <w:szCs w:val="22"/>
        </w:rPr>
        <w:t xml:space="preserve"> </w:t>
      </w:r>
      <w:proofErr w:type="gramStart"/>
      <w:r w:rsidRPr="004B2D59">
        <w:rPr>
          <w:rFonts w:cs="Arial"/>
          <w:sz w:val="22"/>
          <w:szCs w:val="22"/>
        </w:rPr>
        <w:t>declare</w:t>
      </w:r>
      <w:proofErr w:type="gramEnd"/>
      <w:r w:rsidRPr="004B2D59">
        <w:rPr>
          <w:rFonts w:cs="Arial"/>
          <w:sz w:val="22"/>
          <w:szCs w:val="22"/>
        </w:rPr>
        <w:t xml:space="preserve"> the following:</w:t>
      </w:r>
    </w:p>
    <w:p w14:paraId="772B17D9" w14:textId="77777777" w:rsidR="004B2D59" w:rsidRPr="004B2D59" w:rsidRDefault="004B2D59" w:rsidP="004B2D59">
      <w:pPr>
        <w:spacing w:line="360" w:lineRule="auto"/>
        <w:ind w:left="644"/>
        <w:rPr>
          <w:rFonts w:cs="Arial"/>
          <w:sz w:val="22"/>
          <w:szCs w:val="22"/>
        </w:rPr>
      </w:pPr>
      <w:bookmarkStart w:id="2" w:name="_Toc468740616"/>
      <w:r>
        <w:rPr>
          <w:rFonts w:cs="Arial"/>
          <w:sz w:val="22"/>
          <w:szCs w:val="22"/>
        </w:rPr>
        <w:t>We c</w:t>
      </w:r>
      <w:r w:rsidRPr="004B2D59">
        <w:rPr>
          <w:rFonts w:cs="Arial"/>
          <w:sz w:val="22"/>
          <w:szCs w:val="22"/>
        </w:rPr>
        <w:t xml:space="preserve">onfirm that </w:t>
      </w:r>
      <w:r>
        <w:rPr>
          <w:rFonts w:cs="Arial"/>
          <w:sz w:val="22"/>
          <w:szCs w:val="22"/>
        </w:rPr>
        <w:t>_____________________</w:t>
      </w:r>
      <w:r w:rsidR="00577E7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(Bidder’s Name) will</w:t>
      </w:r>
      <w:r w:rsidRPr="004B2D59">
        <w:rPr>
          <w:rFonts w:cs="Arial"/>
          <w:sz w:val="22"/>
          <w:szCs w:val="22"/>
        </w:rPr>
        <w:t>: –</w:t>
      </w:r>
      <w:bookmarkEnd w:id="2"/>
    </w:p>
    <w:p w14:paraId="4B3EC549" w14:textId="77777777" w:rsidR="004B2D59" w:rsidRPr="004B2D59" w:rsidRDefault="004B2D59" w:rsidP="004B2D59">
      <w:pPr>
        <w:numPr>
          <w:ilvl w:val="2"/>
          <w:numId w:val="5"/>
        </w:numPr>
        <w:spacing w:line="360" w:lineRule="auto"/>
        <w:rPr>
          <w:rFonts w:cs="Arial"/>
          <w:sz w:val="22"/>
          <w:szCs w:val="22"/>
        </w:rPr>
      </w:pPr>
      <w:bookmarkStart w:id="3" w:name="_Toc468740617"/>
      <w:r w:rsidRPr="004B2D59">
        <w:rPr>
          <w:rFonts w:cs="Arial"/>
          <w:sz w:val="22"/>
          <w:szCs w:val="22"/>
        </w:rPr>
        <w:t xml:space="preserve">Act honestly, fairly, and with due skill, care and diligence, in the interests of </w:t>
      </w:r>
      <w:bookmarkEnd w:id="3"/>
      <w:r w:rsidR="00577E72" w:rsidRPr="00577E72">
        <w:rPr>
          <w:rFonts w:cs="Arial"/>
          <w:sz w:val="22"/>
          <w:szCs w:val="22"/>
        </w:rPr>
        <w:t>Department of Higher Education and Training</w:t>
      </w:r>
      <w:r w:rsidR="00577E72">
        <w:rPr>
          <w:rFonts w:cs="Arial"/>
          <w:sz w:val="22"/>
          <w:szCs w:val="22"/>
        </w:rPr>
        <w:t xml:space="preserve"> (DHET);</w:t>
      </w:r>
    </w:p>
    <w:p w14:paraId="42235943" w14:textId="77777777" w:rsidR="004B2D59" w:rsidRPr="004B2D59" w:rsidRDefault="004B2D59" w:rsidP="004B2D59">
      <w:pPr>
        <w:numPr>
          <w:ilvl w:val="2"/>
          <w:numId w:val="5"/>
        </w:numPr>
        <w:spacing w:line="360" w:lineRule="auto"/>
        <w:rPr>
          <w:rFonts w:cs="Arial"/>
          <w:sz w:val="22"/>
          <w:szCs w:val="22"/>
        </w:rPr>
      </w:pPr>
      <w:bookmarkStart w:id="4" w:name="_Toc468740618"/>
      <w:r>
        <w:rPr>
          <w:rFonts w:cs="Arial"/>
          <w:sz w:val="22"/>
          <w:szCs w:val="22"/>
        </w:rPr>
        <w:t>E</w:t>
      </w:r>
      <w:r w:rsidRPr="004B2D59">
        <w:rPr>
          <w:rFonts w:cs="Arial"/>
          <w:sz w:val="22"/>
          <w:szCs w:val="22"/>
        </w:rPr>
        <w:t>mploy effectively the resources, procedures and appropriate technological systems for the proper performance of the services;</w:t>
      </w:r>
      <w:bookmarkEnd w:id="4"/>
    </w:p>
    <w:p w14:paraId="61242DB7" w14:textId="77777777" w:rsidR="004B2D59" w:rsidRPr="004B2D59" w:rsidRDefault="004B2D59" w:rsidP="004B2D59">
      <w:pPr>
        <w:numPr>
          <w:ilvl w:val="2"/>
          <w:numId w:val="5"/>
        </w:numPr>
        <w:spacing w:line="360" w:lineRule="auto"/>
        <w:rPr>
          <w:rFonts w:cs="Arial"/>
          <w:sz w:val="22"/>
          <w:szCs w:val="22"/>
        </w:rPr>
      </w:pPr>
      <w:bookmarkStart w:id="5" w:name="_Toc468740619"/>
      <w:r w:rsidRPr="004B2D59">
        <w:rPr>
          <w:rFonts w:cs="Arial"/>
          <w:sz w:val="22"/>
          <w:szCs w:val="22"/>
        </w:rPr>
        <w:t xml:space="preserve">Act with circumspection and treat </w:t>
      </w:r>
      <w:r w:rsidR="00577E72" w:rsidRPr="00577E72">
        <w:rPr>
          <w:rFonts w:cs="Arial"/>
          <w:sz w:val="22"/>
          <w:szCs w:val="22"/>
        </w:rPr>
        <w:t>DHET</w:t>
      </w:r>
      <w:r w:rsidRPr="00577E72">
        <w:rPr>
          <w:rFonts w:cs="Arial"/>
          <w:sz w:val="22"/>
          <w:szCs w:val="22"/>
        </w:rPr>
        <w:t xml:space="preserve"> </w:t>
      </w:r>
      <w:r w:rsidRPr="004B2D59">
        <w:rPr>
          <w:rFonts w:cs="Arial"/>
          <w:sz w:val="22"/>
          <w:szCs w:val="22"/>
        </w:rPr>
        <w:t>fairly in a situation of conflicting interests;</w:t>
      </w:r>
      <w:bookmarkEnd w:id="5"/>
    </w:p>
    <w:p w14:paraId="43FA9F2B" w14:textId="77777777" w:rsidR="004B2D59" w:rsidRPr="004B2D59" w:rsidRDefault="004B2D59" w:rsidP="004B2D59">
      <w:pPr>
        <w:numPr>
          <w:ilvl w:val="2"/>
          <w:numId w:val="5"/>
        </w:numPr>
        <w:spacing w:line="360" w:lineRule="auto"/>
        <w:rPr>
          <w:rFonts w:cs="Arial"/>
          <w:sz w:val="22"/>
          <w:szCs w:val="22"/>
        </w:rPr>
      </w:pPr>
      <w:bookmarkStart w:id="6" w:name="_Toc468740620"/>
      <w:r w:rsidRPr="004B2D59">
        <w:rPr>
          <w:rFonts w:cs="Arial"/>
          <w:sz w:val="22"/>
          <w:szCs w:val="22"/>
        </w:rPr>
        <w:t>Comply with all applicable statutory or common law requirements applicable to the conduct of business;</w:t>
      </w:r>
      <w:bookmarkEnd w:id="6"/>
    </w:p>
    <w:p w14:paraId="00B91EB9" w14:textId="77777777" w:rsidR="004B2D59" w:rsidRPr="00577E72" w:rsidRDefault="004B2D59" w:rsidP="004B2D59">
      <w:pPr>
        <w:numPr>
          <w:ilvl w:val="2"/>
          <w:numId w:val="5"/>
        </w:numPr>
        <w:spacing w:line="360" w:lineRule="auto"/>
        <w:rPr>
          <w:rFonts w:cs="Arial"/>
          <w:sz w:val="22"/>
          <w:szCs w:val="22"/>
        </w:rPr>
      </w:pPr>
      <w:bookmarkStart w:id="7" w:name="_Toc468740621"/>
      <w:r w:rsidRPr="004B2D59">
        <w:rPr>
          <w:rFonts w:cs="Arial"/>
          <w:sz w:val="22"/>
          <w:szCs w:val="22"/>
        </w:rPr>
        <w:t xml:space="preserve">Make adequate disclosures of relevant material information including disclosures of actual or potential own interests, in relation to dealings with </w:t>
      </w:r>
      <w:r w:rsidR="00577E72" w:rsidRPr="00577E72">
        <w:rPr>
          <w:rFonts w:cs="Arial"/>
          <w:sz w:val="22"/>
          <w:szCs w:val="22"/>
        </w:rPr>
        <w:t>DHET</w:t>
      </w:r>
      <w:r w:rsidRPr="00577E72">
        <w:rPr>
          <w:rFonts w:cs="Arial"/>
          <w:sz w:val="22"/>
          <w:szCs w:val="22"/>
        </w:rPr>
        <w:t>;</w:t>
      </w:r>
      <w:bookmarkEnd w:id="7"/>
    </w:p>
    <w:p w14:paraId="58DC5A79" w14:textId="77777777" w:rsidR="004B2D59" w:rsidRPr="004B2D59" w:rsidRDefault="004B2D59" w:rsidP="004B2D59">
      <w:pPr>
        <w:numPr>
          <w:ilvl w:val="2"/>
          <w:numId w:val="5"/>
        </w:numPr>
        <w:spacing w:line="360" w:lineRule="auto"/>
        <w:rPr>
          <w:rFonts w:cs="Arial"/>
          <w:sz w:val="22"/>
          <w:szCs w:val="22"/>
        </w:rPr>
      </w:pPr>
      <w:bookmarkStart w:id="8" w:name="_Toc468740622"/>
      <w:r>
        <w:rPr>
          <w:rFonts w:cs="Arial"/>
          <w:sz w:val="22"/>
          <w:szCs w:val="22"/>
        </w:rPr>
        <w:t>Avoid</w:t>
      </w:r>
      <w:r w:rsidRPr="004B2D59">
        <w:rPr>
          <w:rFonts w:cs="Arial"/>
          <w:sz w:val="22"/>
          <w:szCs w:val="22"/>
        </w:rPr>
        <w:t xml:space="preserve"> fraudulent and misleading advertising, canvassing and marketing;</w:t>
      </w:r>
      <w:bookmarkEnd w:id="8"/>
    </w:p>
    <w:p w14:paraId="1887C7CD" w14:textId="77777777" w:rsidR="004B2D59" w:rsidRPr="004B2D59" w:rsidRDefault="004B2D59" w:rsidP="004B2D59">
      <w:pPr>
        <w:numPr>
          <w:ilvl w:val="2"/>
          <w:numId w:val="5"/>
        </w:numPr>
        <w:spacing w:line="360" w:lineRule="auto"/>
        <w:rPr>
          <w:rFonts w:cs="Arial"/>
          <w:sz w:val="22"/>
          <w:szCs w:val="22"/>
        </w:rPr>
      </w:pPr>
      <w:bookmarkStart w:id="9" w:name="_Toc468740623"/>
      <w:r>
        <w:rPr>
          <w:rFonts w:cs="Arial"/>
          <w:sz w:val="22"/>
          <w:szCs w:val="22"/>
        </w:rPr>
        <w:t>C</w:t>
      </w:r>
      <w:r w:rsidRPr="004B2D59">
        <w:rPr>
          <w:rFonts w:cs="Arial"/>
          <w:sz w:val="22"/>
          <w:szCs w:val="22"/>
        </w:rPr>
        <w:t xml:space="preserve">onduct business activities with transparency and consistently uphold the interests and needs of </w:t>
      </w:r>
      <w:r w:rsidR="00577E72" w:rsidRPr="00577E72">
        <w:rPr>
          <w:rFonts w:cs="Arial"/>
          <w:sz w:val="22"/>
          <w:szCs w:val="22"/>
        </w:rPr>
        <w:t>DHET</w:t>
      </w:r>
      <w:r w:rsidRPr="004B2D59">
        <w:rPr>
          <w:rFonts w:cs="Arial"/>
          <w:sz w:val="22"/>
          <w:szCs w:val="22"/>
        </w:rPr>
        <w:t xml:space="preserve"> as a client before any other consideration; and</w:t>
      </w:r>
      <w:bookmarkEnd w:id="9"/>
    </w:p>
    <w:p w14:paraId="2C08BB5F" w14:textId="77777777" w:rsidR="004B2D59" w:rsidRPr="004B2D59" w:rsidRDefault="004B2D59" w:rsidP="004B2D59">
      <w:pPr>
        <w:numPr>
          <w:ilvl w:val="2"/>
          <w:numId w:val="5"/>
        </w:numPr>
        <w:spacing w:line="360" w:lineRule="auto"/>
        <w:rPr>
          <w:rFonts w:cs="Arial"/>
          <w:sz w:val="22"/>
          <w:szCs w:val="22"/>
        </w:rPr>
      </w:pPr>
      <w:bookmarkStart w:id="10" w:name="_Toc468740624"/>
      <w:r>
        <w:rPr>
          <w:rFonts w:cs="Arial"/>
          <w:sz w:val="22"/>
          <w:szCs w:val="22"/>
        </w:rPr>
        <w:t>E</w:t>
      </w:r>
      <w:r w:rsidRPr="004B2D59">
        <w:rPr>
          <w:rFonts w:cs="Arial"/>
          <w:sz w:val="22"/>
          <w:szCs w:val="22"/>
        </w:rPr>
        <w:t xml:space="preserve">nsure that any information acquired by the bidder(s) from </w:t>
      </w:r>
      <w:r w:rsidR="00577E72" w:rsidRPr="00577E72">
        <w:rPr>
          <w:rFonts w:cs="Arial"/>
          <w:sz w:val="22"/>
          <w:szCs w:val="22"/>
        </w:rPr>
        <w:t>DHET</w:t>
      </w:r>
      <w:r w:rsidRPr="004B2D59">
        <w:rPr>
          <w:rFonts w:cs="Arial"/>
          <w:color w:val="00B0F0"/>
          <w:sz w:val="22"/>
          <w:szCs w:val="22"/>
        </w:rPr>
        <w:t xml:space="preserve"> </w:t>
      </w:r>
      <w:r w:rsidRPr="004B2D59">
        <w:rPr>
          <w:rFonts w:cs="Arial"/>
          <w:sz w:val="22"/>
          <w:szCs w:val="22"/>
        </w:rPr>
        <w:t>will not</w:t>
      </w:r>
      <w:r w:rsidR="00577E72">
        <w:rPr>
          <w:rFonts w:cs="Arial"/>
          <w:sz w:val="22"/>
          <w:szCs w:val="22"/>
        </w:rPr>
        <w:t xml:space="preserve"> be used or disclosed unless a written consent from a duly representative of DHET</w:t>
      </w:r>
      <w:r w:rsidRPr="004B2D59">
        <w:rPr>
          <w:rFonts w:cs="Arial"/>
          <w:sz w:val="22"/>
          <w:szCs w:val="22"/>
        </w:rPr>
        <w:t xml:space="preserve"> has been obtained to do so.</w:t>
      </w:r>
      <w:bookmarkEnd w:id="10"/>
    </w:p>
    <w:p w14:paraId="6608F251" w14:textId="77777777" w:rsidR="004B2D59" w:rsidRDefault="004B2D59" w:rsidP="00511C94">
      <w:pPr>
        <w:spacing w:line="360" w:lineRule="auto"/>
        <w:rPr>
          <w:rFonts w:cs="Arial"/>
          <w:sz w:val="22"/>
          <w:szCs w:val="22"/>
        </w:rPr>
      </w:pPr>
    </w:p>
    <w:p w14:paraId="00450038" w14:textId="77777777" w:rsidR="004B2D59" w:rsidRPr="004B2D59" w:rsidRDefault="004B2D59" w:rsidP="00511C94">
      <w:pPr>
        <w:spacing w:line="360" w:lineRule="auto"/>
        <w:rPr>
          <w:rFonts w:cs="Arial"/>
          <w:sz w:val="22"/>
          <w:szCs w:val="22"/>
        </w:rPr>
      </w:pPr>
    </w:p>
    <w:p w14:paraId="7226224F" w14:textId="77777777" w:rsidR="004B2D59" w:rsidRPr="004B2D59" w:rsidRDefault="004B2D59" w:rsidP="00511C94">
      <w:pPr>
        <w:spacing w:line="360" w:lineRule="auto"/>
        <w:rPr>
          <w:rFonts w:cs="Arial"/>
          <w:sz w:val="22"/>
          <w:szCs w:val="22"/>
        </w:rPr>
      </w:pPr>
      <w:r w:rsidRPr="004B2D59">
        <w:rPr>
          <w:rFonts w:cs="Arial"/>
          <w:sz w:val="22"/>
          <w:szCs w:val="22"/>
        </w:rPr>
        <w:t>Signature___________________________________________</w:t>
      </w:r>
      <w:r w:rsidRPr="004B2D59">
        <w:rPr>
          <w:rFonts w:cs="Arial"/>
          <w:sz w:val="22"/>
          <w:szCs w:val="22"/>
        </w:rPr>
        <w:tab/>
      </w:r>
      <w:r w:rsidRPr="004B2D59">
        <w:rPr>
          <w:rFonts w:cs="Arial"/>
          <w:sz w:val="22"/>
          <w:szCs w:val="22"/>
        </w:rPr>
        <w:tab/>
      </w:r>
      <w:r w:rsidRPr="004B2D59">
        <w:rPr>
          <w:rFonts w:cs="Arial"/>
          <w:i/>
          <w:sz w:val="22"/>
          <w:szCs w:val="22"/>
        </w:rPr>
        <w:t>Date</w:t>
      </w:r>
      <w:r w:rsidRPr="004B2D59">
        <w:rPr>
          <w:rFonts w:cs="Arial"/>
          <w:sz w:val="22"/>
          <w:szCs w:val="22"/>
        </w:rPr>
        <w:t>_____________________</w:t>
      </w:r>
    </w:p>
    <w:p w14:paraId="3BFF12DB" w14:textId="77777777" w:rsidR="004B2D59" w:rsidRPr="004B2D59" w:rsidRDefault="004B2D59" w:rsidP="00511C94">
      <w:pPr>
        <w:spacing w:line="360" w:lineRule="auto"/>
        <w:rPr>
          <w:rFonts w:cs="Arial"/>
          <w:sz w:val="22"/>
          <w:szCs w:val="22"/>
        </w:rPr>
      </w:pPr>
    </w:p>
    <w:p w14:paraId="438341D6" w14:textId="77777777" w:rsidR="004B2D59" w:rsidRPr="004B2D59" w:rsidRDefault="004B2D59" w:rsidP="00511C94">
      <w:pPr>
        <w:spacing w:line="360" w:lineRule="auto"/>
        <w:rPr>
          <w:rFonts w:cs="Arial"/>
          <w:i/>
          <w:sz w:val="22"/>
          <w:szCs w:val="22"/>
        </w:rPr>
      </w:pPr>
      <w:r w:rsidRPr="004B2D59">
        <w:rPr>
          <w:rFonts w:cs="Arial"/>
          <w:i/>
          <w:sz w:val="22"/>
          <w:szCs w:val="22"/>
        </w:rPr>
        <w:t>Print Name of Signatory:</w:t>
      </w:r>
      <w:r w:rsidR="00577E72">
        <w:rPr>
          <w:rFonts w:cs="Arial"/>
          <w:i/>
          <w:sz w:val="22"/>
          <w:szCs w:val="22"/>
        </w:rPr>
        <w:t xml:space="preserve"> </w:t>
      </w:r>
      <w:r w:rsidRPr="004B2D59">
        <w:rPr>
          <w:rFonts w:cs="Arial"/>
          <w:i/>
          <w:sz w:val="22"/>
          <w:szCs w:val="22"/>
        </w:rPr>
        <w:t>________________________________</w:t>
      </w:r>
    </w:p>
    <w:p w14:paraId="1D818643" w14:textId="77777777" w:rsidR="004B2D59" w:rsidRDefault="004B2D59" w:rsidP="00511C94">
      <w:pPr>
        <w:spacing w:line="360" w:lineRule="auto"/>
        <w:rPr>
          <w:rFonts w:cs="Arial"/>
          <w:i/>
          <w:sz w:val="22"/>
          <w:szCs w:val="22"/>
        </w:rPr>
      </w:pPr>
      <w:r w:rsidRPr="004B2D59">
        <w:rPr>
          <w:rFonts w:cs="Arial"/>
          <w:i/>
          <w:sz w:val="22"/>
          <w:szCs w:val="22"/>
        </w:rPr>
        <w:t>Designation: _________________________________________</w:t>
      </w:r>
    </w:p>
    <w:p w14:paraId="0D0871D0" w14:textId="77777777" w:rsidR="004B2D59" w:rsidRDefault="004B2D59" w:rsidP="00511C94">
      <w:pPr>
        <w:spacing w:line="360" w:lineRule="auto"/>
        <w:rPr>
          <w:rFonts w:cs="Arial"/>
          <w:i/>
          <w:sz w:val="22"/>
          <w:szCs w:val="22"/>
        </w:rPr>
      </w:pPr>
    </w:p>
    <w:p w14:paraId="1802F841" w14:textId="77777777" w:rsidR="004B2D59" w:rsidRPr="004B2D59" w:rsidRDefault="004B2D59" w:rsidP="00511C94">
      <w:pPr>
        <w:spacing w:line="360" w:lineRule="auto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FOR AND ON BEHALF OF: __________________________________</w:t>
      </w:r>
      <w:r w:rsidR="00577E72">
        <w:rPr>
          <w:rFonts w:cs="Arial"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>(Bidding Company’s Name)</w:t>
      </w:r>
    </w:p>
    <w:sectPr w:rsidR="004B2D59" w:rsidRPr="004B2D59" w:rsidSect="00087C62">
      <w:pgSz w:w="16838" w:h="11906" w:orient="landscape"/>
      <w:pgMar w:top="1243" w:right="1440" w:bottom="1440" w:left="1440" w:header="708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BB8F0" w14:textId="77777777" w:rsidR="008E2A57" w:rsidRDefault="008E2A57" w:rsidP="00275947">
      <w:r>
        <w:separator/>
      </w:r>
    </w:p>
  </w:endnote>
  <w:endnote w:type="continuationSeparator" w:id="0">
    <w:p w14:paraId="42271391" w14:textId="77777777" w:rsidR="008E2A57" w:rsidRDefault="008E2A57" w:rsidP="002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6697260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color w:val="00B0F0"/>
            <w:sz w:val="18"/>
            <w:szCs w:val="18"/>
          </w:rPr>
          <w:id w:val="-367836935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44FA0092" w14:textId="77777777" w:rsidR="00275947" w:rsidRDefault="00275947" w:rsidP="00275947">
            <w:pPr>
              <w:pStyle w:val="Footer"/>
              <w:pBdr>
                <w:bottom w:val="single" w:sz="12" w:space="1" w:color="auto"/>
              </w:pBdr>
              <w:tabs>
                <w:tab w:val="center" w:pos="3969"/>
              </w:tabs>
              <w:rPr>
                <w:rFonts w:cs="Arial"/>
                <w:sz w:val="18"/>
                <w:szCs w:val="18"/>
              </w:rPr>
            </w:pPr>
          </w:p>
          <w:p w14:paraId="45F4B230" w14:textId="77777777" w:rsidR="00275947" w:rsidRPr="00B0570E" w:rsidRDefault="00275947" w:rsidP="00275947">
            <w:pPr>
              <w:pStyle w:val="Footer"/>
              <w:tabs>
                <w:tab w:val="center" w:pos="3969"/>
              </w:tabs>
              <w:rPr>
                <w:rFonts w:cs="Arial"/>
                <w:sz w:val="18"/>
                <w:szCs w:val="18"/>
              </w:rPr>
            </w:pPr>
          </w:p>
          <w:p w14:paraId="5764AA69" w14:textId="532834C2" w:rsidR="00275947" w:rsidRDefault="00275947" w:rsidP="00275947">
            <w:pPr>
              <w:pStyle w:val="Footer"/>
              <w:tabs>
                <w:tab w:val="center" w:pos="3969"/>
              </w:tabs>
              <w:rPr>
                <w:rFonts w:cs="Arial"/>
                <w:sz w:val="18"/>
                <w:szCs w:val="18"/>
              </w:rPr>
            </w:pPr>
            <w:r w:rsidRPr="00B0570E">
              <w:rPr>
                <w:rFonts w:cs="Arial"/>
                <w:color w:val="00B0F0"/>
                <w:sz w:val="18"/>
                <w:szCs w:val="18"/>
              </w:rPr>
              <w:t>RFP NO:</w:t>
            </w:r>
            <w:r w:rsidR="00045FDF">
              <w:rPr>
                <w:rFonts w:cs="Arial"/>
                <w:color w:val="00B0F0"/>
                <w:sz w:val="18"/>
                <w:szCs w:val="18"/>
              </w:rPr>
              <w:t xml:space="preserve"> DHET15</w:t>
            </w:r>
            <w:r w:rsidR="005E1D60">
              <w:rPr>
                <w:rFonts w:cs="Arial"/>
                <w:color w:val="00B0F0"/>
                <w:sz w:val="18"/>
                <w:szCs w:val="18"/>
              </w:rPr>
              <w:t>1</w:t>
            </w:r>
            <w:r>
              <w:rPr>
                <w:rFonts w:cs="Arial"/>
                <w:color w:val="00B0F0"/>
                <w:sz w:val="18"/>
                <w:szCs w:val="18"/>
              </w:rPr>
              <w:tab/>
            </w:r>
            <w:r w:rsidRPr="00950F0A">
              <w:rPr>
                <w:rFonts w:cs="Arial"/>
                <w:sz w:val="18"/>
                <w:szCs w:val="18"/>
              </w:rPr>
              <w:tab/>
              <w:t>Annexure A</w:t>
            </w:r>
            <w:r w:rsidR="00950F0A" w:rsidRPr="00950F0A">
              <w:rPr>
                <w:rFonts w:cs="Arial"/>
                <w:sz w:val="18"/>
                <w:szCs w:val="18"/>
              </w:rPr>
              <w:t>2</w:t>
            </w:r>
            <w:r w:rsidRPr="00950F0A">
              <w:rPr>
                <w:rFonts w:cs="Arial"/>
                <w:sz w:val="18"/>
                <w:szCs w:val="18"/>
              </w:rPr>
              <w:t xml:space="preserve">:  Desktop Evaluation Technical Scorecard 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Pr="00C5011F">
              <w:rPr>
                <w:rFonts w:cs="Arial"/>
                <w:sz w:val="18"/>
                <w:szCs w:val="18"/>
              </w:rPr>
              <w:t xml:space="preserve">Page </w:t>
            </w:r>
            <w:r w:rsidRPr="00C5011F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C5011F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Pr="00C5011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A57BA">
              <w:rPr>
                <w:rFonts w:cs="Arial"/>
                <w:b/>
                <w:bCs/>
                <w:noProof/>
                <w:sz w:val="18"/>
                <w:szCs w:val="18"/>
              </w:rPr>
              <w:t>15</w:t>
            </w:r>
            <w:r w:rsidRPr="00C501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C5011F">
              <w:rPr>
                <w:rFonts w:cs="Arial"/>
                <w:sz w:val="18"/>
                <w:szCs w:val="18"/>
              </w:rPr>
              <w:t xml:space="preserve"> of </w:t>
            </w:r>
            <w:r w:rsidRPr="00C5011F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C5011F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C5011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A57BA">
              <w:rPr>
                <w:rFonts w:cs="Arial"/>
                <w:b/>
                <w:bCs/>
                <w:noProof/>
                <w:sz w:val="18"/>
                <w:szCs w:val="18"/>
              </w:rPr>
              <w:t>15</w:t>
            </w:r>
            <w:r w:rsidRPr="00C5011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  <w:p w14:paraId="4BEA6937" w14:textId="77777777" w:rsidR="00275947" w:rsidRPr="00C5011F" w:rsidRDefault="008E2A57" w:rsidP="00275947">
            <w:pPr>
              <w:pStyle w:val="Footer"/>
              <w:jc w:val="right"/>
              <w:rPr>
                <w:rFonts w:cs="Arial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A9E34" w14:textId="77777777" w:rsidR="008E2A57" w:rsidRDefault="008E2A57" w:rsidP="00275947">
      <w:r>
        <w:separator/>
      </w:r>
    </w:p>
  </w:footnote>
  <w:footnote w:type="continuationSeparator" w:id="0">
    <w:p w14:paraId="2097170A" w14:textId="77777777" w:rsidR="008E2A57" w:rsidRDefault="008E2A57" w:rsidP="0027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D7EA" w14:textId="77777777" w:rsidR="00275947" w:rsidRDefault="00275947" w:rsidP="00275947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694B"/>
    <w:multiLevelType w:val="multilevel"/>
    <w:tmpl w:val="EE3AD79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AE6933"/>
    <w:multiLevelType w:val="hybridMultilevel"/>
    <w:tmpl w:val="38B03E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5712"/>
    <w:multiLevelType w:val="hybridMultilevel"/>
    <w:tmpl w:val="D270C66A"/>
    <w:lvl w:ilvl="0" w:tplc="5EEC1A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D5365E"/>
    <w:multiLevelType w:val="hybridMultilevel"/>
    <w:tmpl w:val="E5D4AC26"/>
    <w:lvl w:ilvl="0" w:tplc="0B46D008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E9C0146"/>
    <w:multiLevelType w:val="multilevel"/>
    <w:tmpl w:val="D230311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59"/>
    <w:rsid w:val="0002672C"/>
    <w:rsid w:val="000307CF"/>
    <w:rsid w:val="00045FDF"/>
    <w:rsid w:val="000766E7"/>
    <w:rsid w:val="00087C62"/>
    <w:rsid w:val="00087EC0"/>
    <w:rsid w:val="00090370"/>
    <w:rsid w:val="000C5ACF"/>
    <w:rsid w:val="000D204B"/>
    <w:rsid w:val="000F4532"/>
    <w:rsid w:val="00102D79"/>
    <w:rsid w:val="00103186"/>
    <w:rsid w:val="001300B9"/>
    <w:rsid w:val="00165BA9"/>
    <w:rsid w:val="00197890"/>
    <w:rsid w:val="001C4F6E"/>
    <w:rsid w:val="001E0387"/>
    <w:rsid w:val="001F3C3A"/>
    <w:rsid w:val="002130F2"/>
    <w:rsid w:val="002145EC"/>
    <w:rsid w:val="00275947"/>
    <w:rsid w:val="002932B3"/>
    <w:rsid w:val="002B5253"/>
    <w:rsid w:val="002D1792"/>
    <w:rsid w:val="002F2564"/>
    <w:rsid w:val="002F62C7"/>
    <w:rsid w:val="00303E7D"/>
    <w:rsid w:val="003226B5"/>
    <w:rsid w:val="00333996"/>
    <w:rsid w:val="003723B3"/>
    <w:rsid w:val="00381BED"/>
    <w:rsid w:val="00396764"/>
    <w:rsid w:val="003A6961"/>
    <w:rsid w:val="003C2961"/>
    <w:rsid w:val="003D22E4"/>
    <w:rsid w:val="003D63C9"/>
    <w:rsid w:val="003E5659"/>
    <w:rsid w:val="003F5DD1"/>
    <w:rsid w:val="00423D76"/>
    <w:rsid w:val="004B2D59"/>
    <w:rsid w:val="004C7370"/>
    <w:rsid w:val="004F725B"/>
    <w:rsid w:val="00511C94"/>
    <w:rsid w:val="005619F4"/>
    <w:rsid w:val="005624B6"/>
    <w:rsid w:val="00577161"/>
    <w:rsid w:val="00577E72"/>
    <w:rsid w:val="005A32EB"/>
    <w:rsid w:val="005A4C40"/>
    <w:rsid w:val="005A50E8"/>
    <w:rsid w:val="005D6FF6"/>
    <w:rsid w:val="005E1D60"/>
    <w:rsid w:val="005E6F91"/>
    <w:rsid w:val="005F28BF"/>
    <w:rsid w:val="006037E8"/>
    <w:rsid w:val="00615738"/>
    <w:rsid w:val="0063008C"/>
    <w:rsid w:val="00661BAB"/>
    <w:rsid w:val="00664B4A"/>
    <w:rsid w:val="006735DE"/>
    <w:rsid w:val="006A57BA"/>
    <w:rsid w:val="006A7D93"/>
    <w:rsid w:val="006C66D0"/>
    <w:rsid w:val="00772B0B"/>
    <w:rsid w:val="007C6293"/>
    <w:rsid w:val="007C7C8E"/>
    <w:rsid w:val="007D78D1"/>
    <w:rsid w:val="007E7D00"/>
    <w:rsid w:val="007F313F"/>
    <w:rsid w:val="00802E04"/>
    <w:rsid w:val="008203CC"/>
    <w:rsid w:val="008344C2"/>
    <w:rsid w:val="0084060E"/>
    <w:rsid w:val="00842A72"/>
    <w:rsid w:val="008633C7"/>
    <w:rsid w:val="00881E60"/>
    <w:rsid w:val="00886592"/>
    <w:rsid w:val="008B24F8"/>
    <w:rsid w:val="008E2A57"/>
    <w:rsid w:val="008E70F5"/>
    <w:rsid w:val="008F5991"/>
    <w:rsid w:val="00911A26"/>
    <w:rsid w:val="009374AA"/>
    <w:rsid w:val="00950F0A"/>
    <w:rsid w:val="00953927"/>
    <w:rsid w:val="00955656"/>
    <w:rsid w:val="00967059"/>
    <w:rsid w:val="00972F93"/>
    <w:rsid w:val="009D7A61"/>
    <w:rsid w:val="009E45CE"/>
    <w:rsid w:val="009F29F3"/>
    <w:rsid w:val="00A0529B"/>
    <w:rsid w:val="00A06190"/>
    <w:rsid w:val="00A118BC"/>
    <w:rsid w:val="00A3297D"/>
    <w:rsid w:val="00A3446B"/>
    <w:rsid w:val="00A3478A"/>
    <w:rsid w:val="00A93A2D"/>
    <w:rsid w:val="00AB0EE3"/>
    <w:rsid w:val="00AD1B1D"/>
    <w:rsid w:val="00AD6EE1"/>
    <w:rsid w:val="00AE1A2B"/>
    <w:rsid w:val="00B17BC7"/>
    <w:rsid w:val="00B46A88"/>
    <w:rsid w:val="00B65402"/>
    <w:rsid w:val="00B724C9"/>
    <w:rsid w:val="00B82F86"/>
    <w:rsid w:val="00BD02F9"/>
    <w:rsid w:val="00BD3B2F"/>
    <w:rsid w:val="00BF1492"/>
    <w:rsid w:val="00C14575"/>
    <w:rsid w:val="00C275E5"/>
    <w:rsid w:val="00C479C1"/>
    <w:rsid w:val="00CB3D5F"/>
    <w:rsid w:val="00CB51DC"/>
    <w:rsid w:val="00CF3940"/>
    <w:rsid w:val="00D43986"/>
    <w:rsid w:val="00D473BA"/>
    <w:rsid w:val="00D56715"/>
    <w:rsid w:val="00D60552"/>
    <w:rsid w:val="00D85D3C"/>
    <w:rsid w:val="00DA5636"/>
    <w:rsid w:val="00DA7F70"/>
    <w:rsid w:val="00DC3E3B"/>
    <w:rsid w:val="00DE0602"/>
    <w:rsid w:val="00DE3687"/>
    <w:rsid w:val="00DE3E12"/>
    <w:rsid w:val="00E17BFA"/>
    <w:rsid w:val="00E343B6"/>
    <w:rsid w:val="00E37E92"/>
    <w:rsid w:val="00E409DB"/>
    <w:rsid w:val="00E42A0E"/>
    <w:rsid w:val="00E863DE"/>
    <w:rsid w:val="00E865FE"/>
    <w:rsid w:val="00EB37F3"/>
    <w:rsid w:val="00ED0767"/>
    <w:rsid w:val="00EE1324"/>
    <w:rsid w:val="00EE7261"/>
    <w:rsid w:val="00F26115"/>
    <w:rsid w:val="00F262FC"/>
    <w:rsid w:val="00F26570"/>
    <w:rsid w:val="00F30C45"/>
    <w:rsid w:val="00F71693"/>
    <w:rsid w:val="00F82B04"/>
    <w:rsid w:val="00F94D33"/>
    <w:rsid w:val="00FB50AC"/>
    <w:rsid w:val="00FC13AC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93CA2"/>
  <w15:docId w15:val="{F034B168-A6DA-4820-8B7B-C2C76F7A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70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67059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967059"/>
    <w:rPr>
      <w:rFonts w:ascii="Arial" w:eastAsia="Times New Roman" w:hAnsi="Arial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75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customStyle="1" w:styleId="Style1">
    <w:name w:val="Style 1"/>
    <w:basedOn w:val="ListParagraph"/>
    <w:link w:val="Style1Char"/>
    <w:qFormat/>
    <w:rsid w:val="00333996"/>
    <w:pPr>
      <w:spacing w:before="130" w:beforeAutospacing="1" w:after="130" w:afterAutospacing="1"/>
      <w:ind w:left="360" w:hanging="360"/>
      <w:outlineLvl w:val="0"/>
    </w:pPr>
    <w:rPr>
      <w:rFonts w:cs="Arial"/>
      <w:b/>
      <w:szCs w:val="20"/>
    </w:rPr>
  </w:style>
  <w:style w:type="character" w:customStyle="1" w:styleId="Style1Char">
    <w:name w:val="Style 1 Char"/>
    <w:basedOn w:val="ListParagraphChar"/>
    <w:link w:val="Style1"/>
    <w:rsid w:val="00333996"/>
    <w:rPr>
      <w:rFonts w:ascii="Arial" w:eastAsia="Times New Roman" w:hAnsi="Arial" w:cs="Arial"/>
      <w:b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EB37F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41BE-DBB9-439E-B0BB-A3020C27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Vorster</dc:creator>
  <cp:lastModifiedBy>Msomi, Mthokozisi</cp:lastModifiedBy>
  <cp:revision>3</cp:revision>
  <cp:lastPrinted>2022-01-18T14:01:00Z</cp:lastPrinted>
  <dcterms:created xsi:type="dcterms:W3CDTF">2022-01-13T11:42:00Z</dcterms:created>
  <dcterms:modified xsi:type="dcterms:W3CDTF">2022-01-18T14:02:00Z</dcterms:modified>
</cp:coreProperties>
</file>