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3E80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8"/>
          <w:szCs w:val="28"/>
        </w:rPr>
      </w:pPr>
      <w:r>
        <w:rPr>
          <w:rFonts w:ascii="ArialNarrow-Bold" w:hAnsi="ArialNarrow-Bold" w:cs="ArialNarrow-Bold"/>
          <w:b/>
          <w:bCs/>
          <w:color w:val="000000"/>
          <w:sz w:val="28"/>
          <w:szCs w:val="28"/>
        </w:rPr>
        <w:t xml:space="preserve">                                </w:t>
      </w:r>
    </w:p>
    <w:p w14:paraId="15836961" w14:textId="78C92F0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8"/>
          <w:szCs w:val="28"/>
        </w:rPr>
      </w:pPr>
      <w:r>
        <w:rPr>
          <w:rFonts w:ascii="ArialNarrow-Bold" w:hAnsi="ArialNarrow-Bold" w:cs="ArialNarrow-Bold"/>
          <w:b/>
          <w:bCs/>
          <w:color w:val="000000"/>
          <w:sz w:val="28"/>
          <w:szCs w:val="28"/>
        </w:rPr>
        <w:t>ADVERTISEMENT</w:t>
      </w:r>
    </w:p>
    <w:p w14:paraId="591E1D59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8"/>
          <w:szCs w:val="28"/>
        </w:rPr>
      </w:pPr>
    </w:p>
    <w:p w14:paraId="54C74998" w14:textId="2E316352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                                      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Invitation to Submit Bid</w:t>
      </w: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s</w:t>
      </w:r>
    </w:p>
    <w:p w14:paraId="7FCDD0C8" w14:textId="530FB4CD" w:rsidR="009C3EFD" w:rsidRPr="000F7740" w:rsidRDefault="009C3EFD" w:rsidP="009C3EFD">
      <w:pPr>
        <w:ind w:left="426"/>
        <w:rPr>
          <w:b/>
          <w:sz w:val="18"/>
          <w:szCs w:val="18"/>
        </w:rPr>
      </w:pPr>
      <w:r w:rsidRPr="005A38DA">
        <w:rPr>
          <w:noProof/>
          <w:lang w:val="en-ZA" w:eastAsia="en-ZA"/>
        </w:rPr>
        <w:drawing>
          <wp:inline distT="0" distB="0" distL="0" distR="0" wp14:anchorId="7E9EFC8C" wp14:editId="344B83D7">
            <wp:extent cx="648335" cy="288778"/>
            <wp:effectExtent l="0" t="0" r="0" b="0"/>
            <wp:docPr id="16" name="Picture 6" descr="SAMRC 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SAMRC Logo.emf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2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>Bid</w:t>
      </w:r>
      <w:r w:rsidRPr="000F7740">
        <w:rPr>
          <w:b/>
          <w:sz w:val="18"/>
          <w:szCs w:val="18"/>
        </w:rPr>
        <w:t xml:space="preserve"> Number: </w:t>
      </w:r>
      <w:r>
        <w:rPr>
          <w:b/>
          <w:sz w:val="18"/>
          <w:szCs w:val="18"/>
        </w:rPr>
        <w:t>SAMRC/SCM-PSTIBS/2021/18</w:t>
      </w:r>
    </w:p>
    <w:p w14:paraId="6F4936C4" w14:textId="15CF84D1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</w:p>
    <w:p w14:paraId="42F189C0" w14:textId="7358B845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                                      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Provision of Short-Term Insurance Broking Services</w:t>
      </w:r>
    </w:p>
    <w:p w14:paraId="2DA22036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</w:p>
    <w:p w14:paraId="473E62CA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The South African Medical Research Council (SAMRC) invites proposals from reputable, suitably qualified,</w:t>
      </w:r>
    </w:p>
    <w:p w14:paraId="3F60C9A2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competent, and experienced service providers for the provision of short-term insurance brokerage and related</w:t>
      </w:r>
    </w:p>
    <w:p w14:paraId="7F24150E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services.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Bidders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proposals should comply with the current SAMRC insurance portfolio, comprising of multiperil</w:t>
      </w:r>
    </w:p>
    <w:p w14:paraId="2648A5AF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and building policies, broad form liability, directors and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officers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liability, travel, commercial crime, professional</w:t>
      </w:r>
    </w:p>
    <w:p w14:paraId="4C08FE1E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indemnity/medical malpractice, stated benefits, and motor. Additionally, SAMRC may require cover for the</w:t>
      </w:r>
    </w:p>
    <w:p w14:paraId="1009B30C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clinical trial participants, which will be quoted for separately.</w:t>
      </w:r>
    </w:p>
    <w:p w14:paraId="5F268748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 non-compulsory virtual briefing session will be held at the SAMRC on 04 February 2022, 11H00, Prospective</w:t>
      </w:r>
    </w:p>
    <w:p w14:paraId="6420D0A3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supplier(s) that wish to attend the briefing sessions, should email their Microsoft Teams credential to</w:t>
      </w:r>
    </w:p>
    <w:p w14:paraId="59F0E43D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color w:val="0000FF"/>
          <w:sz w:val="20"/>
          <w:szCs w:val="20"/>
        </w:rPr>
        <w:t>tenders@mrc</w:t>
      </w:r>
      <w:proofErr w:type="spellEnd"/>
      <w:proofErr w:type="gramStart"/>
      <w:r>
        <w:rPr>
          <w:rFonts w:ascii="TimesNewRomanPSMT" w:hAnsi="TimesNewRomanPSMT" w:cs="TimesNewRomanPSMT"/>
          <w:color w:val="0000FF"/>
          <w:sz w:val="20"/>
          <w:szCs w:val="20"/>
        </w:rPr>
        <w:t>,.aca.za</w:t>
      </w:r>
      <w:proofErr w:type="gramEnd"/>
      <w:r>
        <w:rPr>
          <w:rFonts w:ascii="TimesNewRomanPSMT" w:hAnsi="TimesNewRomanPSMT" w:cs="TimesNewRomanPSMT"/>
          <w:color w:val="0000FF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prior to the meeting date.</w:t>
      </w:r>
    </w:p>
    <w:p w14:paraId="0970EF00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Completed bids must be submitted in a sealed envelope bearing bidder’s company name, address, bid description</w:t>
      </w:r>
    </w:p>
    <w:p w14:paraId="4C8D899F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and number, and hand delivered or mailed to: Medical Research Council, Tender Box No. 2, Francie van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Zijl</w:t>
      </w:r>
      <w:proofErr w:type="spellEnd"/>
    </w:p>
    <w:p w14:paraId="6CE5828F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Drive, Parow Valley, Tygerberg, 7580, Western Cape; and must arrive before the closing date and time. Late,</w:t>
      </w:r>
    </w:p>
    <w:p w14:paraId="3BCE9412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faxed or e-mailed bids will not be accepted. One (1) original hard copy of completed bid document and 1 USB</w:t>
      </w:r>
    </w:p>
    <w:p w14:paraId="7F135492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flash drive containing full and same tender information as in the hard copy (PDF format) should be submitted</w:t>
      </w:r>
    </w:p>
    <w:p w14:paraId="23A063AC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Alternatively</w:t>
      </w:r>
      <w:r>
        <w:rPr>
          <w:rFonts w:ascii="TimesNewRomanPSMT" w:hAnsi="TimesNewRomanPSMT" w:cs="TimesNewRomanPSMT"/>
          <w:color w:val="000000"/>
          <w:sz w:val="20"/>
          <w:szCs w:val="20"/>
        </w:rPr>
        <w:t>, bidder(s) can submit their completed bids proposal with supporting documents through the</w:t>
      </w:r>
    </w:p>
    <w:p w14:paraId="5B1C700F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SAMRC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website( </w:t>
      </w:r>
      <w:r>
        <w:rPr>
          <w:rFonts w:ascii="TimesNewRomanPSMT" w:hAnsi="TimesNewRomanPSMT" w:cs="TimesNewRomanPSMT"/>
          <w:color w:val="0000FF"/>
          <w:sz w:val="20"/>
          <w:szCs w:val="20"/>
        </w:rPr>
        <w:t>Current</w:t>
      </w:r>
      <w:proofErr w:type="gramEnd"/>
      <w:r>
        <w:rPr>
          <w:rFonts w:ascii="TimesNewRomanPSMT" w:hAnsi="TimesNewRomanPSMT" w:cs="TimesNewRomanPSMT"/>
          <w:color w:val="0000FF"/>
          <w:sz w:val="20"/>
          <w:szCs w:val="20"/>
        </w:rPr>
        <w:t xml:space="preserve"> Tenders | South African Medical Research Council (samrc.ac.za)</w:t>
      </w:r>
      <w:r>
        <w:rPr>
          <w:rFonts w:ascii="TimesNewRomanPSMT" w:hAnsi="TimesNewRomanPSMT" w:cs="TimesNewRomanPSMT"/>
          <w:color w:val="000000"/>
          <w:sz w:val="20"/>
          <w:szCs w:val="20"/>
        </w:rPr>
        <w:t>) before the closing</w:t>
      </w:r>
    </w:p>
    <w:p w14:paraId="6D03E097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date and time.</w:t>
      </w:r>
    </w:p>
    <w:p w14:paraId="48CBE556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Responsive bids will firstly be evaluated on functionality and thereafter on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80/20 preference point system in</w:t>
      </w:r>
    </w:p>
    <w:p w14:paraId="5129DE0C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terms of the Preferential Procurement Policy Framework Act (Act 5 of 2000) and Preferential Procurement</w:t>
      </w:r>
    </w:p>
    <w:p w14:paraId="4E3848FA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Regulations, 2017.</w:t>
      </w:r>
    </w:p>
    <w:p w14:paraId="605477C2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Please note that</w:t>
      </w:r>
      <w:r>
        <w:rPr>
          <w:rFonts w:ascii="TimesNewRomanPSMT" w:hAnsi="TimesNewRomanPSMT" w:cs="TimesNewRomanPSMT"/>
          <w:color w:val="000000"/>
          <w:sz w:val="20"/>
          <w:szCs w:val="20"/>
        </w:rPr>
        <w:t>:</w:t>
      </w:r>
    </w:p>
    <w:p w14:paraId="23833E9F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This bid is valid for one hundred and twenty (120) days after closing date for the submission of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bids;</w:t>
      </w:r>
      <w:proofErr w:type="gramEnd"/>
    </w:p>
    <w:p w14:paraId="7D0617E0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>It is compulsory that bidders obtain bid documents, available for downloading on the SAMRC website</w:t>
      </w:r>
    </w:p>
    <w:p w14:paraId="6DCEDC77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(</w:t>
      </w:r>
      <w:proofErr w:type="gramStart"/>
      <w:r>
        <w:rPr>
          <w:rFonts w:ascii="TimesNewRomanPSMT" w:hAnsi="TimesNewRomanPSMT" w:cs="TimesNewRomanPSMT"/>
          <w:color w:val="0000FF"/>
          <w:sz w:val="20"/>
          <w:szCs w:val="20"/>
        </w:rPr>
        <w:t xml:space="preserve">http://www.mrc.ac.za/Tenders/tenders.htm </w:t>
      </w:r>
      <w:r>
        <w:rPr>
          <w:rFonts w:ascii="TimesNewRomanPSMT" w:hAnsi="TimesNewRomanPSMT" w:cs="TimesNewRomanPSMT"/>
          <w:color w:val="000000"/>
          <w:sz w:val="20"/>
          <w:szCs w:val="20"/>
        </w:rPr>
        <w:t>)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from 24 January 2022 to 18 February 2022. No hardcopy bid</w:t>
      </w:r>
    </w:p>
    <w:p w14:paraId="33ECB73E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document will be issued by the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SAMRC;</w:t>
      </w:r>
      <w:proofErr w:type="gramEnd"/>
    </w:p>
    <w:p w14:paraId="1B3EA2A9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>Bidders must register on the National Treasury’s Central Supplier Database (CSD) prior to submitting bids, by</w:t>
      </w:r>
    </w:p>
    <w:p w14:paraId="4CF2FEC4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login onto </w:t>
      </w:r>
      <w:r>
        <w:rPr>
          <w:rFonts w:ascii="TimesNewRomanPSMT" w:hAnsi="TimesNewRomanPSMT" w:cs="TimesNewRomanPSMT"/>
          <w:color w:val="0000FF"/>
          <w:sz w:val="20"/>
          <w:szCs w:val="20"/>
        </w:rPr>
        <w:t>https://secure.csd.gov.za/</w:t>
      </w:r>
      <w:r>
        <w:rPr>
          <w:rFonts w:ascii="TimesNewRomanPSMT" w:hAnsi="TimesNewRomanPSMT" w:cs="TimesNewRomanPSMT"/>
          <w:color w:val="000000"/>
          <w:sz w:val="20"/>
          <w:szCs w:val="20"/>
        </w:rPr>
        <w:t>. With effect from 1 July 2016, SAMRC may not award any bid to supplier</w:t>
      </w:r>
    </w:p>
    <w:p w14:paraId="21248916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not registered as prospective supplier on CSD. Submit with this bid your CSD supplier number and unique</w:t>
      </w:r>
    </w:p>
    <w:p w14:paraId="11ABC957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registration reference number for SAMRC to verify your company’s registration on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CSD;</w:t>
      </w:r>
      <w:proofErr w:type="gramEnd"/>
    </w:p>
    <w:p w14:paraId="0657D8DD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>Negotiations for the bid award will only be concluded with the qualifying bidder(s) who is/are registered on the</w:t>
      </w:r>
    </w:p>
    <w:p w14:paraId="732749FC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CSD and for whom key information outlined in this bid document is in order.</w:t>
      </w:r>
    </w:p>
    <w:p w14:paraId="454E2F20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Bidder(s) are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required </w:t>
      </w:r>
      <w:r>
        <w:rPr>
          <w:rFonts w:ascii="TimesNewRomanPSMT" w:hAnsi="TimesNewRomanPSMT" w:cs="TimesNewRomanPSMT"/>
          <w:color w:val="000000"/>
          <w:sz w:val="20"/>
          <w:szCs w:val="20"/>
        </w:rPr>
        <w:t>to submit 1 original hard copy document and 1 USB flash drive with full information as</w:t>
      </w:r>
    </w:p>
    <w:p w14:paraId="6372ABB9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per original hard copy (PDF format), as indicated above in this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advert;</w:t>
      </w:r>
      <w:proofErr w:type="gramEnd"/>
    </w:p>
    <w:p w14:paraId="4132D4E3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None complies with all submission requirements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may </w:t>
      </w:r>
      <w:r>
        <w:rPr>
          <w:rFonts w:ascii="TimesNewRomanPSMT" w:hAnsi="TimesNewRomanPSMT" w:cs="TimesNewRomanPSMT"/>
          <w:color w:val="000000"/>
          <w:sz w:val="20"/>
          <w:szCs w:val="20"/>
        </w:rPr>
        <w:t>lead to disqualification of the bidder(s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);</w:t>
      </w:r>
      <w:proofErr w:type="gramEnd"/>
    </w:p>
    <w:p w14:paraId="561DEBE5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>SAMRC is not compelled to accept lowest or alternative bid, and reserves the right to accept part or the whole</w:t>
      </w:r>
    </w:p>
    <w:p w14:paraId="54EF8B74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of any bid or cancel the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bid;</w:t>
      </w:r>
      <w:proofErr w:type="gramEnd"/>
    </w:p>
    <w:p w14:paraId="04C5C420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Bidder(s) must be able to supply all the required items as indicated in the bid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specifications;</w:t>
      </w:r>
      <w:proofErr w:type="gramEnd"/>
    </w:p>
    <w:p w14:paraId="3201B114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Documents and USB flash drives submitted on time by bidders shall not be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returned;</w:t>
      </w:r>
      <w:proofErr w:type="gramEnd"/>
    </w:p>
    <w:p w14:paraId="05F3219D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>Appointment will be subject to successful bidder agreeing to sign a service level agreement with the SAMRC to</w:t>
      </w:r>
    </w:p>
    <w:p w14:paraId="5B5D333D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adhere to the terms and conditions set out in the bid document.</w:t>
      </w:r>
    </w:p>
    <w:p w14:paraId="218395A3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0"/>
          <w:szCs w:val="20"/>
        </w:rPr>
        <w:t>It is envisaged that SAMRC will conclude service contract with successful bidder for a period of 60 months,</w:t>
      </w:r>
    </w:p>
    <w:p w14:paraId="501045F6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reviewed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annually;</w:t>
      </w:r>
      <w:proofErr w:type="gramEnd"/>
    </w:p>
    <w:p w14:paraId="1B58CD9B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All technical enquiries may be directed in writing to Mesuli Scwebu (</w:t>
      </w:r>
      <w:r>
        <w:rPr>
          <w:rFonts w:ascii="TimesNewRomanPSMT" w:hAnsi="TimesNewRomanPSMT" w:cs="TimesNewRomanPSMT"/>
          <w:color w:val="0000FF"/>
          <w:sz w:val="20"/>
          <w:szCs w:val="20"/>
        </w:rPr>
        <w:t>mesuli.scwebu@mrc.ac.za</w:t>
      </w:r>
      <w:r>
        <w:rPr>
          <w:rFonts w:ascii="TimesNewRomanPSMT" w:hAnsi="TimesNewRomanPSMT" w:cs="TimesNewRomanPSMT"/>
          <w:color w:val="000000"/>
          <w:sz w:val="20"/>
          <w:szCs w:val="20"/>
        </w:rPr>
        <w:t>) and any other</w:t>
      </w:r>
    </w:p>
    <w:p w14:paraId="38D4619D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enquiries related to the bid process may be directed in writing to Supply Chain Management (</w:t>
      </w:r>
      <w:r>
        <w:rPr>
          <w:rFonts w:ascii="TimesNewRomanPSMT" w:hAnsi="TimesNewRomanPSMT" w:cs="TimesNewRomanPSMT"/>
          <w:color w:val="0000FF"/>
          <w:sz w:val="20"/>
          <w:szCs w:val="20"/>
        </w:rPr>
        <w:t>tenders@mrc.ac.za</w:t>
      </w:r>
      <w:r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14:paraId="46B1A79D" w14:textId="77777777" w:rsidR="009C3EFD" w:rsidRDefault="009C3EFD" w:rsidP="009C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lastRenderedPageBreak/>
        <w:t>The bid number should be quoted in all correspondence. No telephonic enquiries will be responded to.</w:t>
      </w:r>
    </w:p>
    <w:p w14:paraId="1C282F96" w14:textId="28781B3C" w:rsidR="008B1978" w:rsidRDefault="009C3EFD" w:rsidP="009C3EFD"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The closing date and time for the submission of bids is Friday, 18 February 2022 at 11H00</w:t>
      </w:r>
    </w:p>
    <w:sectPr w:rsidR="008B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FD"/>
    <w:rsid w:val="004B5494"/>
    <w:rsid w:val="008B1978"/>
    <w:rsid w:val="009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A05A"/>
  <w15:chartTrackingRefBased/>
  <w15:docId w15:val="{6FEC8768-F596-48AA-9D94-58723ACC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Pasiya | SAMRC</dc:creator>
  <cp:keywords/>
  <dc:description/>
  <cp:lastModifiedBy>Nokuthula Pasiya | SAMRC</cp:lastModifiedBy>
  <cp:revision>2</cp:revision>
  <dcterms:created xsi:type="dcterms:W3CDTF">2022-01-24T15:35:00Z</dcterms:created>
  <dcterms:modified xsi:type="dcterms:W3CDTF">2022-01-24T15:35:00Z</dcterms:modified>
</cp:coreProperties>
</file>