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4"/>
      </w:tblGrid>
      <w:tr w:rsidR="00117CF5" w:rsidRPr="006C6365" w14:paraId="596D1A6B" w14:textId="77777777" w:rsidTr="006C6365">
        <w:tc>
          <w:tcPr>
            <w:tcW w:w="9712" w:type="dxa"/>
          </w:tcPr>
          <w:p w14:paraId="6DE8DE0E" w14:textId="77777777" w:rsidR="00117CF5" w:rsidRPr="006C6365" w:rsidRDefault="00117CF5" w:rsidP="006C6365">
            <w:pPr>
              <w:spacing w:after="0" w:line="240" w:lineRule="auto"/>
            </w:pPr>
          </w:p>
          <w:p w14:paraId="199BC044" w14:textId="77777777" w:rsidR="00117CF5" w:rsidRPr="006C6365" w:rsidRDefault="00117CF5" w:rsidP="006C6365">
            <w:pPr>
              <w:spacing w:after="0" w:line="240" w:lineRule="auto"/>
            </w:pPr>
          </w:p>
          <w:p w14:paraId="072BA9E1" w14:textId="77777777" w:rsidR="00117CF5" w:rsidRPr="006C6365" w:rsidRDefault="00117CF5" w:rsidP="006C6365">
            <w:pPr>
              <w:spacing w:after="0" w:line="240" w:lineRule="auto"/>
            </w:pPr>
          </w:p>
          <w:p w14:paraId="3120C08E" w14:textId="77777777" w:rsidR="00117CF5" w:rsidRPr="006C6365" w:rsidRDefault="00117CF5" w:rsidP="006C6365">
            <w:pPr>
              <w:spacing w:after="0" w:line="240" w:lineRule="auto"/>
            </w:pPr>
          </w:p>
          <w:p w14:paraId="5087DAAE" w14:textId="77777777" w:rsidR="00117CF5" w:rsidRPr="006C6365" w:rsidRDefault="00117CF5" w:rsidP="006C6365">
            <w:pPr>
              <w:spacing w:after="0" w:line="240" w:lineRule="auto"/>
            </w:pPr>
          </w:p>
          <w:p w14:paraId="06DD2FEA" w14:textId="77777777" w:rsidR="00117CF5" w:rsidRPr="006C6365" w:rsidRDefault="00117CF5" w:rsidP="006C6365">
            <w:pPr>
              <w:spacing w:after="0" w:line="240" w:lineRule="auto"/>
            </w:pPr>
          </w:p>
          <w:p w14:paraId="6E83CA4B" w14:textId="77777777" w:rsidR="00117CF5" w:rsidRPr="006C6365" w:rsidRDefault="00117CF5" w:rsidP="006C6365">
            <w:pPr>
              <w:spacing w:after="0" w:line="240" w:lineRule="auto"/>
            </w:pPr>
          </w:p>
          <w:p w14:paraId="50F4987B" w14:textId="77777777" w:rsidR="00117CF5" w:rsidRPr="006C6365" w:rsidRDefault="00117CF5" w:rsidP="006C6365">
            <w:pPr>
              <w:spacing w:after="0" w:line="240" w:lineRule="auto"/>
            </w:pPr>
          </w:p>
          <w:p w14:paraId="528A7CA0" w14:textId="77777777" w:rsidR="00117CF5" w:rsidRPr="006C6365" w:rsidRDefault="00117CF5" w:rsidP="006C6365">
            <w:pPr>
              <w:spacing w:after="0" w:line="240" w:lineRule="auto"/>
            </w:pPr>
          </w:p>
          <w:p w14:paraId="25DBED14" w14:textId="77777777" w:rsidR="00117CF5" w:rsidRPr="006C6365" w:rsidRDefault="00EC5B0E" w:rsidP="006C6365">
            <w:pPr>
              <w:spacing w:after="0" w:line="240" w:lineRule="auto"/>
            </w:pPr>
            <w:r>
              <w:rPr>
                <w:noProof/>
                <w:lang w:eastAsia="en-ZA"/>
              </w:rPr>
              <w:drawing>
                <wp:inline distT="0" distB="0" distL="0" distR="0" wp14:anchorId="2A9FC20E" wp14:editId="4DE46BBA">
                  <wp:extent cx="5772647" cy="1772889"/>
                  <wp:effectExtent l="0" t="0" r="0" b="0"/>
                  <wp:docPr id="2" name="Picture 2" descr="C:\Users\AthaliaM\Documents\New logo\New logo - 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aliaM\Documents\New logo\New logo - landscap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2748" cy="1772920"/>
                          </a:xfrm>
                          <a:prstGeom prst="rect">
                            <a:avLst/>
                          </a:prstGeom>
                          <a:noFill/>
                          <a:ln>
                            <a:noFill/>
                          </a:ln>
                        </pic:spPr>
                      </pic:pic>
                    </a:graphicData>
                  </a:graphic>
                </wp:inline>
              </w:drawing>
            </w:r>
          </w:p>
          <w:p w14:paraId="0122E1C6" w14:textId="77777777" w:rsidR="00117CF5" w:rsidRPr="006C6365" w:rsidRDefault="00117CF5" w:rsidP="006C6365">
            <w:pPr>
              <w:spacing w:after="0" w:line="240" w:lineRule="auto"/>
              <w:jc w:val="center"/>
            </w:pPr>
          </w:p>
          <w:p w14:paraId="323C23AD" w14:textId="77777777" w:rsidR="00117CF5" w:rsidRPr="006C6365" w:rsidRDefault="00117CF5" w:rsidP="006C6365">
            <w:pPr>
              <w:spacing w:after="0" w:line="240" w:lineRule="auto"/>
            </w:pPr>
          </w:p>
          <w:p w14:paraId="483166E9" w14:textId="77777777" w:rsidR="00117CF5" w:rsidRPr="006C6365" w:rsidRDefault="00117CF5" w:rsidP="006C6365">
            <w:pPr>
              <w:spacing w:after="0" w:line="240" w:lineRule="auto"/>
            </w:pPr>
          </w:p>
          <w:p w14:paraId="2A45CD6D" w14:textId="77777777" w:rsidR="00117CF5" w:rsidRPr="006C6365" w:rsidRDefault="00117CF5" w:rsidP="006C6365">
            <w:pPr>
              <w:spacing w:after="0" w:line="240" w:lineRule="auto"/>
            </w:pPr>
          </w:p>
          <w:p w14:paraId="52E6A969" w14:textId="77777777" w:rsidR="00FE75EC" w:rsidRDefault="00237A6E" w:rsidP="00F70A56">
            <w:pPr>
              <w:pStyle w:val="Heading2"/>
              <w:spacing w:line="312" w:lineRule="auto"/>
              <w:jc w:val="center"/>
              <w:rPr>
                <w:sz w:val="44"/>
                <w:szCs w:val="44"/>
              </w:rPr>
            </w:pPr>
            <w:r>
              <w:rPr>
                <w:sz w:val="44"/>
                <w:szCs w:val="44"/>
              </w:rPr>
              <w:t>Request for Quotation</w:t>
            </w:r>
          </w:p>
          <w:p w14:paraId="75FE00AD" w14:textId="77777777" w:rsidR="00F70A56" w:rsidRDefault="00F70A56" w:rsidP="00F70A56">
            <w:pPr>
              <w:pStyle w:val="Heading2"/>
              <w:spacing w:line="312" w:lineRule="auto"/>
              <w:jc w:val="center"/>
            </w:pPr>
          </w:p>
          <w:p w14:paraId="2C6CDD64" w14:textId="77777777" w:rsidR="00823366" w:rsidRDefault="00823366" w:rsidP="00823366"/>
          <w:p w14:paraId="67761892" w14:textId="77777777" w:rsidR="007647C9" w:rsidRPr="007647C9" w:rsidRDefault="007647C9" w:rsidP="007647C9">
            <w:pPr>
              <w:tabs>
                <w:tab w:val="left" w:pos="720"/>
                <w:tab w:val="left" w:pos="1440"/>
                <w:tab w:val="left" w:pos="6360"/>
              </w:tabs>
              <w:spacing w:after="0" w:line="360" w:lineRule="auto"/>
              <w:jc w:val="both"/>
              <w:rPr>
                <w:rFonts w:eastAsia="Times New Roman"/>
                <w:b/>
                <w:szCs w:val="24"/>
              </w:rPr>
            </w:pPr>
            <w:r w:rsidRPr="007647C9">
              <w:rPr>
                <w:rFonts w:eastAsia="Times New Roman"/>
                <w:b/>
                <w:szCs w:val="24"/>
              </w:rPr>
              <w:tab/>
            </w:r>
          </w:p>
          <w:p w14:paraId="389991AD" w14:textId="2EAC1AA6" w:rsidR="005F01AD" w:rsidRPr="005F01AD" w:rsidRDefault="008D5903" w:rsidP="00ED620E">
            <w:pPr>
              <w:spacing w:after="0" w:line="360" w:lineRule="auto"/>
              <w:jc w:val="center"/>
              <w:rPr>
                <w:b/>
                <w:szCs w:val="24"/>
              </w:rPr>
            </w:pPr>
            <w:r w:rsidRPr="008D5903">
              <w:rPr>
                <w:rFonts w:eastAsia="Times New Roman" w:cs="Times New Roman"/>
                <w:b/>
                <w:szCs w:val="24"/>
              </w:rPr>
              <w:t>REQUES</w:t>
            </w:r>
            <w:r w:rsidR="00144599">
              <w:rPr>
                <w:rFonts w:eastAsia="Times New Roman" w:cs="Times New Roman"/>
                <w:b/>
                <w:szCs w:val="24"/>
              </w:rPr>
              <w:t>T</w:t>
            </w:r>
            <w:r w:rsidRPr="008D5903">
              <w:rPr>
                <w:rFonts w:eastAsia="Times New Roman" w:cs="Times New Roman"/>
                <w:b/>
                <w:szCs w:val="24"/>
              </w:rPr>
              <w:t xml:space="preserve"> FOR THE APPOINTMENT OF A SERVICE PROVIDER </w:t>
            </w:r>
            <w:r w:rsidR="00ED620E">
              <w:rPr>
                <w:rFonts w:eastAsia="Times New Roman" w:cs="Times New Roman"/>
                <w:b/>
                <w:szCs w:val="24"/>
              </w:rPr>
              <w:t>TO PROVIDE</w:t>
            </w:r>
            <w:r w:rsidR="00501E0D">
              <w:rPr>
                <w:rFonts w:eastAsia="Times New Roman" w:cs="Times New Roman"/>
                <w:b/>
                <w:szCs w:val="24"/>
              </w:rPr>
              <w:t xml:space="preserve"> AN </w:t>
            </w:r>
            <w:r w:rsidR="00832702">
              <w:rPr>
                <w:rFonts w:eastAsia="Times New Roman" w:cs="Times New Roman"/>
                <w:b/>
                <w:szCs w:val="24"/>
              </w:rPr>
              <w:t>ONLINE</w:t>
            </w:r>
            <w:r w:rsidR="00501E0D">
              <w:rPr>
                <w:rFonts w:eastAsia="Times New Roman" w:cs="Times New Roman"/>
                <w:b/>
                <w:szCs w:val="24"/>
              </w:rPr>
              <w:t xml:space="preserve"> </w:t>
            </w:r>
            <w:r w:rsidR="005F01AD" w:rsidRPr="005F01AD">
              <w:rPr>
                <w:b/>
                <w:szCs w:val="24"/>
              </w:rPr>
              <w:t>LAW LIBRARY</w:t>
            </w:r>
          </w:p>
          <w:p w14:paraId="76765E41" w14:textId="77777777" w:rsidR="000C1985" w:rsidRDefault="000C1985" w:rsidP="00967F78">
            <w:pPr>
              <w:pStyle w:val="Default"/>
              <w:jc w:val="center"/>
              <w:rPr>
                <w:rFonts w:ascii="Arial" w:hAnsi="Arial" w:cs="Arial"/>
                <w:b/>
                <w:sz w:val="32"/>
                <w:szCs w:val="32"/>
                <w:lang w:eastAsia="en-ZA"/>
              </w:rPr>
            </w:pPr>
          </w:p>
          <w:p w14:paraId="360ADD99" w14:textId="77777777" w:rsidR="000C1985" w:rsidRDefault="000C1985" w:rsidP="00967F78">
            <w:pPr>
              <w:pStyle w:val="Default"/>
              <w:jc w:val="center"/>
              <w:rPr>
                <w:rFonts w:ascii="Arial" w:hAnsi="Arial" w:cs="Arial"/>
                <w:b/>
                <w:sz w:val="32"/>
                <w:szCs w:val="32"/>
                <w:lang w:eastAsia="en-ZA"/>
              </w:rPr>
            </w:pPr>
          </w:p>
          <w:p w14:paraId="59E40555" w14:textId="77777777" w:rsidR="000C1985" w:rsidRDefault="000C1985" w:rsidP="00967F78">
            <w:pPr>
              <w:pStyle w:val="Default"/>
              <w:jc w:val="center"/>
              <w:rPr>
                <w:rFonts w:ascii="Arial" w:hAnsi="Arial" w:cs="Arial"/>
                <w:b/>
                <w:sz w:val="32"/>
                <w:szCs w:val="32"/>
                <w:lang w:eastAsia="en-ZA"/>
              </w:rPr>
            </w:pPr>
          </w:p>
          <w:p w14:paraId="1BAD640D" w14:textId="77777777" w:rsidR="000C1985" w:rsidRDefault="000C1985" w:rsidP="00967F78">
            <w:pPr>
              <w:pStyle w:val="Default"/>
              <w:jc w:val="center"/>
              <w:rPr>
                <w:rFonts w:ascii="Arial" w:hAnsi="Arial" w:cs="Arial"/>
                <w:b/>
                <w:sz w:val="32"/>
                <w:szCs w:val="32"/>
                <w:lang w:eastAsia="en-ZA"/>
              </w:rPr>
            </w:pPr>
          </w:p>
          <w:p w14:paraId="65E3F5DA" w14:textId="77777777" w:rsidR="000C1985" w:rsidRDefault="000C1985" w:rsidP="000640AC">
            <w:pPr>
              <w:pStyle w:val="Default"/>
              <w:rPr>
                <w:rFonts w:ascii="Arial" w:hAnsi="Arial" w:cs="Arial"/>
                <w:b/>
                <w:sz w:val="32"/>
                <w:szCs w:val="32"/>
                <w:lang w:eastAsia="en-ZA"/>
              </w:rPr>
            </w:pPr>
          </w:p>
          <w:p w14:paraId="755B8FB2" w14:textId="77777777" w:rsidR="000C1985" w:rsidRDefault="000C1985" w:rsidP="00967F78">
            <w:pPr>
              <w:pStyle w:val="Default"/>
              <w:jc w:val="center"/>
              <w:rPr>
                <w:rFonts w:ascii="Arial" w:hAnsi="Arial" w:cs="Arial"/>
                <w:b/>
                <w:sz w:val="32"/>
                <w:szCs w:val="32"/>
                <w:lang w:eastAsia="en-ZA"/>
              </w:rPr>
            </w:pPr>
          </w:p>
          <w:p w14:paraId="54A4A842" w14:textId="385D4B28" w:rsidR="00117CF5" w:rsidRPr="003D6007" w:rsidRDefault="002C0E79" w:rsidP="005F01AD">
            <w:pPr>
              <w:pStyle w:val="Default"/>
              <w:jc w:val="center"/>
              <w:rPr>
                <w:rFonts w:ascii="Arial" w:hAnsi="Arial" w:cs="Arial"/>
                <w:b/>
                <w:lang w:eastAsia="en-ZA"/>
              </w:rPr>
            </w:pPr>
            <w:r>
              <w:rPr>
                <w:rFonts w:ascii="Arial" w:hAnsi="Arial" w:cs="Arial"/>
                <w:b/>
                <w:lang w:eastAsia="en-ZA"/>
              </w:rPr>
              <w:t>15</w:t>
            </w:r>
            <w:r w:rsidR="00593B46">
              <w:rPr>
                <w:rFonts w:ascii="Arial" w:hAnsi="Arial" w:cs="Arial"/>
                <w:b/>
                <w:lang w:eastAsia="en-ZA"/>
              </w:rPr>
              <w:t xml:space="preserve"> </w:t>
            </w:r>
            <w:proofErr w:type="gramStart"/>
            <w:r>
              <w:rPr>
                <w:rFonts w:ascii="Arial" w:hAnsi="Arial" w:cs="Arial"/>
                <w:b/>
                <w:lang w:eastAsia="en-ZA"/>
              </w:rPr>
              <w:t>September</w:t>
            </w:r>
            <w:r w:rsidR="00593B46">
              <w:rPr>
                <w:rFonts w:ascii="Arial" w:hAnsi="Arial" w:cs="Arial"/>
                <w:b/>
                <w:lang w:eastAsia="en-ZA"/>
              </w:rPr>
              <w:t xml:space="preserve"> </w:t>
            </w:r>
            <w:r w:rsidR="003D6007" w:rsidRPr="003D6007">
              <w:rPr>
                <w:rFonts w:ascii="Arial" w:hAnsi="Arial" w:cs="Arial"/>
                <w:b/>
                <w:lang w:eastAsia="en-ZA"/>
              </w:rPr>
              <w:t xml:space="preserve"> 202</w:t>
            </w:r>
            <w:r w:rsidR="00B67036">
              <w:rPr>
                <w:rFonts w:ascii="Arial" w:hAnsi="Arial" w:cs="Arial"/>
                <w:b/>
                <w:lang w:eastAsia="en-ZA"/>
              </w:rPr>
              <w:t>6</w:t>
            </w:r>
            <w:proofErr w:type="gramEnd"/>
          </w:p>
          <w:p w14:paraId="4BD7CAE9" w14:textId="77777777" w:rsidR="00144599" w:rsidRDefault="00144599" w:rsidP="005F01AD">
            <w:pPr>
              <w:pStyle w:val="Default"/>
              <w:jc w:val="center"/>
              <w:rPr>
                <w:rFonts w:ascii="Arial" w:hAnsi="Arial" w:cs="Arial"/>
                <w:b/>
                <w:sz w:val="32"/>
                <w:szCs w:val="32"/>
                <w:lang w:eastAsia="en-ZA"/>
              </w:rPr>
            </w:pPr>
          </w:p>
          <w:p w14:paraId="30902BCE" w14:textId="77777777" w:rsidR="00144599" w:rsidRDefault="00144599" w:rsidP="005F01AD">
            <w:pPr>
              <w:pStyle w:val="Default"/>
              <w:jc w:val="center"/>
              <w:rPr>
                <w:rFonts w:ascii="Arial" w:hAnsi="Arial" w:cs="Arial"/>
                <w:b/>
                <w:sz w:val="32"/>
                <w:szCs w:val="32"/>
                <w:lang w:eastAsia="en-ZA"/>
              </w:rPr>
            </w:pPr>
          </w:p>
          <w:p w14:paraId="25ED4B8A" w14:textId="77777777" w:rsidR="00144599" w:rsidRDefault="00144599" w:rsidP="005F01AD">
            <w:pPr>
              <w:pStyle w:val="Default"/>
              <w:jc w:val="center"/>
              <w:rPr>
                <w:rFonts w:ascii="Arial" w:hAnsi="Arial" w:cs="Arial"/>
                <w:b/>
                <w:sz w:val="32"/>
                <w:szCs w:val="32"/>
                <w:lang w:eastAsia="en-ZA"/>
              </w:rPr>
            </w:pPr>
          </w:p>
          <w:p w14:paraId="1B77AE79" w14:textId="77777777" w:rsidR="00144599" w:rsidRPr="000C1985" w:rsidRDefault="00144599" w:rsidP="005F01AD">
            <w:pPr>
              <w:pStyle w:val="Default"/>
              <w:jc w:val="center"/>
              <w:rPr>
                <w:rFonts w:ascii="Arial" w:hAnsi="Arial" w:cs="Arial"/>
                <w:b/>
                <w:sz w:val="32"/>
                <w:szCs w:val="32"/>
                <w:lang w:eastAsia="en-ZA"/>
              </w:rPr>
            </w:pPr>
          </w:p>
        </w:tc>
      </w:tr>
    </w:tbl>
    <w:p w14:paraId="499B5921" w14:textId="77777777" w:rsidR="00D1161A" w:rsidRDefault="00D1161A" w:rsidP="00E557C8">
      <w:pPr>
        <w:spacing w:after="0" w:line="312" w:lineRule="auto"/>
        <w:jc w:val="center"/>
        <w:rPr>
          <w:szCs w:val="24"/>
        </w:rPr>
      </w:pPr>
    </w:p>
    <w:p w14:paraId="67B73428" w14:textId="77777777" w:rsidR="00BC2FEC" w:rsidRDefault="00BC2FEC" w:rsidP="00E557C8">
      <w:pPr>
        <w:spacing w:after="0" w:line="312" w:lineRule="auto"/>
        <w:jc w:val="center"/>
        <w:rPr>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6E3BC"/>
        <w:tblLook w:val="04A0" w:firstRow="1" w:lastRow="0" w:firstColumn="1" w:lastColumn="0" w:noHBand="0" w:noVBand="1"/>
      </w:tblPr>
      <w:tblGrid>
        <w:gridCol w:w="9634"/>
      </w:tblGrid>
      <w:tr w:rsidR="00D1161A" w:rsidRPr="0069605D" w14:paraId="0DA754DA" w14:textId="77777777" w:rsidTr="00144599">
        <w:tc>
          <w:tcPr>
            <w:tcW w:w="9634" w:type="dxa"/>
            <w:shd w:val="clear" w:color="auto" w:fill="D6E3BC"/>
          </w:tcPr>
          <w:p w14:paraId="7A58D551" w14:textId="77777777" w:rsidR="00D1161A" w:rsidRPr="0069605D" w:rsidRDefault="00D1161A" w:rsidP="0069605D">
            <w:pPr>
              <w:spacing w:after="0" w:line="312" w:lineRule="auto"/>
              <w:jc w:val="center"/>
              <w:rPr>
                <w:b/>
                <w:i/>
                <w:sz w:val="20"/>
                <w:szCs w:val="20"/>
              </w:rPr>
            </w:pPr>
          </w:p>
          <w:p w14:paraId="3CFC8F1E" w14:textId="77777777" w:rsidR="00D1161A" w:rsidRPr="0069605D" w:rsidRDefault="00D1161A" w:rsidP="0069605D">
            <w:pPr>
              <w:spacing w:after="0" w:line="312" w:lineRule="auto"/>
              <w:jc w:val="center"/>
              <w:rPr>
                <w:b/>
                <w:i/>
                <w:sz w:val="36"/>
                <w:szCs w:val="36"/>
              </w:rPr>
            </w:pPr>
            <w:r w:rsidRPr="0069605D">
              <w:rPr>
                <w:b/>
                <w:i/>
                <w:sz w:val="36"/>
                <w:szCs w:val="36"/>
              </w:rPr>
              <w:lastRenderedPageBreak/>
              <w:t>Index</w:t>
            </w:r>
          </w:p>
          <w:p w14:paraId="400B5421" w14:textId="77777777" w:rsidR="00D1161A" w:rsidRPr="0069605D" w:rsidRDefault="00D1161A" w:rsidP="0069605D">
            <w:pPr>
              <w:spacing w:after="0" w:line="312" w:lineRule="auto"/>
              <w:jc w:val="center"/>
              <w:rPr>
                <w:b/>
                <w:i/>
                <w:sz w:val="20"/>
                <w:szCs w:val="20"/>
              </w:rPr>
            </w:pPr>
          </w:p>
        </w:tc>
      </w:tr>
    </w:tbl>
    <w:p w14:paraId="676EE105" w14:textId="77777777" w:rsidR="00D1161A" w:rsidRPr="005828F8" w:rsidRDefault="00D1161A" w:rsidP="00052EF5">
      <w:pPr>
        <w:spacing w:after="0" w:line="312" w:lineRule="auto"/>
        <w:jc w:val="center"/>
        <w:rPr>
          <w:sz w:val="16"/>
          <w:szCs w:val="16"/>
        </w:rPr>
      </w:pPr>
    </w:p>
    <w:tbl>
      <w:tblPr>
        <w:tblW w:w="9670"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4A0" w:firstRow="1" w:lastRow="0" w:firstColumn="1" w:lastColumn="0" w:noHBand="0" w:noVBand="1"/>
      </w:tblPr>
      <w:tblGrid>
        <w:gridCol w:w="675"/>
        <w:gridCol w:w="709"/>
        <w:gridCol w:w="7229"/>
        <w:gridCol w:w="1057"/>
      </w:tblGrid>
      <w:tr w:rsidR="005828F8" w:rsidRPr="005828F8" w14:paraId="68BC0F00" w14:textId="77777777" w:rsidTr="00593B46">
        <w:trPr>
          <w:trHeight w:hRule="exact" w:val="425"/>
        </w:trPr>
        <w:tc>
          <w:tcPr>
            <w:tcW w:w="1384"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14:paraId="23BB7501" w14:textId="77777777" w:rsidR="005828F8" w:rsidRPr="005828F8" w:rsidRDefault="005828F8" w:rsidP="00652064">
            <w:pPr>
              <w:tabs>
                <w:tab w:val="center" w:pos="4513"/>
                <w:tab w:val="right" w:pos="9026"/>
              </w:tabs>
              <w:spacing w:line="240" w:lineRule="auto"/>
              <w:jc w:val="center"/>
              <w:rPr>
                <w:b/>
              </w:rPr>
            </w:pPr>
            <w:r w:rsidRPr="005828F8">
              <w:rPr>
                <w:b/>
              </w:rPr>
              <w:t>Section</w:t>
            </w:r>
          </w:p>
        </w:tc>
        <w:tc>
          <w:tcPr>
            <w:tcW w:w="7229" w:type="dxa"/>
            <w:tcBorders>
              <w:top w:val="single" w:sz="4" w:space="0" w:color="auto"/>
              <w:left w:val="single" w:sz="4" w:space="0" w:color="auto"/>
              <w:bottom w:val="single" w:sz="4" w:space="0" w:color="auto"/>
              <w:right w:val="single" w:sz="4" w:space="0" w:color="auto"/>
            </w:tcBorders>
            <w:shd w:val="clear" w:color="auto" w:fill="FFFFCC"/>
            <w:vAlign w:val="bottom"/>
          </w:tcPr>
          <w:p w14:paraId="69846853" w14:textId="77777777" w:rsidR="005828F8" w:rsidRPr="005828F8" w:rsidRDefault="005828F8" w:rsidP="00652064">
            <w:pPr>
              <w:tabs>
                <w:tab w:val="center" w:pos="4513"/>
                <w:tab w:val="right" w:pos="9026"/>
              </w:tabs>
              <w:spacing w:line="240" w:lineRule="auto"/>
              <w:jc w:val="center"/>
              <w:rPr>
                <w:b/>
              </w:rPr>
            </w:pPr>
            <w:r w:rsidRPr="005828F8">
              <w:rPr>
                <w:b/>
              </w:rPr>
              <w:t>Topic</w:t>
            </w:r>
          </w:p>
        </w:tc>
        <w:tc>
          <w:tcPr>
            <w:tcW w:w="1057" w:type="dxa"/>
            <w:tcBorders>
              <w:top w:val="single" w:sz="4" w:space="0" w:color="auto"/>
              <w:left w:val="single" w:sz="4" w:space="0" w:color="auto"/>
              <w:bottom w:val="single" w:sz="4" w:space="0" w:color="auto"/>
              <w:right w:val="single" w:sz="4" w:space="0" w:color="auto"/>
            </w:tcBorders>
            <w:shd w:val="clear" w:color="auto" w:fill="FFFFCC"/>
            <w:vAlign w:val="bottom"/>
          </w:tcPr>
          <w:p w14:paraId="17A32480" w14:textId="77777777" w:rsidR="005828F8" w:rsidRPr="005828F8" w:rsidRDefault="005828F8" w:rsidP="00652064">
            <w:pPr>
              <w:tabs>
                <w:tab w:val="center" w:pos="4513"/>
                <w:tab w:val="right" w:pos="9026"/>
              </w:tabs>
              <w:spacing w:line="240" w:lineRule="auto"/>
              <w:jc w:val="center"/>
              <w:rPr>
                <w:b/>
              </w:rPr>
            </w:pPr>
            <w:r w:rsidRPr="005828F8">
              <w:rPr>
                <w:b/>
              </w:rPr>
              <w:t>Page</w:t>
            </w:r>
          </w:p>
        </w:tc>
      </w:tr>
      <w:tr w:rsidR="00DC728E" w:rsidRPr="005828F8" w14:paraId="1D6667A6" w14:textId="77777777" w:rsidTr="00593B46">
        <w:trPr>
          <w:trHeight w:hRule="exact" w:val="425"/>
        </w:trPr>
        <w:tc>
          <w:tcPr>
            <w:tcW w:w="9670" w:type="dxa"/>
            <w:gridSpan w:val="4"/>
            <w:tcBorders>
              <w:top w:val="single" w:sz="4" w:space="0" w:color="auto"/>
              <w:left w:val="nil"/>
              <w:bottom w:val="single" w:sz="4" w:space="0" w:color="D9D9D9"/>
              <w:right w:val="nil"/>
            </w:tcBorders>
            <w:vAlign w:val="bottom"/>
          </w:tcPr>
          <w:p w14:paraId="11985E4D" w14:textId="77777777" w:rsidR="00DC728E" w:rsidRPr="00DC728E" w:rsidRDefault="00DC728E" w:rsidP="00652064">
            <w:pPr>
              <w:tabs>
                <w:tab w:val="center" w:pos="4513"/>
                <w:tab w:val="right" w:pos="9026"/>
              </w:tabs>
              <w:spacing w:line="240" w:lineRule="auto"/>
              <w:jc w:val="center"/>
              <w:rPr>
                <w:b/>
                <w:sz w:val="16"/>
                <w:szCs w:val="16"/>
              </w:rPr>
            </w:pPr>
          </w:p>
        </w:tc>
      </w:tr>
      <w:tr w:rsidR="00DC728E" w:rsidRPr="005828F8" w14:paraId="55FD871F" w14:textId="77777777" w:rsidTr="00593B46">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7CA2FD34" w14:textId="77777777" w:rsidR="00DC728E" w:rsidRPr="005828F8" w:rsidRDefault="00DC728E" w:rsidP="0078752D">
            <w:pPr>
              <w:tabs>
                <w:tab w:val="center" w:pos="4513"/>
                <w:tab w:val="right" w:pos="9026"/>
              </w:tabs>
              <w:spacing w:line="240" w:lineRule="auto"/>
              <w:jc w:val="center"/>
              <w:rPr>
                <w:b/>
              </w:rPr>
            </w:pPr>
            <w:r w:rsidRPr="005828F8">
              <w:rPr>
                <w:b/>
              </w:rPr>
              <w:t>1</w:t>
            </w:r>
            <w:r>
              <w:rPr>
                <w:b/>
              </w:rPr>
              <w:t>.</w:t>
            </w:r>
          </w:p>
        </w:tc>
        <w:tc>
          <w:tcPr>
            <w:tcW w:w="709" w:type="dxa"/>
            <w:tcBorders>
              <w:top w:val="single" w:sz="4" w:space="0" w:color="D9D9D9"/>
              <w:left w:val="single" w:sz="4" w:space="0" w:color="D9D9D9"/>
              <w:bottom w:val="single" w:sz="4" w:space="0" w:color="D9D9D9"/>
              <w:right w:val="single" w:sz="4" w:space="0" w:color="D9D9D9"/>
            </w:tcBorders>
            <w:vAlign w:val="bottom"/>
          </w:tcPr>
          <w:p w14:paraId="13D8B30C" w14:textId="77777777"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7B599046" w14:textId="77777777" w:rsidR="00DC728E" w:rsidRPr="00F70A56" w:rsidRDefault="00DC728E" w:rsidP="0078752D">
            <w:pPr>
              <w:tabs>
                <w:tab w:val="center" w:pos="4513"/>
                <w:tab w:val="right" w:pos="9026"/>
              </w:tabs>
              <w:spacing w:line="240" w:lineRule="auto"/>
              <w:rPr>
                <w:b/>
              </w:rPr>
            </w:pPr>
            <w:r w:rsidRPr="00F70A56">
              <w:rPr>
                <w:b/>
              </w:rPr>
              <w:t>Purpose</w:t>
            </w:r>
          </w:p>
        </w:tc>
        <w:tc>
          <w:tcPr>
            <w:tcW w:w="1057" w:type="dxa"/>
            <w:tcBorders>
              <w:top w:val="single" w:sz="4" w:space="0" w:color="D9D9D9"/>
              <w:left w:val="single" w:sz="4" w:space="0" w:color="D9D9D9"/>
              <w:bottom w:val="single" w:sz="4" w:space="0" w:color="D9D9D9"/>
              <w:right w:val="single" w:sz="4" w:space="0" w:color="D9D9D9"/>
            </w:tcBorders>
            <w:vAlign w:val="bottom"/>
          </w:tcPr>
          <w:p w14:paraId="3600C11F" w14:textId="77777777" w:rsidR="00DC728E" w:rsidRPr="005828F8" w:rsidRDefault="00F84D9A" w:rsidP="00652064">
            <w:pPr>
              <w:tabs>
                <w:tab w:val="center" w:pos="4513"/>
                <w:tab w:val="right" w:pos="9026"/>
              </w:tabs>
              <w:spacing w:line="240" w:lineRule="auto"/>
              <w:jc w:val="center"/>
              <w:rPr>
                <w:b/>
              </w:rPr>
            </w:pPr>
            <w:r>
              <w:rPr>
                <w:b/>
              </w:rPr>
              <w:t>3</w:t>
            </w:r>
          </w:p>
        </w:tc>
      </w:tr>
      <w:tr w:rsidR="00DC728E" w:rsidRPr="005828F8" w14:paraId="44D1D580" w14:textId="77777777" w:rsidTr="00593B46">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7A358753" w14:textId="77777777" w:rsidR="00DC728E" w:rsidRPr="005828F8" w:rsidRDefault="00DC728E" w:rsidP="0078752D">
            <w:pPr>
              <w:tabs>
                <w:tab w:val="center" w:pos="4513"/>
                <w:tab w:val="right" w:pos="9026"/>
              </w:tabs>
              <w:spacing w:line="240" w:lineRule="auto"/>
              <w:jc w:val="center"/>
              <w:rPr>
                <w:b/>
              </w:rPr>
            </w:pPr>
            <w:r w:rsidRPr="005828F8">
              <w:rPr>
                <w:b/>
              </w:rPr>
              <w:t>2</w:t>
            </w:r>
            <w:r>
              <w:rPr>
                <w:b/>
              </w:rPr>
              <w:t>.</w:t>
            </w:r>
          </w:p>
        </w:tc>
        <w:tc>
          <w:tcPr>
            <w:tcW w:w="709" w:type="dxa"/>
            <w:tcBorders>
              <w:top w:val="single" w:sz="4" w:space="0" w:color="D9D9D9"/>
              <w:left w:val="single" w:sz="4" w:space="0" w:color="D9D9D9"/>
              <w:bottom w:val="single" w:sz="4" w:space="0" w:color="D9D9D9"/>
              <w:right w:val="single" w:sz="4" w:space="0" w:color="D9D9D9"/>
            </w:tcBorders>
            <w:vAlign w:val="bottom"/>
          </w:tcPr>
          <w:p w14:paraId="72957DE6" w14:textId="77777777"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6C0BDF68" w14:textId="77777777" w:rsidR="00DC728E" w:rsidRPr="00F70A56" w:rsidRDefault="00B116A4" w:rsidP="0078752D">
            <w:pPr>
              <w:tabs>
                <w:tab w:val="center" w:pos="4513"/>
                <w:tab w:val="right" w:pos="9026"/>
              </w:tabs>
              <w:spacing w:line="240" w:lineRule="auto"/>
              <w:rPr>
                <w:b/>
              </w:rPr>
            </w:pPr>
            <w:r>
              <w:rPr>
                <w:b/>
              </w:rPr>
              <w:t>R</w:t>
            </w:r>
            <w:r w:rsidRPr="00F70A56">
              <w:rPr>
                <w:b/>
              </w:rPr>
              <w:t>equirements</w:t>
            </w:r>
          </w:p>
          <w:p w14:paraId="1E86868E" w14:textId="77777777" w:rsidR="00DC728E" w:rsidRPr="00F70A56" w:rsidRDefault="00DC728E" w:rsidP="0078752D">
            <w:pPr>
              <w:tabs>
                <w:tab w:val="center" w:pos="4513"/>
                <w:tab w:val="right" w:pos="9026"/>
              </w:tabs>
              <w:spacing w:line="240" w:lineRule="auto"/>
              <w:rPr>
                <w:b/>
              </w:rPr>
            </w:pPr>
            <w:r w:rsidRPr="00F70A56">
              <w:rPr>
                <w:b/>
              </w:rPr>
              <w:t>Objective</w:t>
            </w:r>
          </w:p>
        </w:tc>
        <w:tc>
          <w:tcPr>
            <w:tcW w:w="1057" w:type="dxa"/>
            <w:tcBorders>
              <w:top w:val="single" w:sz="4" w:space="0" w:color="D9D9D9"/>
              <w:left w:val="single" w:sz="4" w:space="0" w:color="D9D9D9"/>
              <w:bottom w:val="single" w:sz="4" w:space="0" w:color="D9D9D9"/>
              <w:right w:val="single" w:sz="4" w:space="0" w:color="D9D9D9"/>
            </w:tcBorders>
            <w:vAlign w:val="bottom"/>
          </w:tcPr>
          <w:p w14:paraId="29E4AD1C" w14:textId="77777777" w:rsidR="00DC728E" w:rsidRPr="005828F8" w:rsidRDefault="00F84D9A" w:rsidP="00652064">
            <w:pPr>
              <w:tabs>
                <w:tab w:val="center" w:pos="4513"/>
                <w:tab w:val="right" w:pos="9026"/>
              </w:tabs>
              <w:spacing w:line="240" w:lineRule="auto"/>
              <w:jc w:val="center"/>
              <w:rPr>
                <w:b/>
              </w:rPr>
            </w:pPr>
            <w:r>
              <w:rPr>
                <w:b/>
              </w:rPr>
              <w:t>3</w:t>
            </w:r>
          </w:p>
        </w:tc>
      </w:tr>
      <w:tr w:rsidR="0004793F" w:rsidRPr="005828F8" w14:paraId="18351327" w14:textId="77777777" w:rsidTr="00593B46">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40F87088" w14:textId="77777777" w:rsidR="0004793F" w:rsidRPr="005828F8" w:rsidRDefault="0004793F" w:rsidP="0078752D">
            <w:pPr>
              <w:tabs>
                <w:tab w:val="center" w:pos="4513"/>
                <w:tab w:val="right" w:pos="9026"/>
              </w:tabs>
              <w:spacing w:line="240" w:lineRule="auto"/>
              <w:jc w:val="center"/>
              <w:rPr>
                <w:b/>
              </w:rPr>
            </w:pPr>
            <w:r>
              <w:rPr>
                <w:b/>
              </w:rPr>
              <w:t>3.</w:t>
            </w:r>
          </w:p>
        </w:tc>
        <w:tc>
          <w:tcPr>
            <w:tcW w:w="709" w:type="dxa"/>
            <w:tcBorders>
              <w:top w:val="single" w:sz="4" w:space="0" w:color="D9D9D9"/>
              <w:left w:val="single" w:sz="4" w:space="0" w:color="D9D9D9"/>
              <w:bottom w:val="single" w:sz="4" w:space="0" w:color="D9D9D9"/>
              <w:right w:val="single" w:sz="4" w:space="0" w:color="D9D9D9"/>
            </w:tcBorders>
            <w:vAlign w:val="bottom"/>
          </w:tcPr>
          <w:p w14:paraId="1601F3DD" w14:textId="77777777" w:rsidR="0004793F" w:rsidRPr="005828F8" w:rsidRDefault="0004793F"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63F532AF" w14:textId="77777777" w:rsidR="0004793F" w:rsidRDefault="0004793F" w:rsidP="0078752D">
            <w:pPr>
              <w:tabs>
                <w:tab w:val="center" w:pos="4513"/>
                <w:tab w:val="right" w:pos="9026"/>
              </w:tabs>
              <w:spacing w:line="240" w:lineRule="auto"/>
              <w:rPr>
                <w:b/>
              </w:rPr>
            </w:pPr>
            <w:r>
              <w:rPr>
                <w:b/>
              </w:rPr>
              <w:t>Evaluation criteria and process</w:t>
            </w:r>
          </w:p>
        </w:tc>
        <w:tc>
          <w:tcPr>
            <w:tcW w:w="1057" w:type="dxa"/>
            <w:tcBorders>
              <w:top w:val="single" w:sz="4" w:space="0" w:color="D9D9D9"/>
              <w:left w:val="single" w:sz="4" w:space="0" w:color="D9D9D9"/>
              <w:bottom w:val="single" w:sz="4" w:space="0" w:color="D9D9D9"/>
              <w:right w:val="single" w:sz="4" w:space="0" w:color="D9D9D9"/>
            </w:tcBorders>
            <w:vAlign w:val="bottom"/>
          </w:tcPr>
          <w:p w14:paraId="50A655C4" w14:textId="2E9516A4" w:rsidR="0004793F" w:rsidRDefault="00593B46" w:rsidP="00652064">
            <w:pPr>
              <w:tabs>
                <w:tab w:val="center" w:pos="4513"/>
                <w:tab w:val="right" w:pos="9026"/>
              </w:tabs>
              <w:spacing w:line="240" w:lineRule="auto"/>
              <w:jc w:val="center"/>
              <w:rPr>
                <w:b/>
              </w:rPr>
            </w:pPr>
            <w:r>
              <w:rPr>
                <w:b/>
              </w:rPr>
              <w:t>4</w:t>
            </w:r>
          </w:p>
        </w:tc>
      </w:tr>
      <w:tr w:rsidR="00593B46" w:rsidRPr="005828F8" w14:paraId="50E64928" w14:textId="77777777" w:rsidTr="00593B46">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70DDAA61" w14:textId="3F023CCD" w:rsidR="00593B46" w:rsidRDefault="00593B46" w:rsidP="0078752D">
            <w:pPr>
              <w:tabs>
                <w:tab w:val="center" w:pos="4513"/>
                <w:tab w:val="right" w:pos="9026"/>
              </w:tabs>
              <w:spacing w:line="240" w:lineRule="auto"/>
              <w:jc w:val="center"/>
              <w:rPr>
                <w:b/>
              </w:rPr>
            </w:pPr>
            <w:r>
              <w:rPr>
                <w:b/>
              </w:rPr>
              <w:t>4.</w:t>
            </w:r>
          </w:p>
        </w:tc>
        <w:tc>
          <w:tcPr>
            <w:tcW w:w="709" w:type="dxa"/>
            <w:tcBorders>
              <w:top w:val="single" w:sz="4" w:space="0" w:color="D9D9D9"/>
              <w:left w:val="single" w:sz="4" w:space="0" w:color="D9D9D9"/>
              <w:bottom w:val="single" w:sz="4" w:space="0" w:color="D9D9D9"/>
              <w:right w:val="single" w:sz="4" w:space="0" w:color="D9D9D9"/>
            </w:tcBorders>
            <w:vAlign w:val="bottom"/>
          </w:tcPr>
          <w:p w14:paraId="02DE4899" w14:textId="77777777" w:rsidR="00593B46" w:rsidRPr="005828F8" w:rsidRDefault="00593B46"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493D041" w14:textId="6F2B1528" w:rsidR="00593B46" w:rsidRDefault="00593B46" w:rsidP="0078752D">
            <w:pPr>
              <w:tabs>
                <w:tab w:val="center" w:pos="4513"/>
                <w:tab w:val="right" w:pos="9026"/>
              </w:tabs>
              <w:spacing w:line="240" w:lineRule="auto"/>
              <w:rPr>
                <w:b/>
              </w:rPr>
            </w:pPr>
            <w:r w:rsidRPr="00593B46">
              <w:rPr>
                <w:b/>
              </w:rPr>
              <w:t>Price and Special Goals</w:t>
            </w:r>
          </w:p>
        </w:tc>
        <w:tc>
          <w:tcPr>
            <w:tcW w:w="1057" w:type="dxa"/>
            <w:tcBorders>
              <w:top w:val="single" w:sz="4" w:space="0" w:color="D9D9D9"/>
              <w:left w:val="single" w:sz="4" w:space="0" w:color="D9D9D9"/>
              <w:bottom w:val="single" w:sz="4" w:space="0" w:color="D9D9D9"/>
              <w:right w:val="single" w:sz="4" w:space="0" w:color="D9D9D9"/>
            </w:tcBorders>
            <w:vAlign w:val="bottom"/>
          </w:tcPr>
          <w:p w14:paraId="55A909B5" w14:textId="62D79A69" w:rsidR="00593B46" w:rsidRDefault="00593B46" w:rsidP="00652064">
            <w:pPr>
              <w:tabs>
                <w:tab w:val="center" w:pos="4513"/>
                <w:tab w:val="right" w:pos="9026"/>
              </w:tabs>
              <w:spacing w:line="240" w:lineRule="auto"/>
              <w:jc w:val="center"/>
              <w:rPr>
                <w:b/>
              </w:rPr>
            </w:pPr>
            <w:r>
              <w:rPr>
                <w:b/>
              </w:rPr>
              <w:t>5</w:t>
            </w:r>
          </w:p>
        </w:tc>
      </w:tr>
      <w:tr w:rsidR="00DC728E" w:rsidRPr="005828F8" w14:paraId="3F5F19CC" w14:textId="77777777" w:rsidTr="00593B46">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472C7591" w14:textId="29AAF383" w:rsidR="00DC728E" w:rsidRPr="005828F8" w:rsidRDefault="00593B46" w:rsidP="0078752D">
            <w:pPr>
              <w:tabs>
                <w:tab w:val="center" w:pos="4513"/>
                <w:tab w:val="right" w:pos="9026"/>
              </w:tabs>
              <w:spacing w:line="240" w:lineRule="auto"/>
              <w:jc w:val="center"/>
              <w:rPr>
                <w:b/>
              </w:rPr>
            </w:pPr>
            <w:r>
              <w:rPr>
                <w:b/>
              </w:rPr>
              <w:t>5.</w:t>
            </w:r>
          </w:p>
        </w:tc>
        <w:tc>
          <w:tcPr>
            <w:tcW w:w="709" w:type="dxa"/>
            <w:tcBorders>
              <w:top w:val="single" w:sz="4" w:space="0" w:color="D9D9D9"/>
              <w:left w:val="single" w:sz="4" w:space="0" w:color="D9D9D9"/>
              <w:bottom w:val="single" w:sz="4" w:space="0" w:color="D9D9D9"/>
              <w:right w:val="single" w:sz="4" w:space="0" w:color="D9D9D9"/>
            </w:tcBorders>
            <w:vAlign w:val="bottom"/>
          </w:tcPr>
          <w:p w14:paraId="0FA71093" w14:textId="77777777"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1733832A" w14:textId="77777777" w:rsidR="00DC728E" w:rsidRPr="00F70A56" w:rsidRDefault="00B116A4" w:rsidP="0078752D">
            <w:pPr>
              <w:tabs>
                <w:tab w:val="center" w:pos="4513"/>
                <w:tab w:val="right" w:pos="9026"/>
              </w:tabs>
              <w:spacing w:line="240" w:lineRule="auto"/>
              <w:rPr>
                <w:b/>
              </w:rPr>
            </w:pPr>
            <w:r>
              <w:rPr>
                <w:b/>
              </w:rPr>
              <w:t>Closing date &amp; submission of quotes</w:t>
            </w:r>
          </w:p>
        </w:tc>
        <w:tc>
          <w:tcPr>
            <w:tcW w:w="1057" w:type="dxa"/>
            <w:tcBorders>
              <w:top w:val="single" w:sz="4" w:space="0" w:color="D9D9D9"/>
              <w:left w:val="single" w:sz="4" w:space="0" w:color="D9D9D9"/>
              <w:bottom w:val="single" w:sz="4" w:space="0" w:color="D9D9D9"/>
              <w:right w:val="single" w:sz="4" w:space="0" w:color="D9D9D9"/>
            </w:tcBorders>
            <w:vAlign w:val="bottom"/>
          </w:tcPr>
          <w:p w14:paraId="2E3B98BB" w14:textId="68EA117F" w:rsidR="00DC728E" w:rsidRPr="005828F8" w:rsidRDefault="00593B46" w:rsidP="00652064">
            <w:pPr>
              <w:tabs>
                <w:tab w:val="center" w:pos="4513"/>
                <w:tab w:val="right" w:pos="9026"/>
              </w:tabs>
              <w:spacing w:line="240" w:lineRule="auto"/>
              <w:jc w:val="center"/>
              <w:rPr>
                <w:b/>
              </w:rPr>
            </w:pPr>
            <w:r>
              <w:rPr>
                <w:b/>
              </w:rPr>
              <w:t>5</w:t>
            </w:r>
          </w:p>
        </w:tc>
      </w:tr>
      <w:tr w:rsidR="008F7237" w:rsidRPr="005828F8" w14:paraId="6F376DC8" w14:textId="77777777" w:rsidTr="00593B46">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bottom"/>
          </w:tcPr>
          <w:p w14:paraId="3E6D751C" w14:textId="10333BCF" w:rsidR="008F7237" w:rsidRPr="005828F8" w:rsidRDefault="00593B46" w:rsidP="0078752D">
            <w:pPr>
              <w:tabs>
                <w:tab w:val="center" w:pos="4513"/>
                <w:tab w:val="right" w:pos="9026"/>
              </w:tabs>
              <w:spacing w:line="240" w:lineRule="auto"/>
              <w:jc w:val="center"/>
              <w:rPr>
                <w:b/>
              </w:rPr>
            </w:pPr>
            <w:r>
              <w:rPr>
                <w:b/>
              </w:rPr>
              <w:t>6.</w:t>
            </w:r>
          </w:p>
        </w:tc>
        <w:tc>
          <w:tcPr>
            <w:tcW w:w="709" w:type="dxa"/>
            <w:tcBorders>
              <w:top w:val="single" w:sz="4" w:space="0" w:color="D9D9D9"/>
              <w:left w:val="single" w:sz="4" w:space="0" w:color="D9D9D9"/>
              <w:bottom w:val="single" w:sz="4" w:space="0" w:color="D9D9D9"/>
              <w:right w:val="single" w:sz="4" w:space="0" w:color="D9D9D9"/>
            </w:tcBorders>
            <w:vAlign w:val="bottom"/>
          </w:tcPr>
          <w:p w14:paraId="08329063" w14:textId="77777777" w:rsidR="008F7237" w:rsidRPr="005828F8" w:rsidRDefault="008F7237" w:rsidP="0078752D">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vAlign w:val="bottom"/>
          </w:tcPr>
          <w:p w14:paraId="16D9D7F2" w14:textId="77777777" w:rsidR="008F7237" w:rsidRPr="005828F8" w:rsidRDefault="00477ECE" w:rsidP="00477ECE">
            <w:pPr>
              <w:tabs>
                <w:tab w:val="center" w:pos="4513"/>
                <w:tab w:val="right" w:pos="9026"/>
              </w:tabs>
              <w:spacing w:line="240" w:lineRule="auto"/>
              <w:rPr>
                <w:b/>
              </w:rPr>
            </w:pPr>
            <w:r>
              <w:rPr>
                <w:b/>
              </w:rPr>
              <w:t>Enquiries</w:t>
            </w:r>
          </w:p>
        </w:tc>
        <w:tc>
          <w:tcPr>
            <w:tcW w:w="1057" w:type="dxa"/>
            <w:tcBorders>
              <w:top w:val="single" w:sz="4" w:space="0" w:color="D9D9D9"/>
              <w:left w:val="single" w:sz="4" w:space="0" w:color="D9D9D9"/>
              <w:bottom w:val="single" w:sz="4" w:space="0" w:color="D9D9D9"/>
              <w:right w:val="single" w:sz="4" w:space="0" w:color="D9D9D9"/>
            </w:tcBorders>
            <w:vAlign w:val="bottom"/>
          </w:tcPr>
          <w:p w14:paraId="3E3E184F" w14:textId="140A7EBD" w:rsidR="008F7237" w:rsidRPr="005828F8" w:rsidRDefault="00593B46" w:rsidP="0078752D">
            <w:pPr>
              <w:tabs>
                <w:tab w:val="center" w:pos="4513"/>
                <w:tab w:val="right" w:pos="9026"/>
              </w:tabs>
              <w:spacing w:line="240" w:lineRule="auto"/>
              <w:jc w:val="center"/>
              <w:rPr>
                <w:b/>
              </w:rPr>
            </w:pPr>
            <w:r>
              <w:rPr>
                <w:b/>
              </w:rPr>
              <w:t>5</w:t>
            </w:r>
          </w:p>
        </w:tc>
      </w:tr>
    </w:tbl>
    <w:p w14:paraId="3C7B7EC1" w14:textId="77777777" w:rsidR="000B3CD6" w:rsidRDefault="000B3CD6" w:rsidP="000B3CD6">
      <w:pPr>
        <w:spacing w:after="0" w:line="312" w:lineRule="auto"/>
        <w:jc w:val="center"/>
        <w:rPr>
          <w:szCs w:val="24"/>
        </w:rPr>
      </w:pPr>
    </w:p>
    <w:p w14:paraId="68BA7792" w14:textId="77777777" w:rsidR="00E20341" w:rsidRDefault="00E20341" w:rsidP="000B3CD6">
      <w:pPr>
        <w:spacing w:after="0" w:line="312" w:lineRule="auto"/>
        <w:jc w:val="center"/>
        <w:rPr>
          <w:szCs w:val="24"/>
        </w:rPr>
      </w:pPr>
    </w:p>
    <w:p w14:paraId="548A047D" w14:textId="77777777" w:rsidR="00E20341" w:rsidRDefault="00E20341" w:rsidP="000B3CD6">
      <w:pPr>
        <w:spacing w:after="0" w:line="312" w:lineRule="auto"/>
        <w:jc w:val="center"/>
        <w:rPr>
          <w:szCs w:val="24"/>
        </w:rPr>
      </w:pPr>
    </w:p>
    <w:p w14:paraId="4DDB1131" w14:textId="77777777" w:rsidR="00B116A4" w:rsidRDefault="00B116A4" w:rsidP="000B3CD6">
      <w:pPr>
        <w:spacing w:after="0" w:line="312" w:lineRule="auto"/>
        <w:jc w:val="center"/>
        <w:rPr>
          <w:szCs w:val="24"/>
        </w:rPr>
      </w:pPr>
      <w:r>
        <w:rPr>
          <w:szCs w:val="24"/>
        </w:rPr>
        <w:br w:type="page"/>
      </w:r>
    </w:p>
    <w:p w14:paraId="682F6036" w14:textId="77777777" w:rsidR="002B44A6" w:rsidRPr="00CC3086" w:rsidRDefault="00D573A2" w:rsidP="00AF38AF">
      <w:pPr>
        <w:numPr>
          <w:ilvl w:val="0"/>
          <w:numId w:val="1"/>
        </w:numPr>
        <w:spacing w:after="0" w:line="312" w:lineRule="auto"/>
        <w:ind w:hanging="720"/>
        <w:jc w:val="both"/>
        <w:rPr>
          <w:b/>
          <w:sz w:val="22"/>
        </w:rPr>
      </w:pPr>
      <w:r w:rsidRPr="00CC3086">
        <w:rPr>
          <w:b/>
          <w:sz w:val="22"/>
        </w:rPr>
        <w:lastRenderedPageBreak/>
        <w:t>Purpose</w:t>
      </w:r>
      <w:r w:rsidR="008B54FE">
        <w:rPr>
          <w:b/>
          <w:sz w:val="22"/>
        </w:rPr>
        <w:t xml:space="preserve"> and Background</w:t>
      </w:r>
    </w:p>
    <w:p w14:paraId="7C8AE888" w14:textId="77777777" w:rsidR="00144599" w:rsidRDefault="00144599" w:rsidP="00144599">
      <w:pPr>
        <w:autoSpaceDE w:val="0"/>
        <w:autoSpaceDN w:val="0"/>
        <w:adjustRightInd w:val="0"/>
        <w:spacing w:after="0"/>
        <w:jc w:val="both"/>
        <w:rPr>
          <w:sz w:val="22"/>
          <w:lang w:val="en"/>
        </w:rPr>
      </w:pPr>
    </w:p>
    <w:p w14:paraId="78079F57" w14:textId="77777777" w:rsidR="008B54FE" w:rsidRDefault="008B54FE" w:rsidP="008B54FE">
      <w:pPr>
        <w:autoSpaceDE w:val="0"/>
        <w:autoSpaceDN w:val="0"/>
        <w:adjustRightInd w:val="0"/>
        <w:jc w:val="both"/>
        <w:rPr>
          <w:sz w:val="22"/>
          <w:lang w:val="en"/>
        </w:rPr>
      </w:pPr>
      <w:r w:rsidRPr="008B54FE">
        <w:rPr>
          <w:sz w:val="22"/>
          <w:lang w:val="en"/>
        </w:rPr>
        <w:t xml:space="preserve">The Road Traffic Infringement Agency (RTIA) is an entity of the Department of Transport established as such in terms of the Administrative Adjudications of Road Traffic Offences Act, 1998 (Act No. 46 of 1998). The RTIA carries out its mandates solely in terms of the Act and is accountable to the Minister of Transport. </w:t>
      </w:r>
    </w:p>
    <w:p w14:paraId="5778C936" w14:textId="77777777" w:rsidR="008B54FE" w:rsidRDefault="008B54FE" w:rsidP="008B54FE">
      <w:pPr>
        <w:autoSpaceDE w:val="0"/>
        <w:autoSpaceDN w:val="0"/>
        <w:adjustRightInd w:val="0"/>
        <w:jc w:val="both"/>
        <w:rPr>
          <w:sz w:val="22"/>
          <w:lang w:val="en"/>
        </w:rPr>
      </w:pPr>
      <w:r w:rsidRPr="008B54FE">
        <w:rPr>
          <w:sz w:val="22"/>
          <w:lang w:val="en"/>
        </w:rPr>
        <w:t xml:space="preserve">Like any other corporate citizen within the country, the Agency is compelled to comply with the laws </w:t>
      </w:r>
      <w:r w:rsidR="00E52D2C">
        <w:rPr>
          <w:sz w:val="22"/>
          <w:lang w:val="en"/>
        </w:rPr>
        <w:t xml:space="preserve">of the </w:t>
      </w:r>
      <w:r w:rsidRPr="008B54FE">
        <w:rPr>
          <w:sz w:val="22"/>
          <w:lang w:val="en"/>
        </w:rPr>
        <w:t xml:space="preserve">industry within which it operates and all other applicable laws as identified from time to time and in doing so, it requires internal and external expertise to identify applicable laws to comply therewith as well as guidance in terms of how and when to comply.  </w:t>
      </w:r>
    </w:p>
    <w:p w14:paraId="4FCBF927" w14:textId="77777777" w:rsidR="008B54FE" w:rsidRPr="008B54FE" w:rsidRDefault="008B54FE" w:rsidP="008B54FE">
      <w:pPr>
        <w:autoSpaceDE w:val="0"/>
        <w:autoSpaceDN w:val="0"/>
        <w:adjustRightInd w:val="0"/>
        <w:jc w:val="both"/>
        <w:rPr>
          <w:sz w:val="22"/>
          <w:lang w:val="en"/>
        </w:rPr>
      </w:pPr>
      <w:r w:rsidRPr="008B54FE">
        <w:rPr>
          <w:sz w:val="22"/>
          <w:lang w:val="en"/>
        </w:rPr>
        <w:t>Internally, the RTIA manages its compliance through the compliance committee established for that purpose in terms of the Compliance Management Policy and Compliance Management Charter. The Legal and Governance Unit within the RTIA oversee</w:t>
      </w:r>
      <w:r w:rsidR="00873B48">
        <w:rPr>
          <w:sz w:val="22"/>
          <w:lang w:val="en"/>
        </w:rPr>
        <w:t>s</w:t>
      </w:r>
      <w:r w:rsidRPr="008B54FE">
        <w:rPr>
          <w:sz w:val="22"/>
          <w:lang w:val="en"/>
        </w:rPr>
        <w:t xml:space="preserve"> the operations of the committee and provides an advisory support to the committee by identifying compliance obligations applicable to the Agency as well as advising the compliance champions who have been appointed as members of the </w:t>
      </w:r>
      <w:proofErr w:type="gramStart"/>
      <w:r w:rsidRPr="008B54FE">
        <w:rPr>
          <w:sz w:val="22"/>
          <w:lang w:val="en"/>
        </w:rPr>
        <w:t>committee,</w:t>
      </w:r>
      <w:proofErr w:type="gramEnd"/>
      <w:r w:rsidRPr="008B54FE">
        <w:rPr>
          <w:sz w:val="22"/>
          <w:lang w:val="en"/>
        </w:rPr>
        <w:t xml:space="preserve"> on the processes to follow when complying with identified compliance obligations.</w:t>
      </w:r>
    </w:p>
    <w:p w14:paraId="5F223385" w14:textId="77777777" w:rsidR="008B54FE" w:rsidRPr="008B54FE" w:rsidRDefault="008B54FE" w:rsidP="008B54FE">
      <w:pPr>
        <w:autoSpaceDE w:val="0"/>
        <w:autoSpaceDN w:val="0"/>
        <w:adjustRightInd w:val="0"/>
        <w:jc w:val="both"/>
        <w:rPr>
          <w:sz w:val="22"/>
          <w:lang w:val="en"/>
        </w:rPr>
      </w:pPr>
      <w:r w:rsidRPr="008B54FE">
        <w:rPr>
          <w:sz w:val="22"/>
          <w:lang w:val="en"/>
        </w:rPr>
        <w:t xml:space="preserve">Compliance management within the Agency is currently driven </w:t>
      </w:r>
      <w:proofErr w:type="gramStart"/>
      <w:r w:rsidRPr="008B54FE">
        <w:rPr>
          <w:sz w:val="22"/>
          <w:lang w:val="en"/>
        </w:rPr>
        <w:t>on</w:t>
      </w:r>
      <w:proofErr w:type="gramEnd"/>
      <w:r w:rsidRPr="008B54FE">
        <w:rPr>
          <w:sz w:val="22"/>
          <w:lang w:val="en"/>
        </w:rPr>
        <w:t xml:space="preserve"> a manual system which is primarily based on physical paperwork with </w:t>
      </w:r>
      <w:proofErr w:type="gramStart"/>
      <w:r w:rsidRPr="008B54FE">
        <w:rPr>
          <w:sz w:val="22"/>
          <w:lang w:val="en"/>
        </w:rPr>
        <w:t>an absolute</w:t>
      </w:r>
      <w:proofErr w:type="gramEnd"/>
      <w:r w:rsidRPr="008B54FE">
        <w:rPr>
          <w:sz w:val="22"/>
          <w:lang w:val="en"/>
        </w:rPr>
        <w:t xml:space="preserve"> human intervention. This process is burdensome and requires multiple human resources which the RTIA currently lacks and further to that, is also exposed to a lot of unforeseeable errors.</w:t>
      </w:r>
    </w:p>
    <w:p w14:paraId="3E1F53CD" w14:textId="77777777" w:rsidR="00144599" w:rsidRDefault="00991430" w:rsidP="00144599">
      <w:pPr>
        <w:spacing w:after="0"/>
        <w:jc w:val="both"/>
        <w:rPr>
          <w:sz w:val="22"/>
          <w:lang w:val="en"/>
        </w:rPr>
      </w:pPr>
      <w:r>
        <w:rPr>
          <w:sz w:val="22"/>
          <w:lang w:val="en"/>
        </w:rPr>
        <w:t>The</w:t>
      </w:r>
      <w:r w:rsidR="008B54FE" w:rsidRPr="008B54FE">
        <w:rPr>
          <w:sz w:val="22"/>
          <w:lang w:val="en"/>
        </w:rPr>
        <w:t xml:space="preserve"> Agency </w:t>
      </w:r>
      <w:r>
        <w:rPr>
          <w:sz w:val="22"/>
          <w:lang w:val="en"/>
        </w:rPr>
        <w:t xml:space="preserve">therefore </w:t>
      </w:r>
      <w:r w:rsidR="008B54FE" w:rsidRPr="008B54FE">
        <w:rPr>
          <w:sz w:val="22"/>
          <w:lang w:val="en"/>
        </w:rPr>
        <w:t xml:space="preserve">requires an external </w:t>
      </w:r>
      <w:r>
        <w:rPr>
          <w:sz w:val="22"/>
          <w:lang w:val="en"/>
        </w:rPr>
        <w:t xml:space="preserve">service provider </w:t>
      </w:r>
      <w:r w:rsidR="008B54FE" w:rsidRPr="008B54FE">
        <w:rPr>
          <w:sz w:val="22"/>
          <w:lang w:val="en"/>
        </w:rPr>
        <w:t xml:space="preserve">which will provide </w:t>
      </w:r>
      <w:r>
        <w:rPr>
          <w:sz w:val="22"/>
          <w:lang w:val="en"/>
        </w:rPr>
        <w:t>an online</w:t>
      </w:r>
      <w:r w:rsidR="008B54FE" w:rsidRPr="008B54FE">
        <w:rPr>
          <w:sz w:val="22"/>
          <w:lang w:val="en"/>
        </w:rPr>
        <w:t xml:space="preserve"> </w:t>
      </w:r>
      <w:r w:rsidR="00697C25">
        <w:rPr>
          <w:sz w:val="22"/>
          <w:lang w:val="en"/>
        </w:rPr>
        <w:t>law library</w:t>
      </w:r>
      <w:r>
        <w:rPr>
          <w:sz w:val="22"/>
          <w:lang w:val="en"/>
        </w:rPr>
        <w:t>.</w:t>
      </w:r>
      <w:r w:rsidR="00697C25">
        <w:rPr>
          <w:sz w:val="22"/>
          <w:lang w:val="en"/>
        </w:rPr>
        <w:t xml:space="preserve"> </w:t>
      </w:r>
    </w:p>
    <w:p w14:paraId="52DEBB2F" w14:textId="77777777" w:rsidR="00991430" w:rsidRPr="006A3385" w:rsidRDefault="00991430" w:rsidP="00144599">
      <w:pPr>
        <w:spacing w:after="0"/>
        <w:jc w:val="both"/>
        <w:rPr>
          <w:sz w:val="22"/>
        </w:rPr>
      </w:pPr>
    </w:p>
    <w:p w14:paraId="45BFE080" w14:textId="77777777" w:rsidR="0058340B" w:rsidRDefault="00911A52" w:rsidP="00B224B0">
      <w:pPr>
        <w:numPr>
          <w:ilvl w:val="0"/>
          <w:numId w:val="1"/>
        </w:numPr>
        <w:spacing w:after="0" w:line="312" w:lineRule="auto"/>
        <w:ind w:hanging="720"/>
        <w:jc w:val="both"/>
        <w:rPr>
          <w:b/>
          <w:sz w:val="22"/>
        </w:rPr>
      </w:pPr>
      <w:r w:rsidRPr="00CC3086">
        <w:rPr>
          <w:b/>
          <w:sz w:val="22"/>
        </w:rPr>
        <w:t>R</w:t>
      </w:r>
      <w:r w:rsidR="00D573A2" w:rsidRPr="00CC3086">
        <w:rPr>
          <w:b/>
          <w:sz w:val="22"/>
        </w:rPr>
        <w:t>equirements</w:t>
      </w:r>
    </w:p>
    <w:p w14:paraId="6D1473F3" w14:textId="77777777" w:rsidR="00B224B0" w:rsidRDefault="00B224B0" w:rsidP="00B224B0">
      <w:pPr>
        <w:spacing w:after="0" w:line="312" w:lineRule="auto"/>
        <w:ind w:left="720"/>
        <w:jc w:val="both"/>
        <w:rPr>
          <w:b/>
          <w:sz w:val="22"/>
        </w:rPr>
      </w:pPr>
    </w:p>
    <w:p w14:paraId="44B12F3B" w14:textId="77777777" w:rsidR="008B54FE" w:rsidRDefault="00F83C85" w:rsidP="008B54FE">
      <w:pPr>
        <w:spacing w:after="0" w:line="312" w:lineRule="auto"/>
        <w:jc w:val="both"/>
        <w:rPr>
          <w:sz w:val="22"/>
        </w:rPr>
      </w:pPr>
      <w:r>
        <w:rPr>
          <w:sz w:val="22"/>
        </w:rPr>
        <w:t xml:space="preserve">The Service Provider must have </w:t>
      </w:r>
      <w:r w:rsidR="00BB7461">
        <w:rPr>
          <w:sz w:val="22"/>
        </w:rPr>
        <w:t xml:space="preserve">between </w:t>
      </w:r>
      <w:r w:rsidR="004F4ABF">
        <w:rPr>
          <w:sz w:val="22"/>
        </w:rPr>
        <w:t>5</w:t>
      </w:r>
      <w:r w:rsidR="00BB7461">
        <w:rPr>
          <w:sz w:val="22"/>
        </w:rPr>
        <w:t xml:space="preserve"> to</w:t>
      </w:r>
      <w:r>
        <w:rPr>
          <w:sz w:val="22"/>
        </w:rPr>
        <w:t xml:space="preserve"> 10 years of experience </w:t>
      </w:r>
      <w:r w:rsidR="00840EE6">
        <w:rPr>
          <w:sz w:val="22"/>
        </w:rPr>
        <w:t xml:space="preserve">of rendering </w:t>
      </w:r>
      <w:r w:rsidR="00991430">
        <w:rPr>
          <w:sz w:val="22"/>
        </w:rPr>
        <w:t>online law library</w:t>
      </w:r>
      <w:r w:rsidR="00840EE6">
        <w:rPr>
          <w:sz w:val="22"/>
        </w:rPr>
        <w:t xml:space="preserve"> to the relevant market. </w:t>
      </w:r>
      <w:r w:rsidR="008B54FE">
        <w:rPr>
          <w:sz w:val="22"/>
        </w:rPr>
        <w:t>The Service Provider must allocate the experienced and competent support staff to the RTIA for purposes of implementing the system</w:t>
      </w:r>
      <w:r w:rsidR="00EE7134">
        <w:rPr>
          <w:sz w:val="22"/>
        </w:rPr>
        <w:t xml:space="preserve"> </w:t>
      </w:r>
      <w:proofErr w:type="gramStart"/>
      <w:r w:rsidR="008B54FE">
        <w:rPr>
          <w:sz w:val="22"/>
        </w:rPr>
        <w:t>and also</w:t>
      </w:r>
      <w:proofErr w:type="gramEnd"/>
      <w:r w:rsidR="008B54FE">
        <w:rPr>
          <w:sz w:val="22"/>
        </w:rPr>
        <w:t xml:space="preserve"> provide training to the applicable users of the system</w:t>
      </w:r>
      <w:r w:rsidR="00EE7134">
        <w:rPr>
          <w:sz w:val="22"/>
        </w:rPr>
        <w:t xml:space="preserve">. </w:t>
      </w:r>
    </w:p>
    <w:p w14:paraId="26243F36" w14:textId="77777777" w:rsidR="005C52CD" w:rsidRDefault="005C52CD" w:rsidP="008B54FE">
      <w:pPr>
        <w:spacing w:after="0" w:line="312" w:lineRule="auto"/>
        <w:jc w:val="both"/>
        <w:rPr>
          <w:sz w:val="22"/>
        </w:rPr>
      </w:pPr>
    </w:p>
    <w:p w14:paraId="42224D91" w14:textId="2DA1C7AD" w:rsidR="005C52CD" w:rsidRDefault="005C52CD" w:rsidP="008B54FE">
      <w:pPr>
        <w:spacing w:after="0" w:line="312" w:lineRule="auto"/>
        <w:jc w:val="both"/>
        <w:rPr>
          <w:sz w:val="22"/>
        </w:rPr>
      </w:pPr>
      <w:r>
        <w:rPr>
          <w:sz w:val="22"/>
        </w:rPr>
        <w:t xml:space="preserve">The following product detail are of most </w:t>
      </w:r>
      <w:proofErr w:type="gramStart"/>
      <w:r>
        <w:rPr>
          <w:sz w:val="22"/>
        </w:rPr>
        <w:t>importance</w:t>
      </w:r>
      <w:proofErr w:type="gramEnd"/>
      <w:r>
        <w:rPr>
          <w:sz w:val="22"/>
        </w:rPr>
        <w:t xml:space="preserve"> and the service provider must be able to offer each product inclusive in their service offering:</w:t>
      </w:r>
    </w:p>
    <w:p w14:paraId="4988C700" w14:textId="77777777" w:rsidR="008B5B68" w:rsidRDefault="008B5B68" w:rsidP="008B54FE">
      <w:pPr>
        <w:spacing w:after="0" w:line="312" w:lineRule="auto"/>
        <w:jc w:val="both"/>
        <w:rPr>
          <w:sz w:val="22"/>
        </w:rPr>
      </w:pPr>
    </w:p>
    <w:tbl>
      <w:tblPr>
        <w:tblW w:w="7508" w:type="dxa"/>
        <w:tblCellMar>
          <w:left w:w="0" w:type="dxa"/>
          <w:right w:w="0" w:type="dxa"/>
        </w:tblCellMar>
        <w:tblLook w:val="04A0" w:firstRow="1" w:lastRow="0" w:firstColumn="1" w:lastColumn="0" w:noHBand="0" w:noVBand="1"/>
      </w:tblPr>
      <w:tblGrid>
        <w:gridCol w:w="7508"/>
      </w:tblGrid>
      <w:tr w:rsidR="008B5B68" w:rsidRPr="008B5B68" w14:paraId="3C9685BD" w14:textId="77777777" w:rsidTr="008B5B68">
        <w:trPr>
          <w:trHeight w:val="290"/>
        </w:trPr>
        <w:tc>
          <w:tcPr>
            <w:tcW w:w="750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EE75AE2" w14:textId="71D6F84E" w:rsidR="008B5B68" w:rsidRPr="008B5B68" w:rsidRDefault="008B5B68" w:rsidP="008B5B68">
            <w:pPr>
              <w:spacing w:after="0" w:line="312" w:lineRule="auto"/>
              <w:jc w:val="both"/>
              <w:rPr>
                <w:b/>
                <w:bCs/>
                <w:sz w:val="22"/>
              </w:rPr>
            </w:pPr>
            <w:r w:rsidRPr="008B5B68">
              <w:rPr>
                <w:b/>
                <w:bCs/>
                <w:sz w:val="22"/>
              </w:rPr>
              <w:t>Product Details</w:t>
            </w:r>
            <w:r>
              <w:rPr>
                <w:b/>
                <w:bCs/>
                <w:sz w:val="22"/>
              </w:rPr>
              <w:t xml:space="preserve"> (3 Users)</w:t>
            </w:r>
          </w:p>
        </w:tc>
      </w:tr>
      <w:tr w:rsidR="008B5B68" w:rsidRPr="008B5B68" w14:paraId="29DFA2AE" w14:textId="77777777" w:rsidTr="008B5B68">
        <w:trPr>
          <w:trHeight w:val="290"/>
        </w:trPr>
        <w:tc>
          <w:tcPr>
            <w:tcW w:w="75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36E442" w14:textId="20410A3C" w:rsidR="008B5B68" w:rsidRPr="008B5B68" w:rsidRDefault="008B5B68" w:rsidP="008B5B68">
            <w:pPr>
              <w:spacing w:after="0" w:line="312" w:lineRule="auto"/>
              <w:jc w:val="both"/>
              <w:rPr>
                <w:sz w:val="22"/>
              </w:rPr>
            </w:pPr>
            <w:r>
              <w:rPr>
                <w:sz w:val="22"/>
              </w:rPr>
              <w:t xml:space="preserve">Reported and Unreported </w:t>
            </w:r>
            <w:r w:rsidRPr="008B5B68">
              <w:rPr>
                <w:sz w:val="22"/>
              </w:rPr>
              <w:t>Judgment</w:t>
            </w:r>
            <w:r>
              <w:rPr>
                <w:sz w:val="22"/>
              </w:rPr>
              <w:t xml:space="preserve">s from all South African Courts  </w:t>
            </w:r>
          </w:p>
        </w:tc>
      </w:tr>
      <w:tr w:rsidR="00ED620E" w:rsidRPr="008B5B68" w14:paraId="3FE5A944" w14:textId="77777777" w:rsidTr="008B5B68">
        <w:trPr>
          <w:trHeight w:val="290"/>
        </w:trPr>
        <w:tc>
          <w:tcPr>
            <w:tcW w:w="75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A98B85E" w14:textId="754ABD89" w:rsidR="00ED620E" w:rsidRDefault="00ED620E" w:rsidP="008B5B68">
            <w:pPr>
              <w:spacing w:after="0" w:line="312" w:lineRule="auto"/>
              <w:jc w:val="both"/>
              <w:rPr>
                <w:sz w:val="22"/>
              </w:rPr>
            </w:pPr>
            <w:r>
              <w:rPr>
                <w:sz w:val="22"/>
              </w:rPr>
              <w:t>International Judgements</w:t>
            </w:r>
          </w:p>
        </w:tc>
      </w:tr>
      <w:tr w:rsidR="004B1B8A" w:rsidRPr="008B5B68" w14:paraId="5EAD9B36" w14:textId="77777777" w:rsidTr="008B5B68">
        <w:trPr>
          <w:trHeight w:val="290"/>
        </w:trPr>
        <w:tc>
          <w:tcPr>
            <w:tcW w:w="75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B664D3B" w14:textId="1BDEC224" w:rsidR="004B1B8A" w:rsidRDefault="004B1B8A" w:rsidP="008B5B68">
            <w:pPr>
              <w:spacing w:after="0" w:line="312" w:lineRule="auto"/>
              <w:jc w:val="both"/>
              <w:rPr>
                <w:sz w:val="22"/>
              </w:rPr>
            </w:pPr>
            <w:r w:rsidRPr="006C05BD">
              <w:rPr>
                <w:sz w:val="22"/>
              </w:rPr>
              <w:t xml:space="preserve">Labour </w:t>
            </w:r>
            <w:r>
              <w:rPr>
                <w:sz w:val="22"/>
              </w:rPr>
              <w:t>L</w:t>
            </w:r>
            <w:r w:rsidRPr="006C05BD">
              <w:rPr>
                <w:sz w:val="22"/>
              </w:rPr>
              <w:t xml:space="preserve">aw (Labour </w:t>
            </w:r>
            <w:r>
              <w:rPr>
                <w:sz w:val="22"/>
              </w:rPr>
              <w:t xml:space="preserve">Law </w:t>
            </w:r>
            <w:r w:rsidRPr="006C05BD">
              <w:rPr>
                <w:sz w:val="22"/>
              </w:rPr>
              <w:t>Judgments,</w:t>
            </w:r>
            <w:r>
              <w:rPr>
                <w:sz w:val="22"/>
              </w:rPr>
              <w:t xml:space="preserve"> CCMA &amp;</w:t>
            </w:r>
            <w:r w:rsidRPr="006C05BD">
              <w:rPr>
                <w:sz w:val="22"/>
              </w:rPr>
              <w:t xml:space="preserve"> Bargaining Council A</w:t>
            </w:r>
            <w:r>
              <w:rPr>
                <w:sz w:val="22"/>
              </w:rPr>
              <w:t>wards</w:t>
            </w:r>
            <w:r w:rsidRPr="006C05BD">
              <w:rPr>
                <w:sz w:val="22"/>
              </w:rPr>
              <w:t>)</w:t>
            </w:r>
          </w:p>
        </w:tc>
      </w:tr>
      <w:tr w:rsidR="008B5B68" w:rsidRPr="008B5B68" w14:paraId="4606E99A" w14:textId="77777777" w:rsidTr="008B5B68">
        <w:trPr>
          <w:trHeight w:val="290"/>
        </w:trPr>
        <w:tc>
          <w:tcPr>
            <w:tcW w:w="75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3CD6BC" w14:textId="1B5A3304" w:rsidR="008B5B68" w:rsidRPr="008B5B68" w:rsidRDefault="008B5B68" w:rsidP="008B5B68">
            <w:pPr>
              <w:spacing w:after="0" w:line="312" w:lineRule="auto"/>
              <w:jc w:val="both"/>
              <w:rPr>
                <w:sz w:val="22"/>
              </w:rPr>
            </w:pPr>
            <w:r>
              <w:rPr>
                <w:sz w:val="22"/>
              </w:rPr>
              <w:t>All Legislations and Bills</w:t>
            </w:r>
          </w:p>
        </w:tc>
      </w:tr>
      <w:tr w:rsidR="008B5B68" w:rsidRPr="008B5B68" w14:paraId="3699148F" w14:textId="77777777" w:rsidTr="008B5B68">
        <w:trPr>
          <w:trHeight w:val="290"/>
        </w:trPr>
        <w:tc>
          <w:tcPr>
            <w:tcW w:w="75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3C83CD" w14:textId="51D3BF3F" w:rsidR="008B5B68" w:rsidRPr="008B5B68" w:rsidRDefault="008B5B68" w:rsidP="008B5B68">
            <w:pPr>
              <w:spacing w:after="0" w:line="312" w:lineRule="auto"/>
              <w:jc w:val="both"/>
              <w:rPr>
                <w:sz w:val="22"/>
              </w:rPr>
            </w:pPr>
            <w:r>
              <w:rPr>
                <w:sz w:val="22"/>
              </w:rPr>
              <w:t xml:space="preserve">Law Journals </w:t>
            </w:r>
          </w:p>
        </w:tc>
      </w:tr>
      <w:tr w:rsidR="004B1B8A" w:rsidRPr="008B5B68" w14:paraId="1B7AC0F6" w14:textId="77777777" w:rsidTr="00F56D16">
        <w:trPr>
          <w:trHeight w:val="290"/>
        </w:trPr>
        <w:tc>
          <w:tcPr>
            <w:tcW w:w="7508"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07246D1E" w14:textId="3951D028" w:rsidR="004B1B8A" w:rsidRDefault="004B1B8A" w:rsidP="004B1B8A">
            <w:pPr>
              <w:spacing w:after="0" w:line="312" w:lineRule="auto"/>
              <w:jc w:val="both"/>
              <w:rPr>
                <w:sz w:val="22"/>
              </w:rPr>
            </w:pPr>
            <w:r w:rsidRPr="004652CC">
              <w:rPr>
                <w:sz w:val="22"/>
              </w:rPr>
              <w:t xml:space="preserve">AI Research Assistant </w:t>
            </w:r>
          </w:p>
        </w:tc>
      </w:tr>
      <w:tr w:rsidR="004B1B8A" w:rsidRPr="008B5B68" w14:paraId="01BCAF67" w14:textId="77777777" w:rsidTr="00F56D16">
        <w:trPr>
          <w:trHeight w:val="290"/>
        </w:trPr>
        <w:tc>
          <w:tcPr>
            <w:tcW w:w="7508"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130A005D" w14:textId="78204F78" w:rsidR="004B1B8A" w:rsidRPr="004652CC" w:rsidRDefault="004B1B8A" w:rsidP="004B1B8A">
            <w:pPr>
              <w:spacing w:after="0" w:line="312" w:lineRule="auto"/>
              <w:jc w:val="both"/>
              <w:rPr>
                <w:sz w:val="22"/>
              </w:rPr>
            </w:pPr>
            <w:r>
              <w:rPr>
                <w:sz w:val="22"/>
              </w:rPr>
              <w:t xml:space="preserve">Access to </w:t>
            </w:r>
            <w:r w:rsidRPr="008B5B68">
              <w:rPr>
                <w:sz w:val="22"/>
              </w:rPr>
              <w:t>section</w:t>
            </w:r>
            <w:r>
              <w:rPr>
                <w:sz w:val="22"/>
              </w:rPr>
              <w:t>s</w:t>
            </w:r>
            <w:r w:rsidRPr="008B5B68">
              <w:rPr>
                <w:sz w:val="22"/>
              </w:rPr>
              <w:t xml:space="preserve"> </w:t>
            </w:r>
            <w:r>
              <w:rPr>
                <w:sz w:val="22"/>
              </w:rPr>
              <w:t>that</w:t>
            </w:r>
            <w:r w:rsidRPr="008B5B68">
              <w:rPr>
                <w:sz w:val="22"/>
              </w:rPr>
              <w:t xml:space="preserve"> highlight recent updates and important legal developments</w:t>
            </w:r>
            <w:r>
              <w:rPr>
                <w:sz w:val="22"/>
              </w:rPr>
              <w:t>/</w:t>
            </w:r>
            <w:r w:rsidRPr="007E6306">
              <w:rPr>
                <w:sz w:val="22"/>
              </w:rPr>
              <w:t xml:space="preserve"> Customised Monitoring Services</w:t>
            </w:r>
          </w:p>
        </w:tc>
      </w:tr>
    </w:tbl>
    <w:p w14:paraId="21E8043C" w14:textId="19EACEBF" w:rsidR="008B5B68" w:rsidRPr="008B5B68" w:rsidRDefault="008B5B68" w:rsidP="008B5B68">
      <w:pPr>
        <w:spacing w:after="0" w:line="312" w:lineRule="auto"/>
        <w:jc w:val="both"/>
        <w:rPr>
          <w:sz w:val="22"/>
        </w:rPr>
      </w:pPr>
    </w:p>
    <w:p w14:paraId="664A1741" w14:textId="77777777" w:rsidR="004346E7" w:rsidRDefault="00EE7134" w:rsidP="008B54FE">
      <w:pPr>
        <w:spacing w:after="0" w:line="312" w:lineRule="auto"/>
        <w:jc w:val="both"/>
        <w:rPr>
          <w:sz w:val="22"/>
        </w:rPr>
      </w:pPr>
      <w:r>
        <w:rPr>
          <w:sz w:val="22"/>
        </w:rPr>
        <w:t>The system should be licensed and the rights to the usage of such licenses be provided to three identified individuals within the Legal &amp; Governance Unit. The Legal &amp; Governance unit should also be provided with the administrative rights to the systems.</w:t>
      </w:r>
    </w:p>
    <w:p w14:paraId="7C849409" w14:textId="77777777" w:rsidR="004346E7" w:rsidRDefault="004346E7" w:rsidP="008B54FE">
      <w:pPr>
        <w:spacing w:after="0" w:line="312" w:lineRule="auto"/>
        <w:jc w:val="both"/>
        <w:rPr>
          <w:sz w:val="22"/>
        </w:rPr>
      </w:pPr>
    </w:p>
    <w:p w14:paraId="34014ED0" w14:textId="77777777" w:rsidR="00B224B0" w:rsidRPr="00B224B0" w:rsidRDefault="00B224B0" w:rsidP="00B224B0">
      <w:pPr>
        <w:spacing w:after="0" w:line="312" w:lineRule="auto"/>
        <w:ind w:left="720"/>
        <w:jc w:val="both"/>
        <w:rPr>
          <w:sz w:val="22"/>
        </w:rPr>
      </w:pPr>
    </w:p>
    <w:p w14:paraId="31394453" w14:textId="77777777" w:rsidR="00B52381" w:rsidRPr="00273014" w:rsidRDefault="00B52381" w:rsidP="00273014">
      <w:pPr>
        <w:pStyle w:val="ListParagraph"/>
        <w:numPr>
          <w:ilvl w:val="0"/>
          <w:numId w:val="1"/>
        </w:numPr>
        <w:spacing w:after="0" w:line="312" w:lineRule="auto"/>
        <w:ind w:hanging="720"/>
        <w:jc w:val="both"/>
        <w:rPr>
          <w:b/>
          <w:sz w:val="22"/>
        </w:rPr>
      </w:pPr>
      <w:r w:rsidRPr="00273014">
        <w:rPr>
          <w:b/>
          <w:sz w:val="22"/>
        </w:rPr>
        <w:t>Evaluation criteria and process</w:t>
      </w:r>
    </w:p>
    <w:p w14:paraId="7CFEF7EB" w14:textId="77777777" w:rsidR="00273014" w:rsidRDefault="00273014" w:rsidP="00273014">
      <w:pPr>
        <w:spacing w:after="0" w:line="312" w:lineRule="auto"/>
        <w:jc w:val="both"/>
        <w:rPr>
          <w:b/>
          <w:sz w:val="22"/>
        </w:rPr>
      </w:pPr>
    </w:p>
    <w:p w14:paraId="5C79F56B" w14:textId="77777777" w:rsidR="00273014" w:rsidRDefault="00273014" w:rsidP="00273014">
      <w:pPr>
        <w:rPr>
          <w:sz w:val="22"/>
        </w:rPr>
      </w:pPr>
      <w:r w:rsidRPr="005170F9">
        <w:rPr>
          <w:b/>
          <w:i/>
          <w:sz w:val="22"/>
        </w:rPr>
        <w:t>NB:</w:t>
      </w:r>
      <w:r w:rsidRPr="005170F9">
        <w:rPr>
          <w:sz w:val="22"/>
        </w:rPr>
        <w:t xml:space="preserve"> The below criteria will be used to evaluate per work stream.</w:t>
      </w:r>
    </w:p>
    <w:p w14:paraId="4DC8FE3C" w14:textId="77777777" w:rsidR="00D24C73" w:rsidRDefault="00D24C73" w:rsidP="00D24C73">
      <w:pPr>
        <w:spacing w:after="0" w:line="312" w:lineRule="auto"/>
        <w:jc w:val="both"/>
        <w:rPr>
          <w:sz w:val="22"/>
        </w:rPr>
      </w:pPr>
      <w:r w:rsidRPr="004B2A34">
        <w:rPr>
          <w:sz w:val="22"/>
        </w:rPr>
        <w:t>The proposal</w:t>
      </w:r>
      <w:r>
        <w:rPr>
          <w:sz w:val="22"/>
        </w:rPr>
        <w:t xml:space="preserve"> will be evaluated on technical content (functionality) and compliance with the bidding documents. Bids will be evaluated in accordance with the PPPFA Act, which stipulates </w:t>
      </w:r>
      <w:proofErr w:type="gramStart"/>
      <w:r>
        <w:rPr>
          <w:sz w:val="22"/>
        </w:rPr>
        <w:t>a</w:t>
      </w:r>
      <w:proofErr w:type="gramEnd"/>
      <w:r>
        <w:rPr>
          <w:sz w:val="22"/>
        </w:rPr>
        <w:t xml:space="preserve"> </w:t>
      </w:r>
      <w:proofErr w:type="gramStart"/>
      <w:r>
        <w:rPr>
          <w:sz w:val="22"/>
        </w:rPr>
        <w:t>80/20 point</w:t>
      </w:r>
      <w:proofErr w:type="gramEnd"/>
      <w:r>
        <w:rPr>
          <w:sz w:val="22"/>
        </w:rPr>
        <w:t xml:space="preserve"> split for requirements below R500 000.00. All bidders will be scored in accordance with the scoring criterion that is based on the below functionality:</w:t>
      </w:r>
      <w:r w:rsidRPr="004B2A34">
        <w:rPr>
          <w:sz w:val="22"/>
        </w:rPr>
        <w:t xml:space="preserve"> </w:t>
      </w:r>
    </w:p>
    <w:p w14:paraId="1388C5F0" w14:textId="77777777" w:rsidR="00273014" w:rsidRDefault="00273014" w:rsidP="00273014">
      <w:pPr>
        <w:tabs>
          <w:tab w:val="left" w:pos="0"/>
        </w:tabs>
        <w:rPr>
          <w:color w:val="000000"/>
          <w:sz w:val="22"/>
        </w:rPr>
      </w:pPr>
    </w:p>
    <w:p w14:paraId="40FE67FA" w14:textId="77777777" w:rsidR="006427AB" w:rsidRDefault="006427AB" w:rsidP="006427AB">
      <w:pPr>
        <w:spacing w:after="3" w:line="265" w:lineRule="auto"/>
        <w:rPr>
          <w:color w:val="000000"/>
          <w:kern w:val="2"/>
          <w:sz w:val="22"/>
          <w:lang w:eastAsia="en-ZA"/>
          <w14:ligatures w14:val="standardContextual"/>
        </w:rPr>
      </w:pPr>
      <w:r w:rsidRPr="008A340C">
        <w:rPr>
          <w:color w:val="000000"/>
          <w:kern w:val="2"/>
          <w:sz w:val="22"/>
          <w:lang w:eastAsia="en-ZA"/>
          <w14:ligatures w14:val="standardContextual"/>
        </w:rPr>
        <w:t>Bidder must indicate the speciality they wish to be accredited for on the list below. Failure to indicate will result in disqualification.</w:t>
      </w:r>
    </w:p>
    <w:p w14:paraId="5D6A5770" w14:textId="77777777" w:rsidR="006427AB" w:rsidRPr="008A340C" w:rsidRDefault="006427AB" w:rsidP="006427AB">
      <w:pPr>
        <w:spacing w:after="3" w:line="265" w:lineRule="auto"/>
        <w:rPr>
          <w:color w:val="000000"/>
          <w:kern w:val="2"/>
          <w:sz w:val="22"/>
          <w:lang w:eastAsia="en-ZA"/>
          <w14:ligatures w14:val="standardContextual"/>
        </w:rPr>
      </w:pPr>
    </w:p>
    <w:tbl>
      <w:tblPr>
        <w:tblStyle w:val="TableGrid0"/>
        <w:tblpPr w:leftFromText="180" w:rightFromText="180" w:vertAnchor="text" w:horzAnchor="margin" w:tblpXSpec="center" w:tblpY="5"/>
        <w:tblW w:w="9639" w:type="dxa"/>
        <w:tblInd w:w="0" w:type="dxa"/>
        <w:tblCellMar>
          <w:top w:w="19" w:type="dxa"/>
          <w:left w:w="96" w:type="dxa"/>
          <w:right w:w="147" w:type="dxa"/>
        </w:tblCellMar>
        <w:tblLook w:val="04A0" w:firstRow="1" w:lastRow="0" w:firstColumn="1" w:lastColumn="0" w:noHBand="0" w:noVBand="1"/>
      </w:tblPr>
      <w:tblGrid>
        <w:gridCol w:w="5809"/>
        <w:gridCol w:w="3830"/>
      </w:tblGrid>
      <w:tr w:rsidR="006427AB" w:rsidRPr="008A340C" w14:paraId="7187E485" w14:textId="77777777" w:rsidTr="006427AB">
        <w:trPr>
          <w:trHeight w:val="1431"/>
        </w:trPr>
        <w:tc>
          <w:tcPr>
            <w:tcW w:w="5809" w:type="dxa"/>
            <w:tcBorders>
              <w:top w:val="single" w:sz="2" w:space="0" w:color="000000"/>
              <w:left w:val="single" w:sz="2" w:space="0" w:color="000000"/>
              <w:bottom w:val="single" w:sz="2" w:space="0" w:color="000000"/>
              <w:right w:val="single" w:sz="2" w:space="0" w:color="000000"/>
            </w:tcBorders>
          </w:tcPr>
          <w:p w14:paraId="12EDF77C" w14:textId="5B5AD901" w:rsidR="006427AB" w:rsidRPr="006427AB" w:rsidRDefault="006427AB" w:rsidP="006427AB">
            <w:pPr>
              <w:spacing w:line="259" w:lineRule="auto"/>
              <w:ind w:left="14"/>
              <w:rPr>
                <w:rFonts w:ascii="Arial" w:eastAsia="Calibri" w:hAnsi="Arial" w:cs="Arial"/>
                <w:b/>
                <w:bCs/>
                <w:color w:val="000000"/>
                <w:sz w:val="22"/>
              </w:rPr>
            </w:pPr>
            <w:r w:rsidRPr="006427AB">
              <w:rPr>
                <w:rFonts w:ascii="Arial" w:eastAsia="Calibri" w:hAnsi="Arial" w:cs="Arial"/>
                <w:b/>
                <w:bCs/>
                <w:color w:val="000000"/>
                <w:sz w:val="22"/>
              </w:rPr>
              <w:t>Commodities</w:t>
            </w:r>
          </w:p>
        </w:tc>
        <w:tc>
          <w:tcPr>
            <w:tcW w:w="3830" w:type="dxa"/>
            <w:tcBorders>
              <w:top w:val="single" w:sz="2" w:space="0" w:color="000000"/>
              <w:left w:val="single" w:sz="2" w:space="0" w:color="000000"/>
              <w:bottom w:val="single" w:sz="2" w:space="0" w:color="000000"/>
              <w:right w:val="single" w:sz="2" w:space="0" w:color="000000"/>
            </w:tcBorders>
          </w:tcPr>
          <w:p w14:paraId="4E3C11E9" w14:textId="31FDC3F2" w:rsidR="006427AB" w:rsidRPr="006427AB" w:rsidRDefault="006427AB" w:rsidP="006427AB">
            <w:pPr>
              <w:spacing w:line="259" w:lineRule="auto"/>
              <w:ind w:left="331" w:firstLine="10"/>
              <w:rPr>
                <w:rFonts w:ascii="Arial" w:eastAsia="Calibri" w:hAnsi="Arial" w:cs="Arial"/>
                <w:b/>
                <w:bCs/>
                <w:color w:val="000000"/>
                <w:sz w:val="22"/>
              </w:rPr>
            </w:pPr>
            <w:r w:rsidRPr="006427AB">
              <w:rPr>
                <w:rFonts w:ascii="Arial" w:eastAsia="Calibri" w:hAnsi="Arial" w:cs="Arial"/>
                <w:b/>
                <w:bCs/>
                <w:color w:val="000000"/>
                <w:sz w:val="22"/>
              </w:rPr>
              <w:t>Do you wish to apply for the commodity in question?  Indicate by yes or no</w:t>
            </w:r>
          </w:p>
        </w:tc>
      </w:tr>
      <w:tr w:rsidR="006427AB" w:rsidRPr="008A340C" w14:paraId="61227FD0" w14:textId="77777777" w:rsidTr="006427AB">
        <w:trPr>
          <w:trHeight w:val="725"/>
        </w:trPr>
        <w:tc>
          <w:tcPr>
            <w:tcW w:w="5809" w:type="dxa"/>
            <w:tcBorders>
              <w:top w:val="single" w:sz="2" w:space="0" w:color="000000"/>
              <w:left w:val="single" w:sz="2" w:space="0" w:color="000000"/>
              <w:bottom w:val="single" w:sz="2" w:space="0" w:color="000000"/>
              <w:right w:val="single" w:sz="2" w:space="0" w:color="000000"/>
            </w:tcBorders>
          </w:tcPr>
          <w:p w14:paraId="0556AA19" w14:textId="4CBD5AE3" w:rsidR="006427AB" w:rsidRPr="006427AB" w:rsidRDefault="006427AB" w:rsidP="006427AB">
            <w:pPr>
              <w:pStyle w:val="ListParagraph"/>
              <w:numPr>
                <w:ilvl w:val="0"/>
                <w:numId w:val="45"/>
              </w:numPr>
              <w:spacing w:after="0"/>
              <w:rPr>
                <w:rFonts w:ascii="Arial" w:hAnsi="Arial" w:cs="Arial"/>
                <w:bCs/>
                <w:iCs/>
                <w:sz w:val="22"/>
              </w:rPr>
            </w:pPr>
            <w:r w:rsidRPr="006427AB">
              <w:rPr>
                <w:rFonts w:ascii="Arial" w:hAnsi="Arial" w:cs="Arial"/>
                <w:bCs/>
                <w:iCs/>
                <w:sz w:val="22"/>
              </w:rPr>
              <w:t xml:space="preserve">Reported and Unreported Judgments from all South African Courts  </w:t>
            </w:r>
          </w:p>
        </w:tc>
        <w:tc>
          <w:tcPr>
            <w:tcW w:w="3830" w:type="dxa"/>
            <w:tcBorders>
              <w:top w:val="single" w:sz="2" w:space="0" w:color="000000"/>
              <w:left w:val="single" w:sz="2" w:space="0" w:color="000000"/>
              <w:bottom w:val="single" w:sz="2" w:space="0" w:color="000000"/>
              <w:right w:val="single" w:sz="2" w:space="0" w:color="000000"/>
            </w:tcBorders>
          </w:tcPr>
          <w:p w14:paraId="68C82439" w14:textId="77777777" w:rsidR="006427AB" w:rsidRPr="006427AB" w:rsidRDefault="006427AB" w:rsidP="006427AB">
            <w:pPr>
              <w:spacing w:line="259" w:lineRule="auto"/>
              <w:rPr>
                <w:rFonts w:ascii="Arial" w:eastAsia="Calibri" w:hAnsi="Arial" w:cs="Arial"/>
                <w:color w:val="000000"/>
                <w:sz w:val="22"/>
              </w:rPr>
            </w:pPr>
          </w:p>
        </w:tc>
      </w:tr>
      <w:tr w:rsidR="006427AB" w:rsidRPr="008A340C" w14:paraId="55555A00" w14:textId="77777777" w:rsidTr="006427AB">
        <w:trPr>
          <w:trHeight w:val="720"/>
        </w:trPr>
        <w:tc>
          <w:tcPr>
            <w:tcW w:w="5809" w:type="dxa"/>
            <w:tcBorders>
              <w:top w:val="single" w:sz="2" w:space="0" w:color="000000"/>
              <w:left w:val="single" w:sz="2" w:space="0" w:color="000000"/>
              <w:bottom w:val="single" w:sz="2" w:space="0" w:color="000000"/>
              <w:right w:val="single" w:sz="2" w:space="0" w:color="000000"/>
            </w:tcBorders>
          </w:tcPr>
          <w:p w14:paraId="038E37FE" w14:textId="46CBD43B" w:rsidR="006427AB" w:rsidRPr="006427AB" w:rsidRDefault="006427AB" w:rsidP="006427AB">
            <w:pPr>
              <w:pStyle w:val="ListParagraph"/>
              <w:numPr>
                <w:ilvl w:val="0"/>
                <w:numId w:val="45"/>
              </w:numPr>
              <w:spacing w:after="0"/>
              <w:rPr>
                <w:rFonts w:ascii="Arial" w:hAnsi="Arial" w:cs="Arial"/>
                <w:bCs/>
                <w:iCs/>
                <w:sz w:val="22"/>
              </w:rPr>
            </w:pPr>
            <w:r>
              <w:rPr>
                <w:rFonts w:ascii="Arial" w:hAnsi="Arial" w:cs="Arial"/>
                <w:bCs/>
                <w:iCs/>
                <w:sz w:val="22"/>
              </w:rPr>
              <w:t xml:space="preserve">National &amp; </w:t>
            </w:r>
            <w:r w:rsidRPr="006427AB">
              <w:rPr>
                <w:rFonts w:ascii="Arial" w:hAnsi="Arial" w:cs="Arial"/>
                <w:bCs/>
                <w:iCs/>
                <w:sz w:val="22"/>
              </w:rPr>
              <w:t>International Judgements</w:t>
            </w:r>
          </w:p>
        </w:tc>
        <w:tc>
          <w:tcPr>
            <w:tcW w:w="3830" w:type="dxa"/>
            <w:tcBorders>
              <w:top w:val="single" w:sz="2" w:space="0" w:color="000000"/>
              <w:left w:val="single" w:sz="2" w:space="0" w:color="000000"/>
              <w:bottom w:val="single" w:sz="2" w:space="0" w:color="000000"/>
              <w:right w:val="single" w:sz="2" w:space="0" w:color="000000"/>
            </w:tcBorders>
          </w:tcPr>
          <w:p w14:paraId="0206AE32" w14:textId="77777777" w:rsidR="006427AB" w:rsidRPr="006427AB" w:rsidRDefault="006427AB" w:rsidP="006427AB">
            <w:pPr>
              <w:spacing w:line="259" w:lineRule="auto"/>
              <w:rPr>
                <w:rFonts w:ascii="Arial" w:eastAsia="Calibri" w:hAnsi="Arial" w:cs="Arial"/>
                <w:color w:val="000000"/>
                <w:sz w:val="22"/>
              </w:rPr>
            </w:pPr>
          </w:p>
        </w:tc>
      </w:tr>
      <w:tr w:rsidR="006427AB" w:rsidRPr="008A340C" w14:paraId="012DD533" w14:textId="77777777" w:rsidTr="006427AB">
        <w:trPr>
          <w:trHeight w:val="718"/>
        </w:trPr>
        <w:tc>
          <w:tcPr>
            <w:tcW w:w="5809" w:type="dxa"/>
            <w:tcBorders>
              <w:top w:val="single" w:sz="2" w:space="0" w:color="000000"/>
              <w:left w:val="single" w:sz="2" w:space="0" w:color="000000"/>
              <w:bottom w:val="single" w:sz="2" w:space="0" w:color="000000"/>
              <w:right w:val="single" w:sz="2" w:space="0" w:color="000000"/>
            </w:tcBorders>
          </w:tcPr>
          <w:p w14:paraId="466AA7CA" w14:textId="0A359DF8" w:rsidR="006427AB" w:rsidRPr="006427AB" w:rsidRDefault="006427AB" w:rsidP="006427AB">
            <w:pPr>
              <w:pStyle w:val="ListParagraph"/>
              <w:numPr>
                <w:ilvl w:val="0"/>
                <w:numId w:val="45"/>
              </w:numPr>
              <w:spacing w:after="0" w:line="240" w:lineRule="auto"/>
              <w:rPr>
                <w:rFonts w:ascii="Arial" w:hAnsi="Arial" w:cs="Arial"/>
                <w:bCs/>
                <w:iCs/>
                <w:sz w:val="22"/>
              </w:rPr>
            </w:pPr>
            <w:r w:rsidRPr="006427AB">
              <w:rPr>
                <w:rFonts w:ascii="Arial" w:hAnsi="Arial" w:cs="Arial"/>
                <w:bCs/>
                <w:iCs/>
                <w:sz w:val="22"/>
              </w:rPr>
              <w:t>Labour Law (Labour Law Judgments, CCMA &amp; Bargaining Council Awards)</w:t>
            </w:r>
          </w:p>
        </w:tc>
        <w:tc>
          <w:tcPr>
            <w:tcW w:w="3830" w:type="dxa"/>
            <w:tcBorders>
              <w:top w:val="single" w:sz="2" w:space="0" w:color="000000"/>
              <w:left w:val="single" w:sz="2" w:space="0" w:color="000000"/>
              <w:bottom w:val="single" w:sz="2" w:space="0" w:color="000000"/>
              <w:right w:val="single" w:sz="2" w:space="0" w:color="000000"/>
            </w:tcBorders>
          </w:tcPr>
          <w:p w14:paraId="04B3CF8C" w14:textId="77777777" w:rsidR="006427AB" w:rsidRPr="006427AB" w:rsidRDefault="006427AB" w:rsidP="006427AB">
            <w:pPr>
              <w:spacing w:line="259" w:lineRule="auto"/>
              <w:rPr>
                <w:rFonts w:ascii="Arial" w:eastAsia="Calibri" w:hAnsi="Arial" w:cs="Arial"/>
                <w:color w:val="000000"/>
                <w:sz w:val="22"/>
              </w:rPr>
            </w:pPr>
          </w:p>
        </w:tc>
      </w:tr>
      <w:tr w:rsidR="006427AB" w:rsidRPr="008A340C" w14:paraId="5FB51CE5" w14:textId="77777777" w:rsidTr="006427AB">
        <w:trPr>
          <w:trHeight w:val="717"/>
        </w:trPr>
        <w:tc>
          <w:tcPr>
            <w:tcW w:w="5809" w:type="dxa"/>
            <w:tcBorders>
              <w:top w:val="single" w:sz="2" w:space="0" w:color="000000"/>
              <w:left w:val="single" w:sz="2" w:space="0" w:color="000000"/>
              <w:bottom w:val="single" w:sz="2" w:space="0" w:color="000000"/>
              <w:right w:val="single" w:sz="2" w:space="0" w:color="000000"/>
            </w:tcBorders>
          </w:tcPr>
          <w:p w14:paraId="5658C6DD" w14:textId="3D739E6D" w:rsidR="006427AB" w:rsidRPr="006427AB" w:rsidRDefault="006427AB" w:rsidP="006427AB">
            <w:pPr>
              <w:pStyle w:val="ListParagraph"/>
              <w:numPr>
                <w:ilvl w:val="0"/>
                <w:numId w:val="45"/>
              </w:numPr>
              <w:spacing w:after="0" w:line="240" w:lineRule="auto"/>
              <w:rPr>
                <w:rFonts w:ascii="Arial" w:hAnsi="Arial" w:cs="Arial"/>
                <w:bCs/>
                <w:iCs/>
                <w:sz w:val="22"/>
              </w:rPr>
            </w:pPr>
            <w:r w:rsidRPr="006427AB">
              <w:rPr>
                <w:rFonts w:ascii="Arial" w:hAnsi="Arial" w:cs="Arial"/>
                <w:bCs/>
                <w:iCs/>
                <w:sz w:val="22"/>
              </w:rPr>
              <w:t>All Legislations and Bills</w:t>
            </w:r>
          </w:p>
        </w:tc>
        <w:tc>
          <w:tcPr>
            <w:tcW w:w="3830" w:type="dxa"/>
            <w:tcBorders>
              <w:top w:val="single" w:sz="2" w:space="0" w:color="000000"/>
              <w:left w:val="single" w:sz="2" w:space="0" w:color="000000"/>
              <w:bottom w:val="single" w:sz="2" w:space="0" w:color="000000"/>
              <w:right w:val="single" w:sz="2" w:space="0" w:color="000000"/>
            </w:tcBorders>
          </w:tcPr>
          <w:p w14:paraId="26D1F51D" w14:textId="77777777" w:rsidR="006427AB" w:rsidRPr="006427AB" w:rsidRDefault="006427AB" w:rsidP="006427AB">
            <w:pPr>
              <w:spacing w:line="259" w:lineRule="auto"/>
              <w:rPr>
                <w:rFonts w:ascii="Arial" w:eastAsia="Calibri" w:hAnsi="Arial" w:cs="Arial"/>
                <w:color w:val="000000"/>
                <w:sz w:val="22"/>
              </w:rPr>
            </w:pPr>
          </w:p>
        </w:tc>
      </w:tr>
      <w:tr w:rsidR="006427AB" w:rsidRPr="008A340C" w14:paraId="3F8C3FA5" w14:textId="77777777" w:rsidTr="006427AB">
        <w:trPr>
          <w:trHeight w:val="715"/>
        </w:trPr>
        <w:tc>
          <w:tcPr>
            <w:tcW w:w="5809" w:type="dxa"/>
            <w:tcBorders>
              <w:top w:val="single" w:sz="2" w:space="0" w:color="000000"/>
              <w:left w:val="single" w:sz="2" w:space="0" w:color="000000"/>
              <w:bottom w:val="single" w:sz="2" w:space="0" w:color="000000"/>
              <w:right w:val="single" w:sz="2" w:space="0" w:color="000000"/>
            </w:tcBorders>
          </w:tcPr>
          <w:p w14:paraId="42226258" w14:textId="4B333907" w:rsidR="006427AB" w:rsidRPr="006427AB" w:rsidRDefault="006427AB" w:rsidP="006427AB">
            <w:pPr>
              <w:pStyle w:val="ListParagraph"/>
              <w:numPr>
                <w:ilvl w:val="0"/>
                <w:numId w:val="45"/>
              </w:numPr>
              <w:spacing w:after="0" w:line="240" w:lineRule="auto"/>
              <w:rPr>
                <w:rFonts w:ascii="Arial" w:hAnsi="Arial" w:cs="Arial"/>
                <w:bCs/>
                <w:iCs/>
                <w:sz w:val="22"/>
              </w:rPr>
            </w:pPr>
            <w:r w:rsidRPr="006427AB">
              <w:rPr>
                <w:rFonts w:ascii="Arial" w:hAnsi="Arial" w:cs="Arial"/>
                <w:bCs/>
                <w:iCs/>
                <w:sz w:val="22"/>
              </w:rPr>
              <w:t xml:space="preserve">Law </w:t>
            </w:r>
            <w:proofErr w:type="gramStart"/>
            <w:r w:rsidRPr="006427AB">
              <w:rPr>
                <w:rFonts w:ascii="Arial" w:hAnsi="Arial" w:cs="Arial"/>
                <w:bCs/>
                <w:iCs/>
                <w:sz w:val="22"/>
              </w:rPr>
              <w:t>Journals  (</w:t>
            </w:r>
            <w:proofErr w:type="gramEnd"/>
            <w:r w:rsidRPr="006427AB">
              <w:rPr>
                <w:rFonts w:ascii="Arial" w:hAnsi="Arial" w:cs="Arial"/>
                <w:bCs/>
                <w:iCs/>
                <w:sz w:val="22"/>
              </w:rPr>
              <w:t>National &amp; International)</w:t>
            </w:r>
          </w:p>
        </w:tc>
        <w:tc>
          <w:tcPr>
            <w:tcW w:w="3830" w:type="dxa"/>
            <w:tcBorders>
              <w:top w:val="single" w:sz="2" w:space="0" w:color="000000"/>
              <w:left w:val="single" w:sz="2" w:space="0" w:color="000000"/>
              <w:bottom w:val="single" w:sz="2" w:space="0" w:color="000000"/>
              <w:right w:val="single" w:sz="2" w:space="0" w:color="000000"/>
            </w:tcBorders>
          </w:tcPr>
          <w:p w14:paraId="3C23AC0D" w14:textId="77777777" w:rsidR="006427AB" w:rsidRPr="006427AB" w:rsidRDefault="006427AB" w:rsidP="006427AB">
            <w:pPr>
              <w:spacing w:line="259" w:lineRule="auto"/>
              <w:rPr>
                <w:rFonts w:ascii="Arial" w:eastAsia="Calibri" w:hAnsi="Arial" w:cs="Arial"/>
                <w:color w:val="000000"/>
                <w:sz w:val="22"/>
              </w:rPr>
            </w:pPr>
          </w:p>
        </w:tc>
      </w:tr>
      <w:tr w:rsidR="006427AB" w:rsidRPr="008A340C" w14:paraId="32D1DE49" w14:textId="77777777" w:rsidTr="006427AB">
        <w:trPr>
          <w:trHeight w:val="725"/>
        </w:trPr>
        <w:tc>
          <w:tcPr>
            <w:tcW w:w="5809" w:type="dxa"/>
            <w:tcBorders>
              <w:top w:val="single" w:sz="2" w:space="0" w:color="000000"/>
              <w:left w:val="single" w:sz="2" w:space="0" w:color="000000"/>
              <w:bottom w:val="single" w:sz="2" w:space="0" w:color="000000"/>
              <w:right w:val="single" w:sz="2" w:space="0" w:color="000000"/>
            </w:tcBorders>
          </w:tcPr>
          <w:p w14:paraId="48671491" w14:textId="77777777" w:rsidR="006427AB" w:rsidRPr="006427AB" w:rsidRDefault="006427AB" w:rsidP="006427AB">
            <w:pPr>
              <w:pStyle w:val="ListParagraph"/>
              <w:numPr>
                <w:ilvl w:val="0"/>
                <w:numId w:val="45"/>
              </w:numPr>
              <w:spacing w:after="0" w:line="240" w:lineRule="auto"/>
              <w:rPr>
                <w:rFonts w:ascii="Arial" w:hAnsi="Arial" w:cs="Arial"/>
                <w:bCs/>
                <w:iCs/>
                <w:sz w:val="22"/>
              </w:rPr>
            </w:pPr>
            <w:r w:rsidRPr="006427AB">
              <w:rPr>
                <w:rFonts w:ascii="Arial" w:hAnsi="Arial" w:cs="Arial"/>
                <w:bCs/>
                <w:iCs/>
                <w:sz w:val="22"/>
              </w:rPr>
              <w:t xml:space="preserve">AI Research Assistant </w:t>
            </w:r>
          </w:p>
          <w:p w14:paraId="02727D61" w14:textId="64785FE6" w:rsidR="006427AB" w:rsidRPr="006427AB" w:rsidRDefault="006427AB" w:rsidP="006427AB">
            <w:pPr>
              <w:spacing w:line="259" w:lineRule="auto"/>
              <w:ind w:left="10"/>
              <w:rPr>
                <w:rFonts w:ascii="Arial" w:eastAsia="Calibri" w:hAnsi="Arial" w:cs="Arial"/>
                <w:b/>
                <w:bCs/>
                <w:iCs/>
                <w:sz w:val="22"/>
              </w:rPr>
            </w:pPr>
          </w:p>
        </w:tc>
        <w:tc>
          <w:tcPr>
            <w:tcW w:w="3830" w:type="dxa"/>
            <w:tcBorders>
              <w:top w:val="single" w:sz="2" w:space="0" w:color="000000"/>
              <w:left w:val="single" w:sz="2" w:space="0" w:color="000000"/>
              <w:bottom w:val="single" w:sz="2" w:space="0" w:color="000000"/>
              <w:right w:val="single" w:sz="2" w:space="0" w:color="000000"/>
            </w:tcBorders>
          </w:tcPr>
          <w:p w14:paraId="7D409CF2" w14:textId="77777777" w:rsidR="006427AB" w:rsidRPr="006427AB" w:rsidRDefault="006427AB" w:rsidP="006427AB">
            <w:pPr>
              <w:spacing w:line="259" w:lineRule="auto"/>
              <w:rPr>
                <w:rFonts w:ascii="Arial" w:eastAsia="Calibri" w:hAnsi="Arial" w:cs="Arial"/>
                <w:color w:val="000000"/>
                <w:sz w:val="22"/>
              </w:rPr>
            </w:pPr>
          </w:p>
        </w:tc>
      </w:tr>
      <w:tr w:rsidR="006427AB" w:rsidRPr="008A340C" w14:paraId="5616C85C" w14:textId="77777777" w:rsidTr="006427AB">
        <w:trPr>
          <w:trHeight w:val="723"/>
        </w:trPr>
        <w:tc>
          <w:tcPr>
            <w:tcW w:w="5809" w:type="dxa"/>
            <w:tcBorders>
              <w:top w:val="single" w:sz="2" w:space="0" w:color="000000"/>
              <w:left w:val="single" w:sz="2" w:space="0" w:color="000000"/>
              <w:bottom w:val="single" w:sz="2" w:space="0" w:color="000000"/>
              <w:right w:val="single" w:sz="2" w:space="0" w:color="000000"/>
            </w:tcBorders>
          </w:tcPr>
          <w:p w14:paraId="3849765B" w14:textId="2BC21C34" w:rsidR="006427AB" w:rsidRPr="006427AB" w:rsidRDefault="006427AB" w:rsidP="006427AB">
            <w:pPr>
              <w:pStyle w:val="ListParagraph"/>
              <w:numPr>
                <w:ilvl w:val="0"/>
                <w:numId w:val="45"/>
              </w:numPr>
              <w:rPr>
                <w:rFonts w:ascii="Arial" w:hAnsi="Arial" w:cs="Arial"/>
                <w:bCs/>
                <w:iCs/>
                <w:sz w:val="22"/>
              </w:rPr>
            </w:pPr>
            <w:r w:rsidRPr="006427AB">
              <w:rPr>
                <w:rFonts w:ascii="Arial" w:hAnsi="Arial" w:cs="Arial"/>
                <w:bCs/>
                <w:iCs/>
                <w:sz w:val="22"/>
              </w:rPr>
              <w:t xml:space="preserve">Access to sections that highlight recent updates and important legal developments/ </w:t>
            </w:r>
            <w:r>
              <w:rPr>
                <w:rFonts w:ascii="Arial" w:hAnsi="Arial" w:cs="Arial"/>
                <w:bCs/>
                <w:iCs/>
                <w:sz w:val="22"/>
              </w:rPr>
              <w:t>c</w:t>
            </w:r>
            <w:r w:rsidRPr="006427AB">
              <w:rPr>
                <w:rFonts w:ascii="Arial" w:hAnsi="Arial" w:cs="Arial"/>
                <w:bCs/>
                <w:iCs/>
                <w:sz w:val="22"/>
              </w:rPr>
              <w:t xml:space="preserve">ustomised </w:t>
            </w:r>
            <w:r>
              <w:rPr>
                <w:rFonts w:ascii="Arial" w:hAnsi="Arial" w:cs="Arial"/>
                <w:bCs/>
                <w:iCs/>
                <w:sz w:val="22"/>
              </w:rPr>
              <w:t>m</w:t>
            </w:r>
            <w:r w:rsidRPr="006427AB">
              <w:rPr>
                <w:rFonts w:ascii="Arial" w:hAnsi="Arial" w:cs="Arial"/>
                <w:bCs/>
                <w:iCs/>
                <w:sz w:val="22"/>
              </w:rPr>
              <w:t>onitoring Services</w:t>
            </w:r>
          </w:p>
        </w:tc>
        <w:tc>
          <w:tcPr>
            <w:tcW w:w="3830" w:type="dxa"/>
            <w:tcBorders>
              <w:top w:val="single" w:sz="2" w:space="0" w:color="000000"/>
              <w:left w:val="single" w:sz="2" w:space="0" w:color="000000"/>
              <w:bottom w:val="single" w:sz="2" w:space="0" w:color="000000"/>
              <w:right w:val="single" w:sz="2" w:space="0" w:color="000000"/>
            </w:tcBorders>
          </w:tcPr>
          <w:p w14:paraId="754E40BF" w14:textId="77777777" w:rsidR="006427AB" w:rsidRPr="006427AB" w:rsidRDefault="006427AB" w:rsidP="006427AB">
            <w:pPr>
              <w:spacing w:line="259" w:lineRule="auto"/>
              <w:rPr>
                <w:rFonts w:ascii="Arial" w:eastAsia="Calibri" w:hAnsi="Arial" w:cs="Arial"/>
                <w:color w:val="000000"/>
                <w:sz w:val="22"/>
              </w:rPr>
            </w:pPr>
          </w:p>
        </w:tc>
      </w:tr>
      <w:tr w:rsidR="006427AB" w:rsidRPr="008A340C" w14:paraId="309FDC95" w14:textId="77777777" w:rsidTr="006427AB">
        <w:trPr>
          <w:trHeight w:val="720"/>
        </w:trPr>
        <w:tc>
          <w:tcPr>
            <w:tcW w:w="5809" w:type="dxa"/>
            <w:tcBorders>
              <w:top w:val="single" w:sz="2" w:space="0" w:color="000000"/>
              <w:left w:val="single" w:sz="2" w:space="0" w:color="000000"/>
              <w:bottom w:val="single" w:sz="2" w:space="0" w:color="000000"/>
              <w:right w:val="single" w:sz="2" w:space="0" w:color="000000"/>
            </w:tcBorders>
          </w:tcPr>
          <w:p w14:paraId="43115DB2" w14:textId="519863AE" w:rsidR="006427AB" w:rsidRPr="006427AB" w:rsidRDefault="006427AB" w:rsidP="006427AB">
            <w:pPr>
              <w:pStyle w:val="ListParagraph"/>
              <w:numPr>
                <w:ilvl w:val="0"/>
                <w:numId w:val="45"/>
              </w:numPr>
              <w:spacing w:line="259" w:lineRule="auto"/>
              <w:rPr>
                <w:rFonts w:ascii="Arial" w:eastAsia="Calibri" w:hAnsi="Arial" w:cs="Arial"/>
                <w:color w:val="000000"/>
                <w:sz w:val="22"/>
              </w:rPr>
            </w:pPr>
            <w:r w:rsidRPr="006427AB">
              <w:rPr>
                <w:rFonts w:ascii="Arial" w:eastAsia="Calibri" w:hAnsi="Arial" w:cs="Arial"/>
                <w:color w:val="000000"/>
                <w:sz w:val="22"/>
              </w:rPr>
              <w:t>Any other (Please list if there are additional commodities you wish to offer)</w:t>
            </w:r>
          </w:p>
        </w:tc>
        <w:tc>
          <w:tcPr>
            <w:tcW w:w="3830" w:type="dxa"/>
            <w:tcBorders>
              <w:top w:val="single" w:sz="2" w:space="0" w:color="000000"/>
              <w:left w:val="single" w:sz="2" w:space="0" w:color="000000"/>
              <w:bottom w:val="single" w:sz="2" w:space="0" w:color="000000"/>
              <w:right w:val="single" w:sz="2" w:space="0" w:color="000000"/>
            </w:tcBorders>
          </w:tcPr>
          <w:p w14:paraId="0C443B33" w14:textId="77777777" w:rsidR="006427AB" w:rsidRPr="006427AB" w:rsidRDefault="006427AB" w:rsidP="006427AB">
            <w:pPr>
              <w:spacing w:line="259" w:lineRule="auto"/>
              <w:rPr>
                <w:rFonts w:ascii="Arial" w:eastAsia="Calibri" w:hAnsi="Arial" w:cs="Arial"/>
                <w:color w:val="000000"/>
                <w:sz w:val="22"/>
              </w:rPr>
            </w:pPr>
          </w:p>
        </w:tc>
      </w:tr>
    </w:tbl>
    <w:p w14:paraId="7AE7C6BF" w14:textId="77777777" w:rsidR="006427AB" w:rsidRPr="008A340C" w:rsidRDefault="006427AB" w:rsidP="006427AB">
      <w:pPr>
        <w:spacing w:after="3" w:line="265" w:lineRule="auto"/>
        <w:ind w:left="687" w:hanging="5"/>
        <w:rPr>
          <w:color w:val="000000"/>
          <w:kern w:val="2"/>
          <w:sz w:val="22"/>
          <w:lang w:eastAsia="en-ZA"/>
          <w14:ligatures w14:val="standardContextual"/>
        </w:rPr>
      </w:pPr>
    </w:p>
    <w:p w14:paraId="3B252D56" w14:textId="77777777" w:rsidR="00273014" w:rsidRDefault="00273014" w:rsidP="00273014">
      <w:pPr>
        <w:tabs>
          <w:tab w:val="left" w:pos="0"/>
        </w:tabs>
        <w:spacing w:line="360" w:lineRule="auto"/>
        <w:rPr>
          <w:color w:val="000000"/>
          <w:sz w:val="22"/>
        </w:rPr>
      </w:pPr>
    </w:p>
    <w:p w14:paraId="3BE3A9A9" w14:textId="415968AC" w:rsidR="00273014" w:rsidRPr="006427AB" w:rsidRDefault="00273014" w:rsidP="006427AB">
      <w:pPr>
        <w:tabs>
          <w:tab w:val="left" w:pos="0"/>
        </w:tabs>
        <w:rPr>
          <w:color w:val="000000"/>
          <w:sz w:val="22"/>
        </w:rPr>
      </w:pPr>
      <w:r w:rsidRPr="005170F9">
        <w:rPr>
          <w:b/>
          <w:color w:val="000000"/>
          <w:sz w:val="22"/>
        </w:rPr>
        <w:lastRenderedPageBreak/>
        <w:t>NB.:</w:t>
      </w:r>
      <w:r>
        <w:rPr>
          <w:color w:val="000000"/>
          <w:sz w:val="22"/>
        </w:rPr>
        <w:t xml:space="preserve"> The Bids that fail to achieve a minimum of </w:t>
      </w:r>
      <w:r w:rsidR="000C65A1">
        <w:rPr>
          <w:b/>
          <w:color w:val="000000"/>
          <w:sz w:val="22"/>
        </w:rPr>
        <w:t>7</w:t>
      </w:r>
      <w:r w:rsidRPr="005170F9">
        <w:rPr>
          <w:b/>
          <w:color w:val="000000"/>
          <w:sz w:val="22"/>
        </w:rPr>
        <w:t>0</w:t>
      </w:r>
      <w:r>
        <w:rPr>
          <w:color w:val="000000"/>
          <w:sz w:val="22"/>
        </w:rPr>
        <w:t xml:space="preserve"> points out of </w:t>
      </w:r>
      <w:r w:rsidRPr="005170F9">
        <w:rPr>
          <w:b/>
          <w:color w:val="000000"/>
          <w:sz w:val="22"/>
        </w:rPr>
        <w:t>100</w:t>
      </w:r>
      <w:r>
        <w:rPr>
          <w:color w:val="000000"/>
          <w:sz w:val="22"/>
        </w:rPr>
        <w:t xml:space="preserve"> points for functionality will be disqualified. This means that such bids will not be evaluated further on Price and Special goals</w:t>
      </w:r>
      <w:r w:rsidR="006427AB">
        <w:rPr>
          <w:color w:val="000000"/>
          <w:sz w:val="22"/>
        </w:rPr>
        <w:t>.</w:t>
      </w:r>
    </w:p>
    <w:p w14:paraId="33F90B2E" w14:textId="0DC9F3FE" w:rsidR="00593B46" w:rsidRDefault="00593B46" w:rsidP="00593B46">
      <w:pPr>
        <w:spacing w:after="0"/>
        <w:rPr>
          <w:rFonts w:eastAsia="Times New Roman"/>
          <w:b/>
          <w:bCs/>
          <w:szCs w:val="24"/>
        </w:rPr>
      </w:pPr>
      <w:r>
        <w:rPr>
          <w:rFonts w:eastAsia="Times New Roman"/>
          <w:b/>
          <w:bCs/>
          <w:szCs w:val="24"/>
        </w:rPr>
        <w:t xml:space="preserve">4. </w:t>
      </w:r>
      <w:r w:rsidRPr="00593B46">
        <w:rPr>
          <w:rFonts w:eastAsia="Times New Roman"/>
          <w:b/>
          <w:bCs/>
          <w:szCs w:val="24"/>
        </w:rPr>
        <w:t xml:space="preserve"> Price and Special Goals </w:t>
      </w:r>
    </w:p>
    <w:p w14:paraId="32A9B841" w14:textId="77777777" w:rsidR="00593B46" w:rsidRPr="00593B46" w:rsidRDefault="00593B46" w:rsidP="00593B46">
      <w:pPr>
        <w:spacing w:after="0"/>
        <w:rPr>
          <w:rFonts w:eastAsia="Times New Roman"/>
          <w:b/>
          <w:bCs/>
          <w:szCs w:val="24"/>
        </w:rPr>
      </w:pPr>
    </w:p>
    <w:p w14:paraId="742EB9F3" w14:textId="638B0246" w:rsidR="00593B46" w:rsidRPr="00593B46" w:rsidRDefault="00593B46" w:rsidP="00593B46">
      <w:pPr>
        <w:tabs>
          <w:tab w:val="left" w:pos="914"/>
        </w:tabs>
        <w:spacing w:after="0"/>
        <w:contextualSpacing/>
        <w:jc w:val="both"/>
        <w:rPr>
          <w:rFonts w:eastAsia="Times New Roman"/>
          <w:sz w:val="22"/>
        </w:rPr>
      </w:pPr>
      <w:r w:rsidRPr="00593B46">
        <w:rPr>
          <w:rFonts w:eastAsia="Times New Roman"/>
          <w:b/>
          <w:bCs/>
          <w:szCs w:val="24"/>
        </w:rPr>
        <w:t xml:space="preserve">    </w:t>
      </w:r>
      <w:r>
        <w:rPr>
          <w:rFonts w:eastAsia="Times New Roman"/>
          <w:b/>
          <w:bCs/>
          <w:szCs w:val="24"/>
        </w:rPr>
        <w:t xml:space="preserve"> </w:t>
      </w:r>
      <w:r w:rsidRPr="00593B46">
        <w:rPr>
          <w:rFonts w:eastAsia="Times New Roman"/>
          <w:b/>
          <w:sz w:val="22"/>
        </w:rPr>
        <w:t>Table 1:</w:t>
      </w:r>
      <w:r w:rsidRPr="00593B46">
        <w:rPr>
          <w:rFonts w:eastAsia="Times New Roman"/>
          <w:sz w:val="22"/>
        </w:rPr>
        <w:t xml:space="preserve"> Specific goals for the tender and points claimed are indicated as per the table below: </w:t>
      </w:r>
    </w:p>
    <w:p w14:paraId="4FAAAFCB" w14:textId="77777777" w:rsidR="00593B46" w:rsidRDefault="00593B46" w:rsidP="00593B46">
      <w:pPr>
        <w:tabs>
          <w:tab w:val="left" w:pos="914"/>
        </w:tabs>
        <w:spacing w:after="0"/>
        <w:contextualSpacing/>
        <w:jc w:val="both"/>
        <w:rPr>
          <w:rFonts w:eastAsia="Times New Roman"/>
          <w:sz w:val="22"/>
        </w:rPr>
      </w:pPr>
      <w:r w:rsidRPr="00593B46">
        <w:rPr>
          <w:rFonts w:eastAsia="Times New Roman"/>
          <w:sz w:val="22"/>
        </w:rPr>
        <w:t xml:space="preserve">      (</w:t>
      </w:r>
      <w:r w:rsidRPr="00593B46">
        <w:rPr>
          <w:rFonts w:eastAsia="Times New Roman"/>
          <w:b/>
          <w:sz w:val="22"/>
        </w:rPr>
        <w:t>Note to organs of state:</w:t>
      </w:r>
      <w:r w:rsidRPr="00593B46">
        <w:rPr>
          <w:rFonts w:eastAsia="Times New Roman"/>
          <w:sz w:val="22"/>
        </w:rPr>
        <w:t xml:space="preserve"> Where either the 90/10 or 80/20 preference point system i</w:t>
      </w:r>
      <w:r>
        <w:rPr>
          <w:rFonts w:eastAsia="Times New Roman"/>
          <w:sz w:val="22"/>
        </w:rPr>
        <w:t>s</w:t>
      </w:r>
      <w:r w:rsidRPr="00593B46">
        <w:rPr>
          <w:rFonts w:eastAsia="Times New Roman"/>
          <w:sz w:val="22"/>
        </w:rPr>
        <w:t xml:space="preserve"> </w:t>
      </w:r>
    </w:p>
    <w:p w14:paraId="10779EFB" w14:textId="29393CE2" w:rsidR="00593B46" w:rsidRPr="00593B46" w:rsidRDefault="00593B46" w:rsidP="00593B46">
      <w:pPr>
        <w:tabs>
          <w:tab w:val="left" w:pos="914"/>
        </w:tabs>
        <w:spacing w:after="0"/>
        <w:contextualSpacing/>
        <w:jc w:val="both"/>
        <w:rPr>
          <w:rFonts w:eastAsia="Times New Roman"/>
          <w:sz w:val="22"/>
        </w:rPr>
      </w:pPr>
      <w:r>
        <w:rPr>
          <w:rFonts w:eastAsia="Times New Roman"/>
          <w:sz w:val="22"/>
        </w:rPr>
        <w:t xml:space="preserve">       </w:t>
      </w:r>
      <w:r w:rsidRPr="00593B46">
        <w:rPr>
          <w:rFonts w:eastAsia="Times New Roman"/>
          <w:sz w:val="22"/>
        </w:rPr>
        <w:t xml:space="preserve">applicable, corresponding points must be indicated as such. </w:t>
      </w:r>
      <w:r w:rsidRPr="00593B46">
        <w:rPr>
          <w:rFonts w:eastAsia="Times New Roman"/>
          <w:b/>
          <w:sz w:val="22"/>
        </w:rPr>
        <w:t>Note to tenders:</w:t>
      </w:r>
      <w:r w:rsidRPr="00593B46">
        <w:rPr>
          <w:rFonts w:eastAsia="Times New Roman"/>
          <w:sz w:val="22"/>
        </w:rPr>
        <w:t xml:space="preserve"> The tender</w:t>
      </w:r>
    </w:p>
    <w:p w14:paraId="581ACD5D" w14:textId="6D55AE13" w:rsidR="00593B46" w:rsidRPr="00593B46" w:rsidRDefault="00593B46" w:rsidP="00593B46">
      <w:pPr>
        <w:tabs>
          <w:tab w:val="left" w:pos="914"/>
        </w:tabs>
        <w:spacing w:after="0"/>
        <w:contextualSpacing/>
        <w:jc w:val="both"/>
        <w:rPr>
          <w:rFonts w:eastAsiaTheme="majorEastAsia"/>
          <w:b/>
          <w:bCs/>
          <w:spacing w:val="5"/>
          <w:kern w:val="28"/>
          <w:sz w:val="22"/>
        </w:rPr>
      </w:pPr>
      <w:r w:rsidRPr="00593B46">
        <w:rPr>
          <w:rFonts w:eastAsia="Times New Roman"/>
          <w:sz w:val="22"/>
        </w:rPr>
        <w:t xml:space="preserve">       must indicate how they claim points for each preference point system). </w:t>
      </w:r>
    </w:p>
    <w:p w14:paraId="17453BE2" w14:textId="77777777" w:rsidR="00593B46" w:rsidRPr="00593B46" w:rsidRDefault="00593B46" w:rsidP="00593B46">
      <w:pPr>
        <w:spacing w:after="0"/>
        <w:rPr>
          <w:rFonts w:eastAsia="Times New Roman"/>
          <w:b/>
          <w:bCs/>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268"/>
        <w:gridCol w:w="2268"/>
        <w:gridCol w:w="2693"/>
      </w:tblGrid>
      <w:tr w:rsidR="00593B46" w:rsidRPr="00593B46" w14:paraId="4D3C33E9" w14:textId="77777777" w:rsidTr="00BE5B11">
        <w:trPr>
          <w:trHeight w:val="770"/>
        </w:trPr>
        <w:tc>
          <w:tcPr>
            <w:tcW w:w="3544" w:type="dxa"/>
            <w:shd w:val="clear" w:color="auto" w:fill="C4BC96" w:themeFill="background2" w:themeFillShade="BF"/>
          </w:tcPr>
          <w:p w14:paraId="5617116F" w14:textId="77777777" w:rsidR="00593B46" w:rsidRPr="00593B46" w:rsidRDefault="00593B46" w:rsidP="00593B46">
            <w:pPr>
              <w:kinsoku w:val="0"/>
              <w:overflowPunct w:val="0"/>
              <w:spacing w:after="0"/>
              <w:contextualSpacing/>
              <w:textAlignment w:val="baseline"/>
              <w:rPr>
                <w:rFonts w:eastAsia="Times New Roman"/>
                <w:b/>
                <w:kern w:val="24"/>
                <w:sz w:val="22"/>
                <w:lang w:val="en-US"/>
              </w:rPr>
            </w:pPr>
          </w:p>
          <w:p w14:paraId="4E04C257" w14:textId="77777777" w:rsidR="00593B46" w:rsidRPr="00593B46" w:rsidRDefault="00593B46" w:rsidP="00593B46">
            <w:pPr>
              <w:kinsoku w:val="0"/>
              <w:overflowPunct w:val="0"/>
              <w:spacing w:after="0"/>
              <w:contextualSpacing/>
              <w:textAlignment w:val="baseline"/>
              <w:rPr>
                <w:rFonts w:eastAsia="Times New Roman"/>
                <w:sz w:val="22"/>
                <w:lang w:val="en-US"/>
              </w:rPr>
            </w:pPr>
            <w:r w:rsidRPr="00593B46">
              <w:rPr>
                <w:rFonts w:eastAsia="Times New Roman"/>
                <w:b/>
                <w:kern w:val="24"/>
                <w:sz w:val="22"/>
                <w:lang w:val="en-US"/>
              </w:rPr>
              <w:t>The specific goals allocated points in terms of this tender</w:t>
            </w:r>
          </w:p>
        </w:tc>
        <w:tc>
          <w:tcPr>
            <w:tcW w:w="2268" w:type="dxa"/>
            <w:shd w:val="clear" w:color="auto" w:fill="C00000"/>
            <w:vAlign w:val="center"/>
          </w:tcPr>
          <w:p w14:paraId="27A0567A" w14:textId="77777777" w:rsidR="00593B46" w:rsidRPr="00593B46" w:rsidRDefault="00593B46" w:rsidP="00593B46">
            <w:pPr>
              <w:kinsoku w:val="0"/>
              <w:overflowPunct w:val="0"/>
              <w:spacing w:after="0"/>
              <w:jc w:val="both"/>
              <w:textAlignment w:val="baseline"/>
              <w:rPr>
                <w:rFonts w:eastAsia="Times New Roman"/>
                <w:b/>
                <w:kern w:val="24"/>
                <w:sz w:val="22"/>
                <w:lang w:val="en-US"/>
              </w:rPr>
            </w:pPr>
            <w:r w:rsidRPr="00593B46">
              <w:rPr>
                <w:rFonts w:eastAsia="Times New Roman"/>
                <w:b/>
                <w:kern w:val="24"/>
                <w:sz w:val="22"/>
                <w:lang w:val="en-US"/>
              </w:rPr>
              <w:t>Number of points allocated</w:t>
            </w:r>
          </w:p>
          <w:p w14:paraId="4D225C1D" w14:textId="77777777" w:rsidR="00593B46" w:rsidRPr="00593B46" w:rsidRDefault="00593B46" w:rsidP="00593B46">
            <w:pPr>
              <w:kinsoku w:val="0"/>
              <w:overflowPunct w:val="0"/>
              <w:spacing w:after="0"/>
              <w:jc w:val="both"/>
              <w:textAlignment w:val="baseline"/>
              <w:rPr>
                <w:rFonts w:eastAsia="Times New Roman"/>
                <w:sz w:val="22"/>
                <w:lang w:val="en-US"/>
              </w:rPr>
            </w:pPr>
            <w:r w:rsidRPr="00593B46">
              <w:rPr>
                <w:rFonts w:eastAsia="Times New Roman"/>
                <w:b/>
                <w:kern w:val="24"/>
                <w:sz w:val="22"/>
                <w:lang w:val="en-US"/>
              </w:rPr>
              <w:t>(80/20 system)</w:t>
            </w:r>
          </w:p>
        </w:tc>
        <w:tc>
          <w:tcPr>
            <w:tcW w:w="2268"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3A349D8D" w14:textId="77777777" w:rsidR="00593B46" w:rsidRPr="00593B46" w:rsidRDefault="00593B46" w:rsidP="00593B46">
            <w:pPr>
              <w:kinsoku w:val="0"/>
              <w:overflowPunct w:val="0"/>
              <w:spacing w:after="0"/>
              <w:jc w:val="both"/>
              <w:textAlignment w:val="baseline"/>
              <w:rPr>
                <w:rFonts w:eastAsia="Times New Roman"/>
                <w:b/>
                <w:kern w:val="24"/>
                <w:sz w:val="22"/>
                <w:lang w:val="en-US"/>
              </w:rPr>
            </w:pPr>
          </w:p>
          <w:p w14:paraId="0F8CFBF9" w14:textId="77777777" w:rsidR="00593B46" w:rsidRPr="00593B46" w:rsidRDefault="00593B46" w:rsidP="00593B46">
            <w:pPr>
              <w:kinsoku w:val="0"/>
              <w:overflowPunct w:val="0"/>
              <w:spacing w:after="0"/>
              <w:jc w:val="both"/>
              <w:textAlignment w:val="baseline"/>
              <w:rPr>
                <w:rFonts w:eastAsia="Times New Roman"/>
                <w:sz w:val="22"/>
                <w:lang w:val="en-US"/>
              </w:rPr>
            </w:pPr>
            <w:r w:rsidRPr="00593B46">
              <w:rPr>
                <w:rFonts w:eastAsia="Times New Roman"/>
                <w:b/>
                <w:kern w:val="24"/>
                <w:sz w:val="22"/>
                <w:lang w:val="en-US"/>
              </w:rPr>
              <w:t>Percentage ownership equity (To be completed by the tenderer)</w:t>
            </w:r>
          </w:p>
        </w:tc>
        <w:tc>
          <w:tcPr>
            <w:tcW w:w="2693" w:type="dxa"/>
            <w:shd w:val="clear" w:color="auto" w:fill="D99594" w:themeFill="accent2" w:themeFillTint="99"/>
            <w:vAlign w:val="center"/>
          </w:tcPr>
          <w:p w14:paraId="2EAB3974" w14:textId="77777777" w:rsidR="00593B46" w:rsidRPr="00593B46" w:rsidRDefault="00593B46" w:rsidP="00593B46">
            <w:pPr>
              <w:kinsoku w:val="0"/>
              <w:overflowPunct w:val="0"/>
              <w:spacing w:after="0"/>
              <w:jc w:val="both"/>
              <w:textAlignment w:val="baseline"/>
              <w:rPr>
                <w:rFonts w:eastAsia="Times New Roman"/>
                <w:b/>
                <w:kern w:val="24"/>
                <w:sz w:val="22"/>
                <w:lang w:val="en-US"/>
              </w:rPr>
            </w:pPr>
          </w:p>
          <w:p w14:paraId="79C7E13E" w14:textId="77777777" w:rsidR="00593B46" w:rsidRPr="00593B46" w:rsidRDefault="00593B46" w:rsidP="00593B46">
            <w:pPr>
              <w:kinsoku w:val="0"/>
              <w:overflowPunct w:val="0"/>
              <w:spacing w:after="0"/>
              <w:jc w:val="both"/>
              <w:textAlignment w:val="baseline"/>
              <w:rPr>
                <w:rFonts w:eastAsia="Times New Roman"/>
                <w:b/>
                <w:kern w:val="24"/>
                <w:sz w:val="22"/>
                <w:lang w:val="en-US"/>
              </w:rPr>
            </w:pPr>
            <w:r w:rsidRPr="00593B46">
              <w:rPr>
                <w:rFonts w:eastAsia="Times New Roman"/>
                <w:b/>
                <w:kern w:val="24"/>
                <w:sz w:val="22"/>
                <w:lang w:val="en-US"/>
              </w:rPr>
              <w:t>Number of points claimed (80/20 system)</w:t>
            </w:r>
          </w:p>
          <w:p w14:paraId="0418FA05" w14:textId="77777777" w:rsidR="00593B46" w:rsidRPr="00593B46" w:rsidRDefault="00593B46" w:rsidP="00593B46">
            <w:pPr>
              <w:kinsoku w:val="0"/>
              <w:overflowPunct w:val="0"/>
              <w:spacing w:after="0"/>
              <w:jc w:val="both"/>
              <w:textAlignment w:val="baseline"/>
              <w:rPr>
                <w:rFonts w:eastAsia="Times New Roman"/>
                <w:sz w:val="22"/>
                <w:lang w:val="en-US"/>
              </w:rPr>
            </w:pPr>
            <w:r w:rsidRPr="00593B46">
              <w:rPr>
                <w:rFonts w:eastAsia="Times New Roman"/>
                <w:b/>
                <w:kern w:val="24"/>
                <w:sz w:val="22"/>
                <w:lang w:val="en-US"/>
              </w:rPr>
              <w:t>(To be completed by the tenderer)</w:t>
            </w:r>
          </w:p>
        </w:tc>
      </w:tr>
      <w:tr w:rsidR="00593B46" w:rsidRPr="00593B46" w14:paraId="28588D25" w14:textId="77777777" w:rsidTr="00BE5B11">
        <w:trPr>
          <w:trHeight w:val="770"/>
        </w:trPr>
        <w:tc>
          <w:tcPr>
            <w:tcW w:w="3544" w:type="dxa"/>
          </w:tcPr>
          <w:p w14:paraId="19A03DED" w14:textId="77777777" w:rsidR="00593B46" w:rsidRPr="00593B46" w:rsidRDefault="00593B46" w:rsidP="00593B46">
            <w:pPr>
              <w:numPr>
                <w:ilvl w:val="0"/>
                <w:numId w:val="46"/>
              </w:numPr>
              <w:kinsoku w:val="0"/>
              <w:overflowPunct w:val="0"/>
              <w:spacing w:before="115" w:after="0" w:line="240" w:lineRule="auto"/>
              <w:ind w:left="427" w:hanging="270"/>
              <w:contextualSpacing/>
              <w:jc w:val="both"/>
              <w:textAlignment w:val="baseline"/>
              <w:rPr>
                <w:rFonts w:eastAsia="Times New Roman"/>
                <w:sz w:val="22"/>
                <w:lang w:val="en-US" w:eastAsia="en-ZA"/>
              </w:rPr>
            </w:pPr>
            <w:r w:rsidRPr="00593B46">
              <w:rPr>
                <w:rFonts w:eastAsia="Times New Roman"/>
                <w:sz w:val="22"/>
                <w:lang w:val="en-US" w:eastAsia="en-ZA"/>
              </w:rPr>
              <w:t>Who had no franchise in national elections before the 1983 and 1993 Constitution.</w:t>
            </w:r>
          </w:p>
        </w:tc>
        <w:tc>
          <w:tcPr>
            <w:tcW w:w="2268" w:type="dxa"/>
            <w:vAlign w:val="center"/>
          </w:tcPr>
          <w:p w14:paraId="33745D21"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r w:rsidRPr="00593B46">
              <w:rPr>
                <w:rFonts w:eastAsia="Times New Roman"/>
                <w:sz w:val="22"/>
                <w:lang w:val="en-US"/>
              </w:rPr>
              <w:t>10</w:t>
            </w:r>
          </w:p>
        </w:tc>
        <w:tc>
          <w:tcPr>
            <w:tcW w:w="2268" w:type="dxa"/>
            <w:tcBorders>
              <w:top w:val="single" w:sz="4" w:space="0" w:color="auto"/>
              <w:left w:val="single" w:sz="4" w:space="0" w:color="auto"/>
              <w:bottom w:val="single" w:sz="4" w:space="0" w:color="auto"/>
              <w:right w:val="single" w:sz="4" w:space="0" w:color="auto"/>
            </w:tcBorders>
          </w:tcPr>
          <w:p w14:paraId="12257F07"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p>
        </w:tc>
        <w:tc>
          <w:tcPr>
            <w:tcW w:w="2693" w:type="dxa"/>
            <w:vAlign w:val="center"/>
          </w:tcPr>
          <w:p w14:paraId="4386E052"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p>
        </w:tc>
      </w:tr>
      <w:tr w:rsidR="00593B46" w:rsidRPr="00593B46" w14:paraId="33A45059" w14:textId="77777777" w:rsidTr="00BE5B11">
        <w:trPr>
          <w:trHeight w:val="528"/>
        </w:trPr>
        <w:tc>
          <w:tcPr>
            <w:tcW w:w="3544" w:type="dxa"/>
          </w:tcPr>
          <w:p w14:paraId="682B98BC" w14:textId="77777777" w:rsidR="00593B46" w:rsidRPr="00593B46" w:rsidRDefault="00593B46" w:rsidP="00593B46">
            <w:pPr>
              <w:kinsoku w:val="0"/>
              <w:overflowPunct w:val="0"/>
              <w:spacing w:after="0"/>
              <w:ind w:left="427"/>
              <w:contextualSpacing/>
              <w:jc w:val="both"/>
              <w:textAlignment w:val="baseline"/>
              <w:rPr>
                <w:rFonts w:eastAsia="Times New Roman"/>
                <w:sz w:val="22"/>
                <w:lang w:val="en-US" w:eastAsia="en-ZA"/>
              </w:rPr>
            </w:pPr>
          </w:p>
          <w:p w14:paraId="6B8F4B65" w14:textId="77777777" w:rsidR="00593B46" w:rsidRPr="00593B46" w:rsidRDefault="00593B46" w:rsidP="00593B46">
            <w:pPr>
              <w:numPr>
                <w:ilvl w:val="0"/>
                <w:numId w:val="46"/>
              </w:numPr>
              <w:kinsoku w:val="0"/>
              <w:overflowPunct w:val="0"/>
              <w:spacing w:after="0" w:line="240" w:lineRule="auto"/>
              <w:ind w:left="427" w:hanging="270"/>
              <w:contextualSpacing/>
              <w:jc w:val="both"/>
              <w:textAlignment w:val="baseline"/>
              <w:rPr>
                <w:rFonts w:eastAsia="Times New Roman"/>
                <w:sz w:val="22"/>
                <w:lang w:val="en-US" w:eastAsia="en-ZA"/>
              </w:rPr>
            </w:pPr>
            <w:r w:rsidRPr="00593B46">
              <w:rPr>
                <w:rFonts w:eastAsia="Times New Roman"/>
                <w:sz w:val="22"/>
                <w:lang w:val="en-US" w:eastAsia="en-ZA"/>
              </w:rPr>
              <w:t>Who is female</w:t>
            </w:r>
          </w:p>
        </w:tc>
        <w:tc>
          <w:tcPr>
            <w:tcW w:w="2268" w:type="dxa"/>
            <w:vAlign w:val="center"/>
          </w:tcPr>
          <w:p w14:paraId="734C5F7E"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r w:rsidRPr="00593B46">
              <w:rPr>
                <w:rFonts w:eastAsia="Times New Roman"/>
                <w:sz w:val="22"/>
                <w:lang w:val="en-US"/>
              </w:rPr>
              <w:t>3</w:t>
            </w:r>
          </w:p>
        </w:tc>
        <w:tc>
          <w:tcPr>
            <w:tcW w:w="2268" w:type="dxa"/>
            <w:tcBorders>
              <w:top w:val="single" w:sz="4" w:space="0" w:color="auto"/>
              <w:left w:val="single" w:sz="4" w:space="0" w:color="auto"/>
              <w:bottom w:val="single" w:sz="4" w:space="0" w:color="auto"/>
              <w:right w:val="single" w:sz="4" w:space="0" w:color="auto"/>
            </w:tcBorders>
          </w:tcPr>
          <w:p w14:paraId="53F86413"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p>
        </w:tc>
        <w:tc>
          <w:tcPr>
            <w:tcW w:w="2693" w:type="dxa"/>
            <w:vAlign w:val="center"/>
          </w:tcPr>
          <w:p w14:paraId="7B241E1E"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p>
        </w:tc>
      </w:tr>
      <w:tr w:rsidR="00593B46" w:rsidRPr="00593B46" w14:paraId="6AE0A2D0" w14:textId="77777777" w:rsidTr="00BE5B11">
        <w:trPr>
          <w:trHeight w:val="491"/>
        </w:trPr>
        <w:tc>
          <w:tcPr>
            <w:tcW w:w="3544" w:type="dxa"/>
          </w:tcPr>
          <w:p w14:paraId="41AB2C17" w14:textId="77777777" w:rsidR="00593B46" w:rsidRPr="00593B46" w:rsidRDefault="00593B46" w:rsidP="00593B46">
            <w:pPr>
              <w:kinsoku w:val="0"/>
              <w:overflowPunct w:val="0"/>
              <w:spacing w:after="0"/>
              <w:contextualSpacing/>
              <w:jc w:val="both"/>
              <w:textAlignment w:val="baseline"/>
              <w:rPr>
                <w:rFonts w:eastAsia="Times New Roman"/>
                <w:szCs w:val="24"/>
                <w:lang w:val="en-US"/>
              </w:rPr>
            </w:pPr>
          </w:p>
          <w:p w14:paraId="5EC74C50" w14:textId="77777777" w:rsidR="00593B46" w:rsidRPr="00593B46" w:rsidRDefault="00593B46" w:rsidP="00593B46">
            <w:pPr>
              <w:kinsoku w:val="0"/>
              <w:overflowPunct w:val="0"/>
              <w:spacing w:after="0"/>
              <w:contextualSpacing/>
              <w:jc w:val="both"/>
              <w:textAlignment w:val="baseline"/>
              <w:rPr>
                <w:rFonts w:eastAsia="Times New Roman"/>
                <w:szCs w:val="24"/>
                <w:lang w:val="en-US"/>
              </w:rPr>
            </w:pPr>
            <w:r w:rsidRPr="00593B46">
              <w:rPr>
                <w:rFonts w:eastAsia="Times New Roman"/>
                <w:szCs w:val="24"/>
                <w:lang w:val="en-US"/>
              </w:rPr>
              <w:t>III. Military Veterans</w:t>
            </w:r>
          </w:p>
        </w:tc>
        <w:tc>
          <w:tcPr>
            <w:tcW w:w="2268" w:type="dxa"/>
            <w:vAlign w:val="center"/>
          </w:tcPr>
          <w:p w14:paraId="1EC790BA" w14:textId="77777777" w:rsidR="00593B46" w:rsidRPr="00593B46" w:rsidRDefault="00593B46" w:rsidP="00593B46">
            <w:pPr>
              <w:kinsoku w:val="0"/>
              <w:overflowPunct w:val="0"/>
              <w:spacing w:after="0"/>
              <w:jc w:val="center"/>
              <w:textAlignment w:val="baseline"/>
              <w:rPr>
                <w:rFonts w:eastAsia="Times New Roman"/>
                <w:sz w:val="22"/>
                <w:lang w:val="en-US"/>
              </w:rPr>
            </w:pPr>
            <w:r w:rsidRPr="00593B46">
              <w:rPr>
                <w:rFonts w:eastAsia="Times New Roman"/>
                <w:sz w:val="22"/>
                <w:lang w:val="en-US"/>
              </w:rPr>
              <w:t>3</w:t>
            </w:r>
          </w:p>
        </w:tc>
        <w:tc>
          <w:tcPr>
            <w:tcW w:w="2268" w:type="dxa"/>
            <w:tcBorders>
              <w:top w:val="single" w:sz="4" w:space="0" w:color="auto"/>
              <w:left w:val="single" w:sz="4" w:space="0" w:color="auto"/>
              <w:bottom w:val="single" w:sz="4" w:space="0" w:color="auto"/>
              <w:right w:val="single" w:sz="4" w:space="0" w:color="auto"/>
            </w:tcBorders>
          </w:tcPr>
          <w:p w14:paraId="6907E61E" w14:textId="77777777" w:rsidR="00593B46" w:rsidRPr="00593B46" w:rsidRDefault="00593B46" w:rsidP="00593B46">
            <w:pPr>
              <w:kinsoku w:val="0"/>
              <w:overflowPunct w:val="0"/>
              <w:spacing w:after="0"/>
              <w:jc w:val="center"/>
              <w:textAlignment w:val="baseline"/>
              <w:rPr>
                <w:rFonts w:eastAsia="Times New Roman"/>
                <w:sz w:val="22"/>
                <w:lang w:val="en-US"/>
              </w:rPr>
            </w:pPr>
          </w:p>
        </w:tc>
        <w:tc>
          <w:tcPr>
            <w:tcW w:w="2693" w:type="dxa"/>
            <w:vAlign w:val="center"/>
          </w:tcPr>
          <w:p w14:paraId="6F13EFBA" w14:textId="77777777" w:rsidR="00593B46" w:rsidRPr="00593B46" w:rsidRDefault="00593B46" w:rsidP="00593B46">
            <w:pPr>
              <w:kinsoku w:val="0"/>
              <w:overflowPunct w:val="0"/>
              <w:spacing w:after="0"/>
              <w:jc w:val="center"/>
              <w:textAlignment w:val="baseline"/>
              <w:rPr>
                <w:rFonts w:eastAsia="Times New Roman"/>
                <w:sz w:val="22"/>
                <w:lang w:val="en-US"/>
              </w:rPr>
            </w:pPr>
          </w:p>
        </w:tc>
      </w:tr>
      <w:tr w:rsidR="00593B46" w:rsidRPr="00593B46" w14:paraId="050CD9DE" w14:textId="77777777" w:rsidTr="00BE5B11">
        <w:trPr>
          <w:trHeight w:val="491"/>
        </w:trPr>
        <w:tc>
          <w:tcPr>
            <w:tcW w:w="3544" w:type="dxa"/>
          </w:tcPr>
          <w:p w14:paraId="46D2E34C" w14:textId="77777777" w:rsidR="00593B46" w:rsidRPr="00593B46" w:rsidRDefault="00593B46" w:rsidP="00593B46">
            <w:pPr>
              <w:kinsoku w:val="0"/>
              <w:overflowPunct w:val="0"/>
              <w:spacing w:after="0"/>
              <w:ind w:left="360"/>
              <w:contextualSpacing/>
              <w:jc w:val="both"/>
              <w:textAlignment w:val="baseline"/>
              <w:rPr>
                <w:rFonts w:eastAsia="Times New Roman"/>
                <w:szCs w:val="24"/>
                <w:lang w:val="en-US"/>
              </w:rPr>
            </w:pPr>
          </w:p>
          <w:p w14:paraId="2366BD71" w14:textId="77777777" w:rsidR="00593B46" w:rsidRPr="00593B46" w:rsidRDefault="00593B46" w:rsidP="00593B46">
            <w:pPr>
              <w:numPr>
                <w:ilvl w:val="0"/>
                <w:numId w:val="46"/>
              </w:numPr>
              <w:kinsoku w:val="0"/>
              <w:overflowPunct w:val="0"/>
              <w:spacing w:after="0" w:line="240" w:lineRule="auto"/>
              <w:ind w:left="427" w:hanging="270"/>
              <w:contextualSpacing/>
              <w:jc w:val="both"/>
              <w:textAlignment w:val="baseline"/>
              <w:rPr>
                <w:rFonts w:eastAsia="Times New Roman"/>
                <w:sz w:val="22"/>
                <w:lang w:val="en-US" w:eastAsia="en-ZA"/>
              </w:rPr>
            </w:pPr>
            <w:r w:rsidRPr="00593B46">
              <w:rPr>
                <w:rFonts w:eastAsia="Times New Roman"/>
                <w:sz w:val="22"/>
                <w:lang w:val="en-US" w:eastAsia="en-ZA"/>
              </w:rPr>
              <w:t>Who has a disability</w:t>
            </w:r>
          </w:p>
        </w:tc>
        <w:tc>
          <w:tcPr>
            <w:tcW w:w="2268" w:type="dxa"/>
            <w:vAlign w:val="center"/>
          </w:tcPr>
          <w:p w14:paraId="377E61EE" w14:textId="77777777" w:rsidR="00593B46" w:rsidRPr="00593B46" w:rsidRDefault="00593B46" w:rsidP="00593B46">
            <w:pPr>
              <w:kinsoku w:val="0"/>
              <w:overflowPunct w:val="0"/>
              <w:spacing w:after="0"/>
              <w:jc w:val="center"/>
              <w:textAlignment w:val="baseline"/>
              <w:rPr>
                <w:rFonts w:eastAsia="Times New Roman"/>
                <w:sz w:val="22"/>
                <w:lang w:val="en-US"/>
              </w:rPr>
            </w:pPr>
            <w:r w:rsidRPr="00593B46">
              <w:rPr>
                <w:rFonts w:eastAsia="Times New Roman"/>
                <w:sz w:val="22"/>
                <w:lang w:val="en-US"/>
              </w:rPr>
              <w:t>2</w:t>
            </w:r>
          </w:p>
        </w:tc>
        <w:tc>
          <w:tcPr>
            <w:tcW w:w="2268" w:type="dxa"/>
            <w:tcBorders>
              <w:top w:val="single" w:sz="4" w:space="0" w:color="auto"/>
              <w:left w:val="single" w:sz="4" w:space="0" w:color="auto"/>
              <w:bottom w:val="single" w:sz="4" w:space="0" w:color="auto"/>
              <w:right w:val="single" w:sz="4" w:space="0" w:color="auto"/>
            </w:tcBorders>
          </w:tcPr>
          <w:p w14:paraId="067FC50D" w14:textId="77777777" w:rsidR="00593B46" w:rsidRPr="00593B46" w:rsidRDefault="00593B46" w:rsidP="00593B46">
            <w:pPr>
              <w:kinsoku w:val="0"/>
              <w:overflowPunct w:val="0"/>
              <w:spacing w:after="0"/>
              <w:jc w:val="center"/>
              <w:textAlignment w:val="baseline"/>
              <w:rPr>
                <w:rFonts w:eastAsia="Times New Roman"/>
                <w:sz w:val="22"/>
                <w:lang w:val="en-US"/>
              </w:rPr>
            </w:pPr>
          </w:p>
        </w:tc>
        <w:tc>
          <w:tcPr>
            <w:tcW w:w="2693" w:type="dxa"/>
            <w:vAlign w:val="center"/>
          </w:tcPr>
          <w:p w14:paraId="6EB7322D" w14:textId="77777777" w:rsidR="00593B46" w:rsidRPr="00593B46" w:rsidRDefault="00593B46" w:rsidP="00593B46">
            <w:pPr>
              <w:kinsoku w:val="0"/>
              <w:overflowPunct w:val="0"/>
              <w:spacing w:after="0"/>
              <w:jc w:val="center"/>
              <w:textAlignment w:val="baseline"/>
              <w:rPr>
                <w:rFonts w:eastAsia="Times New Roman"/>
                <w:sz w:val="22"/>
                <w:lang w:val="en-US"/>
              </w:rPr>
            </w:pPr>
          </w:p>
        </w:tc>
      </w:tr>
      <w:tr w:rsidR="00593B46" w:rsidRPr="00593B46" w14:paraId="60CC72B9" w14:textId="77777777" w:rsidTr="00BE5B11">
        <w:trPr>
          <w:trHeight w:val="491"/>
        </w:trPr>
        <w:tc>
          <w:tcPr>
            <w:tcW w:w="3544" w:type="dxa"/>
          </w:tcPr>
          <w:p w14:paraId="590ED451" w14:textId="77777777" w:rsidR="00593B46" w:rsidRPr="00593B46" w:rsidRDefault="00593B46" w:rsidP="00593B46">
            <w:pPr>
              <w:kinsoku w:val="0"/>
              <w:overflowPunct w:val="0"/>
              <w:spacing w:before="115" w:after="0" w:line="240" w:lineRule="auto"/>
              <w:ind w:left="427"/>
              <w:contextualSpacing/>
              <w:jc w:val="both"/>
              <w:textAlignment w:val="baseline"/>
              <w:rPr>
                <w:rFonts w:eastAsia="Times New Roman"/>
                <w:sz w:val="22"/>
                <w:lang w:val="en-US" w:eastAsia="en-ZA"/>
              </w:rPr>
            </w:pPr>
          </w:p>
          <w:p w14:paraId="28F409E2" w14:textId="77777777" w:rsidR="00593B46" w:rsidRPr="00593B46" w:rsidRDefault="00593B46" w:rsidP="00593B46">
            <w:pPr>
              <w:numPr>
                <w:ilvl w:val="0"/>
                <w:numId w:val="46"/>
              </w:numPr>
              <w:kinsoku w:val="0"/>
              <w:overflowPunct w:val="0"/>
              <w:spacing w:before="115" w:after="0" w:line="240" w:lineRule="auto"/>
              <w:ind w:left="427" w:hanging="270"/>
              <w:contextualSpacing/>
              <w:jc w:val="both"/>
              <w:textAlignment w:val="baseline"/>
              <w:rPr>
                <w:rFonts w:eastAsia="Times New Roman"/>
                <w:sz w:val="22"/>
                <w:lang w:val="en-US" w:eastAsia="en-ZA"/>
              </w:rPr>
            </w:pPr>
            <w:r w:rsidRPr="00593B46">
              <w:rPr>
                <w:rFonts w:eastAsia="Times New Roman"/>
                <w:sz w:val="22"/>
                <w:lang w:val="en-US" w:eastAsia="en-ZA"/>
              </w:rPr>
              <w:t>Specific goal: Youth</w:t>
            </w:r>
          </w:p>
        </w:tc>
        <w:tc>
          <w:tcPr>
            <w:tcW w:w="2268" w:type="dxa"/>
            <w:vAlign w:val="center"/>
          </w:tcPr>
          <w:p w14:paraId="352BF081"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r w:rsidRPr="00593B46">
              <w:rPr>
                <w:rFonts w:eastAsia="Times New Roman"/>
                <w:sz w:val="22"/>
                <w:lang w:val="en-US"/>
              </w:rPr>
              <w:t>2</w:t>
            </w:r>
          </w:p>
        </w:tc>
        <w:tc>
          <w:tcPr>
            <w:tcW w:w="2268" w:type="dxa"/>
            <w:tcBorders>
              <w:top w:val="single" w:sz="4" w:space="0" w:color="auto"/>
              <w:left w:val="single" w:sz="4" w:space="0" w:color="auto"/>
              <w:bottom w:val="single" w:sz="4" w:space="0" w:color="auto"/>
              <w:right w:val="single" w:sz="4" w:space="0" w:color="auto"/>
            </w:tcBorders>
          </w:tcPr>
          <w:p w14:paraId="71B650B0"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p>
        </w:tc>
        <w:tc>
          <w:tcPr>
            <w:tcW w:w="2693" w:type="dxa"/>
            <w:vAlign w:val="center"/>
          </w:tcPr>
          <w:p w14:paraId="7A42693E" w14:textId="77777777" w:rsidR="00593B46" w:rsidRPr="00593B46" w:rsidRDefault="00593B46" w:rsidP="00593B46">
            <w:pPr>
              <w:kinsoku w:val="0"/>
              <w:overflowPunct w:val="0"/>
              <w:spacing w:before="115" w:after="0" w:line="240" w:lineRule="auto"/>
              <w:jc w:val="center"/>
              <w:textAlignment w:val="baseline"/>
              <w:rPr>
                <w:rFonts w:eastAsia="Times New Roman"/>
                <w:sz w:val="22"/>
                <w:lang w:val="en-US"/>
              </w:rPr>
            </w:pPr>
          </w:p>
        </w:tc>
      </w:tr>
    </w:tbl>
    <w:p w14:paraId="1E59FF25" w14:textId="77777777" w:rsidR="00593B46" w:rsidRPr="00593B46" w:rsidRDefault="00593B46" w:rsidP="00593B46">
      <w:pPr>
        <w:spacing w:after="0" w:line="312" w:lineRule="auto"/>
        <w:jc w:val="both"/>
        <w:rPr>
          <w:b/>
          <w:sz w:val="22"/>
          <w:lang w:val="en-US"/>
        </w:rPr>
      </w:pPr>
    </w:p>
    <w:p w14:paraId="7D9E0368" w14:textId="77777777" w:rsidR="00593B46" w:rsidRPr="00593B46" w:rsidRDefault="00593B46" w:rsidP="00593B46">
      <w:pPr>
        <w:spacing w:after="0" w:line="312" w:lineRule="auto"/>
        <w:jc w:val="both"/>
        <w:rPr>
          <w:b/>
          <w:sz w:val="22"/>
          <w:lang w:val="en-US"/>
        </w:rPr>
      </w:pPr>
    </w:p>
    <w:p w14:paraId="31F5AC3C" w14:textId="77777777" w:rsidR="00593B46" w:rsidRPr="00593B46" w:rsidRDefault="00593B46" w:rsidP="00593B46">
      <w:pPr>
        <w:spacing w:after="0" w:line="312" w:lineRule="auto"/>
        <w:jc w:val="both"/>
        <w:rPr>
          <w:b/>
          <w:sz w:val="22"/>
          <w:lang w:val="en-US"/>
        </w:rPr>
      </w:pPr>
      <w:r w:rsidRPr="00593B46">
        <w:rPr>
          <w:b/>
          <w:sz w:val="22"/>
          <w:lang w:val="en-US"/>
        </w:rPr>
        <w:t>NB: Source documents for claiming points: Proof of company registration, ID copies of</w:t>
      </w:r>
    </w:p>
    <w:p w14:paraId="27F09E86" w14:textId="0B040BA9" w:rsidR="00B52381" w:rsidRDefault="00593B46" w:rsidP="00593B46">
      <w:pPr>
        <w:spacing w:after="0" w:line="312" w:lineRule="auto"/>
        <w:ind w:left="720"/>
        <w:jc w:val="both"/>
        <w:rPr>
          <w:b/>
          <w:sz w:val="22"/>
          <w:lang w:val="en-US"/>
        </w:rPr>
      </w:pPr>
      <w:r w:rsidRPr="00593B46">
        <w:rPr>
          <w:b/>
          <w:sz w:val="22"/>
          <w:lang w:val="en-US"/>
        </w:rPr>
        <w:t xml:space="preserve">        women in the company and their positions, </w:t>
      </w:r>
      <w:proofErr w:type="gramStart"/>
      <w:r w:rsidRPr="00593B46">
        <w:rPr>
          <w:b/>
          <w:sz w:val="22"/>
          <w:lang w:val="en-US"/>
        </w:rPr>
        <w:t>Medical</w:t>
      </w:r>
      <w:proofErr w:type="gramEnd"/>
      <w:r w:rsidRPr="00593B46">
        <w:rPr>
          <w:b/>
          <w:sz w:val="22"/>
          <w:lang w:val="en-US"/>
        </w:rPr>
        <w:t xml:space="preserve"> repor</w:t>
      </w:r>
      <w:r>
        <w:rPr>
          <w:b/>
          <w:sz w:val="22"/>
          <w:lang w:val="en-US"/>
        </w:rPr>
        <w:t>t</w:t>
      </w:r>
    </w:p>
    <w:p w14:paraId="76AC30F8" w14:textId="77777777" w:rsidR="00593B46" w:rsidRDefault="00593B46" w:rsidP="00593B46">
      <w:pPr>
        <w:spacing w:after="0" w:line="312" w:lineRule="auto"/>
        <w:ind w:left="720"/>
        <w:jc w:val="both"/>
        <w:rPr>
          <w:b/>
          <w:sz w:val="22"/>
        </w:rPr>
      </w:pPr>
    </w:p>
    <w:p w14:paraId="54FE4442" w14:textId="63FEBD83" w:rsidR="000808CA" w:rsidRDefault="00593B46" w:rsidP="00DA1BFD">
      <w:pPr>
        <w:spacing w:after="0" w:line="312" w:lineRule="auto"/>
        <w:jc w:val="both"/>
        <w:rPr>
          <w:b/>
          <w:sz w:val="22"/>
        </w:rPr>
      </w:pPr>
      <w:r>
        <w:rPr>
          <w:b/>
          <w:sz w:val="22"/>
        </w:rPr>
        <w:t xml:space="preserve">5. </w:t>
      </w:r>
      <w:r w:rsidR="00DA1BFD" w:rsidRPr="00CC3086">
        <w:rPr>
          <w:b/>
          <w:sz w:val="22"/>
        </w:rPr>
        <w:t xml:space="preserve">     </w:t>
      </w:r>
      <w:r w:rsidR="00B52381">
        <w:rPr>
          <w:b/>
          <w:sz w:val="22"/>
        </w:rPr>
        <w:tab/>
      </w:r>
      <w:r w:rsidR="000808CA" w:rsidRPr="00CC3086">
        <w:rPr>
          <w:b/>
          <w:sz w:val="22"/>
        </w:rPr>
        <w:t xml:space="preserve">Closing Date </w:t>
      </w:r>
      <w:r w:rsidR="00287929" w:rsidRPr="00CC3086">
        <w:rPr>
          <w:b/>
          <w:sz w:val="22"/>
        </w:rPr>
        <w:t>&amp; submission of quotes</w:t>
      </w:r>
    </w:p>
    <w:p w14:paraId="398D800D" w14:textId="77777777" w:rsidR="00B52381" w:rsidRPr="00CC3086" w:rsidRDefault="00B52381" w:rsidP="00DA1BFD">
      <w:pPr>
        <w:spacing w:after="0" w:line="312" w:lineRule="auto"/>
        <w:jc w:val="both"/>
        <w:rPr>
          <w:b/>
          <w:sz w:val="22"/>
        </w:rPr>
      </w:pPr>
    </w:p>
    <w:p w14:paraId="04765808" w14:textId="2DFAE078" w:rsidR="000808CA" w:rsidRPr="00991430" w:rsidRDefault="0004793F" w:rsidP="00B52381">
      <w:pPr>
        <w:spacing w:after="0"/>
        <w:ind w:left="720"/>
        <w:jc w:val="both"/>
        <w:rPr>
          <w:bCs/>
          <w:color w:val="FF0000"/>
          <w:sz w:val="22"/>
          <w:lang w:val="en-US"/>
        </w:rPr>
      </w:pPr>
      <w:r>
        <w:rPr>
          <w:bCs/>
          <w:sz w:val="22"/>
          <w:lang w:val="en-US"/>
        </w:rPr>
        <w:t xml:space="preserve">4.1 </w:t>
      </w:r>
      <w:r w:rsidR="00287929" w:rsidRPr="00CC3086">
        <w:rPr>
          <w:bCs/>
          <w:sz w:val="22"/>
          <w:lang w:val="en-US"/>
        </w:rPr>
        <w:t>Quotes</w:t>
      </w:r>
      <w:r w:rsidR="000808CA" w:rsidRPr="00CC3086">
        <w:rPr>
          <w:bCs/>
          <w:sz w:val="22"/>
          <w:lang w:val="en-US"/>
        </w:rPr>
        <w:t xml:space="preserve"> are expected </w:t>
      </w:r>
      <w:r w:rsidR="00287929" w:rsidRPr="00CC3086">
        <w:rPr>
          <w:bCs/>
          <w:sz w:val="22"/>
          <w:lang w:val="en-US"/>
        </w:rPr>
        <w:t>to be submitted no later than</w:t>
      </w:r>
      <w:r w:rsidR="00593B46">
        <w:rPr>
          <w:bCs/>
          <w:sz w:val="22"/>
          <w:lang w:val="en-US"/>
        </w:rPr>
        <w:t xml:space="preserve"> </w:t>
      </w:r>
      <w:r w:rsidR="002264F0">
        <w:rPr>
          <w:bCs/>
          <w:sz w:val="22"/>
          <w:lang w:val="en-US"/>
        </w:rPr>
        <w:t xml:space="preserve">22 </w:t>
      </w:r>
      <w:r w:rsidR="00115ABD">
        <w:rPr>
          <w:bCs/>
          <w:sz w:val="22"/>
          <w:lang w:val="en-US"/>
        </w:rPr>
        <w:t>September</w:t>
      </w:r>
      <w:r w:rsidR="00593B46">
        <w:rPr>
          <w:bCs/>
          <w:sz w:val="22"/>
          <w:lang w:val="en-US"/>
        </w:rPr>
        <w:t xml:space="preserve"> 2026 at 16:00pm</w:t>
      </w:r>
    </w:p>
    <w:p w14:paraId="4B1BCE32" w14:textId="77777777" w:rsidR="008D130E" w:rsidRDefault="008D130E" w:rsidP="008D130E">
      <w:pPr>
        <w:spacing w:after="0"/>
        <w:ind w:left="720"/>
        <w:jc w:val="both"/>
        <w:rPr>
          <w:bCs/>
          <w:sz w:val="22"/>
          <w:lang w:val="en-US"/>
        </w:rPr>
      </w:pPr>
    </w:p>
    <w:p w14:paraId="04C24336" w14:textId="610B2895" w:rsidR="008D130E" w:rsidRPr="00CC3086" w:rsidRDefault="0004793F" w:rsidP="008D130E">
      <w:pPr>
        <w:spacing w:after="0"/>
        <w:ind w:left="720"/>
        <w:jc w:val="both"/>
        <w:rPr>
          <w:bCs/>
          <w:sz w:val="22"/>
          <w:lang w:val="en-US"/>
        </w:rPr>
      </w:pPr>
      <w:r>
        <w:rPr>
          <w:bCs/>
          <w:sz w:val="22"/>
          <w:lang w:val="en-US"/>
        </w:rPr>
        <w:t>4</w:t>
      </w:r>
      <w:r w:rsidR="008D130E">
        <w:rPr>
          <w:bCs/>
          <w:sz w:val="22"/>
          <w:lang w:val="en-US"/>
        </w:rPr>
        <w:t xml:space="preserve">.2 Quotes may be submitted electronically by e-mail to </w:t>
      </w:r>
      <w:r w:rsidR="00F64394">
        <w:t xml:space="preserve">to </w:t>
      </w:r>
      <w:hyperlink r:id="rId9" w:history="1">
        <w:r w:rsidR="00593B46" w:rsidRPr="006359B6">
          <w:rPr>
            <w:rStyle w:val="Hyperlink"/>
            <w:sz w:val="22"/>
          </w:rPr>
          <w:t>Kelebogile.Thipe@rtia.co.za</w:t>
        </w:r>
      </w:hyperlink>
      <w:r w:rsidR="00F64394" w:rsidRPr="00F64394">
        <w:rPr>
          <w:sz w:val="22"/>
        </w:rPr>
        <w:t xml:space="preserve">, </w:t>
      </w:r>
      <w:r w:rsidR="00574898">
        <w:rPr>
          <w:sz w:val="22"/>
        </w:rPr>
        <w:t xml:space="preserve">or </w:t>
      </w:r>
      <w:hyperlink r:id="rId10" w:history="1">
        <w:r w:rsidR="00F64394" w:rsidRPr="00F64394">
          <w:rPr>
            <w:rStyle w:val="Hyperlink"/>
            <w:sz w:val="22"/>
          </w:rPr>
          <w:t>quotes@rtia.co.za</w:t>
        </w:r>
      </w:hyperlink>
      <w:r w:rsidR="008D130E">
        <w:rPr>
          <w:bCs/>
          <w:sz w:val="22"/>
          <w:lang w:val="en-US"/>
        </w:rPr>
        <w:t>or hand delivered to the Agenc</w:t>
      </w:r>
      <w:r w:rsidR="00BD08F2">
        <w:rPr>
          <w:bCs/>
          <w:sz w:val="22"/>
          <w:lang w:val="en-US"/>
        </w:rPr>
        <w:t>y</w:t>
      </w:r>
      <w:r w:rsidR="008D130E">
        <w:rPr>
          <w:bCs/>
          <w:sz w:val="22"/>
          <w:lang w:val="en-US"/>
        </w:rPr>
        <w:t>’s offices for attention of</w:t>
      </w:r>
      <w:r w:rsidR="00F64394">
        <w:rPr>
          <w:bCs/>
          <w:sz w:val="22"/>
          <w:lang w:val="en-US"/>
        </w:rPr>
        <w:t xml:space="preserve"> </w:t>
      </w:r>
      <w:r w:rsidR="000149A4">
        <w:rPr>
          <w:bCs/>
          <w:sz w:val="22"/>
          <w:lang w:val="en-US"/>
        </w:rPr>
        <w:t>Daphney Matlhoko</w:t>
      </w:r>
      <w:r w:rsidR="008D130E">
        <w:rPr>
          <w:bCs/>
          <w:sz w:val="22"/>
          <w:lang w:val="en-US"/>
        </w:rPr>
        <w:t xml:space="preserve">, Road Traffic Infringement Agency, </w:t>
      </w:r>
      <w:r w:rsidR="003D6007">
        <w:rPr>
          <w:bCs/>
          <w:sz w:val="22"/>
          <w:lang w:val="en-US"/>
        </w:rPr>
        <w:t>10 Matuka Close</w:t>
      </w:r>
      <w:r w:rsidR="00BD08F2">
        <w:rPr>
          <w:bCs/>
          <w:sz w:val="22"/>
          <w:lang w:val="en-US"/>
        </w:rPr>
        <w:t>, Mi</w:t>
      </w:r>
      <w:r w:rsidR="008D130E">
        <w:rPr>
          <w:bCs/>
          <w:sz w:val="22"/>
          <w:lang w:val="en-US"/>
        </w:rPr>
        <w:t>drand, telephone no: 087 285 0500</w:t>
      </w:r>
    </w:p>
    <w:p w14:paraId="2B992970" w14:textId="77777777" w:rsidR="000808CA" w:rsidRPr="00CC3086" w:rsidRDefault="000808CA" w:rsidP="00F05588">
      <w:pPr>
        <w:spacing w:after="0"/>
        <w:ind w:left="1440" w:hanging="720"/>
        <w:jc w:val="both"/>
        <w:rPr>
          <w:bCs/>
          <w:sz w:val="22"/>
          <w:lang w:val="en-US"/>
        </w:rPr>
      </w:pPr>
    </w:p>
    <w:p w14:paraId="2DD777B8" w14:textId="77777777" w:rsidR="00EF73E7" w:rsidRDefault="00EF73E7" w:rsidP="00F05588">
      <w:pPr>
        <w:spacing w:after="0"/>
        <w:ind w:left="1440" w:hanging="720"/>
        <w:rPr>
          <w:bCs/>
          <w:sz w:val="22"/>
          <w:lang w:val="en-US"/>
        </w:rPr>
      </w:pPr>
    </w:p>
    <w:p w14:paraId="3E189301" w14:textId="79F822D5" w:rsidR="00DA1BFD" w:rsidRPr="00911273" w:rsidRDefault="00593B46" w:rsidP="00DA1BFD">
      <w:pPr>
        <w:spacing w:after="0" w:line="312" w:lineRule="auto"/>
        <w:jc w:val="both"/>
        <w:rPr>
          <w:b/>
          <w:sz w:val="22"/>
        </w:rPr>
      </w:pPr>
      <w:r>
        <w:rPr>
          <w:b/>
          <w:sz w:val="22"/>
        </w:rPr>
        <w:t xml:space="preserve">6. </w:t>
      </w:r>
      <w:r w:rsidR="00DA1BFD" w:rsidRPr="00911273">
        <w:rPr>
          <w:b/>
          <w:sz w:val="22"/>
        </w:rPr>
        <w:t xml:space="preserve">  </w:t>
      </w:r>
      <w:r w:rsidR="00B52381">
        <w:rPr>
          <w:b/>
          <w:sz w:val="22"/>
        </w:rPr>
        <w:tab/>
      </w:r>
      <w:r w:rsidR="00DA1BFD" w:rsidRPr="00911273">
        <w:rPr>
          <w:b/>
          <w:sz w:val="22"/>
        </w:rPr>
        <w:t>Enquiries and more information</w:t>
      </w:r>
    </w:p>
    <w:p w14:paraId="45C3B233" w14:textId="77777777" w:rsidR="003D6007" w:rsidRDefault="003D6007" w:rsidP="00144599">
      <w:pPr>
        <w:spacing w:after="0" w:line="312" w:lineRule="auto"/>
        <w:jc w:val="both"/>
        <w:rPr>
          <w:bCs/>
          <w:sz w:val="22"/>
          <w:lang w:val="en-US"/>
        </w:rPr>
      </w:pPr>
    </w:p>
    <w:p w14:paraId="6DA33E73" w14:textId="28925670" w:rsidR="00DF3D22" w:rsidRPr="00911273" w:rsidRDefault="00DA1BFD" w:rsidP="00593B46">
      <w:pPr>
        <w:spacing w:after="0" w:line="312" w:lineRule="auto"/>
        <w:ind w:left="720"/>
        <w:jc w:val="both"/>
        <w:rPr>
          <w:bCs/>
          <w:sz w:val="22"/>
          <w:lang w:val="en-US"/>
        </w:rPr>
      </w:pPr>
      <w:r w:rsidRPr="00911273">
        <w:rPr>
          <w:bCs/>
          <w:sz w:val="22"/>
          <w:lang w:val="en-US"/>
        </w:rPr>
        <w:t xml:space="preserve">All enquiries and requests for more information should be directed </w:t>
      </w:r>
      <w:r w:rsidR="00E06CE6">
        <w:rPr>
          <w:bCs/>
          <w:sz w:val="22"/>
          <w:lang w:val="en-US"/>
        </w:rPr>
        <w:t xml:space="preserve">by email </w:t>
      </w:r>
      <w:r w:rsidRPr="00911273">
        <w:rPr>
          <w:bCs/>
          <w:sz w:val="22"/>
          <w:lang w:val="en-US"/>
        </w:rPr>
        <w:t>to</w:t>
      </w:r>
      <w:r w:rsidR="00BD08F2">
        <w:rPr>
          <w:bCs/>
          <w:sz w:val="22"/>
          <w:lang w:val="en-US"/>
        </w:rPr>
        <w:t xml:space="preserve"> </w:t>
      </w:r>
      <w:r w:rsidR="00F64394">
        <w:t xml:space="preserve">to </w:t>
      </w:r>
      <w:hyperlink r:id="rId11" w:history="1">
        <w:r w:rsidR="00593B46" w:rsidRPr="006359B6">
          <w:rPr>
            <w:rStyle w:val="Hyperlink"/>
            <w:sz w:val="22"/>
          </w:rPr>
          <w:t>Kelebogile.Thipe@rtia.co.za</w:t>
        </w:r>
      </w:hyperlink>
      <w:r w:rsidR="00F64394">
        <w:t xml:space="preserve">, or </w:t>
      </w:r>
      <w:hyperlink r:id="rId12" w:history="1">
        <w:r w:rsidR="00F64394" w:rsidRPr="00990687">
          <w:rPr>
            <w:rStyle w:val="Hyperlink"/>
          </w:rPr>
          <w:t>quotes@rtia.co.za</w:t>
        </w:r>
      </w:hyperlink>
      <w:r w:rsidR="00BD08F2">
        <w:rPr>
          <w:bCs/>
          <w:sz w:val="22"/>
          <w:lang w:val="en-US"/>
        </w:rPr>
        <w:t xml:space="preserve">. </w:t>
      </w:r>
      <w:r w:rsidRPr="00911273">
        <w:rPr>
          <w:bCs/>
          <w:sz w:val="22"/>
          <w:lang w:val="en-US"/>
        </w:rPr>
        <w:t>The response will be distributed to all the prospective bidders by email so that every bidder has the same information.</w:t>
      </w:r>
    </w:p>
    <w:sectPr w:rsidR="00DF3D22" w:rsidRPr="00911273" w:rsidSect="00273014">
      <w:headerReference w:type="default" r:id="rId13"/>
      <w:footerReference w:type="default" r:id="rId14"/>
      <w:pgSz w:w="11906" w:h="16838" w:code="9"/>
      <w:pgMar w:top="1103" w:right="1134" w:bottom="1440" w:left="1418" w:header="568" w:footer="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2572A" w14:textId="77777777" w:rsidR="00564C8C" w:rsidRDefault="00564C8C" w:rsidP="00F54387">
      <w:pPr>
        <w:spacing w:after="0" w:line="240" w:lineRule="auto"/>
      </w:pPr>
      <w:r>
        <w:separator/>
      </w:r>
    </w:p>
  </w:endnote>
  <w:endnote w:type="continuationSeparator" w:id="0">
    <w:p w14:paraId="2B01D24F" w14:textId="77777777" w:rsidR="00564C8C" w:rsidRDefault="00564C8C" w:rsidP="00F5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86249581"/>
      <w:docPartObj>
        <w:docPartGallery w:val="Page Numbers (Bottom of Page)"/>
        <w:docPartUnique/>
      </w:docPartObj>
    </w:sdtPr>
    <w:sdtContent>
      <w:sdt>
        <w:sdtPr>
          <w:rPr>
            <w:sz w:val="20"/>
            <w:szCs w:val="20"/>
          </w:rPr>
          <w:id w:val="-1466417317"/>
          <w:docPartObj>
            <w:docPartGallery w:val="Page Numbers (Top of Page)"/>
            <w:docPartUnique/>
          </w:docPartObj>
        </w:sdtPr>
        <w:sdtContent>
          <w:p w14:paraId="47FB5E60" w14:textId="77777777" w:rsidR="0058340B" w:rsidRPr="00F332DD" w:rsidRDefault="0058340B">
            <w:pPr>
              <w:pStyle w:val="Footer"/>
              <w:jc w:val="right"/>
              <w:rPr>
                <w:sz w:val="20"/>
                <w:szCs w:val="20"/>
              </w:rPr>
            </w:pPr>
            <w:r w:rsidRPr="00F332DD">
              <w:rPr>
                <w:sz w:val="20"/>
                <w:szCs w:val="20"/>
              </w:rPr>
              <w:t xml:space="preserve">Page </w:t>
            </w:r>
            <w:r w:rsidRPr="00F332DD">
              <w:rPr>
                <w:b/>
                <w:bCs/>
                <w:sz w:val="20"/>
                <w:szCs w:val="20"/>
              </w:rPr>
              <w:fldChar w:fldCharType="begin"/>
            </w:r>
            <w:r w:rsidRPr="00F332DD">
              <w:rPr>
                <w:b/>
                <w:bCs/>
                <w:sz w:val="20"/>
                <w:szCs w:val="20"/>
              </w:rPr>
              <w:instrText xml:space="preserve"> PAGE </w:instrText>
            </w:r>
            <w:r w:rsidRPr="00F332DD">
              <w:rPr>
                <w:b/>
                <w:bCs/>
                <w:sz w:val="20"/>
                <w:szCs w:val="20"/>
              </w:rPr>
              <w:fldChar w:fldCharType="separate"/>
            </w:r>
            <w:r w:rsidR="00991430">
              <w:rPr>
                <w:b/>
                <w:bCs/>
                <w:noProof/>
                <w:sz w:val="20"/>
                <w:szCs w:val="20"/>
              </w:rPr>
              <w:t>6</w:t>
            </w:r>
            <w:r w:rsidRPr="00F332DD">
              <w:rPr>
                <w:b/>
                <w:bCs/>
                <w:sz w:val="20"/>
                <w:szCs w:val="20"/>
              </w:rPr>
              <w:fldChar w:fldCharType="end"/>
            </w:r>
            <w:r w:rsidRPr="00F332DD">
              <w:rPr>
                <w:sz w:val="20"/>
                <w:szCs w:val="20"/>
              </w:rPr>
              <w:t xml:space="preserve"> of </w:t>
            </w:r>
            <w:r w:rsidRPr="00F332DD">
              <w:rPr>
                <w:b/>
                <w:bCs/>
                <w:sz w:val="20"/>
                <w:szCs w:val="20"/>
              </w:rPr>
              <w:fldChar w:fldCharType="begin"/>
            </w:r>
            <w:r w:rsidRPr="00F332DD">
              <w:rPr>
                <w:b/>
                <w:bCs/>
                <w:sz w:val="20"/>
                <w:szCs w:val="20"/>
              </w:rPr>
              <w:instrText xml:space="preserve"> NUMPAGES  </w:instrText>
            </w:r>
            <w:r w:rsidRPr="00F332DD">
              <w:rPr>
                <w:b/>
                <w:bCs/>
                <w:sz w:val="20"/>
                <w:szCs w:val="20"/>
              </w:rPr>
              <w:fldChar w:fldCharType="separate"/>
            </w:r>
            <w:r w:rsidR="00991430">
              <w:rPr>
                <w:b/>
                <w:bCs/>
                <w:noProof/>
                <w:sz w:val="20"/>
                <w:szCs w:val="20"/>
              </w:rPr>
              <w:t>6</w:t>
            </w:r>
            <w:r w:rsidRPr="00F332DD">
              <w:rPr>
                <w:b/>
                <w:bCs/>
                <w:sz w:val="20"/>
                <w:szCs w:val="20"/>
              </w:rPr>
              <w:fldChar w:fldCharType="end"/>
            </w:r>
          </w:p>
        </w:sdtContent>
      </w:sdt>
    </w:sdtContent>
  </w:sdt>
  <w:p w14:paraId="116053F5" w14:textId="77777777" w:rsidR="0058340B" w:rsidRDefault="00583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E4B5" w14:textId="77777777" w:rsidR="00564C8C" w:rsidRDefault="00564C8C" w:rsidP="00F54387">
      <w:pPr>
        <w:spacing w:after="0" w:line="240" w:lineRule="auto"/>
      </w:pPr>
      <w:r>
        <w:separator/>
      </w:r>
    </w:p>
  </w:footnote>
  <w:footnote w:type="continuationSeparator" w:id="0">
    <w:p w14:paraId="2FD0DA06" w14:textId="77777777" w:rsidR="00564C8C" w:rsidRDefault="00564C8C" w:rsidP="00F54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D01B" w14:textId="77777777" w:rsidR="00144599" w:rsidRPr="00144599" w:rsidRDefault="00144599" w:rsidP="00144599">
    <w:pPr>
      <w:pStyle w:val="Header"/>
      <w:spacing w:after="0"/>
      <w:rPr>
        <w:b/>
        <w:sz w:val="20"/>
        <w:szCs w:val="20"/>
      </w:rPr>
    </w:pPr>
    <w:r w:rsidRPr="00144599">
      <w:rPr>
        <w:b/>
        <w:sz w:val="20"/>
        <w:szCs w:val="20"/>
      </w:rPr>
      <w:t>RFQ –</w:t>
    </w:r>
    <w:r w:rsidR="00991430">
      <w:rPr>
        <w:b/>
        <w:sz w:val="20"/>
        <w:szCs w:val="20"/>
      </w:rPr>
      <w:t>On-line</w:t>
    </w:r>
    <w:r w:rsidRPr="00144599">
      <w:rPr>
        <w:b/>
        <w:sz w:val="20"/>
        <w:szCs w:val="20"/>
      </w:rPr>
      <w:t xml:space="preserve"> Law Library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AE23940"/>
    <w:lvl w:ilvl="0">
      <w:numFmt w:val="bullet"/>
      <w:lvlText w:val="*"/>
      <w:lvlJc w:val="left"/>
    </w:lvl>
  </w:abstractNum>
  <w:abstractNum w:abstractNumId="1" w15:restartNumberingAfterBreak="0">
    <w:nsid w:val="010D08FC"/>
    <w:multiLevelType w:val="multilevel"/>
    <w:tmpl w:val="CDF6F6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18E5495"/>
    <w:multiLevelType w:val="hybridMultilevel"/>
    <w:tmpl w:val="46BCED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1C2294B"/>
    <w:multiLevelType w:val="hybridMultilevel"/>
    <w:tmpl w:val="93CEE2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3934589"/>
    <w:multiLevelType w:val="multilevel"/>
    <w:tmpl w:val="C3AE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872A3"/>
    <w:multiLevelType w:val="hybridMultilevel"/>
    <w:tmpl w:val="401AA9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8E6FBA"/>
    <w:multiLevelType w:val="multilevel"/>
    <w:tmpl w:val="F4946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73B64"/>
    <w:multiLevelType w:val="hybridMultilevel"/>
    <w:tmpl w:val="2B3AC9A2"/>
    <w:lvl w:ilvl="0" w:tplc="24B2039E">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8" w15:restartNumberingAfterBreak="0">
    <w:nsid w:val="21852E80"/>
    <w:multiLevelType w:val="hybridMultilevel"/>
    <w:tmpl w:val="3CC2390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6AA6F22"/>
    <w:multiLevelType w:val="multilevel"/>
    <w:tmpl w:val="8236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0051DD"/>
    <w:multiLevelType w:val="hybridMultilevel"/>
    <w:tmpl w:val="79B44BA4"/>
    <w:lvl w:ilvl="0" w:tplc="A802C8EC">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1" w15:restartNumberingAfterBreak="0">
    <w:nsid w:val="2A0A704A"/>
    <w:multiLevelType w:val="hybridMultilevel"/>
    <w:tmpl w:val="E1900D62"/>
    <w:lvl w:ilvl="0" w:tplc="55DA25F8">
      <w:start w:val="1"/>
      <w:numFmt w:val="lowerLetter"/>
      <w:lvlText w:val="(%1)"/>
      <w:lvlJc w:val="left"/>
      <w:pPr>
        <w:ind w:left="2487" w:hanging="360"/>
      </w:pPr>
      <w:rPr>
        <w:rFonts w:hint="default"/>
      </w:rPr>
    </w:lvl>
    <w:lvl w:ilvl="1" w:tplc="1C090019" w:tentative="1">
      <w:start w:val="1"/>
      <w:numFmt w:val="lowerLetter"/>
      <w:lvlText w:val="%2."/>
      <w:lvlJc w:val="left"/>
      <w:pPr>
        <w:ind w:left="3207" w:hanging="360"/>
      </w:pPr>
    </w:lvl>
    <w:lvl w:ilvl="2" w:tplc="1C09001B" w:tentative="1">
      <w:start w:val="1"/>
      <w:numFmt w:val="lowerRoman"/>
      <w:lvlText w:val="%3."/>
      <w:lvlJc w:val="right"/>
      <w:pPr>
        <w:ind w:left="3927" w:hanging="180"/>
      </w:pPr>
    </w:lvl>
    <w:lvl w:ilvl="3" w:tplc="1C09000F" w:tentative="1">
      <w:start w:val="1"/>
      <w:numFmt w:val="decimal"/>
      <w:lvlText w:val="%4."/>
      <w:lvlJc w:val="left"/>
      <w:pPr>
        <w:ind w:left="4647" w:hanging="360"/>
      </w:pPr>
    </w:lvl>
    <w:lvl w:ilvl="4" w:tplc="1C090019" w:tentative="1">
      <w:start w:val="1"/>
      <w:numFmt w:val="lowerLetter"/>
      <w:lvlText w:val="%5."/>
      <w:lvlJc w:val="left"/>
      <w:pPr>
        <w:ind w:left="5367" w:hanging="360"/>
      </w:pPr>
    </w:lvl>
    <w:lvl w:ilvl="5" w:tplc="1C09001B" w:tentative="1">
      <w:start w:val="1"/>
      <w:numFmt w:val="lowerRoman"/>
      <w:lvlText w:val="%6."/>
      <w:lvlJc w:val="right"/>
      <w:pPr>
        <w:ind w:left="6087" w:hanging="180"/>
      </w:pPr>
    </w:lvl>
    <w:lvl w:ilvl="6" w:tplc="1C09000F" w:tentative="1">
      <w:start w:val="1"/>
      <w:numFmt w:val="decimal"/>
      <w:lvlText w:val="%7."/>
      <w:lvlJc w:val="left"/>
      <w:pPr>
        <w:ind w:left="6807" w:hanging="360"/>
      </w:pPr>
    </w:lvl>
    <w:lvl w:ilvl="7" w:tplc="1C090019" w:tentative="1">
      <w:start w:val="1"/>
      <w:numFmt w:val="lowerLetter"/>
      <w:lvlText w:val="%8."/>
      <w:lvlJc w:val="left"/>
      <w:pPr>
        <w:ind w:left="7527" w:hanging="360"/>
      </w:pPr>
    </w:lvl>
    <w:lvl w:ilvl="8" w:tplc="1C09001B" w:tentative="1">
      <w:start w:val="1"/>
      <w:numFmt w:val="lowerRoman"/>
      <w:lvlText w:val="%9."/>
      <w:lvlJc w:val="right"/>
      <w:pPr>
        <w:ind w:left="8247" w:hanging="180"/>
      </w:pPr>
    </w:lvl>
  </w:abstractNum>
  <w:abstractNum w:abstractNumId="12" w15:restartNumberingAfterBreak="0">
    <w:nsid w:val="2D664B72"/>
    <w:multiLevelType w:val="multilevel"/>
    <w:tmpl w:val="CDF6F6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F312D1A"/>
    <w:multiLevelType w:val="hybridMultilevel"/>
    <w:tmpl w:val="6136C9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4B00E6"/>
    <w:multiLevelType w:val="hybridMultilevel"/>
    <w:tmpl w:val="0C6A9698"/>
    <w:lvl w:ilvl="0" w:tplc="A4840E2C">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1955BF"/>
    <w:multiLevelType w:val="hybridMultilevel"/>
    <w:tmpl w:val="97726D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47D6AD8"/>
    <w:multiLevelType w:val="hybridMultilevel"/>
    <w:tmpl w:val="639CB3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5C61AE3"/>
    <w:multiLevelType w:val="multilevel"/>
    <w:tmpl w:val="3D30C6C8"/>
    <w:lvl w:ilvl="0">
      <w:start w:val="4"/>
      <w:numFmt w:val="decimal"/>
      <w:lvlText w:val="%1"/>
      <w:lvlJc w:val="left"/>
      <w:pPr>
        <w:ind w:left="540" w:hanging="540"/>
      </w:pPr>
      <w:rPr>
        <w:rFonts w:hint="default"/>
      </w:rPr>
    </w:lvl>
    <w:lvl w:ilvl="1">
      <w:start w:val="5"/>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856073F"/>
    <w:multiLevelType w:val="hybridMultilevel"/>
    <w:tmpl w:val="8B0A9638"/>
    <w:lvl w:ilvl="0" w:tplc="4730716A">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9" w15:restartNumberingAfterBreak="0">
    <w:nsid w:val="3D0C2331"/>
    <w:multiLevelType w:val="hybridMultilevel"/>
    <w:tmpl w:val="A34E5B66"/>
    <w:lvl w:ilvl="0" w:tplc="8042DF8C">
      <w:numFmt w:val="bullet"/>
      <w:lvlText w:val="-"/>
      <w:lvlJc w:val="left"/>
      <w:pPr>
        <w:ind w:left="420" w:hanging="360"/>
      </w:pPr>
      <w:rPr>
        <w:rFonts w:ascii="Arial" w:eastAsia="Calibr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3D2B5600"/>
    <w:multiLevelType w:val="hybridMultilevel"/>
    <w:tmpl w:val="F46425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06A5751"/>
    <w:multiLevelType w:val="multilevel"/>
    <w:tmpl w:val="4A7A7E44"/>
    <w:lvl w:ilvl="0">
      <w:start w:val="4"/>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11178DB"/>
    <w:multiLevelType w:val="hybridMultilevel"/>
    <w:tmpl w:val="534279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1731E4B"/>
    <w:multiLevelType w:val="hybridMultilevel"/>
    <w:tmpl w:val="B6DA774E"/>
    <w:lvl w:ilvl="0" w:tplc="AC7EE278">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24" w15:restartNumberingAfterBreak="0">
    <w:nsid w:val="417F5927"/>
    <w:multiLevelType w:val="hybridMultilevel"/>
    <w:tmpl w:val="C75497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8801C33"/>
    <w:multiLevelType w:val="hybridMultilevel"/>
    <w:tmpl w:val="B0BA7476"/>
    <w:lvl w:ilvl="0" w:tplc="925C7DFC">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26" w15:restartNumberingAfterBreak="0">
    <w:nsid w:val="4AE45849"/>
    <w:multiLevelType w:val="multilevel"/>
    <w:tmpl w:val="CDF6F6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CC325A8"/>
    <w:multiLevelType w:val="hybridMultilevel"/>
    <w:tmpl w:val="05DAC4D6"/>
    <w:lvl w:ilvl="0" w:tplc="A3C42A38">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28" w15:restartNumberingAfterBreak="0">
    <w:nsid w:val="4CDB30A8"/>
    <w:multiLevelType w:val="hybridMultilevel"/>
    <w:tmpl w:val="CBA4F4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E30688"/>
    <w:multiLevelType w:val="hybridMultilevel"/>
    <w:tmpl w:val="736A1EC0"/>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0" w15:restartNumberingAfterBreak="0">
    <w:nsid w:val="52427CE7"/>
    <w:multiLevelType w:val="multilevel"/>
    <w:tmpl w:val="A04CF72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27C1516"/>
    <w:multiLevelType w:val="hybridMultilevel"/>
    <w:tmpl w:val="FBF231BE"/>
    <w:lvl w:ilvl="0" w:tplc="DE064C20">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32" w15:restartNumberingAfterBreak="0">
    <w:nsid w:val="54120CF9"/>
    <w:multiLevelType w:val="hybridMultilevel"/>
    <w:tmpl w:val="4AD66CE0"/>
    <w:lvl w:ilvl="0" w:tplc="AF945F24">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33" w15:restartNumberingAfterBreak="0">
    <w:nsid w:val="54E22822"/>
    <w:multiLevelType w:val="multilevel"/>
    <w:tmpl w:val="AC9A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4E4BA1"/>
    <w:multiLevelType w:val="hybridMultilevel"/>
    <w:tmpl w:val="379A839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61862D14"/>
    <w:multiLevelType w:val="hybridMultilevel"/>
    <w:tmpl w:val="90C68082"/>
    <w:lvl w:ilvl="0" w:tplc="5EA68CE4">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36" w15:restartNumberingAfterBreak="0">
    <w:nsid w:val="62A36252"/>
    <w:multiLevelType w:val="hybridMultilevel"/>
    <w:tmpl w:val="55C03D8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6643535F"/>
    <w:multiLevelType w:val="hybridMultilevel"/>
    <w:tmpl w:val="6ECC1016"/>
    <w:lvl w:ilvl="0" w:tplc="9A52BBCE">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38" w15:restartNumberingAfterBreak="0">
    <w:nsid w:val="67364115"/>
    <w:multiLevelType w:val="hybridMultilevel"/>
    <w:tmpl w:val="1ABAC5B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39" w15:restartNumberingAfterBreak="0">
    <w:nsid w:val="6C05479A"/>
    <w:multiLevelType w:val="hybridMultilevel"/>
    <w:tmpl w:val="2AB6F700"/>
    <w:lvl w:ilvl="0" w:tplc="329E5C6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0" w15:restartNumberingAfterBreak="0">
    <w:nsid w:val="707B7182"/>
    <w:multiLevelType w:val="hybridMultilevel"/>
    <w:tmpl w:val="90E07B9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0DB4C90"/>
    <w:multiLevelType w:val="hybridMultilevel"/>
    <w:tmpl w:val="837E1F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EC2905"/>
    <w:multiLevelType w:val="hybridMultilevel"/>
    <w:tmpl w:val="A1BC18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A931B62"/>
    <w:multiLevelType w:val="hybridMultilevel"/>
    <w:tmpl w:val="BFC43F5A"/>
    <w:lvl w:ilvl="0" w:tplc="329E5C6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4" w15:restartNumberingAfterBreak="0">
    <w:nsid w:val="7BFB3133"/>
    <w:multiLevelType w:val="hybridMultilevel"/>
    <w:tmpl w:val="E8DCE036"/>
    <w:lvl w:ilvl="0" w:tplc="4FA867A0">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5" w15:restartNumberingAfterBreak="0">
    <w:nsid w:val="7E096879"/>
    <w:multiLevelType w:val="hybridMultilevel"/>
    <w:tmpl w:val="755CE7B6"/>
    <w:lvl w:ilvl="0" w:tplc="6660017E">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num w:numId="1" w16cid:durableId="107240471">
    <w:abstractNumId w:val="26"/>
  </w:num>
  <w:num w:numId="2" w16cid:durableId="2100373196">
    <w:abstractNumId w:val="20"/>
  </w:num>
  <w:num w:numId="3" w16cid:durableId="218395634">
    <w:abstractNumId w:val="22"/>
  </w:num>
  <w:num w:numId="4" w16cid:durableId="1930775019">
    <w:abstractNumId w:val="21"/>
  </w:num>
  <w:num w:numId="5" w16cid:durableId="321010600">
    <w:abstractNumId w:val="11"/>
  </w:num>
  <w:num w:numId="6" w16cid:durableId="1869567447">
    <w:abstractNumId w:val="35"/>
  </w:num>
  <w:num w:numId="7" w16cid:durableId="191765638">
    <w:abstractNumId w:val="25"/>
  </w:num>
  <w:num w:numId="8" w16cid:durableId="1958020538">
    <w:abstractNumId w:val="10"/>
  </w:num>
  <w:num w:numId="9" w16cid:durableId="1019547936">
    <w:abstractNumId w:val="18"/>
  </w:num>
  <w:num w:numId="10" w16cid:durableId="1364401692">
    <w:abstractNumId w:val="45"/>
  </w:num>
  <w:num w:numId="11" w16cid:durableId="874926902">
    <w:abstractNumId w:val="7"/>
  </w:num>
  <w:num w:numId="12" w16cid:durableId="1449620331">
    <w:abstractNumId w:val="37"/>
  </w:num>
  <w:num w:numId="13" w16cid:durableId="876938334">
    <w:abstractNumId w:val="23"/>
  </w:num>
  <w:num w:numId="14" w16cid:durableId="518590188">
    <w:abstractNumId w:val="31"/>
  </w:num>
  <w:num w:numId="15" w16cid:durableId="1102605296">
    <w:abstractNumId w:val="32"/>
  </w:num>
  <w:num w:numId="16" w16cid:durableId="1924294654">
    <w:abstractNumId w:val="27"/>
  </w:num>
  <w:num w:numId="17" w16cid:durableId="1993361668">
    <w:abstractNumId w:val="15"/>
  </w:num>
  <w:num w:numId="18" w16cid:durableId="287203338">
    <w:abstractNumId w:val="17"/>
  </w:num>
  <w:num w:numId="19" w16cid:durableId="2002852861">
    <w:abstractNumId w:val="19"/>
  </w:num>
  <w:num w:numId="20" w16cid:durableId="1012148861">
    <w:abstractNumId w:val="38"/>
  </w:num>
  <w:num w:numId="21" w16cid:durableId="1744715657">
    <w:abstractNumId w:val="1"/>
  </w:num>
  <w:num w:numId="22" w16cid:durableId="281883643">
    <w:abstractNumId w:val="12"/>
  </w:num>
  <w:num w:numId="23" w16cid:durableId="509569005">
    <w:abstractNumId w:val="14"/>
  </w:num>
  <w:num w:numId="24" w16cid:durableId="983244183">
    <w:abstractNumId w:val="33"/>
  </w:num>
  <w:num w:numId="25" w16cid:durableId="484010801">
    <w:abstractNumId w:val="9"/>
  </w:num>
  <w:num w:numId="26" w16cid:durableId="1768886318">
    <w:abstractNumId w:val="4"/>
  </w:num>
  <w:num w:numId="27" w16cid:durableId="1579247877">
    <w:abstractNumId w:val="16"/>
  </w:num>
  <w:num w:numId="28" w16cid:durableId="1668361980">
    <w:abstractNumId w:val="3"/>
  </w:num>
  <w:num w:numId="29" w16cid:durableId="949312672">
    <w:abstractNumId w:val="43"/>
  </w:num>
  <w:num w:numId="30" w16cid:durableId="777260553">
    <w:abstractNumId w:val="34"/>
  </w:num>
  <w:num w:numId="31" w16cid:durableId="352190663">
    <w:abstractNumId w:val="39"/>
  </w:num>
  <w:num w:numId="32" w16cid:durableId="1406534850">
    <w:abstractNumId w:val="44"/>
  </w:num>
  <w:num w:numId="33" w16cid:durableId="151338511">
    <w:abstractNumId w:val="36"/>
  </w:num>
  <w:num w:numId="34" w16cid:durableId="1013655540">
    <w:abstractNumId w:val="24"/>
  </w:num>
  <w:num w:numId="35" w16cid:durableId="442959369">
    <w:abstractNumId w:val="42"/>
  </w:num>
  <w:num w:numId="36" w16cid:durableId="2019576842">
    <w:abstractNumId w:val="29"/>
  </w:num>
  <w:num w:numId="37" w16cid:durableId="723142850">
    <w:abstractNumId w:val="8"/>
  </w:num>
  <w:num w:numId="38" w16cid:durableId="1644503896">
    <w:abstractNumId w:val="5"/>
  </w:num>
  <w:num w:numId="39" w16cid:durableId="1208563284">
    <w:abstractNumId w:val="40"/>
  </w:num>
  <w:num w:numId="40" w16cid:durableId="1920021005">
    <w:abstractNumId w:val="0"/>
    <w:lvlOverride w:ilvl="0">
      <w:lvl w:ilvl="0">
        <w:numFmt w:val="bullet"/>
        <w:lvlText w:val=""/>
        <w:legacy w:legacy="1" w:legacySpace="0" w:legacyIndent="360"/>
        <w:lvlJc w:val="left"/>
        <w:rPr>
          <w:rFonts w:ascii="Symbol" w:hAnsi="Symbol" w:hint="default"/>
        </w:rPr>
      </w:lvl>
    </w:lvlOverride>
  </w:num>
  <w:num w:numId="41" w16cid:durableId="606616943">
    <w:abstractNumId w:val="28"/>
  </w:num>
  <w:num w:numId="42" w16cid:durableId="1428116940">
    <w:abstractNumId w:val="41"/>
  </w:num>
  <w:num w:numId="43" w16cid:durableId="219219663">
    <w:abstractNumId w:val="13"/>
  </w:num>
  <w:num w:numId="44" w16cid:durableId="912735346">
    <w:abstractNumId w:val="6"/>
  </w:num>
  <w:num w:numId="45" w16cid:durableId="2029982213">
    <w:abstractNumId w:val="2"/>
  </w:num>
  <w:num w:numId="46" w16cid:durableId="367798060">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CF5"/>
    <w:rsid w:val="00003210"/>
    <w:rsid w:val="000063E0"/>
    <w:rsid w:val="00007D50"/>
    <w:rsid w:val="0001281C"/>
    <w:rsid w:val="0001282E"/>
    <w:rsid w:val="000149A4"/>
    <w:rsid w:val="00017810"/>
    <w:rsid w:val="00024E5C"/>
    <w:rsid w:val="00030D74"/>
    <w:rsid w:val="000326F5"/>
    <w:rsid w:val="00033A3A"/>
    <w:rsid w:val="00034E54"/>
    <w:rsid w:val="00037F9C"/>
    <w:rsid w:val="00046A84"/>
    <w:rsid w:val="0004793F"/>
    <w:rsid w:val="00050355"/>
    <w:rsid w:val="00051D06"/>
    <w:rsid w:val="00052442"/>
    <w:rsid w:val="00052EF5"/>
    <w:rsid w:val="00053C0E"/>
    <w:rsid w:val="00054A1E"/>
    <w:rsid w:val="000575C3"/>
    <w:rsid w:val="000609B4"/>
    <w:rsid w:val="00061780"/>
    <w:rsid w:val="00061F2F"/>
    <w:rsid w:val="00062B11"/>
    <w:rsid w:val="000638D9"/>
    <w:rsid w:val="0006402A"/>
    <w:rsid w:val="000640AC"/>
    <w:rsid w:val="000649A1"/>
    <w:rsid w:val="000655B6"/>
    <w:rsid w:val="00065CC1"/>
    <w:rsid w:val="000678F6"/>
    <w:rsid w:val="000719B3"/>
    <w:rsid w:val="00071F74"/>
    <w:rsid w:val="00076DDD"/>
    <w:rsid w:val="000771F1"/>
    <w:rsid w:val="000808CA"/>
    <w:rsid w:val="00087102"/>
    <w:rsid w:val="00093203"/>
    <w:rsid w:val="000A1B84"/>
    <w:rsid w:val="000A2DC6"/>
    <w:rsid w:val="000A32CB"/>
    <w:rsid w:val="000A531C"/>
    <w:rsid w:val="000A5FB7"/>
    <w:rsid w:val="000B3CD6"/>
    <w:rsid w:val="000B5BF8"/>
    <w:rsid w:val="000B61B8"/>
    <w:rsid w:val="000B789C"/>
    <w:rsid w:val="000C0C93"/>
    <w:rsid w:val="000C114E"/>
    <w:rsid w:val="000C14BD"/>
    <w:rsid w:val="000C1985"/>
    <w:rsid w:val="000C65A1"/>
    <w:rsid w:val="000D0733"/>
    <w:rsid w:val="000D13C6"/>
    <w:rsid w:val="000D4952"/>
    <w:rsid w:val="000E038E"/>
    <w:rsid w:val="000E167A"/>
    <w:rsid w:val="000E2921"/>
    <w:rsid w:val="000E312D"/>
    <w:rsid w:val="000E6FEF"/>
    <w:rsid w:val="000E70B7"/>
    <w:rsid w:val="000E7B17"/>
    <w:rsid w:val="000F0B49"/>
    <w:rsid w:val="000F0B5A"/>
    <w:rsid w:val="000F528C"/>
    <w:rsid w:val="000F534C"/>
    <w:rsid w:val="001000B3"/>
    <w:rsid w:val="00104E90"/>
    <w:rsid w:val="0011005F"/>
    <w:rsid w:val="00110D75"/>
    <w:rsid w:val="00110F7D"/>
    <w:rsid w:val="001120FC"/>
    <w:rsid w:val="0011241F"/>
    <w:rsid w:val="00112FD0"/>
    <w:rsid w:val="00113C1E"/>
    <w:rsid w:val="00113CF7"/>
    <w:rsid w:val="00115ABD"/>
    <w:rsid w:val="00116D11"/>
    <w:rsid w:val="00117CF5"/>
    <w:rsid w:val="0012017A"/>
    <w:rsid w:val="00120CF4"/>
    <w:rsid w:val="00121BCD"/>
    <w:rsid w:val="0012224C"/>
    <w:rsid w:val="00123698"/>
    <w:rsid w:val="001325E9"/>
    <w:rsid w:val="00132AD5"/>
    <w:rsid w:val="00132BA2"/>
    <w:rsid w:val="00135C75"/>
    <w:rsid w:val="00144599"/>
    <w:rsid w:val="00144BD6"/>
    <w:rsid w:val="0015049A"/>
    <w:rsid w:val="001525B0"/>
    <w:rsid w:val="00161E08"/>
    <w:rsid w:val="00163838"/>
    <w:rsid w:val="00163C8D"/>
    <w:rsid w:val="00170614"/>
    <w:rsid w:val="00173621"/>
    <w:rsid w:val="00173981"/>
    <w:rsid w:val="0017522A"/>
    <w:rsid w:val="001761B0"/>
    <w:rsid w:val="001765C6"/>
    <w:rsid w:val="00176FE7"/>
    <w:rsid w:val="001770C4"/>
    <w:rsid w:val="001770F4"/>
    <w:rsid w:val="001828D5"/>
    <w:rsid w:val="001871DE"/>
    <w:rsid w:val="00187CB3"/>
    <w:rsid w:val="00187FB9"/>
    <w:rsid w:val="00190C1F"/>
    <w:rsid w:val="001A2F07"/>
    <w:rsid w:val="001A4C5D"/>
    <w:rsid w:val="001A5079"/>
    <w:rsid w:val="001B14BD"/>
    <w:rsid w:val="001B1CB8"/>
    <w:rsid w:val="001B1D28"/>
    <w:rsid w:val="001B50AB"/>
    <w:rsid w:val="001B7338"/>
    <w:rsid w:val="001C1481"/>
    <w:rsid w:val="001C4431"/>
    <w:rsid w:val="001C571D"/>
    <w:rsid w:val="001C628E"/>
    <w:rsid w:val="001D0EE2"/>
    <w:rsid w:val="001D2CAC"/>
    <w:rsid w:val="001D3EC2"/>
    <w:rsid w:val="001D5E07"/>
    <w:rsid w:val="001D66F9"/>
    <w:rsid w:val="001F01AE"/>
    <w:rsid w:val="001F1712"/>
    <w:rsid w:val="001F571E"/>
    <w:rsid w:val="001F7EDD"/>
    <w:rsid w:val="002013E8"/>
    <w:rsid w:val="00203603"/>
    <w:rsid w:val="00204BCC"/>
    <w:rsid w:val="0020558F"/>
    <w:rsid w:val="00205C59"/>
    <w:rsid w:val="00212A0A"/>
    <w:rsid w:val="0021665A"/>
    <w:rsid w:val="002169B7"/>
    <w:rsid w:val="00216FC4"/>
    <w:rsid w:val="002171AF"/>
    <w:rsid w:val="0022004A"/>
    <w:rsid w:val="002217A4"/>
    <w:rsid w:val="0022180B"/>
    <w:rsid w:val="00222EEB"/>
    <w:rsid w:val="00223E72"/>
    <w:rsid w:val="00226133"/>
    <w:rsid w:val="002264F0"/>
    <w:rsid w:val="0023125B"/>
    <w:rsid w:val="00233344"/>
    <w:rsid w:val="0023444C"/>
    <w:rsid w:val="00234836"/>
    <w:rsid w:val="00237A6E"/>
    <w:rsid w:val="00242DA1"/>
    <w:rsid w:val="00244EE0"/>
    <w:rsid w:val="00255900"/>
    <w:rsid w:val="00255AF7"/>
    <w:rsid w:val="00257A4A"/>
    <w:rsid w:val="00266EE2"/>
    <w:rsid w:val="002725EF"/>
    <w:rsid w:val="00273014"/>
    <w:rsid w:val="00273F7F"/>
    <w:rsid w:val="0027627F"/>
    <w:rsid w:val="00277392"/>
    <w:rsid w:val="002774A4"/>
    <w:rsid w:val="0028073E"/>
    <w:rsid w:val="00282D60"/>
    <w:rsid w:val="00283565"/>
    <w:rsid w:val="0028533F"/>
    <w:rsid w:val="00287019"/>
    <w:rsid w:val="00287929"/>
    <w:rsid w:val="002921FA"/>
    <w:rsid w:val="002A0478"/>
    <w:rsid w:val="002A2D91"/>
    <w:rsid w:val="002A2E7A"/>
    <w:rsid w:val="002A438A"/>
    <w:rsid w:val="002A4B61"/>
    <w:rsid w:val="002A6AEA"/>
    <w:rsid w:val="002A7B87"/>
    <w:rsid w:val="002B0279"/>
    <w:rsid w:val="002B0315"/>
    <w:rsid w:val="002B07E4"/>
    <w:rsid w:val="002B0A0E"/>
    <w:rsid w:val="002B3F1B"/>
    <w:rsid w:val="002B44A6"/>
    <w:rsid w:val="002B7642"/>
    <w:rsid w:val="002C04F6"/>
    <w:rsid w:val="002C0E79"/>
    <w:rsid w:val="002C3215"/>
    <w:rsid w:val="002D16AF"/>
    <w:rsid w:val="002D392D"/>
    <w:rsid w:val="002D49B9"/>
    <w:rsid w:val="002D4BF1"/>
    <w:rsid w:val="002E0E15"/>
    <w:rsid w:val="002E2A12"/>
    <w:rsid w:val="002E4A48"/>
    <w:rsid w:val="002E6008"/>
    <w:rsid w:val="002E605E"/>
    <w:rsid w:val="002E738B"/>
    <w:rsid w:val="002F4F2D"/>
    <w:rsid w:val="002F4FAF"/>
    <w:rsid w:val="002F6591"/>
    <w:rsid w:val="002F6BA4"/>
    <w:rsid w:val="002F7869"/>
    <w:rsid w:val="00300CF4"/>
    <w:rsid w:val="003017B2"/>
    <w:rsid w:val="003171C4"/>
    <w:rsid w:val="00321026"/>
    <w:rsid w:val="00321B8D"/>
    <w:rsid w:val="00323483"/>
    <w:rsid w:val="00323817"/>
    <w:rsid w:val="00323DDD"/>
    <w:rsid w:val="00325331"/>
    <w:rsid w:val="00333314"/>
    <w:rsid w:val="00335B8A"/>
    <w:rsid w:val="003407B4"/>
    <w:rsid w:val="0034727B"/>
    <w:rsid w:val="00353506"/>
    <w:rsid w:val="00353AAD"/>
    <w:rsid w:val="00353BF8"/>
    <w:rsid w:val="0035574A"/>
    <w:rsid w:val="00355793"/>
    <w:rsid w:val="0035664B"/>
    <w:rsid w:val="00360066"/>
    <w:rsid w:val="0036225E"/>
    <w:rsid w:val="003641BB"/>
    <w:rsid w:val="0036678D"/>
    <w:rsid w:val="003715C1"/>
    <w:rsid w:val="00372218"/>
    <w:rsid w:val="00373CA6"/>
    <w:rsid w:val="00383A49"/>
    <w:rsid w:val="00383D0A"/>
    <w:rsid w:val="003932C2"/>
    <w:rsid w:val="00396B22"/>
    <w:rsid w:val="003A6DF3"/>
    <w:rsid w:val="003B070F"/>
    <w:rsid w:val="003B7A28"/>
    <w:rsid w:val="003C3651"/>
    <w:rsid w:val="003C779A"/>
    <w:rsid w:val="003D1F9C"/>
    <w:rsid w:val="003D36BE"/>
    <w:rsid w:val="003D4514"/>
    <w:rsid w:val="003D4AF9"/>
    <w:rsid w:val="003D6007"/>
    <w:rsid w:val="003E2DF3"/>
    <w:rsid w:val="003E47B8"/>
    <w:rsid w:val="003E5891"/>
    <w:rsid w:val="003E7522"/>
    <w:rsid w:val="003F0850"/>
    <w:rsid w:val="003F3A9A"/>
    <w:rsid w:val="003F6213"/>
    <w:rsid w:val="003F690E"/>
    <w:rsid w:val="003F6EA1"/>
    <w:rsid w:val="0040034D"/>
    <w:rsid w:val="0040783F"/>
    <w:rsid w:val="0041244F"/>
    <w:rsid w:val="0041633C"/>
    <w:rsid w:val="00421E90"/>
    <w:rsid w:val="0043034F"/>
    <w:rsid w:val="00431B61"/>
    <w:rsid w:val="0043327B"/>
    <w:rsid w:val="0043431B"/>
    <w:rsid w:val="004346E7"/>
    <w:rsid w:val="004358A1"/>
    <w:rsid w:val="00435EEB"/>
    <w:rsid w:val="00440C91"/>
    <w:rsid w:val="00442E9D"/>
    <w:rsid w:val="004469F7"/>
    <w:rsid w:val="00451BA1"/>
    <w:rsid w:val="00454C85"/>
    <w:rsid w:val="004552CA"/>
    <w:rsid w:val="00455A95"/>
    <w:rsid w:val="00457890"/>
    <w:rsid w:val="004601C1"/>
    <w:rsid w:val="004647D5"/>
    <w:rsid w:val="0046577D"/>
    <w:rsid w:val="0047268B"/>
    <w:rsid w:val="004740D0"/>
    <w:rsid w:val="0047430B"/>
    <w:rsid w:val="00477ECE"/>
    <w:rsid w:val="00483798"/>
    <w:rsid w:val="0048646E"/>
    <w:rsid w:val="00486F03"/>
    <w:rsid w:val="00493B28"/>
    <w:rsid w:val="004A5850"/>
    <w:rsid w:val="004A613B"/>
    <w:rsid w:val="004B0DBD"/>
    <w:rsid w:val="004B14AE"/>
    <w:rsid w:val="004B1B8A"/>
    <w:rsid w:val="004B5FE7"/>
    <w:rsid w:val="004B628A"/>
    <w:rsid w:val="004B7731"/>
    <w:rsid w:val="004C2610"/>
    <w:rsid w:val="004C28D6"/>
    <w:rsid w:val="004C5EAD"/>
    <w:rsid w:val="004D22AF"/>
    <w:rsid w:val="004D2509"/>
    <w:rsid w:val="004D26E8"/>
    <w:rsid w:val="004D37CA"/>
    <w:rsid w:val="004E4F2B"/>
    <w:rsid w:val="004E540F"/>
    <w:rsid w:val="004E5EF0"/>
    <w:rsid w:val="004F2BD8"/>
    <w:rsid w:val="004F3E74"/>
    <w:rsid w:val="004F4ABF"/>
    <w:rsid w:val="004F5894"/>
    <w:rsid w:val="00501D74"/>
    <w:rsid w:val="00501E0D"/>
    <w:rsid w:val="0050214B"/>
    <w:rsid w:val="00502362"/>
    <w:rsid w:val="00503A57"/>
    <w:rsid w:val="00504BA9"/>
    <w:rsid w:val="00504F7A"/>
    <w:rsid w:val="005073FA"/>
    <w:rsid w:val="0051178C"/>
    <w:rsid w:val="00512C82"/>
    <w:rsid w:val="00516732"/>
    <w:rsid w:val="00523EB0"/>
    <w:rsid w:val="00523F1E"/>
    <w:rsid w:val="00526E9B"/>
    <w:rsid w:val="00531AD8"/>
    <w:rsid w:val="0053420B"/>
    <w:rsid w:val="00534DB6"/>
    <w:rsid w:val="005378CB"/>
    <w:rsid w:val="00540F9E"/>
    <w:rsid w:val="00542956"/>
    <w:rsid w:val="00542A4F"/>
    <w:rsid w:val="005447A0"/>
    <w:rsid w:val="00546E49"/>
    <w:rsid w:val="005520C8"/>
    <w:rsid w:val="00552FEF"/>
    <w:rsid w:val="00560734"/>
    <w:rsid w:val="00561004"/>
    <w:rsid w:val="00561E7C"/>
    <w:rsid w:val="00564C8C"/>
    <w:rsid w:val="0056665F"/>
    <w:rsid w:val="0056771C"/>
    <w:rsid w:val="00567A8E"/>
    <w:rsid w:val="0057036D"/>
    <w:rsid w:val="00572F2E"/>
    <w:rsid w:val="00574898"/>
    <w:rsid w:val="00577412"/>
    <w:rsid w:val="00577BCB"/>
    <w:rsid w:val="005828F8"/>
    <w:rsid w:val="00582DBD"/>
    <w:rsid w:val="0058340B"/>
    <w:rsid w:val="00587E24"/>
    <w:rsid w:val="005919C8"/>
    <w:rsid w:val="00593B46"/>
    <w:rsid w:val="00595539"/>
    <w:rsid w:val="005968D7"/>
    <w:rsid w:val="005A24A1"/>
    <w:rsid w:val="005A3534"/>
    <w:rsid w:val="005A4FBA"/>
    <w:rsid w:val="005B7C6F"/>
    <w:rsid w:val="005C019B"/>
    <w:rsid w:val="005C2367"/>
    <w:rsid w:val="005C34E4"/>
    <w:rsid w:val="005C4D4E"/>
    <w:rsid w:val="005C52CD"/>
    <w:rsid w:val="005D0446"/>
    <w:rsid w:val="005D1BFC"/>
    <w:rsid w:val="005D2C40"/>
    <w:rsid w:val="005D6326"/>
    <w:rsid w:val="005D79D6"/>
    <w:rsid w:val="005E29D7"/>
    <w:rsid w:val="005E32D3"/>
    <w:rsid w:val="005E395E"/>
    <w:rsid w:val="005E77B1"/>
    <w:rsid w:val="005F01AD"/>
    <w:rsid w:val="005F0FE9"/>
    <w:rsid w:val="005F1492"/>
    <w:rsid w:val="005F437F"/>
    <w:rsid w:val="005F49F5"/>
    <w:rsid w:val="005F57A0"/>
    <w:rsid w:val="00602D85"/>
    <w:rsid w:val="00604CFE"/>
    <w:rsid w:val="00605348"/>
    <w:rsid w:val="00613259"/>
    <w:rsid w:val="00614F41"/>
    <w:rsid w:val="00616421"/>
    <w:rsid w:val="00617F45"/>
    <w:rsid w:val="00621B07"/>
    <w:rsid w:val="00635700"/>
    <w:rsid w:val="00635B86"/>
    <w:rsid w:val="006427AB"/>
    <w:rsid w:val="0064440E"/>
    <w:rsid w:val="00646C81"/>
    <w:rsid w:val="00647BC5"/>
    <w:rsid w:val="00652064"/>
    <w:rsid w:val="006526B9"/>
    <w:rsid w:val="00654AE0"/>
    <w:rsid w:val="00663D0F"/>
    <w:rsid w:val="00667A4F"/>
    <w:rsid w:val="006703B4"/>
    <w:rsid w:val="00672C2D"/>
    <w:rsid w:val="00675A12"/>
    <w:rsid w:val="00675BC7"/>
    <w:rsid w:val="00676806"/>
    <w:rsid w:val="00676991"/>
    <w:rsid w:val="00676EE8"/>
    <w:rsid w:val="0067723B"/>
    <w:rsid w:val="0068174D"/>
    <w:rsid w:val="00682647"/>
    <w:rsid w:val="00684EE1"/>
    <w:rsid w:val="0069436A"/>
    <w:rsid w:val="006951B4"/>
    <w:rsid w:val="006953F2"/>
    <w:rsid w:val="0069605D"/>
    <w:rsid w:val="00697C25"/>
    <w:rsid w:val="006A0E84"/>
    <w:rsid w:val="006A0EE8"/>
    <w:rsid w:val="006A1952"/>
    <w:rsid w:val="006A2C63"/>
    <w:rsid w:val="006A37BF"/>
    <w:rsid w:val="006A7825"/>
    <w:rsid w:val="006B1659"/>
    <w:rsid w:val="006B1F9F"/>
    <w:rsid w:val="006B4DEA"/>
    <w:rsid w:val="006C39B1"/>
    <w:rsid w:val="006C55CB"/>
    <w:rsid w:val="006C6365"/>
    <w:rsid w:val="006D00F0"/>
    <w:rsid w:val="006D2E06"/>
    <w:rsid w:val="006D38B8"/>
    <w:rsid w:val="006D4604"/>
    <w:rsid w:val="006E0CE3"/>
    <w:rsid w:val="006E742A"/>
    <w:rsid w:val="006F06A6"/>
    <w:rsid w:val="006F07AA"/>
    <w:rsid w:val="006F39E7"/>
    <w:rsid w:val="006F4218"/>
    <w:rsid w:val="006F5FB1"/>
    <w:rsid w:val="00703E92"/>
    <w:rsid w:val="00703F2B"/>
    <w:rsid w:val="007142E6"/>
    <w:rsid w:val="00715D16"/>
    <w:rsid w:val="00716B37"/>
    <w:rsid w:val="00717489"/>
    <w:rsid w:val="00717725"/>
    <w:rsid w:val="00721422"/>
    <w:rsid w:val="00732AA2"/>
    <w:rsid w:val="007347A0"/>
    <w:rsid w:val="00740609"/>
    <w:rsid w:val="007433A8"/>
    <w:rsid w:val="0074494C"/>
    <w:rsid w:val="00745930"/>
    <w:rsid w:val="00746B48"/>
    <w:rsid w:val="007514EF"/>
    <w:rsid w:val="00753845"/>
    <w:rsid w:val="00754D0A"/>
    <w:rsid w:val="007647C9"/>
    <w:rsid w:val="007648E3"/>
    <w:rsid w:val="0077450A"/>
    <w:rsid w:val="00775ADE"/>
    <w:rsid w:val="00776010"/>
    <w:rsid w:val="0077721E"/>
    <w:rsid w:val="00780D46"/>
    <w:rsid w:val="0078720F"/>
    <w:rsid w:val="0078752D"/>
    <w:rsid w:val="007877C5"/>
    <w:rsid w:val="00793B7B"/>
    <w:rsid w:val="00794E0E"/>
    <w:rsid w:val="007974ED"/>
    <w:rsid w:val="00797C5A"/>
    <w:rsid w:val="007A281A"/>
    <w:rsid w:val="007A2DD1"/>
    <w:rsid w:val="007A48FE"/>
    <w:rsid w:val="007A4B6E"/>
    <w:rsid w:val="007A6B90"/>
    <w:rsid w:val="007A6C6D"/>
    <w:rsid w:val="007B0E8D"/>
    <w:rsid w:val="007B5181"/>
    <w:rsid w:val="007B5F41"/>
    <w:rsid w:val="007B7F12"/>
    <w:rsid w:val="007C0717"/>
    <w:rsid w:val="007C1667"/>
    <w:rsid w:val="007C4FF7"/>
    <w:rsid w:val="007C6A70"/>
    <w:rsid w:val="007C7B3B"/>
    <w:rsid w:val="007D3B10"/>
    <w:rsid w:val="007D3BE9"/>
    <w:rsid w:val="007D4B43"/>
    <w:rsid w:val="007D69A0"/>
    <w:rsid w:val="007E1CBF"/>
    <w:rsid w:val="007E28E6"/>
    <w:rsid w:val="007E3D44"/>
    <w:rsid w:val="007E5EC3"/>
    <w:rsid w:val="007F62EA"/>
    <w:rsid w:val="00800786"/>
    <w:rsid w:val="0080376C"/>
    <w:rsid w:val="008056A3"/>
    <w:rsid w:val="00813556"/>
    <w:rsid w:val="008170A6"/>
    <w:rsid w:val="00822841"/>
    <w:rsid w:val="00823366"/>
    <w:rsid w:val="0082459D"/>
    <w:rsid w:val="00826B33"/>
    <w:rsid w:val="00827CA6"/>
    <w:rsid w:val="00830068"/>
    <w:rsid w:val="00832144"/>
    <w:rsid w:val="00832702"/>
    <w:rsid w:val="008329CD"/>
    <w:rsid w:val="00832D9B"/>
    <w:rsid w:val="00836426"/>
    <w:rsid w:val="008364AB"/>
    <w:rsid w:val="00840EE6"/>
    <w:rsid w:val="0084150C"/>
    <w:rsid w:val="00843AF7"/>
    <w:rsid w:val="00846202"/>
    <w:rsid w:val="00846CB7"/>
    <w:rsid w:val="00850589"/>
    <w:rsid w:val="00862417"/>
    <w:rsid w:val="008636F4"/>
    <w:rsid w:val="00864EA5"/>
    <w:rsid w:val="00866070"/>
    <w:rsid w:val="00873B48"/>
    <w:rsid w:val="008744AB"/>
    <w:rsid w:val="008751E3"/>
    <w:rsid w:val="008772AA"/>
    <w:rsid w:val="0088197E"/>
    <w:rsid w:val="00887085"/>
    <w:rsid w:val="00887DEF"/>
    <w:rsid w:val="0089378B"/>
    <w:rsid w:val="00893DD9"/>
    <w:rsid w:val="00893F7D"/>
    <w:rsid w:val="0089610C"/>
    <w:rsid w:val="008964D2"/>
    <w:rsid w:val="008A2B8E"/>
    <w:rsid w:val="008A3466"/>
    <w:rsid w:val="008A3E43"/>
    <w:rsid w:val="008A5C5F"/>
    <w:rsid w:val="008A65F8"/>
    <w:rsid w:val="008B2188"/>
    <w:rsid w:val="008B29FF"/>
    <w:rsid w:val="008B54FE"/>
    <w:rsid w:val="008B5B68"/>
    <w:rsid w:val="008B606E"/>
    <w:rsid w:val="008B72E4"/>
    <w:rsid w:val="008B7635"/>
    <w:rsid w:val="008C3FF3"/>
    <w:rsid w:val="008C4C70"/>
    <w:rsid w:val="008D130E"/>
    <w:rsid w:val="008D1704"/>
    <w:rsid w:val="008D3439"/>
    <w:rsid w:val="008D3508"/>
    <w:rsid w:val="008D5903"/>
    <w:rsid w:val="008E2CA7"/>
    <w:rsid w:val="008E795F"/>
    <w:rsid w:val="008F02A1"/>
    <w:rsid w:val="008F4FA0"/>
    <w:rsid w:val="008F7237"/>
    <w:rsid w:val="008F74AE"/>
    <w:rsid w:val="00902748"/>
    <w:rsid w:val="009053B9"/>
    <w:rsid w:val="00910CA6"/>
    <w:rsid w:val="00910F26"/>
    <w:rsid w:val="00911273"/>
    <w:rsid w:val="009118DB"/>
    <w:rsid w:val="00911A52"/>
    <w:rsid w:val="0091473F"/>
    <w:rsid w:val="009152C8"/>
    <w:rsid w:val="00915FB1"/>
    <w:rsid w:val="009203D3"/>
    <w:rsid w:val="009207AA"/>
    <w:rsid w:val="00925B8F"/>
    <w:rsid w:val="009266A8"/>
    <w:rsid w:val="00930CD1"/>
    <w:rsid w:val="00930E9C"/>
    <w:rsid w:val="00932448"/>
    <w:rsid w:val="00934AAB"/>
    <w:rsid w:val="009368E7"/>
    <w:rsid w:val="009376EE"/>
    <w:rsid w:val="00937A9E"/>
    <w:rsid w:val="009422F9"/>
    <w:rsid w:val="00942EB3"/>
    <w:rsid w:val="009452D3"/>
    <w:rsid w:val="00945A6A"/>
    <w:rsid w:val="009460A2"/>
    <w:rsid w:val="00947015"/>
    <w:rsid w:val="00947CC0"/>
    <w:rsid w:val="0095022D"/>
    <w:rsid w:val="00952A7C"/>
    <w:rsid w:val="00953F9E"/>
    <w:rsid w:val="0095491B"/>
    <w:rsid w:val="00955F11"/>
    <w:rsid w:val="009617BC"/>
    <w:rsid w:val="00965284"/>
    <w:rsid w:val="00966127"/>
    <w:rsid w:val="00966145"/>
    <w:rsid w:val="00967D90"/>
    <w:rsid w:val="00967F78"/>
    <w:rsid w:val="009749C8"/>
    <w:rsid w:val="009759E8"/>
    <w:rsid w:val="00976110"/>
    <w:rsid w:val="00981CC2"/>
    <w:rsid w:val="0098256B"/>
    <w:rsid w:val="00982D2C"/>
    <w:rsid w:val="00991430"/>
    <w:rsid w:val="0099343E"/>
    <w:rsid w:val="009963E2"/>
    <w:rsid w:val="009A14E5"/>
    <w:rsid w:val="009A5855"/>
    <w:rsid w:val="009A63BF"/>
    <w:rsid w:val="009A7DFB"/>
    <w:rsid w:val="009B08E1"/>
    <w:rsid w:val="009B18F0"/>
    <w:rsid w:val="009B3357"/>
    <w:rsid w:val="009B440D"/>
    <w:rsid w:val="009B7444"/>
    <w:rsid w:val="009B756E"/>
    <w:rsid w:val="009C2E77"/>
    <w:rsid w:val="009C4825"/>
    <w:rsid w:val="009C7B95"/>
    <w:rsid w:val="009D25D1"/>
    <w:rsid w:val="009E0E05"/>
    <w:rsid w:val="009E1A16"/>
    <w:rsid w:val="009E3FC4"/>
    <w:rsid w:val="009F000F"/>
    <w:rsid w:val="009F3C29"/>
    <w:rsid w:val="009F43CD"/>
    <w:rsid w:val="009F6016"/>
    <w:rsid w:val="009F613A"/>
    <w:rsid w:val="009F771B"/>
    <w:rsid w:val="00A0011A"/>
    <w:rsid w:val="00A01E49"/>
    <w:rsid w:val="00A0216B"/>
    <w:rsid w:val="00A03665"/>
    <w:rsid w:val="00A0391D"/>
    <w:rsid w:val="00A047BF"/>
    <w:rsid w:val="00A067DC"/>
    <w:rsid w:val="00A068FE"/>
    <w:rsid w:val="00A07050"/>
    <w:rsid w:val="00A147F0"/>
    <w:rsid w:val="00A16086"/>
    <w:rsid w:val="00A2079E"/>
    <w:rsid w:val="00A22172"/>
    <w:rsid w:val="00A24306"/>
    <w:rsid w:val="00A2638A"/>
    <w:rsid w:val="00A3081B"/>
    <w:rsid w:val="00A3137A"/>
    <w:rsid w:val="00A33E3D"/>
    <w:rsid w:val="00A34892"/>
    <w:rsid w:val="00A441F9"/>
    <w:rsid w:val="00A4512F"/>
    <w:rsid w:val="00A453B8"/>
    <w:rsid w:val="00A51C2B"/>
    <w:rsid w:val="00A54105"/>
    <w:rsid w:val="00A600F3"/>
    <w:rsid w:val="00A631BC"/>
    <w:rsid w:val="00A639E2"/>
    <w:rsid w:val="00A6602C"/>
    <w:rsid w:val="00A71746"/>
    <w:rsid w:val="00A7196E"/>
    <w:rsid w:val="00A71BFB"/>
    <w:rsid w:val="00A74BA4"/>
    <w:rsid w:val="00A75EB4"/>
    <w:rsid w:val="00A76D20"/>
    <w:rsid w:val="00A77C3E"/>
    <w:rsid w:val="00A822ED"/>
    <w:rsid w:val="00A84374"/>
    <w:rsid w:val="00A846AC"/>
    <w:rsid w:val="00A84B56"/>
    <w:rsid w:val="00A84F91"/>
    <w:rsid w:val="00A86941"/>
    <w:rsid w:val="00A86E2B"/>
    <w:rsid w:val="00A94B93"/>
    <w:rsid w:val="00A9643C"/>
    <w:rsid w:val="00A979C9"/>
    <w:rsid w:val="00A97C3D"/>
    <w:rsid w:val="00AA350D"/>
    <w:rsid w:val="00AA4111"/>
    <w:rsid w:val="00AA4409"/>
    <w:rsid w:val="00AA57B1"/>
    <w:rsid w:val="00AA5E2B"/>
    <w:rsid w:val="00AA6304"/>
    <w:rsid w:val="00AA68CF"/>
    <w:rsid w:val="00AB0613"/>
    <w:rsid w:val="00AB0A95"/>
    <w:rsid w:val="00AB23C4"/>
    <w:rsid w:val="00AB283D"/>
    <w:rsid w:val="00AB5B09"/>
    <w:rsid w:val="00AB668D"/>
    <w:rsid w:val="00AB671E"/>
    <w:rsid w:val="00AB7EFE"/>
    <w:rsid w:val="00AC2192"/>
    <w:rsid w:val="00AC791D"/>
    <w:rsid w:val="00AD0A18"/>
    <w:rsid w:val="00AD1333"/>
    <w:rsid w:val="00AD2833"/>
    <w:rsid w:val="00AD7C68"/>
    <w:rsid w:val="00AE2A37"/>
    <w:rsid w:val="00AE5EE5"/>
    <w:rsid w:val="00AF204D"/>
    <w:rsid w:val="00AF2F86"/>
    <w:rsid w:val="00AF38AF"/>
    <w:rsid w:val="00AF5293"/>
    <w:rsid w:val="00AF6C01"/>
    <w:rsid w:val="00B0063A"/>
    <w:rsid w:val="00B006CC"/>
    <w:rsid w:val="00B04D58"/>
    <w:rsid w:val="00B055C6"/>
    <w:rsid w:val="00B05A63"/>
    <w:rsid w:val="00B116A4"/>
    <w:rsid w:val="00B12775"/>
    <w:rsid w:val="00B12A5E"/>
    <w:rsid w:val="00B14778"/>
    <w:rsid w:val="00B15FAD"/>
    <w:rsid w:val="00B1743B"/>
    <w:rsid w:val="00B2097D"/>
    <w:rsid w:val="00B224B0"/>
    <w:rsid w:val="00B23ECA"/>
    <w:rsid w:val="00B240DD"/>
    <w:rsid w:val="00B30AF7"/>
    <w:rsid w:val="00B33077"/>
    <w:rsid w:val="00B3533F"/>
    <w:rsid w:val="00B36CF0"/>
    <w:rsid w:val="00B43D06"/>
    <w:rsid w:val="00B46242"/>
    <w:rsid w:val="00B50B5E"/>
    <w:rsid w:val="00B52381"/>
    <w:rsid w:val="00B52D28"/>
    <w:rsid w:val="00B53233"/>
    <w:rsid w:val="00B6030F"/>
    <w:rsid w:val="00B62DE1"/>
    <w:rsid w:val="00B63358"/>
    <w:rsid w:val="00B67036"/>
    <w:rsid w:val="00B6723B"/>
    <w:rsid w:val="00B71372"/>
    <w:rsid w:val="00B733F0"/>
    <w:rsid w:val="00B7725D"/>
    <w:rsid w:val="00B77881"/>
    <w:rsid w:val="00B804BB"/>
    <w:rsid w:val="00B80972"/>
    <w:rsid w:val="00B8160A"/>
    <w:rsid w:val="00B81A68"/>
    <w:rsid w:val="00B82921"/>
    <w:rsid w:val="00B83900"/>
    <w:rsid w:val="00B84F92"/>
    <w:rsid w:val="00B90F48"/>
    <w:rsid w:val="00B910EE"/>
    <w:rsid w:val="00B92C6A"/>
    <w:rsid w:val="00B95AC5"/>
    <w:rsid w:val="00B978FC"/>
    <w:rsid w:val="00BA09F8"/>
    <w:rsid w:val="00BA2444"/>
    <w:rsid w:val="00BA2BCC"/>
    <w:rsid w:val="00BA2D84"/>
    <w:rsid w:val="00BA4A07"/>
    <w:rsid w:val="00BA601B"/>
    <w:rsid w:val="00BA6A2B"/>
    <w:rsid w:val="00BA6AEF"/>
    <w:rsid w:val="00BB090F"/>
    <w:rsid w:val="00BB218A"/>
    <w:rsid w:val="00BB2B54"/>
    <w:rsid w:val="00BB5833"/>
    <w:rsid w:val="00BB7461"/>
    <w:rsid w:val="00BC0D58"/>
    <w:rsid w:val="00BC2FEC"/>
    <w:rsid w:val="00BC4BA2"/>
    <w:rsid w:val="00BD08F2"/>
    <w:rsid w:val="00BD09EA"/>
    <w:rsid w:val="00BD1421"/>
    <w:rsid w:val="00BD44A1"/>
    <w:rsid w:val="00BD529A"/>
    <w:rsid w:val="00BE2907"/>
    <w:rsid w:val="00BE2DD6"/>
    <w:rsid w:val="00BE56F4"/>
    <w:rsid w:val="00BF13E3"/>
    <w:rsid w:val="00BF3FCD"/>
    <w:rsid w:val="00BF4610"/>
    <w:rsid w:val="00BF49AC"/>
    <w:rsid w:val="00C03D11"/>
    <w:rsid w:val="00C04F5D"/>
    <w:rsid w:val="00C06D25"/>
    <w:rsid w:val="00C10F64"/>
    <w:rsid w:val="00C12E72"/>
    <w:rsid w:val="00C169A4"/>
    <w:rsid w:val="00C23554"/>
    <w:rsid w:val="00C262D6"/>
    <w:rsid w:val="00C31630"/>
    <w:rsid w:val="00C424A8"/>
    <w:rsid w:val="00C42F1B"/>
    <w:rsid w:val="00C45404"/>
    <w:rsid w:val="00C51869"/>
    <w:rsid w:val="00C55897"/>
    <w:rsid w:val="00C57CD0"/>
    <w:rsid w:val="00C60AEA"/>
    <w:rsid w:val="00C61C2B"/>
    <w:rsid w:val="00C61FAA"/>
    <w:rsid w:val="00C64290"/>
    <w:rsid w:val="00C70010"/>
    <w:rsid w:val="00C720E7"/>
    <w:rsid w:val="00C75322"/>
    <w:rsid w:val="00C7666F"/>
    <w:rsid w:val="00C77736"/>
    <w:rsid w:val="00C77744"/>
    <w:rsid w:val="00C77799"/>
    <w:rsid w:val="00C77CD7"/>
    <w:rsid w:val="00C823CC"/>
    <w:rsid w:val="00C84DF4"/>
    <w:rsid w:val="00C9362B"/>
    <w:rsid w:val="00C94901"/>
    <w:rsid w:val="00C94BDA"/>
    <w:rsid w:val="00C95F83"/>
    <w:rsid w:val="00C96D46"/>
    <w:rsid w:val="00CA0BBA"/>
    <w:rsid w:val="00CA2CBD"/>
    <w:rsid w:val="00CA3A5D"/>
    <w:rsid w:val="00CA4459"/>
    <w:rsid w:val="00CA5064"/>
    <w:rsid w:val="00CA5E3A"/>
    <w:rsid w:val="00CA7CED"/>
    <w:rsid w:val="00CC0E16"/>
    <w:rsid w:val="00CC2BB1"/>
    <w:rsid w:val="00CC3086"/>
    <w:rsid w:val="00CC495E"/>
    <w:rsid w:val="00CC5CE7"/>
    <w:rsid w:val="00CD09FD"/>
    <w:rsid w:val="00CD4DA1"/>
    <w:rsid w:val="00CD6BBB"/>
    <w:rsid w:val="00CE109D"/>
    <w:rsid w:val="00CE14E7"/>
    <w:rsid w:val="00CE2A1D"/>
    <w:rsid w:val="00CE3F92"/>
    <w:rsid w:val="00CE506C"/>
    <w:rsid w:val="00CE6842"/>
    <w:rsid w:val="00CF34DD"/>
    <w:rsid w:val="00CF545E"/>
    <w:rsid w:val="00CF5A31"/>
    <w:rsid w:val="00CF5EB7"/>
    <w:rsid w:val="00D004CD"/>
    <w:rsid w:val="00D035EB"/>
    <w:rsid w:val="00D1161A"/>
    <w:rsid w:val="00D12E8F"/>
    <w:rsid w:val="00D1415B"/>
    <w:rsid w:val="00D15AF0"/>
    <w:rsid w:val="00D24C73"/>
    <w:rsid w:val="00D250A5"/>
    <w:rsid w:val="00D255E8"/>
    <w:rsid w:val="00D26A32"/>
    <w:rsid w:val="00D27D14"/>
    <w:rsid w:val="00D37983"/>
    <w:rsid w:val="00D40B22"/>
    <w:rsid w:val="00D43C05"/>
    <w:rsid w:val="00D44E53"/>
    <w:rsid w:val="00D45FDF"/>
    <w:rsid w:val="00D46DE9"/>
    <w:rsid w:val="00D51B7F"/>
    <w:rsid w:val="00D52170"/>
    <w:rsid w:val="00D5278D"/>
    <w:rsid w:val="00D53FE9"/>
    <w:rsid w:val="00D573A2"/>
    <w:rsid w:val="00D60880"/>
    <w:rsid w:val="00D61565"/>
    <w:rsid w:val="00D62449"/>
    <w:rsid w:val="00D63909"/>
    <w:rsid w:val="00D64694"/>
    <w:rsid w:val="00D767C9"/>
    <w:rsid w:val="00D773D2"/>
    <w:rsid w:val="00D80657"/>
    <w:rsid w:val="00D8303F"/>
    <w:rsid w:val="00D84891"/>
    <w:rsid w:val="00D914F5"/>
    <w:rsid w:val="00D94CBA"/>
    <w:rsid w:val="00D95266"/>
    <w:rsid w:val="00D952E9"/>
    <w:rsid w:val="00D96A31"/>
    <w:rsid w:val="00DA05A7"/>
    <w:rsid w:val="00DA13EC"/>
    <w:rsid w:val="00DA1BFD"/>
    <w:rsid w:val="00DA3318"/>
    <w:rsid w:val="00DA45DA"/>
    <w:rsid w:val="00DA6704"/>
    <w:rsid w:val="00DB1143"/>
    <w:rsid w:val="00DB12EC"/>
    <w:rsid w:val="00DB2AA6"/>
    <w:rsid w:val="00DB30A7"/>
    <w:rsid w:val="00DB3947"/>
    <w:rsid w:val="00DB4A59"/>
    <w:rsid w:val="00DB5796"/>
    <w:rsid w:val="00DB5EC4"/>
    <w:rsid w:val="00DC47FF"/>
    <w:rsid w:val="00DC5350"/>
    <w:rsid w:val="00DC728E"/>
    <w:rsid w:val="00DD33E9"/>
    <w:rsid w:val="00DE57D8"/>
    <w:rsid w:val="00DE79DE"/>
    <w:rsid w:val="00DF2CBF"/>
    <w:rsid w:val="00DF3D22"/>
    <w:rsid w:val="00DF41F6"/>
    <w:rsid w:val="00DF4929"/>
    <w:rsid w:val="00DF6932"/>
    <w:rsid w:val="00DF75E5"/>
    <w:rsid w:val="00E00520"/>
    <w:rsid w:val="00E00650"/>
    <w:rsid w:val="00E01F8D"/>
    <w:rsid w:val="00E02BA7"/>
    <w:rsid w:val="00E044AB"/>
    <w:rsid w:val="00E06BB9"/>
    <w:rsid w:val="00E06CE6"/>
    <w:rsid w:val="00E06DA6"/>
    <w:rsid w:val="00E0779C"/>
    <w:rsid w:val="00E17ADB"/>
    <w:rsid w:val="00E20341"/>
    <w:rsid w:val="00E2376F"/>
    <w:rsid w:val="00E264C1"/>
    <w:rsid w:val="00E302CE"/>
    <w:rsid w:val="00E31DCD"/>
    <w:rsid w:val="00E35D11"/>
    <w:rsid w:val="00E3680C"/>
    <w:rsid w:val="00E3789A"/>
    <w:rsid w:val="00E37FD0"/>
    <w:rsid w:val="00E41C07"/>
    <w:rsid w:val="00E41D5A"/>
    <w:rsid w:val="00E4203F"/>
    <w:rsid w:val="00E4329E"/>
    <w:rsid w:val="00E44885"/>
    <w:rsid w:val="00E47C08"/>
    <w:rsid w:val="00E52BB6"/>
    <w:rsid w:val="00E52D2C"/>
    <w:rsid w:val="00E550BA"/>
    <w:rsid w:val="00E557C8"/>
    <w:rsid w:val="00E56F20"/>
    <w:rsid w:val="00E63CD0"/>
    <w:rsid w:val="00E67B60"/>
    <w:rsid w:val="00E711B7"/>
    <w:rsid w:val="00E71CFA"/>
    <w:rsid w:val="00E73ABA"/>
    <w:rsid w:val="00E80E87"/>
    <w:rsid w:val="00E82950"/>
    <w:rsid w:val="00E847E4"/>
    <w:rsid w:val="00E8580D"/>
    <w:rsid w:val="00E87F51"/>
    <w:rsid w:val="00E92CC5"/>
    <w:rsid w:val="00E9406F"/>
    <w:rsid w:val="00E960A4"/>
    <w:rsid w:val="00EA0C30"/>
    <w:rsid w:val="00EA14D9"/>
    <w:rsid w:val="00EA347B"/>
    <w:rsid w:val="00EA3679"/>
    <w:rsid w:val="00EA4BEA"/>
    <w:rsid w:val="00EB07CE"/>
    <w:rsid w:val="00EB1FCF"/>
    <w:rsid w:val="00EB2E2C"/>
    <w:rsid w:val="00EB3EAF"/>
    <w:rsid w:val="00EB57BC"/>
    <w:rsid w:val="00EC1718"/>
    <w:rsid w:val="00EC19A5"/>
    <w:rsid w:val="00EC3C4E"/>
    <w:rsid w:val="00EC40AF"/>
    <w:rsid w:val="00EC5B0E"/>
    <w:rsid w:val="00EC6D99"/>
    <w:rsid w:val="00EC783A"/>
    <w:rsid w:val="00ED4396"/>
    <w:rsid w:val="00ED620E"/>
    <w:rsid w:val="00ED7340"/>
    <w:rsid w:val="00EE693C"/>
    <w:rsid w:val="00EE7134"/>
    <w:rsid w:val="00EE7CA3"/>
    <w:rsid w:val="00EF1892"/>
    <w:rsid w:val="00EF45F2"/>
    <w:rsid w:val="00EF73E7"/>
    <w:rsid w:val="00F009B7"/>
    <w:rsid w:val="00F01347"/>
    <w:rsid w:val="00F01606"/>
    <w:rsid w:val="00F0488C"/>
    <w:rsid w:val="00F05588"/>
    <w:rsid w:val="00F07307"/>
    <w:rsid w:val="00F104F6"/>
    <w:rsid w:val="00F126FE"/>
    <w:rsid w:val="00F143AD"/>
    <w:rsid w:val="00F1683C"/>
    <w:rsid w:val="00F17175"/>
    <w:rsid w:val="00F21E4B"/>
    <w:rsid w:val="00F23308"/>
    <w:rsid w:val="00F23547"/>
    <w:rsid w:val="00F24E05"/>
    <w:rsid w:val="00F24F3C"/>
    <w:rsid w:val="00F255B8"/>
    <w:rsid w:val="00F26CD1"/>
    <w:rsid w:val="00F31465"/>
    <w:rsid w:val="00F32F84"/>
    <w:rsid w:val="00F332DD"/>
    <w:rsid w:val="00F35536"/>
    <w:rsid w:val="00F364DB"/>
    <w:rsid w:val="00F36FEF"/>
    <w:rsid w:val="00F3778C"/>
    <w:rsid w:val="00F40E6F"/>
    <w:rsid w:val="00F51630"/>
    <w:rsid w:val="00F53A60"/>
    <w:rsid w:val="00F54387"/>
    <w:rsid w:val="00F56D16"/>
    <w:rsid w:val="00F57928"/>
    <w:rsid w:val="00F64394"/>
    <w:rsid w:val="00F653CC"/>
    <w:rsid w:val="00F6693B"/>
    <w:rsid w:val="00F675A6"/>
    <w:rsid w:val="00F7000B"/>
    <w:rsid w:val="00F70A56"/>
    <w:rsid w:val="00F7476D"/>
    <w:rsid w:val="00F767C3"/>
    <w:rsid w:val="00F80D31"/>
    <w:rsid w:val="00F82841"/>
    <w:rsid w:val="00F83C85"/>
    <w:rsid w:val="00F84D9A"/>
    <w:rsid w:val="00F85D18"/>
    <w:rsid w:val="00F8604E"/>
    <w:rsid w:val="00F86CC8"/>
    <w:rsid w:val="00F87F9C"/>
    <w:rsid w:val="00F9270D"/>
    <w:rsid w:val="00FA2FFE"/>
    <w:rsid w:val="00FA3892"/>
    <w:rsid w:val="00FB084D"/>
    <w:rsid w:val="00FB30BB"/>
    <w:rsid w:val="00FB31B0"/>
    <w:rsid w:val="00FB5114"/>
    <w:rsid w:val="00FC19CC"/>
    <w:rsid w:val="00FC3623"/>
    <w:rsid w:val="00FC7B75"/>
    <w:rsid w:val="00FD0896"/>
    <w:rsid w:val="00FD268B"/>
    <w:rsid w:val="00FE18CF"/>
    <w:rsid w:val="00FE1F79"/>
    <w:rsid w:val="00FE2394"/>
    <w:rsid w:val="00FE27A0"/>
    <w:rsid w:val="00FE45F0"/>
    <w:rsid w:val="00FE4CD9"/>
    <w:rsid w:val="00FE5D0A"/>
    <w:rsid w:val="00FE70F6"/>
    <w:rsid w:val="00FE75EC"/>
    <w:rsid w:val="00FF1489"/>
    <w:rsid w:val="00FF190A"/>
    <w:rsid w:val="00FF1FCE"/>
    <w:rsid w:val="00FF5725"/>
    <w:rsid w:val="00FF781A"/>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6CB68"/>
  <w15:docId w15:val="{061D77C1-0E56-401B-A645-2D8988A0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CA"/>
    <w:pPr>
      <w:spacing w:after="200" w:line="276" w:lineRule="auto"/>
    </w:pPr>
    <w:rPr>
      <w:sz w:val="24"/>
      <w:szCs w:val="22"/>
      <w:lang w:val="en-ZA"/>
    </w:rPr>
  </w:style>
  <w:style w:type="paragraph" w:styleId="Heading1">
    <w:name w:val="heading 1"/>
    <w:basedOn w:val="Normal"/>
    <w:next w:val="Normal"/>
    <w:link w:val="Heading1Char"/>
    <w:qFormat/>
    <w:rsid w:val="00F70A56"/>
    <w:pPr>
      <w:keepNext/>
      <w:spacing w:after="0" w:line="240" w:lineRule="auto"/>
      <w:jc w:val="center"/>
      <w:outlineLvl w:val="0"/>
    </w:pPr>
    <w:rPr>
      <w:rFonts w:eastAsia="Times New Roman" w:cs="Times New Roman"/>
      <w:b/>
      <w:szCs w:val="24"/>
    </w:rPr>
  </w:style>
  <w:style w:type="paragraph" w:styleId="Heading2">
    <w:name w:val="heading 2"/>
    <w:basedOn w:val="Normal"/>
    <w:next w:val="Normal"/>
    <w:link w:val="Heading2Char"/>
    <w:qFormat/>
    <w:rsid w:val="00A047BF"/>
    <w:pPr>
      <w:keepNext/>
      <w:spacing w:after="0" w:line="240" w:lineRule="auto"/>
      <w:outlineLvl w:val="1"/>
    </w:pPr>
    <w:rPr>
      <w:rFonts w:eastAsia="Times New Roman" w:cs="Times New Roman"/>
      <w:b/>
      <w:bC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7C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F54387"/>
    <w:pPr>
      <w:tabs>
        <w:tab w:val="center" w:pos="4513"/>
        <w:tab w:val="right" w:pos="9026"/>
      </w:tabs>
    </w:pPr>
  </w:style>
  <w:style w:type="character" w:customStyle="1" w:styleId="HeaderChar">
    <w:name w:val="Header Char"/>
    <w:basedOn w:val="DefaultParagraphFont"/>
    <w:link w:val="Header"/>
    <w:rsid w:val="00F54387"/>
    <w:rPr>
      <w:sz w:val="24"/>
      <w:szCs w:val="22"/>
      <w:lang w:eastAsia="en-US"/>
    </w:rPr>
  </w:style>
  <w:style w:type="paragraph" w:styleId="Footer">
    <w:name w:val="footer"/>
    <w:basedOn w:val="Normal"/>
    <w:link w:val="FooterChar"/>
    <w:uiPriority w:val="99"/>
    <w:unhideWhenUsed/>
    <w:rsid w:val="00F54387"/>
    <w:pPr>
      <w:tabs>
        <w:tab w:val="center" w:pos="4513"/>
        <w:tab w:val="right" w:pos="9026"/>
      </w:tabs>
    </w:pPr>
  </w:style>
  <w:style w:type="character" w:customStyle="1" w:styleId="FooterChar">
    <w:name w:val="Footer Char"/>
    <w:basedOn w:val="DefaultParagraphFont"/>
    <w:link w:val="Footer"/>
    <w:uiPriority w:val="99"/>
    <w:rsid w:val="00F54387"/>
    <w:rPr>
      <w:sz w:val="24"/>
      <w:szCs w:val="22"/>
      <w:lang w:eastAsia="en-US"/>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2B44A6"/>
    <w:pPr>
      <w:ind w:left="720"/>
    </w:pPr>
  </w:style>
  <w:style w:type="paragraph" w:styleId="Title">
    <w:name w:val="Title"/>
    <w:basedOn w:val="Normal"/>
    <w:link w:val="TitleChar"/>
    <w:qFormat/>
    <w:rsid w:val="0088197E"/>
    <w:pPr>
      <w:spacing w:after="0" w:line="240" w:lineRule="auto"/>
      <w:jc w:val="center"/>
    </w:pPr>
    <w:rPr>
      <w:rFonts w:eastAsia="Times New Roman"/>
      <w:b/>
      <w:bCs/>
      <w:szCs w:val="24"/>
      <w:lang w:val="en-US"/>
    </w:rPr>
  </w:style>
  <w:style w:type="character" w:customStyle="1" w:styleId="TitleChar">
    <w:name w:val="Title Char"/>
    <w:basedOn w:val="DefaultParagraphFont"/>
    <w:link w:val="Title"/>
    <w:rsid w:val="0088197E"/>
    <w:rPr>
      <w:rFonts w:eastAsia="Times New Roman"/>
      <w:b/>
      <w:bCs/>
      <w:sz w:val="24"/>
      <w:szCs w:val="24"/>
      <w:lang w:val="en-US" w:eastAsia="en-US"/>
    </w:rPr>
  </w:style>
  <w:style w:type="character" w:styleId="Hyperlink">
    <w:name w:val="Hyperlink"/>
    <w:basedOn w:val="DefaultParagraphFont"/>
    <w:rsid w:val="00542A4F"/>
    <w:rPr>
      <w:color w:val="0000FF"/>
      <w:u w:val="single"/>
    </w:rPr>
  </w:style>
  <w:style w:type="character" w:customStyle="1" w:styleId="Heading2Char">
    <w:name w:val="Heading 2 Char"/>
    <w:basedOn w:val="DefaultParagraphFont"/>
    <w:link w:val="Heading2"/>
    <w:rsid w:val="00A047BF"/>
    <w:rPr>
      <w:rFonts w:eastAsia="Times New Roman" w:cs="Times New Roman"/>
      <w:b/>
      <w:bCs/>
      <w:sz w:val="32"/>
      <w:szCs w:val="24"/>
      <w:lang w:eastAsia="en-US"/>
    </w:rPr>
  </w:style>
  <w:style w:type="paragraph" w:styleId="BodyTextIndent2">
    <w:name w:val="Body Text Indent 2"/>
    <w:basedOn w:val="Normal"/>
    <w:link w:val="BodyTextIndent2Char"/>
    <w:semiHidden/>
    <w:rsid w:val="00A047BF"/>
    <w:pPr>
      <w:spacing w:after="0" w:line="312" w:lineRule="auto"/>
      <w:ind w:left="720"/>
      <w:jc w:val="both"/>
    </w:pPr>
    <w:rPr>
      <w:rFonts w:eastAsia="Times New Roman" w:cs="Times New Roman"/>
      <w:b/>
      <w:bCs/>
      <w:szCs w:val="24"/>
    </w:rPr>
  </w:style>
  <w:style w:type="character" w:customStyle="1" w:styleId="BodyTextIndent2Char">
    <w:name w:val="Body Text Indent 2 Char"/>
    <w:basedOn w:val="DefaultParagraphFont"/>
    <w:link w:val="BodyTextIndent2"/>
    <w:semiHidden/>
    <w:rsid w:val="00A047BF"/>
    <w:rPr>
      <w:rFonts w:eastAsia="Times New Roman" w:cs="Times New Roman"/>
      <w:b/>
      <w:bCs/>
      <w:sz w:val="24"/>
      <w:szCs w:val="24"/>
      <w:lang w:eastAsia="en-US"/>
    </w:rPr>
  </w:style>
  <w:style w:type="character" w:customStyle="1" w:styleId="Heading1Char">
    <w:name w:val="Heading 1 Char"/>
    <w:basedOn w:val="DefaultParagraphFont"/>
    <w:link w:val="Heading1"/>
    <w:rsid w:val="00F70A56"/>
    <w:rPr>
      <w:rFonts w:eastAsia="Times New Roman" w:cs="Times New Roman"/>
      <w:b/>
      <w:sz w:val="24"/>
      <w:szCs w:val="24"/>
      <w:lang w:eastAsia="en-US"/>
    </w:rPr>
  </w:style>
  <w:style w:type="paragraph" w:styleId="BalloonText">
    <w:name w:val="Balloon Text"/>
    <w:basedOn w:val="Normal"/>
    <w:link w:val="BalloonTextChar"/>
    <w:uiPriority w:val="99"/>
    <w:semiHidden/>
    <w:unhideWhenUsed/>
    <w:rsid w:val="00280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3E"/>
    <w:rPr>
      <w:rFonts w:ascii="Tahoma" w:hAnsi="Tahoma" w:cs="Tahoma"/>
      <w:sz w:val="16"/>
      <w:szCs w:val="16"/>
      <w:lang w:val="en-ZA"/>
    </w:rPr>
  </w:style>
  <w:style w:type="character" w:styleId="CommentReference">
    <w:name w:val="annotation reference"/>
    <w:basedOn w:val="DefaultParagraphFont"/>
    <w:uiPriority w:val="99"/>
    <w:semiHidden/>
    <w:unhideWhenUsed/>
    <w:rsid w:val="0028073E"/>
    <w:rPr>
      <w:sz w:val="16"/>
      <w:szCs w:val="16"/>
    </w:rPr>
  </w:style>
  <w:style w:type="paragraph" w:styleId="CommentText">
    <w:name w:val="annotation text"/>
    <w:basedOn w:val="Normal"/>
    <w:link w:val="CommentTextChar"/>
    <w:uiPriority w:val="99"/>
    <w:semiHidden/>
    <w:unhideWhenUsed/>
    <w:rsid w:val="0028073E"/>
    <w:rPr>
      <w:sz w:val="20"/>
      <w:szCs w:val="20"/>
    </w:rPr>
  </w:style>
  <w:style w:type="character" w:customStyle="1" w:styleId="CommentTextChar">
    <w:name w:val="Comment Text Char"/>
    <w:basedOn w:val="DefaultParagraphFont"/>
    <w:link w:val="CommentText"/>
    <w:uiPriority w:val="99"/>
    <w:semiHidden/>
    <w:rsid w:val="0028073E"/>
    <w:rPr>
      <w:lang w:val="en-ZA"/>
    </w:rPr>
  </w:style>
  <w:style w:type="paragraph" w:styleId="CommentSubject">
    <w:name w:val="annotation subject"/>
    <w:basedOn w:val="CommentText"/>
    <w:next w:val="CommentText"/>
    <w:link w:val="CommentSubjectChar"/>
    <w:uiPriority w:val="99"/>
    <w:semiHidden/>
    <w:unhideWhenUsed/>
    <w:rsid w:val="0028073E"/>
    <w:rPr>
      <w:b/>
      <w:bCs/>
    </w:rPr>
  </w:style>
  <w:style w:type="character" w:customStyle="1" w:styleId="CommentSubjectChar">
    <w:name w:val="Comment Subject Char"/>
    <w:basedOn w:val="CommentTextChar"/>
    <w:link w:val="CommentSubject"/>
    <w:uiPriority w:val="99"/>
    <w:semiHidden/>
    <w:rsid w:val="0028073E"/>
    <w:rPr>
      <w:b/>
      <w:bCs/>
      <w:lang w:val="en-ZA"/>
    </w:rPr>
  </w:style>
  <w:style w:type="character" w:customStyle="1" w:styleId="productnametext">
    <w:name w:val="productnametext"/>
    <w:basedOn w:val="DefaultParagraphFont"/>
    <w:rsid w:val="00EC783A"/>
  </w:style>
  <w:style w:type="character" w:styleId="Emphasis">
    <w:name w:val="Emphasis"/>
    <w:basedOn w:val="DefaultParagraphFont"/>
    <w:uiPriority w:val="20"/>
    <w:qFormat/>
    <w:rsid w:val="00C77CD7"/>
    <w:rPr>
      <w:b/>
      <w:bCs/>
      <w:i w:val="0"/>
      <w:iCs w:val="0"/>
    </w:rPr>
  </w:style>
  <w:style w:type="character" w:customStyle="1" w:styleId="bold2">
    <w:name w:val="bold2"/>
    <w:basedOn w:val="DefaultParagraphFont"/>
    <w:rsid w:val="004D26E8"/>
    <w:rPr>
      <w:b/>
      <w:bCs/>
    </w:rPr>
  </w:style>
  <w:style w:type="paragraph" w:customStyle="1" w:styleId="Default">
    <w:name w:val="Default"/>
    <w:rsid w:val="00EB1FCF"/>
    <w:pPr>
      <w:autoSpaceDE w:val="0"/>
      <w:autoSpaceDN w:val="0"/>
      <w:adjustRightInd w:val="0"/>
    </w:pPr>
    <w:rPr>
      <w:rFonts w:ascii="Tahoma" w:hAnsi="Tahoma" w:cs="Tahoma"/>
      <w:color w:val="000000"/>
      <w:sz w:val="24"/>
      <w:szCs w:val="24"/>
      <w:lang w:val="en-ZA"/>
    </w:rPr>
  </w:style>
  <w:style w:type="character" w:customStyle="1" w:styleId="prodname">
    <w:name w:val="prodname"/>
    <w:basedOn w:val="DefaultParagraphFont"/>
    <w:rsid w:val="00A4512F"/>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rsid w:val="00273014"/>
    <w:rPr>
      <w:sz w:val="24"/>
      <w:szCs w:val="22"/>
      <w:lang w:val="en-ZA"/>
    </w:rPr>
  </w:style>
  <w:style w:type="paragraph" w:styleId="NoSpacing">
    <w:name w:val="No Spacing"/>
    <w:link w:val="NoSpacingChar"/>
    <w:uiPriority w:val="1"/>
    <w:qFormat/>
    <w:rsid w:val="00273014"/>
    <w:rPr>
      <w:rFonts w:eastAsia="Times New Roman" w:cs="Times New Roman"/>
      <w:sz w:val="24"/>
      <w:szCs w:val="24"/>
      <w:lang w:val="en-ZA"/>
    </w:rPr>
  </w:style>
  <w:style w:type="character" w:customStyle="1" w:styleId="NoSpacingChar">
    <w:name w:val="No Spacing Char"/>
    <w:basedOn w:val="DefaultParagraphFont"/>
    <w:link w:val="NoSpacing"/>
    <w:uiPriority w:val="1"/>
    <w:rsid w:val="00273014"/>
    <w:rPr>
      <w:rFonts w:eastAsia="Times New Roman" w:cs="Times New Roman"/>
      <w:sz w:val="24"/>
      <w:szCs w:val="24"/>
      <w:lang w:val="en-ZA"/>
    </w:rPr>
  </w:style>
  <w:style w:type="character" w:styleId="UnresolvedMention">
    <w:name w:val="Unresolved Mention"/>
    <w:basedOn w:val="DefaultParagraphFont"/>
    <w:uiPriority w:val="99"/>
    <w:semiHidden/>
    <w:unhideWhenUsed/>
    <w:rsid w:val="003D6007"/>
    <w:rPr>
      <w:color w:val="605E5C"/>
      <w:shd w:val="clear" w:color="auto" w:fill="E1DFDD"/>
    </w:rPr>
  </w:style>
  <w:style w:type="table" w:customStyle="1" w:styleId="TableGrid0">
    <w:name w:val="TableGrid"/>
    <w:rsid w:val="006427AB"/>
    <w:rPr>
      <w:rFonts w:asciiTheme="minorHAnsi" w:eastAsiaTheme="minorEastAsia" w:hAnsiTheme="minorHAnsi" w:cstheme="minorBidi"/>
      <w:kern w:val="2"/>
      <w:sz w:val="24"/>
      <w:szCs w:val="24"/>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6822">
      <w:bodyDiv w:val="1"/>
      <w:marLeft w:val="0"/>
      <w:marRight w:val="0"/>
      <w:marTop w:val="0"/>
      <w:marBottom w:val="0"/>
      <w:divBdr>
        <w:top w:val="none" w:sz="0" w:space="0" w:color="auto"/>
        <w:left w:val="none" w:sz="0" w:space="0" w:color="auto"/>
        <w:bottom w:val="none" w:sz="0" w:space="0" w:color="auto"/>
        <w:right w:val="none" w:sz="0" w:space="0" w:color="auto"/>
      </w:divBdr>
    </w:div>
    <w:div w:id="655568682">
      <w:bodyDiv w:val="1"/>
      <w:marLeft w:val="0"/>
      <w:marRight w:val="0"/>
      <w:marTop w:val="0"/>
      <w:marBottom w:val="0"/>
      <w:divBdr>
        <w:top w:val="none" w:sz="0" w:space="0" w:color="auto"/>
        <w:left w:val="none" w:sz="0" w:space="0" w:color="auto"/>
        <w:bottom w:val="none" w:sz="0" w:space="0" w:color="auto"/>
        <w:right w:val="none" w:sz="0" w:space="0" w:color="auto"/>
      </w:divBdr>
    </w:div>
    <w:div w:id="998967697">
      <w:bodyDiv w:val="1"/>
      <w:marLeft w:val="0"/>
      <w:marRight w:val="0"/>
      <w:marTop w:val="0"/>
      <w:marBottom w:val="0"/>
      <w:divBdr>
        <w:top w:val="none" w:sz="0" w:space="0" w:color="auto"/>
        <w:left w:val="none" w:sz="0" w:space="0" w:color="auto"/>
        <w:bottom w:val="none" w:sz="0" w:space="0" w:color="auto"/>
        <w:right w:val="none" w:sz="0" w:space="0" w:color="auto"/>
      </w:divBdr>
    </w:div>
    <w:div w:id="1022126978">
      <w:bodyDiv w:val="1"/>
      <w:marLeft w:val="0"/>
      <w:marRight w:val="0"/>
      <w:marTop w:val="0"/>
      <w:marBottom w:val="0"/>
      <w:divBdr>
        <w:top w:val="none" w:sz="0" w:space="0" w:color="auto"/>
        <w:left w:val="none" w:sz="0" w:space="0" w:color="auto"/>
        <w:bottom w:val="none" w:sz="0" w:space="0" w:color="auto"/>
        <w:right w:val="none" w:sz="0" w:space="0" w:color="auto"/>
      </w:divBdr>
    </w:div>
    <w:div w:id="1313287353">
      <w:bodyDiv w:val="1"/>
      <w:marLeft w:val="0"/>
      <w:marRight w:val="0"/>
      <w:marTop w:val="0"/>
      <w:marBottom w:val="0"/>
      <w:divBdr>
        <w:top w:val="none" w:sz="0" w:space="0" w:color="auto"/>
        <w:left w:val="none" w:sz="0" w:space="0" w:color="auto"/>
        <w:bottom w:val="none" w:sz="0" w:space="0" w:color="auto"/>
        <w:right w:val="none" w:sz="0" w:space="0" w:color="auto"/>
      </w:divBdr>
    </w:div>
    <w:div w:id="1480029659">
      <w:bodyDiv w:val="1"/>
      <w:marLeft w:val="0"/>
      <w:marRight w:val="0"/>
      <w:marTop w:val="0"/>
      <w:marBottom w:val="0"/>
      <w:divBdr>
        <w:top w:val="none" w:sz="0" w:space="0" w:color="auto"/>
        <w:left w:val="none" w:sz="0" w:space="0" w:color="auto"/>
        <w:bottom w:val="none" w:sz="0" w:space="0" w:color="auto"/>
        <w:right w:val="none" w:sz="0" w:space="0" w:color="auto"/>
      </w:divBdr>
    </w:div>
    <w:div w:id="1525359886">
      <w:bodyDiv w:val="1"/>
      <w:marLeft w:val="0"/>
      <w:marRight w:val="0"/>
      <w:marTop w:val="0"/>
      <w:marBottom w:val="0"/>
      <w:divBdr>
        <w:top w:val="none" w:sz="0" w:space="0" w:color="auto"/>
        <w:left w:val="none" w:sz="0" w:space="0" w:color="auto"/>
        <w:bottom w:val="none" w:sz="0" w:space="0" w:color="auto"/>
        <w:right w:val="none" w:sz="0" w:space="0" w:color="auto"/>
      </w:divBdr>
    </w:div>
    <w:div w:id="16418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quotes@rtia.co.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bogile.Thipe@rtia.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es@rtia.co.za" TargetMode="External"/><Relationship Id="rId4" Type="http://schemas.openxmlformats.org/officeDocument/2006/relationships/settings" Target="settings.xml"/><Relationship Id="rId9" Type="http://schemas.openxmlformats.org/officeDocument/2006/relationships/hyperlink" Target="mailto:Kelebogile.Thipe@rtia.co.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5913B-E58D-420C-BFDB-E4F41303F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1009</Words>
  <Characters>5399</Characters>
  <Application>Microsoft Office Word</Application>
  <DocSecurity>0</DocSecurity>
  <Lines>245</Lines>
  <Paragraphs>108</Paragraphs>
  <ScaleCrop>false</ScaleCrop>
  <HeadingPairs>
    <vt:vector size="2" baseType="variant">
      <vt:variant>
        <vt:lpstr>Title</vt:lpstr>
      </vt:variant>
      <vt:variant>
        <vt:i4>1</vt:i4>
      </vt:variant>
    </vt:vector>
  </HeadingPairs>
  <TitlesOfParts>
    <vt:vector size="1" baseType="lpstr">
      <vt:lpstr>CFO Specifications</vt:lpstr>
    </vt:vector>
  </TitlesOfParts>
  <Company>Hewlett-Packard</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 Specifications</dc:title>
  <dc:subject/>
  <dc:creator>Ayanda Ntamane</dc:creator>
  <cp:keywords/>
  <cp:lastModifiedBy>Kelebogile Thipe</cp:lastModifiedBy>
  <cp:revision>6</cp:revision>
  <cp:lastPrinted>2021-04-09T11:38:00Z</cp:lastPrinted>
  <dcterms:created xsi:type="dcterms:W3CDTF">2026-05-06T12:51:00Z</dcterms:created>
  <dcterms:modified xsi:type="dcterms:W3CDTF">2026-09-15T10:48:00Z</dcterms:modified>
</cp:coreProperties>
</file>