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6"/>
        <w:gridCol w:w="691"/>
      </w:tblGrid>
      <w:tr w:rsidR="00D83801">
        <w:tc>
          <w:tcPr>
            <w:tcW w:w="13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76"/>
            </w:tblGrid>
            <w:tr w:rsidR="00D83801">
              <w:trPr>
                <w:trHeight w:val="6678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"/>
                    <w:gridCol w:w="100"/>
                    <w:gridCol w:w="6"/>
                    <w:gridCol w:w="2025"/>
                    <w:gridCol w:w="258"/>
                    <w:gridCol w:w="1146"/>
                    <w:gridCol w:w="5046"/>
                    <w:gridCol w:w="6"/>
                    <w:gridCol w:w="3996"/>
                    <w:gridCol w:w="1033"/>
                  </w:tblGrid>
                  <w:tr w:rsidR="00D83801">
                    <w:trPr>
                      <w:trHeight w:val="18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3801">
                    <w:trPr>
                      <w:trHeight w:val="46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25"/>
                        </w:tblGrid>
                        <w:tr w:rsidR="00D83801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0C0A9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Agricultural Research Council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63"/>
                          </w:trPr>
                          <w:tc>
                            <w:tcPr>
                              <w:tcW w:w="20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0C0A9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1134 Park Street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ARCADIA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0083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12"/>
                          </w:trPr>
                          <w:tc>
                            <w:tcPr>
                              <w:tcW w:w="20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1052" w:rsidTr="00681052">
                    <w:trPr>
                      <w:trHeight w:val="490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5"/>
                        </w:tblGrid>
                        <w:tr w:rsidR="00D83801">
                          <w:trPr>
                            <w:trHeight w:val="1140"/>
                          </w:trPr>
                          <w:tc>
                            <w:tcPr>
                              <w:tcW w:w="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3801" w:rsidRDefault="000C0A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33625" cy="1438275"/>
                                    <wp:effectExtent l="0" t="0" r="0" b="0"/>
                                    <wp:docPr id="1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4.jp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336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1052" w:rsidTr="00681052">
                    <w:trPr>
                      <w:trHeight w:val="649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3801">
                    <w:trPr>
                      <w:trHeight w:val="181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1052" w:rsidTr="00681052">
                    <w:trPr>
                      <w:trHeight w:val="3376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2256"/>
                          <w:gridCol w:w="43"/>
                          <w:gridCol w:w="2586"/>
                          <w:gridCol w:w="23"/>
                          <w:gridCol w:w="90"/>
                          <w:gridCol w:w="25"/>
                        </w:tblGrid>
                        <w:tr w:rsidR="00D83801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360"/>
                          </w:trPr>
                          <w:tc>
                            <w:tcPr>
                              <w:tcW w:w="2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4"/>
                              </w:tblGrid>
                              <w:tr w:rsidR="00D83801">
                                <w:trPr>
                                  <w:trHeight w:val="360"/>
                                </w:trPr>
                                <w:tc>
                                  <w:tcPr>
                                    <w:tcW w:w="491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0C0A9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28"/>
                                      </w:rPr>
                                      <w:t>Request for quotation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4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90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48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D8380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278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0C0A9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Number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6810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FF"/>
                                        <w:sz w:val="16"/>
                                        <w:u w:val="single"/>
                                      </w:rPr>
                                      <w:t>RFQ-ITSC0002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0C0A9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Date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6810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2021-11-11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0C0A9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Expiration date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6810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2021-30-11 16:00 P</w:t>
                                    </w:r>
                                    <w:r w:rsidR="000C0A9B"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366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681052">
                                    <w:pPr>
                                      <w:spacing w:after="0" w:line="240" w:lineRule="auto"/>
                                    </w:pPr>
                                    <w:r>
                                      <w:t>Margaret Balaka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681052">
                                    <w:pPr>
                                      <w:spacing w:after="0" w:line="240" w:lineRule="auto"/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Contact name:                                  </w:t>
                                    </w:r>
                                  </w:p>
                                  <w:p w:rsidR="00681052" w:rsidRDefault="006810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19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634AE7">
                                    <w:pPr>
                                      <w:spacing w:after="0" w:line="240" w:lineRule="auto"/>
                                    </w:pPr>
                                    <w:r>
                                      <w:t>013 753 7074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6810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Telephone: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23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634AE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BalakaG@arc.agric.za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6810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Email: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63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0C0A9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Vendor account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0C0A9B">
                                    <w:pPr>
                                      <w:spacing w:after="0" w:line="240" w:lineRule="auto"/>
                                    </w:pPr>
                                    <w:hyperlink r:id="rId8" w:history="1">
                                      <w:r>
                                        <w:rPr>
                                          <w:rFonts w:ascii="Segoe UI" w:eastAsia="Segoe UI" w:hAnsi="Segoe UI"/>
                                          <w:color w:val="000000"/>
                                          <w:sz w:val="16"/>
                                        </w:rPr>
                                        <w:t>SUP000109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88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1052" w:rsidTr="0068105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0C0A9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Delivery address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634AE7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Hluhluwe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Pineapple Research Station</w:t>
                                    </w: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20"/>
                                <w:gridCol w:w="1036"/>
                              </w:tblGrid>
                              <w:tr w:rsidR="00634AE7" w:rsidTr="00634AE7">
                                <w:trPr>
                                  <w:trHeight w:val="230"/>
                                </w:trPr>
                                <w:tc>
                                  <w:tcPr>
                                    <w:tcW w:w="12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34AE7" w:rsidRDefault="00634AE7">
                                    <w:pPr>
                                      <w:spacing w:after="0" w:line="240" w:lineRule="auto"/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Buhlebendalo</w:t>
                                    </w:r>
                                    <w:proofErr w:type="spellEnd"/>
                                  </w:p>
                                  <w:p w:rsidR="00634AE7" w:rsidRDefault="00634AE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3960</w:t>
                                    </w:r>
                                  </w:p>
                                </w:tc>
                                <w:tc>
                                  <w:tcPr>
                                    <w:tcW w:w="10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634AE7" w:rsidRDefault="00634AE7">
                                    <w:pPr>
                                      <w:spacing w:after="0" w:line="240" w:lineRule="auto"/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</w:tr>
                  <w:tr w:rsidR="00681052" w:rsidTr="00681052">
                    <w:trPr>
                      <w:trHeight w:val="488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"/>
                          <w:gridCol w:w="2025"/>
                          <w:gridCol w:w="263"/>
                        </w:tblGrid>
                        <w:tr w:rsidR="00D83801">
                          <w:trPr>
                            <w:trHeight w:val="230"/>
                          </w:trPr>
                          <w:tc>
                            <w:tcPr>
                              <w:tcW w:w="99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</w:tblGrid>
                              <w:tr w:rsidR="00D83801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D8380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17"/>
                          </w:trPr>
                          <w:tc>
                            <w:tcPr>
                              <w:tcW w:w="99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3801">
                          <w:trPr>
                            <w:trHeight w:val="198"/>
                          </w:trPr>
                          <w:tc>
                            <w:tcPr>
                              <w:tcW w:w="99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</w:tblGrid>
                              <w:tr w:rsidR="00D83801">
                                <w:trPr>
                                  <w:trHeight w:val="198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3801" w:rsidRDefault="00D8380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83801" w:rsidRDefault="00D838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D83801" w:rsidRDefault="00D838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1052" w:rsidTr="00681052">
                    <w:trPr>
                      <w:trHeight w:val="185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3801">
                    <w:trPr>
                      <w:trHeight w:val="358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1052" w:rsidTr="00681052">
                    <w:trPr>
                      <w:trHeight w:val="903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5"/>
                        </w:tblGrid>
                        <w:tr w:rsidR="00D83801">
                          <w:trPr>
                            <w:trHeight w:val="903"/>
                          </w:trPr>
                          <w:tc>
                            <w:tcPr>
                              <w:tcW w:w="3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3801" w:rsidRDefault="000C0A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1. You are kindly requested to submit a written quotation to Agricultural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Research Council as per below or attached terms of reference (TOR’s).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2. The above specified goods/services should be delivered/rendered to: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Name of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Institute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Refer to the rep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ort attached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3. The particulars of the guarantee that will apply to the goods quoted for,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with particular regard to the period and extent of the warranty must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clearly stated. Where services are required, service providers must submit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 document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ation pertaining the relevant experience.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4.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Your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written quotation must be deposited or email depending on the instructions given in the email.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5. All price quotations that have a rand value of R30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,000.00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but not exceeding R50 000 000.00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(all applicabl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 taxes included), will be evaluated by applying the 80/20 principle as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prescribed by the Preferential Procurement Policy Framework Act 5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2000 and its Regulations. The lowest acceptable price will score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80 points, the 20 BBBEE points will be allocate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 as follows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B-BBEE Status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Level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80/20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1 20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2 18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3 14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4 12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5 8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6 6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7 4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8 2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Non-compliant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 Standard conditions: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 The validity of the quotations must be indicated.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6.2 Prices quoted should be in South African Rand and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inclusive of VAT costs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such as delivery, insurance, taxes, etc.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6.3 No price adjustments or amendment of the delivery particulars contained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in paragraph 2 will be considered by the ARC.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6.4 The supplier accepts full responsibility for the proper exe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cution and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fulfilment of the goods/services quoted for.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6.5 ARC reserves the right to accept or reject any special terms and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conditions that may qualify the goods/services to be provided.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6.6 Quotes should be submitted on an official letterhead and 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uly signed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6.7 Goods and services should be supplied/rendered upon receipt of 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purchase order from the ARC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6.8 The General Conditions of Contract issued by National Treasury are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applicable.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6.9 The ARC supply chain management code of conduct is app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licable.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6.10 SBD Forms must be signed and returned together with the quotation if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your price is above R10 000.00, failure to comply will result to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disqualification of your quotation.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6.11 Only quotation from suppliers who are requested to quote shall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evaluated and considered.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6.12 Your quotation must indicate the delivery date.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6.13 The ARC reserve the right to do due diligence on the quotations.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6.14 The ARC reserve the right to benchmark prices quoted.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Thank you in anticipation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Supply Ch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ain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Management:ARC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3801">
                    <w:trPr>
                      <w:trHeight w:val="22"/>
                    </w:trPr>
                    <w:tc>
                      <w:tcPr>
                        <w:tcW w:w="59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83801" w:rsidRDefault="00D838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83801" w:rsidRDefault="00D83801">
                  <w:pPr>
                    <w:spacing w:after="0" w:line="240" w:lineRule="auto"/>
                  </w:pPr>
                </w:p>
              </w:tc>
            </w:tr>
            <w:tr w:rsidR="00D83801">
              <w:trPr>
                <w:trHeight w:val="1244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9"/>
                    <w:gridCol w:w="1279"/>
                    <w:gridCol w:w="1711"/>
                    <w:gridCol w:w="991"/>
                    <w:gridCol w:w="991"/>
                    <w:gridCol w:w="868"/>
                    <w:gridCol w:w="868"/>
                    <w:gridCol w:w="868"/>
                    <w:gridCol w:w="868"/>
                  </w:tblGrid>
                  <w:tr w:rsidR="00D83801">
                    <w:trPr>
                      <w:trHeight w:val="207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0C0A9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lastRenderedPageBreak/>
                          <w:t>Category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83801" w:rsidRDefault="000C0A9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Item number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83801" w:rsidRDefault="000C0A9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0C0A9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0C0A9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Delivery date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0C0A9B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0C0A9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Unit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0C0A9B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0C0A9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unit</w:t>
                        </w:r>
                      </w:p>
                    </w:tc>
                  </w:tr>
                  <w:tr w:rsidR="00D83801">
                    <w:trPr>
                      <w:trHeight w:val="129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</w:tr>
                  <w:tr w:rsidR="00D83801">
                    <w:trPr>
                      <w:trHeight w:val="168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3801" w:rsidRDefault="000C0A9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Laboratory Equipment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83801" w:rsidRDefault="000C0A9B">
                        <w:pPr>
                          <w:spacing w:after="0" w:line="240" w:lineRule="auto"/>
                        </w:pPr>
                        <w:proofErr w:type="spellStart"/>
                        <w:r>
                          <w:t>Mirroless</w:t>
                        </w:r>
                        <w:proofErr w:type="spellEnd"/>
                        <w:r>
                          <w:t xml:space="preserve"> Camera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3801" w:rsidRDefault="00634AE7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2021-11-30 16:00 P</w:t>
                        </w:r>
                        <w:r w:rsidR="000C0A9B"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0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3801" w:rsidRDefault="000C0A9B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D83801" w:rsidRDefault="000C0A9B">
                        <w:pPr>
                          <w:spacing w:after="0" w:line="240" w:lineRule="auto"/>
                        </w:pPr>
                        <w:hyperlink r:id="rId9" w:history="1">
                          <w:r>
                            <w:rPr>
                              <w:rFonts w:ascii="Segoe UI" w:eastAsia="Segoe UI" w:hAnsi="Segoe UI"/>
                              <w:color w:val="0000FF"/>
                              <w:sz w:val="16"/>
                              <w:u w:val="single"/>
                            </w:rPr>
                            <w:t>EA</w:t>
                          </w:r>
                        </w:hyperlink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</w:tr>
                  <w:tr w:rsidR="00681052" w:rsidTr="00681052">
                    <w:trPr>
                      <w:trHeight w:val="19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</w:tr>
                  <w:tr w:rsidR="00681052" w:rsidTr="00681052">
                    <w:trPr>
                      <w:trHeight w:val="22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</w:tr>
                  <w:tr w:rsidR="00681052" w:rsidTr="00681052">
                    <w:trPr>
                      <w:trHeight w:val="207"/>
                    </w:trPr>
                    <w:tc>
                      <w:tcPr>
                        <w:tcW w:w="1279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3801" w:rsidRDefault="00D8380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83801" w:rsidRDefault="00D83801">
                  <w:pPr>
                    <w:spacing w:after="0" w:line="240" w:lineRule="auto"/>
                  </w:pPr>
                </w:p>
              </w:tc>
            </w:tr>
          </w:tbl>
          <w:p w:rsidR="00D83801" w:rsidRDefault="00D83801">
            <w:pPr>
              <w:spacing w:after="0" w:line="240" w:lineRule="auto"/>
            </w:pPr>
          </w:p>
        </w:tc>
        <w:tc>
          <w:tcPr>
            <w:tcW w:w="691" w:type="dxa"/>
          </w:tcPr>
          <w:p w:rsidR="00D83801" w:rsidRDefault="00D83801">
            <w:pPr>
              <w:pStyle w:val="EmptyCellLayoutStyle"/>
              <w:spacing w:after="0" w:line="240" w:lineRule="auto"/>
            </w:pPr>
          </w:p>
        </w:tc>
      </w:tr>
    </w:tbl>
    <w:p w:rsidR="00D83801" w:rsidRDefault="00D83801">
      <w:pPr>
        <w:spacing w:after="0" w:line="240" w:lineRule="auto"/>
      </w:pPr>
    </w:p>
    <w:sectPr w:rsidR="00D83801">
      <w:headerReference w:type="default" r:id="rId10"/>
      <w:headerReference w:type="first" r:id="rId11"/>
      <w:pgSz w:w="15840" w:h="12240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0A9B">
      <w:pPr>
        <w:spacing w:after="0" w:line="240" w:lineRule="auto"/>
      </w:pPr>
      <w:r>
        <w:separator/>
      </w:r>
    </w:p>
  </w:endnote>
  <w:endnote w:type="continuationSeparator" w:id="0">
    <w:p w:rsidR="00000000" w:rsidRDefault="000C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0A9B">
      <w:pPr>
        <w:spacing w:after="0" w:line="240" w:lineRule="auto"/>
      </w:pPr>
      <w:r>
        <w:separator/>
      </w:r>
    </w:p>
  </w:footnote>
  <w:footnote w:type="continuationSeparator" w:id="0">
    <w:p w:rsidR="00000000" w:rsidRDefault="000C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70"/>
      <w:gridCol w:w="1364"/>
      <w:gridCol w:w="4608"/>
      <w:gridCol w:w="24"/>
    </w:tblGrid>
    <w:tr w:rsidR="00D83801">
      <w:tc>
        <w:tcPr>
          <w:tcW w:w="83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70"/>
          </w:tblGrid>
          <w:tr w:rsidR="00D83801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83801" w:rsidRDefault="000C0A9B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b/>
                    <w:color w:val="000000"/>
                    <w:sz w:val="28"/>
                  </w:rPr>
                  <w:t>Request for quotation</w:t>
                </w:r>
              </w:p>
            </w:tc>
          </w:tr>
        </w:tbl>
        <w:p w:rsidR="00D83801" w:rsidRDefault="00D83801">
          <w:pPr>
            <w:spacing w:after="0" w:line="240" w:lineRule="auto"/>
          </w:pPr>
        </w:p>
      </w:tc>
      <w:tc>
        <w:tcPr>
          <w:tcW w:w="136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</w:tr>
    <w:tr w:rsidR="00D83801">
      <w:tc>
        <w:tcPr>
          <w:tcW w:w="8370" w:type="dxa"/>
          <w:vMerge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08"/>
          </w:tblGrid>
          <w:tr w:rsidR="00D83801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83801" w:rsidRDefault="000C0A9B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Page 1 of 1</w:t>
                </w:r>
              </w:p>
            </w:tc>
          </w:tr>
        </w:tbl>
        <w:p w:rsidR="00D83801" w:rsidRDefault="00D83801">
          <w:pPr>
            <w:spacing w:after="0" w:line="240" w:lineRule="auto"/>
          </w:pPr>
        </w:p>
      </w:tc>
      <w:tc>
        <w:tcPr>
          <w:tcW w:w="2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</w:tr>
    <w:tr w:rsidR="00D83801">
      <w:tc>
        <w:tcPr>
          <w:tcW w:w="8370" w:type="dxa"/>
          <w:vMerge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08"/>
          </w:tblGrid>
          <w:tr w:rsidR="00D83801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83801" w:rsidRDefault="000C0A9B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2021-11-11</w:t>
                </w:r>
                <w:r>
                  <w:rPr>
                    <w:rFonts w:ascii="Segoe UI" w:eastAsia="Segoe UI" w:hAnsi="Segoe UI"/>
                    <w:color w:val="000000"/>
                    <w:sz w:val="16"/>
                  </w:rPr>
                  <w:br/>
                  <w:t>02:38 PM</w:t>
                </w:r>
              </w:p>
            </w:tc>
          </w:tr>
        </w:tbl>
        <w:p w:rsidR="00D83801" w:rsidRDefault="00D83801">
          <w:pPr>
            <w:spacing w:after="0" w:line="240" w:lineRule="auto"/>
          </w:pPr>
        </w:p>
      </w:tc>
      <w:tc>
        <w:tcPr>
          <w:tcW w:w="2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</w:tr>
    <w:tr w:rsidR="00D83801">
      <w:tc>
        <w:tcPr>
          <w:tcW w:w="8370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</w:tr>
    <w:tr w:rsidR="00D83801">
      <w:tc>
        <w:tcPr>
          <w:tcW w:w="83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70"/>
          </w:tblGrid>
          <w:tr w:rsidR="00D83801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83801" w:rsidRDefault="000C0A9B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Agricultural Research Council</w:t>
                </w:r>
              </w:p>
            </w:tc>
          </w:tr>
        </w:tbl>
        <w:p w:rsidR="00D83801" w:rsidRDefault="00D83801">
          <w:pPr>
            <w:spacing w:after="0" w:line="240" w:lineRule="auto"/>
          </w:pPr>
        </w:p>
      </w:tc>
      <w:tc>
        <w:tcPr>
          <w:tcW w:w="136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</w:tr>
    <w:tr w:rsidR="00D83801">
      <w:tc>
        <w:tcPr>
          <w:tcW w:w="8370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</w:tr>
    <w:tr w:rsidR="00D83801">
      <w:tc>
        <w:tcPr>
          <w:tcW w:w="8370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83801" w:rsidRDefault="00D83801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01" w:rsidRDefault="00D83801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01"/>
    <w:rsid w:val="000C0A9B"/>
    <w:rsid w:val="00634AE7"/>
    <w:rsid w:val="00681052"/>
    <w:rsid w:val="00D8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A68FE6"/>
  <w15:docId w15:val="{4FA5DA30-FE84-42E1-8805-5FE58100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nuitemdisplay://vendtable/+505+%5B1:SUP000109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enuitemdisplay://unitofmeasure/+4436+%5B1:EA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RFQSend.Report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RFQSend.Report</dc:title>
  <dc:creator>Gugu Balaka</dc:creator>
  <dc:description/>
  <cp:lastModifiedBy>Gugu Balaka</cp:lastModifiedBy>
  <cp:revision>3</cp:revision>
  <dcterms:created xsi:type="dcterms:W3CDTF">2021-11-11T12:57:00Z</dcterms:created>
  <dcterms:modified xsi:type="dcterms:W3CDTF">2021-11-11T13:01:00Z</dcterms:modified>
</cp:coreProperties>
</file>