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B988" w14:textId="77777777" w:rsidR="00A128CF" w:rsidRPr="001B7107" w:rsidRDefault="00A128CF" w:rsidP="00A128CF">
      <w:pPr>
        <w:jc w:val="center"/>
        <w:rPr>
          <w:rFonts w:asciiTheme="minorHAnsi" w:hAnsiTheme="minorHAnsi" w:cstheme="minorHAnsi"/>
          <w:b/>
          <w:color w:val="000099"/>
          <w:sz w:val="52"/>
          <w:szCs w:val="52"/>
        </w:rPr>
      </w:pPr>
      <w:r w:rsidRPr="001B7107">
        <w:rPr>
          <w:rFonts w:asciiTheme="minorHAnsi" w:hAnsiTheme="minorHAnsi" w:cstheme="minorHAnsi"/>
          <w:b/>
          <w:noProof/>
          <w:color w:val="000066"/>
          <w:sz w:val="52"/>
          <w:szCs w:val="52"/>
          <w:lang w:eastAsia="en-ZA"/>
        </w:rPr>
        <w:drawing>
          <wp:anchor distT="0" distB="0" distL="114300" distR="114300" simplePos="0" relativeHeight="251665408" behindDoc="1" locked="1" layoutInCell="1" allowOverlap="1" wp14:anchorId="1A12784F" wp14:editId="519E2924">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1B7107">
        <w:rPr>
          <w:rFonts w:asciiTheme="minorHAnsi" w:hAnsiTheme="minorHAnsi" w:cstheme="minorHAnsi"/>
          <w:b/>
          <w:color w:val="000066"/>
          <w:sz w:val="52"/>
          <w:szCs w:val="52"/>
        </w:rPr>
        <w:t>BID SPECIFICATION</w:t>
      </w:r>
    </w:p>
    <w:p w14:paraId="04DC7F76" w14:textId="77777777" w:rsidR="00A128CF" w:rsidRPr="001B7107" w:rsidRDefault="00A128CF" w:rsidP="00A128CF">
      <w:pPr>
        <w:pStyle w:val="Title"/>
        <w:pBdr>
          <w:bottom w:val="none" w:sz="0" w:space="0" w:color="auto"/>
        </w:pBdr>
        <w:jc w:val="center"/>
        <w:rPr>
          <w:rFonts w:asciiTheme="minorHAnsi" w:hAnsiTheme="minorHAnsi" w:cstheme="minorHAnsi"/>
          <w:sz w:val="32"/>
        </w:rPr>
      </w:pPr>
      <w:r w:rsidRPr="001B7107">
        <w:rPr>
          <w:rFonts w:asciiTheme="minorHAnsi" w:hAnsiTheme="minorHAnsi" w:cstheme="minorHAnsi"/>
          <w:sz w:val="32"/>
        </w:rPr>
        <w:t>COVER PAGE (SUMMARY)</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0529F8" w:rsidRPr="000529F8" w14:paraId="007763A1" w14:textId="77777777" w:rsidTr="007E08C8">
        <w:trPr>
          <w:trHeight w:val="567"/>
        </w:trPr>
        <w:tc>
          <w:tcPr>
            <w:tcW w:w="3539" w:type="dxa"/>
            <w:shd w:val="clear" w:color="auto" w:fill="DBE5F1" w:themeFill="accent1" w:themeFillTint="33"/>
            <w:vAlign w:val="center"/>
          </w:tcPr>
          <w:p w14:paraId="0736DC11" w14:textId="77777777"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RFQ No:</w:t>
            </w:r>
          </w:p>
        </w:tc>
        <w:tc>
          <w:tcPr>
            <w:tcW w:w="6089" w:type="dxa"/>
            <w:vAlign w:val="center"/>
          </w:tcPr>
          <w:p w14:paraId="5EA52488" w14:textId="219510F0" w:rsidR="000529F8" w:rsidRPr="000529F8" w:rsidRDefault="000529F8" w:rsidP="007E08C8">
            <w:pPr>
              <w:rPr>
                <w:rFonts w:ascii="Calibri Light" w:hAnsi="Calibri Light" w:cs="Calibri Light"/>
                <w:b/>
                <w:bCs/>
                <w:color w:val="365F91" w:themeColor="accent1" w:themeShade="BF"/>
                <w:szCs w:val="24"/>
              </w:rPr>
            </w:pPr>
            <w:r w:rsidRPr="000529F8">
              <w:rPr>
                <w:rFonts w:ascii="Calibri Light" w:hAnsi="Calibri Light" w:cs="Calibri Light"/>
                <w:b/>
                <w:bCs/>
                <w:color w:val="365F91" w:themeColor="accent1" w:themeShade="BF"/>
                <w:szCs w:val="24"/>
              </w:rPr>
              <w:t>RFB 2621-2022</w:t>
            </w:r>
          </w:p>
        </w:tc>
      </w:tr>
      <w:tr w:rsidR="000529F8" w:rsidRPr="000529F8" w14:paraId="546D4299" w14:textId="77777777" w:rsidTr="007E08C8">
        <w:trPr>
          <w:trHeight w:val="567"/>
        </w:trPr>
        <w:tc>
          <w:tcPr>
            <w:tcW w:w="3539" w:type="dxa"/>
            <w:shd w:val="clear" w:color="auto" w:fill="DBE5F1" w:themeFill="accent1" w:themeFillTint="33"/>
            <w:vAlign w:val="center"/>
          </w:tcPr>
          <w:p w14:paraId="7F35D261" w14:textId="77777777"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Description</w:t>
            </w:r>
          </w:p>
        </w:tc>
        <w:tc>
          <w:tcPr>
            <w:tcW w:w="6089" w:type="dxa"/>
            <w:vAlign w:val="center"/>
          </w:tcPr>
          <w:p w14:paraId="4ED4CA9A" w14:textId="50A81D29" w:rsidR="000529F8" w:rsidRPr="000529F8" w:rsidRDefault="000529F8" w:rsidP="007E08C8">
            <w:pPr>
              <w:rPr>
                <w:rFonts w:ascii="Calibri Light" w:hAnsi="Calibri Light" w:cs="Calibri Light"/>
                <w:b/>
                <w:color w:val="365F91" w:themeColor="accent1" w:themeShade="BF"/>
                <w:szCs w:val="24"/>
              </w:rPr>
            </w:pPr>
            <w:r w:rsidRPr="000529F8">
              <w:rPr>
                <w:rFonts w:ascii="Calibri Light" w:hAnsi="Calibri Light" w:cs="Calibri Light"/>
                <w:b/>
                <w:color w:val="365F91" w:themeColor="accent1" w:themeShade="BF"/>
                <w:szCs w:val="24"/>
              </w:rPr>
              <w:t>Request</w:t>
            </w:r>
            <w:r w:rsidR="00527961" w:rsidRPr="000529F8">
              <w:rPr>
                <w:rFonts w:ascii="Calibri Light" w:hAnsi="Calibri Light" w:cs="Calibri Light"/>
                <w:b/>
                <w:color w:val="365F91" w:themeColor="accent1" w:themeShade="BF"/>
                <w:szCs w:val="24"/>
              </w:rPr>
              <w:t xml:space="preserve"> </w:t>
            </w:r>
            <w:proofErr w:type="gramStart"/>
            <w:r w:rsidR="00527961">
              <w:rPr>
                <w:rFonts w:ascii="Calibri Light" w:hAnsi="Calibri Light" w:cs="Calibri Light"/>
                <w:b/>
                <w:color w:val="365F91" w:themeColor="accent1" w:themeShade="BF"/>
                <w:szCs w:val="24"/>
              </w:rPr>
              <w:t>F</w:t>
            </w:r>
            <w:r w:rsidR="00527961" w:rsidRPr="000529F8">
              <w:rPr>
                <w:rFonts w:ascii="Calibri Light" w:hAnsi="Calibri Light" w:cs="Calibri Light"/>
                <w:b/>
                <w:color w:val="365F91" w:themeColor="accent1" w:themeShade="BF"/>
                <w:szCs w:val="24"/>
              </w:rPr>
              <w:t>or</w:t>
            </w:r>
            <w:proofErr w:type="gramEnd"/>
            <w:r w:rsidR="00527961" w:rsidRPr="000529F8">
              <w:rPr>
                <w:rFonts w:ascii="Calibri Light" w:hAnsi="Calibri Light" w:cs="Calibri Light"/>
                <w:b/>
                <w:color w:val="365F91" w:themeColor="accent1" w:themeShade="BF"/>
                <w:szCs w:val="24"/>
              </w:rPr>
              <w:t xml:space="preserve"> </w:t>
            </w:r>
            <w:r w:rsidRPr="000529F8">
              <w:rPr>
                <w:rFonts w:ascii="Calibri Light" w:hAnsi="Calibri Light" w:cs="Calibri Light"/>
                <w:b/>
                <w:color w:val="365F91" w:themeColor="accent1" w:themeShade="BF"/>
                <w:szCs w:val="24"/>
              </w:rPr>
              <w:t xml:space="preserve">ICT Server </w:t>
            </w:r>
            <w:r w:rsidR="00527961" w:rsidRPr="000529F8">
              <w:rPr>
                <w:rFonts w:ascii="Calibri Light" w:hAnsi="Calibri Light" w:cs="Calibri Light"/>
                <w:b/>
                <w:color w:val="365F91" w:themeColor="accent1" w:themeShade="BF"/>
                <w:szCs w:val="24"/>
              </w:rPr>
              <w:t xml:space="preserve">Room Upgrade For </w:t>
            </w:r>
            <w:proofErr w:type="spellStart"/>
            <w:r w:rsidRPr="000529F8">
              <w:rPr>
                <w:rFonts w:ascii="Calibri Light" w:hAnsi="Calibri Light" w:cs="Calibri Light"/>
                <w:b/>
                <w:color w:val="365F91" w:themeColor="accent1" w:themeShade="BF"/>
                <w:szCs w:val="24"/>
              </w:rPr>
              <w:t>Lepelle-Nkumpi</w:t>
            </w:r>
            <w:proofErr w:type="spellEnd"/>
            <w:r w:rsidRPr="000529F8">
              <w:rPr>
                <w:rFonts w:ascii="Calibri Light" w:hAnsi="Calibri Light" w:cs="Calibri Light"/>
                <w:b/>
                <w:color w:val="365F91" w:themeColor="accent1" w:themeShade="BF"/>
                <w:szCs w:val="24"/>
              </w:rPr>
              <w:t xml:space="preserve"> Local Municipality</w:t>
            </w:r>
            <w:r>
              <w:rPr>
                <w:rFonts w:ascii="Calibri Light" w:hAnsi="Calibri Light" w:cs="Calibri Light"/>
                <w:b/>
                <w:color w:val="365F91" w:themeColor="accent1" w:themeShade="BF"/>
                <w:szCs w:val="24"/>
              </w:rPr>
              <w:t xml:space="preserve"> </w:t>
            </w:r>
            <w:r w:rsidR="00527961">
              <w:rPr>
                <w:rFonts w:ascii="Calibri Light" w:hAnsi="Calibri Light" w:cs="Calibri Light"/>
                <w:b/>
                <w:color w:val="365F91" w:themeColor="accent1" w:themeShade="BF"/>
                <w:szCs w:val="24"/>
              </w:rPr>
              <w:t>With Three (3) Years Maintenance And Support.</w:t>
            </w:r>
          </w:p>
        </w:tc>
      </w:tr>
      <w:tr w:rsidR="000529F8" w:rsidRPr="000529F8" w14:paraId="7E7955C6" w14:textId="77777777" w:rsidTr="007E08C8">
        <w:trPr>
          <w:trHeight w:val="567"/>
        </w:trPr>
        <w:tc>
          <w:tcPr>
            <w:tcW w:w="3539" w:type="dxa"/>
            <w:shd w:val="clear" w:color="auto" w:fill="DBE5F1" w:themeFill="accent1" w:themeFillTint="33"/>
            <w:vAlign w:val="center"/>
          </w:tcPr>
          <w:p w14:paraId="49FF0F19" w14:textId="6A84C321" w:rsidR="000529F8" w:rsidRPr="000529F8" w:rsidRDefault="000529F8" w:rsidP="007E08C8">
            <w:pPr>
              <w:rPr>
                <w:rFonts w:ascii="Calibri Light" w:hAnsi="Calibri Light" w:cs="Calibri Light"/>
                <w:b/>
                <w:color w:val="0E1B8D"/>
                <w:szCs w:val="24"/>
              </w:rPr>
            </w:pPr>
            <w:r>
              <w:rPr>
                <w:rFonts w:ascii="Calibri Light" w:hAnsi="Calibri Light" w:cs="Calibri Light"/>
                <w:b/>
                <w:color w:val="0E1B8D"/>
                <w:szCs w:val="24"/>
              </w:rPr>
              <w:t>Publication Date</w:t>
            </w:r>
          </w:p>
        </w:tc>
        <w:tc>
          <w:tcPr>
            <w:tcW w:w="6089" w:type="dxa"/>
            <w:vAlign w:val="center"/>
          </w:tcPr>
          <w:p w14:paraId="58F307A6" w14:textId="2BD88CD1" w:rsidR="000529F8" w:rsidRPr="000529F8" w:rsidRDefault="00A935AB" w:rsidP="007E08C8">
            <w:pPr>
              <w:rPr>
                <w:rFonts w:ascii="Calibri Light" w:hAnsi="Calibri Light" w:cs="Calibri Light"/>
                <w:b/>
                <w:color w:val="365F91" w:themeColor="accent1" w:themeShade="BF"/>
                <w:szCs w:val="24"/>
              </w:rPr>
            </w:pPr>
            <w:r>
              <w:rPr>
                <w:rFonts w:ascii="Calibri Light" w:hAnsi="Calibri Light" w:cs="Calibri Light"/>
                <w:b/>
                <w:color w:val="365F91" w:themeColor="accent1" w:themeShade="BF"/>
                <w:szCs w:val="24"/>
              </w:rPr>
              <w:t>10</w:t>
            </w:r>
            <w:r w:rsidR="000529F8">
              <w:rPr>
                <w:rFonts w:ascii="Calibri Light" w:hAnsi="Calibri Light" w:cs="Calibri Light"/>
                <w:b/>
                <w:color w:val="365F91" w:themeColor="accent1" w:themeShade="BF"/>
                <w:szCs w:val="24"/>
              </w:rPr>
              <w:t xml:space="preserve"> August 2022</w:t>
            </w:r>
            <w:bookmarkStart w:id="0" w:name="_GoBack"/>
            <w:bookmarkEnd w:id="0"/>
          </w:p>
        </w:tc>
      </w:tr>
      <w:tr w:rsidR="000529F8" w:rsidRPr="000529F8" w14:paraId="38BFB851" w14:textId="77777777" w:rsidTr="007E08C8">
        <w:trPr>
          <w:trHeight w:val="567"/>
        </w:trPr>
        <w:tc>
          <w:tcPr>
            <w:tcW w:w="3539" w:type="dxa"/>
            <w:shd w:val="clear" w:color="auto" w:fill="DBE5F1" w:themeFill="accent1" w:themeFillTint="33"/>
            <w:vAlign w:val="center"/>
          </w:tcPr>
          <w:p w14:paraId="7EA0BA73" w14:textId="5BCBAD9D" w:rsidR="000529F8" w:rsidRPr="000529F8" w:rsidRDefault="000529F8" w:rsidP="007E08C8">
            <w:pPr>
              <w:rPr>
                <w:rFonts w:ascii="Calibri Light" w:hAnsi="Calibri Light" w:cs="Calibri Light"/>
                <w:b/>
                <w:color w:val="0E1B8D"/>
                <w:szCs w:val="24"/>
              </w:rPr>
            </w:pPr>
            <w:r>
              <w:rPr>
                <w:rFonts w:ascii="Calibri Light" w:hAnsi="Calibri Light" w:cs="Calibri Light"/>
                <w:b/>
                <w:color w:val="0E1B8D"/>
                <w:szCs w:val="24"/>
              </w:rPr>
              <w:t>Virtual Non-</w:t>
            </w:r>
            <w:r w:rsidRPr="000529F8">
              <w:rPr>
                <w:rFonts w:ascii="Calibri Light" w:hAnsi="Calibri Light" w:cs="Calibri Light"/>
                <w:b/>
                <w:color w:val="0E1B8D"/>
                <w:szCs w:val="24"/>
              </w:rPr>
              <w:t xml:space="preserve">Compulsory </w:t>
            </w:r>
            <w:r>
              <w:rPr>
                <w:rFonts w:ascii="Calibri Light" w:hAnsi="Calibri Light" w:cs="Calibri Light"/>
                <w:b/>
                <w:color w:val="0E1B8D"/>
                <w:szCs w:val="24"/>
              </w:rPr>
              <w:t>briefing</w:t>
            </w:r>
          </w:p>
          <w:p w14:paraId="771DC9EE" w14:textId="77777777" w:rsidR="000529F8" w:rsidRPr="000529F8" w:rsidRDefault="000529F8" w:rsidP="007E08C8">
            <w:pPr>
              <w:rPr>
                <w:rFonts w:ascii="Calibri Light" w:hAnsi="Calibri Light" w:cs="Calibri Light"/>
                <w:b/>
                <w:color w:val="0E1B8D"/>
                <w:szCs w:val="24"/>
              </w:rPr>
            </w:pPr>
          </w:p>
        </w:tc>
        <w:tc>
          <w:tcPr>
            <w:tcW w:w="6089" w:type="dxa"/>
            <w:vAlign w:val="center"/>
          </w:tcPr>
          <w:p w14:paraId="4CD8AEEA" w14:textId="402864ED" w:rsidR="000529F8" w:rsidRDefault="000529F8" w:rsidP="007E08C8">
            <w:pPr>
              <w:rPr>
                <w:rFonts w:ascii="Calibri Light" w:hAnsi="Calibri Light" w:cs="Calibri Light"/>
                <w:bCs/>
                <w:color w:val="0E1B8D"/>
                <w:szCs w:val="24"/>
              </w:rPr>
            </w:pPr>
            <w:r>
              <w:rPr>
                <w:rFonts w:ascii="Calibri Light" w:hAnsi="Calibri Light" w:cs="Calibri Light"/>
                <w:bCs/>
                <w:color w:val="0E1B8D"/>
                <w:szCs w:val="24"/>
              </w:rPr>
              <w:t>Non-</w:t>
            </w:r>
            <w:r w:rsidRPr="000529F8">
              <w:rPr>
                <w:rFonts w:ascii="Calibri Light" w:hAnsi="Calibri Light" w:cs="Calibri Light"/>
                <w:bCs/>
                <w:color w:val="0E1B8D"/>
                <w:szCs w:val="24"/>
              </w:rPr>
              <w:t xml:space="preserve">Compulsory </w:t>
            </w:r>
            <w:r>
              <w:rPr>
                <w:rFonts w:ascii="Calibri Light" w:hAnsi="Calibri Light" w:cs="Calibri Light"/>
                <w:bCs/>
                <w:color w:val="0E1B8D"/>
                <w:szCs w:val="24"/>
              </w:rPr>
              <w:t>briefing session</w:t>
            </w:r>
            <w:r w:rsidRPr="000529F8">
              <w:rPr>
                <w:rFonts w:ascii="Calibri Light" w:hAnsi="Calibri Light" w:cs="Calibri Light"/>
                <w:bCs/>
                <w:color w:val="0E1B8D"/>
                <w:szCs w:val="24"/>
              </w:rPr>
              <w:t xml:space="preserve"> will be held as follows:</w:t>
            </w:r>
          </w:p>
          <w:p w14:paraId="401798D1" w14:textId="77777777" w:rsidR="000529F8" w:rsidRPr="000529F8" w:rsidRDefault="000529F8" w:rsidP="000529F8">
            <w:pPr>
              <w:rPr>
                <w:rFonts w:ascii="Calibri Light" w:hAnsi="Calibri Light" w:cs="Calibri Light"/>
                <w:bCs/>
                <w:color w:val="0E1B8D"/>
                <w:szCs w:val="24"/>
              </w:rPr>
            </w:pPr>
            <w:r w:rsidRPr="000529F8">
              <w:rPr>
                <w:rFonts w:ascii="Calibri Light" w:hAnsi="Calibri Light" w:cs="Calibri Light"/>
                <w:bCs/>
                <w:color w:val="0E1B8D"/>
                <w:szCs w:val="24"/>
              </w:rPr>
              <w:t>Briefing Session will be held as follows:</w:t>
            </w:r>
          </w:p>
          <w:p w14:paraId="644E5B4C" w14:textId="145905C1" w:rsidR="000529F8" w:rsidRPr="000529F8" w:rsidRDefault="000529F8" w:rsidP="000529F8">
            <w:pPr>
              <w:rPr>
                <w:rFonts w:ascii="Calibri Light" w:hAnsi="Calibri Light" w:cs="Calibri Light"/>
                <w:bCs/>
                <w:color w:val="0E1B8D"/>
                <w:szCs w:val="24"/>
              </w:rPr>
            </w:pPr>
            <w:r w:rsidRPr="000529F8">
              <w:rPr>
                <w:rFonts w:ascii="Calibri Light" w:hAnsi="Calibri Light" w:cs="Calibri Light"/>
                <w:bCs/>
                <w:color w:val="0E1B8D"/>
                <w:szCs w:val="24"/>
              </w:rPr>
              <w:t>Date:</w:t>
            </w:r>
            <w:r>
              <w:t xml:space="preserve"> </w:t>
            </w:r>
            <w:r w:rsidRPr="000529F8">
              <w:rPr>
                <w:rFonts w:ascii="Calibri Light" w:hAnsi="Calibri Light" w:cs="Calibri Light"/>
                <w:bCs/>
                <w:color w:val="0E1B8D"/>
                <w:szCs w:val="24"/>
              </w:rPr>
              <w:t>17 August 2022</w:t>
            </w:r>
          </w:p>
          <w:p w14:paraId="2D11567E" w14:textId="6D2E5602" w:rsidR="000529F8" w:rsidRPr="000529F8" w:rsidRDefault="000529F8" w:rsidP="000529F8">
            <w:pPr>
              <w:rPr>
                <w:rFonts w:ascii="Calibri Light" w:hAnsi="Calibri Light" w:cs="Calibri Light"/>
                <w:bCs/>
                <w:color w:val="0E1B8D"/>
                <w:szCs w:val="24"/>
              </w:rPr>
            </w:pPr>
            <w:r w:rsidRPr="000529F8">
              <w:rPr>
                <w:rFonts w:ascii="Calibri Light" w:hAnsi="Calibri Light" w:cs="Calibri Light"/>
                <w:bCs/>
                <w:color w:val="0E1B8D"/>
                <w:szCs w:val="24"/>
              </w:rPr>
              <w:t>Time:</w:t>
            </w:r>
            <w:r>
              <w:rPr>
                <w:rFonts w:ascii="Calibri Light" w:hAnsi="Calibri Light" w:cs="Calibri Light"/>
                <w:bCs/>
                <w:color w:val="0E1B8D"/>
                <w:szCs w:val="24"/>
              </w:rPr>
              <w:t xml:space="preserve"> 11:00 am (South African Time)</w:t>
            </w:r>
          </w:p>
          <w:p w14:paraId="68B4A605" w14:textId="1F0E9EDB" w:rsidR="000529F8" w:rsidRDefault="000529F8" w:rsidP="000529F8">
            <w:pPr>
              <w:rPr>
                <w:rFonts w:ascii="Calibri Light" w:hAnsi="Calibri Light" w:cs="Calibri Light"/>
                <w:bCs/>
                <w:color w:val="0E1B8D"/>
                <w:szCs w:val="24"/>
              </w:rPr>
            </w:pPr>
            <w:r w:rsidRPr="000529F8">
              <w:rPr>
                <w:rFonts w:ascii="Calibri Light" w:hAnsi="Calibri Light" w:cs="Calibri Light"/>
                <w:bCs/>
                <w:color w:val="0E1B8D"/>
                <w:szCs w:val="24"/>
              </w:rPr>
              <w:t>Place:</w:t>
            </w:r>
            <w:r>
              <w:rPr>
                <w:rFonts w:ascii="Calibri Light" w:hAnsi="Calibri Light" w:cs="Calibri Light"/>
                <w:bCs/>
                <w:color w:val="0E1B8D"/>
                <w:szCs w:val="24"/>
              </w:rPr>
              <w:t xml:space="preserve"> Virtual </w:t>
            </w:r>
          </w:p>
          <w:p w14:paraId="2FBB1FCD" w14:textId="495E5759" w:rsidR="000529F8" w:rsidRPr="000529F8" w:rsidRDefault="000529F8" w:rsidP="007E08C8">
            <w:pPr>
              <w:rPr>
                <w:rFonts w:ascii="Calibri Light" w:hAnsi="Calibri Light" w:cs="Calibri Light"/>
                <w:b/>
                <w:bCs/>
                <w:color w:val="0E1B8D"/>
                <w:szCs w:val="24"/>
              </w:rPr>
            </w:pPr>
            <w:r w:rsidRPr="000529F8">
              <w:rPr>
                <w:rFonts w:ascii="Calibri Light" w:hAnsi="Calibri Light" w:cs="Calibri Light"/>
                <w:b/>
                <w:bCs/>
                <w:color w:val="0E1B8D"/>
                <w:szCs w:val="24"/>
              </w:rPr>
              <w:t>Bidders to send request for link by no later than 1</w:t>
            </w:r>
            <w:r w:rsidR="00A935AB">
              <w:rPr>
                <w:rFonts w:ascii="Calibri Light" w:hAnsi="Calibri Light" w:cs="Calibri Light"/>
                <w:b/>
                <w:bCs/>
                <w:color w:val="0E1B8D"/>
                <w:szCs w:val="24"/>
              </w:rPr>
              <w:t>5</w:t>
            </w:r>
            <w:r w:rsidRPr="000529F8">
              <w:rPr>
                <w:rFonts w:ascii="Calibri Light" w:hAnsi="Calibri Light" w:cs="Calibri Light"/>
                <w:b/>
                <w:bCs/>
                <w:color w:val="0E1B8D"/>
                <w:szCs w:val="24"/>
              </w:rPr>
              <w:t xml:space="preserve"> August 2022 @ 16:00pm</w:t>
            </w:r>
            <w:r>
              <w:rPr>
                <w:rFonts w:ascii="Calibri Light" w:hAnsi="Calibri Light" w:cs="Calibri Light"/>
                <w:b/>
                <w:bCs/>
                <w:color w:val="0E1B8D"/>
                <w:szCs w:val="24"/>
              </w:rPr>
              <w:t xml:space="preserve"> (</w:t>
            </w:r>
            <w:hyperlink r:id="rId9" w:history="1">
              <w:r w:rsidRPr="003A500A">
                <w:rPr>
                  <w:rStyle w:val="Hyperlink"/>
                  <w:rFonts w:ascii="Calibri Light" w:hAnsi="Calibri Light" w:cs="Calibri Light"/>
                  <w:b/>
                  <w:bCs/>
                  <w:szCs w:val="24"/>
                </w:rPr>
                <w:t>pitsi.mashamaite@sita.co.za</w:t>
              </w:r>
            </w:hyperlink>
            <w:r>
              <w:rPr>
                <w:rFonts w:ascii="Calibri Light" w:hAnsi="Calibri Light" w:cs="Calibri Light"/>
                <w:b/>
                <w:bCs/>
                <w:color w:val="0E1B8D"/>
                <w:szCs w:val="24"/>
              </w:rPr>
              <w:t xml:space="preserve"> )</w:t>
            </w:r>
          </w:p>
        </w:tc>
      </w:tr>
      <w:tr w:rsidR="000529F8" w:rsidRPr="000529F8" w14:paraId="6525A7B1" w14:textId="77777777" w:rsidTr="007E08C8">
        <w:trPr>
          <w:trHeight w:val="567"/>
        </w:trPr>
        <w:tc>
          <w:tcPr>
            <w:tcW w:w="3539" w:type="dxa"/>
            <w:shd w:val="clear" w:color="auto" w:fill="DBE5F1" w:themeFill="accent1" w:themeFillTint="33"/>
            <w:vAlign w:val="center"/>
          </w:tcPr>
          <w:p w14:paraId="2E0EC1C9" w14:textId="77777777"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Closing Date for questions / queries</w:t>
            </w:r>
          </w:p>
        </w:tc>
        <w:tc>
          <w:tcPr>
            <w:tcW w:w="6089" w:type="dxa"/>
            <w:vAlign w:val="center"/>
          </w:tcPr>
          <w:p w14:paraId="072D0501" w14:textId="74CEA45A" w:rsidR="000529F8" w:rsidRPr="000529F8" w:rsidRDefault="000529F8" w:rsidP="007E08C8">
            <w:pPr>
              <w:rPr>
                <w:rFonts w:ascii="Calibri Light" w:hAnsi="Calibri Light" w:cs="Calibri Light"/>
                <w:b/>
                <w:bCs/>
                <w:color w:val="0E1B8D"/>
                <w:szCs w:val="24"/>
              </w:rPr>
            </w:pPr>
            <w:r w:rsidRPr="000529F8">
              <w:rPr>
                <w:rFonts w:ascii="Calibri Light" w:hAnsi="Calibri Light" w:cs="Calibri Light"/>
                <w:b/>
                <w:bCs/>
                <w:color w:val="365F91" w:themeColor="accent1" w:themeShade="BF"/>
                <w:szCs w:val="24"/>
              </w:rPr>
              <w:t>22 August 2022</w:t>
            </w:r>
            <w:r>
              <w:rPr>
                <w:rFonts w:ascii="Calibri Light" w:hAnsi="Calibri Light" w:cs="Calibri Light"/>
                <w:b/>
                <w:bCs/>
                <w:color w:val="365F91" w:themeColor="accent1" w:themeShade="BF"/>
                <w:szCs w:val="24"/>
              </w:rPr>
              <w:t xml:space="preserve"> @ 16:00pm</w:t>
            </w:r>
          </w:p>
        </w:tc>
      </w:tr>
      <w:tr w:rsidR="000529F8" w:rsidRPr="000529F8" w14:paraId="33D0D399" w14:textId="77777777" w:rsidTr="007E08C8">
        <w:trPr>
          <w:trHeight w:val="567"/>
        </w:trPr>
        <w:tc>
          <w:tcPr>
            <w:tcW w:w="3539" w:type="dxa"/>
            <w:shd w:val="clear" w:color="auto" w:fill="DBE5F1" w:themeFill="accent1" w:themeFillTint="33"/>
            <w:vAlign w:val="center"/>
          </w:tcPr>
          <w:p w14:paraId="709F1135" w14:textId="77777777"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 xml:space="preserve">Bid Response Submission Address </w:t>
            </w:r>
          </w:p>
        </w:tc>
        <w:tc>
          <w:tcPr>
            <w:tcW w:w="6089" w:type="dxa"/>
            <w:vAlign w:val="center"/>
          </w:tcPr>
          <w:p w14:paraId="6CE78512" w14:textId="77777777" w:rsidR="000529F8" w:rsidRPr="000529F8" w:rsidRDefault="000529F8" w:rsidP="000529F8">
            <w:pPr>
              <w:rPr>
                <w:rFonts w:ascii="Calibri Light" w:hAnsi="Calibri Light" w:cs="Calibri Light"/>
                <w:bCs/>
                <w:color w:val="0E1B8D"/>
                <w:szCs w:val="24"/>
              </w:rPr>
            </w:pPr>
            <w:r w:rsidRPr="000529F8">
              <w:rPr>
                <w:rFonts w:ascii="Calibri Light" w:hAnsi="Calibri Light" w:cs="Calibri Light"/>
                <w:bCs/>
                <w:color w:val="0E1B8D"/>
                <w:szCs w:val="24"/>
              </w:rPr>
              <w:t>Tender Office</w:t>
            </w:r>
          </w:p>
          <w:p w14:paraId="1611615C" w14:textId="0C1C3E34" w:rsidR="000529F8" w:rsidRPr="000529F8" w:rsidRDefault="000529F8" w:rsidP="007E08C8">
            <w:pPr>
              <w:rPr>
                <w:rFonts w:ascii="Calibri Light" w:hAnsi="Calibri Light" w:cs="Calibri Light"/>
                <w:bCs/>
                <w:color w:val="0E1B8D"/>
                <w:szCs w:val="24"/>
              </w:rPr>
            </w:pPr>
            <w:r w:rsidRPr="000529F8">
              <w:rPr>
                <w:rFonts w:ascii="Calibri Light" w:hAnsi="Calibri Light" w:cs="Calibri Light"/>
                <w:bCs/>
                <w:color w:val="0E1B8D"/>
                <w:szCs w:val="24"/>
              </w:rPr>
              <w:t xml:space="preserve">459 </w:t>
            </w:r>
            <w:proofErr w:type="spellStart"/>
            <w:r w:rsidRPr="000529F8">
              <w:rPr>
                <w:rFonts w:ascii="Calibri Light" w:hAnsi="Calibri Light" w:cs="Calibri Light"/>
                <w:bCs/>
                <w:color w:val="0E1B8D"/>
                <w:szCs w:val="24"/>
              </w:rPr>
              <w:t>Tsitsa</w:t>
            </w:r>
            <w:proofErr w:type="spellEnd"/>
            <w:r w:rsidRPr="000529F8">
              <w:rPr>
                <w:rFonts w:ascii="Calibri Light" w:hAnsi="Calibri Light" w:cs="Calibri Light"/>
                <w:bCs/>
                <w:color w:val="0E1B8D"/>
                <w:szCs w:val="24"/>
              </w:rPr>
              <w:t xml:space="preserve"> Street, </w:t>
            </w:r>
            <w:proofErr w:type="spellStart"/>
            <w:r w:rsidRPr="000529F8">
              <w:rPr>
                <w:rFonts w:ascii="Calibri Light" w:hAnsi="Calibri Light" w:cs="Calibri Light"/>
                <w:bCs/>
                <w:color w:val="0E1B8D"/>
                <w:szCs w:val="24"/>
              </w:rPr>
              <w:t>Erasmuskloof</w:t>
            </w:r>
            <w:proofErr w:type="spellEnd"/>
            <w:r w:rsidRPr="000529F8">
              <w:rPr>
                <w:rFonts w:ascii="Calibri Light" w:hAnsi="Calibri Light" w:cs="Calibri Light"/>
                <w:bCs/>
                <w:color w:val="0E1B8D"/>
                <w:szCs w:val="24"/>
              </w:rPr>
              <w:t>, Pretoria, 0105</w:t>
            </w:r>
          </w:p>
        </w:tc>
      </w:tr>
      <w:tr w:rsidR="000529F8" w:rsidRPr="000529F8" w14:paraId="178B84B0" w14:textId="77777777" w:rsidTr="007E08C8">
        <w:trPr>
          <w:trHeight w:val="567"/>
        </w:trPr>
        <w:tc>
          <w:tcPr>
            <w:tcW w:w="3539" w:type="dxa"/>
            <w:shd w:val="clear" w:color="auto" w:fill="DBE5F1" w:themeFill="accent1" w:themeFillTint="33"/>
            <w:vAlign w:val="center"/>
          </w:tcPr>
          <w:p w14:paraId="6D5271DE" w14:textId="77777777"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RFQ Closing Details and Time</w:t>
            </w:r>
          </w:p>
        </w:tc>
        <w:tc>
          <w:tcPr>
            <w:tcW w:w="6089" w:type="dxa"/>
            <w:vAlign w:val="center"/>
          </w:tcPr>
          <w:p w14:paraId="564E02A4" w14:textId="5D16957D"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 xml:space="preserve">Date: </w:t>
            </w:r>
            <w:r w:rsidRPr="000529F8">
              <w:rPr>
                <w:rFonts w:ascii="Calibri Light" w:hAnsi="Calibri Light" w:cs="Calibri Light"/>
                <w:bCs/>
                <w:color w:val="0E1B8D"/>
                <w:szCs w:val="24"/>
              </w:rPr>
              <w:t xml:space="preserve"> </w:t>
            </w:r>
            <w:r w:rsidR="00A935AB">
              <w:rPr>
                <w:rFonts w:ascii="Calibri Light" w:hAnsi="Calibri Light" w:cs="Calibri Light"/>
                <w:b/>
                <w:bCs/>
                <w:color w:val="0E1B8D"/>
                <w:szCs w:val="24"/>
              </w:rPr>
              <w:t xml:space="preserve">02 September </w:t>
            </w:r>
            <w:r w:rsidRPr="000529F8">
              <w:rPr>
                <w:rFonts w:ascii="Calibri Light" w:hAnsi="Calibri Light" w:cs="Calibri Light"/>
                <w:b/>
                <w:bCs/>
                <w:color w:val="365F91" w:themeColor="accent1" w:themeShade="BF"/>
                <w:szCs w:val="24"/>
              </w:rPr>
              <w:t>2022</w:t>
            </w:r>
          </w:p>
          <w:p w14:paraId="5F749BD8" w14:textId="01E36812"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 xml:space="preserve">Time: </w:t>
            </w:r>
            <w:r w:rsidRPr="000529F8">
              <w:rPr>
                <w:rFonts w:ascii="Calibri Light" w:hAnsi="Calibri Light" w:cs="Calibri Light"/>
                <w:bCs/>
                <w:color w:val="0E1B8D"/>
                <w:szCs w:val="24"/>
              </w:rPr>
              <w:t>11:00</w:t>
            </w:r>
            <w:r>
              <w:rPr>
                <w:rFonts w:ascii="Calibri Light" w:hAnsi="Calibri Light" w:cs="Calibri Light"/>
                <w:bCs/>
                <w:color w:val="0E1B8D"/>
                <w:szCs w:val="24"/>
              </w:rPr>
              <w:t>am</w:t>
            </w:r>
            <w:r w:rsidRPr="000529F8">
              <w:rPr>
                <w:rFonts w:ascii="Calibri Light" w:hAnsi="Calibri Light" w:cs="Calibri Light"/>
                <w:bCs/>
                <w:color w:val="0E1B8D"/>
                <w:szCs w:val="24"/>
              </w:rPr>
              <w:t xml:space="preserve"> (South African Time)</w:t>
            </w:r>
          </w:p>
        </w:tc>
      </w:tr>
      <w:tr w:rsidR="000529F8" w:rsidRPr="000529F8" w14:paraId="144AA10D" w14:textId="77777777" w:rsidTr="007E08C8">
        <w:trPr>
          <w:trHeight w:val="567"/>
        </w:trPr>
        <w:tc>
          <w:tcPr>
            <w:tcW w:w="3539" w:type="dxa"/>
            <w:shd w:val="clear" w:color="auto" w:fill="DBE5F1" w:themeFill="accent1" w:themeFillTint="33"/>
            <w:vAlign w:val="center"/>
          </w:tcPr>
          <w:p w14:paraId="5E6E17E5" w14:textId="77777777" w:rsidR="000529F8" w:rsidRPr="000529F8" w:rsidRDefault="000529F8" w:rsidP="007E08C8">
            <w:pPr>
              <w:rPr>
                <w:rFonts w:ascii="Calibri Light" w:hAnsi="Calibri Light" w:cs="Calibri Light"/>
                <w:b/>
                <w:color w:val="0E1B8D"/>
                <w:szCs w:val="24"/>
              </w:rPr>
            </w:pPr>
            <w:r w:rsidRPr="000529F8">
              <w:rPr>
                <w:rFonts w:ascii="Calibri Light" w:hAnsi="Calibri Light" w:cs="Calibri Light"/>
                <w:b/>
                <w:color w:val="0E1B8D"/>
                <w:szCs w:val="24"/>
              </w:rPr>
              <w:t>RFQ Validity Period</w:t>
            </w:r>
          </w:p>
        </w:tc>
        <w:tc>
          <w:tcPr>
            <w:tcW w:w="6089" w:type="dxa"/>
            <w:shd w:val="clear" w:color="auto" w:fill="auto"/>
            <w:vAlign w:val="center"/>
          </w:tcPr>
          <w:p w14:paraId="4097A2BA" w14:textId="77777777" w:rsidR="000529F8" w:rsidRPr="000529F8" w:rsidRDefault="000529F8" w:rsidP="007E08C8">
            <w:pPr>
              <w:rPr>
                <w:rFonts w:ascii="Calibri Light" w:hAnsi="Calibri Light" w:cs="Calibri Light"/>
                <w:bCs/>
                <w:color w:val="0E1B8D"/>
                <w:szCs w:val="24"/>
              </w:rPr>
            </w:pPr>
            <w:r w:rsidRPr="000529F8">
              <w:rPr>
                <w:rFonts w:ascii="Calibri Light" w:hAnsi="Calibri Light" w:cs="Calibri Light"/>
                <w:b/>
                <w:bCs/>
                <w:szCs w:val="24"/>
              </w:rPr>
              <w:t xml:space="preserve">120 </w:t>
            </w:r>
            <w:r w:rsidRPr="000529F8">
              <w:rPr>
                <w:rFonts w:ascii="Calibri Light" w:hAnsi="Calibri Light" w:cs="Calibri Light"/>
                <w:bCs/>
                <w:color w:val="0E1B8D"/>
                <w:szCs w:val="24"/>
              </w:rPr>
              <w:t xml:space="preserve">Days from the Closing Date </w:t>
            </w:r>
          </w:p>
        </w:tc>
      </w:tr>
    </w:tbl>
    <w:p w14:paraId="3A5100D7" w14:textId="77777777" w:rsidR="000529F8" w:rsidRDefault="000529F8" w:rsidP="006C2C4F">
      <w:pPr>
        <w:pStyle w:val="Title"/>
        <w:rPr>
          <w:rFonts w:cs="Calibri"/>
          <w:sz w:val="22"/>
          <w:szCs w:val="22"/>
        </w:rPr>
      </w:pPr>
    </w:p>
    <w:p w14:paraId="3E95E648" w14:textId="77777777" w:rsidR="000529F8" w:rsidRDefault="000529F8" w:rsidP="006C2C4F">
      <w:pPr>
        <w:pStyle w:val="Title"/>
        <w:rPr>
          <w:rFonts w:cs="Calibri"/>
          <w:sz w:val="22"/>
          <w:szCs w:val="22"/>
        </w:rPr>
      </w:pPr>
    </w:p>
    <w:p w14:paraId="5B642D5D" w14:textId="77777777" w:rsidR="000529F8" w:rsidRDefault="000529F8" w:rsidP="006C2C4F">
      <w:pPr>
        <w:pStyle w:val="Title"/>
        <w:rPr>
          <w:rFonts w:cs="Calibri"/>
          <w:sz w:val="22"/>
          <w:szCs w:val="22"/>
        </w:rPr>
      </w:pPr>
    </w:p>
    <w:p w14:paraId="376827DE" w14:textId="77777777" w:rsidR="000529F8" w:rsidRDefault="000529F8" w:rsidP="006C2C4F">
      <w:pPr>
        <w:pStyle w:val="Title"/>
        <w:rPr>
          <w:rFonts w:cs="Calibri"/>
          <w:sz w:val="22"/>
          <w:szCs w:val="22"/>
        </w:rPr>
      </w:pPr>
    </w:p>
    <w:p w14:paraId="5036E57B" w14:textId="77777777" w:rsidR="000529F8" w:rsidRDefault="000529F8" w:rsidP="006C2C4F">
      <w:pPr>
        <w:pStyle w:val="Title"/>
        <w:rPr>
          <w:rFonts w:cs="Calibri"/>
          <w:sz w:val="22"/>
          <w:szCs w:val="22"/>
        </w:rPr>
      </w:pPr>
    </w:p>
    <w:p w14:paraId="77EE54A0" w14:textId="77777777" w:rsidR="000529F8" w:rsidRDefault="000529F8" w:rsidP="006C2C4F">
      <w:pPr>
        <w:pStyle w:val="Title"/>
        <w:rPr>
          <w:rFonts w:cs="Calibri"/>
          <w:sz w:val="22"/>
          <w:szCs w:val="22"/>
        </w:rPr>
      </w:pPr>
    </w:p>
    <w:p w14:paraId="3B5895D6" w14:textId="77777777" w:rsidR="000529F8" w:rsidRDefault="000529F8" w:rsidP="006C2C4F">
      <w:pPr>
        <w:pStyle w:val="Title"/>
        <w:rPr>
          <w:rFonts w:cs="Calibri"/>
          <w:sz w:val="22"/>
          <w:szCs w:val="22"/>
        </w:rPr>
      </w:pPr>
    </w:p>
    <w:p w14:paraId="4F20DF16" w14:textId="77777777" w:rsidR="000529F8" w:rsidRDefault="000529F8" w:rsidP="006C2C4F">
      <w:pPr>
        <w:pStyle w:val="Title"/>
        <w:rPr>
          <w:rFonts w:cs="Calibri"/>
          <w:sz w:val="22"/>
          <w:szCs w:val="22"/>
        </w:rPr>
      </w:pPr>
    </w:p>
    <w:p w14:paraId="1A7076C5" w14:textId="77777777" w:rsidR="000529F8" w:rsidRDefault="000529F8" w:rsidP="006C2C4F">
      <w:pPr>
        <w:pStyle w:val="Title"/>
        <w:rPr>
          <w:rFonts w:cs="Calibri"/>
          <w:sz w:val="22"/>
          <w:szCs w:val="22"/>
        </w:rPr>
      </w:pPr>
    </w:p>
    <w:p w14:paraId="155383FC" w14:textId="77777777" w:rsidR="000529F8" w:rsidRDefault="000529F8" w:rsidP="006C2C4F">
      <w:pPr>
        <w:pStyle w:val="Title"/>
        <w:rPr>
          <w:rFonts w:cs="Calibri"/>
          <w:sz w:val="22"/>
          <w:szCs w:val="22"/>
        </w:rPr>
      </w:pPr>
    </w:p>
    <w:p w14:paraId="1E896004" w14:textId="77777777" w:rsidR="000529F8" w:rsidRDefault="000529F8" w:rsidP="006C2C4F">
      <w:pPr>
        <w:pStyle w:val="Title"/>
        <w:rPr>
          <w:rFonts w:cs="Calibri"/>
          <w:sz w:val="22"/>
          <w:szCs w:val="22"/>
        </w:rPr>
      </w:pPr>
    </w:p>
    <w:p w14:paraId="70E0B769" w14:textId="77777777" w:rsidR="000529F8" w:rsidRDefault="000529F8" w:rsidP="006C2C4F">
      <w:pPr>
        <w:pStyle w:val="Title"/>
        <w:rPr>
          <w:rFonts w:cs="Calibri"/>
          <w:sz w:val="22"/>
          <w:szCs w:val="22"/>
        </w:rPr>
      </w:pPr>
    </w:p>
    <w:p w14:paraId="47E64FB3" w14:textId="77777777" w:rsidR="000529F8" w:rsidRDefault="000529F8" w:rsidP="006C2C4F">
      <w:pPr>
        <w:pStyle w:val="Title"/>
        <w:rPr>
          <w:rFonts w:cs="Calibri"/>
          <w:sz w:val="22"/>
          <w:szCs w:val="22"/>
        </w:rPr>
      </w:pPr>
    </w:p>
    <w:p w14:paraId="47F92852" w14:textId="77777777" w:rsidR="000529F8" w:rsidRDefault="000529F8" w:rsidP="006C2C4F">
      <w:pPr>
        <w:pStyle w:val="Title"/>
        <w:rPr>
          <w:rFonts w:cs="Calibri"/>
          <w:sz w:val="22"/>
          <w:szCs w:val="22"/>
        </w:rPr>
      </w:pPr>
    </w:p>
    <w:p w14:paraId="7E363369" w14:textId="77777777" w:rsidR="000529F8" w:rsidRDefault="000529F8" w:rsidP="006C2C4F">
      <w:pPr>
        <w:pStyle w:val="Title"/>
        <w:rPr>
          <w:rFonts w:cs="Calibri"/>
          <w:sz w:val="22"/>
          <w:szCs w:val="22"/>
        </w:rPr>
      </w:pPr>
    </w:p>
    <w:p w14:paraId="63456C74" w14:textId="77777777" w:rsidR="000529F8" w:rsidRDefault="000529F8" w:rsidP="006C2C4F">
      <w:pPr>
        <w:pStyle w:val="Title"/>
        <w:rPr>
          <w:rFonts w:cs="Calibri"/>
          <w:sz w:val="22"/>
          <w:szCs w:val="22"/>
        </w:rPr>
      </w:pPr>
    </w:p>
    <w:p w14:paraId="3EA1DC47" w14:textId="44544612" w:rsidR="006C2C4F" w:rsidRPr="005E07A8" w:rsidRDefault="006C2C4F" w:rsidP="006C2C4F">
      <w:pPr>
        <w:pStyle w:val="Title"/>
        <w:rPr>
          <w:rFonts w:cs="Calibri"/>
          <w:sz w:val="22"/>
          <w:szCs w:val="22"/>
        </w:rPr>
      </w:pPr>
      <w:r w:rsidRPr="005E07A8">
        <w:rPr>
          <w:rFonts w:cs="Calibri"/>
          <w:sz w:val="22"/>
          <w:szCs w:val="22"/>
        </w:rPr>
        <w:lastRenderedPageBreak/>
        <w:t>Contents</w:t>
      </w:r>
    </w:p>
    <w:p w14:paraId="34B75CFE" w14:textId="2454AE89" w:rsidR="000150F2"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5E07A8">
        <w:rPr>
          <w:rFonts w:cs="Calibri"/>
          <w:sz w:val="22"/>
          <w:szCs w:val="22"/>
        </w:rPr>
        <w:fldChar w:fldCharType="begin"/>
      </w:r>
      <w:r w:rsidRPr="005E07A8">
        <w:rPr>
          <w:rFonts w:cs="Calibri"/>
          <w:sz w:val="22"/>
          <w:szCs w:val="22"/>
        </w:rPr>
        <w:instrText xml:space="preserve"> TOC \h \z \t "Heading 1,1,Heading 2,2,Heading 3,3,Annex H1,1,Annex H2,1" </w:instrText>
      </w:r>
      <w:r w:rsidRPr="005E07A8">
        <w:rPr>
          <w:rFonts w:cs="Calibri"/>
          <w:sz w:val="22"/>
          <w:szCs w:val="22"/>
        </w:rPr>
        <w:fldChar w:fldCharType="separate"/>
      </w:r>
      <w:hyperlink w:anchor="_Toc107583781" w:history="1">
        <w:r w:rsidR="000150F2" w:rsidRPr="00356D91">
          <w:rPr>
            <w:rStyle w:val="Hyperlink"/>
            <w:rFonts w:cs="Calibri"/>
            <w:noProof/>
          </w:rPr>
          <w:t>ANNEX A:</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INTRODUCTION</w:t>
        </w:r>
        <w:r w:rsidR="000150F2">
          <w:rPr>
            <w:noProof/>
            <w:webHidden/>
          </w:rPr>
          <w:tab/>
        </w:r>
        <w:r w:rsidR="000150F2">
          <w:rPr>
            <w:noProof/>
            <w:webHidden/>
          </w:rPr>
          <w:fldChar w:fldCharType="begin"/>
        </w:r>
        <w:r w:rsidR="000150F2">
          <w:rPr>
            <w:noProof/>
            <w:webHidden/>
          </w:rPr>
          <w:instrText xml:space="preserve"> PAGEREF _Toc107583781 \h </w:instrText>
        </w:r>
        <w:r w:rsidR="000150F2">
          <w:rPr>
            <w:noProof/>
            <w:webHidden/>
          </w:rPr>
        </w:r>
        <w:r w:rsidR="000150F2">
          <w:rPr>
            <w:noProof/>
            <w:webHidden/>
          </w:rPr>
          <w:fldChar w:fldCharType="separate"/>
        </w:r>
        <w:r w:rsidR="000150F2">
          <w:rPr>
            <w:noProof/>
            <w:webHidden/>
          </w:rPr>
          <w:t>3</w:t>
        </w:r>
        <w:r w:rsidR="000150F2">
          <w:rPr>
            <w:noProof/>
            <w:webHidden/>
          </w:rPr>
          <w:fldChar w:fldCharType="end"/>
        </w:r>
      </w:hyperlink>
    </w:p>
    <w:p w14:paraId="797741F4" w14:textId="054808EE"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782" w:history="1">
        <w:r w:rsidR="000150F2" w:rsidRPr="00356D91">
          <w:rPr>
            <w:rStyle w:val="Hyperlink"/>
            <w:rFonts w:cs="Calibri"/>
            <w:noProof/>
          </w:rPr>
          <w:t>1.</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PURPOSE AND BACKGROUND</w:t>
        </w:r>
        <w:r w:rsidR="000150F2">
          <w:rPr>
            <w:noProof/>
            <w:webHidden/>
          </w:rPr>
          <w:tab/>
        </w:r>
        <w:r w:rsidR="000150F2">
          <w:rPr>
            <w:noProof/>
            <w:webHidden/>
          </w:rPr>
          <w:fldChar w:fldCharType="begin"/>
        </w:r>
        <w:r w:rsidR="000150F2">
          <w:rPr>
            <w:noProof/>
            <w:webHidden/>
          </w:rPr>
          <w:instrText xml:space="preserve"> PAGEREF _Toc107583782 \h </w:instrText>
        </w:r>
        <w:r w:rsidR="000150F2">
          <w:rPr>
            <w:noProof/>
            <w:webHidden/>
          </w:rPr>
        </w:r>
        <w:r w:rsidR="000150F2">
          <w:rPr>
            <w:noProof/>
            <w:webHidden/>
          </w:rPr>
          <w:fldChar w:fldCharType="separate"/>
        </w:r>
        <w:r w:rsidR="000150F2">
          <w:rPr>
            <w:noProof/>
            <w:webHidden/>
          </w:rPr>
          <w:t>3</w:t>
        </w:r>
        <w:r w:rsidR="000150F2">
          <w:rPr>
            <w:noProof/>
            <w:webHidden/>
          </w:rPr>
          <w:fldChar w:fldCharType="end"/>
        </w:r>
      </w:hyperlink>
    </w:p>
    <w:p w14:paraId="6F2A2AFE" w14:textId="0A36DF75"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83" w:history="1">
        <w:r w:rsidR="000150F2" w:rsidRPr="00356D91">
          <w:rPr>
            <w:rStyle w:val="Hyperlink"/>
            <w:rFonts w:cs="Calibri"/>
            <w:noProof/>
          </w:rPr>
          <w:t>1.1.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PURPOSE</w:t>
        </w:r>
        <w:r w:rsidR="000150F2">
          <w:rPr>
            <w:noProof/>
            <w:webHidden/>
          </w:rPr>
          <w:tab/>
        </w:r>
        <w:r w:rsidR="000150F2">
          <w:rPr>
            <w:noProof/>
            <w:webHidden/>
          </w:rPr>
          <w:fldChar w:fldCharType="begin"/>
        </w:r>
        <w:r w:rsidR="000150F2">
          <w:rPr>
            <w:noProof/>
            <w:webHidden/>
          </w:rPr>
          <w:instrText xml:space="preserve"> PAGEREF _Toc107583783 \h </w:instrText>
        </w:r>
        <w:r w:rsidR="000150F2">
          <w:rPr>
            <w:noProof/>
            <w:webHidden/>
          </w:rPr>
        </w:r>
        <w:r w:rsidR="000150F2">
          <w:rPr>
            <w:noProof/>
            <w:webHidden/>
          </w:rPr>
          <w:fldChar w:fldCharType="separate"/>
        </w:r>
        <w:r w:rsidR="000150F2">
          <w:rPr>
            <w:noProof/>
            <w:webHidden/>
          </w:rPr>
          <w:t>3</w:t>
        </w:r>
        <w:r w:rsidR="000150F2">
          <w:rPr>
            <w:noProof/>
            <w:webHidden/>
          </w:rPr>
          <w:fldChar w:fldCharType="end"/>
        </w:r>
      </w:hyperlink>
    </w:p>
    <w:p w14:paraId="3FC04E21" w14:textId="08BFB71D"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84" w:history="1">
        <w:r w:rsidR="000150F2" w:rsidRPr="00356D91">
          <w:rPr>
            <w:rStyle w:val="Hyperlink"/>
            <w:rFonts w:cs="Calibri"/>
            <w:noProof/>
          </w:rPr>
          <w:t>1.2.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BACKGROUND</w:t>
        </w:r>
        <w:r w:rsidR="000150F2">
          <w:rPr>
            <w:noProof/>
            <w:webHidden/>
          </w:rPr>
          <w:tab/>
        </w:r>
        <w:r w:rsidR="000150F2">
          <w:rPr>
            <w:noProof/>
            <w:webHidden/>
          </w:rPr>
          <w:fldChar w:fldCharType="begin"/>
        </w:r>
        <w:r w:rsidR="000150F2">
          <w:rPr>
            <w:noProof/>
            <w:webHidden/>
          </w:rPr>
          <w:instrText xml:space="preserve"> PAGEREF _Toc107583784 \h </w:instrText>
        </w:r>
        <w:r w:rsidR="000150F2">
          <w:rPr>
            <w:noProof/>
            <w:webHidden/>
          </w:rPr>
        </w:r>
        <w:r w:rsidR="000150F2">
          <w:rPr>
            <w:noProof/>
            <w:webHidden/>
          </w:rPr>
          <w:fldChar w:fldCharType="separate"/>
        </w:r>
        <w:r w:rsidR="000150F2">
          <w:rPr>
            <w:noProof/>
            <w:webHidden/>
          </w:rPr>
          <w:t>3</w:t>
        </w:r>
        <w:r w:rsidR="000150F2">
          <w:rPr>
            <w:noProof/>
            <w:webHidden/>
          </w:rPr>
          <w:fldChar w:fldCharType="end"/>
        </w:r>
      </w:hyperlink>
    </w:p>
    <w:p w14:paraId="4F822B91" w14:textId="26E4C123"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785" w:history="1">
        <w:r w:rsidR="000150F2" w:rsidRPr="00356D91">
          <w:rPr>
            <w:rStyle w:val="Hyperlink"/>
            <w:rFonts w:cs="Calibri"/>
            <w:noProof/>
          </w:rPr>
          <w:t>2.</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SCOPE OF BID</w:t>
        </w:r>
        <w:r w:rsidR="000150F2">
          <w:rPr>
            <w:noProof/>
            <w:webHidden/>
          </w:rPr>
          <w:tab/>
        </w:r>
        <w:r w:rsidR="000150F2">
          <w:rPr>
            <w:noProof/>
            <w:webHidden/>
          </w:rPr>
          <w:fldChar w:fldCharType="begin"/>
        </w:r>
        <w:r w:rsidR="000150F2">
          <w:rPr>
            <w:noProof/>
            <w:webHidden/>
          </w:rPr>
          <w:instrText xml:space="preserve"> PAGEREF _Toc107583785 \h </w:instrText>
        </w:r>
        <w:r w:rsidR="000150F2">
          <w:rPr>
            <w:noProof/>
            <w:webHidden/>
          </w:rPr>
        </w:r>
        <w:r w:rsidR="000150F2">
          <w:rPr>
            <w:noProof/>
            <w:webHidden/>
          </w:rPr>
          <w:fldChar w:fldCharType="separate"/>
        </w:r>
        <w:r w:rsidR="000150F2">
          <w:rPr>
            <w:noProof/>
            <w:webHidden/>
          </w:rPr>
          <w:t>3</w:t>
        </w:r>
        <w:r w:rsidR="000150F2">
          <w:rPr>
            <w:noProof/>
            <w:webHidden/>
          </w:rPr>
          <w:fldChar w:fldCharType="end"/>
        </w:r>
      </w:hyperlink>
    </w:p>
    <w:p w14:paraId="4FCE42E0" w14:textId="45FADC1C"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86" w:history="1">
        <w:r w:rsidR="000150F2" w:rsidRPr="00356D91">
          <w:rPr>
            <w:rStyle w:val="Hyperlink"/>
            <w:rFonts w:cs="Calibri"/>
            <w:noProof/>
          </w:rPr>
          <w:t>2.1.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SCOPE OF WORK</w:t>
        </w:r>
        <w:r w:rsidR="000150F2">
          <w:rPr>
            <w:noProof/>
            <w:webHidden/>
          </w:rPr>
          <w:tab/>
        </w:r>
        <w:r w:rsidR="000150F2">
          <w:rPr>
            <w:noProof/>
            <w:webHidden/>
          </w:rPr>
          <w:fldChar w:fldCharType="begin"/>
        </w:r>
        <w:r w:rsidR="000150F2">
          <w:rPr>
            <w:noProof/>
            <w:webHidden/>
          </w:rPr>
          <w:instrText xml:space="preserve"> PAGEREF _Toc107583786 \h </w:instrText>
        </w:r>
        <w:r w:rsidR="000150F2">
          <w:rPr>
            <w:noProof/>
            <w:webHidden/>
          </w:rPr>
        </w:r>
        <w:r w:rsidR="000150F2">
          <w:rPr>
            <w:noProof/>
            <w:webHidden/>
          </w:rPr>
          <w:fldChar w:fldCharType="separate"/>
        </w:r>
        <w:r w:rsidR="000150F2">
          <w:rPr>
            <w:noProof/>
            <w:webHidden/>
          </w:rPr>
          <w:t>3</w:t>
        </w:r>
        <w:r w:rsidR="000150F2">
          <w:rPr>
            <w:noProof/>
            <w:webHidden/>
          </w:rPr>
          <w:fldChar w:fldCharType="end"/>
        </w:r>
      </w:hyperlink>
    </w:p>
    <w:p w14:paraId="36E8661D" w14:textId="3578E4FB"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87" w:history="1">
        <w:r w:rsidR="000150F2" w:rsidRPr="00356D91">
          <w:rPr>
            <w:rStyle w:val="Hyperlink"/>
            <w:rFonts w:cs="Calibri"/>
            <w:noProof/>
          </w:rPr>
          <w:t>2.2.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DELIVERY ADDRESS</w:t>
        </w:r>
        <w:r w:rsidR="000150F2">
          <w:rPr>
            <w:noProof/>
            <w:webHidden/>
          </w:rPr>
          <w:tab/>
        </w:r>
        <w:r w:rsidR="000150F2">
          <w:rPr>
            <w:noProof/>
            <w:webHidden/>
          </w:rPr>
          <w:fldChar w:fldCharType="begin"/>
        </w:r>
        <w:r w:rsidR="000150F2">
          <w:rPr>
            <w:noProof/>
            <w:webHidden/>
          </w:rPr>
          <w:instrText xml:space="preserve"> PAGEREF _Toc107583787 \h </w:instrText>
        </w:r>
        <w:r w:rsidR="000150F2">
          <w:rPr>
            <w:noProof/>
            <w:webHidden/>
          </w:rPr>
        </w:r>
        <w:r w:rsidR="000150F2">
          <w:rPr>
            <w:noProof/>
            <w:webHidden/>
          </w:rPr>
          <w:fldChar w:fldCharType="separate"/>
        </w:r>
        <w:r w:rsidR="000150F2">
          <w:rPr>
            <w:noProof/>
            <w:webHidden/>
          </w:rPr>
          <w:t>4</w:t>
        </w:r>
        <w:r w:rsidR="000150F2">
          <w:rPr>
            <w:noProof/>
            <w:webHidden/>
          </w:rPr>
          <w:fldChar w:fldCharType="end"/>
        </w:r>
      </w:hyperlink>
    </w:p>
    <w:p w14:paraId="0CA23F1B" w14:textId="0118AA96"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788" w:history="1">
        <w:r w:rsidR="000150F2" w:rsidRPr="00356D91">
          <w:rPr>
            <w:rStyle w:val="Hyperlink"/>
            <w:rFonts w:cs="Calibri"/>
            <w:noProof/>
          </w:rPr>
          <w:t>3.</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TECHNICAL REQUIREMENT OVERVIEW</w:t>
        </w:r>
        <w:r w:rsidR="000150F2">
          <w:rPr>
            <w:noProof/>
            <w:webHidden/>
          </w:rPr>
          <w:tab/>
        </w:r>
        <w:r w:rsidR="000150F2">
          <w:rPr>
            <w:noProof/>
            <w:webHidden/>
          </w:rPr>
          <w:fldChar w:fldCharType="begin"/>
        </w:r>
        <w:r w:rsidR="000150F2">
          <w:rPr>
            <w:noProof/>
            <w:webHidden/>
          </w:rPr>
          <w:instrText xml:space="preserve"> PAGEREF _Toc107583788 \h </w:instrText>
        </w:r>
        <w:r w:rsidR="000150F2">
          <w:rPr>
            <w:noProof/>
            <w:webHidden/>
          </w:rPr>
        </w:r>
        <w:r w:rsidR="000150F2">
          <w:rPr>
            <w:noProof/>
            <w:webHidden/>
          </w:rPr>
          <w:fldChar w:fldCharType="separate"/>
        </w:r>
        <w:r w:rsidR="000150F2">
          <w:rPr>
            <w:noProof/>
            <w:webHidden/>
          </w:rPr>
          <w:t>4</w:t>
        </w:r>
        <w:r w:rsidR="000150F2">
          <w:rPr>
            <w:noProof/>
            <w:webHidden/>
          </w:rPr>
          <w:fldChar w:fldCharType="end"/>
        </w:r>
      </w:hyperlink>
    </w:p>
    <w:p w14:paraId="475B96BF" w14:textId="778B7AE2"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89" w:history="1">
        <w:r w:rsidR="000150F2" w:rsidRPr="00356D91">
          <w:rPr>
            <w:rStyle w:val="Hyperlink"/>
            <w:rFonts w:cs="Calibri"/>
            <w:noProof/>
          </w:rPr>
          <w:t>3.1.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PRODUCT REQUIREMENT</w:t>
        </w:r>
        <w:r w:rsidR="000150F2">
          <w:rPr>
            <w:noProof/>
            <w:webHidden/>
          </w:rPr>
          <w:tab/>
        </w:r>
        <w:r w:rsidR="000150F2">
          <w:rPr>
            <w:noProof/>
            <w:webHidden/>
          </w:rPr>
          <w:fldChar w:fldCharType="begin"/>
        </w:r>
        <w:r w:rsidR="000150F2">
          <w:rPr>
            <w:noProof/>
            <w:webHidden/>
          </w:rPr>
          <w:instrText xml:space="preserve"> PAGEREF _Toc107583789 \h </w:instrText>
        </w:r>
        <w:r w:rsidR="000150F2">
          <w:rPr>
            <w:noProof/>
            <w:webHidden/>
          </w:rPr>
        </w:r>
        <w:r w:rsidR="000150F2">
          <w:rPr>
            <w:noProof/>
            <w:webHidden/>
          </w:rPr>
          <w:fldChar w:fldCharType="separate"/>
        </w:r>
        <w:r w:rsidR="000150F2">
          <w:rPr>
            <w:noProof/>
            <w:webHidden/>
          </w:rPr>
          <w:t>4</w:t>
        </w:r>
        <w:r w:rsidR="000150F2">
          <w:rPr>
            <w:noProof/>
            <w:webHidden/>
          </w:rPr>
          <w:fldChar w:fldCharType="end"/>
        </w:r>
      </w:hyperlink>
    </w:p>
    <w:p w14:paraId="1FB2F01C" w14:textId="5E67F632" w:rsidR="000150F2" w:rsidRDefault="00F9790F">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07583790" w:history="1">
        <w:r w:rsidR="000150F2" w:rsidRPr="00356D91">
          <w:rPr>
            <w:rStyle w:val="Hyperlink"/>
            <w:rFonts w:cs="Calibri"/>
            <w:noProof/>
          </w:rPr>
          <w:t>3.1.1.</w:t>
        </w:r>
        <w:r w:rsidR="000150F2">
          <w:rPr>
            <w:rFonts w:asciiTheme="minorHAnsi" w:eastAsiaTheme="minorEastAsia" w:hAnsiTheme="minorHAnsi" w:cstheme="minorBidi"/>
            <w:i w:val="0"/>
            <w:iCs w:val="0"/>
            <w:noProof/>
            <w:sz w:val="22"/>
            <w:szCs w:val="22"/>
            <w:lang w:eastAsia="en-ZA"/>
          </w:rPr>
          <w:tab/>
        </w:r>
        <w:r w:rsidR="000150F2" w:rsidRPr="00356D91">
          <w:rPr>
            <w:rStyle w:val="Hyperlink"/>
            <w:rFonts w:cs="Calibri"/>
            <w:noProof/>
          </w:rPr>
          <w:t>Hardware Requirements</w:t>
        </w:r>
        <w:r w:rsidR="000150F2">
          <w:rPr>
            <w:noProof/>
            <w:webHidden/>
          </w:rPr>
          <w:tab/>
        </w:r>
        <w:r w:rsidR="000150F2">
          <w:rPr>
            <w:noProof/>
            <w:webHidden/>
          </w:rPr>
          <w:fldChar w:fldCharType="begin"/>
        </w:r>
        <w:r w:rsidR="000150F2">
          <w:rPr>
            <w:noProof/>
            <w:webHidden/>
          </w:rPr>
          <w:instrText xml:space="preserve"> PAGEREF _Toc107583790 \h </w:instrText>
        </w:r>
        <w:r w:rsidR="000150F2">
          <w:rPr>
            <w:noProof/>
            <w:webHidden/>
          </w:rPr>
        </w:r>
        <w:r w:rsidR="000150F2">
          <w:rPr>
            <w:noProof/>
            <w:webHidden/>
          </w:rPr>
          <w:fldChar w:fldCharType="separate"/>
        </w:r>
        <w:r w:rsidR="000150F2">
          <w:rPr>
            <w:noProof/>
            <w:webHidden/>
          </w:rPr>
          <w:t>4</w:t>
        </w:r>
        <w:r w:rsidR="000150F2">
          <w:rPr>
            <w:noProof/>
            <w:webHidden/>
          </w:rPr>
          <w:fldChar w:fldCharType="end"/>
        </w:r>
      </w:hyperlink>
    </w:p>
    <w:p w14:paraId="2EB22A08" w14:textId="1D75EB8C" w:rsidR="000150F2" w:rsidRDefault="00F9790F">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07583791" w:history="1">
        <w:r w:rsidR="000150F2" w:rsidRPr="00356D91">
          <w:rPr>
            <w:rStyle w:val="Hyperlink"/>
            <w:rFonts w:cs="Calibri"/>
            <w:noProof/>
            <w:lang w:eastAsia="en-ZA"/>
          </w:rPr>
          <w:t>10.3kW DX Air Conditioning CRAC Units</w:t>
        </w:r>
        <w:r w:rsidR="000150F2">
          <w:rPr>
            <w:noProof/>
            <w:webHidden/>
          </w:rPr>
          <w:tab/>
        </w:r>
        <w:r w:rsidR="000150F2">
          <w:rPr>
            <w:noProof/>
            <w:webHidden/>
          </w:rPr>
          <w:fldChar w:fldCharType="begin"/>
        </w:r>
        <w:r w:rsidR="000150F2">
          <w:rPr>
            <w:noProof/>
            <w:webHidden/>
          </w:rPr>
          <w:instrText xml:space="preserve"> PAGEREF _Toc107583791 \h </w:instrText>
        </w:r>
        <w:r w:rsidR="000150F2">
          <w:rPr>
            <w:noProof/>
            <w:webHidden/>
          </w:rPr>
        </w:r>
        <w:r w:rsidR="000150F2">
          <w:rPr>
            <w:noProof/>
            <w:webHidden/>
          </w:rPr>
          <w:fldChar w:fldCharType="separate"/>
        </w:r>
        <w:r w:rsidR="000150F2">
          <w:rPr>
            <w:noProof/>
            <w:webHidden/>
          </w:rPr>
          <w:t>5</w:t>
        </w:r>
        <w:r w:rsidR="000150F2">
          <w:rPr>
            <w:noProof/>
            <w:webHidden/>
          </w:rPr>
          <w:fldChar w:fldCharType="end"/>
        </w:r>
      </w:hyperlink>
    </w:p>
    <w:p w14:paraId="04032FCE" w14:textId="34514A25"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92" w:history="1">
        <w:r w:rsidR="000150F2" w:rsidRPr="00356D91">
          <w:rPr>
            <w:rStyle w:val="Hyperlink"/>
            <w:rFonts w:cs="Calibri"/>
            <w:noProof/>
          </w:rPr>
          <w:t>3.2.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BILL OF MATERIAL</w:t>
        </w:r>
        <w:r w:rsidR="000150F2">
          <w:rPr>
            <w:noProof/>
            <w:webHidden/>
          </w:rPr>
          <w:tab/>
        </w:r>
        <w:r w:rsidR="000150F2">
          <w:rPr>
            <w:noProof/>
            <w:webHidden/>
          </w:rPr>
          <w:fldChar w:fldCharType="begin"/>
        </w:r>
        <w:r w:rsidR="000150F2">
          <w:rPr>
            <w:noProof/>
            <w:webHidden/>
          </w:rPr>
          <w:instrText xml:space="preserve"> PAGEREF _Toc107583792 \h </w:instrText>
        </w:r>
        <w:r w:rsidR="000150F2">
          <w:rPr>
            <w:noProof/>
            <w:webHidden/>
          </w:rPr>
        </w:r>
        <w:r w:rsidR="000150F2">
          <w:rPr>
            <w:noProof/>
            <w:webHidden/>
          </w:rPr>
          <w:fldChar w:fldCharType="separate"/>
        </w:r>
        <w:r w:rsidR="000150F2">
          <w:rPr>
            <w:noProof/>
            <w:webHidden/>
          </w:rPr>
          <w:t>7</w:t>
        </w:r>
        <w:r w:rsidR="000150F2">
          <w:rPr>
            <w:noProof/>
            <w:webHidden/>
          </w:rPr>
          <w:fldChar w:fldCharType="end"/>
        </w:r>
      </w:hyperlink>
    </w:p>
    <w:p w14:paraId="094D9C79" w14:textId="66FE53A6"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93" w:history="1">
        <w:r w:rsidR="000150F2" w:rsidRPr="00356D91">
          <w:rPr>
            <w:rStyle w:val="Hyperlink"/>
            <w:rFonts w:cs="Calibri"/>
            <w:noProof/>
          </w:rPr>
          <w:t>3.3.</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PROJECT REQUIREMENTS</w:t>
        </w:r>
        <w:r w:rsidR="000150F2">
          <w:rPr>
            <w:noProof/>
            <w:webHidden/>
          </w:rPr>
          <w:tab/>
        </w:r>
        <w:r w:rsidR="000150F2">
          <w:rPr>
            <w:noProof/>
            <w:webHidden/>
          </w:rPr>
          <w:fldChar w:fldCharType="begin"/>
        </w:r>
        <w:r w:rsidR="000150F2">
          <w:rPr>
            <w:noProof/>
            <w:webHidden/>
          </w:rPr>
          <w:instrText xml:space="preserve"> PAGEREF _Toc107583793 \h </w:instrText>
        </w:r>
        <w:r w:rsidR="000150F2">
          <w:rPr>
            <w:noProof/>
            <w:webHidden/>
          </w:rPr>
        </w:r>
        <w:r w:rsidR="000150F2">
          <w:rPr>
            <w:noProof/>
            <w:webHidden/>
          </w:rPr>
          <w:fldChar w:fldCharType="separate"/>
        </w:r>
        <w:r w:rsidR="000150F2">
          <w:rPr>
            <w:noProof/>
            <w:webHidden/>
          </w:rPr>
          <w:t>7</w:t>
        </w:r>
        <w:r w:rsidR="000150F2">
          <w:rPr>
            <w:noProof/>
            <w:webHidden/>
          </w:rPr>
          <w:fldChar w:fldCharType="end"/>
        </w:r>
      </w:hyperlink>
    </w:p>
    <w:p w14:paraId="01788F00" w14:textId="74F532BF" w:rsidR="000150F2" w:rsidRDefault="00F9790F">
      <w:pPr>
        <w:pStyle w:val="TOC3"/>
        <w:tabs>
          <w:tab w:val="left" w:pos="1200"/>
          <w:tab w:val="right" w:leader="dot" w:pos="9628"/>
        </w:tabs>
        <w:rPr>
          <w:rFonts w:asciiTheme="minorHAnsi" w:eastAsiaTheme="minorEastAsia" w:hAnsiTheme="minorHAnsi" w:cstheme="minorBidi"/>
          <w:i w:val="0"/>
          <w:iCs w:val="0"/>
          <w:noProof/>
          <w:sz w:val="22"/>
          <w:szCs w:val="22"/>
          <w:lang w:eastAsia="en-ZA"/>
        </w:rPr>
      </w:pPr>
      <w:hyperlink w:anchor="_Toc107583794" w:history="1">
        <w:r w:rsidR="000150F2" w:rsidRPr="00356D91">
          <w:rPr>
            <w:rStyle w:val="Hyperlink"/>
            <w:rFonts w:cs="Calibri"/>
            <w:noProof/>
          </w:rPr>
          <w:t>3.3.1.</w:t>
        </w:r>
        <w:r w:rsidR="000150F2">
          <w:rPr>
            <w:rFonts w:asciiTheme="minorHAnsi" w:eastAsiaTheme="minorEastAsia" w:hAnsiTheme="minorHAnsi" w:cstheme="minorBidi"/>
            <w:i w:val="0"/>
            <w:iCs w:val="0"/>
            <w:noProof/>
            <w:sz w:val="22"/>
            <w:szCs w:val="22"/>
            <w:lang w:eastAsia="en-ZA"/>
          </w:rPr>
          <w:tab/>
        </w:r>
        <w:r w:rsidR="000150F2" w:rsidRPr="00356D91">
          <w:rPr>
            <w:rStyle w:val="Hyperlink"/>
            <w:rFonts w:cs="Calibri"/>
            <w:noProof/>
          </w:rPr>
          <w:t>PROJECT DELIVERY SCHEDULE AND PERFORMANCE</w:t>
        </w:r>
        <w:r w:rsidR="000150F2">
          <w:rPr>
            <w:noProof/>
            <w:webHidden/>
          </w:rPr>
          <w:tab/>
        </w:r>
        <w:r w:rsidR="000150F2">
          <w:rPr>
            <w:noProof/>
            <w:webHidden/>
          </w:rPr>
          <w:fldChar w:fldCharType="begin"/>
        </w:r>
        <w:r w:rsidR="000150F2">
          <w:rPr>
            <w:noProof/>
            <w:webHidden/>
          </w:rPr>
          <w:instrText xml:space="preserve"> PAGEREF _Toc107583794 \h </w:instrText>
        </w:r>
        <w:r w:rsidR="000150F2">
          <w:rPr>
            <w:noProof/>
            <w:webHidden/>
          </w:rPr>
        </w:r>
        <w:r w:rsidR="000150F2">
          <w:rPr>
            <w:noProof/>
            <w:webHidden/>
          </w:rPr>
          <w:fldChar w:fldCharType="separate"/>
        </w:r>
        <w:r w:rsidR="000150F2">
          <w:rPr>
            <w:noProof/>
            <w:webHidden/>
          </w:rPr>
          <w:t>7</w:t>
        </w:r>
        <w:r w:rsidR="000150F2">
          <w:rPr>
            <w:noProof/>
            <w:webHidden/>
          </w:rPr>
          <w:fldChar w:fldCharType="end"/>
        </w:r>
      </w:hyperlink>
    </w:p>
    <w:p w14:paraId="09129997" w14:textId="3B57B941"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795" w:history="1">
        <w:r w:rsidR="000150F2" w:rsidRPr="00356D91">
          <w:rPr>
            <w:rStyle w:val="Hyperlink"/>
            <w:rFonts w:cs="Calibri"/>
            <w:noProof/>
          </w:rPr>
          <w:t>4.</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BID EVALUATION STAGES</w:t>
        </w:r>
        <w:r w:rsidR="000150F2">
          <w:rPr>
            <w:noProof/>
            <w:webHidden/>
          </w:rPr>
          <w:tab/>
        </w:r>
        <w:r w:rsidR="000150F2">
          <w:rPr>
            <w:noProof/>
            <w:webHidden/>
          </w:rPr>
          <w:fldChar w:fldCharType="begin"/>
        </w:r>
        <w:r w:rsidR="000150F2">
          <w:rPr>
            <w:noProof/>
            <w:webHidden/>
          </w:rPr>
          <w:instrText xml:space="preserve"> PAGEREF _Toc107583795 \h </w:instrText>
        </w:r>
        <w:r w:rsidR="000150F2">
          <w:rPr>
            <w:noProof/>
            <w:webHidden/>
          </w:rPr>
        </w:r>
        <w:r w:rsidR="000150F2">
          <w:rPr>
            <w:noProof/>
            <w:webHidden/>
          </w:rPr>
          <w:fldChar w:fldCharType="separate"/>
        </w:r>
        <w:r w:rsidR="000150F2">
          <w:rPr>
            <w:noProof/>
            <w:webHidden/>
          </w:rPr>
          <w:t>9</w:t>
        </w:r>
        <w:r w:rsidR="000150F2">
          <w:rPr>
            <w:noProof/>
            <w:webHidden/>
          </w:rPr>
          <w:fldChar w:fldCharType="end"/>
        </w:r>
      </w:hyperlink>
    </w:p>
    <w:p w14:paraId="299AFE3D" w14:textId="6E731505" w:rsidR="000150F2" w:rsidRDefault="00F9790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583796" w:history="1">
        <w:r w:rsidR="000150F2" w:rsidRPr="00356D91">
          <w:rPr>
            <w:rStyle w:val="Hyperlink"/>
            <w:rFonts w:cs="Calibri"/>
            <w:noProof/>
          </w:rPr>
          <w:t>ANNEX A.1:</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ADMINISTRATIVE PRE-QUALIFICATION</w:t>
        </w:r>
        <w:r w:rsidR="000150F2">
          <w:rPr>
            <w:noProof/>
            <w:webHidden/>
          </w:rPr>
          <w:tab/>
        </w:r>
        <w:r w:rsidR="000150F2">
          <w:rPr>
            <w:noProof/>
            <w:webHidden/>
          </w:rPr>
          <w:fldChar w:fldCharType="begin"/>
        </w:r>
        <w:r w:rsidR="000150F2">
          <w:rPr>
            <w:noProof/>
            <w:webHidden/>
          </w:rPr>
          <w:instrText xml:space="preserve"> PAGEREF _Toc107583796 \h </w:instrText>
        </w:r>
        <w:r w:rsidR="000150F2">
          <w:rPr>
            <w:noProof/>
            <w:webHidden/>
          </w:rPr>
        </w:r>
        <w:r w:rsidR="000150F2">
          <w:rPr>
            <w:noProof/>
            <w:webHidden/>
          </w:rPr>
          <w:fldChar w:fldCharType="separate"/>
        </w:r>
        <w:r w:rsidR="000150F2">
          <w:rPr>
            <w:noProof/>
            <w:webHidden/>
          </w:rPr>
          <w:t>10</w:t>
        </w:r>
        <w:r w:rsidR="000150F2">
          <w:rPr>
            <w:noProof/>
            <w:webHidden/>
          </w:rPr>
          <w:fldChar w:fldCharType="end"/>
        </w:r>
      </w:hyperlink>
    </w:p>
    <w:p w14:paraId="3A183AF9" w14:textId="7317EB2C"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797" w:history="1">
        <w:r w:rsidR="000150F2" w:rsidRPr="00356D91">
          <w:rPr>
            <w:rStyle w:val="Hyperlink"/>
            <w:rFonts w:cs="Calibri"/>
            <w:noProof/>
          </w:rPr>
          <w:t>5.</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ADMINISTRATIVE PRE-QUALIFICATION REQUIREMENTS</w:t>
        </w:r>
        <w:r w:rsidR="000150F2">
          <w:rPr>
            <w:noProof/>
            <w:webHidden/>
          </w:rPr>
          <w:tab/>
        </w:r>
        <w:r w:rsidR="000150F2">
          <w:rPr>
            <w:noProof/>
            <w:webHidden/>
          </w:rPr>
          <w:fldChar w:fldCharType="begin"/>
        </w:r>
        <w:r w:rsidR="000150F2">
          <w:rPr>
            <w:noProof/>
            <w:webHidden/>
          </w:rPr>
          <w:instrText xml:space="preserve"> PAGEREF _Toc107583797 \h </w:instrText>
        </w:r>
        <w:r w:rsidR="000150F2">
          <w:rPr>
            <w:noProof/>
            <w:webHidden/>
          </w:rPr>
        </w:r>
        <w:r w:rsidR="000150F2">
          <w:rPr>
            <w:noProof/>
            <w:webHidden/>
          </w:rPr>
          <w:fldChar w:fldCharType="separate"/>
        </w:r>
        <w:r w:rsidR="000150F2">
          <w:rPr>
            <w:noProof/>
            <w:webHidden/>
          </w:rPr>
          <w:t>10</w:t>
        </w:r>
        <w:r w:rsidR="000150F2">
          <w:rPr>
            <w:noProof/>
            <w:webHidden/>
          </w:rPr>
          <w:fldChar w:fldCharType="end"/>
        </w:r>
      </w:hyperlink>
    </w:p>
    <w:p w14:paraId="4E9B2541" w14:textId="7F67BCCB"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98" w:history="1">
        <w:r w:rsidR="000150F2" w:rsidRPr="00356D91">
          <w:rPr>
            <w:rStyle w:val="Hyperlink"/>
            <w:rFonts w:cs="Calibri"/>
            <w:noProof/>
          </w:rPr>
          <w:t>5.1.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ADMINISTRATIVE PRE-QUALIFICATION VERIFICATION</w:t>
        </w:r>
        <w:r w:rsidR="000150F2">
          <w:rPr>
            <w:noProof/>
            <w:webHidden/>
          </w:rPr>
          <w:tab/>
        </w:r>
        <w:r w:rsidR="000150F2">
          <w:rPr>
            <w:noProof/>
            <w:webHidden/>
          </w:rPr>
          <w:fldChar w:fldCharType="begin"/>
        </w:r>
        <w:r w:rsidR="000150F2">
          <w:rPr>
            <w:noProof/>
            <w:webHidden/>
          </w:rPr>
          <w:instrText xml:space="preserve"> PAGEREF _Toc107583798 \h </w:instrText>
        </w:r>
        <w:r w:rsidR="000150F2">
          <w:rPr>
            <w:noProof/>
            <w:webHidden/>
          </w:rPr>
        </w:r>
        <w:r w:rsidR="000150F2">
          <w:rPr>
            <w:noProof/>
            <w:webHidden/>
          </w:rPr>
          <w:fldChar w:fldCharType="separate"/>
        </w:r>
        <w:r w:rsidR="000150F2">
          <w:rPr>
            <w:noProof/>
            <w:webHidden/>
          </w:rPr>
          <w:t>10</w:t>
        </w:r>
        <w:r w:rsidR="000150F2">
          <w:rPr>
            <w:noProof/>
            <w:webHidden/>
          </w:rPr>
          <w:fldChar w:fldCharType="end"/>
        </w:r>
      </w:hyperlink>
    </w:p>
    <w:p w14:paraId="30F11903" w14:textId="3891A0D3"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799" w:history="1">
        <w:r w:rsidR="000150F2" w:rsidRPr="00356D91">
          <w:rPr>
            <w:rStyle w:val="Hyperlink"/>
            <w:rFonts w:cs="Calibri"/>
            <w:noProof/>
          </w:rPr>
          <w:t>5.2.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ADMINISTRATIVE PRE-QUALIFICATION REQUIREMENTS</w:t>
        </w:r>
        <w:r w:rsidR="000150F2">
          <w:rPr>
            <w:noProof/>
            <w:webHidden/>
          </w:rPr>
          <w:tab/>
        </w:r>
        <w:r w:rsidR="000150F2">
          <w:rPr>
            <w:noProof/>
            <w:webHidden/>
          </w:rPr>
          <w:fldChar w:fldCharType="begin"/>
        </w:r>
        <w:r w:rsidR="000150F2">
          <w:rPr>
            <w:noProof/>
            <w:webHidden/>
          </w:rPr>
          <w:instrText xml:space="preserve"> PAGEREF _Toc107583799 \h </w:instrText>
        </w:r>
        <w:r w:rsidR="000150F2">
          <w:rPr>
            <w:noProof/>
            <w:webHidden/>
          </w:rPr>
        </w:r>
        <w:r w:rsidR="000150F2">
          <w:rPr>
            <w:noProof/>
            <w:webHidden/>
          </w:rPr>
          <w:fldChar w:fldCharType="separate"/>
        </w:r>
        <w:r w:rsidR="000150F2">
          <w:rPr>
            <w:noProof/>
            <w:webHidden/>
          </w:rPr>
          <w:t>10</w:t>
        </w:r>
        <w:r w:rsidR="000150F2">
          <w:rPr>
            <w:noProof/>
            <w:webHidden/>
          </w:rPr>
          <w:fldChar w:fldCharType="end"/>
        </w:r>
      </w:hyperlink>
    </w:p>
    <w:p w14:paraId="2C595F3C" w14:textId="5D6F3EFF" w:rsidR="000150F2" w:rsidRDefault="00F9790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583800" w:history="1">
        <w:r w:rsidR="000150F2" w:rsidRPr="00356D91">
          <w:rPr>
            <w:rStyle w:val="Hyperlink"/>
            <w:rFonts w:cs="Calibri"/>
            <w:noProof/>
          </w:rPr>
          <w:t>ANNEX A.2:</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MANDATORY AND FUNCTIONAL REQUIREMENTS</w:t>
        </w:r>
        <w:r w:rsidR="000150F2">
          <w:rPr>
            <w:noProof/>
            <w:webHidden/>
          </w:rPr>
          <w:tab/>
        </w:r>
        <w:r w:rsidR="000150F2">
          <w:rPr>
            <w:noProof/>
            <w:webHidden/>
          </w:rPr>
          <w:fldChar w:fldCharType="begin"/>
        </w:r>
        <w:r w:rsidR="000150F2">
          <w:rPr>
            <w:noProof/>
            <w:webHidden/>
          </w:rPr>
          <w:instrText xml:space="preserve"> PAGEREF _Toc107583800 \h </w:instrText>
        </w:r>
        <w:r w:rsidR="000150F2">
          <w:rPr>
            <w:noProof/>
            <w:webHidden/>
          </w:rPr>
        </w:r>
        <w:r w:rsidR="000150F2">
          <w:rPr>
            <w:noProof/>
            <w:webHidden/>
          </w:rPr>
          <w:fldChar w:fldCharType="separate"/>
        </w:r>
        <w:r w:rsidR="000150F2">
          <w:rPr>
            <w:noProof/>
            <w:webHidden/>
          </w:rPr>
          <w:t>11</w:t>
        </w:r>
        <w:r w:rsidR="000150F2">
          <w:rPr>
            <w:noProof/>
            <w:webHidden/>
          </w:rPr>
          <w:fldChar w:fldCharType="end"/>
        </w:r>
      </w:hyperlink>
    </w:p>
    <w:p w14:paraId="7BA73DC9" w14:textId="7EA174DE"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801" w:history="1">
        <w:r w:rsidR="000150F2" w:rsidRPr="00356D91">
          <w:rPr>
            <w:rStyle w:val="Hyperlink"/>
            <w:rFonts w:cs="Calibri"/>
            <w:noProof/>
          </w:rPr>
          <w:t>6.</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MANDATORY REQUIREMENTS</w:t>
        </w:r>
        <w:r w:rsidR="000150F2">
          <w:rPr>
            <w:noProof/>
            <w:webHidden/>
          </w:rPr>
          <w:tab/>
        </w:r>
        <w:r w:rsidR="000150F2">
          <w:rPr>
            <w:noProof/>
            <w:webHidden/>
          </w:rPr>
          <w:fldChar w:fldCharType="begin"/>
        </w:r>
        <w:r w:rsidR="000150F2">
          <w:rPr>
            <w:noProof/>
            <w:webHidden/>
          </w:rPr>
          <w:instrText xml:space="preserve"> PAGEREF _Toc107583801 \h </w:instrText>
        </w:r>
        <w:r w:rsidR="000150F2">
          <w:rPr>
            <w:noProof/>
            <w:webHidden/>
          </w:rPr>
        </w:r>
        <w:r w:rsidR="000150F2">
          <w:rPr>
            <w:noProof/>
            <w:webHidden/>
          </w:rPr>
          <w:fldChar w:fldCharType="separate"/>
        </w:r>
        <w:r w:rsidR="000150F2">
          <w:rPr>
            <w:noProof/>
            <w:webHidden/>
          </w:rPr>
          <w:t>11</w:t>
        </w:r>
        <w:r w:rsidR="000150F2">
          <w:rPr>
            <w:noProof/>
            <w:webHidden/>
          </w:rPr>
          <w:fldChar w:fldCharType="end"/>
        </w:r>
      </w:hyperlink>
    </w:p>
    <w:p w14:paraId="59FA42AD" w14:textId="35FC7A48"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02" w:history="1">
        <w:r w:rsidR="000150F2" w:rsidRPr="00356D91">
          <w:rPr>
            <w:rStyle w:val="Hyperlink"/>
            <w:rFonts w:cs="Calibri"/>
            <w:noProof/>
          </w:rPr>
          <w:t>6.1.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INSTRUCTION AND EVALUATION CRITERIA</w:t>
        </w:r>
        <w:r w:rsidR="000150F2">
          <w:rPr>
            <w:noProof/>
            <w:webHidden/>
          </w:rPr>
          <w:tab/>
        </w:r>
        <w:r w:rsidR="000150F2">
          <w:rPr>
            <w:noProof/>
            <w:webHidden/>
          </w:rPr>
          <w:fldChar w:fldCharType="begin"/>
        </w:r>
        <w:r w:rsidR="000150F2">
          <w:rPr>
            <w:noProof/>
            <w:webHidden/>
          </w:rPr>
          <w:instrText xml:space="preserve"> PAGEREF _Toc107583802 \h </w:instrText>
        </w:r>
        <w:r w:rsidR="000150F2">
          <w:rPr>
            <w:noProof/>
            <w:webHidden/>
          </w:rPr>
        </w:r>
        <w:r w:rsidR="000150F2">
          <w:rPr>
            <w:noProof/>
            <w:webHidden/>
          </w:rPr>
          <w:fldChar w:fldCharType="separate"/>
        </w:r>
        <w:r w:rsidR="000150F2">
          <w:rPr>
            <w:noProof/>
            <w:webHidden/>
          </w:rPr>
          <w:t>11</w:t>
        </w:r>
        <w:r w:rsidR="000150F2">
          <w:rPr>
            <w:noProof/>
            <w:webHidden/>
          </w:rPr>
          <w:fldChar w:fldCharType="end"/>
        </w:r>
      </w:hyperlink>
    </w:p>
    <w:p w14:paraId="70DCCE05" w14:textId="6E6CE883"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03" w:history="1">
        <w:r w:rsidR="000150F2" w:rsidRPr="00356D91">
          <w:rPr>
            <w:rStyle w:val="Hyperlink"/>
            <w:rFonts w:cs="Calibri"/>
            <w:noProof/>
          </w:rPr>
          <w:t>6.2.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MANDATORY REQUIREMENTS</w:t>
        </w:r>
        <w:r w:rsidR="000150F2">
          <w:rPr>
            <w:noProof/>
            <w:webHidden/>
          </w:rPr>
          <w:tab/>
        </w:r>
        <w:r w:rsidR="000150F2">
          <w:rPr>
            <w:noProof/>
            <w:webHidden/>
          </w:rPr>
          <w:fldChar w:fldCharType="begin"/>
        </w:r>
        <w:r w:rsidR="000150F2">
          <w:rPr>
            <w:noProof/>
            <w:webHidden/>
          </w:rPr>
          <w:instrText xml:space="preserve"> PAGEREF _Toc107583803 \h </w:instrText>
        </w:r>
        <w:r w:rsidR="000150F2">
          <w:rPr>
            <w:noProof/>
            <w:webHidden/>
          </w:rPr>
        </w:r>
        <w:r w:rsidR="000150F2">
          <w:rPr>
            <w:noProof/>
            <w:webHidden/>
          </w:rPr>
          <w:fldChar w:fldCharType="separate"/>
        </w:r>
        <w:r w:rsidR="000150F2">
          <w:rPr>
            <w:noProof/>
            <w:webHidden/>
          </w:rPr>
          <w:t>11</w:t>
        </w:r>
        <w:r w:rsidR="000150F2">
          <w:rPr>
            <w:noProof/>
            <w:webHidden/>
          </w:rPr>
          <w:fldChar w:fldCharType="end"/>
        </w:r>
      </w:hyperlink>
    </w:p>
    <w:p w14:paraId="61D89A96" w14:textId="6DAEF905"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04" w:history="1">
        <w:r w:rsidR="000150F2" w:rsidRPr="00356D91">
          <w:rPr>
            <w:rStyle w:val="Hyperlink"/>
            <w:rFonts w:cs="Calibri"/>
            <w:noProof/>
          </w:rPr>
          <w:t>6.3.</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DECLARATION OF COMPLIANCE</w:t>
        </w:r>
        <w:r w:rsidR="000150F2">
          <w:rPr>
            <w:noProof/>
            <w:webHidden/>
          </w:rPr>
          <w:tab/>
        </w:r>
        <w:r w:rsidR="000150F2">
          <w:rPr>
            <w:noProof/>
            <w:webHidden/>
          </w:rPr>
          <w:fldChar w:fldCharType="begin"/>
        </w:r>
        <w:r w:rsidR="000150F2">
          <w:rPr>
            <w:noProof/>
            <w:webHidden/>
          </w:rPr>
          <w:instrText xml:space="preserve"> PAGEREF _Toc107583804 \h </w:instrText>
        </w:r>
        <w:r w:rsidR="000150F2">
          <w:rPr>
            <w:noProof/>
            <w:webHidden/>
          </w:rPr>
        </w:r>
        <w:r w:rsidR="000150F2">
          <w:rPr>
            <w:noProof/>
            <w:webHidden/>
          </w:rPr>
          <w:fldChar w:fldCharType="separate"/>
        </w:r>
        <w:r w:rsidR="000150F2">
          <w:rPr>
            <w:noProof/>
            <w:webHidden/>
          </w:rPr>
          <w:t>13</w:t>
        </w:r>
        <w:r w:rsidR="000150F2">
          <w:rPr>
            <w:noProof/>
            <w:webHidden/>
          </w:rPr>
          <w:fldChar w:fldCharType="end"/>
        </w:r>
      </w:hyperlink>
    </w:p>
    <w:p w14:paraId="4DAF6799" w14:textId="1ECF9DAB" w:rsidR="000150F2" w:rsidRDefault="00F9790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583805" w:history="1">
        <w:r w:rsidR="000150F2" w:rsidRPr="00356D91">
          <w:rPr>
            <w:rStyle w:val="Hyperlink"/>
            <w:rFonts w:cs="Calibri"/>
            <w:noProof/>
          </w:rPr>
          <w:t>ANNEX A.3:</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SPECIAL CONDITIONS OF CONTRACT (SCC)</w:t>
        </w:r>
        <w:r w:rsidR="000150F2">
          <w:rPr>
            <w:noProof/>
            <w:webHidden/>
          </w:rPr>
          <w:tab/>
        </w:r>
        <w:r w:rsidR="000150F2">
          <w:rPr>
            <w:noProof/>
            <w:webHidden/>
          </w:rPr>
          <w:fldChar w:fldCharType="begin"/>
        </w:r>
        <w:r w:rsidR="000150F2">
          <w:rPr>
            <w:noProof/>
            <w:webHidden/>
          </w:rPr>
          <w:instrText xml:space="preserve"> PAGEREF _Toc107583805 \h </w:instrText>
        </w:r>
        <w:r w:rsidR="000150F2">
          <w:rPr>
            <w:noProof/>
            <w:webHidden/>
          </w:rPr>
        </w:r>
        <w:r w:rsidR="000150F2">
          <w:rPr>
            <w:noProof/>
            <w:webHidden/>
          </w:rPr>
          <w:fldChar w:fldCharType="separate"/>
        </w:r>
        <w:r w:rsidR="000150F2">
          <w:rPr>
            <w:noProof/>
            <w:webHidden/>
          </w:rPr>
          <w:t>14</w:t>
        </w:r>
        <w:r w:rsidR="000150F2">
          <w:rPr>
            <w:noProof/>
            <w:webHidden/>
          </w:rPr>
          <w:fldChar w:fldCharType="end"/>
        </w:r>
      </w:hyperlink>
    </w:p>
    <w:p w14:paraId="5D264321" w14:textId="28B5B76C"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806" w:history="1">
        <w:r w:rsidR="000150F2" w:rsidRPr="00356D91">
          <w:rPr>
            <w:rStyle w:val="Hyperlink"/>
            <w:rFonts w:cs="Calibri"/>
            <w:noProof/>
          </w:rPr>
          <w:t>7.</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SPECIAL CONDITIONS OF CONTRACT</w:t>
        </w:r>
        <w:r w:rsidR="000150F2">
          <w:rPr>
            <w:noProof/>
            <w:webHidden/>
          </w:rPr>
          <w:tab/>
        </w:r>
        <w:r w:rsidR="000150F2">
          <w:rPr>
            <w:noProof/>
            <w:webHidden/>
          </w:rPr>
          <w:fldChar w:fldCharType="begin"/>
        </w:r>
        <w:r w:rsidR="000150F2">
          <w:rPr>
            <w:noProof/>
            <w:webHidden/>
          </w:rPr>
          <w:instrText xml:space="preserve"> PAGEREF _Toc107583806 \h </w:instrText>
        </w:r>
        <w:r w:rsidR="000150F2">
          <w:rPr>
            <w:noProof/>
            <w:webHidden/>
          </w:rPr>
        </w:r>
        <w:r w:rsidR="000150F2">
          <w:rPr>
            <w:noProof/>
            <w:webHidden/>
          </w:rPr>
          <w:fldChar w:fldCharType="separate"/>
        </w:r>
        <w:r w:rsidR="000150F2">
          <w:rPr>
            <w:noProof/>
            <w:webHidden/>
          </w:rPr>
          <w:t>14</w:t>
        </w:r>
        <w:r w:rsidR="000150F2">
          <w:rPr>
            <w:noProof/>
            <w:webHidden/>
          </w:rPr>
          <w:fldChar w:fldCharType="end"/>
        </w:r>
      </w:hyperlink>
    </w:p>
    <w:p w14:paraId="1FEA2E12" w14:textId="3153DAAA"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07" w:history="1">
        <w:r w:rsidR="000150F2" w:rsidRPr="00356D91">
          <w:rPr>
            <w:rStyle w:val="Hyperlink"/>
            <w:rFonts w:cs="Calibri"/>
            <w:noProof/>
          </w:rPr>
          <w:t>7.1.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INSTRUCTION</w:t>
        </w:r>
        <w:r w:rsidR="000150F2">
          <w:rPr>
            <w:noProof/>
            <w:webHidden/>
          </w:rPr>
          <w:tab/>
        </w:r>
        <w:r w:rsidR="000150F2">
          <w:rPr>
            <w:noProof/>
            <w:webHidden/>
          </w:rPr>
          <w:fldChar w:fldCharType="begin"/>
        </w:r>
        <w:r w:rsidR="000150F2">
          <w:rPr>
            <w:noProof/>
            <w:webHidden/>
          </w:rPr>
          <w:instrText xml:space="preserve"> PAGEREF _Toc107583807 \h </w:instrText>
        </w:r>
        <w:r w:rsidR="000150F2">
          <w:rPr>
            <w:noProof/>
            <w:webHidden/>
          </w:rPr>
        </w:r>
        <w:r w:rsidR="000150F2">
          <w:rPr>
            <w:noProof/>
            <w:webHidden/>
          </w:rPr>
          <w:fldChar w:fldCharType="separate"/>
        </w:r>
        <w:r w:rsidR="000150F2">
          <w:rPr>
            <w:noProof/>
            <w:webHidden/>
          </w:rPr>
          <w:t>14</w:t>
        </w:r>
        <w:r w:rsidR="000150F2">
          <w:rPr>
            <w:noProof/>
            <w:webHidden/>
          </w:rPr>
          <w:fldChar w:fldCharType="end"/>
        </w:r>
      </w:hyperlink>
    </w:p>
    <w:p w14:paraId="75F61D49" w14:textId="784074C1"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08" w:history="1">
        <w:r w:rsidR="000150F2" w:rsidRPr="00356D91">
          <w:rPr>
            <w:rStyle w:val="Hyperlink"/>
            <w:rFonts w:cs="Calibri"/>
            <w:noProof/>
          </w:rPr>
          <w:t>7.2.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SPECIAL CONDITIONS OF CONTRACT</w:t>
        </w:r>
        <w:r w:rsidR="000150F2">
          <w:rPr>
            <w:noProof/>
            <w:webHidden/>
          </w:rPr>
          <w:tab/>
        </w:r>
        <w:r w:rsidR="000150F2">
          <w:rPr>
            <w:noProof/>
            <w:webHidden/>
          </w:rPr>
          <w:fldChar w:fldCharType="begin"/>
        </w:r>
        <w:r w:rsidR="000150F2">
          <w:rPr>
            <w:noProof/>
            <w:webHidden/>
          </w:rPr>
          <w:instrText xml:space="preserve"> PAGEREF _Toc107583808 \h </w:instrText>
        </w:r>
        <w:r w:rsidR="000150F2">
          <w:rPr>
            <w:noProof/>
            <w:webHidden/>
          </w:rPr>
        </w:r>
        <w:r w:rsidR="000150F2">
          <w:rPr>
            <w:noProof/>
            <w:webHidden/>
          </w:rPr>
          <w:fldChar w:fldCharType="separate"/>
        </w:r>
        <w:r w:rsidR="000150F2">
          <w:rPr>
            <w:noProof/>
            <w:webHidden/>
          </w:rPr>
          <w:t>14</w:t>
        </w:r>
        <w:r w:rsidR="000150F2">
          <w:rPr>
            <w:noProof/>
            <w:webHidden/>
          </w:rPr>
          <w:fldChar w:fldCharType="end"/>
        </w:r>
      </w:hyperlink>
    </w:p>
    <w:p w14:paraId="7DCE74EC" w14:textId="764A800C"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09" w:history="1">
        <w:r w:rsidR="000150F2" w:rsidRPr="00356D91">
          <w:rPr>
            <w:rStyle w:val="Hyperlink"/>
            <w:rFonts w:cs="Calibri"/>
            <w:noProof/>
          </w:rPr>
          <w:t>7.3.</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DECLARATION OF ACCEPTANCE</w:t>
        </w:r>
        <w:r w:rsidR="000150F2">
          <w:rPr>
            <w:noProof/>
            <w:webHidden/>
          </w:rPr>
          <w:tab/>
        </w:r>
        <w:r w:rsidR="000150F2">
          <w:rPr>
            <w:noProof/>
            <w:webHidden/>
          </w:rPr>
          <w:fldChar w:fldCharType="begin"/>
        </w:r>
        <w:r w:rsidR="000150F2">
          <w:rPr>
            <w:noProof/>
            <w:webHidden/>
          </w:rPr>
          <w:instrText xml:space="preserve"> PAGEREF _Toc107583809 \h </w:instrText>
        </w:r>
        <w:r w:rsidR="000150F2">
          <w:rPr>
            <w:noProof/>
            <w:webHidden/>
          </w:rPr>
        </w:r>
        <w:r w:rsidR="000150F2">
          <w:rPr>
            <w:noProof/>
            <w:webHidden/>
          </w:rPr>
          <w:fldChar w:fldCharType="separate"/>
        </w:r>
        <w:r w:rsidR="000150F2">
          <w:rPr>
            <w:noProof/>
            <w:webHidden/>
          </w:rPr>
          <w:t>20</w:t>
        </w:r>
        <w:r w:rsidR="000150F2">
          <w:rPr>
            <w:noProof/>
            <w:webHidden/>
          </w:rPr>
          <w:fldChar w:fldCharType="end"/>
        </w:r>
      </w:hyperlink>
    </w:p>
    <w:p w14:paraId="7468883A" w14:textId="11F6F44C" w:rsidR="000150F2" w:rsidRDefault="00F9790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583810" w:history="1">
        <w:r w:rsidR="000150F2" w:rsidRPr="00356D91">
          <w:rPr>
            <w:rStyle w:val="Hyperlink"/>
            <w:rFonts w:cs="Calibri"/>
            <w:noProof/>
          </w:rPr>
          <w:t>ANNEX A.4:</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COSTING AND PRICING</w:t>
        </w:r>
        <w:r w:rsidR="000150F2">
          <w:rPr>
            <w:noProof/>
            <w:webHidden/>
          </w:rPr>
          <w:tab/>
        </w:r>
        <w:r w:rsidR="000150F2">
          <w:rPr>
            <w:noProof/>
            <w:webHidden/>
          </w:rPr>
          <w:fldChar w:fldCharType="begin"/>
        </w:r>
        <w:r w:rsidR="000150F2">
          <w:rPr>
            <w:noProof/>
            <w:webHidden/>
          </w:rPr>
          <w:instrText xml:space="preserve"> PAGEREF _Toc107583810 \h </w:instrText>
        </w:r>
        <w:r w:rsidR="000150F2">
          <w:rPr>
            <w:noProof/>
            <w:webHidden/>
          </w:rPr>
        </w:r>
        <w:r w:rsidR="000150F2">
          <w:rPr>
            <w:noProof/>
            <w:webHidden/>
          </w:rPr>
          <w:fldChar w:fldCharType="separate"/>
        </w:r>
        <w:r w:rsidR="000150F2">
          <w:rPr>
            <w:noProof/>
            <w:webHidden/>
          </w:rPr>
          <w:t>21</w:t>
        </w:r>
        <w:r w:rsidR="000150F2">
          <w:rPr>
            <w:noProof/>
            <w:webHidden/>
          </w:rPr>
          <w:fldChar w:fldCharType="end"/>
        </w:r>
      </w:hyperlink>
    </w:p>
    <w:p w14:paraId="693F1B12" w14:textId="1685E5F0"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811" w:history="1">
        <w:r w:rsidR="000150F2" w:rsidRPr="00356D91">
          <w:rPr>
            <w:rStyle w:val="Hyperlink"/>
            <w:rFonts w:cs="Calibri"/>
            <w:noProof/>
          </w:rPr>
          <w:t>8.</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COSTING AND PRICING</w:t>
        </w:r>
        <w:r w:rsidR="000150F2">
          <w:rPr>
            <w:noProof/>
            <w:webHidden/>
          </w:rPr>
          <w:tab/>
        </w:r>
        <w:r w:rsidR="000150F2">
          <w:rPr>
            <w:noProof/>
            <w:webHidden/>
          </w:rPr>
          <w:fldChar w:fldCharType="begin"/>
        </w:r>
        <w:r w:rsidR="000150F2">
          <w:rPr>
            <w:noProof/>
            <w:webHidden/>
          </w:rPr>
          <w:instrText xml:space="preserve"> PAGEREF _Toc107583811 \h </w:instrText>
        </w:r>
        <w:r w:rsidR="000150F2">
          <w:rPr>
            <w:noProof/>
            <w:webHidden/>
          </w:rPr>
        </w:r>
        <w:r w:rsidR="000150F2">
          <w:rPr>
            <w:noProof/>
            <w:webHidden/>
          </w:rPr>
          <w:fldChar w:fldCharType="separate"/>
        </w:r>
        <w:r w:rsidR="000150F2">
          <w:rPr>
            <w:noProof/>
            <w:webHidden/>
          </w:rPr>
          <w:t>21</w:t>
        </w:r>
        <w:r w:rsidR="000150F2">
          <w:rPr>
            <w:noProof/>
            <w:webHidden/>
          </w:rPr>
          <w:fldChar w:fldCharType="end"/>
        </w:r>
      </w:hyperlink>
    </w:p>
    <w:p w14:paraId="34FE6113" w14:textId="76F268F2"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12" w:history="1">
        <w:r w:rsidR="000150F2" w:rsidRPr="00356D91">
          <w:rPr>
            <w:rStyle w:val="Hyperlink"/>
            <w:rFonts w:cs="Calibri"/>
            <w:noProof/>
          </w:rPr>
          <w:t>8.1.</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COSTING AND PRICING EVALUATION</w:t>
        </w:r>
        <w:r w:rsidR="000150F2">
          <w:rPr>
            <w:noProof/>
            <w:webHidden/>
          </w:rPr>
          <w:tab/>
        </w:r>
        <w:r w:rsidR="000150F2">
          <w:rPr>
            <w:noProof/>
            <w:webHidden/>
          </w:rPr>
          <w:fldChar w:fldCharType="begin"/>
        </w:r>
        <w:r w:rsidR="000150F2">
          <w:rPr>
            <w:noProof/>
            <w:webHidden/>
          </w:rPr>
          <w:instrText xml:space="preserve"> PAGEREF _Toc107583812 \h </w:instrText>
        </w:r>
        <w:r w:rsidR="000150F2">
          <w:rPr>
            <w:noProof/>
            <w:webHidden/>
          </w:rPr>
        </w:r>
        <w:r w:rsidR="000150F2">
          <w:rPr>
            <w:noProof/>
            <w:webHidden/>
          </w:rPr>
          <w:fldChar w:fldCharType="separate"/>
        </w:r>
        <w:r w:rsidR="000150F2">
          <w:rPr>
            <w:noProof/>
            <w:webHidden/>
          </w:rPr>
          <w:t>21</w:t>
        </w:r>
        <w:r w:rsidR="000150F2">
          <w:rPr>
            <w:noProof/>
            <w:webHidden/>
          </w:rPr>
          <w:fldChar w:fldCharType="end"/>
        </w:r>
      </w:hyperlink>
    </w:p>
    <w:p w14:paraId="1DDEE015" w14:textId="38B3A0DF"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13" w:history="1">
        <w:r w:rsidR="000150F2" w:rsidRPr="00356D91">
          <w:rPr>
            <w:rStyle w:val="Hyperlink"/>
            <w:rFonts w:cs="Calibri"/>
            <w:noProof/>
          </w:rPr>
          <w:t>8.2.</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COSTING AND PRICING CONDITIONS</w:t>
        </w:r>
        <w:r w:rsidR="000150F2">
          <w:rPr>
            <w:noProof/>
            <w:webHidden/>
          </w:rPr>
          <w:tab/>
        </w:r>
        <w:r w:rsidR="000150F2">
          <w:rPr>
            <w:noProof/>
            <w:webHidden/>
          </w:rPr>
          <w:fldChar w:fldCharType="begin"/>
        </w:r>
        <w:r w:rsidR="000150F2">
          <w:rPr>
            <w:noProof/>
            <w:webHidden/>
          </w:rPr>
          <w:instrText xml:space="preserve"> PAGEREF _Toc107583813 \h </w:instrText>
        </w:r>
        <w:r w:rsidR="000150F2">
          <w:rPr>
            <w:noProof/>
            <w:webHidden/>
          </w:rPr>
        </w:r>
        <w:r w:rsidR="000150F2">
          <w:rPr>
            <w:noProof/>
            <w:webHidden/>
          </w:rPr>
          <w:fldChar w:fldCharType="separate"/>
        </w:r>
        <w:r w:rsidR="000150F2">
          <w:rPr>
            <w:noProof/>
            <w:webHidden/>
          </w:rPr>
          <w:t>21</w:t>
        </w:r>
        <w:r w:rsidR="000150F2">
          <w:rPr>
            <w:noProof/>
            <w:webHidden/>
          </w:rPr>
          <w:fldChar w:fldCharType="end"/>
        </w:r>
      </w:hyperlink>
    </w:p>
    <w:p w14:paraId="0A4758BA" w14:textId="74A2D3A7" w:rsidR="000150F2" w:rsidRDefault="00F9790F">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07583814" w:history="1">
        <w:r w:rsidR="000150F2" w:rsidRPr="00356D91">
          <w:rPr>
            <w:rStyle w:val="Hyperlink"/>
            <w:rFonts w:cs="Calibri"/>
            <w:noProof/>
          </w:rPr>
          <w:t>8.3.</w:t>
        </w:r>
        <w:r w:rsidR="000150F2">
          <w:rPr>
            <w:rFonts w:asciiTheme="minorHAnsi" w:eastAsiaTheme="minorEastAsia" w:hAnsiTheme="minorHAnsi" w:cstheme="minorBidi"/>
            <w:smallCaps w:val="0"/>
            <w:noProof/>
            <w:sz w:val="22"/>
            <w:szCs w:val="22"/>
            <w:lang w:eastAsia="en-ZA"/>
          </w:rPr>
          <w:tab/>
        </w:r>
        <w:r w:rsidR="000150F2" w:rsidRPr="00356D91">
          <w:rPr>
            <w:rStyle w:val="Hyperlink"/>
            <w:rFonts w:cs="Calibri"/>
            <w:noProof/>
          </w:rPr>
          <w:t>DECLARATION OF ACCEPTANCE</w:t>
        </w:r>
        <w:r w:rsidR="000150F2">
          <w:rPr>
            <w:noProof/>
            <w:webHidden/>
          </w:rPr>
          <w:tab/>
        </w:r>
        <w:r w:rsidR="000150F2">
          <w:rPr>
            <w:noProof/>
            <w:webHidden/>
          </w:rPr>
          <w:fldChar w:fldCharType="begin"/>
        </w:r>
        <w:r w:rsidR="000150F2">
          <w:rPr>
            <w:noProof/>
            <w:webHidden/>
          </w:rPr>
          <w:instrText xml:space="preserve"> PAGEREF _Toc107583814 \h </w:instrText>
        </w:r>
        <w:r w:rsidR="000150F2">
          <w:rPr>
            <w:noProof/>
            <w:webHidden/>
          </w:rPr>
        </w:r>
        <w:r w:rsidR="000150F2">
          <w:rPr>
            <w:noProof/>
            <w:webHidden/>
          </w:rPr>
          <w:fldChar w:fldCharType="separate"/>
        </w:r>
        <w:r w:rsidR="000150F2">
          <w:rPr>
            <w:noProof/>
            <w:webHidden/>
          </w:rPr>
          <w:t>22</w:t>
        </w:r>
        <w:r w:rsidR="000150F2">
          <w:rPr>
            <w:noProof/>
            <w:webHidden/>
          </w:rPr>
          <w:fldChar w:fldCharType="end"/>
        </w:r>
      </w:hyperlink>
    </w:p>
    <w:p w14:paraId="6E239BE7" w14:textId="627798CC" w:rsidR="000150F2" w:rsidRDefault="00F9790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583815" w:history="1">
        <w:r w:rsidR="000150F2" w:rsidRPr="00356D91">
          <w:rPr>
            <w:rStyle w:val="Hyperlink"/>
            <w:rFonts w:cs="Calibri"/>
            <w:noProof/>
          </w:rPr>
          <w:t>ANNEX A.5:</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Terms and definitions</w:t>
        </w:r>
        <w:r w:rsidR="000150F2">
          <w:rPr>
            <w:noProof/>
            <w:webHidden/>
          </w:rPr>
          <w:tab/>
        </w:r>
        <w:r w:rsidR="000150F2">
          <w:rPr>
            <w:noProof/>
            <w:webHidden/>
          </w:rPr>
          <w:fldChar w:fldCharType="begin"/>
        </w:r>
        <w:r w:rsidR="000150F2">
          <w:rPr>
            <w:noProof/>
            <w:webHidden/>
          </w:rPr>
          <w:instrText xml:space="preserve"> PAGEREF _Toc107583815 \h </w:instrText>
        </w:r>
        <w:r w:rsidR="000150F2">
          <w:rPr>
            <w:noProof/>
            <w:webHidden/>
          </w:rPr>
        </w:r>
        <w:r w:rsidR="000150F2">
          <w:rPr>
            <w:noProof/>
            <w:webHidden/>
          </w:rPr>
          <w:fldChar w:fldCharType="separate"/>
        </w:r>
        <w:r w:rsidR="000150F2">
          <w:rPr>
            <w:noProof/>
            <w:webHidden/>
          </w:rPr>
          <w:t>23</w:t>
        </w:r>
        <w:r w:rsidR="000150F2">
          <w:rPr>
            <w:noProof/>
            <w:webHidden/>
          </w:rPr>
          <w:fldChar w:fldCharType="end"/>
        </w:r>
      </w:hyperlink>
    </w:p>
    <w:p w14:paraId="6720DFEE" w14:textId="3E5FD9AA"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816" w:history="1">
        <w:r w:rsidR="000150F2" w:rsidRPr="00356D91">
          <w:rPr>
            <w:rStyle w:val="Hyperlink"/>
            <w:rFonts w:cs="Calibri"/>
            <w:noProof/>
          </w:rPr>
          <w:t>9.</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ABBREVIATIONS</w:t>
        </w:r>
        <w:r w:rsidR="000150F2">
          <w:rPr>
            <w:noProof/>
            <w:webHidden/>
          </w:rPr>
          <w:tab/>
        </w:r>
        <w:r w:rsidR="000150F2">
          <w:rPr>
            <w:noProof/>
            <w:webHidden/>
          </w:rPr>
          <w:fldChar w:fldCharType="begin"/>
        </w:r>
        <w:r w:rsidR="000150F2">
          <w:rPr>
            <w:noProof/>
            <w:webHidden/>
          </w:rPr>
          <w:instrText xml:space="preserve"> PAGEREF _Toc107583816 \h </w:instrText>
        </w:r>
        <w:r w:rsidR="000150F2">
          <w:rPr>
            <w:noProof/>
            <w:webHidden/>
          </w:rPr>
        </w:r>
        <w:r w:rsidR="000150F2">
          <w:rPr>
            <w:noProof/>
            <w:webHidden/>
          </w:rPr>
          <w:fldChar w:fldCharType="separate"/>
        </w:r>
        <w:r w:rsidR="000150F2">
          <w:rPr>
            <w:noProof/>
            <w:webHidden/>
          </w:rPr>
          <w:t>23</w:t>
        </w:r>
        <w:r w:rsidR="000150F2">
          <w:rPr>
            <w:noProof/>
            <w:webHidden/>
          </w:rPr>
          <w:fldChar w:fldCharType="end"/>
        </w:r>
      </w:hyperlink>
    </w:p>
    <w:p w14:paraId="733BA6C4" w14:textId="71038968" w:rsidR="000150F2" w:rsidRDefault="00F9790F">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07583817" w:history="1">
        <w:r w:rsidR="000150F2" w:rsidRPr="00356D91">
          <w:rPr>
            <w:rStyle w:val="Hyperlink"/>
            <w:rFonts w:cs="Calibri"/>
            <w:noProof/>
          </w:rPr>
          <w:t>ANNEX B:</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BIDDER SUBSTANTIATING EVIDENCE</w:t>
        </w:r>
        <w:r w:rsidR="000150F2">
          <w:rPr>
            <w:noProof/>
            <w:webHidden/>
          </w:rPr>
          <w:tab/>
        </w:r>
        <w:r w:rsidR="000150F2">
          <w:rPr>
            <w:noProof/>
            <w:webHidden/>
          </w:rPr>
          <w:fldChar w:fldCharType="begin"/>
        </w:r>
        <w:r w:rsidR="000150F2">
          <w:rPr>
            <w:noProof/>
            <w:webHidden/>
          </w:rPr>
          <w:instrText xml:space="preserve"> PAGEREF _Toc107583817 \h </w:instrText>
        </w:r>
        <w:r w:rsidR="000150F2">
          <w:rPr>
            <w:noProof/>
            <w:webHidden/>
          </w:rPr>
        </w:r>
        <w:r w:rsidR="000150F2">
          <w:rPr>
            <w:noProof/>
            <w:webHidden/>
          </w:rPr>
          <w:fldChar w:fldCharType="separate"/>
        </w:r>
        <w:r w:rsidR="000150F2">
          <w:rPr>
            <w:noProof/>
            <w:webHidden/>
          </w:rPr>
          <w:t>24</w:t>
        </w:r>
        <w:r w:rsidR="000150F2">
          <w:rPr>
            <w:noProof/>
            <w:webHidden/>
          </w:rPr>
          <w:fldChar w:fldCharType="end"/>
        </w:r>
      </w:hyperlink>
    </w:p>
    <w:p w14:paraId="5279B054" w14:textId="71EA595C" w:rsidR="000150F2" w:rsidRDefault="00F9790F">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07583818" w:history="1">
        <w:r w:rsidR="000150F2" w:rsidRPr="00356D91">
          <w:rPr>
            <w:rStyle w:val="Hyperlink"/>
            <w:rFonts w:cs="Calibri"/>
            <w:noProof/>
          </w:rPr>
          <w:t>10.</w:t>
        </w:r>
        <w:r w:rsidR="000150F2">
          <w:rPr>
            <w:rFonts w:asciiTheme="minorHAnsi" w:eastAsiaTheme="minorEastAsia" w:hAnsiTheme="minorHAnsi" w:cstheme="minorBidi"/>
            <w:b w:val="0"/>
            <w:bCs w:val="0"/>
            <w:caps w:val="0"/>
            <w:noProof/>
            <w:sz w:val="22"/>
            <w:szCs w:val="22"/>
            <w:lang w:eastAsia="en-ZA"/>
          </w:rPr>
          <w:tab/>
        </w:r>
        <w:r w:rsidR="000150F2" w:rsidRPr="00356D91">
          <w:rPr>
            <w:rStyle w:val="Hyperlink"/>
            <w:rFonts w:cs="Calibri"/>
            <w:noProof/>
          </w:rPr>
          <w:t>MANDATORY REQUIREMENT EVIDENCE</w:t>
        </w:r>
        <w:r w:rsidR="000150F2">
          <w:rPr>
            <w:noProof/>
            <w:webHidden/>
          </w:rPr>
          <w:tab/>
        </w:r>
        <w:r w:rsidR="000150F2">
          <w:rPr>
            <w:noProof/>
            <w:webHidden/>
          </w:rPr>
          <w:fldChar w:fldCharType="begin"/>
        </w:r>
        <w:r w:rsidR="000150F2">
          <w:rPr>
            <w:noProof/>
            <w:webHidden/>
          </w:rPr>
          <w:instrText xml:space="preserve"> PAGEREF _Toc107583818 \h </w:instrText>
        </w:r>
        <w:r w:rsidR="000150F2">
          <w:rPr>
            <w:noProof/>
            <w:webHidden/>
          </w:rPr>
        </w:r>
        <w:r w:rsidR="000150F2">
          <w:rPr>
            <w:noProof/>
            <w:webHidden/>
          </w:rPr>
          <w:fldChar w:fldCharType="separate"/>
        </w:r>
        <w:r w:rsidR="000150F2">
          <w:rPr>
            <w:noProof/>
            <w:webHidden/>
          </w:rPr>
          <w:t>24</w:t>
        </w:r>
        <w:r w:rsidR="000150F2">
          <w:rPr>
            <w:noProof/>
            <w:webHidden/>
          </w:rPr>
          <w:fldChar w:fldCharType="end"/>
        </w:r>
      </w:hyperlink>
    </w:p>
    <w:p w14:paraId="216E5B90" w14:textId="44F30318" w:rsidR="000150F2" w:rsidRDefault="00F9790F">
      <w:pPr>
        <w:pStyle w:val="TOC2"/>
        <w:tabs>
          <w:tab w:val="right" w:leader="dot" w:pos="9628"/>
        </w:tabs>
        <w:rPr>
          <w:rFonts w:asciiTheme="minorHAnsi" w:eastAsiaTheme="minorEastAsia" w:hAnsiTheme="minorHAnsi" w:cstheme="minorBidi"/>
          <w:smallCaps w:val="0"/>
          <w:noProof/>
          <w:sz w:val="22"/>
          <w:szCs w:val="22"/>
          <w:lang w:eastAsia="en-ZA"/>
        </w:rPr>
      </w:pPr>
      <w:hyperlink w:anchor="_Toc107583819" w:history="1">
        <w:r w:rsidR="000150F2" w:rsidRPr="00356D91">
          <w:rPr>
            <w:rStyle w:val="Hyperlink"/>
            <w:rFonts w:cs="Calibri"/>
            <w:noProof/>
          </w:rPr>
          <w:t>10.1 BIDDER CERTIFICATION / AFFILIATION REQUIREMENTS</w:t>
        </w:r>
        <w:r w:rsidR="000150F2">
          <w:rPr>
            <w:noProof/>
            <w:webHidden/>
          </w:rPr>
          <w:tab/>
        </w:r>
        <w:r w:rsidR="000150F2">
          <w:rPr>
            <w:noProof/>
            <w:webHidden/>
          </w:rPr>
          <w:fldChar w:fldCharType="begin"/>
        </w:r>
        <w:r w:rsidR="000150F2">
          <w:rPr>
            <w:noProof/>
            <w:webHidden/>
          </w:rPr>
          <w:instrText xml:space="preserve"> PAGEREF _Toc107583819 \h </w:instrText>
        </w:r>
        <w:r w:rsidR="000150F2">
          <w:rPr>
            <w:noProof/>
            <w:webHidden/>
          </w:rPr>
        </w:r>
        <w:r w:rsidR="000150F2">
          <w:rPr>
            <w:noProof/>
            <w:webHidden/>
          </w:rPr>
          <w:fldChar w:fldCharType="separate"/>
        </w:r>
        <w:r w:rsidR="000150F2">
          <w:rPr>
            <w:noProof/>
            <w:webHidden/>
          </w:rPr>
          <w:t>24</w:t>
        </w:r>
        <w:r w:rsidR="000150F2">
          <w:rPr>
            <w:noProof/>
            <w:webHidden/>
          </w:rPr>
          <w:fldChar w:fldCharType="end"/>
        </w:r>
      </w:hyperlink>
    </w:p>
    <w:p w14:paraId="21BB5D02" w14:textId="73CF971C" w:rsidR="000150F2" w:rsidRDefault="00F9790F">
      <w:pPr>
        <w:pStyle w:val="TOC2"/>
        <w:tabs>
          <w:tab w:val="right" w:leader="dot" w:pos="9628"/>
        </w:tabs>
        <w:rPr>
          <w:rFonts w:asciiTheme="minorHAnsi" w:eastAsiaTheme="minorEastAsia" w:hAnsiTheme="minorHAnsi" w:cstheme="minorBidi"/>
          <w:smallCaps w:val="0"/>
          <w:noProof/>
          <w:sz w:val="22"/>
          <w:szCs w:val="22"/>
          <w:lang w:eastAsia="en-ZA"/>
        </w:rPr>
      </w:pPr>
      <w:hyperlink w:anchor="_Toc107583820" w:history="1">
        <w:r w:rsidR="000150F2" w:rsidRPr="00356D91">
          <w:rPr>
            <w:rStyle w:val="Hyperlink"/>
            <w:rFonts w:cs="Calibri"/>
            <w:noProof/>
          </w:rPr>
          <w:t>10.2 BIDDER EXPERIENCE AND CAPABILITY REQUIREMENTS</w:t>
        </w:r>
        <w:r w:rsidR="000150F2">
          <w:rPr>
            <w:noProof/>
            <w:webHidden/>
          </w:rPr>
          <w:tab/>
        </w:r>
        <w:r w:rsidR="000150F2">
          <w:rPr>
            <w:noProof/>
            <w:webHidden/>
          </w:rPr>
          <w:fldChar w:fldCharType="begin"/>
        </w:r>
        <w:r w:rsidR="000150F2">
          <w:rPr>
            <w:noProof/>
            <w:webHidden/>
          </w:rPr>
          <w:instrText xml:space="preserve"> PAGEREF _Toc107583820 \h </w:instrText>
        </w:r>
        <w:r w:rsidR="000150F2">
          <w:rPr>
            <w:noProof/>
            <w:webHidden/>
          </w:rPr>
        </w:r>
        <w:r w:rsidR="000150F2">
          <w:rPr>
            <w:noProof/>
            <w:webHidden/>
          </w:rPr>
          <w:fldChar w:fldCharType="separate"/>
        </w:r>
        <w:r w:rsidR="000150F2">
          <w:rPr>
            <w:noProof/>
            <w:webHidden/>
          </w:rPr>
          <w:t>24</w:t>
        </w:r>
        <w:r w:rsidR="000150F2">
          <w:rPr>
            <w:noProof/>
            <w:webHidden/>
          </w:rPr>
          <w:fldChar w:fldCharType="end"/>
        </w:r>
      </w:hyperlink>
    </w:p>
    <w:p w14:paraId="2BEBEA52" w14:textId="1F3E9BCE" w:rsidR="000150F2" w:rsidRDefault="00F9790F">
      <w:pPr>
        <w:pStyle w:val="TOC2"/>
        <w:tabs>
          <w:tab w:val="right" w:leader="dot" w:pos="9628"/>
        </w:tabs>
        <w:rPr>
          <w:rFonts w:asciiTheme="minorHAnsi" w:eastAsiaTheme="minorEastAsia" w:hAnsiTheme="minorHAnsi" w:cstheme="minorBidi"/>
          <w:smallCaps w:val="0"/>
          <w:noProof/>
          <w:sz w:val="22"/>
          <w:szCs w:val="22"/>
          <w:lang w:eastAsia="en-ZA"/>
        </w:rPr>
      </w:pPr>
      <w:hyperlink w:anchor="_Toc107583821" w:history="1">
        <w:r w:rsidR="000150F2" w:rsidRPr="00356D91">
          <w:rPr>
            <w:rStyle w:val="Hyperlink"/>
            <w:rFonts w:cs="Calibri"/>
            <w:noProof/>
          </w:rPr>
          <w:t>10.3 SERVICE FUNCTIONAL REQUIREMENT</w:t>
        </w:r>
        <w:r w:rsidR="000150F2">
          <w:rPr>
            <w:noProof/>
            <w:webHidden/>
          </w:rPr>
          <w:tab/>
        </w:r>
        <w:r w:rsidR="000150F2">
          <w:rPr>
            <w:noProof/>
            <w:webHidden/>
          </w:rPr>
          <w:fldChar w:fldCharType="begin"/>
        </w:r>
        <w:r w:rsidR="000150F2">
          <w:rPr>
            <w:noProof/>
            <w:webHidden/>
          </w:rPr>
          <w:instrText xml:space="preserve"> PAGEREF _Toc107583821 \h </w:instrText>
        </w:r>
        <w:r w:rsidR="000150F2">
          <w:rPr>
            <w:noProof/>
            <w:webHidden/>
          </w:rPr>
        </w:r>
        <w:r w:rsidR="000150F2">
          <w:rPr>
            <w:noProof/>
            <w:webHidden/>
          </w:rPr>
          <w:fldChar w:fldCharType="separate"/>
        </w:r>
        <w:r w:rsidR="000150F2">
          <w:rPr>
            <w:noProof/>
            <w:webHidden/>
          </w:rPr>
          <w:t>24</w:t>
        </w:r>
        <w:r w:rsidR="000150F2">
          <w:rPr>
            <w:noProof/>
            <w:webHidden/>
          </w:rPr>
          <w:fldChar w:fldCharType="end"/>
        </w:r>
      </w:hyperlink>
    </w:p>
    <w:p w14:paraId="5BA0AAA5" w14:textId="09C70788" w:rsidR="00871368" w:rsidRPr="005E07A8" w:rsidRDefault="005952AC" w:rsidP="00871368">
      <w:pPr>
        <w:rPr>
          <w:rFonts w:cs="Calibri"/>
          <w:sz w:val="22"/>
          <w:szCs w:val="22"/>
        </w:rPr>
      </w:pPr>
      <w:r w:rsidRPr="005E07A8">
        <w:rPr>
          <w:rFonts w:cs="Calibri"/>
          <w:sz w:val="22"/>
          <w:szCs w:val="22"/>
        </w:rPr>
        <w:fldChar w:fldCharType="end"/>
      </w:r>
      <w:r w:rsidR="00760D12" w:rsidRPr="005E07A8">
        <w:rPr>
          <w:rFonts w:cs="Calibri"/>
          <w:sz w:val="22"/>
          <w:szCs w:val="22"/>
        </w:rPr>
        <w:br w:type="page"/>
      </w:r>
    </w:p>
    <w:p w14:paraId="3DBF5089" w14:textId="77777777" w:rsidR="002C0B8F" w:rsidRPr="005E07A8" w:rsidRDefault="005952AC" w:rsidP="000B17A9">
      <w:pPr>
        <w:pStyle w:val="AnnexH1"/>
        <w:rPr>
          <w:rFonts w:cs="Calibri"/>
          <w:sz w:val="22"/>
          <w:szCs w:val="22"/>
        </w:rPr>
      </w:pPr>
      <w:bookmarkStart w:id="1" w:name="_Toc107583781"/>
      <w:r w:rsidRPr="005E07A8">
        <w:rPr>
          <w:rFonts w:cs="Calibri"/>
          <w:sz w:val="22"/>
          <w:szCs w:val="22"/>
        </w:rPr>
        <w:lastRenderedPageBreak/>
        <w:t>INTRODUCTION</w:t>
      </w:r>
      <w:bookmarkEnd w:id="1"/>
    </w:p>
    <w:p w14:paraId="6F817461" w14:textId="77777777" w:rsidR="001A25A4" w:rsidRPr="005E07A8" w:rsidRDefault="00B558CD" w:rsidP="00587560">
      <w:pPr>
        <w:pStyle w:val="Heading1"/>
        <w:jc w:val="both"/>
        <w:rPr>
          <w:rFonts w:cs="Calibri"/>
          <w:sz w:val="22"/>
          <w:szCs w:val="22"/>
        </w:rPr>
      </w:pPr>
      <w:bookmarkStart w:id="2" w:name="_Toc107583782"/>
      <w:bookmarkStart w:id="3" w:name="_Toc435315878"/>
      <w:r w:rsidRPr="005E07A8">
        <w:rPr>
          <w:rFonts w:cs="Calibri"/>
          <w:sz w:val="22"/>
          <w:szCs w:val="22"/>
        </w:rPr>
        <w:t>PURPOSE AND BACKGROUND</w:t>
      </w:r>
      <w:bookmarkEnd w:id="2"/>
    </w:p>
    <w:p w14:paraId="545A9A8F" w14:textId="77777777" w:rsidR="00EF447B" w:rsidRPr="005E07A8" w:rsidRDefault="00B558CD" w:rsidP="00587560">
      <w:pPr>
        <w:pStyle w:val="Heading2"/>
        <w:jc w:val="both"/>
        <w:rPr>
          <w:rFonts w:cs="Calibri"/>
          <w:sz w:val="22"/>
          <w:szCs w:val="22"/>
        </w:rPr>
      </w:pPr>
      <w:bookmarkStart w:id="4" w:name="_Toc107583783"/>
      <w:r w:rsidRPr="005E07A8">
        <w:rPr>
          <w:rFonts w:cs="Calibri"/>
          <w:sz w:val="22"/>
          <w:szCs w:val="22"/>
        </w:rPr>
        <w:t>PURPOSE</w:t>
      </w:r>
      <w:bookmarkEnd w:id="3"/>
      <w:bookmarkEnd w:id="4"/>
    </w:p>
    <w:p w14:paraId="4CF2FFF7" w14:textId="77777777" w:rsidR="004F0471" w:rsidRPr="005E07A8" w:rsidRDefault="004F0471" w:rsidP="004F0471">
      <w:pPr>
        <w:jc w:val="both"/>
        <w:rPr>
          <w:rFonts w:cs="Calibri"/>
          <w:sz w:val="22"/>
          <w:szCs w:val="22"/>
        </w:rPr>
      </w:pPr>
      <w:r w:rsidRPr="005E07A8">
        <w:rPr>
          <w:rFonts w:cs="Calibri"/>
          <w:sz w:val="22"/>
          <w:szCs w:val="22"/>
        </w:rPr>
        <w:t>The purpose of this RFB is to invite Suppliers (hereinafter referred to as “bidders”) to submit bid for “ICT Server room upgrade for Lepelle-Nkumpi Local Municipality”.</w:t>
      </w:r>
    </w:p>
    <w:p w14:paraId="32E83A64" w14:textId="3379FF33" w:rsidR="00626BF6" w:rsidRPr="005E07A8" w:rsidRDefault="00DE0B64" w:rsidP="00DE0B64">
      <w:pPr>
        <w:pStyle w:val="Heading2"/>
        <w:rPr>
          <w:rFonts w:cs="Calibri"/>
          <w:sz w:val="22"/>
          <w:szCs w:val="22"/>
        </w:rPr>
      </w:pPr>
      <w:bookmarkStart w:id="5" w:name="_Toc101439302"/>
      <w:bookmarkStart w:id="6" w:name="_Toc107583784"/>
      <w:bookmarkEnd w:id="5"/>
      <w:r w:rsidRPr="005E07A8">
        <w:rPr>
          <w:rFonts w:cs="Calibri"/>
          <w:sz w:val="22"/>
          <w:szCs w:val="22"/>
        </w:rPr>
        <w:t>BACKGROUND</w:t>
      </w:r>
      <w:bookmarkEnd w:id="6"/>
      <w:r w:rsidR="00124C00" w:rsidRPr="005E07A8">
        <w:rPr>
          <w:rFonts w:cs="Calibri"/>
          <w:sz w:val="22"/>
          <w:szCs w:val="22"/>
        </w:rPr>
        <w:t xml:space="preserve"> </w:t>
      </w:r>
      <w:r w:rsidR="00221C0F" w:rsidRPr="005E07A8">
        <w:rPr>
          <w:rFonts w:cs="Calibri"/>
          <w:sz w:val="22"/>
          <w:szCs w:val="22"/>
        </w:rPr>
        <w:t xml:space="preserve"> </w:t>
      </w:r>
    </w:p>
    <w:p w14:paraId="4183F31D" w14:textId="1579237F" w:rsidR="004F0471" w:rsidRPr="005E07A8" w:rsidRDefault="004F0471" w:rsidP="004F0471">
      <w:pPr>
        <w:pStyle w:val="22Paragraph"/>
        <w:rPr>
          <w:rFonts w:ascii="Calibri" w:hAnsi="Calibri" w:cs="Calibri"/>
          <w:sz w:val="22"/>
          <w:szCs w:val="22"/>
          <w:lang w:val="en-ZA"/>
        </w:rPr>
      </w:pPr>
      <w:r w:rsidRPr="005E07A8">
        <w:rPr>
          <w:rFonts w:ascii="Calibri" w:hAnsi="Calibri" w:cs="Calibri"/>
          <w:sz w:val="22"/>
          <w:szCs w:val="22"/>
          <w:lang w:val="en-ZA"/>
        </w:rPr>
        <w:t xml:space="preserve">Lepelle-Nkumpi Local Municipality requested SITA for the </w:t>
      </w:r>
      <w:r w:rsidRPr="005E07A8">
        <w:rPr>
          <w:rFonts w:ascii="Calibri" w:hAnsi="Calibri" w:cs="Calibri"/>
          <w:sz w:val="22"/>
          <w:szCs w:val="22"/>
        </w:rPr>
        <w:t>ICT Server room upgrade</w:t>
      </w:r>
      <w:r w:rsidRPr="005E07A8">
        <w:rPr>
          <w:rFonts w:ascii="Calibri" w:hAnsi="Calibri" w:cs="Calibri"/>
          <w:sz w:val="22"/>
          <w:szCs w:val="22"/>
          <w:lang w:val="en-ZA"/>
        </w:rPr>
        <w:t>. The Local Municipality is required to upgrade the server room because the current state of the server room doesn’t align as per the SITA DRP Risk Assessment Report and DR Strategy requirements.</w:t>
      </w:r>
    </w:p>
    <w:p w14:paraId="7B2EF85E" w14:textId="42FAE66F" w:rsidR="009169D6" w:rsidRPr="005E07A8" w:rsidRDefault="004D7299" w:rsidP="00587560">
      <w:pPr>
        <w:pStyle w:val="Heading1"/>
        <w:jc w:val="both"/>
        <w:rPr>
          <w:rFonts w:cs="Calibri"/>
          <w:sz w:val="22"/>
          <w:szCs w:val="22"/>
        </w:rPr>
      </w:pPr>
      <w:bookmarkStart w:id="7" w:name="_Toc101439304"/>
      <w:bookmarkStart w:id="8" w:name="_Toc107583785"/>
      <w:bookmarkEnd w:id="7"/>
      <w:r w:rsidRPr="005E07A8">
        <w:rPr>
          <w:rFonts w:cs="Calibri"/>
          <w:sz w:val="22"/>
          <w:szCs w:val="22"/>
        </w:rPr>
        <w:t>SCOPE OF BID</w:t>
      </w:r>
      <w:bookmarkEnd w:id="8"/>
    </w:p>
    <w:p w14:paraId="53FB1E64" w14:textId="77777777" w:rsidR="00C96EB8" w:rsidRPr="005E07A8" w:rsidRDefault="00C163BE" w:rsidP="00587560">
      <w:pPr>
        <w:pStyle w:val="Heading2"/>
        <w:jc w:val="both"/>
        <w:rPr>
          <w:rFonts w:cs="Calibri"/>
          <w:sz w:val="22"/>
          <w:szCs w:val="22"/>
        </w:rPr>
      </w:pPr>
      <w:bookmarkStart w:id="9" w:name="_Toc107583786"/>
      <w:r w:rsidRPr="005E07A8">
        <w:rPr>
          <w:rFonts w:cs="Calibri"/>
          <w:sz w:val="22"/>
          <w:szCs w:val="22"/>
        </w:rPr>
        <w:t>SCOPE</w:t>
      </w:r>
      <w:r w:rsidR="004D7299" w:rsidRPr="005E07A8">
        <w:rPr>
          <w:rFonts w:cs="Calibri"/>
          <w:sz w:val="22"/>
          <w:szCs w:val="22"/>
        </w:rPr>
        <w:t xml:space="preserve"> OF WORK</w:t>
      </w:r>
      <w:bookmarkEnd w:id="9"/>
    </w:p>
    <w:p w14:paraId="4DDA0891" w14:textId="067C99BA" w:rsidR="004A7E24" w:rsidRPr="005E07A8" w:rsidRDefault="00E171D9" w:rsidP="00587560">
      <w:pPr>
        <w:jc w:val="both"/>
        <w:rPr>
          <w:rFonts w:cs="Calibri"/>
          <w:sz w:val="22"/>
          <w:szCs w:val="22"/>
        </w:rPr>
      </w:pPr>
      <w:r w:rsidRPr="005E07A8">
        <w:rPr>
          <w:rFonts w:cs="Calibri"/>
          <w:sz w:val="22"/>
          <w:szCs w:val="22"/>
        </w:rPr>
        <w:t>The scope of work is for the supplier to</w:t>
      </w:r>
      <w:r w:rsidR="00C155A9" w:rsidRPr="005E07A8">
        <w:rPr>
          <w:rFonts w:cs="Calibri"/>
          <w:sz w:val="22"/>
          <w:szCs w:val="22"/>
        </w:rPr>
        <w:t xml:space="preserve"> </w:t>
      </w:r>
      <w:r w:rsidR="001D53AF" w:rsidRPr="005E07A8">
        <w:rPr>
          <w:rFonts w:cs="Calibri"/>
          <w:sz w:val="22"/>
          <w:szCs w:val="22"/>
        </w:rPr>
        <w:t>p</w:t>
      </w:r>
      <w:r w:rsidRPr="005E07A8">
        <w:rPr>
          <w:rFonts w:cs="Calibri"/>
          <w:sz w:val="22"/>
          <w:szCs w:val="22"/>
        </w:rPr>
        <w:t>rovide</w:t>
      </w:r>
      <w:r w:rsidR="001D53AF" w:rsidRPr="005E07A8">
        <w:rPr>
          <w:rFonts w:cs="Calibri"/>
          <w:sz w:val="22"/>
          <w:szCs w:val="22"/>
        </w:rPr>
        <w:t xml:space="preserve"> the </w:t>
      </w:r>
      <w:r w:rsidR="000C2B79" w:rsidRPr="005E07A8">
        <w:rPr>
          <w:rFonts w:cs="Calibri"/>
          <w:sz w:val="22"/>
          <w:szCs w:val="22"/>
        </w:rPr>
        <w:t>ICT server room upgrade</w:t>
      </w:r>
      <w:r w:rsidR="00DE5055" w:rsidRPr="005E07A8">
        <w:rPr>
          <w:rFonts w:cs="Calibri"/>
          <w:sz w:val="22"/>
          <w:szCs w:val="22"/>
        </w:rPr>
        <w:t xml:space="preserve"> </w:t>
      </w:r>
      <w:r w:rsidR="00624E97" w:rsidRPr="005E07A8">
        <w:rPr>
          <w:rFonts w:cs="Calibri"/>
          <w:sz w:val="22"/>
          <w:szCs w:val="22"/>
        </w:rPr>
        <w:t>solution</w:t>
      </w:r>
      <w:r w:rsidRPr="005E07A8">
        <w:rPr>
          <w:rFonts w:cs="Calibri"/>
          <w:sz w:val="22"/>
          <w:szCs w:val="22"/>
        </w:rPr>
        <w:t>. Thus:</w:t>
      </w:r>
    </w:p>
    <w:p w14:paraId="587BEB5C" w14:textId="77777777" w:rsidR="008435E1" w:rsidRPr="005E07A8" w:rsidRDefault="008435E1" w:rsidP="00587560">
      <w:pPr>
        <w:jc w:val="both"/>
        <w:rPr>
          <w:rFonts w:cs="Calibri"/>
          <w:sz w:val="22"/>
          <w:szCs w:val="22"/>
        </w:rPr>
      </w:pPr>
    </w:p>
    <w:p w14:paraId="3368F396" w14:textId="101B5615" w:rsidR="00536216" w:rsidRPr="005E07A8" w:rsidRDefault="009156E7" w:rsidP="00BF24B1">
      <w:pPr>
        <w:pStyle w:val="Specification"/>
        <w:numPr>
          <w:ilvl w:val="0"/>
          <w:numId w:val="18"/>
        </w:numPr>
        <w:jc w:val="both"/>
        <w:rPr>
          <w:rFonts w:cs="Calibri"/>
          <w:sz w:val="22"/>
          <w:szCs w:val="22"/>
        </w:rPr>
      </w:pPr>
      <w:r w:rsidRPr="005E07A8">
        <w:rPr>
          <w:rFonts w:cs="Calibri"/>
          <w:sz w:val="22"/>
          <w:szCs w:val="22"/>
        </w:rPr>
        <w:t xml:space="preserve">Supply </w:t>
      </w:r>
      <w:r w:rsidR="0000700D" w:rsidRPr="005E07A8">
        <w:rPr>
          <w:rFonts w:cs="Calibri"/>
          <w:sz w:val="22"/>
          <w:szCs w:val="22"/>
        </w:rPr>
        <w:t>the p</w:t>
      </w:r>
      <w:r w:rsidR="00536216" w:rsidRPr="005E07A8">
        <w:rPr>
          <w:rFonts w:cs="Calibri"/>
          <w:sz w:val="22"/>
          <w:szCs w:val="22"/>
        </w:rPr>
        <w:t>rotection against environmental threats (humidity and temperatures)</w:t>
      </w:r>
      <w:r w:rsidR="0000700D" w:rsidRPr="005E07A8">
        <w:rPr>
          <w:rFonts w:cs="Calibri"/>
          <w:sz w:val="22"/>
          <w:szCs w:val="22"/>
        </w:rPr>
        <w:t xml:space="preserve"> in the server room</w:t>
      </w:r>
    </w:p>
    <w:p w14:paraId="6815E5F3" w14:textId="7660A05F" w:rsidR="00A13E95" w:rsidRPr="005E07A8" w:rsidRDefault="00A13E95" w:rsidP="00BF24B1">
      <w:pPr>
        <w:pStyle w:val="Specification"/>
        <w:numPr>
          <w:ilvl w:val="1"/>
          <w:numId w:val="24"/>
        </w:numPr>
        <w:rPr>
          <w:rFonts w:cs="Calibri"/>
          <w:sz w:val="22"/>
          <w:szCs w:val="22"/>
        </w:rPr>
      </w:pPr>
      <w:bookmarkStart w:id="10" w:name="_Hlk104198786"/>
      <w:r w:rsidRPr="005E07A8">
        <w:rPr>
          <w:rFonts w:cs="Calibri"/>
          <w:sz w:val="22"/>
          <w:szCs w:val="22"/>
        </w:rPr>
        <w:t>Supply, install and configure CRAC (Computer Room Air-conditioned) unit – down blower including the maintenance and support contract</w:t>
      </w:r>
      <w:bookmarkEnd w:id="10"/>
    </w:p>
    <w:p w14:paraId="7145BC46" w14:textId="53CC84F7" w:rsidR="00A76C21" w:rsidRPr="005E07A8" w:rsidRDefault="00F917C1" w:rsidP="00BF24B1">
      <w:pPr>
        <w:pStyle w:val="Specification"/>
        <w:numPr>
          <w:ilvl w:val="1"/>
          <w:numId w:val="24"/>
        </w:numPr>
        <w:rPr>
          <w:rFonts w:cs="Calibri"/>
          <w:sz w:val="22"/>
          <w:szCs w:val="22"/>
        </w:rPr>
      </w:pPr>
      <w:r w:rsidRPr="005E07A8">
        <w:rPr>
          <w:rFonts w:cs="Calibri"/>
          <w:sz w:val="22"/>
          <w:szCs w:val="22"/>
        </w:rPr>
        <w:t>Only s</w:t>
      </w:r>
      <w:r w:rsidR="00DC5BDD" w:rsidRPr="005E07A8">
        <w:rPr>
          <w:rFonts w:cs="Calibri"/>
          <w:sz w:val="22"/>
          <w:szCs w:val="22"/>
        </w:rPr>
        <w:t>upply maintenance contract for existing 2x Air-Condition</w:t>
      </w:r>
      <w:r w:rsidR="008A2EA1" w:rsidRPr="005E07A8">
        <w:rPr>
          <w:rFonts w:cs="Calibri"/>
          <w:sz w:val="22"/>
          <w:szCs w:val="22"/>
        </w:rPr>
        <w:t>ers</w:t>
      </w:r>
    </w:p>
    <w:p w14:paraId="74A7EBB0" w14:textId="041F523D" w:rsidR="00536216" w:rsidRPr="005E07A8" w:rsidRDefault="0000700D" w:rsidP="00536216">
      <w:pPr>
        <w:pStyle w:val="Specification"/>
        <w:rPr>
          <w:rFonts w:cs="Calibri"/>
          <w:sz w:val="22"/>
          <w:szCs w:val="22"/>
        </w:rPr>
      </w:pPr>
      <w:r w:rsidRPr="005E07A8">
        <w:rPr>
          <w:rFonts w:cs="Calibri"/>
          <w:sz w:val="22"/>
          <w:szCs w:val="22"/>
        </w:rPr>
        <w:t>Supply the p</w:t>
      </w:r>
      <w:r w:rsidR="00536216" w:rsidRPr="005E07A8">
        <w:rPr>
          <w:rFonts w:cs="Calibri"/>
          <w:sz w:val="22"/>
          <w:szCs w:val="22"/>
        </w:rPr>
        <w:t>rotection against Power Outage</w:t>
      </w:r>
      <w:r w:rsidRPr="005E07A8">
        <w:rPr>
          <w:rFonts w:cs="Calibri"/>
          <w:sz w:val="22"/>
          <w:szCs w:val="22"/>
        </w:rPr>
        <w:t xml:space="preserve"> in the server room</w:t>
      </w:r>
    </w:p>
    <w:p w14:paraId="3D0A0E1B" w14:textId="6D0BF78C" w:rsidR="00386A4A" w:rsidRPr="005E07A8" w:rsidRDefault="00536216" w:rsidP="00BF24B1">
      <w:pPr>
        <w:pStyle w:val="Specification"/>
        <w:numPr>
          <w:ilvl w:val="2"/>
          <w:numId w:val="24"/>
        </w:numPr>
        <w:rPr>
          <w:rFonts w:cs="Calibri"/>
          <w:sz w:val="22"/>
          <w:szCs w:val="22"/>
        </w:rPr>
      </w:pPr>
      <w:r w:rsidRPr="005E07A8">
        <w:rPr>
          <w:rFonts w:cs="Calibri"/>
          <w:sz w:val="22"/>
          <w:szCs w:val="22"/>
        </w:rPr>
        <w:t>Supply, install and configure Uninterruptible Power Supply (UPS) Solution</w:t>
      </w:r>
      <w:r w:rsidR="00386A4A" w:rsidRPr="005E07A8">
        <w:rPr>
          <w:rFonts w:cs="Calibri"/>
          <w:sz w:val="22"/>
          <w:szCs w:val="22"/>
        </w:rPr>
        <w:t xml:space="preserve"> </w:t>
      </w:r>
      <w:r w:rsidR="0000700D" w:rsidRPr="005E07A8">
        <w:rPr>
          <w:rFonts w:cs="Calibri"/>
          <w:sz w:val="22"/>
          <w:szCs w:val="22"/>
        </w:rPr>
        <w:t xml:space="preserve">including the </w:t>
      </w:r>
      <w:r w:rsidR="00DC5BDD" w:rsidRPr="005E07A8">
        <w:rPr>
          <w:rFonts w:cs="Calibri"/>
          <w:sz w:val="22"/>
          <w:szCs w:val="22"/>
        </w:rPr>
        <w:t xml:space="preserve">maintenance </w:t>
      </w:r>
      <w:r w:rsidR="0000700D" w:rsidRPr="005E07A8">
        <w:rPr>
          <w:rFonts w:cs="Calibri"/>
          <w:sz w:val="22"/>
          <w:szCs w:val="22"/>
        </w:rPr>
        <w:t xml:space="preserve">and support </w:t>
      </w:r>
      <w:r w:rsidR="00DC5BDD" w:rsidRPr="005E07A8">
        <w:rPr>
          <w:rFonts w:cs="Calibri"/>
          <w:sz w:val="22"/>
          <w:szCs w:val="22"/>
        </w:rPr>
        <w:t>contract</w:t>
      </w:r>
      <w:r w:rsidR="008A2EA1" w:rsidRPr="005E07A8">
        <w:rPr>
          <w:rFonts w:cs="Calibri"/>
          <w:sz w:val="22"/>
          <w:szCs w:val="22"/>
        </w:rPr>
        <w:t xml:space="preserve"> </w:t>
      </w:r>
    </w:p>
    <w:p w14:paraId="36FCCBD0" w14:textId="3E257ACC" w:rsidR="00536216" w:rsidRPr="005E07A8" w:rsidRDefault="0000700D" w:rsidP="00BF24B1">
      <w:pPr>
        <w:pStyle w:val="Specification"/>
        <w:numPr>
          <w:ilvl w:val="0"/>
          <w:numId w:val="18"/>
        </w:numPr>
        <w:jc w:val="both"/>
        <w:rPr>
          <w:rFonts w:cs="Calibri"/>
          <w:sz w:val="22"/>
          <w:szCs w:val="22"/>
        </w:rPr>
      </w:pPr>
      <w:r w:rsidRPr="005E07A8">
        <w:rPr>
          <w:rFonts w:cs="Calibri"/>
          <w:sz w:val="22"/>
          <w:szCs w:val="22"/>
        </w:rPr>
        <w:t>Supply the p</w:t>
      </w:r>
      <w:r w:rsidR="00536216" w:rsidRPr="005E07A8">
        <w:rPr>
          <w:rFonts w:cs="Calibri"/>
          <w:sz w:val="22"/>
          <w:szCs w:val="22"/>
        </w:rPr>
        <w:t>rotection against water (floods)</w:t>
      </w:r>
      <w:r w:rsidRPr="005E07A8">
        <w:rPr>
          <w:rFonts w:cs="Calibri"/>
          <w:sz w:val="22"/>
          <w:szCs w:val="22"/>
        </w:rPr>
        <w:t xml:space="preserve"> in the server room</w:t>
      </w:r>
    </w:p>
    <w:p w14:paraId="102355F5" w14:textId="409E252A" w:rsidR="00536216" w:rsidRPr="005E07A8" w:rsidRDefault="00490ED7" w:rsidP="00BF24B1">
      <w:pPr>
        <w:pStyle w:val="Specification"/>
        <w:numPr>
          <w:ilvl w:val="1"/>
          <w:numId w:val="18"/>
        </w:numPr>
        <w:jc w:val="both"/>
        <w:rPr>
          <w:rFonts w:cs="Calibri"/>
          <w:sz w:val="22"/>
          <w:szCs w:val="22"/>
        </w:rPr>
      </w:pPr>
      <w:r w:rsidRPr="005E07A8">
        <w:rPr>
          <w:rFonts w:cs="Calibri"/>
          <w:sz w:val="22"/>
          <w:szCs w:val="22"/>
        </w:rPr>
        <w:t>Supply and install</w:t>
      </w:r>
      <w:r w:rsidR="00536216" w:rsidRPr="005E07A8">
        <w:rPr>
          <w:rFonts w:cs="Calibri"/>
          <w:sz w:val="22"/>
          <w:szCs w:val="22"/>
        </w:rPr>
        <w:t xml:space="preserve"> raised floor</w:t>
      </w:r>
    </w:p>
    <w:p w14:paraId="0CF72122" w14:textId="79716729" w:rsidR="00536216" w:rsidRPr="005E07A8" w:rsidRDefault="00536216" w:rsidP="00BF24B1">
      <w:pPr>
        <w:pStyle w:val="Specification"/>
        <w:numPr>
          <w:ilvl w:val="1"/>
          <w:numId w:val="18"/>
        </w:numPr>
        <w:jc w:val="both"/>
        <w:rPr>
          <w:rFonts w:cs="Calibri"/>
          <w:sz w:val="22"/>
          <w:szCs w:val="22"/>
        </w:rPr>
      </w:pPr>
      <w:r w:rsidRPr="005E07A8">
        <w:rPr>
          <w:rFonts w:cs="Calibri"/>
          <w:sz w:val="22"/>
          <w:szCs w:val="22"/>
        </w:rPr>
        <w:t>Supply, install and configure water detectors</w:t>
      </w:r>
    </w:p>
    <w:p w14:paraId="3560C88A" w14:textId="00B4342E" w:rsidR="00536216" w:rsidRPr="005E07A8" w:rsidRDefault="00490ED7" w:rsidP="00536216">
      <w:pPr>
        <w:pStyle w:val="Specification"/>
        <w:rPr>
          <w:rFonts w:cs="Calibri"/>
          <w:sz w:val="22"/>
          <w:szCs w:val="22"/>
        </w:rPr>
      </w:pPr>
      <w:r w:rsidRPr="005E07A8">
        <w:rPr>
          <w:rFonts w:cs="Calibri"/>
          <w:sz w:val="22"/>
          <w:szCs w:val="22"/>
        </w:rPr>
        <w:t>Supply</w:t>
      </w:r>
      <w:r w:rsidR="0000700D" w:rsidRPr="005E07A8">
        <w:rPr>
          <w:rFonts w:cs="Calibri"/>
          <w:sz w:val="22"/>
          <w:szCs w:val="22"/>
        </w:rPr>
        <w:t xml:space="preserve"> the p</w:t>
      </w:r>
      <w:r w:rsidR="00536216" w:rsidRPr="005E07A8">
        <w:rPr>
          <w:rFonts w:cs="Calibri"/>
          <w:sz w:val="22"/>
          <w:szCs w:val="22"/>
        </w:rPr>
        <w:t>rotection against Fire</w:t>
      </w:r>
      <w:r w:rsidR="0000700D" w:rsidRPr="005E07A8">
        <w:rPr>
          <w:rFonts w:cs="Calibri"/>
          <w:sz w:val="22"/>
          <w:szCs w:val="22"/>
        </w:rPr>
        <w:t xml:space="preserve"> on the server room</w:t>
      </w:r>
    </w:p>
    <w:p w14:paraId="0E8F97F8" w14:textId="6DB7954C" w:rsidR="00536216" w:rsidRPr="005E07A8" w:rsidRDefault="00536216" w:rsidP="00BF24B1">
      <w:pPr>
        <w:pStyle w:val="Specification"/>
        <w:numPr>
          <w:ilvl w:val="1"/>
          <w:numId w:val="24"/>
        </w:numPr>
        <w:rPr>
          <w:rFonts w:cs="Calibri"/>
          <w:sz w:val="22"/>
          <w:szCs w:val="22"/>
        </w:rPr>
      </w:pPr>
      <w:r w:rsidRPr="005E07A8">
        <w:rPr>
          <w:rFonts w:cs="Calibri"/>
          <w:sz w:val="22"/>
          <w:szCs w:val="22"/>
        </w:rPr>
        <w:t>Supply, install and configure smoke detectors</w:t>
      </w:r>
    </w:p>
    <w:p w14:paraId="36E76917" w14:textId="629178F7" w:rsidR="00536216" w:rsidRPr="005E07A8" w:rsidRDefault="00536216" w:rsidP="00BF24B1">
      <w:pPr>
        <w:pStyle w:val="Specification"/>
        <w:numPr>
          <w:ilvl w:val="1"/>
          <w:numId w:val="24"/>
        </w:numPr>
        <w:rPr>
          <w:rFonts w:cs="Calibri"/>
          <w:sz w:val="22"/>
          <w:szCs w:val="22"/>
        </w:rPr>
      </w:pPr>
      <w:r w:rsidRPr="005E07A8">
        <w:rPr>
          <w:rFonts w:cs="Calibri"/>
          <w:sz w:val="22"/>
          <w:szCs w:val="22"/>
        </w:rPr>
        <w:t>Supply, install and configure fire suppressions</w:t>
      </w:r>
    </w:p>
    <w:p w14:paraId="3161FD5C" w14:textId="05AA5EF5" w:rsidR="00536216" w:rsidRPr="005E07A8" w:rsidRDefault="00536216" w:rsidP="00BF24B1">
      <w:pPr>
        <w:pStyle w:val="Specification"/>
        <w:numPr>
          <w:ilvl w:val="1"/>
          <w:numId w:val="24"/>
        </w:numPr>
        <w:rPr>
          <w:rFonts w:cs="Calibri"/>
          <w:sz w:val="22"/>
          <w:szCs w:val="22"/>
        </w:rPr>
      </w:pPr>
      <w:r w:rsidRPr="005E07A8">
        <w:rPr>
          <w:rFonts w:cs="Calibri"/>
          <w:sz w:val="22"/>
          <w:szCs w:val="22"/>
        </w:rPr>
        <w:t>Supply Serviced portable fire extinguishers</w:t>
      </w:r>
    </w:p>
    <w:p w14:paraId="59F73EC9" w14:textId="69996846" w:rsidR="00536216" w:rsidRPr="005E07A8" w:rsidRDefault="00536216" w:rsidP="00BF24B1">
      <w:pPr>
        <w:pStyle w:val="Specification"/>
        <w:numPr>
          <w:ilvl w:val="1"/>
          <w:numId w:val="24"/>
        </w:numPr>
        <w:rPr>
          <w:rFonts w:cs="Calibri"/>
          <w:sz w:val="22"/>
          <w:szCs w:val="22"/>
        </w:rPr>
      </w:pPr>
      <w:r w:rsidRPr="005E07A8">
        <w:rPr>
          <w:rFonts w:cs="Calibri"/>
          <w:sz w:val="22"/>
          <w:szCs w:val="22"/>
        </w:rPr>
        <w:t>Supply, install and configure fire sprinklers</w:t>
      </w:r>
    </w:p>
    <w:p w14:paraId="3D4245EF" w14:textId="503CD169" w:rsidR="00536216" w:rsidRPr="005E07A8" w:rsidRDefault="00536216" w:rsidP="00BF24B1">
      <w:pPr>
        <w:pStyle w:val="Specification"/>
        <w:numPr>
          <w:ilvl w:val="1"/>
          <w:numId w:val="24"/>
        </w:numPr>
        <w:rPr>
          <w:rFonts w:cs="Calibri"/>
          <w:sz w:val="22"/>
          <w:szCs w:val="22"/>
        </w:rPr>
      </w:pPr>
      <w:r w:rsidRPr="005E07A8">
        <w:rPr>
          <w:rFonts w:cs="Calibri"/>
          <w:sz w:val="22"/>
          <w:szCs w:val="22"/>
        </w:rPr>
        <w:t>Supply safe floor tiles (fire-proofed)</w:t>
      </w:r>
    </w:p>
    <w:p w14:paraId="78043B6B" w14:textId="483A945E" w:rsidR="00536216" w:rsidRPr="005E07A8" w:rsidRDefault="00536216" w:rsidP="00BF24B1">
      <w:pPr>
        <w:pStyle w:val="Specification"/>
        <w:numPr>
          <w:ilvl w:val="1"/>
          <w:numId w:val="24"/>
        </w:numPr>
        <w:rPr>
          <w:rFonts w:cs="Calibri"/>
          <w:sz w:val="22"/>
          <w:szCs w:val="22"/>
        </w:rPr>
      </w:pPr>
      <w:r w:rsidRPr="005E07A8">
        <w:rPr>
          <w:rFonts w:cs="Calibri"/>
          <w:sz w:val="22"/>
          <w:szCs w:val="22"/>
        </w:rPr>
        <w:t>Supply safe walls (fire-proofed)</w:t>
      </w:r>
    </w:p>
    <w:p w14:paraId="0A5AB138" w14:textId="355627FF" w:rsidR="00536216" w:rsidRPr="005E07A8" w:rsidRDefault="00536216" w:rsidP="00BF24B1">
      <w:pPr>
        <w:pStyle w:val="Specification"/>
        <w:numPr>
          <w:ilvl w:val="1"/>
          <w:numId w:val="24"/>
        </w:numPr>
        <w:rPr>
          <w:rFonts w:cs="Calibri"/>
          <w:sz w:val="22"/>
          <w:szCs w:val="22"/>
        </w:rPr>
      </w:pPr>
      <w:r w:rsidRPr="005E07A8">
        <w:rPr>
          <w:rFonts w:cs="Calibri"/>
          <w:sz w:val="22"/>
          <w:szCs w:val="22"/>
        </w:rPr>
        <w:t>Paint walls with fire proof paint</w:t>
      </w:r>
    </w:p>
    <w:p w14:paraId="45493D20" w14:textId="0BD97C20" w:rsidR="00536216" w:rsidRPr="005E07A8" w:rsidRDefault="00536216" w:rsidP="00BF24B1">
      <w:pPr>
        <w:pStyle w:val="Specification"/>
        <w:numPr>
          <w:ilvl w:val="1"/>
          <w:numId w:val="24"/>
        </w:numPr>
        <w:rPr>
          <w:rFonts w:cs="Calibri"/>
          <w:sz w:val="22"/>
          <w:szCs w:val="22"/>
        </w:rPr>
      </w:pPr>
      <w:r w:rsidRPr="005E07A8">
        <w:rPr>
          <w:rFonts w:cs="Calibri"/>
          <w:sz w:val="22"/>
          <w:szCs w:val="22"/>
        </w:rPr>
        <w:t>Cover windows with moisture resistance board fire proof</w:t>
      </w:r>
    </w:p>
    <w:p w14:paraId="6D0DB1A6" w14:textId="7A752F9E" w:rsidR="008A2EA1" w:rsidRPr="005E07A8" w:rsidRDefault="008A2EA1" w:rsidP="00BF24B1">
      <w:pPr>
        <w:pStyle w:val="Specification"/>
        <w:numPr>
          <w:ilvl w:val="1"/>
          <w:numId w:val="24"/>
        </w:numPr>
        <w:rPr>
          <w:rFonts w:cs="Calibri"/>
          <w:sz w:val="22"/>
          <w:szCs w:val="22"/>
        </w:rPr>
      </w:pPr>
      <w:r w:rsidRPr="005E07A8">
        <w:rPr>
          <w:rFonts w:cs="Calibri"/>
          <w:sz w:val="22"/>
          <w:szCs w:val="22"/>
        </w:rPr>
        <w:t xml:space="preserve">Supply and install the </w:t>
      </w:r>
      <w:r w:rsidRPr="005E07A8">
        <w:rPr>
          <w:rFonts w:cs="Calibri"/>
          <w:color w:val="000000"/>
          <w:sz w:val="22"/>
          <w:szCs w:val="22"/>
          <w:lang w:eastAsia="en-ZA"/>
        </w:rPr>
        <w:t>fire proof door</w:t>
      </w:r>
    </w:p>
    <w:p w14:paraId="0F9C00AF" w14:textId="32BD83ED" w:rsidR="00B178BF" w:rsidRPr="005E07A8" w:rsidRDefault="0000700D" w:rsidP="00B178BF">
      <w:pPr>
        <w:pStyle w:val="Specification"/>
        <w:rPr>
          <w:rFonts w:cs="Calibri"/>
          <w:sz w:val="22"/>
          <w:szCs w:val="22"/>
        </w:rPr>
      </w:pPr>
      <w:r w:rsidRPr="005E07A8">
        <w:rPr>
          <w:rFonts w:cs="Calibri"/>
          <w:sz w:val="22"/>
          <w:szCs w:val="22"/>
        </w:rPr>
        <w:t>Supply the p</w:t>
      </w:r>
      <w:r w:rsidR="00B178BF" w:rsidRPr="005E07A8">
        <w:rPr>
          <w:rFonts w:cs="Calibri"/>
          <w:sz w:val="22"/>
          <w:szCs w:val="22"/>
        </w:rPr>
        <w:t>rotection against Human Threats (Theft and Destruction</w:t>
      </w:r>
      <w:r w:rsidRPr="005E07A8">
        <w:rPr>
          <w:rFonts w:cs="Calibri"/>
          <w:sz w:val="22"/>
          <w:szCs w:val="22"/>
        </w:rPr>
        <w:t>)</w:t>
      </w:r>
      <w:r w:rsidR="00B178BF" w:rsidRPr="005E07A8">
        <w:rPr>
          <w:rFonts w:cs="Calibri"/>
          <w:sz w:val="22"/>
          <w:szCs w:val="22"/>
        </w:rPr>
        <w:t xml:space="preserve"> in the server room</w:t>
      </w:r>
    </w:p>
    <w:p w14:paraId="59D2102C" w14:textId="40D26B47" w:rsidR="009B5640" w:rsidRPr="005E07A8" w:rsidRDefault="009B5640" w:rsidP="00BF24B1">
      <w:pPr>
        <w:pStyle w:val="Specification"/>
        <w:numPr>
          <w:ilvl w:val="1"/>
          <w:numId w:val="24"/>
        </w:numPr>
        <w:rPr>
          <w:rFonts w:cs="Calibri"/>
          <w:sz w:val="22"/>
          <w:szCs w:val="22"/>
        </w:rPr>
      </w:pPr>
      <w:r w:rsidRPr="00EB7CD1">
        <w:rPr>
          <w:rFonts w:cs="Calibri"/>
          <w:sz w:val="22"/>
          <w:szCs w:val="22"/>
        </w:rPr>
        <w:t>Supply, install and configure</w:t>
      </w:r>
      <w:r w:rsidR="00F70C0D" w:rsidRPr="00EB7CD1">
        <w:rPr>
          <w:rFonts w:cs="Calibri"/>
          <w:sz w:val="22"/>
          <w:szCs w:val="22"/>
        </w:rPr>
        <w:t xml:space="preserve"> </w:t>
      </w:r>
      <w:r w:rsidR="00F07B8A" w:rsidRPr="00EB7CD1">
        <w:rPr>
          <w:rFonts w:cs="Calibri"/>
          <w:sz w:val="22"/>
          <w:szCs w:val="22"/>
        </w:rPr>
        <w:t>Environmental</w:t>
      </w:r>
      <w:r w:rsidR="00F07B8A" w:rsidRPr="00F07B8A">
        <w:rPr>
          <w:rFonts w:cs="Calibri"/>
          <w:sz w:val="22"/>
          <w:szCs w:val="22"/>
        </w:rPr>
        <w:t xml:space="preserve"> Rack 43U Cabinet</w:t>
      </w:r>
      <w:r w:rsidR="00F07B8A">
        <w:rPr>
          <w:rFonts w:cs="Calibri"/>
          <w:sz w:val="22"/>
          <w:szCs w:val="22"/>
        </w:rPr>
        <w:t xml:space="preserve"> </w:t>
      </w:r>
      <w:r w:rsidRPr="005E07A8">
        <w:rPr>
          <w:rFonts w:cs="Calibri"/>
          <w:sz w:val="22"/>
          <w:szCs w:val="22"/>
        </w:rPr>
        <w:t>with the following features and benefits;</w:t>
      </w:r>
    </w:p>
    <w:p w14:paraId="1D6FF512" w14:textId="6B77515E" w:rsidR="009B5640" w:rsidRPr="005E07A8" w:rsidRDefault="009B5640" w:rsidP="00BF24B1">
      <w:pPr>
        <w:pStyle w:val="Specification"/>
        <w:numPr>
          <w:ilvl w:val="2"/>
          <w:numId w:val="24"/>
        </w:numPr>
        <w:rPr>
          <w:rFonts w:cs="Calibri"/>
          <w:sz w:val="22"/>
          <w:szCs w:val="22"/>
        </w:rPr>
      </w:pPr>
      <w:r w:rsidRPr="005E07A8">
        <w:rPr>
          <w:rFonts w:cs="Calibri"/>
          <w:sz w:val="22"/>
          <w:szCs w:val="22"/>
        </w:rPr>
        <w:lastRenderedPageBreak/>
        <w:t>43U cabinet</w:t>
      </w:r>
      <w:r w:rsidR="003460F8">
        <w:rPr>
          <w:rFonts w:cs="Calibri"/>
          <w:sz w:val="22"/>
          <w:szCs w:val="22"/>
        </w:rPr>
        <w:t xml:space="preserve"> with</w:t>
      </w:r>
      <w:r w:rsidRPr="005E07A8">
        <w:rPr>
          <w:rFonts w:cs="Calibri"/>
          <w:sz w:val="22"/>
          <w:szCs w:val="22"/>
        </w:rPr>
        <w:t xml:space="preserve"> </w:t>
      </w:r>
      <w:r w:rsidR="003460F8">
        <w:rPr>
          <w:rFonts w:cs="Calibri"/>
          <w:sz w:val="22"/>
          <w:szCs w:val="22"/>
        </w:rPr>
        <w:t>c</w:t>
      </w:r>
      <w:r w:rsidRPr="005E07A8">
        <w:rPr>
          <w:rFonts w:cs="Calibri"/>
          <w:sz w:val="22"/>
          <w:szCs w:val="22"/>
        </w:rPr>
        <w:t>limate control</w:t>
      </w:r>
    </w:p>
    <w:p w14:paraId="0492B271" w14:textId="77777777" w:rsidR="009B5640" w:rsidRPr="005E07A8" w:rsidRDefault="009B5640" w:rsidP="00BF24B1">
      <w:pPr>
        <w:pStyle w:val="Specification"/>
        <w:numPr>
          <w:ilvl w:val="2"/>
          <w:numId w:val="24"/>
        </w:numPr>
        <w:rPr>
          <w:rFonts w:cs="Calibri"/>
          <w:sz w:val="22"/>
          <w:szCs w:val="22"/>
        </w:rPr>
      </w:pPr>
      <w:r w:rsidRPr="005E07A8">
        <w:rPr>
          <w:rFonts w:cs="Calibri"/>
          <w:sz w:val="22"/>
          <w:szCs w:val="22"/>
        </w:rPr>
        <w:t>Automated fire protection</w:t>
      </w:r>
    </w:p>
    <w:p w14:paraId="0AD43FA4" w14:textId="59386287" w:rsidR="009B5640" w:rsidRPr="005E07A8" w:rsidRDefault="009B5640" w:rsidP="00BF24B1">
      <w:pPr>
        <w:pStyle w:val="Specification"/>
        <w:numPr>
          <w:ilvl w:val="2"/>
          <w:numId w:val="24"/>
        </w:numPr>
        <w:rPr>
          <w:rFonts w:cs="Calibri"/>
          <w:sz w:val="22"/>
          <w:szCs w:val="22"/>
        </w:rPr>
      </w:pPr>
      <w:r w:rsidRPr="005E07A8">
        <w:rPr>
          <w:rFonts w:cs="Calibri"/>
          <w:sz w:val="22"/>
          <w:szCs w:val="22"/>
        </w:rPr>
        <w:t>Environmental monitoring</w:t>
      </w:r>
    </w:p>
    <w:p w14:paraId="0B9A3EF6" w14:textId="430625CB" w:rsidR="009B5640" w:rsidRPr="005E07A8" w:rsidRDefault="009B5640" w:rsidP="00BF24B1">
      <w:pPr>
        <w:pStyle w:val="Specification"/>
        <w:numPr>
          <w:ilvl w:val="2"/>
          <w:numId w:val="24"/>
        </w:numPr>
        <w:rPr>
          <w:rFonts w:cs="Calibri"/>
          <w:sz w:val="22"/>
          <w:szCs w:val="22"/>
        </w:rPr>
      </w:pPr>
      <w:r w:rsidRPr="005E07A8">
        <w:rPr>
          <w:rFonts w:cs="Calibri"/>
          <w:sz w:val="22"/>
          <w:szCs w:val="22"/>
        </w:rPr>
        <w:t>SMS and Email alerts</w:t>
      </w:r>
    </w:p>
    <w:p w14:paraId="376E28AD" w14:textId="38583A19" w:rsidR="009B5640" w:rsidRPr="005E07A8" w:rsidRDefault="009B5640" w:rsidP="00BF24B1">
      <w:pPr>
        <w:pStyle w:val="Specification"/>
        <w:numPr>
          <w:ilvl w:val="2"/>
          <w:numId w:val="24"/>
        </w:numPr>
        <w:rPr>
          <w:rFonts w:cs="Calibri"/>
          <w:sz w:val="22"/>
          <w:szCs w:val="22"/>
        </w:rPr>
      </w:pPr>
      <w:r w:rsidRPr="005E07A8">
        <w:rPr>
          <w:rFonts w:cs="Calibri"/>
          <w:sz w:val="22"/>
          <w:szCs w:val="22"/>
        </w:rPr>
        <w:t>Biometric access control</w:t>
      </w:r>
    </w:p>
    <w:p w14:paraId="181B4F5D" w14:textId="6E4F56A1" w:rsidR="009B5640" w:rsidRPr="005E07A8" w:rsidRDefault="009B5640" w:rsidP="00BF24B1">
      <w:pPr>
        <w:pStyle w:val="Specification"/>
        <w:numPr>
          <w:ilvl w:val="2"/>
          <w:numId w:val="24"/>
        </w:numPr>
        <w:rPr>
          <w:rFonts w:cs="Calibri"/>
          <w:sz w:val="22"/>
          <w:szCs w:val="22"/>
        </w:rPr>
      </w:pPr>
      <w:r w:rsidRPr="005E07A8">
        <w:rPr>
          <w:rFonts w:cs="Calibri"/>
          <w:sz w:val="22"/>
          <w:szCs w:val="22"/>
        </w:rPr>
        <w:t>Remote power management</w:t>
      </w:r>
    </w:p>
    <w:p w14:paraId="10B81174" w14:textId="61E0F7CE" w:rsidR="009B5640" w:rsidRPr="005E07A8" w:rsidRDefault="009B5640" w:rsidP="00BF24B1">
      <w:pPr>
        <w:pStyle w:val="Specification"/>
        <w:numPr>
          <w:ilvl w:val="2"/>
          <w:numId w:val="24"/>
        </w:numPr>
        <w:rPr>
          <w:rFonts w:cs="Calibri"/>
          <w:sz w:val="22"/>
          <w:szCs w:val="22"/>
        </w:rPr>
      </w:pPr>
      <w:r w:rsidRPr="005E07A8">
        <w:rPr>
          <w:rFonts w:cs="Calibri"/>
          <w:sz w:val="22"/>
          <w:szCs w:val="22"/>
        </w:rPr>
        <w:t>Integrated UPS.</w:t>
      </w:r>
    </w:p>
    <w:p w14:paraId="5CEE16DC" w14:textId="7CBACA72" w:rsidR="009B5640" w:rsidRPr="00EB7CD1" w:rsidRDefault="009B5640" w:rsidP="00BF24B1">
      <w:pPr>
        <w:pStyle w:val="Specification"/>
        <w:numPr>
          <w:ilvl w:val="2"/>
          <w:numId w:val="24"/>
        </w:numPr>
        <w:rPr>
          <w:rFonts w:cs="Calibri"/>
          <w:sz w:val="22"/>
          <w:szCs w:val="22"/>
        </w:rPr>
      </w:pPr>
      <w:r w:rsidRPr="00EB7CD1">
        <w:rPr>
          <w:rFonts w:cs="Calibri"/>
          <w:sz w:val="22"/>
          <w:szCs w:val="22"/>
        </w:rPr>
        <w:t>Fully managed with monitoring to avoid any downtime.</w:t>
      </w:r>
    </w:p>
    <w:p w14:paraId="42262453" w14:textId="115A8CA3" w:rsidR="00B178BF" w:rsidRPr="00EB7CD1" w:rsidRDefault="00B178BF" w:rsidP="00BF24B1">
      <w:pPr>
        <w:pStyle w:val="Specification"/>
        <w:numPr>
          <w:ilvl w:val="1"/>
          <w:numId w:val="24"/>
        </w:numPr>
        <w:rPr>
          <w:rFonts w:cs="Calibri"/>
          <w:sz w:val="22"/>
          <w:szCs w:val="22"/>
        </w:rPr>
      </w:pPr>
      <w:r w:rsidRPr="00EB7CD1">
        <w:rPr>
          <w:rFonts w:cs="Calibri"/>
          <w:sz w:val="22"/>
          <w:szCs w:val="22"/>
        </w:rPr>
        <w:t>Supply, install and configure CCTV camera</w:t>
      </w:r>
      <w:r w:rsidR="008169CC" w:rsidRPr="00EB7CD1">
        <w:rPr>
          <w:rFonts w:cs="Calibri"/>
          <w:sz w:val="22"/>
          <w:szCs w:val="22"/>
        </w:rPr>
        <w:t xml:space="preserve"> solution</w:t>
      </w:r>
    </w:p>
    <w:p w14:paraId="30F2E0C5" w14:textId="269EBD48" w:rsidR="008169CC" w:rsidRPr="005E07A8" w:rsidRDefault="008169CC" w:rsidP="00BF24B1">
      <w:pPr>
        <w:pStyle w:val="Specification"/>
        <w:numPr>
          <w:ilvl w:val="2"/>
          <w:numId w:val="24"/>
        </w:numPr>
        <w:rPr>
          <w:rFonts w:cs="Calibri"/>
          <w:sz w:val="22"/>
          <w:szCs w:val="22"/>
        </w:rPr>
      </w:pPr>
      <w:r w:rsidRPr="005E07A8">
        <w:rPr>
          <w:rFonts w:cs="Calibri"/>
          <w:sz w:val="22"/>
          <w:szCs w:val="22"/>
        </w:rPr>
        <w:t>Cameras must be internal and external with remote site access</w:t>
      </w:r>
    </w:p>
    <w:p w14:paraId="32D04428" w14:textId="1EDA8D67" w:rsidR="005576CA" w:rsidRPr="005E07A8" w:rsidRDefault="005576CA" w:rsidP="00BF24B1">
      <w:pPr>
        <w:pStyle w:val="Specification"/>
        <w:numPr>
          <w:ilvl w:val="1"/>
          <w:numId w:val="24"/>
        </w:numPr>
        <w:rPr>
          <w:rFonts w:cs="Calibri"/>
          <w:sz w:val="22"/>
          <w:szCs w:val="22"/>
        </w:rPr>
      </w:pPr>
      <w:r w:rsidRPr="005E07A8">
        <w:rPr>
          <w:rFonts w:cs="Calibri"/>
          <w:sz w:val="22"/>
          <w:szCs w:val="22"/>
        </w:rPr>
        <w:t>Supply, install and configure access control locks</w:t>
      </w:r>
    </w:p>
    <w:p w14:paraId="1CC57603" w14:textId="75051075" w:rsidR="00D648A2" w:rsidRPr="005E07A8" w:rsidRDefault="0000700D" w:rsidP="00D648A2">
      <w:pPr>
        <w:pStyle w:val="Specification"/>
        <w:rPr>
          <w:rFonts w:cs="Calibri"/>
          <w:sz w:val="22"/>
          <w:szCs w:val="22"/>
        </w:rPr>
      </w:pPr>
      <w:r w:rsidRPr="005E07A8">
        <w:rPr>
          <w:rFonts w:cs="Calibri"/>
          <w:sz w:val="22"/>
          <w:szCs w:val="22"/>
        </w:rPr>
        <w:t xml:space="preserve">Supply the </w:t>
      </w:r>
      <w:r w:rsidR="00D648A2" w:rsidRPr="005E07A8">
        <w:rPr>
          <w:rFonts w:cs="Calibri"/>
          <w:sz w:val="22"/>
          <w:szCs w:val="22"/>
        </w:rPr>
        <w:t xml:space="preserve">maintenance and support service for Lepelle-Nkumpi Local Municipality’s ICT production </w:t>
      </w:r>
      <w:r w:rsidR="00F917C1" w:rsidRPr="005E07A8">
        <w:rPr>
          <w:rFonts w:cs="Calibri"/>
          <w:sz w:val="22"/>
          <w:szCs w:val="22"/>
        </w:rPr>
        <w:t xml:space="preserve">site </w:t>
      </w:r>
      <w:r w:rsidR="00D648A2" w:rsidRPr="005E07A8">
        <w:rPr>
          <w:rFonts w:cs="Calibri"/>
          <w:sz w:val="22"/>
          <w:szCs w:val="22"/>
        </w:rPr>
        <w:t>and local D</w:t>
      </w:r>
      <w:r w:rsidR="00F917C1" w:rsidRPr="005E07A8">
        <w:rPr>
          <w:rFonts w:cs="Calibri"/>
          <w:sz w:val="22"/>
          <w:szCs w:val="22"/>
        </w:rPr>
        <w:t xml:space="preserve">isaster </w:t>
      </w:r>
      <w:r w:rsidR="00D648A2" w:rsidRPr="005E07A8">
        <w:rPr>
          <w:rFonts w:cs="Calibri"/>
          <w:sz w:val="22"/>
          <w:szCs w:val="22"/>
        </w:rPr>
        <w:t>R</w:t>
      </w:r>
      <w:r w:rsidR="00F917C1" w:rsidRPr="005E07A8">
        <w:rPr>
          <w:rFonts w:cs="Calibri"/>
          <w:sz w:val="22"/>
          <w:szCs w:val="22"/>
        </w:rPr>
        <w:t>ecovery</w:t>
      </w:r>
      <w:r w:rsidR="00D648A2" w:rsidRPr="005E07A8">
        <w:rPr>
          <w:rFonts w:cs="Calibri"/>
          <w:sz w:val="22"/>
          <w:szCs w:val="22"/>
        </w:rPr>
        <w:t xml:space="preserve"> site server rooms shall cover the following:</w:t>
      </w:r>
    </w:p>
    <w:p w14:paraId="27C78A9F" w14:textId="20991A77" w:rsidR="00DF1A9F" w:rsidRPr="005E07A8" w:rsidRDefault="00D648A2" w:rsidP="00BF24B1">
      <w:pPr>
        <w:pStyle w:val="Specification"/>
        <w:numPr>
          <w:ilvl w:val="1"/>
          <w:numId w:val="18"/>
        </w:numPr>
        <w:jc w:val="both"/>
        <w:rPr>
          <w:rFonts w:cs="Calibri"/>
          <w:sz w:val="22"/>
          <w:szCs w:val="22"/>
        </w:rPr>
      </w:pPr>
      <w:r w:rsidRPr="005E07A8">
        <w:rPr>
          <w:rFonts w:cs="Calibri"/>
          <w:sz w:val="22"/>
          <w:szCs w:val="22"/>
        </w:rPr>
        <w:t xml:space="preserve">Maintenance and support services </w:t>
      </w:r>
      <w:r w:rsidR="0002650C" w:rsidRPr="005E07A8">
        <w:rPr>
          <w:rFonts w:cs="Calibri"/>
          <w:sz w:val="22"/>
          <w:szCs w:val="22"/>
        </w:rPr>
        <w:t>for the period</w:t>
      </w:r>
      <w:r w:rsidR="00A71F7D" w:rsidRPr="005E07A8">
        <w:rPr>
          <w:rFonts w:cs="Calibri"/>
          <w:sz w:val="22"/>
          <w:szCs w:val="22"/>
        </w:rPr>
        <w:t xml:space="preserve"> of 36 months</w:t>
      </w:r>
      <w:r w:rsidR="00662C9C" w:rsidRPr="005E07A8">
        <w:rPr>
          <w:rFonts w:cs="Calibri"/>
          <w:sz w:val="22"/>
          <w:szCs w:val="22"/>
        </w:rPr>
        <w:t>.</w:t>
      </w:r>
    </w:p>
    <w:p w14:paraId="2A34E853" w14:textId="6B3B8658" w:rsidR="00BD2606" w:rsidRPr="005E07A8" w:rsidRDefault="00BD2606" w:rsidP="00BF24B1">
      <w:pPr>
        <w:pStyle w:val="Specification"/>
        <w:numPr>
          <w:ilvl w:val="1"/>
          <w:numId w:val="18"/>
        </w:numPr>
        <w:jc w:val="both"/>
        <w:rPr>
          <w:rFonts w:cs="Calibri"/>
          <w:sz w:val="22"/>
          <w:szCs w:val="22"/>
        </w:rPr>
      </w:pPr>
      <w:r w:rsidRPr="005E07A8">
        <w:rPr>
          <w:rFonts w:cs="Calibri"/>
          <w:sz w:val="22"/>
          <w:szCs w:val="22"/>
        </w:rPr>
        <w:t xml:space="preserve">Maintenance and support of the municipal ICT Production site and the </w:t>
      </w:r>
      <w:r w:rsidR="00F917C1" w:rsidRPr="005E07A8">
        <w:rPr>
          <w:rFonts w:cs="Calibri"/>
          <w:sz w:val="22"/>
          <w:szCs w:val="22"/>
        </w:rPr>
        <w:t>local D</w:t>
      </w:r>
      <w:r w:rsidRPr="005E07A8">
        <w:rPr>
          <w:rFonts w:cs="Calibri"/>
          <w:sz w:val="22"/>
          <w:szCs w:val="22"/>
        </w:rPr>
        <w:t xml:space="preserve">isaster </w:t>
      </w:r>
      <w:r w:rsidR="00F917C1" w:rsidRPr="005E07A8">
        <w:rPr>
          <w:rFonts w:cs="Calibri"/>
          <w:sz w:val="22"/>
          <w:szCs w:val="22"/>
        </w:rPr>
        <w:t>R</w:t>
      </w:r>
      <w:r w:rsidRPr="005E07A8">
        <w:rPr>
          <w:rFonts w:cs="Calibri"/>
          <w:sz w:val="22"/>
          <w:szCs w:val="22"/>
        </w:rPr>
        <w:t xml:space="preserve">ecovery </w:t>
      </w:r>
      <w:r w:rsidR="00F917C1" w:rsidRPr="005E07A8">
        <w:rPr>
          <w:rFonts w:cs="Calibri"/>
          <w:sz w:val="22"/>
          <w:szCs w:val="22"/>
        </w:rPr>
        <w:t>server room</w:t>
      </w:r>
      <w:r w:rsidRPr="005E07A8">
        <w:rPr>
          <w:rFonts w:cs="Calibri"/>
          <w:sz w:val="22"/>
          <w:szCs w:val="22"/>
        </w:rPr>
        <w:t xml:space="preserve"> - See 2.2. Delivery Address for both server room physical addresses. </w:t>
      </w:r>
    </w:p>
    <w:p w14:paraId="4AC17DE9" w14:textId="76C10646" w:rsidR="00BD2606" w:rsidRPr="005E07A8" w:rsidRDefault="00BD2606" w:rsidP="00BF24B1">
      <w:pPr>
        <w:pStyle w:val="Specification"/>
        <w:numPr>
          <w:ilvl w:val="1"/>
          <w:numId w:val="18"/>
        </w:numPr>
        <w:jc w:val="both"/>
        <w:rPr>
          <w:rFonts w:cs="Calibri"/>
          <w:sz w:val="22"/>
          <w:szCs w:val="22"/>
        </w:rPr>
      </w:pPr>
      <w:r w:rsidRPr="005E07A8">
        <w:rPr>
          <w:rFonts w:cs="Calibri"/>
          <w:sz w:val="22"/>
          <w:szCs w:val="22"/>
        </w:rPr>
        <w:t xml:space="preserve">Maintenance and support of the network hardware of the </w:t>
      </w:r>
      <w:r w:rsidR="00D82207" w:rsidRPr="005E07A8">
        <w:rPr>
          <w:rFonts w:cs="Calibri"/>
          <w:sz w:val="22"/>
          <w:szCs w:val="22"/>
        </w:rPr>
        <w:t>municipality ‘</w:t>
      </w:r>
      <w:r w:rsidR="00030AE9" w:rsidRPr="005E07A8">
        <w:rPr>
          <w:rFonts w:cs="Calibri"/>
          <w:sz w:val="22"/>
          <w:szCs w:val="22"/>
        </w:rPr>
        <w:t>s</w:t>
      </w:r>
      <w:r w:rsidRPr="005E07A8">
        <w:rPr>
          <w:rFonts w:cs="Calibri"/>
          <w:sz w:val="22"/>
          <w:szCs w:val="22"/>
        </w:rPr>
        <w:t xml:space="preserve"> ICT infrastructure for both the ICT Production site and the </w:t>
      </w:r>
      <w:r w:rsidR="00F917C1" w:rsidRPr="005E07A8">
        <w:rPr>
          <w:rFonts w:cs="Calibri"/>
          <w:sz w:val="22"/>
          <w:szCs w:val="22"/>
        </w:rPr>
        <w:t xml:space="preserve">local </w:t>
      </w:r>
      <w:r w:rsidRPr="005E07A8">
        <w:rPr>
          <w:rFonts w:cs="Calibri"/>
          <w:sz w:val="22"/>
          <w:szCs w:val="22"/>
        </w:rPr>
        <w:t>Disaster Recovery environment</w:t>
      </w:r>
      <w:r w:rsidR="00F917C1" w:rsidRPr="005E07A8">
        <w:rPr>
          <w:rFonts w:cs="Calibri"/>
          <w:sz w:val="22"/>
          <w:szCs w:val="22"/>
        </w:rPr>
        <w:t>s</w:t>
      </w:r>
      <w:r w:rsidRPr="005E07A8">
        <w:rPr>
          <w:rFonts w:cs="Calibri"/>
          <w:sz w:val="22"/>
          <w:szCs w:val="22"/>
        </w:rPr>
        <w:t>.</w:t>
      </w:r>
    </w:p>
    <w:p w14:paraId="7C08319A" w14:textId="77777777" w:rsidR="00BD2606" w:rsidRPr="005E07A8" w:rsidRDefault="00BD2606" w:rsidP="00BF24B1">
      <w:pPr>
        <w:pStyle w:val="Specification"/>
        <w:numPr>
          <w:ilvl w:val="1"/>
          <w:numId w:val="18"/>
        </w:numPr>
        <w:jc w:val="both"/>
        <w:rPr>
          <w:rFonts w:cs="Calibri"/>
          <w:sz w:val="22"/>
          <w:szCs w:val="22"/>
        </w:rPr>
      </w:pPr>
      <w:r w:rsidRPr="005E07A8">
        <w:rPr>
          <w:rFonts w:cs="Calibri"/>
          <w:sz w:val="22"/>
          <w:szCs w:val="22"/>
        </w:rPr>
        <w:t>Replacement of the network equipment’s or hardware as and when the need arises.</w:t>
      </w:r>
    </w:p>
    <w:p w14:paraId="5710F0C9" w14:textId="0F1578FE" w:rsidR="00084E94" w:rsidRPr="005E07A8" w:rsidRDefault="00DF1A9F" w:rsidP="00BF24B1">
      <w:pPr>
        <w:pStyle w:val="Specification"/>
        <w:numPr>
          <w:ilvl w:val="0"/>
          <w:numId w:val="18"/>
        </w:numPr>
        <w:jc w:val="both"/>
        <w:rPr>
          <w:rFonts w:cs="Calibri"/>
          <w:sz w:val="22"/>
          <w:szCs w:val="22"/>
        </w:rPr>
      </w:pPr>
      <w:r w:rsidRPr="005E07A8">
        <w:rPr>
          <w:rFonts w:cs="Calibri"/>
          <w:sz w:val="22"/>
          <w:szCs w:val="22"/>
        </w:rPr>
        <w:t xml:space="preserve">Provide informal training / skills transfer to </w:t>
      </w:r>
      <w:r w:rsidR="00536216" w:rsidRPr="005E07A8">
        <w:rPr>
          <w:rFonts w:cs="Calibri"/>
          <w:sz w:val="22"/>
          <w:szCs w:val="22"/>
        </w:rPr>
        <w:t xml:space="preserve">the municipality and </w:t>
      </w:r>
      <w:r w:rsidRPr="005E07A8">
        <w:rPr>
          <w:rFonts w:cs="Calibri"/>
          <w:sz w:val="22"/>
          <w:szCs w:val="22"/>
        </w:rPr>
        <w:t>SITA officials</w:t>
      </w:r>
    </w:p>
    <w:p w14:paraId="35949923" w14:textId="77777777" w:rsidR="00084E94" w:rsidRPr="005E07A8" w:rsidRDefault="00084E94" w:rsidP="00084E94">
      <w:pPr>
        <w:pStyle w:val="Heading2"/>
        <w:rPr>
          <w:rFonts w:cs="Calibri"/>
          <w:sz w:val="22"/>
          <w:szCs w:val="22"/>
        </w:rPr>
      </w:pPr>
      <w:bookmarkStart w:id="11" w:name="_Toc88056114"/>
      <w:bookmarkStart w:id="12" w:name="_Toc107583787"/>
      <w:r w:rsidRPr="005E07A8">
        <w:rPr>
          <w:rFonts w:cs="Calibri"/>
          <w:sz w:val="22"/>
          <w:szCs w:val="22"/>
        </w:rPr>
        <w:t>DELIVERY ADDRESS</w:t>
      </w:r>
      <w:bookmarkEnd w:id="11"/>
      <w:bookmarkEnd w:id="12"/>
    </w:p>
    <w:p w14:paraId="2341FD06" w14:textId="511BAA73" w:rsidR="00084E94" w:rsidRPr="005E07A8" w:rsidRDefault="00295071" w:rsidP="00084E94">
      <w:pPr>
        <w:pStyle w:val="Specification"/>
        <w:numPr>
          <w:ilvl w:val="0"/>
          <w:numId w:val="0"/>
        </w:numPr>
        <w:ind w:left="567" w:hanging="567"/>
        <w:jc w:val="both"/>
        <w:rPr>
          <w:rFonts w:cs="Calibri"/>
          <w:sz w:val="22"/>
          <w:szCs w:val="22"/>
        </w:rPr>
      </w:pPr>
      <w:r w:rsidRPr="005E07A8">
        <w:rPr>
          <w:rFonts w:cs="Calibri"/>
          <w:sz w:val="22"/>
          <w:szCs w:val="22"/>
        </w:rPr>
        <w:t>The goods or services must be supplied or provided at the following physical address:</w:t>
      </w:r>
    </w:p>
    <w:p w14:paraId="1DC718B2" w14:textId="534354AE" w:rsidR="00295071" w:rsidRPr="005E07A8" w:rsidRDefault="00295071" w:rsidP="00084E94">
      <w:pPr>
        <w:pStyle w:val="Specification"/>
        <w:numPr>
          <w:ilvl w:val="0"/>
          <w:numId w:val="0"/>
        </w:numPr>
        <w:ind w:left="567" w:hanging="567"/>
        <w:jc w:val="both"/>
        <w:rPr>
          <w:rFonts w:cs="Calibri"/>
          <w:sz w:val="22"/>
          <w:szCs w:val="22"/>
        </w:rPr>
      </w:pPr>
    </w:p>
    <w:tbl>
      <w:tblPr>
        <w:tblW w:w="9781" w:type="dxa"/>
        <w:tblInd w:w="-152" w:type="dxa"/>
        <w:tblLayout w:type="fixed"/>
        <w:tblCellMar>
          <w:left w:w="0" w:type="dxa"/>
          <w:right w:w="0" w:type="dxa"/>
        </w:tblCellMar>
        <w:tblLook w:val="04A0" w:firstRow="1" w:lastRow="0" w:firstColumn="1" w:lastColumn="0" w:noHBand="0" w:noVBand="1"/>
      </w:tblPr>
      <w:tblGrid>
        <w:gridCol w:w="709"/>
        <w:gridCol w:w="2977"/>
        <w:gridCol w:w="6095"/>
      </w:tblGrid>
      <w:tr w:rsidR="00295071" w:rsidRPr="005E07A8" w14:paraId="06CEEE43" w14:textId="77777777" w:rsidTr="00E45CED">
        <w:trPr>
          <w:trHeight w:val="304"/>
        </w:trPr>
        <w:tc>
          <w:tcPr>
            <w:tcW w:w="709" w:type="dxa"/>
            <w:tcBorders>
              <w:top w:val="single" w:sz="8" w:space="0" w:color="212121"/>
              <w:left w:val="single" w:sz="8" w:space="0" w:color="212121"/>
              <w:bottom w:val="single" w:sz="8" w:space="0" w:color="212121"/>
              <w:right w:val="single" w:sz="8" w:space="0" w:color="212121"/>
            </w:tcBorders>
            <w:shd w:val="clear" w:color="auto" w:fill="C0C0C0"/>
          </w:tcPr>
          <w:p w14:paraId="67F7CF52" w14:textId="77777777" w:rsidR="00295071" w:rsidRPr="005E07A8" w:rsidRDefault="00295071" w:rsidP="00295071">
            <w:pPr>
              <w:jc w:val="center"/>
              <w:rPr>
                <w:rFonts w:cs="Calibri"/>
                <w:b/>
                <w:bCs/>
                <w:color w:val="000000"/>
                <w:sz w:val="22"/>
                <w:szCs w:val="22"/>
              </w:rPr>
            </w:pPr>
            <w:r w:rsidRPr="005E07A8">
              <w:rPr>
                <w:rFonts w:cs="Calibri"/>
                <w:b/>
                <w:bCs/>
                <w:color w:val="000000"/>
                <w:sz w:val="22"/>
                <w:szCs w:val="22"/>
              </w:rPr>
              <w:t>#</w:t>
            </w:r>
          </w:p>
        </w:tc>
        <w:tc>
          <w:tcPr>
            <w:tcW w:w="2977" w:type="dxa"/>
            <w:tcBorders>
              <w:top w:val="single" w:sz="8" w:space="0" w:color="212121"/>
              <w:left w:val="single" w:sz="8" w:space="0" w:color="212121"/>
              <w:bottom w:val="single" w:sz="8" w:space="0" w:color="212121"/>
              <w:right w:val="single" w:sz="8" w:space="0" w:color="212121"/>
            </w:tcBorders>
            <w:shd w:val="clear" w:color="auto" w:fill="C0C0C0"/>
            <w:noWrap/>
            <w:tcMar>
              <w:top w:w="0" w:type="dxa"/>
              <w:left w:w="108" w:type="dxa"/>
              <w:bottom w:w="0" w:type="dxa"/>
              <w:right w:w="108" w:type="dxa"/>
            </w:tcMar>
            <w:vAlign w:val="center"/>
            <w:hideMark/>
          </w:tcPr>
          <w:p w14:paraId="28D95EDF" w14:textId="77777777" w:rsidR="00295071" w:rsidRPr="005E07A8" w:rsidRDefault="00295071" w:rsidP="00295071">
            <w:pPr>
              <w:jc w:val="center"/>
              <w:rPr>
                <w:rFonts w:eastAsiaTheme="minorHAnsi" w:cs="Calibri"/>
                <w:sz w:val="22"/>
                <w:szCs w:val="22"/>
              </w:rPr>
            </w:pPr>
            <w:r w:rsidRPr="005E07A8">
              <w:rPr>
                <w:rFonts w:cs="Calibri"/>
                <w:b/>
                <w:bCs/>
                <w:color w:val="000000"/>
                <w:sz w:val="22"/>
                <w:szCs w:val="22"/>
              </w:rPr>
              <w:t>SITE</w:t>
            </w:r>
          </w:p>
        </w:tc>
        <w:tc>
          <w:tcPr>
            <w:tcW w:w="6095" w:type="dxa"/>
            <w:tcBorders>
              <w:top w:val="single" w:sz="8" w:space="0" w:color="212121"/>
              <w:left w:val="nil"/>
              <w:bottom w:val="single" w:sz="8" w:space="0" w:color="212121"/>
              <w:right w:val="single" w:sz="8" w:space="0" w:color="212121"/>
            </w:tcBorders>
            <w:shd w:val="clear" w:color="auto" w:fill="C0C0C0"/>
            <w:tcMar>
              <w:top w:w="0" w:type="dxa"/>
              <w:left w:w="108" w:type="dxa"/>
              <w:bottom w:w="0" w:type="dxa"/>
              <w:right w:w="108" w:type="dxa"/>
            </w:tcMar>
            <w:vAlign w:val="center"/>
            <w:hideMark/>
          </w:tcPr>
          <w:p w14:paraId="361961EF" w14:textId="77777777" w:rsidR="00295071" w:rsidRPr="005E07A8" w:rsidRDefault="00295071" w:rsidP="00295071">
            <w:pPr>
              <w:jc w:val="center"/>
              <w:rPr>
                <w:rFonts w:eastAsiaTheme="minorHAnsi" w:cs="Calibri"/>
                <w:sz w:val="22"/>
                <w:szCs w:val="22"/>
              </w:rPr>
            </w:pPr>
            <w:r w:rsidRPr="005E07A8">
              <w:rPr>
                <w:rFonts w:cs="Calibri"/>
                <w:b/>
                <w:bCs/>
                <w:color w:val="000000"/>
                <w:sz w:val="22"/>
                <w:szCs w:val="22"/>
              </w:rPr>
              <w:t>GPS Coordinates</w:t>
            </w:r>
          </w:p>
        </w:tc>
      </w:tr>
      <w:tr w:rsidR="00295071" w:rsidRPr="005E07A8" w14:paraId="166F11A1" w14:textId="77777777" w:rsidTr="00E45CED">
        <w:trPr>
          <w:trHeight w:val="329"/>
        </w:trPr>
        <w:tc>
          <w:tcPr>
            <w:tcW w:w="709" w:type="dxa"/>
            <w:tcBorders>
              <w:top w:val="nil"/>
              <w:left w:val="single" w:sz="8" w:space="0" w:color="212121"/>
              <w:bottom w:val="single" w:sz="4" w:space="0" w:color="auto"/>
              <w:right w:val="single" w:sz="8" w:space="0" w:color="212121"/>
            </w:tcBorders>
          </w:tcPr>
          <w:p w14:paraId="4B972B0C" w14:textId="77777777" w:rsidR="00295071" w:rsidRPr="005E07A8" w:rsidRDefault="00295071" w:rsidP="00A14725">
            <w:pPr>
              <w:pStyle w:val="ListParagraph"/>
              <w:numPr>
                <w:ilvl w:val="0"/>
                <w:numId w:val="29"/>
              </w:numPr>
              <w:autoSpaceDE w:val="0"/>
              <w:autoSpaceDN w:val="0"/>
              <w:rPr>
                <w:rFonts w:cs="Calibri"/>
                <w:sz w:val="22"/>
                <w:szCs w:val="22"/>
              </w:rPr>
            </w:pPr>
          </w:p>
        </w:tc>
        <w:tc>
          <w:tcPr>
            <w:tcW w:w="2977" w:type="dxa"/>
            <w:tcBorders>
              <w:top w:val="nil"/>
              <w:left w:val="single" w:sz="8" w:space="0" w:color="212121"/>
              <w:bottom w:val="single" w:sz="4" w:space="0" w:color="auto"/>
              <w:right w:val="single" w:sz="8" w:space="0" w:color="212121"/>
            </w:tcBorders>
            <w:noWrap/>
            <w:tcMar>
              <w:top w:w="0" w:type="dxa"/>
              <w:left w:w="108" w:type="dxa"/>
              <w:bottom w:w="0" w:type="dxa"/>
              <w:right w:w="108" w:type="dxa"/>
            </w:tcMar>
            <w:vAlign w:val="center"/>
            <w:hideMark/>
          </w:tcPr>
          <w:p w14:paraId="015B59BC" w14:textId="30D250FB" w:rsidR="00295071" w:rsidRPr="005E07A8" w:rsidRDefault="00295071" w:rsidP="00295071">
            <w:pPr>
              <w:autoSpaceDE w:val="0"/>
              <w:autoSpaceDN w:val="0"/>
              <w:rPr>
                <w:rFonts w:cs="Calibri"/>
                <w:sz w:val="22"/>
                <w:szCs w:val="22"/>
              </w:rPr>
            </w:pPr>
            <w:r w:rsidRPr="005E07A8">
              <w:rPr>
                <w:rFonts w:cs="Calibri"/>
                <w:sz w:val="22"/>
                <w:szCs w:val="22"/>
              </w:rPr>
              <w:t>Lepelle-Nkumpi Local Municipality</w:t>
            </w:r>
          </w:p>
        </w:tc>
        <w:tc>
          <w:tcPr>
            <w:tcW w:w="6095" w:type="dxa"/>
            <w:tcBorders>
              <w:top w:val="nil"/>
              <w:left w:val="nil"/>
              <w:bottom w:val="single" w:sz="4" w:space="0" w:color="auto"/>
              <w:right w:val="single" w:sz="8" w:space="0" w:color="212121"/>
            </w:tcBorders>
            <w:tcMar>
              <w:top w:w="0" w:type="dxa"/>
              <w:left w:w="108" w:type="dxa"/>
              <w:bottom w:w="0" w:type="dxa"/>
              <w:right w:w="108" w:type="dxa"/>
            </w:tcMar>
            <w:vAlign w:val="center"/>
            <w:hideMark/>
          </w:tcPr>
          <w:p w14:paraId="1FBC50A8" w14:textId="26D6CF9B" w:rsidR="00295071" w:rsidRPr="005E07A8" w:rsidRDefault="00295071" w:rsidP="00295071">
            <w:pPr>
              <w:pStyle w:val="Specification"/>
              <w:numPr>
                <w:ilvl w:val="0"/>
                <w:numId w:val="0"/>
              </w:numPr>
              <w:ind w:left="567" w:hanging="567"/>
              <w:jc w:val="both"/>
              <w:rPr>
                <w:rFonts w:cs="Calibri"/>
                <w:sz w:val="22"/>
                <w:szCs w:val="22"/>
              </w:rPr>
            </w:pPr>
            <w:r w:rsidRPr="005E07A8">
              <w:rPr>
                <w:rFonts w:cs="Calibri"/>
                <w:sz w:val="22"/>
                <w:szCs w:val="22"/>
              </w:rPr>
              <w:t>170 BA Civic Centre, Unit F, Lebowakgomo, 0737</w:t>
            </w:r>
          </w:p>
        </w:tc>
      </w:tr>
      <w:tr w:rsidR="00A71F7D" w:rsidRPr="005E07A8" w14:paraId="0FE3FEC9" w14:textId="77777777" w:rsidTr="00E45CED">
        <w:trPr>
          <w:trHeight w:val="329"/>
        </w:trPr>
        <w:tc>
          <w:tcPr>
            <w:tcW w:w="709" w:type="dxa"/>
            <w:tcBorders>
              <w:top w:val="single" w:sz="4" w:space="0" w:color="auto"/>
              <w:left w:val="single" w:sz="8" w:space="0" w:color="212121"/>
              <w:bottom w:val="single" w:sz="4" w:space="0" w:color="auto"/>
              <w:right w:val="single" w:sz="8" w:space="0" w:color="212121"/>
            </w:tcBorders>
          </w:tcPr>
          <w:p w14:paraId="3C54D90D" w14:textId="77777777" w:rsidR="00A71F7D" w:rsidRPr="005E07A8" w:rsidRDefault="00A71F7D" w:rsidP="00A14725">
            <w:pPr>
              <w:pStyle w:val="ListParagraph"/>
              <w:numPr>
                <w:ilvl w:val="0"/>
                <w:numId w:val="29"/>
              </w:numPr>
              <w:autoSpaceDE w:val="0"/>
              <w:autoSpaceDN w:val="0"/>
              <w:rPr>
                <w:rFonts w:cs="Calibri"/>
                <w:sz w:val="22"/>
                <w:szCs w:val="22"/>
              </w:rPr>
            </w:pPr>
          </w:p>
        </w:tc>
        <w:tc>
          <w:tcPr>
            <w:tcW w:w="2977" w:type="dxa"/>
            <w:tcBorders>
              <w:top w:val="single" w:sz="4" w:space="0" w:color="auto"/>
              <w:left w:val="single" w:sz="8" w:space="0" w:color="212121"/>
              <w:bottom w:val="single" w:sz="4" w:space="0" w:color="auto"/>
              <w:right w:val="single" w:sz="8" w:space="0" w:color="212121"/>
            </w:tcBorders>
            <w:noWrap/>
            <w:tcMar>
              <w:top w:w="0" w:type="dxa"/>
              <w:left w:w="108" w:type="dxa"/>
              <w:bottom w:w="0" w:type="dxa"/>
              <w:right w:w="108" w:type="dxa"/>
            </w:tcMar>
            <w:vAlign w:val="center"/>
          </w:tcPr>
          <w:p w14:paraId="1E178E0C" w14:textId="25A5F9D7" w:rsidR="00A71F7D" w:rsidRPr="005E07A8" w:rsidRDefault="00A71F7D" w:rsidP="00295071">
            <w:pPr>
              <w:autoSpaceDE w:val="0"/>
              <w:autoSpaceDN w:val="0"/>
              <w:rPr>
                <w:rFonts w:cs="Calibri"/>
                <w:sz w:val="22"/>
                <w:szCs w:val="22"/>
              </w:rPr>
            </w:pPr>
            <w:r w:rsidRPr="005E07A8">
              <w:rPr>
                <w:rFonts w:cs="Calibri"/>
                <w:sz w:val="22"/>
                <w:szCs w:val="22"/>
              </w:rPr>
              <w:t>Disaster Recovery site</w:t>
            </w:r>
          </w:p>
        </w:tc>
        <w:tc>
          <w:tcPr>
            <w:tcW w:w="6095" w:type="dxa"/>
            <w:tcBorders>
              <w:top w:val="single" w:sz="4" w:space="0" w:color="auto"/>
              <w:left w:val="nil"/>
              <w:bottom w:val="single" w:sz="4" w:space="0" w:color="auto"/>
              <w:right w:val="single" w:sz="8" w:space="0" w:color="212121"/>
            </w:tcBorders>
            <w:tcMar>
              <w:top w:w="0" w:type="dxa"/>
              <w:left w:w="108" w:type="dxa"/>
              <w:bottom w:w="0" w:type="dxa"/>
              <w:right w:w="108" w:type="dxa"/>
            </w:tcMar>
            <w:vAlign w:val="center"/>
          </w:tcPr>
          <w:p w14:paraId="08B12BA5" w14:textId="50CEBFBE" w:rsidR="00A71F7D" w:rsidRPr="005E07A8" w:rsidRDefault="00DF7273" w:rsidP="00295071">
            <w:pPr>
              <w:pStyle w:val="Specification"/>
              <w:numPr>
                <w:ilvl w:val="0"/>
                <w:numId w:val="0"/>
              </w:numPr>
              <w:ind w:left="567" w:hanging="567"/>
              <w:jc w:val="both"/>
              <w:rPr>
                <w:rFonts w:cs="Calibri"/>
                <w:sz w:val="22"/>
                <w:szCs w:val="22"/>
              </w:rPr>
            </w:pPr>
            <w:r w:rsidRPr="005E07A8">
              <w:rPr>
                <w:rFonts w:cs="Calibri"/>
                <w:sz w:val="22"/>
                <w:szCs w:val="22"/>
              </w:rPr>
              <w:t>2</w:t>
            </w:r>
            <w:r w:rsidRPr="005E07A8">
              <w:rPr>
                <w:rFonts w:cs="Calibri"/>
                <w:sz w:val="22"/>
                <w:szCs w:val="22"/>
                <w:vertAlign w:val="superscript"/>
              </w:rPr>
              <w:t>nd</w:t>
            </w:r>
            <w:r w:rsidRPr="005E07A8">
              <w:rPr>
                <w:rFonts w:cs="Calibri"/>
                <w:sz w:val="22"/>
                <w:szCs w:val="22"/>
              </w:rPr>
              <w:t xml:space="preserve"> floor</w:t>
            </w:r>
            <w:r w:rsidR="00746F64" w:rsidRPr="005E07A8">
              <w:rPr>
                <w:rFonts w:cs="Calibri"/>
                <w:sz w:val="22"/>
                <w:szCs w:val="22"/>
              </w:rPr>
              <w:t>,</w:t>
            </w:r>
            <w:r w:rsidR="005576CA" w:rsidRPr="005E07A8">
              <w:rPr>
                <w:rFonts w:cs="Calibri"/>
                <w:sz w:val="22"/>
                <w:szCs w:val="22"/>
              </w:rPr>
              <w:t xml:space="preserve"> Lepelle-Nkumpi cultural centre, Lebowakgomo, 0737</w:t>
            </w:r>
          </w:p>
        </w:tc>
      </w:tr>
    </w:tbl>
    <w:p w14:paraId="585E0E40" w14:textId="77777777" w:rsidR="00B858C0" w:rsidRPr="005E07A8" w:rsidRDefault="00B858C0" w:rsidP="00A71F7D">
      <w:pPr>
        <w:jc w:val="both"/>
        <w:rPr>
          <w:rFonts w:cs="Calibri"/>
          <w:color w:val="FF0000"/>
          <w:sz w:val="22"/>
          <w:szCs w:val="22"/>
        </w:rPr>
      </w:pPr>
    </w:p>
    <w:bookmarkStart w:id="13" w:name="_Toc435315882"/>
    <w:bookmarkStart w:id="14" w:name="_Toc107583788"/>
    <w:p w14:paraId="2BF608B2" w14:textId="77777777" w:rsidR="00F76069" w:rsidRPr="005E07A8" w:rsidRDefault="00AD0928" w:rsidP="000B17A9">
      <w:pPr>
        <w:pStyle w:val="Heading1"/>
        <w:rPr>
          <w:rFonts w:cs="Calibri"/>
          <w:sz w:val="22"/>
          <w:szCs w:val="22"/>
        </w:rPr>
      </w:pPr>
      <w:r w:rsidRPr="005E07A8">
        <w:rPr>
          <w:rFonts w:cs="Calibri"/>
          <w:noProof/>
          <w:sz w:val="22"/>
          <w:szCs w:val="22"/>
          <w:lang w:eastAsia="en-ZA"/>
        </w:rPr>
        <mc:AlternateContent>
          <mc:Choice Requires="wps">
            <w:drawing>
              <wp:anchor distT="0" distB="0" distL="114300" distR="114300" simplePos="0" relativeHeight="251663360" behindDoc="1" locked="1" layoutInCell="1" allowOverlap="0" wp14:anchorId="07EA3E5E" wp14:editId="40674C7A">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22C6B" w14:textId="77777777" w:rsidR="00E45CED" w:rsidRDefault="00E45CED"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7EA3E5E"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3AB22C6B" w14:textId="77777777" w:rsidR="00E45CED" w:rsidRDefault="00E45CED" w:rsidP="000A4536"/>
                  </w:txbxContent>
                </v:textbox>
                <w10:wrap anchorx="margin" anchory="margin"/>
                <w10:anchorlock/>
              </v:shape>
            </w:pict>
          </mc:Fallback>
        </mc:AlternateContent>
      </w:r>
      <w:r w:rsidR="00EC4547" w:rsidRPr="005E07A8">
        <w:rPr>
          <w:rFonts w:cs="Calibri"/>
          <w:sz w:val="22"/>
          <w:szCs w:val="22"/>
        </w:rPr>
        <w:t xml:space="preserve">TECHNICAL </w:t>
      </w:r>
      <w:r w:rsidR="00871368" w:rsidRPr="005E07A8">
        <w:rPr>
          <w:rFonts w:cs="Calibri"/>
          <w:sz w:val="22"/>
          <w:szCs w:val="22"/>
        </w:rPr>
        <w:t>REQUIREMENT</w:t>
      </w:r>
      <w:bookmarkEnd w:id="13"/>
      <w:r w:rsidR="00D45361" w:rsidRPr="005E07A8">
        <w:rPr>
          <w:rFonts w:cs="Calibri"/>
          <w:sz w:val="22"/>
          <w:szCs w:val="22"/>
        </w:rPr>
        <w:t xml:space="preserve"> OVERVIEW</w:t>
      </w:r>
      <w:bookmarkEnd w:id="14"/>
    </w:p>
    <w:p w14:paraId="18B86956" w14:textId="77777777" w:rsidR="00EC4547" w:rsidRPr="005E07A8" w:rsidRDefault="00F2682A" w:rsidP="000B17A9">
      <w:pPr>
        <w:pStyle w:val="Heading2"/>
        <w:rPr>
          <w:rFonts w:cs="Calibri"/>
          <w:sz w:val="22"/>
          <w:szCs w:val="22"/>
        </w:rPr>
      </w:pPr>
      <w:bookmarkStart w:id="15" w:name="_Toc435315884"/>
      <w:bookmarkStart w:id="16" w:name="_Toc107583789"/>
      <w:r w:rsidRPr="005E07A8">
        <w:rPr>
          <w:rFonts w:cs="Calibri"/>
          <w:sz w:val="22"/>
          <w:szCs w:val="22"/>
        </w:rPr>
        <w:t>PRODUCT REQUIREMENT</w:t>
      </w:r>
      <w:bookmarkEnd w:id="15"/>
      <w:bookmarkEnd w:id="16"/>
    </w:p>
    <w:p w14:paraId="16BBB806" w14:textId="20093BD1" w:rsidR="00FC1CF5" w:rsidRPr="005E07A8" w:rsidRDefault="00FC1CF5" w:rsidP="000105F2">
      <w:pPr>
        <w:pStyle w:val="Heading3"/>
        <w:ind w:left="567"/>
        <w:rPr>
          <w:rFonts w:cs="Calibri"/>
          <w:sz w:val="22"/>
          <w:szCs w:val="22"/>
        </w:rPr>
      </w:pPr>
      <w:bookmarkStart w:id="17" w:name="_Toc107583790"/>
      <w:r w:rsidRPr="005E07A8">
        <w:rPr>
          <w:rFonts w:cs="Calibri"/>
          <w:sz w:val="22"/>
          <w:szCs w:val="22"/>
        </w:rPr>
        <w:t>Hardware Requirements</w:t>
      </w:r>
      <w:bookmarkEnd w:id="17"/>
    </w:p>
    <w:tbl>
      <w:tblPr>
        <w:tblStyle w:val="TableGrid"/>
        <w:tblW w:w="5000" w:type="pct"/>
        <w:tblLook w:val="04A0" w:firstRow="1" w:lastRow="0" w:firstColumn="1" w:lastColumn="0" w:noHBand="0" w:noVBand="1"/>
      </w:tblPr>
      <w:tblGrid>
        <w:gridCol w:w="845"/>
        <w:gridCol w:w="5575"/>
        <w:gridCol w:w="3208"/>
      </w:tblGrid>
      <w:tr w:rsidR="002B1BFB" w:rsidRPr="005E07A8" w14:paraId="4E066E2A" w14:textId="75D67C10" w:rsidTr="002B1BFB">
        <w:tc>
          <w:tcPr>
            <w:tcW w:w="439" w:type="pct"/>
            <w:shd w:val="clear" w:color="auto" w:fill="DBE5F1" w:themeFill="accent1" w:themeFillTint="33"/>
          </w:tcPr>
          <w:p w14:paraId="0C2D06F0" w14:textId="4D38FBEA" w:rsidR="002B1BFB" w:rsidRPr="005E07A8" w:rsidRDefault="004B48AD" w:rsidP="00836D26">
            <w:pPr>
              <w:rPr>
                <w:rFonts w:cs="Calibri"/>
                <w:sz w:val="22"/>
                <w:szCs w:val="22"/>
              </w:rPr>
            </w:pPr>
            <w:r w:rsidRPr="005E07A8">
              <w:rPr>
                <w:rFonts w:cs="Calibri"/>
                <w:sz w:val="22"/>
                <w:szCs w:val="22"/>
              </w:rPr>
              <w:t>OEM</w:t>
            </w:r>
          </w:p>
        </w:tc>
        <w:tc>
          <w:tcPr>
            <w:tcW w:w="2895" w:type="pct"/>
            <w:shd w:val="clear" w:color="auto" w:fill="DBE5F1" w:themeFill="accent1" w:themeFillTint="33"/>
          </w:tcPr>
          <w:p w14:paraId="2FFD52ED" w14:textId="1EAA50CB" w:rsidR="002B1BFB" w:rsidRPr="005E07A8" w:rsidRDefault="002B1BFB" w:rsidP="00836D26">
            <w:pPr>
              <w:rPr>
                <w:rFonts w:cs="Calibri"/>
                <w:sz w:val="22"/>
                <w:szCs w:val="22"/>
              </w:rPr>
            </w:pPr>
            <w:r w:rsidRPr="005E07A8">
              <w:rPr>
                <w:rFonts w:cs="Calibri"/>
                <w:sz w:val="22"/>
                <w:szCs w:val="22"/>
              </w:rPr>
              <w:t>Product</w:t>
            </w:r>
          </w:p>
        </w:tc>
        <w:tc>
          <w:tcPr>
            <w:tcW w:w="1666" w:type="pct"/>
            <w:shd w:val="clear" w:color="auto" w:fill="DBE5F1" w:themeFill="accent1" w:themeFillTint="33"/>
          </w:tcPr>
          <w:p w14:paraId="40626C9F" w14:textId="3A5694E5" w:rsidR="002B1BFB" w:rsidRPr="005E07A8" w:rsidRDefault="002B1BFB" w:rsidP="00836D26">
            <w:pPr>
              <w:rPr>
                <w:rFonts w:cs="Calibri"/>
                <w:sz w:val="22"/>
                <w:szCs w:val="22"/>
              </w:rPr>
            </w:pPr>
            <w:r w:rsidRPr="005E07A8">
              <w:rPr>
                <w:rFonts w:cs="Calibri"/>
                <w:sz w:val="22"/>
                <w:szCs w:val="22"/>
              </w:rPr>
              <w:t>Features</w:t>
            </w:r>
            <w:r w:rsidR="00DD20C4" w:rsidRPr="005E07A8">
              <w:rPr>
                <w:rFonts w:cs="Calibri"/>
                <w:sz w:val="22"/>
                <w:szCs w:val="22"/>
              </w:rPr>
              <w:t>/Technical Specifications</w:t>
            </w:r>
          </w:p>
        </w:tc>
      </w:tr>
      <w:tr w:rsidR="002B1BFB" w:rsidRPr="005E07A8" w14:paraId="1145D019" w14:textId="1AEDDE84" w:rsidTr="002B1BFB">
        <w:tc>
          <w:tcPr>
            <w:tcW w:w="439" w:type="pct"/>
          </w:tcPr>
          <w:p w14:paraId="7DAC4E59" w14:textId="7602CEFA"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tcPr>
          <w:p w14:paraId="7D763354" w14:textId="366FE4E1"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Raised floor (facility cable management and airflow control)</w:t>
            </w:r>
          </w:p>
        </w:tc>
        <w:tc>
          <w:tcPr>
            <w:tcW w:w="1666" w:type="pct"/>
          </w:tcPr>
          <w:p w14:paraId="327E1DC2" w14:textId="45BE623F"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200mm Raised flooring interlock system w/tile lifter p/m2</w:t>
            </w:r>
          </w:p>
        </w:tc>
      </w:tr>
      <w:tr w:rsidR="002B1BFB" w:rsidRPr="005E07A8" w14:paraId="5F06667C" w14:textId="2B4870F9" w:rsidTr="002B1BFB">
        <w:tc>
          <w:tcPr>
            <w:tcW w:w="439" w:type="pct"/>
          </w:tcPr>
          <w:p w14:paraId="6D5657F8" w14:textId="659EB934"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tcPr>
          <w:p w14:paraId="3CC7FB74" w14:textId="56469887"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Cable tray (under raised floor)</w:t>
            </w:r>
          </w:p>
        </w:tc>
        <w:tc>
          <w:tcPr>
            <w:tcW w:w="1666" w:type="pct"/>
          </w:tcPr>
          <w:p w14:paraId="1522BD9A" w14:textId="08786FDC"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 xml:space="preserve">200mm cable tray p/m </w:t>
            </w:r>
          </w:p>
        </w:tc>
      </w:tr>
      <w:tr w:rsidR="002B1BFB" w:rsidRPr="005E07A8" w14:paraId="175997E7" w14:textId="3E2697FB" w:rsidTr="002B1BFB">
        <w:tc>
          <w:tcPr>
            <w:tcW w:w="439" w:type="pct"/>
          </w:tcPr>
          <w:p w14:paraId="0B8157C0" w14:textId="0176C9A3" w:rsidR="002B1BFB" w:rsidRPr="005E07A8" w:rsidRDefault="004B48AD" w:rsidP="000E7E44">
            <w:pPr>
              <w:pStyle w:val="Default"/>
              <w:rPr>
                <w:rFonts w:ascii="Calibri" w:hAnsi="Calibri" w:cs="Calibri"/>
                <w:sz w:val="22"/>
                <w:szCs w:val="22"/>
              </w:rPr>
            </w:pPr>
            <w:r w:rsidRPr="005E07A8">
              <w:rPr>
                <w:rFonts w:ascii="Calibri" w:hAnsi="Calibri" w:cs="Calibri"/>
                <w:sz w:val="22"/>
                <w:szCs w:val="22"/>
              </w:rPr>
              <w:t>Non-Brand</w:t>
            </w:r>
          </w:p>
        </w:tc>
        <w:tc>
          <w:tcPr>
            <w:tcW w:w="2895" w:type="pct"/>
          </w:tcPr>
          <w:p w14:paraId="65ACF9C4" w14:textId="435769C4" w:rsidR="002B1BFB" w:rsidRPr="005E07A8" w:rsidRDefault="002B1BFB" w:rsidP="000E7E44">
            <w:pPr>
              <w:pStyle w:val="Default"/>
              <w:rPr>
                <w:rFonts w:ascii="Calibri" w:hAnsi="Calibri" w:cs="Calibri"/>
                <w:sz w:val="22"/>
                <w:szCs w:val="22"/>
              </w:rPr>
            </w:pPr>
            <w:r w:rsidRPr="005E07A8">
              <w:rPr>
                <w:rFonts w:ascii="Calibri" w:hAnsi="Calibri" w:cs="Calibri"/>
                <w:sz w:val="22"/>
                <w:szCs w:val="22"/>
              </w:rPr>
              <w:t xml:space="preserve">Fire suppression </w:t>
            </w:r>
          </w:p>
        </w:tc>
        <w:tc>
          <w:tcPr>
            <w:tcW w:w="1666" w:type="pct"/>
          </w:tcPr>
          <w:p w14:paraId="69A13EEA" w14:textId="13D5FE78" w:rsidR="002B1BFB" w:rsidRPr="005E07A8" w:rsidRDefault="002B1BFB" w:rsidP="000E7E44">
            <w:pPr>
              <w:pStyle w:val="Default"/>
              <w:rPr>
                <w:rFonts w:ascii="Calibri" w:hAnsi="Calibri" w:cs="Calibri"/>
                <w:sz w:val="22"/>
                <w:szCs w:val="22"/>
              </w:rPr>
            </w:pPr>
            <w:r w:rsidRPr="005E07A8">
              <w:rPr>
                <w:rFonts w:ascii="Calibri" w:hAnsi="Calibri" w:cs="Calibri"/>
                <w:sz w:val="22"/>
                <w:szCs w:val="22"/>
              </w:rPr>
              <w:t>Fire Panel with 4Zone detection panel</w:t>
            </w:r>
          </w:p>
        </w:tc>
      </w:tr>
      <w:tr w:rsidR="002B1BFB" w:rsidRPr="005E07A8" w14:paraId="6E341323" w14:textId="69F782D4" w:rsidTr="002B1BFB">
        <w:tc>
          <w:tcPr>
            <w:tcW w:w="439" w:type="pct"/>
          </w:tcPr>
          <w:p w14:paraId="12EFC3B3" w14:textId="4522132F" w:rsidR="002B1BFB" w:rsidRPr="005E07A8" w:rsidRDefault="004B48AD" w:rsidP="000E7E44">
            <w:pPr>
              <w:pStyle w:val="Default"/>
              <w:rPr>
                <w:rFonts w:ascii="Calibri" w:hAnsi="Calibri" w:cs="Calibri"/>
                <w:sz w:val="22"/>
                <w:szCs w:val="22"/>
              </w:rPr>
            </w:pPr>
            <w:r w:rsidRPr="005E07A8">
              <w:rPr>
                <w:rFonts w:ascii="Calibri" w:hAnsi="Calibri" w:cs="Calibri"/>
                <w:sz w:val="22"/>
                <w:szCs w:val="22"/>
              </w:rPr>
              <w:lastRenderedPageBreak/>
              <w:t>Non-Brand</w:t>
            </w:r>
          </w:p>
        </w:tc>
        <w:tc>
          <w:tcPr>
            <w:tcW w:w="2895" w:type="pct"/>
          </w:tcPr>
          <w:p w14:paraId="491CBAB8" w14:textId="7C102887" w:rsidR="002B1BFB" w:rsidRPr="005E07A8" w:rsidRDefault="002B1BFB" w:rsidP="000E7E44">
            <w:pPr>
              <w:pStyle w:val="Default"/>
              <w:rPr>
                <w:rFonts w:ascii="Calibri" w:hAnsi="Calibri" w:cs="Calibri"/>
                <w:sz w:val="22"/>
                <w:szCs w:val="22"/>
              </w:rPr>
            </w:pPr>
            <w:r w:rsidRPr="005E07A8">
              <w:rPr>
                <w:rFonts w:ascii="Calibri" w:hAnsi="Calibri" w:cs="Calibri"/>
                <w:sz w:val="22"/>
                <w:szCs w:val="22"/>
              </w:rPr>
              <w:t>Fire extinguisher</w:t>
            </w:r>
          </w:p>
        </w:tc>
        <w:tc>
          <w:tcPr>
            <w:tcW w:w="1666" w:type="pct"/>
          </w:tcPr>
          <w:p w14:paraId="5762E777" w14:textId="67827241" w:rsidR="002B1BFB" w:rsidRPr="005E07A8" w:rsidRDefault="002B1BFB" w:rsidP="000E7E44">
            <w:pPr>
              <w:pStyle w:val="Default"/>
              <w:rPr>
                <w:rFonts w:ascii="Calibri" w:hAnsi="Calibri" w:cs="Calibri"/>
                <w:sz w:val="22"/>
                <w:szCs w:val="22"/>
              </w:rPr>
            </w:pPr>
            <w:r w:rsidRPr="005E07A8">
              <w:rPr>
                <w:rFonts w:ascii="Calibri" w:hAnsi="Calibri" w:cs="Calibri"/>
                <w:sz w:val="22"/>
                <w:szCs w:val="22"/>
              </w:rPr>
              <w:t>9Kg Fire extinguisher</w:t>
            </w:r>
          </w:p>
        </w:tc>
      </w:tr>
      <w:tr w:rsidR="002B1BFB" w:rsidRPr="005E07A8" w14:paraId="27899EAA" w14:textId="0856A204" w:rsidTr="002B1BFB">
        <w:tc>
          <w:tcPr>
            <w:tcW w:w="439" w:type="pct"/>
          </w:tcPr>
          <w:p w14:paraId="33E4B78E" w14:textId="4746C8EB"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tcPr>
          <w:p w14:paraId="6D0374A3" w14:textId="133358DC"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 xml:space="preserve">Biometric Access Control </w:t>
            </w:r>
          </w:p>
        </w:tc>
        <w:tc>
          <w:tcPr>
            <w:tcW w:w="1666" w:type="pct"/>
          </w:tcPr>
          <w:p w14:paraId="7E922880" w14:textId="52416043"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Biometric Access Control with maglock and door closer</w:t>
            </w:r>
          </w:p>
        </w:tc>
      </w:tr>
      <w:tr w:rsidR="002B1BFB" w:rsidRPr="005E07A8" w14:paraId="711CACF8" w14:textId="4828A76B" w:rsidTr="002B1BFB">
        <w:tc>
          <w:tcPr>
            <w:tcW w:w="439" w:type="pct"/>
          </w:tcPr>
          <w:p w14:paraId="28126A8D" w14:textId="0196B252" w:rsidR="002B1BFB" w:rsidRPr="005E07A8" w:rsidRDefault="004B48AD" w:rsidP="000E7E44">
            <w:pPr>
              <w:rPr>
                <w:rFonts w:cs="Calibri"/>
                <w:color w:val="000000"/>
                <w:sz w:val="22"/>
                <w:szCs w:val="22"/>
                <w:lang w:eastAsia="en-ZA"/>
              </w:rPr>
            </w:pPr>
            <w:r w:rsidRPr="005E07A8">
              <w:rPr>
                <w:rFonts w:cs="Calibri"/>
                <w:sz w:val="22"/>
                <w:szCs w:val="22"/>
              </w:rPr>
              <w:t>Non-Brand</w:t>
            </w:r>
          </w:p>
        </w:tc>
        <w:tc>
          <w:tcPr>
            <w:tcW w:w="2895" w:type="pct"/>
          </w:tcPr>
          <w:p w14:paraId="5B9DCB89" w14:textId="68628EF0" w:rsidR="002B1BFB" w:rsidRPr="005E07A8" w:rsidRDefault="002B1BFB" w:rsidP="000E7E44">
            <w:pPr>
              <w:rPr>
                <w:rFonts w:cs="Calibri"/>
                <w:sz w:val="22"/>
                <w:szCs w:val="22"/>
              </w:rPr>
            </w:pPr>
            <w:r w:rsidRPr="005E07A8">
              <w:rPr>
                <w:rFonts w:cs="Calibri"/>
                <w:color w:val="000000"/>
                <w:sz w:val="22"/>
                <w:szCs w:val="22"/>
                <w:lang w:eastAsia="en-ZA"/>
              </w:rPr>
              <w:t>Fire proof door</w:t>
            </w:r>
          </w:p>
        </w:tc>
        <w:tc>
          <w:tcPr>
            <w:tcW w:w="1666" w:type="pct"/>
          </w:tcPr>
          <w:p w14:paraId="5AAB8385" w14:textId="0C0D2B8D" w:rsidR="002B1BFB" w:rsidRPr="005E07A8" w:rsidRDefault="002B1BFB" w:rsidP="000E7E44">
            <w:pPr>
              <w:rPr>
                <w:rFonts w:cs="Calibri"/>
                <w:color w:val="000000"/>
                <w:sz w:val="22"/>
                <w:szCs w:val="22"/>
                <w:lang w:eastAsia="en-ZA"/>
              </w:rPr>
            </w:pPr>
            <w:r w:rsidRPr="005E07A8">
              <w:rPr>
                <w:rFonts w:cs="Calibri"/>
                <w:color w:val="000000"/>
                <w:sz w:val="22"/>
                <w:szCs w:val="22"/>
                <w:lang w:eastAsia="en-ZA"/>
              </w:rPr>
              <w:t>Fire proof door</w:t>
            </w:r>
          </w:p>
        </w:tc>
      </w:tr>
      <w:tr w:rsidR="002B1BFB" w:rsidRPr="005E07A8" w14:paraId="251A53E2" w14:textId="36B49495" w:rsidTr="002B1BFB">
        <w:tc>
          <w:tcPr>
            <w:tcW w:w="439" w:type="pct"/>
          </w:tcPr>
          <w:p w14:paraId="227E0D3C" w14:textId="0D43AA31"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01228A25" w14:textId="658E6322"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 xml:space="preserve">Network points </w:t>
            </w:r>
          </w:p>
        </w:tc>
        <w:tc>
          <w:tcPr>
            <w:tcW w:w="1666" w:type="pct"/>
          </w:tcPr>
          <w:p w14:paraId="48B4DB90" w14:textId="7BEEFA3C"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CAT6 - network points with flash mount</w:t>
            </w:r>
          </w:p>
        </w:tc>
      </w:tr>
      <w:tr w:rsidR="002B1BFB" w:rsidRPr="005E07A8" w14:paraId="6819A933" w14:textId="5D580F6F" w:rsidTr="002B1BFB">
        <w:tc>
          <w:tcPr>
            <w:tcW w:w="439" w:type="pct"/>
          </w:tcPr>
          <w:p w14:paraId="02B5C6C2" w14:textId="77E4C854"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3E23379F" w14:textId="58CE7044"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10Way PDU</w:t>
            </w:r>
          </w:p>
        </w:tc>
        <w:tc>
          <w:tcPr>
            <w:tcW w:w="1666" w:type="pct"/>
          </w:tcPr>
          <w:p w14:paraId="654AC0EF"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Cable: IEC 1.8m</w:t>
            </w:r>
          </w:p>
          <w:p w14:paraId="7FD8858F"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Size: 1.5U</w:t>
            </w:r>
          </w:p>
          <w:p w14:paraId="3088BF01"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Material: Aluminium Shell</w:t>
            </w:r>
          </w:p>
          <w:p w14:paraId="09144D2D"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Voltage: 220V-250V 50Hz-60Hz</w:t>
            </w:r>
          </w:p>
          <w:p w14:paraId="6AE17995"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Maximum Current: 16A</w:t>
            </w:r>
          </w:p>
          <w:p w14:paraId="670238D8"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Mounting: Vertical Mounting in Network Cabinet</w:t>
            </w:r>
          </w:p>
          <w:p w14:paraId="1654F34A" w14:textId="5B4BB013"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Dimensions: 710 x 65 x 50mm</w:t>
            </w:r>
          </w:p>
        </w:tc>
      </w:tr>
      <w:tr w:rsidR="002B1BFB" w:rsidRPr="005E07A8" w14:paraId="620CE1D2" w14:textId="540608D1" w:rsidTr="002B1BFB">
        <w:tc>
          <w:tcPr>
            <w:tcW w:w="439" w:type="pct"/>
          </w:tcPr>
          <w:p w14:paraId="3CC70F31" w14:textId="1EE64281"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4A455CFB" w14:textId="1296C317"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32A industrial 3pin plug and socket (Caravan Plug)</w:t>
            </w:r>
          </w:p>
        </w:tc>
        <w:tc>
          <w:tcPr>
            <w:tcW w:w="1666" w:type="pct"/>
          </w:tcPr>
          <w:p w14:paraId="392A1E7A"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Pins:</w:t>
            </w:r>
            <w:r w:rsidRPr="005E07A8">
              <w:rPr>
                <w:rFonts w:ascii="Calibri" w:hAnsi="Calibri" w:cs="Calibri"/>
                <w:sz w:val="22"/>
                <w:szCs w:val="22"/>
              </w:rPr>
              <w:tab/>
              <w:t>3</w:t>
            </w:r>
          </w:p>
          <w:p w14:paraId="1FDFF2F5"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Voltage:</w:t>
            </w:r>
            <w:r w:rsidRPr="005E07A8">
              <w:rPr>
                <w:rFonts w:ascii="Calibri" w:hAnsi="Calibri" w:cs="Calibri"/>
                <w:sz w:val="22"/>
                <w:szCs w:val="22"/>
              </w:rPr>
              <w:tab/>
              <w:t>230V AC</w:t>
            </w:r>
          </w:p>
          <w:p w14:paraId="6D78632A" w14:textId="77777777"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Amperage:</w:t>
            </w:r>
            <w:r w:rsidRPr="005E07A8">
              <w:rPr>
                <w:rFonts w:ascii="Calibri" w:hAnsi="Calibri" w:cs="Calibri"/>
                <w:sz w:val="22"/>
                <w:szCs w:val="22"/>
              </w:rPr>
              <w:tab/>
              <w:t>32A</w:t>
            </w:r>
          </w:p>
          <w:p w14:paraId="068D16D7" w14:textId="3E812B02" w:rsidR="002B1BFB" w:rsidRPr="005E07A8" w:rsidRDefault="002B1BFB" w:rsidP="006F5417">
            <w:pPr>
              <w:pStyle w:val="Default"/>
              <w:rPr>
                <w:rFonts w:ascii="Calibri" w:hAnsi="Calibri" w:cs="Calibri"/>
                <w:sz w:val="22"/>
                <w:szCs w:val="22"/>
              </w:rPr>
            </w:pPr>
            <w:r w:rsidRPr="005E07A8">
              <w:rPr>
                <w:rFonts w:ascii="Calibri" w:hAnsi="Calibri" w:cs="Calibri"/>
                <w:sz w:val="22"/>
                <w:szCs w:val="22"/>
              </w:rPr>
              <w:t>IP rating:</w:t>
            </w:r>
            <w:r w:rsidRPr="005E07A8">
              <w:rPr>
                <w:rFonts w:ascii="Calibri" w:hAnsi="Calibri" w:cs="Calibri"/>
                <w:sz w:val="22"/>
                <w:szCs w:val="22"/>
              </w:rPr>
              <w:tab/>
              <w:t>IP44</w:t>
            </w:r>
          </w:p>
        </w:tc>
      </w:tr>
      <w:tr w:rsidR="002B1BFB" w:rsidRPr="005E07A8" w14:paraId="6FC2A6DB" w14:textId="6DB1F292" w:rsidTr="002B1BFB">
        <w:tc>
          <w:tcPr>
            <w:tcW w:w="439" w:type="pct"/>
          </w:tcPr>
          <w:p w14:paraId="4F7B209F" w14:textId="02921407"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121CA3C0" w14:textId="3B9EA05F"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Dedicated earth bar for server room</w:t>
            </w:r>
          </w:p>
        </w:tc>
        <w:tc>
          <w:tcPr>
            <w:tcW w:w="1666" w:type="pct"/>
          </w:tcPr>
          <w:p w14:paraId="5EB3BB48" w14:textId="1B242035"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Single point grounding system</w:t>
            </w:r>
          </w:p>
        </w:tc>
      </w:tr>
      <w:tr w:rsidR="002B1BFB" w:rsidRPr="005E07A8" w14:paraId="67C135EE" w14:textId="302496E5" w:rsidTr="002B1BFB">
        <w:tc>
          <w:tcPr>
            <w:tcW w:w="439" w:type="pct"/>
          </w:tcPr>
          <w:p w14:paraId="1814B740" w14:textId="3916F6C2" w:rsidR="002B1BFB" w:rsidRPr="005E07A8" w:rsidRDefault="004B48AD" w:rsidP="000E202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7E56ECA3" w14:textId="419F51DF"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16A power points</w:t>
            </w:r>
          </w:p>
        </w:tc>
        <w:tc>
          <w:tcPr>
            <w:tcW w:w="1666" w:type="pct"/>
          </w:tcPr>
          <w:p w14:paraId="06BD8B96" w14:textId="062454D9" w:rsidR="002B1BFB" w:rsidRPr="005E07A8" w:rsidRDefault="002B1BFB" w:rsidP="000E2021">
            <w:pPr>
              <w:pStyle w:val="Default"/>
              <w:rPr>
                <w:rFonts w:ascii="Calibri" w:hAnsi="Calibri" w:cs="Calibri"/>
                <w:sz w:val="22"/>
                <w:szCs w:val="22"/>
              </w:rPr>
            </w:pPr>
            <w:r w:rsidRPr="005E07A8">
              <w:rPr>
                <w:rFonts w:ascii="Calibri" w:hAnsi="Calibri" w:cs="Calibri"/>
                <w:sz w:val="22"/>
                <w:szCs w:val="22"/>
              </w:rPr>
              <w:t>16A dedicated power points</w:t>
            </w:r>
          </w:p>
        </w:tc>
      </w:tr>
      <w:tr w:rsidR="002B1BFB" w:rsidRPr="005E07A8" w14:paraId="0A5787A3" w14:textId="30A0BC68" w:rsidTr="002B1BFB">
        <w:tc>
          <w:tcPr>
            <w:tcW w:w="439" w:type="pct"/>
          </w:tcPr>
          <w:p w14:paraId="7CD5EB2A" w14:textId="41053C62" w:rsidR="002B1BFB" w:rsidRPr="005E07A8" w:rsidRDefault="004B48AD" w:rsidP="0058353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5C2ECC11" w14:textId="6DC6C08E" w:rsidR="002B1BFB" w:rsidRPr="005E07A8" w:rsidRDefault="002B1BFB" w:rsidP="00583531">
            <w:pPr>
              <w:pStyle w:val="Default"/>
              <w:rPr>
                <w:rFonts w:ascii="Calibri" w:hAnsi="Calibri" w:cs="Calibri"/>
                <w:sz w:val="22"/>
                <w:szCs w:val="22"/>
              </w:rPr>
            </w:pPr>
            <w:r w:rsidRPr="005E07A8">
              <w:rPr>
                <w:rFonts w:ascii="Calibri" w:hAnsi="Calibri" w:cs="Calibri"/>
                <w:sz w:val="22"/>
                <w:szCs w:val="22"/>
              </w:rPr>
              <w:t>Skirting covers</w:t>
            </w:r>
          </w:p>
        </w:tc>
        <w:tc>
          <w:tcPr>
            <w:tcW w:w="1666" w:type="pct"/>
          </w:tcPr>
          <w:p w14:paraId="21689D20" w14:textId="0A9CBB81" w:rsidR="002B1BFB" w:rsidRPr="005E07A8" w:rsidRDefault="002B1BFB" w:rsidP="00583531">
            <w:pPr>
              <w:pStyle w:val="Default"/>
              <w:rPr>
                <w:rFonts w:ascii="Calibri" w:hAnsi="Calibri" w:cs="Calibri"/>
                <w:sz w:val="22"/>
                <w:szCs w:val="22"/>
              </w:rPr>
            </w:pPr>
            <w:r w:rsidRPr="005E07A8">
              <w:rPr>
                <w:rFonts w:ascii="Calibri" w:hAnsi="Calibri" w:cs="Calibri"/>
                <w:sz w:val="22"/>
                <w:szCs w:val="22"/>
              </w:rPr>
              <w:t>Water Proof Skirting covers p/m</w:t>
            </w:r>
          </w:p>
        </w:tc>
      </w:tr>
      <w:tr w:rsidR="002B1BFB" w:rsidRPr="005E07A8" w14:paraId="1B50D7D5" w14:textId="4560A912" w:rsidTr="002B1BFB">
        <w:tc>
          <w:tcPr>
            <w:tcW w:w="439" w:type="pct"/>
          </w:tcPr>
          <w:p w14:paraId="1247AA31" w14:textId="00EA4629" w:rsidR="002B1BFB" w:rsidRPr="005E07A8" w:rsidRDefault="004B48AD" w:rsidP="0058353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5CA75ABC" w14:textId="35AB9388" w:rsidR="002B1BFB" w:rsidRPr="005E07A8" w:rsidRDefault="002B1BFB" w:rsidP="00583531">
            <w:pPr>
              <w:pStyle w:val="Default"/>
              <w:rPr>
                <w:rFonts w:ascii="Calibri" w:hAnsi="Calibri" w:cs="Calibri"/>
                <w:sz w:val="22"/>
                <w:szCs w:val="22"/>
              </w:rPr>
            </w:pPr>
            <w:r w:rsidRPr="005E07A8">
              <w:rPr>
                <w:rFonts w:ascii="Calibri" w:hAnsi="Calibri" w:cs="Calibri"/>
                <w:sz w:val="22"/>
                <w:szCs w:val="22"/>
              </w:rPr>
              <w:t>Distribution Board (DB)</w:t>
            </w:r>
          </w:p>
        </w:tc>
        <w:tc>
          <w:tcPr>
            <w:tcW w:w="1666" w:type="pct"/>
          </w:tcPr>
          <w:p w14:paraId="2842E637" w14:textId="343C9AFC" w:rsidR="002B1BFB" w:rsidRPr="005E07A8" w:rsidRDefault="002B1BFB" w:rsidP="00583531">
            <w:pPr>
              <w:pStyle w:val="Default"/>
              <w:rPr>
                <w:rFonts w:ascii="Calibri" w:hAnsi="Calibri" w:cs="Calibri"/>
                <w:sz w:val="22"/>
                <w:szCs w:val="22"/>
              </w:rPr>
            </w:pPr>
            <w:r w:rsidRPr="005E07A8">
              <w:rPr>
                <w:rFonts w:ascii="Calibri" w:hAnsi="Calibri" w:cs="Calibri"/>
                <w:sz w:val="22"/>
                <w:szCs w:val="22"/>
              </w:rPr>
              <w:t>12Way Distribution Board (DB) wired</w:t>
            </w:r>
          </w:p>
        </w:tc>
      </w:tr>
      <w:tr w:rsidR="002B1BFB" w:rsidRPr="005E07A8" w14:paraId="7B38FAE7" w14:textId="29869B2E" w:rsidTr="002B1BFB">
        <w:tc>
          <w:tcPr>
            <w:tcW w:w="439" w:type="pct"/>
          </w:tcPr>
          <w:p w14:paraId="04044BC1" w14:textId="36923C1B" w:rsidR="002B1BFB" w:rsidRPr="005E07A8" w:rsidRDefault="004B48AD" w:rsidP="0058353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08E2ADFA" w14:textId="6258CED9" w:rsidR="002B1BFB" w:rsidRPr="005E07A8" w:rsidRDefault="002B1BFB" w:rsidP="00583531">
            <w:pPr>
              <w:pStyle w:val="Default"/>
              <w:rPr>
                <w:rFonts w:ascii="Calibri" w:hAnsi="Calibri" w:cs="Calibri"/>
                <w:sz w:val="22"/>
                <w:szCs w:val="22"/>
              </w:rPr>
            </w:pPr>
            <w:r w:rsidRPr="005E07A8">
              <w:rPr>
                <w:rFonts w:ascii="Calibri" w:hAnsi="Calibri" w:cs="Calibri"/>
                <w:sz w:val="22"/>
                <w:szCs w:val="22"/>
              </w:rPr>
              <w:t>2U blanking plates</w:t>
            </w:r>
          </w:p>
        </w:tc>
        <w:tc>
          <w:tcPr>
            <w:tcW w:w="1666" w:type="pct"/>
          </w:tcPr>
          <w:p w14:paraId="2BFC0D54" w14:textId="3A46DB22" w:rsidR="002B1BFB" w:rsidRPr="005E07A8" w:rsidRDefault="002B1BFB" w:rsidP="00583531">
            <w:pPr>
              <w:pStyle w:val="Default"/>
              <w:rPr>
                <w:rFonts w:ascii="Calibri" w:hAnsi="Calibri" w:cs="Calibri"/>
                <w:sz w:val="22"/>
                <w:szCs w:val="22"/>
              </w:rPr>
            </w:pPr>
            <w:r w:rsidRPr="005E07A8">
              <w:rPr>
                <w:rFonts w:ascii="Calibri" w:hAnsi="Calibri" w:cs="Calibri"/>
                <w:sz w:val="22"/>
                <w:szCs w:val="22"/>
              </w:rPr>
              <w:t>2U Blanking plate 483mm(W)x 89mm(H) – size to be measured for confirmation</w:t>
            </w:r>
          </w:p>
        </w:tc>
      </w:tr>
      <w:tr w:rsidR="002B1BFB" w:rsidRPr="005E07A8" w14:paraId="7A6C5F49" w14:textId="7F980C47" w:rsidTr="002B1BFB">
        <w:tc>
          <w:tcPr>
            <w:tcW w:w="439" w:type="pct"/>
          </w:tcPr>
          <w:p w14:paraId="6D104A3E" w14:textId="2318ADE8" w:rsidR="002B1BFB" w:rsidRPr="005E07A8" w:rsidRDefault="004B48AD" w:rsidP="0058353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33C3D26D" w14:textId="620CF98F" w:rsidR="002B1BFB" w:rsidRPr="005E07A8" w:rsidRDefault="00A358C0" w:rsidP="00583531">
            <w:pPr>
              <w:pStyle w:val="Default"/>
              <w:rPr>
                <w:rFonts w:ascii="Calibri" w:hAnsi="Calibri" w:cs="Calibri"/>
                <w:sz w:val="22"/>
                <w:szCs w:val="22"/>
              </w:rPr>
            </w:pPr>
            <w:r w:rsidRPr="005E07A8">
              <w:rPr>
                <w:rFonts w:ascii="Calibri" w:hAnsi="Calibri" w:cs="Calibri"/>
                <w:sz w:val="22"/>
                <w:szCs w:val="22"/>
              </w:rPr>
              <w:t>Fire-resistant W</w:t>
            </w:r>
            <w:r w:rsidR="002B1BFB" w:rsidRPr="005E07A8">
              <w:rPr>
                <w:rFonts w:ascii="Calibri" w:hAnsi="Calibri" w:cs="Calibri"/>
                <w:sz w:val="22"/>
                <w:szCs w:val="22"/>
              </w:rPr>
              <w:t xml:space="preserve">indows </w:t>
            </w:r>
          </w:p>
        </w:tc>
        <w:tc>
          <w:tcPr>
            <w:tcW w:w="1666" w:type="pct"/>
          </w:tcPr>
          <w:p w14:paraId="071C0BEA" w14:textId="72397022" w:rsidR="002B1BFB" w:rsidRPr="005E07A8" w:rsidRDefault="00A358C0" w:rsidP="00583531">
            <w:pPr>
              <w:pStyle w:val="Default"/>
              <w:rPr>
                <w:rFonts w:ascii="Calibri" w:hAnsi="Calibri" w:cs="Calibri"/>
                <w:sz w:val="22"/>
                <w:szCs w:val="22"/>
              </w:rPr>
            </w:pPr>
            <w:r w:rsidRPr="005E07A8">
              <w:rPr>
                <w:rFonts w:ascii="Calibri" w:hAnsi="Calibri" w:cs="Calibri"/>
                <w:sz w:val="22"/>
                <w:szCs w:val="22"/>
              </w:rPr>
              <w:t>Cover windows with moisture resistant and fire proof board</w:t>
            </w:r>
          </w:p>
        </w:tc>
      </w:tr>
      <w:tr w:rsidR="004070EE" w:rsidRPr="005E07A8" w14:paraId="1D30FB7F" w14:textId="77777777" w:rsidTr="002B1BFB">
        <w:tc>
          <w:tcPr>
            <w:tcW w:w="439" w:type="pct"/>
          </w:tcPr>
          <w:p w14:paraId="66269F31" w14:textId="465EDF47" w:rsidR="004070EE" w:rsidRPr="005E07A8" w:rsidRDefault="004070EE" w:rsidP="0058353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72B6171B" w14:textId="7B1AD6C4" w:rsidR="004070EE" w:rsidRPr="005E07A8" w:rsidRDefault="004070EE" w:rsidP="00583531">
            <w:pPr>
              <w:pStyle w:val="Default"/>
              <w:rPr>
                <w:rFonts w:ascii="Calibri" w:hAnsi="Calibri" w:cs="Calibri"/>
                <w:sz w:val="22"/>
                <w:szCs w:val="22"/>
              </w:rPr>
            </w:pPr>
            <w:r w:rsidRPr="005E07A8">
              <w:rPr>
                <w:rFonts w:ascii="Calibri" w:hAnsi="Calibri" w:cs="Calibri"/>
                <w:sz w:val="22"/>
                <w:szCs w:val="22"/>
              </w:rPr>
              <w:t>CRAC (Computer Room Air-conditioner) unit – down blower</w:t>
            </w:r>
          </w:p>
        </w:tc>
        <w:tc>
          <w:tcPr>
            <w:tcW w:w="1666" w:type="pct"/>
          </w:tcPr>
          <w:p w14:paraId="4EA14DC2" w14:textId="0BE6DCA3" w:rsidR="004070EE" w:rsidRPr="005E07A8" w:rsidRDefault="004070EE" w:rsidP="004070EE">
            <w:pPr>
              <w:pStyle w:val="Heading1"/>
              <w:numPr>
                <w:ilvl w:val="0"/>
                <w:numId w:val="0"/>
              </w:numPr>
              <w:shd w:val="clear" w:color="auto" w:fill="FFFFFF"/>
              <w:spacing w:before="0" w:after="0" w:line="450" w:lineRule="atLeast"/>
              <w:ind w:left="567" w:hanging="567"/>
              <w:textAlignment w:val="top"/>
              <w:outlineLvl w:val="0"/>
              <w:rPr>
                <w:rFonts w:eastAsia="Times New Roman" w:cs="Calibri"/>
                <w:b w:val="0"/>
                <w:bCs w:val="0"/>
                <w:color w:val="000000"/>
                <w:sz w:val="22"/>
                <w:szCs w:val="22"/>
                <w:lang w:eastAsia="en-ZA"/>
              </w:rPr>
            </w:pPr>
            <w:bookmarkStart w:id="18" w:name="_Toc107583791"/>
            <w:r w:rsidRPr="005E07A8">
              <w:rPr>
                <w:rFonts w:eastAsia="Times New Roman" w:cs="Calibri"/>
                <w:b w:val="0"/>
                <w:bCs w:val="0"/>
                <w:color w:val="000000"/>
                <w:sz w:val="22"/>
                <w:szCs w:val="22"/>
                <w:lang w:eastAsia="en-ZA"/>
              </w:rPr>
              <w:t>10.3kW DX Air Conditioning CRAC Units</w:t>
            </w:r>
            <w:bookmarkEnd w:id="18"/>
          </w:p>
        </w:tc>
      </w:tr>
      <w:tr w:rsidR="00EB0A40" w:rsidRPr="005E07A8" w14:paraId="36695A90" w14:textId="77777777" w:rsidTr="002B1BFB">
        <w:tc>
          <w:tcPr>
            <w:tcW w:w="439" w:type="pct"/>
          </w:tcPr>
          <w:p w14:paraId="4E26125A" w14:textId="3F87005B" w:rsidR="00EB0A40" w:rsidRPr="005E07A8" w:rsidRDefault="00EB0A40" w:rsidP="00583531">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259AD78B" w14:textId="0FF812EF" w:rsidR="00EB0A40" w:rsidRPr="005E07A8" w:rsidRDefault="00EB0A40" w:rsidP="00583531">
            <w:pPr>
              <w:pStyle w:val="Default"/>
              <w:rPr>
                <w:rFonts w:ascii="Calibri" w:hAnsi="Calibri" w:cs="Calibri"/>
                <w:sz w:val="22"/>
                <w:szCs w:val="22"/>
              </w:rPr>
            </w:pPr>
            <w:r w:rsidRPr="005E07A8">
              <w:rPr>
                <w:rFonts w:ascii="Calibri" w:hAnsi="Calibri" w:cs="Calibri"/>
                <w:sz w:val="22"/>
                <w:szCs w:val="22"/>
              </w:rPr>
              <w:t>Uninterruptible Power Supply (UPS)</w:t>
            </w:r>
            <w:r w:rsidR="00EB383C" w:rsidRPr="005E07A8">
              <w:rPr>
                <w:rFonts w:ascii="Calibri" w:hAnsi="Calibri" w:cs="Calibri"/>
                <w:sz w:val="22"/>
                <w:szCs w:val="22"/>
              </w:rPr>
              <w:t xml:space="preserve"> -</w:t>
            </w:r>
          </w:p>
        </w:tc>
        <w:tc>
          <w:tcPr>
            <w:tcW w:w="1666" w:type="pct"/>
          </w:tcPr>
          <w:p w14:paraId="7DFC38DC" w14:textId="2DA1C4B5" w:rsidR="00EB0A40" w:rsidRPr="005E07A8" w:rsidRDefault="00985FA4" w:rsidP="004F1E1E">
            <w:pPr>
              <w:spacing w:after="160" w:line="259" w:lineRule="auto"/>
              <w:ind w:left="360" w:hanging="360"/>
              <w:contextualSpacing/>
              <w:rPr>
                <w:rFonts w:cs="Calibri"/>
                <w:sz w:val="22"/>
                <w:szCs w:val="22"/>
              </w:rPr>
            </w:pPr>
            <w:r w:rsidRPr="005E07A8">
              <w:rPr>
                <w:rFonts w:cs="Calibri"/>
                <w:sz w:val="22"/>
                <w:szCs w:val="22"/>
              </w:rPr>
              <w:t xml:space="preserve">Smart-UPS </w:t>
            </w:r>
            <w:r w:rsidR="00EB383C" w:rsidRPr="005E07A8">
              <w:rPr>
                <w:rFonts w:cs="Calibri"/>
                <w:sz w:val="22"/>
                <w:szCs w:val="22"/>
              </w:rPr>
              <w:t xml:space="preserve">10kVA/10kW </w:t>
            </w:r>
            <w:r w:rsidRPr="005E07A8">
              <w:rPr>
                <w:rFonts w:cs="Calibri"/>
                <w:sz w:val="22"/>
                <w:szCs w:val="22"/>
              </w:rPr>
              <w:t>On-</w:t>
            </w:r>
            <w:r w:rsidR="00CC2A7D" w:rsidRPr="005E07A8">
              <w:rPr>
                <w:rFonts w:cs="Calibri"/>
                <w:sz w:val="22"/>
                <w:szCs w:val="22"/>
              </w:rPr>
              <w:t>Line, Rackmount</w:t>
            </w:r>
            <w:r w:rsidRPr="005E07A8">
              <w:rPr>
                <w:rFonts w:cs="Calibri"/>
                <w:sz w:val="22"/>
                <w:szCs w:val="22"/>
              </w:rPr>
              <w:t xml:space="preserve"> 6U, 230V/400V, 6x C13+4x C19 IEC outlets, Network Card</w:t>
            </w:r>
            <w:r w:rsidR="00D20785" w:rsidRPr="005E07A8">
              <w:rPr>
                <w:rFonts w:cs="Calibri"/>
                <w:sz w:val="22"/>
                <w:szCs w:val="22"/>
              </w:rPr>
              <w:t xml:space="preserve"> </w:t>
            </w:r>
            <w:r w:rsidRPr="005E07A8">
              <w:rPr>
                <w:rFonts w:cs="Calibri"/>
                <w:sz w:val="22"/>
                <w:szCs w:val="22"/>
              </w:rPr>
              <w:t>+</w:t>
            </w:r>
            <w:r w:rsidR="00D20785" w:rsidRPr="005E07A8">
              <w:rPr>
                <w:rFonts w:cs="Calibri"/>
                <w:sz w:val="22"/>
                <w:szCs w:val="22"/>
              </w:rPr>
              <w:t xml:space="preserve"> </w:t>
            </w:r>
            <w:r w:rsidRPr="005E07A8">
              <w:rPr>
                <w:rFonts w:cs="Calibri"/>
                <w:sz w:val="22"/>
                <w:szCs w:val="22"/>
              </w:rPr>
              <w:t>Smart</w:t>
            </w:r>
            <w:r w:rsidR="00D20785" w:rsidRPr="005E07A8">
              <w:rPr>
                <w:rFonts w:cs="Calibri"/>
                <w:sz w:val="22"/>
                <w:szCs w:val="22"/>
              </w:rPr>
              <w:t xml:space="preserve"> </w:t>
            </w:r>
            <w:r w:rsidRPr="005E07A8">
              <w:rPr>
                <w:rFonts w:cs="Calibri"/>
                <w:sz w:val="22"/>
                <w:szCs w:val="22"/>
              </w:rPr>
              <w:t>Slot, Extended runtime, Rail kit included</w:t>
            </w:r>
          </w:p>
          <w:p w14:paraId="404BC8F6" w14:textId="77777777" w:rsidR="00EB0A40" w:rsidRPr="005E07A8" w:rsidRDefault="00EB0A40" w:rsidP="00583531">
            <w:pPr>
              <w:pStyle w:val="Default"/>
              <w:rPr>
                <w:rFonts w:ascii="Calibri" w:hAnsi="Calibri" w:cs="Calibri"/>
                <w:sz w:val="22"/>
                <w:szCs w:val="22"/>
              </w:rPr>
            </w:pPr>
          </w:p>
        </w:tc>
      </w:tr>
      <w:tr w:rsidR="004070EE" w:rsidRPr="005E07A8" w14:paraId="61E0C994" w14:textId="77777777" w:rsidTr="002B1BFB">
        <w:tc>
          <w:tcPr>
            <w:tcW w:w="439" w:type="pct"/>
          </w:tcPr>
          <w:p w14:paraId="0B0AE8DD" w14:textId="1DB8C9DF" w:rsidR="004070EE" w:rsidRPr="005E07A8" w:rsidRDefault="004070EE" w:rsidP="004070EE">
            <w:pPr>
              <w:pStyle w:val="Default"/>
              <w:rPr>
                <w:rFonts w:ascii="Calibri" w:hAnsi="Calibri" w:cs="Calibri"/>
                <w:sz w:val="22"/>
                <w:szCs w:val="22"/>
              </w:rPr>
            </w:pPr>
            <w:r w:rsidRPr="005E07A8">
              <w:rPr>
                <w:rFonts w:ascii="Calibri" w:hAnsi="Calibri" w:cs="Calibri"/>
                <w:sz w:val="22"/>
                <w:szCs w:val="22"/>
              </w:rPr>
              <w:t>Non-Brand</w:t>
            </w:r>
          </w:p>
        </w:tc>
        <w:tc>
          <w:tcPr>
            <w:tcW w:w="2895" w:type="pct"/>
            <w:shd w:val="clear" w:color="auto" w:fill="auto"/>
          </w:tcPr>
          <w:p w14:paraId="3C942500" w14:textId="2C9D9FAB" w:rsidR="004070EE" w:rsidRPr="005E07A8" w:rsidRDefault="00501475" w:rsidP="004070EE">
            <w:pPr>
              <w:pStyle w:val="Default"/>
              <w:rPr>
                <w:rFonts w:ascii="Calibri" w:hAnsi="Calibri" w:cs="Calibri"/>
                <w:sz w:val="22"/>
                <w:szCs w:val="22"/>
              </w:rPr>
            </w:pPr>
            <w:r w:rsidRPr="00501475">
              <w:rPr>
                <w:rFonts w:ascii="Calibri" w:hAnsi="Calibri" w:cs="Calibri"/>
                <w:sz w:val="22"/>
                <w:szCs w:val="22"/>
              </w:rPr>
              <w:t>Environmental Rack 43U Cabinet</w:t>
            </w:r>
            <w:r>
              <w:rPr>
                <w:rFonts w:ascii="Calibri" w:hAnsi="Calibri" w:cs="Calibri"/>
                <w:sz w:val="22"/>
                <w:szCs w:val="22"/>
              </w:rPr>
              <w:t xml:space="preserve"> </w:t>
            </w:r>
            <w:r w:rsidR="004070EE" w:rsidRPr="005E07A8">
              <w:rPr>
                <w:rFonts w:ascii="Calibri" w:hAnsi="Calibri" w:cs="Calibri"/>
                <w:sz w:val="22"/>
                <w:szCs w:val="22"/>
              </w:rPr>
              <w:t>with GSM module via SMS/Email (water, fire, temperature, humidity, door control)</w:t>
            </w:r>
          </w:p>
        </w:tc>
        <w:tc>
          <w:tcPr>
            <w:tcW w:w="1666" w:type="pct"/>
          </w:tcPr>
          <w:p w14:paraId="0D258035" w14:textId="13AC228D" w:rsidR="004070EE" w:rsidRPr="005E07A8" w:rsidRDefault="004070EE" w:rsidP="00A14725">
            <w:pPr>
              <w:pStyle w:val="ListParagraph"/>
              <w:numPr>
                <w:ilvl w:val="0"/>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 xml:space="preserve">43U cabinet </w:t>
            </w:r>
            <w:r w:rsidR="006D7AAC">
              <w:rPr>
                <w:rFonts w:cs="Calibri"/>
                <w:color w:val="000000"/>
                <w:sz w:val="22"/>
                <w:szCs w:val="22"/>
                <w:lang w:eastAsia="en-ZA"/>
              </w:rPr>
              <w:t xml:space="preserve">with </w:t>
            </w:r>
            <w:r w:rsidRPr="005E07A8">
              <w:rPr>
                <w:rFonts w:cs="Calibri"/>
                <w:color w:val="000000"/>
                <w:sz w:val="22"/>
                <w:szCs w:val="22"/>
                <w:lang w:eastAsia="en-ZA"/>
              </w:rPr>
              <w:t>Climate control</w:t>
            </w:r>
          </w:p>
          <w:p w14:paraId="72B41BBC" w14:textId="77777777" w:rsidR="004070EE" w:rsidRPr="005E07A8" w:rsidRDefault="004070EE" w:rsidP="00A14725">
            <w:pPr>
              <w:pStyle w:val="ListParagraph"/>
              <w:numPr>
                <w:ilvl w:val="0"/>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Environmental monitoring</w:t>
            </w:r>
          </w:p>
          <w:p w14:paraId="0298FB21"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lastRenderedPageBreak/>
              <w:t>GSM-based system that will link to all cabinet facilities and alert via text or email.</w:t>
            </w:r>
          </w:p>
          <w:p w14:paraId="41E6CFF8"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Couple this with the PDU and UPS.</w:t>
            </w:r>
          </w:p>
          <w:p w14:paraId="4EC532AA"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SNMPTCP/IP web-based system to complete full monitoring.</w:t>
            </w:r>
          </w:p>
          <w:p w14:paraId="7E357EDE"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Up to 5-day built-in UPS.</w:t>
            </w:r>
          </w:p>
          <w:p w14:paraId="6551060E"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Alert on UPS, smoke, power, access, water leak, remote control of doors, emergency cooling.</w:t>
            </w:r>
          </w:p>
          <w:p w14:paraId="70622737"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Also monitors the environment outside the cabinet.</w:t>
            </w:r>
          </w:p>
          <w:p w14:paraId="00876AE9" w14:textId="77777777" w:rsidR="004070EE" w:rsidRPr="005E07A8" w:rsidRDefault="004070EE" w:rsidP="00A14725">
            <w:pPr>
              <w:pStyle w:val="ListParagraph"/>
              <w:numPr>
                <w:ilvl w:val="0"/>
                <w:numId w:val="30"/>
              </w:numPr>
              <w:shd w:val="clear" w:color="auto" w:fill="FFFFFF"/>
              <w:spacing w:before="100" w:beforeAutospacing="1" w:after="100" w:afterAutospacing="1"/>
              <w:rPr>
                <w:rFonts w:cs="Calibri"/>
                <w:color w:val="000000"/>
                <w:sz w:val="22"/>
                <w:szCs w:val="22"/>
                <w:lang w:eastAsia="en-ZA"/>
              </w:rPr>
            </w:pPr>
            <w:r w:rsidRPr="005E07A8">
              <w:rPr>
                <w:rFonts w:cs="Calibri"/>
                <w:color w:val="000000"/>
                <w:sz w:val="22"/>
                <w:szCs w:val="22"/>
                <w:lang w:eastAsia="en-ZA"/>
              </w:rPr>
              <w:t>Biometric access control with remote control (GSM)</w:t>
            </w:r>
          </w:p>
          <w:p w14:paraId="661D1EEB" w14:textId="77777777" w:rsidR="004070EE" w:rsidRPr="005E07A8" w:rsidRDefault="004070EE" w:rsidP="00A14725">
            <w:pPr>
              <w:pStyle w:val="ListParagraph"/>
              <w:numPr>
                <w:ilvl w:val="0"/>
                <w:numId w:val="30"/>
              </w:numPr>
              <w:shd w:val="clear" w:color="auto" w:fill="FFFFFF"/>
              <w:spacing w:before="100" w:beforeAutospacing="1" w:after="100" w:afterAutospacing="1"/>
              <w:rPr>
                <w:rFonts w:cs="Calibri"/>
                <w:color w:val="000000"/>
                <w:sz w:val="22"/>
                <w:szCs w:val="22"/>
                <w:lang w:eastAsia="en-ZA"/>
              </w:rPr>
            </w:pPr>
            <w:r w:rsidRPr="005E07A8">
              <w:rPr>
                <w:rFonts w:cs="Calibri"/>
                <w:color w:val="000000"/>
                <w:sz w:val="22"/>
                <w:szCs w:val="22"/>
                <w:lang w:eastAsia="en-ZA"/>
              </w:rPr>
              <w:t>Automated fire protection including;</w:t>
            </w:r>
          </w:p>
          <w:p w14:paraId="06381902"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Fire Suppression - Double knock release system aerosol or gas</w:t>
            </w:r>
          </w:p>
          <w:p w14:paraId="3124156E" w14:textId="77777777" w:rsidR="004070EE" w:rsidRPr="005E07A8" w:rsidRDefault="004070EE" w:rsidP="00A14725">
            <w:pPr>
              <w:pStyle w:val="ListParagraph"/>
              <w:numPr>
                <w:ilvl w:val="0"/>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Backup power – Integrated UPS</w:t>
            </w:r>
          </w:p>
          <w:p w14:paraId="5056DD2C"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Unique design UPS with built in/removable bypass and DB combination</w:t>
            </w:r>
          </w:p>
          <w:p w14:paraId="2F6FD460" w14:textId="77777777" w:rsidR="004070EE" w:rsidRPr="005E07A8" w:rsidRDefault="004070EE" w:rsidP="00A14725">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Full SNMP / GSM / AS400 modules</w:t>
            </w:r>
          </w:p>
          <w:p w14:paraId="1A5C4C1E" w14:textId="3E8F8B26" w:rsidR="004070EE" w:rsidRPr="00A932F8" w:rsidRDefault="004070EE" w:rsidP="00A932F8">
            <w:pPr>
              <w:pStyle w:val="ListParagraph"/>
              <w:numPr>
                <w:ilvl w:val="1"/>
                <w:numId w:val="30"/>
              </w:numPr>
              <w:shd w:val="clear" w:color="auto" w:fill="FFFFFF"/>
              <w:spacing w:before="180" w:after="180"/>
              <w:rPr>
                <w:rFonts w:cs="Calibri"/>
                <w:color w:val="000000"/>
                <w:sz w:val="22"/>
                <w:szCs w:val="22"/>
                <w:lang w:eastAsia="en-ZA"/>
              </w:rPr>
            </w:pPr>
            <w:r w:rsidRPr="005E07A8">
              <w:rPr>
                <w:rFonts w:cs="Calibri"/>
                <w:color w:val="000000"/>
                <w:sz w:val="22"/>
                <w:szCs w:val="22"/>
                <w:lang w:eastAsia="en-ZA"/>
              </w:rPr>
              <w:t>Standard and extended battery backup</w:t>
            </w:r>
          </w:p>
        </w:tc>
      </w:tr>
      <w:tr w:rsidR="000F29BD" w:rsidRPr="005E07A8" w14:paraId="3AC829AE" w14:textId="77777777" w:rsidTr="002B1BFB">
        <w:tc>
          <w:tcPr>
            <w:tcW w:w="439" w:type="pct"/>
          </w:tcPr>
          <w:p w14:paraId="4F43CB3E" w14:textId="78F91F3B" w:rsidR="000F29BD" w:rsidRPr="005E07A8" w:rsidRDefault="000F29BD" w:rsidP="004070EE">
            <w:pPr>
              <w:pStyle w:val="Default"/>
              <w:rPr>
                <w:rFonts w:ascii="Calibri" w:hAnsi="Calibri" w:cs="Calibri"/>
                <w:sz w:val="22"/>
                <w:szCs w:val="22"/>
              </w:rPr>
            </w:pPr>
            <w:r>
              <w:rPr>
                <w:rFonts w:ascii="Calibri" w:hAnsi="Calibri" w:cs="Calibri"/>
                <w:sz w:val="22"/>
                <w:szCs w:val="22"/>
              </w:rPr>
              <w:lastRenderedPageBreak/>
              <w:t>Non-Brand</w:t>
            </w:r>
          </w:p>
        </w:tc>
        <w:tc>
          <w:tcPr>
            <w:tcW w:w="2895" w:type="pct"/>
            <w:shd w:val="clear" w:color="auto" w:fill="auto"/>
          </w:tcPr>
          <w:p w14:paraId="76D8F98A" w14:textId="7A146E10" w:rsidR="000F29BD" w:rsidRPr="00501475" w:rsidRDefault="000F29BD" w:rsidP="004070EE">
            <w:pPr>
              <w:pStyle w:val="Default"/>
              <w:rPr>
                <w:rFonts w:ascii="Calibri" w:hAnsi="Calibri" w:cs="Calibri"/>
                <w:sz w:val="22"/>
                <w:szCs w:val="22"/>
              </w:rPr>
            </w:pPr>
            <w:r>
              <w:rPr>
                <w:rFonts w:ascii="Calibri" w:hAnsi="Calibri" w:cs="Calibri"/>
                <w:sz w:val="22"/>
                <w:szCs w:val="22"/>
              </w:rPr>
              <w:t xml:space="preserve">CCTV Camera </w:t>
            </w:r>
            <w:r w:rsidR="006A7248">
              <w:rPr>
                <w:rFonts w:ascii="Calibri" w:hAnsi="Calibri" w:cs="Calibri"/>
                <w:sz w:val="22"/>
                <w:szCs w:val="22"/>
              </w:rPr>
              <w:t>4 Channel System</w:t>
            </w:r>
          </w:p>
        </w:tc>
        <w:tc>
          <w:tcPr>
            <w:tcW w:w="1666" w:type="pct"/>
          </w:tcPr>
          <w:p w14:paraId="60C8260D" w14:textId="5090AF1F" w:rsidR="000F29BD" w:rsidRDefault="006A7248" w:rsidP="006A7248">
            <w:pPr>
              <w:shd w:val="clear" w:color="auto" w:fill="FFFFFF"/>
              <w:spacing w:before="180" w:after="180"/>
              <w:ind w:left="360" w:hanging="360"/>
              <w:rPr>
                <w:rFonts w:cs="Calibri"/>
                <w:color w:val="000000"/>
                <w:sz w:val="22"/>
                <w:szCs w:val="22"/>
                <w:lang w:eastAsia="en-ZA"/>
              </w:rPr>
            </w:pPr>
            <w:r w:rsidRPr="006A7248">
              <w:rPr>
                <w:rFonts w:cs="Calibri"/>
                <w:color w:val="000000"/>
                <w:sz w:val="22"/>
                <w:szCs w:val="22"/>
                <w:lang w:eastAsia="en-ZA"/>
              </w:rPr>
              <w:t>All in one system-DIY 4 Channel AHD kit with 1.3MP, 16" LCD screen &amp; 500GB Hard drive</w:t>
            </w:r>
          </w:p>
          <w:p w14:paraId="2EBBADFA" w14:textId="77777777" w:rsidR="006A7248" w:rsidRDefault="006A7248" w:rsidP="006A7248">
            <w:pPr>
              <w:shd w:val="clear" w:color="auto" w:fill="FFFFFF"/>
              <w:spacing w:before="180" w:after="180"/>
              <w:ind w:left="360" w:hanging="360"/>
              <w:rPr>
                <w:rFonts w:cs="Calibri"/>
                <w:color w:val="000000"/>
                <w:sz w:val="22"/>
                <w:szCs w:val="22"/>
                <w:lang w:eastAsia="en-ZA"/>
              </w:rPr>
            </w:pPr>
            <w:r>
              <w:rPr>
                <w:rFonts w:cs="Calibri"/>
                <w:color w:val="000000"/>
                <w:sz w:val="22"/>
                <w:szCs w:val="22"/>
                <w:lang w:eastAsia="en-ZA"/>
              </w:rPr>
              <w:t>Systems contains the follow:</w:t>
            </w:r>
          </w:p>
          <w:p w14:paraId="4BEB9D2D" w14:textId="77777777" w:rsid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4 channel H.264 AHD DVR</w:t>
            </w:r>
          </w:p>
          <w:p w14:paraId="70939F4D" w14:textId="77777777" w:rsid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4x 720p digital Cameras</w:t>
            </w:r>
            <w:r w:rsidRPr="006A7248">
              <w:rPr>
                <w:rFonts w:cs="Calibri"/>
                <w:color w:val="000000"/>
                <w:sz w:val="22"/>
                <w:szCs w:val="22"/>
                <w:lang w:eastAsia="en-ZA"/>
              </w:rPr>
              <w:br/>
              <w:t>4x 18m BNC to BNC Cable</w:t>
            </w:r>
          </w:p>
          <w:p w14:paraId="182DF3B1" w14:textId="77777777" w:rsid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Power Supply Adaptor</w:t>
            </w:r>
            <w:r w:rsidRPr="006A7248">
              <w:rPr>
                <w:rFonts w:cs="Calibri"/>
                <w:color w:val="000000"/>
                <w:sz w:val="22"/>
                <w:szCs w:val="22"/>
                <w:lang w:eastAsia="en-ZA"/>
              </w:rPr>
              <w:br/>
              <w:t>1x 1 to 4 Power Splitter Cable</w:t>
            </w:r>
          </w:p>
          <w:p w14:paraId="17F46339" w14:textId="77777777" w:rsid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USB Mouse</w:t>
            </w:r>
          </w:p>
          <w:p w14:paraId="09F9B491" w14:textId="01AE54B5" w:rsidR="006A7248" w:rsidRP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Operating Manual</w:t>
            </w:r>
          </w:p>
          <w:p w14:paraId="4B90E34F" w14:textId="19AFCF0C" w:rsidR="006A7248" w:rsidRP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 x Ecco 1</w:t>
            </w:r>
            <w:r>
              <w:rPr>
                <w:rFonts w:cs="Calibri"/>
                <w:color w:val="000000"/>
                <w:sz w:val="22"/>
                <w:szCs w:val="22"/>
                <w:lang w:eastAsia="en-ZA"/>
              </w:rPr>
              <w:t>6</w:t>
            </w:r>
            <w:r w:rsidRPr="006A7248">
              <w:rPr>
                <w:rFonts w:cs="Calibri"/>
                <w:color w:val="000000"/>
                <w:sz w:val="22"/>
                <w:szCs w:val="22"/>
                <w:lang w:eastAsia="en-ZA"/>
              </w:rPr>
              <w:t>" LCD monitor</w:t>
            </w:r>
          </w:p>
          <w:p w14:paraId="106D363A" w14:textId="0291621F" w:rsidR="006A7248" w:rsidRP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 xml:space="preserve">1 x </w:t>
            </w:r>
            <w:r>
              <w:rPr>
                <w:rFonts w:cs="Calibri"/>
                <w:color w:val="000000"/>
                <w:sz w:val="22"/>
                <w:szCs w:val="22"/>
                <w:lang w:eastAsia="en-ZA"/>
              </w:rPr>
              <w:t>500</w:t>
            </w:r>
            <w:r w:rsidRPr="006A7248">
              <w:rPr>
                <w:rFonts w:cs="Calibri"/>
                <w:color w:val="000000"/>
                <w:sz w:val="22"/>
                <w:szCs w:val="22"/>
                <w:lang w:eastAsia="en-ZA"/>
              </w:rPr>
              <w:t>GB Hard drive</w:t>
            </w:r>
          </w:p>
          <w:p w14:paraId="48C61175" w14:textId="77777777" w:rsidR="006A7248" w:rsidRPr="006A7248" w:rsidRDefault="006A7248"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 x 1.5M HDMI cable</w:t>
            </w:r>
          </w:p>
          <w:p w14:paraId="3CDE05CE" w14:textId="77777777" w:rsidR="006A7248" w:rsidRPr="006A7248" w:rsidRDefault="006A7248" w:rsidP="006A7248">
            <w:pPr>
              <w:shd w:val="clear" w:color="auto" w:fill="FFFFFF"/>
              <w:rPr>
                <w:rFonts w:cs="Calibri"/>
                <w:color w:val="000000"/>
                <w:sz w:val="22"/>
                <w:szCs w:val="22"/>
                <w:lang w:eastAsia="en-ZA"/>
              </w:rPr>
            </w:pPr>
            <w:r w:rsidRPr="006A7248">
              <w:rPr>
                <w:rFonts w:cs="Calibri"/>
                <w:color w:val="000000"/>
                <w:sz w:val="22"/>
                <w:szCs w:val="22"/>
                <w:lang w:eastAsia="en-ZA"/>
              </w:rPr>
              <w:t>Specs</w:t>
            </w:r>
          </w:p>
          <w:p w14:paraId="2C9189FA" w14:textId="77777777" w:rsidR="006A7248" w:rsidRP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CCTV System</w:t>
            </w:r>
          </w:p>
          <w:p w14:paraId="111437B2"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 Channel H.264 HD-DVR Kit</w:t>
            </w:r>
          </w:p>
          <w:p w14:paraId="17667457"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With 4 pcs 720P cameras and 4x 18m cables</w:t>
            </w:r>
          </w:p>
          <w:p w14:paraId="66670300" w14:textId="5089DE15"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Support mobile phone remote viewing</w:t>
            </w:r>
            <w:r w:rsidRPr="006A7248">
              <w:rPr>
                <w:rFonts w:cs="Calibri"/>
                <w:color w:val="000000"/>
                <w:sz w:val="22"/>
                <w:szCs w:val="22"/>
                <w:lang w:eastAsia="en-ZA"/>
              </w:rPr>
              <w:br/>
              <w:t>Day/Night waterproof camera's</w:t>
            </w:r>
            <w:r w:rsidRPr="006A7248">
              <w:rPr>
                <w:rFonts w:cs="Calibri"/>
                <w:color w:val="000000"/>
                <w:sz w:val="22"/>
                <w:szCs w:val="22"/>
                <w:lang w:eastAsia="en-ZA"/>
              </w:rPr>
              <w:br/>
              <w:t>Motion detection</w:t>
            </w:r>
          </w:p>
          <w:p w14:paraId="5419B979" w14:textId="0D50A21E" w:rsidR="006A7248" w:rsidRP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 xml:space="preserve">Real </w:t>
            </w:r>
            <w:proofErr w:type="spellStart"/>
            <w:r w:rsidRPr="006A7248">
              <w:rPr>
                <w:rFonts w:cs="Calibri"/>
                <w:color w:val="000000"/>
                <w:sz w:val="22"/>
                <w:szCs w:val="22"/>
                <w:lang w:eastAsia="en-ZA"/>
              </w:rPr>
              <w:t>hexaplex</w:t>
            </w:r>
            <w:proofErr w:type="spellEnd"/>
            <w:r w:rsidRPr="006A7248">
              <w:rPr>
                <w:rFonts w:cs="Calibri"/>
                <w:color w:val="000000"/>
                <w:sz w:val="22"/>
                <w:szCs w:val="22"/>
                <w:lang w:eastAsia="en-ZA"/>
              </w:rPr>
              <w:t xml:space="preserve"> operation -</w:t>
            </w:r>
            <w:r>
              <w:rPr>
                <w:rFonts w:cs="Calibri"/>
                <w:color w:val="000000"/>
                <w:sz w:val="22"/>
                <w:szCs w:val="22"/>
                <w:lang w:eastAsia="en-ZA"/>
              </w:rPr>
              <w:t xml:space="preserve"> </w:t>
            </w:r>
            <w:r w:rsidRPr="006A7248">
              <w:rPr>
                <w:rFonts w:cs="Calibri"/>
                <w:color w:val="000000"/>
                <w:sz w:val="22"/>
                <w:szCs w:val="22"/>
                <w:lang w:eastAsia="en-ZA"/>
              </w:rPr>
              <w:t>simultaneous record,</w:t>
            </w:r>
            <w:r>
              <w:rPr>
                <w:rFonts w:cs="Calibri"/>
                <w:color w:val="000000"/>
                <w:sz w:val="22"/>
                <w:szCs w:val="22"/>
                <w:lang w:eastAsia="en-ZA"/>
              </w:rPr>
              <w:t xml:space="preserve"> </w:t>
            </w:r>
            <w:r w:rsidRPr="006A7248">
              <w:rPr>
                <w:rFonts w:cs="Calibri"/>
                <w:color w:val="000000"/>
                <w:sz w:val="22"/>
                <w:szCs w:val="22"/>
                <w:lang w:eastAsia="en-ZA"/>
              </w:rPr>
              <w:t>playback,</w:t>
            </w:r>
            <w:r>
              <w:rPr>
                <w:rFonts w:cs="Calibri"/>
                <w:color w:val="000000"/>
                <w:sz w:val="22"/>
                <w:szCs w:val="22"/>
                <w:lang w:eastAsia="en-ZA"/>
              </w:rPr>
              <w:t xml:space="preserve"> </w:t>
            </w:r>
            <w:r w:rsidRPr="006A7248">
              <w:rPr>
                <w:rFonts w:cs="Calibri"/>
                <w:color w:val="000000"/>
                <w:sz w:val="22"/>
                <w:szCs w:val="22"/>
                <w:lang w:eastAsia="en-ZA"/>
              </w:rPr>
              <w:t>mobile phone live view,</w:t>
            </w:r>
            <w:r>
              <w:rPr>
                <w:rFonts w:cs="Calibri"/>
                <w:color w:val="000000"/>
                <w:sz w:val="22"/>
                <w:szCs w:val="22"/>
                <w:lang w:eastAsia="en-ZA"/>
              </w:rPr>
              <w:t xml:space="preserve"> </w:t>
            </w:r>
            <w:r w:rsidRPr="006A7248">
              <w:rPr>
                <w:rFonts w:cs="Calibri"/>
                <w:color w:val="000000"/>
                <w:sz w:val="22"/>
                <w:szCs w:val="22"/>
                <w:lang w:eastAsia="en-ZA"/>
              </w:rPr>
              <w:t>backup,</w:t>
            </w:r>
            <w:r>
              <w:rPr>
                <w:rFonts w:cs="Calibri"/>
                <w:color w:val="000000"/>
                <w:sz w:val="22"/>
                <w:szCs w:val="22"/>
                <w:lang w:eastAsia="en-ZA"/>
              </w:rPr>
              <w:t xml:space="preserve"> </w:t>
            </w:r>
            <w:r w:rsidRPr="006A7248">
              <w:rPr>
                <w:rFonts w:cs="Calibri"/>
                <w:color w:val="000000"/>
                <w:sz w:val="22"/>
                <w:szCs w:val="22"/>
                <w:lang w:eastAsia="en-ZA"/>
              </w:rPr>
              <w:t>control &amp; remote access.</w:t>
            </w:r>
            <w:r w:rsidRPr="006A7248">
              <w:rPr>
                <w:rFonts w:cs="Calibri"/>
                <w:color w:val="000000"/>
                <w:sz w:val="22"/>
                <w:szCs w:val="22"/>
                <w:lang w:eastAsia="en-ZA"/>
              </w:rPr>
              <w:br/>
              <w:t>-Support 720P real-time record</w:t>
            </w:r>
            <w:r>
              <w:rPr>
                <w:rFonts w:cs="Calibri"/>
                <w:color w:val="000000"/>
                <w:sz w:val="22"/>
                <w:szCs w:val="22"/>
                <w:lang w:eastAsia="en-ZA"/>
              </w:rPr>
              <w:t xml:space="preserve"> </w:t>
            </w:r>
            <w:r w:rsidRPr="006A7248">
              <w:rPr>
                <w:rFonts w:cs="Calibri"/>
                <w:color w:val="000000"/>
                <w:sz w:val="22"/>
                <w:szCs w:val="22"/>
                <w:lang w:eastAsia="en-ZA"/>
              </w:rPr>
              <w:t>Motion detection</w:t>
            </w:r>
          </w:p>
          <w:p w14:paraId="67553968" w14:textId="01FE5F5A"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Video:</w:t>
            </w:r>
            <w:r w:rsidRPr="006A7248">
              <w:rPr>
                <w:rFonts w:cs="Calibri"/>
                <w:color w:val="000000"/>
                <w:sz w:val="22"/>
                <w:szCs w:val="22"/>
                <w:lang w:eastAsia="en-ZA"/>
              </w:rPr>
              <w:br/>
              <w:t>4ch 1080P @25fps Recording</w:t>
            </w:r>
          </w:p>
          <w:p w14:paraId="11712CEC"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w:t>
            </w:r>
            <w:r>
              <w:rPr>
                <w:rFonts w:cs="Calibri"/>
                <w:color w:val="000000"/>
                <w:sz w:val="22"/>
                <w:szCs w:val="22"/>
                <w:lang w:eastAsia="en-ZA"/>
              </w:rPr>
              <w:t xml:space="preserve"> x1080</w:t>
            </w:r>
            <w:r w:rsidRPr="006A7248">
              <w:rPr>
                <w:rFonts w:cs="Calibri"/>
                <w:color w:val="000000"/>
                <w:sz w:val="22"/>
                <w:szCs w:val="22"/>
                <w:lang w:eastAsia="en-ZA"/>
              </w:rPr>
              <w:t>P @25fps Playback</w:t>
            </w:r>
          </w:p>
          <w:p w14:paraId="6EA1720B"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lastRenderedPageBreak/>
              <w:t>4ch Audio in/ 1ch Audio out</w:t>
            </w:r>
          </w:p>
          <w:p w14:paraId="7E4A3A0D" w14:textId="77777777" w:rsidR="006A7248" w:rsidRPr="006A7248" w:rsidRDefault="006A7248" w:rsidP="006A7248">
            <w:pPr>
              <w:shd w:val="clear" w:color="auto" w:fill="FFFFFF"/>
              <w:rPr>
                <w:rFonts w:cs="Calibri"/>
                <w:color w:val="000000"/>
                <w:sz w:val="22"/>
                <w:szCs w:val="22"/>
                <w:lang w:eastAsia="en-ZA"/>
              </w:rPr>
            </w:pPr>
            <w:r w:rsidRPr="006A7248">
              <w:rPr>
                <w:rFonts w:cs="Calibri"/>
                <w:color w:val="000000"/>
                <w:sz w:val="22"/>
                <w:szCs w:val="22"/>
                <w:lang w:eastAsia="en-ZA"/>
              </w:rPr>
              <w:t>LCD Screen</w:t>
            </w:r>
          </w:p>
          <w:p w14:paraId="31D30BAE"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Aspect Ratio 4:3</w:t>
            </w:r>
          </w:p>
          <w:p w14:paraId="423F3409"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Resolution 1024x768</w:t>
            </w:r>
          </w:p>
          <w:p w14:paraId="5F47F8A6"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RF, HDMI, PC AUDIO, VGA, VIDEO, L/R AUDIO, USB</w:t>
            </w:r>
            <w:r w:rsidRPr="006A7248">
              <w:rPr>
                <w:rFonts w:cs="Calibri"/>
                <w:color w:val="000000"/>
                <w:sz w:val="22"/>
                <w:szCs w:val="22"/>
                <w:lang w:eastAsia="en-ZA"/>
              </w:rPr>
              <w:br/>
              <w:t>AC100 - 240W</w:t>
            </w:r>
          </w:p>
          <w:p w14:paraId="7333CE2B" w14:textId="77777777" w:rsid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Consumption: 35W</w:t>
            </w:r>
          </w:p>
          <w:p w14:paraId="71C8211F" w14:textId="0E2D1964" w:rsidR="006A7248" w:rsidRPr="006A7248" w:rsidRDefault="006A7248"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490x97x355mm (</w:t>
            </w:r>
            <w:proofErr w:type="spellStart"/>
            <w:r w:rsidRPr="006A7248">
              <w:rPr>
                <w:rFonts w:cs="Calibri"/>
                <w:color w:val="000000"/>
                <w:sz w:val="22"/>
                <w:szCs w:val="22"/>
                <w:lang w:eastAsia="en-ZA"/>
              </w:rPr>
              <w:t>LxWxH</w:t>
            </w:r>
            <w:proofErr w:type="spellEnd"/>
            <w:r w:rsidRPr="006A7248">
              <w:rPr>
                <w:rFonts w:cs="Calibri"/>
                <w:color w:val="000000"/>
                <w:sz w:val="22"/>
                <w:szCs w:val="22"/>
                <w:lang w:eastAsia="en-ZA"/>
              </w:rPr>
              <w:t>)</w:t>
            </w:r>
          </w:p>
          <w:p w14:paraId="7CEA122C" w14:textId="3F169BD2" w:rsidR="006A7248" w:rsidRPr="006A7248" w:rsidRDefault="006A7248" w:rsidP="006A7248">
            <w:pPr>
              <w:shd w:val="clear" w:color="auto" w:fill="FFFFFF"/>
              <w:spacing w:before="180" w:after="180"/>
              <w:rPr>
                <w:rFonts w:cs="Calibri"/>
                <w:color w:val="000000"/>
                <w:sz w:val="22"/>
                <w:szCs w:val="22"/>
                <w:lang w:eastAsia="en-ZA"/>
              </w:rPr>
            </w:pPr>
          </w:p>
        </w:tc>
      </w:tr>
    </w:tbl>
    <w:p w14:paraId="200A5A7E" w14:textId="77777777" w:rsidR="00962495" w:rsidRPr="005E07A8" w:rsidRDefault="00962495" w:rsidP="002106E0">
      <w:pPr>
        <w:rPr>
          <w:rFonts w:cs="Calibri"/>
          <w:sz w:val="22"/>
          <w:szCs w:val="22"/>
        </w:rPr>
      </w:pPr>
    </w:p>
    <w:p w14:paraId="305CC15B" w14:textId="77777777" w:rsidR="002106E0" w:rsidRPr="005E07A8" w:rsidRDefault="002106E0" w:rsidP="002106E0">
      <w:pPr>
        <w:pStyle w:val="Heading2"/>
        <w:tabs>
          <w:tab w:val="clear" w:pos="502"/>
          <w:tab w:val="num" w:pos="567"/>
        </w:tabs>
        <w:rPr>
          <w:rFonts w:cs="Calibri"/>
          <w:sz w:val="22"/>
          <w:szCs w:val="22"/>
        </w:rPr>
      </w:pPr>
      <w:bookmarkStart w:id="19" w:name="_Toc88056118"/>
      <w:bookmarkStart w:id="20" w:name="_Toc107583792"/>
      <w:r w:rsidRPr="005E07A8">
        <w:rPr>
          <w:rFonts w:cs="Calibri"/>
          <w:sz w:val="22"/>
          <w:szCs w:val="22"/>
        </w:rPr>
        <w:t>BILL OF MATERIAL</w:t>
      </w:r>
      <w:bookmarkEnd w:id="19"/>
      <w:bookmarkEnd w:id="20"/>
    </w:p>
    <w:tbl>
      <w:tblPr>
        <w:tblStyle w:val="TableGrid"/>
        <w:tblW w:w="5000" w:type="pct"/>
        <w:tblLook w:val="04A0" w:firstRow="1" w:lastRow="0" w:firstColumn="1" w:lastColumn="0" w:noHBand="0" w:noVBand="1"/>
      </w:tblPr>
      <w:tblGrid>
        <w:gridCol w:w="1556"/>
        <w:gridCol w:w="8072"/>
      </w:tblGrid>
      <w:tr w:rsidR="002106E0" w:rsidRPr="005E07A8" w14:paraId="2D11CB89" w14:textId="77777777" w:rsidTr="002106E0">
        <w:tc>
          <w:tcPr>
            <w:tcW w:w="808" w:type="pct"/>
            <w:shd w:val="clear" w:color="auto" w:fill="DBE5F1" w:themeFill="accent1" w:themeFillTint="33"/>
          </w:tcPr>
          <w:p w14:paraId="7C5BC5D9" w14:textId="77777777" w:rsidR="002106E0" w:rsidRPr="005E07A8" w:rsidRDefault="002106E0" w:rsidP="00E2113B">
            <w:pPr>
              <w:rPr>
                <w:rFonts w:cs="Calibri"/>
                <w:sz w:val="22"/>
                <w:szCs w:val="22"/>
              </w:rPr>
            </w:pPr>
          </w:p>
        </w:tc>
        <w:tc>
          <w:tcPr>
            <w:tcW w:w="4192" w:type="pct"/>
            <w:shd w:val="clear" w:color="auto" w:fill="DBE5F1" w:themeFill="accent1" w:themeFillTint="33"/>
          </w:tcPr>
          <w:p w14:paraId="7F6A537C" w14:textId="2B44757B" w:rsidR="002106E0" w:rsidRPr="005E07A8" w:rsidRDefault="002106E0" w:rsidP="00E2113B">
            <w:pPr>
              <w:rPr>
                <w:rFonts w:cs="Calibri"/>
                <w:sz w:val="22"/>
                <w:szCs w:val="22"/>
              </w:rPr>
            </w:pPr>
          </w:p>
        </w:tc>
      </w:tr>
      <w:tr w:rsidR="002106E0" w:rsidRPr="005E07A8" w14:paraId="649BDCB0" w14:textId="77777777" w:rsidTr="002106E0">
        <w:tc>
          <w:tcPr>
            <w:tcW w:w="808" w:type="pct"/>
          </w:tcPr>
          <w:p w14:paraId="1B2D7085" w14:textId="35AFEAF3" w:rsidR="002106E0" w:rsidRPr="005E07A8" w:rsidRDefault="002106E0" w:rsidP="00E2113B">
            <w:pPr>
              <w:pStyle w:val="Default"/>
              <w:rPr>
                <w:rFonts w:ascii="Calibri" w:hAnsi="Calibri" w:cs="Calibri"/>
                <w:sz w:val="22"/>
                <w:szCs w:val="22"/>
              </w:rPr>
            </w:pPr>
            <w:r w:rsidRPr="005E07A8">
              <w:rPr>
                <w:rFonts w:ascii="Calibri" w:hAnsi="Calibri" w:cs="Calibri"/>
                <w:sz w:val="22"/>
                <w:szCs w:val="22"/>
              </w:rPr>
              <w:t>12</w:t>
            </w:r>
          </w:p>
        </w:tc>
        <w:tc>
          <w:tcPr>
            <w:tcW w:w="4192" w:type="pct"/>
          </w:tcPr>
          <w:p w14:paraId="1EBA1A9E" w14:textId="67C211B0" w:rsidR="002106E0" w:rsidRPr="005E07A8" w:rsidRDefault="002106E0" w:rsidP="00E2113B">
            <w:pPr>
              <w:pStyle w:val="Default"/>
              <w:rPr>
                <w:rFonts w:ascii="Calibri" w:hAnsi="Calibri" w:cs="Calibri"/>
                <w:sz w:val="22"/>
                <w:szCs w:val="22"/>
              </w:rPr>
            </w:pPr>
            <w:r w:rsidRPr="005E07A8">
              <w:rPr>
                <w:rFonts w:ascii="Calibri" w:hAnsi="Calibri" w:cs="Calibri"/>
                <w:sz w:val="22"/>
                <w:szCs w:val="22"/>
              </w:rPr>
              <w:t xml:space="preserve">200mm Raised flooring interlock system w/tile lifter p/m2 </w:t>
            </w:r>
          </w:p>
        </w:tc>
      </w:tr>
      <w:tr w:rsidR="002106E0" w:rsidRPr="005E07A8" w14:paraId="734216D9" w14:textId="77777777" w:rsidTr="002106E0">
        <w:tc>
          <w:tcPr>
            <w:tcW w:w="808" w:type="pct"/>
          </w:tcPr>
          <w:p w14:paraId="6EFA0FE6" w14:textId="4DCF7143"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15</w:t>
            </w:r>
          </w:p>
        </w:tc>
        <w:tc>
          <w:tcPr>
            <w:tcW w:w="4192" w:type="pct"/>
          </w:tcPr>
          <w:p w14:paraId="0A40CE96" w14:textId="2A38FAC5"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200mm cable tray p/m (under raised floor)</w:t>
            </w:r>
          </w:p>
        </w:tc>
      </w:tr>
      <w:tr w:rsidR="002106E0" w:rsidRPr="005E07A8" w14:paraId="27D110AE" w14:textId="77777777" w:rsidTr="002106E0">
        <w:tc>
          <w:tcPr>
            <w:tcW w:w="808" w:type="pct"/>
          </w:tcPr>
          <w:p w14:paraId="30B055C3" w14:textId="7C5748A6"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w:t>
            </w:r>
          </w:p>
        </w:tc>
        <w:tc>
          <w:tcPr>
            <w:tcW w:w="4192" w:type="pct"/>
          </w:tcPr>
          <w:p w14:paraId="310F021E" w14:textId="040E3914"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Fire suppression with 4Zone detection panel</w:t>
            </w:r>
          </w:p>
        </w:tc>
      </w:tr>
      <w:tr w:rsidR="002106E0" w:rsidRPr="005E07A8" w14:paraId="3AB0466A" w14:textId="77777777" w:rsidTr="002106E0">
        <w:tc>
          <w:tcPr>
            <w:tcW w:w="808" w:type="pct"/>
          </w:tcPr>
          <w:p w14:paraId="5E4DBC1E" w14:textId="27CA0990"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2</w:t>
            </w:r>
          </w:p>
        </w:tc>
        <w:tc>
          <w:tcPr>
            <w:tcW w:w="4192" w:type="pct"/>
          </w:tcPr>
          <w:p w14:paraId="6736C1A8" w14:textId="178A1811"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9Kg Fire extinguisher</w:t>
            </w:r>
          </w:p>
        </w:tc>
      </w:tr>
      <w:tr w:rsidR="002106E0" w:rsidRPr="005E07A8" w14:paraId="47446C46" w14:textId="77777777" w:rsidTr="002106E0">
        <w:tc>
          <w:tcPr>
            <w:tcW w:w="808" w:type="pct"/>
          </w:tcPr>
          <w:p w14:paraId="07AC014C" w14:textId="2B9425DD"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w:t>
            </w:r>
          </w:p>
        </w:tc>
        <w:tc>
          <w:tcPr>
            <w:tcW w:w="4192" w:type="pct"/>
          </w:tcPr>
          <w:p w14:paraId="1A79A1E4" w14:textId="77D6D4BB"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 xml:space="preserve">Biometric Access Control with maglock and door closer </w:t>
            </w:r>
          </w:p>
        </w:tc>
      </w:tr>
      <w:tr w:rsidR="002106E0" w:rsidRPr="005E07A8" w14:paraId="78678363" w14:textId="77777777" w:rsidTr="002106E0">
        <w:tc>
          <w:tcPr>
            <w:tcW w:w="808" w:type="pct"/>
          </w:tcPr>
          <w:p w14:paraId="4A0F6A20" w14:textId="5DC14CC5" w:rsidR="002106E0" w:rsidRPr="005E07A8" w:rsidRDefault="002106E0" w:rsidP="002106E0">
            <w:pPr>
              <w:rPr>
                <w:rFonts w:cs="Calibri"/>
                <w:color w:val="000000"/>
                <w:sz w:val="22"/>
                <w:szCs w:val="22"/>
                <w:lang w:eastAsia="en-ZA"/>
              </w:rPr>
            </w:pPr>
            <w:r w:rsidRPr="005E07A8">
              <w:rPr>
                <w:rFonts w:cs="Calibri"/>
                <w:color w:val="000000"/>
                <w:sz w:val="22"/>
                <w:szCs w:val="22"/>
                <w:lang w:eastAsia="en-ZA"/>
              </w:rPr>
              <w:t>2</w:t>
            </w:r>
          </w:p>
        </w:tc>
        <w:tc>
          <w:tcPr>
            <w:tcW w:w="4192" w:type="pct"/>
          </w:tcPr>
          <w:p w14:paraId="26FAA3B8" w14:textId="6CBA81B8" w:rsidR="002106E0" w:rsidRPr="005E07A8" w:rsidRDefault="002106E0" w:rsidP="002106E0">
            <w:pPr>
              <w:rPr>
                <w:rFonts w:cs="Calibri"/>
                <w:sz w:val="22"/>
                <w:szCs w:val="22"/>
              </w:rPr>
            </w:pPr>
            <w:r w:rsidRPr="005E07A8">
              <w:rPr>
                <w:rFonts w:cs="Calibri"/>
                <w:color w:val="000000"/>
                <w:sz w:val="22"/>
                <w:szCs w:val="22"/>
                <w:lang w:eastAsia="en-ZA"/>
              </w:rPr>
              <w:t>Fire proof door</w:t>
            </w:r>
          </w:p>
        </w:tc>
      </w:tr>
      <w:tr w:rsidR="002106E0" w:rsidRPr="005E07A8" w14:paraId="1AA82B6D" w14:textId="77777777" w:rsidTr="002106E0">
        <w:tc>
          <w:tcPr>
            <w:tcW w:w="808" w:type="pct"/>
          </w:tcPr>
          <w:p w14:paraId="68E12658" w14:textId="572F5566"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10</w:t>
            </w:r>
          </w:p>
        </w:tc>
        <w:tc>
          <w:tcPr>
            <w:tcW w:w="4192" w:type="pct"/>
            <w:shd w:val="clear" w:color="auto" w:fill="auto"/>
          </w:tcPr>
          <w:p w14:paraId="37D8FE7F" w14:textId="3D5B0BD1"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CAT6 network points with – flash mount</w:t>
            </w:r>
          </w:p>
        </w:tc>
      </w:tr>
      <w:tr w:rsidR="002106E0" w:rsidRPr="005E07A8" w14:paraId="6F8C8921" w14:textId="77777777" w:rsidTr="002106E0">
        <w:tc>
          <w:tcPr>
            <w:tcW w:w="808" w:type="pct"/>
          </w:tcPr>
          <w:p w14:paraId="3D336D37" w14:textId="4DEC0C49"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2</w:t>
            </w:r>
          </w:p>
        </w:tc>
        <w:tc>
          <w:tcPr>
            <w:tcW w:w="4192" w:type="pct"/>
            <w:shd w:val="clear" w:color="auto" w:fill="auto"/>
          </w:tcPr>
          <w:p w14:paraId="4096AD8B" w14:textId="2088DA82"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10Way PDU</w:t>
            </w:r>
          </w:p>
        </w:tc>
      </w:tr>
      <w:tr w:rsidR="002106E0" w:rsidRPr="005E07A8" w14:paraId="28D93AED" w14:textId="77777777" w:rsidTr="002106E0">
        <w:tc>
          <w:tcPr>
            <w:tcW w:w="808" w:type="pct"/>
          </w:tcPr>
          <w:p w14:paraId="6BCB71F1" w14:textId="73A02B60"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w:t>
            </w:r>
          </w:p>
        </w:tc>
        <w:tc>
          <w:tcPr>
            <w:tcW w:w="4192" w:type="pct"/>
            <w:shd w:val="clear" w:color="auto" w:fill="auto"/>
          </w:tcPr>
          <w:p w14:paraId="7D75BCCF" w14:textId="78F1B576"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32A industrial 3pin plug and socket (Caravan Plug)</w:t>
            </w:r>
          </w:p>
        </w:tc>
      </w:tr>
      <w:tr w:rsidR="002106E0" w:rsidRPr="005E07A8" w14:paraId="30B0224B" w14:textId="77777777" w:rsidTr="002106E0">
        <w:tc>
          <w:tcPr>
            <w:tcW w:w="808" w:type="pct"/>
          </w:tcPr>
          <w:p w14:paraId="4AC05D61" w14:textId="2F075E2D"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w:t>
            </w:r>
          </w:p>
        </w:tc>
        <w:tc>
          <w:tcPr>
            <w:tcW w:w="4192" w:type="pct"/>
            <w:shd w:val="clear" w:color="auto" w:fill="auto"/>
          </w:tcPr>
          <w:p w14:paraId="66C1B7AC" w14:textId="6A0130F7"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Dedicated earth bar for server room</w:t>
            </w:r>
          </w:p>
        </w:tc>
      </w:tr>
      <w:tr w:rsidR="002106E0" w:rsidRPr="005E07A8" w14:paraId="25C7BFE0" w14:textId="77777777" w:rsidTr="002106E0">
        <w:tc>
          <w:tcPr>
            <w:tcW w:w="808" w:type="pct"/>
          </w:tcPr>
          <w:p w14:paraId="1E0D8570" w14:textId="48B4B964"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5</w:t>
            </w:r>
          </w:p>
        </w:tc>
        <w:tc>
          <w:tcPr>
            <w:tcW w:w="4192" w:type="pct"/>
            <w:shd w:val="clear" w:color="auto" w:fill="auto"/>
          </w:tcPr>
          <w:p w14:paraId="702064CB" w14:textId="50CB306C"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16A dedicated power points</w:t>
            </w:r>
          </w:p>
        </w:tc>
      </w:tr>
      <w:tr w:rsidR="002106E0" w:rsidRPr="005E07A8" w14:paraId="7F6CFF84" w14:textId="77777777" w:rsidTr="002106E0">
        <w:tc>
          <w:tcPr>
            <w:tcW w:w="808" w:type="pct"/>
          </w:tcPr>
          <w:p w14:paraId="285AE3C1" w14:textId="205CD790"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15</w:t>
            </w:r>
          </w:p>
        </w:tc>
        <w:tc>
          <w:tcPr>
            <w:tcW w:w="4192" w:type="pct"/>
            <w:shd w:val="clear" w:color="auto" w:fill="auto"/>
          </w:tcPr>
          <w:p w14:paraId="7B18BF3A" w14:textId="07C4EA3D"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Skirting covers p/m</w:t>
            </w:r>
          </w:p>
        </w:tc>
      </w:tr>
      <w:tr w:rsidR="002106E0" w:rsidRPr="005E07A8" w14:paraId="168051F1" w14:textId="77777777" w:rsidTr="002106E0">
        <w:tc>
          <w:tcPr>
            <w:tcW w:w="808" w:type="pct"/>
          </w:tcPr>
          <w:p w14:paraId="4E959C18" w14:textId="24C66590"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w:t>
            </w:r>
          </w:p>
        </w:tc>
        <w:tc>
          <w:tcPr>
            <w:tcW w:w="4192" w:type="pct"/>
            <w:shd w:val="clear" w:color="auto" w:fill="auto"/>
          </w:tcPr>
          <w:p w14:paraId="13935714" w14:textId="41E0226E"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12Way DB wired</w:t>
            </w:r>
          </w:p>
        </w:tc>
      </w:tr>
      <w:tr w:rsidR="002106E0" w:rsidRPr="005E07A8" w14:paraId="102006EF" w14:textId="77777777" w:rsidTr="002106E0">
        <w:tc>
          <w:tcPr>
            <w:tcW w:w="808" w:type="pct"/>
          </w:tcPr>
          <w:p w14:paraId="6CC22496" w14:textId="436A8D6E"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10</w:t>
            </w:r>
          </w:p>
        </w:tc>
        <w:tc>
          <w:tcPr>
            <w:tcW w:w="4192" w:type="pct"/>
            <w:shd w:val="clear" w:color="auto" w:fill="auto"/>
          </w:tcPr>
          <w:p w14:paraId="53D43C74" w14:textId="5C921F28"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2U blanking plates</w:t>
            </w:r>
          </w:p>
        </w:tc>
      </w:tr>
      <w:tr w:rsidR="002106E0" w:rsidRPr="005E07A8" w14:paraId="784A557A" w14:textId="77777777" w:rsidTr="002106E0">
        <w:tc>
          <w:tcPr>
            <w:tcW w:w="808" w:type="pct"/>
          </w:tcPr>
          <w:p w14:paraId="4B270E17" w14:textId="69C0910C"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1</w:t>
            </w:r>
          </w:p>
        </w:tc>
        <w:tc>
          <w:tcPr>
            <w:tcW w:w="4192" w:type="pct"/>
            <w:shd w:val="clear" w:color="auto" w:fill="auto"/>
          </w:tcPr>
          <w:p w14:paraId="37B6BBAB" w14:textId="6F026D46" w:rsidR="002106E0" w:rsidRPr="005E07A8" w:rsidRDefault="002106E0" w:rsidP="002106E0">
            <w:pPr>
              <w:pStyle w:val="Default"/>
              <w:rPr>
                <w:rFonts w:ascii="Calibri" w:hAnsi="Calibri" w:cs="Calibri"/>
                <w:sz w:val="22"/>
                <w:szCs w:val="22"/>
              </w:rPr>
            </w:pPr>
            <w:r w:rsidRPr="005E07A8">
              <w:rPr>
                <w:rFonts w:ascii="Calibri" w:hAnsi="Calibri" w:cs="Calibri"/>
                <w:sz w:val="22"/>
                <w:szCs w:val="22"/>
              </w:rPr>
              <w:t>Cover windows with moisture resistant and fire proof board</w:t>
            </w:r>
          </w:p>
        </w:tc>
      </w:tr>
      <w:tr w:rsidR="00E32337" w:rsidRPr="005E07A8" w14:paraId="2FD8C94F" w14:textId="77777777" w:rsidTr="002106E0">
        <w:tc>
          <w:tcPr>
            <w:tcW w:w="808" w:type="pct"/>
          </w:tcPr>
          <w:p w14:paraId="675FF6BF" w14:textId="2AAFB624" w:rsidR="00E32337" w:rsidRPr="005E07A8" w:rsidRDefault="00E32337" w:rsidP="002106E0">
            <w:pPr>
              <w:pStyle w:val="Default"/>
              <w:rPr>
                <w:rFonts w:ascii="Calibri" w:hAnsi="Calibri" w:cs="Calibri"/>
                <w:sz w:val="22"/>
                <w:szCs w:val="22"/>
              </w:rPr>
            </w:pPr>
            <w:r w:rsidRPr="005E07A8">
              <w:rPr>
                <w:rFonts w:ascii="Calibri" w:hAnsi="Calibri" w:cs="Calibri"/>
                <w:sz w:val="22"/>
                <w:szCs w:val="22"/>
              </w:rPr>
              <w:t>2</w:t>
            </w:r>
          </w:p>
        </w:tc>
        <w:tc>
          <w:tcPr>
            <w:tcW w:w="4192" w:type="pct"/>
            <w:shd w:val="clear" w:color="auto" w:fill="auto"/>
          </w:tcPr>
          <w:p w14:paraId="6789E310" w14:textId="3BD3E3F5" w:rsidR="00E32337" w:rsidRPr="005E07A8" w:rsidRDefault="00E32337" w:rsidP="002106E0">
            <w:pPr>
              <w:pStyle w:val="Default"/>
              <w:rPr>
                <w:rFonts w:ascii="Calibri" w:hAnsi="Calibri" w:cs="Calibri"/>
                <w:sz w:val="22"/>
                <w:szCs w:val="22"/>
              </w:rPr>
            </w:pPr>
            <w:r w:rsidRPr="005E07A8">
              <w:rPr>
                <w:rFonts w:ascii="Calibri" w:hAnsi="Calibri" w:cs="Calibri"/>
                <w:sz w:val="22"/>
                <w:szCs w:val="22"/>
              </w:rPr>
              <w:t>CRAC (Computer Room Air-conditioner) unit – down blower</w:t>
            </w:r>
          </w:p>
        </w:tc>
      </w:tr>
      <w:tr w:rsidR="00EB0A40" w:rsidRPr="005E07A8" w14:paraId="56A6DB03" w14:textId="77777777" w:rsidTr="002106E0">
        <w:tc>
          <w:tcPr>
            <w:tcW w:w="808" w:type="pct"/>
          </w:tcPr>
          <w:p w14:paraId="639900D7" w14:textId="5A2CE06C" w:rsidR="00EB0A40" w:rsidRPr="005E07A8" w:rsidRDefault="00EB0A40" w:rsidP="002106E0">
            <w:pPr>
              <w:pStyle w:val="Default"/>
              <w:rPr>
                <w:rFonts w:ascii="Calibri" w:hAnsi="Calibri" w:cs="Calibri"/>
                <w:sz w:val="22"/>
                <w:szCs w:val="22"/>
              </w:rPr>
            </w:pPr>
            <w:r w:rsidRPr="005E07A8">
              <w:rPr>
                <w:rFonts w:ascii="Calibri" w:hAnsi="Calibri" w:cs="Calibri"/>
                <w:sz w:val="22"/>
                <w:szCs w:val="22"/>
              </w:rPr>
              <w:t>1</w:t>
            </w:r>
          </w:p>
        </w:tc>
        <w:tc>
          <w:tcPr>
            <w:tcW w:w="4192" w:type="pct"/>
            <w:shd w:val="clear" w:color="auto" w:fill="auto"/>
          </w:tcPr>
          <w:p w14:paraId="7FC228DE" w14:textId="2013A479" w:rsidR="00EB0A40" w:rsidRPr="005E07A8" w:rsidRDefault="00EB0A40" w:rsidP="002106E0">
            <w:pPr>
              <w:pStyle w:val="Default"/>
              <w:rPr>
                <w:rFonts w:ascii="Calibri" w:hAnsi="Calibri" w:cs="Calibri"/>
                <w:sz w:val="22"/>
                <w:szCs w:val="22"/>
              </w:rPr>
            </w:pPr>
            <w:r w:rsidRPr="005E07A8">
              <w:rPr>
                <w:rFonts w:ascii="Calibri" w:hAnsi="Calibri" w:cs="Calibri"/>
                <w:sz w:val="22"/>
                <w:szCs w:val="22"/>
              </w:rPr>
              <w:t>Uninterruptible Power Supply</w:t>
            </w:r>
          </w:p>
        </w:tc>
      </w:tr>
      <w:tr w:rsidR="00A13E95" w:rsidRPr="005E07A8" w14:paraId="25989658" w14:textId="77777777" w:rsidTr="002106E0">
        <w:tc>
          <w:tcPr>
            <w:tcW w:w="808" w:type="pct"/>
          </w:tcPr>
          <w:p w14:paraId="6C868AD6" w14:textId="62B4F94A" w:rsidR="00A13E95" w:rsidRPr="005E07A8" w:rsidRDefault="00A13E95" w:rsidP="002106E0">
            <w:pPr>
              <w:pStyle w:val="Default"/>
              <w:rPr>
                <w:rFonts w:ascii="Calibri" w:hAnsi="Calibri" w:cs="Calibri"/>
                <w:sz w:val="22"/>
                <w:szCs w:val="22"/>
              </w:rPr>
            </w:pPr>
            <w:r w:rsidRPr="005E07A8">
              <w:rPr>
                <w:rFonts w:ascii="Calibri" w:hAnsi="Calibri" w:cs="Calibri"/>
                <w:sz w:val="22"/>
                <w:szCs w:val="22"/>
              </w:rPr>
              <w:t>1</w:t>
            </w:r>
          </w:p>
        </w:tc>
        <w:tc>
          <w:tcPr>
            <w:tcW w:w="4192" w:type="pct"/>
            <w:shd w:val="clear" w:color="auto" w:fill="auto"/>
          </w:tcPr>
          <w:p w14:paraId="00891288" w14:textId="41730E89" w:rsidR="00A13E95" w:rsidRPr="005E07A8" w:rsidRDefault="006A7248" w:rsidP="002106E0">
            <w:pPr>
              <w:pStyle w:val="Default"/>
              <w:rPr>
                <w:rFonts w:ascii="Calibri" w:hAnsi="Calibri" w:cs="Calibri"/>
                <w:sz w:val="22"/>
                <w:szCs w:val="22"/>
              </w:rPr>
            </w:pPr>
            <w:r w:rsidRPr="00501475">
              <w:rPr>
                <w:rFonts w:ascii="Calibri" w:hAnsi="Calibri" w:cs="Calibri"/>
                <w:sz w:val="22"/>
                <w:szCs w:val="22"/>
              </w:rPr>
              <w:t>Environmental Rack 43U Cabinet</w:t>
            </w:r>
            <w:r>
              <w:rPr>
                <w:rFonts w:ascii="Calibri" w:hAnsi="Calibri" w:cs="Calibri"/>
                <w:sz w:val="22"/>
                <w:szCs w:val="22"/>
              </w:rPr>
              <w:t xml:space="preserve"> </w:t>
            </w:r>
            <w:r w:rsidRPr="005E07A8">
              <w:rPr>
                <w:rFonts w:ascii="Calibri" w:hAnsi="Calibri" w:cs="Calibri"/>
                <w:sz w:val="22"/>
                <w:szCs w:val="22"/>
              </w:rPr>
              <w:t>with GSM module via SMS/Email (water, fire, temperature, humidity, door control)</w:t>
            </w:r>
          </w:p>
        </w:tc>
      </w:tr>
      <w:tr w:rsidR="006A7248" w:rsidRPr="005E07A8" w14:paraId="4F8C3B9F" w14:textId="77777777" w:rsidTr="002106E0">
        <w:tc>
          <w:tcPr>
            <w:tcW w:w="808" w:type="pct"/>
          </w:tcPr>
          <w:p w14:paraId="2A4EA83C" w14:textId="51D82A9D" w:rsidR="006A7248" w:rsidRPr="00EB7CD1" w:rsidRDefault="006A7248" w:rsidP="002106E0">
            <w:pPr>
              <w:pStyle w:val="Default"/>
              <w:rPr>
                <w:rFonts w:ascii="Calibri" w:hAnsi="Calibri" w:cs="Calibri"/>
                <w:sz w:val="22"/>
                <w:szCs w:val="22"/>
              </w:rPr>
            </w:pPr>
            <w:r w:rsidRPr="00EB7CD1">
              <w:rPr>
                <w:rFonts w:ascii="Calibri" w:hAnsi="Calibri" w:cs="Calibri"/>
                <w:sz w:val="22"/>
                <w:szCs w:val="22"/>
              </w:rPr>
              <w:t>1</w:t>
            </w:r>
          </w:p>
        </w:tc>
        <w:tc>
          <w:tcPr>
            <w:tcW w:w="4192" w:type="pct"/>
            <w:shd w:val="clear" w:color="auto" w:fill="auto"/>
          </w:tcPr>
          <w:p w14:paraId="2698D0BA" w14:textId="27E8903A" w:rsidR="006A7248" w:rsidRPr="00EB7CD1" w:rsidRDefault="006A7248" w:rsidP="002106E0">
            <w:pPr>
              <w:pStyle w:val="Default"/>
              <w:rPr>
                <w:rFonts w:ascii="Calibri" w:hAnsi="Calibri" w:cs="Calibri"/>
                <w:sz w:val="22"/>
                <w:szCs w:val="22"/>
              </w:rPr>
            </w:pPr>
            <w:r w:rsidRPr="00EB7CD1">
              <w:rPr>
                <w:rFonts w:ascii="Calibri" w:hAnsi="Calibri" w:cs="Calibri"/>
                <w:sz w:val="22"/>
                <w:szCs w:val="22"/>
              </w:rPr>
              <w:t>CCTV Camera 4 Channel System</w:t>
            </w:r>
          </w:p>
        </w:tc>
      </w:tr>
    </w:tbl>
    <w:p w14:paraId="185B647A" w14:textId="77777777" w:rsidR="003F648A" w:rsidRPr="005E07A8" w:rsidRDefault="003F648A" w:rsidP="002106E0">
      <w:pPr>
        <w:rPr>
          <w:rFonts w:cs="Calibri"/>
          <w:sz w:val="22"/>
          <w:szCs w:val="22"/>
        </w:rPr>
      </w:pPr>
    </w:p>
    <w:p w14:paraId="2B2E92BE" w14:textId="34C0542C" w:rsidR="00E45CED" w:rsidRDefault="00E45CED" w:rsidP="00E45CED">
      <w:pPr>
        <w:pStyle w:val="Heading2"/>
        <w:numPr>
          <w:ilvl w:val="0"/>
          <w:numId w:val="0"/>
        </w:numPr>
        <w:ind w:left="567"/>
        <w:rPr>
          <w:rFonts w:cs="Calibri"/>
          <w:sz w:val="22"/>
          <w:szCs w:val="22"/>
        </w:rPr>
      </w:pPr>
      <w:bookmarkStart w:id="21" w:name="_Toc435315886"/>
      <w:bookmarkStart w:id="22" w:name="_Toc107583793"/>
    </w:p>
    <w:p w14:paraId="5169EAF5" w14:textId="77777777" w:rsidR="00E45CED" w:rsidRPr="00E45CED" w:rsidRDefault="00E45CED" w:rsidP="00E45CED"/>
    <w:p w14:paraId="561CEBBA" w14:textId="7EC6C989" w:rsidR="00FA6262" w:rsidRPr="005E07A8" w:rsidRDefault="00F2682A" w:rsidP="000B17A9">
      <w:pPr>
        <w:pStyle w:val="Heading2"/>
        <w:rPr>
          <w:rFonts w:cs="Calibri"/>
          <w:sz w:val="22"/>
          <w:szCs w:val="22"/>
        </w:rPr>
      </w:pPr>
      <w:r w:rsidRPr="005E07A8">
        <w:rPr>
          <w:rFonts w:cs="Calibri"/>
          <w:sz w:val="22"/>
          <w:szCs w:val="22"/>
        </w:rPr>
        <w:lastRenderedPageBreak/>
        <w:t>PROJECT REQUIREMENTS</w:t>
      </w:r>
      <w:bookmarkEnd w:id="21"/>
      <w:bookmarkEnd w:id="22"/>
    </w:p>
    <w:p w14:paraId="4E43D4D1" w14:textId="4990F8A9" w:rsidR="00F74C4C" w:rsidRPr="005E07A8" w:rsidRDefault="0003164A" w:rsidP="00030AE9">
      <w:pPr>
        <w:pStyle w:val="Heading3"/>
        <w:ind w:hanging="992"/>
        <w:rPr>
          <w:rFonts w:cs="Calibri"/>
          <w:sz w:val="22"/>
          <w:szCs w:val="22"/>
        </w:rPr>
      </w:pPr>
      <w:bookmarkStart w:id="23" w:name="_Toc107583794"/>
      <w:r w:rsidRPr="005E07A8">
        <w:rPr>
          <w:rFonts w:cs="Calibri"/>
          <w:sz w:val="22"/>
          <w:szCs w:val="22"/>
        </w:rPr>
        <w:t xml:space="preserve">PROJECT </w:t>
      </w:r>
      <w:r w:rsidR="00830EDB" w:rsidRPr="005E07A8">
        <w:rPr>
          <w:rFonts w:cs="Calibri"/>
          <w:sz w:val="22"/>
          <w:szCs w:val="22"/>
        </w:rPr>
        <w:t xml:space="preserve">DELIVERY SCHEDULE AND </w:t>
      </w:r>
      <w:r w:rsidRPr="005E07A8">
        <w:rPr>
          <w:rFonts w:cs="Calibri"/>
          <w:sz w:val="22"/>
          <w:szCs w:val="22"/>
        </w:rPr>
        <w:t>PERFORMANCE</w:t>
      </w:r>
      <w:bookmarkEnd w:id="23"/>
    </w:p>
    <w:tbl>
      <w:tblPr>
        <w:tblStyle w:val="TableGrid"/>
        <w:tblW w:w="5000" w:type="pct"/>
        <w:tblLayout w:type="fixed"/>
        <w:tblLook w:val="04A0" w:firstRow="1" w:lastRow="0" w:firstColumn="1" w:lastColumn="0" w:noHBand="0" w:noVBand="1"/>
      </w:tblPr>
      <w:tblGrid>
        <w:gridCol w:w="1129"/>
        <w:gridCol w:w="2552"/>
        <w:gridCol w:w="3118"/>
        <w:gridCol w:w="2829"/>
      </w:tblGrid>
      <w:tr w:rsidR="00F74C4C" w:rsidRPr="005E07A8" w14:paraId="207CA896" w14:textId="77777777" w:rsidTr="00E45CED">
        <w:trPr>
          <w:tblHeader/>
        </w:trPr>
        <w:tc>
          <w:tcPr>
            <w:tcW w:w="586" w:type="pct"/>
            <w:shd w:val="clear" w:color="auto" w:fill="DBE5F1" w:themeFill="accent1" w:themeFillTint="33"/>
          </w:tcPr>
          <w:p w14:paraId="1B484100" w14:textId="7F278D9C" w:rsidR="00F74C4C" w:rsidRPr="005E07A8" w:rsidRDefault="009B5098" w:rsidP="00DD3451">
            <w:pPr>
              <w:pStyle w:val="Specification"/>
              <w:numPr>
                <w:ilvl w:val="0"/>
                <w:numId w:val="0"/>
              </w:numPr>
              <w:rPr>
                <w:rFonts w:cs="Calibri"/>
                <w:b/>
                <w:sz w:val="22"/>
                <w:szCs w:val="22"/>
                <w:u w:val="single"/>
              </w:rPr>
            </w:pPr>
            <w:r w:rsidRPr="005E07A8">
              <w:rPr>
                <w:rFonts w:cs="Calibri"/>
                <w:b/>
                <w:sz w:val="22"/>
                <w:szCs w:val="22"/>
                <w:u w:val="single"/>
              </w:rPr>
              <w:t>Duration</w:t>
            </w:r>
          </w:p>
        </w:tc>
        <w:tc>
          <w:tcPr>
            <w:tcW w:w="1325" w:type="pct"/>
            <w:shd w:val="clear" w:color="auto" w:fill="DBE5F1" w:themeFill="accent1" w:themeFillTint="33"/>
          </w:tcPr>
          <w:p w14:paraId="3DF26621" w14:textId="77777777" w:rsidR="00F74C4C" w:rsidRPr="005E07A8" w:rsidRDefault="00F74C4C" w:rsidP="00DD3451">
            <w:pPr>
              <w:pStyle w:val="Specification"/>
              <w:numPr>
                <w:ilvl w:val="0"/>
                <w:numId w:val="0"/>
              </w:numPr>
              <w:rPr>
                <w:rFonts w:cs="Calibri"/>
                <w:b/>
                <w:sz w:val="22"/>
                <w:szCs w:val="22"/>
                <w:u w:val="single"/>
              </w:rPr>
            </w:pPr>
            <w:r w:rsidRPr="005E07A8">
              <w:rPr>
                <w:rFonts w:cs="Calibri"/>
                <w:b/>
                <w:sz w:val="22"/>
                <w:szCs w:val="22"/>
                <w:u w:val="single"/>
              </w:rPr>
              <w:t>Office</w:t>
            </w:r>
          </w:p>
        </w:tc>
        <w:tc>
          <w:tcPr>
            <w:tcW w:w="1619" w:type="pct"/>
            <w:shd w:val="clear" w:color="auto" w:fill="DBE5F1" w:themeFill="accent1" w:themeFillTint="33"/>
          </w:tcPr>
          <w:p w14:paraId="1744E49F" w14:textId="77777777" w:rsidR="00F74C4C" w:rsidRPr="005E07A8" w:rsidRDefault="00F74C4C" w:rsidP="00DD3451">
            <w:pPr>
              <w:pStyle w:val="Specification"/>
              <w:numPr>
                <w:ilvl w:val="0"/>
                <w:numId w:val="0"/>
              </w:numPr>
              <w:rPr>
                <w:rFonts w:cs="Calibri"/>
                <w:b/>
                <w:sz w:val="22"/>
                <w:szCs w:val="22"/>
                <w:u w:val="single"/>
              </w:rPr>
            </w:pPr>
            <w:r w:rsidRPr="005E07A8">
              <w:rPr>
                <w:rFonts w:cs="Calibri"/>
                <w:b/>
                <w:sz w:val="22"/>
                <w:szCs w:val="22"/>
                <w:u w:val="single"/>
              </w:rPr>
              <w:t>Deliverables</w:t>
            </w:r>
          </w:p>
        </w:tc>
        <w:tc>
          <w:tcPr>
            <w:tcW w:w="1469" w:type="pct"/>
            <w:shd w:val="clear" w:color="auto" w:fill="DBE5F1" w:themeFill="accent1" w:themeFillTint="33"/>
          </w:tcPr>
          <w:p w14:paraId="49035910" w14:textId="77777777" w:rsidR="00F74C4C" w:rsidRPr="005E07A8" w:rsidRDefault="00F74C4C" w:rsidP="00DD3451">
            <w:pPr>
              <w:pStyle w:val="Specification"/>
              <w:numPr>
                <w:ilvl w:val="0"/>
                <w:numId w:val="0"/>
              </w:numPr>
              <w:rPr>
                <w:rFonts w:cs="Calibri"/>
                <w:b/>
                <w:sz w:val="22"/>
                <w:szCs w:val="22"/>
                <w:u w:val="single"/>
              </w:rPr>
            </w:pPr>
            <w:r w:rsidRPr="005E07A8">
              <w:rPr>
                <w:rFonts w:cs="Calibri"/>
                <w:b/>
                <w:sz w:val="22"/>
                <w:szCs w:val="22"/>
                <w:u w:val="single"/>
              </w:rPr>
              <w:t>Statement of Work</w:t>
            </w:r>
          </w:p>
        </w:tc>
      </w:tr>
      <w:tr w:rsidR="00A358C0" w:rsidRPr="005E07A8" w14:paraId="189FBCBA" w14:textId="77777777" w:rsidTr="00A11369">
        <w:tc>
          <w:tcPr>
            <w:tcW w:w="586" w:type="pct"/>
            <w:vMerge w:val="restart"/>
          </w:tcPr>
          <w:p w14:paraId="695C39F0" w14:textId="5D7F99E5" w:rsidR="00A358C0" w:rsidRPr="005E07A8" w:rsidRDefault="00A358C0" w:rsidP="00A358C0">
            <w:pPr>
              <w:pStyle w:val="Specification"/>
              <w:numPr>
                <w:ilvl w:val="0"/>
                <w:numId w:val="0"/>
              </w:numPr>
              <w:rPr>
                <w:rFonts w:cs="Calibri"/>
                <w:sz w:val="22"/>
                <w:szCs w:val="22"/>
              </w:rPr>
            </w:pPr>
          </w:p>
        </w:tc>
        <w:tc>
          <w:tcPr>
            <w:tcW w:w="1325" w:type="pct"/>
            <w:vMerge w:val="restart"/>
          </w:tcPr>
          <w:p w14:paraId="122795EA" w14:textId="36E513AC" w:rsidR="00A358C0" w:rsidRPr="005E07A8" w:rsidRDefault="00A358C0" w:rsidP="00A358C0">
            <w:pPr>
              <w:pStyle w:val="Specification"/>
              <w:numPr>
                <w:ilvl w:val="0"/>
                <w:numId w:val="0"/>
              </w:numPr>
              <w:rPr>
                <w:rFonts w:cs="Calibri"/>
                <w:sz w:val="22"/>
                <w:szCs w:val="22"/>
              </w:rPr>
            </w:pPr>
            <w:r w:rsidRPr="005E07A8">
              <w:rPr>
                <w:rFonts w:cs="Calibri"/>
                <w:sz w:val="22"/>
                <w:szCs w:val="22"/>
              </w:rPr>
              <w:t xml:space="preserve">Lepelle-Nkumpi </w:t>
            </w:r>
            <w:r w:rsidR="003F648A" w:rsidRPr="005E07A8">
              <w:rPr>
                <w:rFonts w:cs="Calibri"/>
                <w:sz w:val="22"/>
                <w:szCs w:val="22"/>
              </w:rPr>
              <w:t>Local Municipality Production Office</w:t>
            </w:r>
          </w:p>
        </w:tc>
        <w:tc>
          <w:tcPr>
            <w:tcW w:w="1619" w:type="pct"/>
          </w:tcPr>
          <w:p w14:paraId="13AEF0CD" w14:textId="4F5FB997" w:rsidR="00A358C0" w:rsidRPr="005E07A8" w:rsidRDefault="00A358C0" w:rsidP="00A358C0">
            <w:pPr>
              <w:pStyle w:val="Specification"/>
              <w:numPr>
                <w:ilvl w:val="0"/>
                <w:numId w:val="0"/>
              </w:numPr>
              <w:rPr>
                <w:rFonts w:cs="Calibri"/>
                <w:sz w:val="22"/>
                <w:szCs w:val="22"/>
              </w:rPr>
            </w:pPr>
            <w:r w:rsidRPr="005E07A8">
              <w:rPr>
                <w:rFonts w:cs="Calibri"/>
                <w:sz w:val="22"/>
                <w:szCs w:val="22"/>
              </w:rPr>
              <w:t>Environment Assessment</w:t>
            </w:r>
          </w:p>
        </w:tc>
        <w:tc>
          <w:tcPr>
            <w:tcW w:w="1469" w:type="pct"/>
            <w:shd w:val="clear" w:color="auto" w:fill="A6A6A6" w:themeFill="background1" w:themeFillShade="A6"/>
          </w:tcPr>
          <w:p w14:paraId="3958A431" w14:textId="1E377329" w:rsidR="00A358C0" w:rsidRPr="005E07A8" w:rsidRDefault="00A358C0" w:rsidP="00A358C0">
            <w:pPr>
              <w:pStyle w:val="Specification"/>
              <w:numPr>
                <w:ilvl w:val="0"/>
                <w:numId w:val="0"/>
              </w:numPr>
              <w:jc w:val="center"/>
              <w:rPr>
                <w:rFonts w:cs="Calibri"/>
                <w:sz w:val="22"/>
                <w:szCs w:val="22"/>
              </w:rPr>
            </w:pPr>
          </w:p>
        </w:tc>
      </w:tr>
      <w:tr w:rsidR="00A358C0" w:rsidRPr="005E07A8" w14:paraId="505943F7" w14:textId="77777777" w:rsidTr="00A11369">
        <w:tc>
          <w:tcPr>
            <w:tcW w:w="586" w:type="pct"/>
            <w:vMerge/>
          </w:tcPr>
          <w:p w14:paraId="4317E5A4" w14:textId="77777777" w:rsidR="00A358C0" w:rsidRPr="005E07A8" w:rsidRDefault="00A358C0" w:rsidP="00A358C0">
            <w:pPr>
              <w:pStyle w:val="Specification"/>
              <w:numPr>
                <w:ilvl w:val="0"/>
                <w:numId w:val="0"/>
              </w:numPr>
              <w:rPr>
                <w:rFonts w:cs="Calibri"/>
                <w:sz w:val="22"/>
                <w:szCs w:val="22"/>
              </w:rPr>
            </w:pPr>
          </w:p>
        </w:tc>
        <w:tc>
          <w:tcPr>
            <w:tcW w:w="1325" w:type="pct"/>
            <w:vMerge/>
          </w:tcPr>
          <w:p w14:paraId="06D195A8" w14:textId="77777777" w:rsidR="00A358C0" w:rsidRPr="005E07A8" w:rsidRDefault="00A358C0" w:rsidP="00A358C0">
            <w:pPr>
              <w:pStyle w:val="Specification"/>
              <w:numPr>
                <w:ilvl w:val="0"/>
                <w:numId w:val="0"/>
              </w:numPr>
              <w:rPr>
                <w:rFonts w:cs="Calibri"/>
                <w:sz w:val="22"/>
                <w:szCs w:val="22"/>
              </w:rPr>
            </w:pPr>
          </w:p>
        </w:tc>
        <w:tc>
          <w:tcPr>
            <w:tcW w:w="1619" w:type="pct"/>
          </w:tcPr>
          <w:p w14:paraId="3166EFAD" w14:textId="265FB6AA" w:rsidR="00A358C0" w:rsidRPr="005E07A8" w:rsidRDefault="00A358C0" w:rsidP="00A358C0">
            <w:pPr>
              <w:pStyle w:val="Specification"/>
              <w:numPr>
                <w:ilvl w:val="0"/>
                <w:numId w:val="0"/>
              </w:numPr>
              <w:rPr>
                <w:rFonts w:cs="Calibri"/>
                <w:sz w:val="22"/>
                <w:szCs w:val="22"/>
              </w:rPr>
            </w:pPr>
            <w:r w:rsidRPr="005E07A8">
              <w:rPr>
                <w:rFonts w:cs="Calibri"/>
                <w:sz w:val="22"/>
                <w:szCs w:val="22"/>
              </w:rPr>
              <w:t>As-To-Be Design Plan</w:t>
            </w:r>
          </w:p>
        </w:tc>
        <w:tc>
          <w:tcPr>
            <w:tcW w:w="1469" w:type="pct"/>
            <w:shd w:val="clear" w:color="auto" w:fill="A6A6A6" w:themeFill="background1" w:themeFillShade="A6"/>
          </w:tcPr>
          <w:p w14:paraId="550588AD" w14:textId="5049BED7" w:rsidR="00A358C0" w:rsidRPr="005E07A8" w:rsidRDefault="00A358C0" w:rsidP="00A358C0">
            <w:pPr>
              <w:pStyle w:val="Specification"/>
              <w:numPr>
                <w:ilvl w:val="0"/>
                <w:numId w:val="0"/>
              </w:numPr>
              <w:jc w:val="center"/>
              <w:rPr>
                <w:rFonts w:cs="Calibri"/>
                <w:sz w:val="22"/>
                <w:szCs w:val="22"/>
              </w:rPr>
            </w:pPr>
          </w:p>
        </w:tc>
      </w:tr>
      <w:tr w:rsidR="008D1C0F" w:rsidRPr="005E07A8" w14:paraId="14AF9F4D" w14:textId="77777777" w:rsidTr="00A11369">
        <w:tc>
          <w:tcPr>
            <w:tcW w:w="586" w:type="pct"/>
            <w:vMerge/>
          </w:tcPr>
          <w:p w14:paraId="6C56B0A3" w14:textId="77777777" w:rsidR="008D1C0F" w:rsidRPr="005E07A8" w:rsidRDefault="008D1C0F" w:rsidP="00A358C0">
            <w:pPr>
              <w:pStyle w:val="Specification"/>
              <w:numPr>
                <w:ilvl w:val="0"/>
                <w:numId w:val="0"/>
              </w:numPr>
              <w:rPr>
                <w:rFonts w:cs="Calibri"/>
                <w:sz w:val="22"/>
                <w:szCs w:val="22"/>
              </w:rPr>
            </w:pPr>
          </w:p>
        </w:tc>
        <w:tc>
          <w:tcPr>
            <w:tcW w:w="1325" w:type="pct"/>
            <w:vMerge/>
          </w:tcPr>
          <w:p w14:paraId="54C33D1F" w14:textId="77777777" w:rsidR="008D1C0F" w:rsidRPr="005E07A8" w:rsidRDefault="008D1C0F" w:rsidP="00A358C0">
            <w:pPr>
              <w:pStyle w:val="Specification"/>
              <w:numPr>
                <w:ilvl w:val="0"/>
                <w:numId w:val="0"/>
              </w:numPr>
              <w:rPr>
                <w:rFonts w:cs="Calibri"/>
                <w:sz w:val="22"/>
                <w:szCs w:val="22"/>
              </w:rPr>
            </w:pPr>
          </w:p>
        </w:tc>
        <w:tc>
          <w:tcPr>
            <w:tcW w:w="1619" w:type="pct"/>
          </w:tcPr>
          <w:p w14:paraId="610CBB48" w14:textId="10E6BA54" w:rsidR="008D1C0F" w:rsidRPr="005E07A8" w:rsidRDefault="008D1C0F" w:rsidP="00A358C0">
            <w:pPr>
              <w:pStyle w:val="Specification"/>
              <w:numPr>
                <w:ilvl w:val="0"/>
                <w:numId w:val="0"/>
              </w:numPr>
              <w:rPr>
                <w:rFonts w:cs="Calibri"/>
                <w:sz w:val="22"/>
                <w:szCs w:val="22"/>
              </w:rPr>
            </w:pPr>
            <w:r w:rsidRPr="005E07A8">
              <w:rPr>
                <w:rFonts w:cs="Calibri"/>
                <w:sz w:val="22"/>
                <w:szCs w:val="22"/>
              </w:rPr>
              <w:t>Resource Planning</w:t>
            </w:r>
          </w:p>
        </w:tc>
        <w:tc>
          <w:tcPr>
            <w:tcW w:w="1469" w:type="pct"/>
            <w:shd w:val="clear" w:color="auto" w:fill="A6A6A6" w:themeFill="background1" w:themeFillShade="A6"/>
          </w:tcPr>
          <w:p w14:paraId="40799E03" w14:textId="77777777" w:rsidR="008D1C0F" w:rsidRPr="005E07A8" w:rsidRDefault="008D1C0F" w:rsidP="00A358C0">
            <w:pPr>
              <w:pStyle w:val="Specification"/>
              <w:numPr>
                <w:ilvl w:val="0"/>
                <w:numId w:val="0"/>
              </w:numPr>
              <w:jc w:val="center"/>
              <w:rPr>
                <w:rFonts w:cs="Calibri"/>
                <w:sz w:val="22"/>
                <w:szCs w:val="22"/>
              </w:rPr>
            </w:pPr>
          </w:p>
        </w:tc>
      </w:tr>
      <w:tr w:rsidR="00A358C0" w:rsidRPr="005E07A8" w14:paraId="7B47A771" w14:textId="77777777" w:rsidTr="008D1C0F">
        <w:tc>
          <w:tcPr>
            <w:tcW w:w="586" w:type="pct"/>
            <w:vMerge/>
          </w:tcPr>
          <w:p w14:paraId="0B9142E2" w14:textId="77777777" w:rsidR="00A358C0" w:rsidRPr="005E07A8" w:rsidRDefault="00A358C0" w:rsidP="00A358C0">
            <w:pPr>
              <w:pStyle w:val="Specification"/>
              <w:numPr>
                <w:ilvl w:val="0"/>
                <w:numId w:val="0"/>
              </w:numPr>
              <w:rPr>
                <w:rFonts w:cs="Calibri"/>
                <w:sz w:val="22"/>
                <w:szCs w:val="22"/>
              </w:rPr>
            </w:pPr>
          </w:p>
        </w:tc>
        <w:tc>
          <w:tcPr>
            <w:tcW w:w="1325" w:type="pct"/>
            <w:vMerge/>
          </w:tcPr>
          <w:p w14:paraId="5EBF9E02" w14:textId="77777777" w:rsidR="00A358C0" w:rsidRPr="005E07A8" w:rsidRDefault="00A358C0" w:rsidP="00A358C0">
            <w:pPr>
              <w:pStyle w:val="Specification"/>
              <w:numPr>
                <w:ilvl w:val="0"/>
                <w:numId w:val="0"/>
              </w:numPr>
              <w:rPr>
                <w:rFonts w:cs="Calibri"/>
                <w:sz w:val="22"/>
                <w:szCs w:val="22"/>
              </w:rPr>
            </w:pPr>
          </w:p>
        </w:tc>
        <w:tc>
          <w:tcPr>
            <w:tcW w:w="1619" w:type="pct"/>
          </w:tcPr>
          <w:p w14:paraId="781D9E9F" w14:textId="187C6407" w:rsidR="003F648A" w:rsidRPr="005E07A8" w:rsidRDefault="003F648A" w:rsidP="00A358C0">
            <w:pPr>
              <w:pStyle w:val="Specification"/>
              <w:numPr>
                <w:ilvl w:val="0"/>
                <w:numId w:val="0"/>
              </w:numPr>
              <w:rPr>
                <w:rFonts w:cs="Calibri"/>
                <w:sz w:val="22"/>
                <w:szCs w:val="22"/>
              </w:rPr>
            </w:pPr>
            <w:r w:rsidRPr="005E07A8">
              <w:rPr>
                <w:rFonts w:cs="Calibri"/>
                <w:sz w:val="22"/>
                <w:szCs w:val="22"/>
              </w:rPr>
              <w:t>Protection against environmental threats (humidity and temperatures)</w:t>
            </w:r>
          </w:p>
        </w:tc>
        <w:tc>
          <w:tcPr>
            <w:tcW w:w="1469" w:type="pct"/>
            <w:shd w:val="clear" w:color="auto" w:fill="auto"/>
          </w:tcPr>
          <w:p w14:paraId="235B292F" w14:textId="3D508DC1" w:rsidR="00A358C0"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3F648A" w:rsidRPr="005E07A8" w14:paraId="16FCA7D9" w14:textId="77777777" w:rsidTr="008D1C0F">
        <w:tc>
          <w:tcPr>
            <w:tcW w:w="586" w:type="pct"/>
            <w:vMerge/>
          </w:tcPr>
          <w:p w14:paraId="65DCE8B3" w14:textId="77777777" w:rsidR="003F648A" w:rsidRPr="005E07A8" w:rsidRDefault="003F648A" w:rsidP="00A358C0">
            <w:pPr>
              <w:pStyle w:val="Specification"/>
              <w:numPr>
                <w:ilvl w:val="0"/>
                <w:numId w:val="0"/>
              </w:numPr>
              <w:rPr>
                <w:rFonts w:cs="Calibri"/>
                <w:sz w:val="22"/>
                <w:szCs w:val="22"/>
              </w:rPr>
            </w:pPr>
          </w:p>
        </w:tc>
        <w:tc>
          <w:tcPr>
            <w:tcW w:w="1325" w:type="pct"/>
            <w:vMerge/>
          </w:tcPr>
          <w:p w14:paraId="66D8080C" w14:textId="77777777" w:rsidR="003F648A" w:rsidRPr="005E07A8" w:rsidRDefault="003F648A" w:rsidP="00A358C0">
            <w:pPr>
              <w:pStyle w:val="Specification"/>
              <w:numPr>
                <w:ilvl w:val="0"/>
                <w:numId w:val="0"/>
              </w:numPr>
              <w:rPr>
                <w:rFonts w:cs="Calibri"/>
                <w:sz w:val="22"/>
                <w:szCs w:val="22"/>
              </w:rPr>
            </w:pPr>
          </w:p>
        </w:tc>
        <w:tc>
          <w:tcPr>
            <w:tcW w:w="1619" w:type="pct"/>
          </w:tcPr>
          <w:p w14:paraId="08B99937" w14:textId="65D06B97" w:rsidR="003F648A" w:rsidRPr="005E07A8" w:rsidRDefault="008B2C1C" w:rsidP="00A358C0">
            <w:pPr>
              <w:pStyle w:val="Specification"/>
              <w:numPr>
                <w:ilvl w:val="0"/>
                <w:numId w:val="0"/>
              </w:numPr>
              <w:rPr>
                <w:rFonts w:cs="Calibri"/>
                <w:sz w:val="22"/>
                <w:szCs w:val="22"/>
              </w:rPr>
            </w:pPr>
            <w:r w:rsidRPr="005E07A8">
              <w:rPr>
                <w:rFonts w:cs="Calibri"/>
                <w:sz w:val="22"/>
                <w:szCs w:val="22"/>
              </w:rPr>
              <w:t>Supply the p</w:t>
            </w:r>
            <w:r w:rsidR="003F648A" w:rsidRPr="005E07A8">
              <w:rPr>
                <w:rFonts w:cs="Calibri"/>
                <w:sz w:val="22"/>
                <w:szCs w:val="22"/>
              </w:rPr>
              <w:t>rotection against Power Outage</w:t>
            </w:r>
            <w:r w:rsidRPr="005E07A8">
              <w:rPr>
                <w:rFonts w:cs="Calibri"/>
                <w:sz w:val="22"/>
                <w:szCs w:val="22"/>
              </w:rPr>
              <w:t xml:space="preserve"> in the server room</w:t>
            </w:r>
          </w:p>
        </w:tc>
        <w:tc>
          <w:tcPr>
            <w:tcW w:w="1469" w:type="pct"/>
            <w:shd w:val="clear" w:color="auto" w:fill="auto"/>
          </w:tcPr>
          <w:p w14:paraId="53379930" w14:textId="7BDCA958" w:rsidR="003F648A"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3F648A" w:rsidRPr="005E07A8" w14:paraId="1505411A" w14:textId="77777777" w:rsidTr="008D1C0F">
        <w:tc>
          <w:tcPr>
            <w:tcW w:w="586" w:type="pct"/>
            <w:vMerge/>
          </w:tcPr>
          <w:p w14:paraId="7790125C" w14:textId="77777777" w:rsidR="003F648A" w:rsidRPr="005E07A8" w:rsidRDefault="003F648A" w:rsidP="00A358C0">
            <w:pPr>
              <w:pStyle w:val="Specification"/>
              <w:numPr>
                <w:ilvl w:val="0"/>
                <w:numId w:val="0"/>
              </w:numPr>
              <w:rPr>
                <w:rFonts w:cs="Calibri"/>
                <w:sz w:val="22"/>
                <w:szCs w:val="22"/>
              </w:rPr>
            </w:pPr>
          </w:p>
        </w:tc>
        <w:tc>
          <w:tcPr>
            <w:tcW w:w="1325" w:type="pct"/>
            <w:vMerge/>
          </w:tcPr>
          <w:p w14:paraId="6D1D3BDF" w14:textId="77777777" w:rsidR="003F648A" w:rsidRPr="005E07A8" w:rsidRDefault="003F648A" w:rsidP="00A358C0">
            <w:pPr>
              <w:pStyle w:val="Specification"/>
              <w:numPr>
                <w:ilvl w:val="0"/>
                <w:numId w:val="0"/>
              </w:numPr>
              <w:rPr>
                <w:rFonts w:cs="Calibri"/>
                <w:sz w:val="22"/>
                <w:szCs w:val="22"/>
              </w:rPr>
            </w:pPr>
          </w:p>
        </w:tc>
        <w:tc>
          <w:tcPr>
            <w:tcW w:w="1619" w:type="pct"/>
          </w:tcPr>
          <w:p w14:paraId="158EBBF2" w14:textId="3D89D3EA" w:rsidR="003F648A" w:rsidRPr="005E07A8" w:rsidRDefault="008B2C1C" w:rsidP="00A358C0">
            <w:pPr>
              <w:pStyle w:val="Specification"/>
              <w:numPr>
                <w:ilvl w:val="0"/>
                <w:numId w:val="0"/>
              </w:numPr>
              <w:rPr>
                <w:rFonts w:cs="Calibri"/>
                <w:sz w:val="22"/>
                <w:szCs w:val="22"/>
              </w:rPr>
            </w:pPr>
            <w:r w:rsidRPr="005E07A8">
              <w:rPr>
                <w:rFonts w:cs="Calibri"/>
                <w:sz w:val="22"/>
                <w:szCs w:val="22"/>
              </w:rPr>
              <w:t>Supply the p</w:t>
            </w:r>
            <w:r w:rsidR="003F648A" w:rsidRPr="005E07A8">
              <w:rPr>
                <w:rFonts w:cs="Calibri"/>
                <w:sz w:val="22"/>
                <w:szCs w:val="22"/>
              </w:rPr>
              <w:t>rotection against water (floods)</w:t>
            </w:r>
            <w:r w:rsidRPr="005E07A8">
              <w:rPr>
                <w:rFonts w:cs="Calibri"/>
                <w:sz w:val="22"/>
                <w:szCs w:val="22"/>
              </w:rPr>
              <w:t xml:space="preserve"> in the server room</w:t>
            </w:r>
          </w:p>
        </w:tc>
        <w:tc>
          <w:tcPr>
            <w:tcW w:w="1469" w:type="pct"/>
            <w:shd w:val="clear" w:color="auto" w:fill="auto"/>
          </w:tcPr>
          <w:p w14:paraId="1FCCF5FA" w14:textId="5B598F53" w:rsidR="003F648A"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3F648A" w:rsidRPr="005E07A8" w14:paraId="514DA0BF" w14:textId="77777777" w:rsidTr="008D1C0F">
        <w:tc>
          <w:tcPr>
            <w:tcW w:w="586" w:type="pct"/>
            <w:vMerge/>
          </w:tcPr>
          <w:p w14:paraId="2AC29277" w14:textId="77777777" w:rsidR="003F648A" w:rsidRPr="005E07A8" w:rsidRDefault="003F648A" w:rsidP="00A358C0">
            <w:pPr>
              <w:pStyle w:val="Specification"/>
              <w:numPr>
                <w:ilvl w:val="0"/>
                <w:numId w:val="0"/>
              </w:numPr>
              <w:rPr>
                <w:rFonts w:cs="Calibri"/>
                <w:sz w:val="22"/>
                <w:szCs w:val="22"/>
              </w:rPr>
            </w:pPr>
          </w:p>
        </w:tc>
        <w:tc>
          <w:tcPr>
            <w:tcW w:w="1325" w:type="pct"/>
            <w:vMerge/>
          </w:tcPr>
          <w:p w14:paraId="0579987B" w14:textId="77777777" w:rsidR="003F648A" w:rsidRPr="005E07A8" w:rsidRDefault="003F648A" w:rsidP="00A358C0">
            <w:pPr>
              <w:pStyle w:val="Specification"/>
              <w:numPr>
                <w:ilvl w:val="0"/>
                <w:numId w:val="0"/>
              </w:numPr>
              <w:rPr>
                <w:rFonts w:cs="Calibri"/>
                <w:sz w:val="22"/>
                <w:szCs w:val="22"/>
              </w:rPr>
            </w:pPr>
          </w:p>
        </w:tc>
        <w:tc>
          <w:tcPr>
            <w:tcW w:w="1619" w:type="pct"/>
          </w:tcPr>
          <w:p w14:paraId="24DB5178" w14:textId="16E6CA25" w:rsidR="003F648A" w:rsidRPr="005E07A8" w:rsidRDefault="008B2C1C" w:rsidP="003F648A">
            <w:pPr>
              <w:pStyle w:val="Specification"/>
              <w:numPr>
                <w:ilvl w:val="0"/>
                <w:numId w:val="0"/>
              </w:numPr>
              <w:tabs>
                <w:tab w:val="left" w:pos="804"/>
              </w:tabs>
              <w:rPr>
                <w:rFonts w:cs="Calibri"/>
                <w:sz w:val="22"/>
                <w:szCs w:val="22"/>
              </w:rPr>
            </w:pPr>
            <w:r w:rsidRPr="005E07A8">
              <w:rPr>
                <w:rFonts w:cs="Calibri"/>
                <w:sz w:val="22"/>
                <w:szCs w:val="22"/>
              </w:rPr>
              <w:t>S</w:t>
            </w:r>
            <w:r w:rsidR="003F648A" w:rsidRPr="005E07A8">
              <w:rPr>
                <w:rFonts w:cs="Calibri"/>
                <w:sz w:val="22"/>
                <w:szCs w:val="22"/>
              </w:rPr>
              <w:t xml:space="preserve">upply </w:t>
            </w:r>
            <w:r w:rsidRPr="005E07A8">
              <w:rPr>
                <w:rFonts w:cs="Calibri"/>
                <w:sz w:val="22"/>
                <w:szCs w:val="22"/>
              </w:rPr>
              <w:t>the p</w:t>
            </w:r>
            <w:r w:rsidR="003F648A" w:rsidRPr="005E07A8">
              <w:rPr>
                <w:rFonts w:cs="Calibri"/>
                <w:sz w:val="22"/>
                <w:szCs w:val="22"/>
              </w:rPr>
              <w:t>rotection against Fire</w:t>
            </w:r>
            <w:r w:rsidRPr="005E07A8">
              <w:rPr>
                <w:rFonts w:cs="Calibri"/>
                <w:sz w:val="22"/>
                <w:szCs w:val="22"/>
              </w:rPr>
              <w:t xml:space="preserve"> in the server room</w:t>
            </w:r>
          </w:p>
        </w:tc>
        <w:tc>
          <w:tcPr>
            <w:tcW w:w="1469" w:type="pct"/>
            <w:shd w:val="clear" w:color="auto" w:fill="auto"/>
          </w:tcPr>
          <w:p w14:paraId="0CD13792" w14:textId="15DC54D2" w:rsidR="003F648A"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3F648A" w:rsidRPr="005E07A8" w14:paraId="2D512238" w14:textId="77777777" w:rsidTr="008D1C0F">
        <w:tc>
          <w:tcPr>
            <w:tcW w:w="586" w:type="pct"/>
            <w:vMerge/>
          </w:tcPr>
          <w:p w14:paraId="55DC1830" w14:textId="77777777" w:rsidR="003F648A" w:rsidRPr="005E07A8" w:rsidRDefault="003F648A" w:rsidP="00A358C0">
            <w:pPr>
              <w:pStyle w:val="Specification"/>
              <w:numPr>
                <w:ilvl w:val="0"/>
                <w:numId w:val="0"/>
              </w:numPr>
              <w:rPr>
                <w:rFonts w:cs="Calibri"/>
                <w:sz w:val="22"/>
                <w:szCs w:val="22"/>
              </w:rPr>
            </w:pPr>
          </w:p>
        </w:tc>
        <w:tc>
          <w:tcPr>
            <w:tcW w:w="1325" w:type="pct"/>
            <w:vMerge/>
          </w:tcPr>
          <w:p w14:paraId="7798BCC1" w14:textId="77777777" w:rsidR="003F648A" w:rsidRPr="005E07A8" w:rsidRDefault="003F648A" w:rsidP="00A358C0">
            <w:pPr>
              <w:pStyle w:val="Specification"/>
              <w:numPr>
                <w:ilvl w:val="0"/>
                <w:numId w:val="0"/>
              </w:numPr>
              <w:rPr>
                <w:rFonts w:cs="Calibri"/>
                <w:sz w:val="22"/>
                <w:szCs w:val="22"/>
              </w:rPr>
            </w:pPr>
          </w:p>
        </w:tc>
        <w:tc>
          <w:tcPr>
            <w:tcW w:w="1619" w:type="pct"/>
          </w:tcPr>
          <w:p w14:paraId="398E37B8" w14:textId="3AD9B006" w:rsidR="003F648A" w:rsidRPr="005E07A8" w:rsidRDefault="008B2C1C" w:rsidP="003F648A">
            <w:pPr>
              <w:pStyle w:val="Specification"/>
              <w:numPr>
                <w:ilvl w:val="0"/>
                <w:numId w:val="0"/>
              </w:numPr>
              <w:tabs>
                <w:tab w:val="left" w:pos="804"/>
              </w:tabs>
              <w:rPr>
                <w:rFonts w:cs="Calibri"/>
                <w:sz w:val="22"/>
                <w:szCs w:val="22"/>
              </w:rPr>
            </w:pPr>
            <w:r w:rsidRPr="005E07A8">
              <w:rPr>
                <w:rFonts w:cs="Calibri"/>
                <w:sz w:val="22"/>
                <w:szCs w:val="22"/>
              </w:rPr>
              <w:t>Supply the p</w:t>
            </w:r>
            <w:r w:rsidR="003F648A" w:rsidRPr="005E07A8">
              <w:rPr>
                <w:rFonts w:cs="Calibri"/>
                <w:sz w:val="22"/>
                <w:szCs w:val="22"/>
              </w:rPr>
              <w:t>rotection against Human Threats (Theft and Destruction</w:t>
            </w:r>
            <w:r w:rsidRPr="005E07A8">
              <w:rPr>
                <w:rFonts w:cs="Calibri"/>
                <w:sz w:val="22"/>
                <w:szCs w:val="22"/>
              </w:rPr>
              <w:t>)</w:t>
            </w:r>
            <w:r w:rsidR="003F648A" w:rsidRPr="005E07A8">
              <w:rPr>
                <w:rFonts w:cs="Calibri"/>
                <w:sz w:val="22"/>
                <w:szCs w:val="22"/>
              </w:rPr>
              <w:t xml:space="preserve"> in the server room</w:t>
            </w:r>
          </w:p>
        </w:tc>
        <w:tc>
          <w:tcPr>
            <w:tcW w:w="1469" w:type="pct"/>
            <w:shd w:val="clear" w:color="auto" w:fill="auto"/>
          </w:tcPr>
          <w:p w14:paraId="1FFC4E36" w14:textId="40AEC4D2" w:rsidR="003F648A"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3F648A" w:rsidRPr="005E07A8" w14:paraId="64493B7E" w14:textId="77777777" w:rsidTr="008D1C0F">
        <w:tc>
          <w:tcPr>
            <w:tcW w:w="586" w:type="pct"/>
            <w:vMerge/>
          </w:tcPr>
          <w:p w14:paraId="3F6722DB" w14:textId="77777777" w:rsidR="003F648A" w:rsidRPr="005E07A8" w:rsidRDefault="003F648A" w:rsidP="00A358C0">
            <w:pPr>
              <w:pStyle w:val="Specification"/>
              <w:numPr>
                <w:ilvl w:val="0"/>
                <w:numId w:val="0"/>
              </w:numPr>
              <w:rPr>
                <w:rFonts w:cs="Calibri"/>
                <w:sz w:val="22"/>
                <w:szCs w:val="22"/>
              </w:rPr>
            </w:pPr>
          </w:p>
        </w:tc>
        <w:tc>
          <w:tcPr>
            <w:tcW w:w="1325" w:type="pct"/>
            <w:vMerge/>
          </w:tcPr>
          <w:p w14:paraId="72B0FB6E" w14:textId="77777777" w:rsidR="003F648A" w:rsidRPr="005E07A8" w:rsidRDefault="003F648A" w:rsidP="00A358C0">
            <w:pPr>
              <w:pStyle w:val="Specification"/>
              <w:numPr>
                <w:ilvl w:val="0"/>
                <w:numId w:val="0"/>
              </w:numPr>
              <w:rPr>
                <w:rFonts w:cs="Calibri"/>
                <w:sz w:val="22"/>
                <w:szCs w:val="22"/>
              </w:rPr>
            </w:pPr>
          </w:p>
        </w:tc>
        <w:tc>
          <w:tcPr>
            <w:tcW w:w="1619" w:type="pct"/>
          </w:tcPr>
          <w:p w14:paraId="0AAA9CEE" w14:textId="7237FA00" w:rsidR="003F648A" w:rsidRPr="005E07A8" w:rsidRDefault="008B2C1C" w:rsidP="003F648A">
            <w:pPr>
              <w:pStyle w:val="Specification"/>
              <w:numPr>
                <w:ilvl w:val="0"/>
                <w:numId w:val="0"/>
              </w:numPr>
              <w:tabs>
                <w:tab w:val="left" w:pos="804"/>
              </w:tabs>
              <w:rPr>
                <w:rFonts w:cs="Calibri"/>
                <w:sz w:val="22"/>
                <w:szCs w:val="22"/>
              </w:rPr>
            </w:pPr>
            <w:r w:rsidRPr="005E07A8">
              <w:rPr>
                <w:rFonts w:cs="Calibri"/>
                <w:sz w:val="22"/>
                <w:szCs w:val="22"/>
              </w:rPr>
              <w:t>Supply the m</w:t>
            </w:r>
            <w:r w:rsidR="003F648A" w:rsidRPr="005E07A8">
              <w:rPr>
                <w:rFonts w:cs="Calibri"/>
                <w:sz w:val="22"/>
                <w:szCs w:val="22"/>
              </w:rPr>
              <w:t>aintenance and support service</w:t>
            </w:r>
            <w:r w:rsidRPr="005E07A8">
              <w:rPr>
                <w:rFonts w:cs="Calibri"/>
                <w:sz w:val="22"/>
                <w:szCs w:val="22"/>
              </w:rPr>
              <w:t>s</w:t>
            </w:r>
            <w:r w:rsidR="003F648A" w:rsidRPr="005E07A8">
              <w:rPr>
                <w:rFonts w:cs="Calibri"/>
                <w:sz w:val="22"/>
                <w:szCs w:val="22"/>
              </w:rPr>
              <w:t xml:space="preserve"> for</w:t>
            </w:r>
            <w:r w:rsidRPr="005E07A8">
              <w:rPr>
                <w:rFonts w:cs="Calibri"/>
                <w:sz w:val="22"/>
                <w:szCs w:val="22"/>
              </w:rPr>
              <w:t xml:space="preserve"> the</w:t>
            </w:r>
            <w:r w:rsidR="003F648A" w:rsidRPr="005E07A8">
              <w:rPr>
                <w:rFonts w:cs="Calibri"/>
                <w:sz w:val="22"/>
                <w:szCs w:val="22"/>
              </w:rPr>
              <w:t xml:space="preserve"> server room</w:t>
            </w:r>
          </w:p>
        </w:tc>
        <w:tc>
          <w:tcPr>
            <w:tcW w:w="1469" w:type="pct"/>
            <w:shd w:val="clear" w:color="auto" w:fill="auto"/>
          </w:tcPr>
          <w:p w14:paraId="4E531493" w14:textId="0BC17F8A" w:rsidR="003F648A"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3F648A" w:rsidRPr="005E07A8" w14:paraId="7557BC00" w14:textId="77777777" w:rsidTr="008D1C0F">
        <w:tc>
          <w:tcPr>
            <w:tcW w:w="586" w:type="pct"/>
            <w:vMerge/>
          </w:tcPr>
          <w:p w14:paraId="64532891" w14:textId="77777777" w:rsidR="003F648A" w:rsidRPr="005E07A8" w:rsidRDefault="003F648A" w:rsidP="00A358C0">
            <w:pPr>
              <w:pStyle w:val="Specification"/>
              <w:numPr>
                <w:ilvl w:val="0"/>
                <w:numId w:val="0"/>
              </w:numPr>
              <w:rPr>
                <w:rFonts w:cs="Calibri"/>
                <w:sz w:val="22"/>
                <w:szCs w:val="22"/>
              </w:rPr>
            </w:pPr>
          </w:p>
        </w:tc>
        <w:tc>
          <w:tcPr>
            <w:tcW w:w="1325" w:type="pct"/>
            <w:vMerge/>
          </w:tcPr>
          <w:p w14:paraId="65481D30" w14:textId="77777777" w:rsidR="003F648A" w:rsidRPr="005E07A8" w:rsidRDefault="003F648A" w:rsidP="00A358C0">
            <w:pPr>
              <w:pStyle w:val="Specification"/>
              <w:numPr>
                <w:ilvl w:val="0"/>
                <w:numId w:val="0"/>
              </w:numPr>
              <w:rPr>
                <w:rFonts w:cs="Calibri"/>
                <w:sz w:val="22"/>
                <w:szCs w:val="22"/>
              </w:rPr>
            </w:pPr>
          </w:p>
        </w:tc>
        <w:tc>
          <w:tcPr>
            <w:tcW w:w="1619" w:type="pct"/>
          </w:tcPr>
          <w:p w14:paraId="1A94A477" w14:textId="524C5125" w:rsidR="003F648A" w:rsidRPr="005E07A8" w:rsidRDefault="003F648A" w:rsidP="003F648A">
            <w:pPr>
              <w:pStyle w:val="Specification"/>
              <w:numPr>
                <w:ilvl w:val="0"/>
                <w:numId w:val="0"/>
              </w:numPr>
              <w:tabs>
                <w:tab w:val="left" w:pos="804"/>
              </w:tabs>
              <w:rPr>
                <w:rFonts w:cs="Calibri"/>
                <w:sz w:val="22"/>
                <w:szCs w:val="22"/>
              </w:rPr>
            </w:pPr>
            <w:r w:rsidRPr="005E07A8">
              <w:rPr>
                <w:rFonts w:cs="Calibri"/>
                <w:sz w:val="22"/>
                <w:szCs w:val="22"/>
              </w:rPr>
              <w:t>Provide informal training / skills transfer to the municipality and SITA officials</w:t>
            </w:r>
          </w:p>
        </w:tc>
        <w:tc>
          <w:tcPr>
            <w:tcW w:w="1469" w:type="pct"/>
            <w:shd w:val="clear" w:color="auto" w:fill="auto"/>
          </w:tcPr>
          <w:p w14:paraId="53761D88" w14:textId="19467D0B" w:rsidR="003F648A"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r w:rsidR="00A11369" w:rsidRPr="005E07A8" w14:paraId="7C4A8C22" w14:textId="77777777" w:rsidTr="008D1C0F">
        <w:tc>
          <w:tcPr>
            <w:tcW w:w="586" w:type="pct"/>
          </w:tcPr>
          <w:p w14:paraId="2029FA56" w14:textId="033FCE0C" w:rsidR="00A11369" w:rsidRPr="005E07A8" w:rsidRDefault="00A11369" w:rsidP="00A358C0">
            <w:pPr>
              <w:pStyle w:val="Specification"/>
              <w:numPr>
                <w:ilvl w:val="0"/>
                <w:numId w:val="0"/>
              </w:numPr>
              <w:rPr>
                <w:rFonts w:cs="Calibri"/>
                <w:sz w:val="22"/>
                <w:szCs w:val="22"/>
              </w:rPr>
            </w:pPr>
          </w:p>
        </w:tc>
        <w:tc>
          <w:tcPr>
            <w:tcW w:w="1325" w:type="pct"/>
          </w:tcPr>
          <w:p w14:paraId="05758233" w14:textId="419BE9D8" w:rsidR="00A11369" w:rsidRPr="005E07A8" w:rsidRDefault="003F648A" w:rsidP="00A358C0">
            <w:pPr>
              <w:pStyle w:val="Specification"/>
              <w:numPr>
                <w:ilvl w:val="0"/>
                <w:numId w:val="0"/>
              </w:numPr>
              <w:rPr>
                <w:rFonts w:cs="Calibri"/>
                <w:sz w:val="22"/>
                <w:szCs w:val="22"/>
              </w:rPr>
            </w:pPr>
            <w:r w:rsidRPr="005E07A8">
              <w:rPr>
                <w:rFonts w:cs="Calibri"/>
                <w:sz w:val="22"/>
                <w:szCs w:val="22"/>
              </w:rPr>
              <w:t xml:space="preserve">Lepelle-Nkumpi Local </w:t>
            </w:r>
            <w:r w:rsidR="00A11369" w:rsidRPr="005E07A8">
              <w:rPr>
                <w:rFonts w:cs="Calibri"/>
                <w:sz w:val="22"/>
                <w:szCs w:val="22"/>
              </w:rPr>
              <w:t>Disaster Recovery Site</w:t>
            </w:r>
          </w:p>
        </w:tc>
        <w:tc>
          <w:tcPr>
            <w:tcW w:w="1619" w:type="pct"/>
          </w:tcPr>
          <w:p w14:paraId="0810808C" w14:textId="63C32D1A" w:rsidR="00A11369" w:rsidRPr="005E07A8" w:rsidRDefault="008B2C1C" w:rsidP="00A358C0">
            <w:pPr>
              <w:pStyle w:val="Specification"/>
              <w:numPr>
                <w:ilvl w:val="0"/>
                <w:numId w:val="0"/>
              </w:numPr>
              <w:rPr>
                <w:rFonts w:cs="Calibri"/>
                <w:sz w:val="22"/>
                <w:szCs w:val="22"/>
              </w:rPr>
            </w:pPr>
            <w:r w:rsidRPr="005E07A8">
              <w:rPr>
                <w:rFonts w:cs="Calibri"/>
                <w:sz w:val="22"/>
                <w:szCs w:val="22"/>
              </w:rPr>
              <w:t>Supply the maintenance and support services for the server room</w:t>
            </w:r>
          </w:p>
        </w:tc>
        <w:tc>
          <w:tcPr>
            <w:tcW w:w="1469" w:type="pct"/>
            <w:shd w:val="clear" w:color="auto" w:fill="auto"/>
          </w:tcPr>
          <w:p w14:paraId="7C20402A" w14:textId="5B8483AE" w:rsidR="00A11369" w:rsidRPr="005E07A8" w:rsidRDefault="008D1C0F" w:rsidP="008D1C0F">
            <w:pPr>
              <w:pStyle w:val="Specification"/>
              <w:numPr>
                <w:ilvl w:val="0"/>
                <w:numId w:val="0"/>
              </w:numPr>
              <w:rPr>
                <w:rFonts w:cs="Calibri"/>
                <w:sz w:val="22"/>
                <w:szCs w:val="22"/>
              </w:rPr>
            </w:pPr>
            <w:r w:rsidRPr="005E07A8">
              <w:rPr>
                <w:rFonts w:cs="Calibri"/>
                <w:sz w:val="22"/>
                <w:szCs w:val="22"/>
              </w:rPr>
              <w:t>As per scope of work in 2.1</w:t>
            </w:r>
          </w:p>
        </w:tc>
      </w:tr>
    </w:tbl>
    <w:p w14:paraId="2E24023C" w14:textId="77777777" w:rsidR="00DD3451" w:rsidRPr="005E07A8" w:rsidRDefault="00DD3451" w:rsidP="00CB1EE6">
      <w:pPr>
        <w:pStyle w:val="Specification"/>
        <w:numPr>
          <w:ilvl w:val="0"/>
          <w:numId w:val="0"/>
        </w:numPr>
        <w:ind w:left="567"/>
        <w:rPr>
          <w:rFonts w:cs="Calibri"/>
          <w:sz w:val="22"/>
          <w:szCs w:val="22"/>
        </w:rPr>
      </w:pPr>
    </w:p>
    <w:p w14:paraId="1FA24069" w14:textId="3441868D" w:rsidR="00D67C5F" w:rsidRPr="005E07A8" w:rsidRDefault="00D67C5F">
      <w:pPr>
        <w:spacing w:after="200" w:line="276" w:lineRule="auto"/>
        <w:rPr>
          <w:rFonts w:eastAsiaTheme="majorEastAsia" w:cs="Calibri"/>
          <w:b/>
          <w:bCs/>
          <w:color w:val="000066"/>
          <w:sz w:val="22"/>
          <w:szCs w:val="22"/>
          <w14:scene3d>
            <w14:camera w14:prst="orthographicFront"/>
            <w14:lightRig w14:rig="threePt" w14:dir="t">
              <w14:rot w14:lat="0" w14:lon="0" w14:rev="0"/>
            </w14:lightRig>
          </w14:scene3d>
        </w:rPr>
      </w:pPr>
      <w:bookmarkStart w:id="24" w:name="_Toc435315887"/>
      <w:r w:rsidRPr="005E07A8">
        <w:rPr>
          <w:rFonts w:cs="Calibri"/>
          <w:sz w:val="22"/>
          <w:szCs w:val="22"/>
        </w:rPr>
        <w:br w:type="page"/>
      </w:r>
    </w:p>
    <w:p w14:paraId="36768F8A" w14:textId="0A349E1C" w:rsidR="0066206F" w:rsidRPr="005E07A8" w:rsidRDefault="002C0B8F" w:rsidP="000B17A9">
      <w:pPr>
        <w:pStyle w:val="Heading1"/>
        <w:rPr>
          <w:rFonts w:cs="Calibri"/>
          <w:sz w:val="22"/>
          <w:szCs w:val="22"/>
        </w:rPr>
      </w:pPr>
      <w:bookmarkStart w:id="25" w:name="_Toc107583795"/>
      <w:r w:rsidRPr="005E07A8">
        <w:rPr>
          <w:rFonts w:cs="Calibri"/>
          <w:sz w:val="22"/>
          <w:szCs w:val="22"/>
        </w:rPr>
        <w:lastRenderedPageBreak/>
        <w:t>BID EVALUATION STAGES</w:t>
      </w:r>
      <w:bookmarkEnd w:id="24"/>
      <w:bookmarkEnd w:id="25"/>
    </w:p>
    <w:p w14:paraId="7D6D6F81" w14:textId="4CB597E9" w:rsidR="00BA5085" w:rsidRPr="005E07A8" w:rsidRDefault="000A1680" w:rsidP="00BF24B1">
      <w:pPr>
        <w:pStyle w:val="Specification"/>
        <w:numPr>
          <w:ilvl w:val="0"/>
          <w:numId w:val="14"/>
        </w:numPr>
        <w:rPr>
          <w:rFonts w:cs="Calibri"/>
          <w:sz w:val="22"/>
          <w:szCs w:val="22"/>
        </w:rPr>
      </w:pPr>
      <w:r w:rsidRPr="005E07A8">
        <w:rPr>
          <w:rFonts w:cs="Calibri"/>
          <w:sz w:val="22"/>
          <w:szCs w:val="22"/>
        </w:rPr>
        <w:t>T</w:t>
      </w:r>
      <w:r w:rsidR="0066206F" w:rsidRPr="005E07A8">
        <w:rPr>
          <w:rFonts w:cs="Calibri"/>
          <w:sz w:val="22"/>
          <w:szCs w:val="22"/>
        </w:rPr>
        <w:t xml:space="preserve">he </w:t>
      </w:r>
      <w:r w:rsidR="00BA5085" w:rsidRPr="005E07A8">
        <w:rPr>
          <w:rFonts w:cs="Calibri"/>
          <w:sz w:val="22"/>
          <w:szCs w:val="22"/>
        </w:rPr>
        <w:t xml:space="preserve">bid </w:t>
      </w:r>
      <w:r w:rsidR="0066206F" w:rsidRPr="005E07A8">
        <w:rPr>
          <w:rFonts w:cs="Calibri"/>
          <w:sz w:val="22"/>
          <w:szCs w:val="22"/>
        </w:rPr>
        <w:t xml:space="preserve">evaluation </w:t>
      </w:r>
      <w:r w:rsidR="00BA5085" w:rsidRPr="005E07A8">
        <w:rPr>
          <w:rFonts w:cs="Calibri"/>
          <w:sz w:val="22"/>
          <w:szCs w:val="22"/>
        </w:rPr>
        <w:t xml:space="preserve">process consists </w:t>
      </w:r>
      <w:r w:rsidR="0066206F" w:rsidRPr="005E07A8">
        <w:rPr>
          <w:rFonts w:cs="Calibri"/>
          <w:sz w:val="22"/>
          <w:szCs w:val="22"/>
        </w:rPr>
        <w:t>of</w:t>
      </w:r>
      <w:r w:rsidR="00BA5085" w:rsidRPr="005E07A8">
        <w:rPr>
          <w:rFonts w:cs="Calibri"/>
          <w:sz w:val="22"/>
          <w:szCs w:val="22"/>
        </w:rPr>
        <w:t xml:space="preserve"> several stages t</w:t>
      </w:r>
      <w:r w:rsidR="00BD73E5" w:rsidRPr="005E07A8">
        <w:rPr>
          <w:rFonts w:cs="Calibri"/>
          <w:sz w:val="22"/>
          <w:szCs w:val="22"/>
        </w:rPr>
        <w:t>hat are</w:t>
      </w:r>
      <w:r w:rsidR="00BA5085" w:rsidRPr="005E07A8">
        <w:rPr>
          <w:rFonts w:cs="Calibri"/>
          <w:sz w:val="22"/>
          <w:szCs w:val="22"/>
        </w:rPr>
        <w:t xml:space="preserve"> applicable according to the nature of the bi</w:t>
      </w:r>
      <w:r w:rsidR="00BD73E5" w:rsidRPr="005E07A8">
        <w:rPr>
          <w:rFonts w:cs="Calibri"/>
          <w:sz w:val="22"/>
          <w:szCs w:val="22"/>
        </w:rPr>
        <w:t>d as defined in the table below</w:t>
      </w:r>
      <w:r w:rsidR="0051162B" w:rsidRPr="005E07A8">
        <w:rPr>
          <w:rFonts w:cs="Calibri"/>
          <w:sz w:val="22"/>
          <w:szCs w:val="22"/>
        </w:rPr>
        <w:t>.</w:t>
      </w:r>
    </w:p>
    <w:p w14:paraId="6D91AACC" w14:textId="14E22A2B" w:rsidR="00030AE9" w:rsidRPr="005E07A8" w:rsidRDefault="00030AE9" w:rsidP="00030AE9">
      <w:pPr>
        <w:pStyle w:val="Specification"/>
        <w:numPr>
          <w:ilvl w:val="0"/>
          <w:numId w:val="14"/>
        </w:numPr>
        <w:rPr>
          <w:rFonts w:cs="Calibri"/>
          <w:sz w:val="22"/>
          <w:szCs w:val="22"/>
        </w:rPr>
      </w:pPr>
      <w:r w:rsidRPr="005E07A8">
        <w:rPr>
          <w:rFonts w:cs="Calibri"/>
          <w:sz w:val="22"/>
          <w:szCs w:val="22"/>
        </w:rPr>
        <w:t>The bidder must qualify for each stage to be eligible to proceed to the next stage of the evaluation.</w:t>
      </w:r>
    </w:p>
    <w:p w14:paraId="6A5BA7EA" w14:textId="77777777" w:rsidR="0066206F" w:rsidRPr="005E07A8" w:rsidRDefault="0066206F" w:rsidP="00FF2815">
      <w:pPr>
        <w:rPr>
          <w:rFonts w:cs="Calibri"/>
          <w:sz w:val="22"/>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5E07A8" w14:paraId="6E71FD0A" w14:textId="77777777" w:rsidTr="005D0758">
        <w:tc>
          <w:tcPr>
            <w:tcW w:w="702" w:type="pct"/>
            <w:shd w:val="clear" w:color="auto" w:fill="DBE5F1" w:themeFill="accent1" w:themeFillTint="33"/>
          </w:tcPr>
          <w:p w14:paraId="5945A62E" w14:textId="77777777" w:rsidR="00716C95" w:rsidRPr="005E07A8" w:rsidRDefault="007160ED" w:rsidP="00FF2815">
            <w:pPr>
              <w:rPr>
                <w:rFonts w:cs="Calibri"/>
                <w:b/>
                <w:sz w:val="22"/>
                <w:szCs w:val="22"/>
              </w:rPr>
            </w:pPr>
            <w:r w:rsidRPr="005E07A8">
              <w:rPr>
                <w:rFonts w:cs="Calibri"/>
                <w:b/>
                <w:sz w:val="22"/>
                <w:szCs w:val="22"/>
              </w:rPr>
              <w:t>Stage</w:t>
            </w:r>
          </w:p>
        </w:tc>
        <w:tc>
          <w:tcPr>
            <w:tcW w:w="3052" w:type="pct"/>
            <w:shd w:val="clear" w:color="auto" w:fill="DBE5F1" w:themeFill="accent1" w:themeFillTint="33"/>
          </w:tcPr>
          <w:p w14:paraId="60051B4F" w14:textId="77777777" w:rsidR="00716C95" w:rsidRPr="005E07A8" w:rsidRDefault="00716C95" w:rsidP="00FF2815">
            <w:pPr>
              <w:rPr>
                <w:rFonts w:cs="Calibri"/>
                <w:b/>
                <w:sz w:val="22"/>
                <w:szCs w:val="22"/>
              </w:rPr>
            </w:pPr>
            <w:r w:rsidRPr="005E07A8">
              <w:rPr>
                <w:rFonts w:cs="Calibri"/>
                <w:b/>
                <w:sz w:val="22"/>
                <w:szCs w:val="22"/>
              </w:rPr>
              <w:t>Description</w:t>
            </w:r>
          </w:p>
        </w:tc>
        <w:tc>
          <w:tcPr>
            <w:tcW w:w="1246" w:type="pct"/>
            <w:shd w:val="clear" w:color="auto" w:fill="DBE5F1" w:themeFill="accent1" w:themeFillTint="33"/>
          </w:tcPr>
          <w:p w14:paraId="3EF5956B" w14:textId="77777777" w:rsidR="00716C95" w:rsidRPr="005E07A8" w:rsidRDefault="00716C95" w:rsidP="00FF2815">
            <w:pPr>
              <w:rPr>
                <w:rFonts w:cs="Calibri"/>
                <w:b/>
                <w:sz w:val="22"/>
                <w:szCs w:val="22"/>
              </w:rPr>
            </w:pPr>
            <w:r w:rsidRPr="005E07A8">
              <w:rPr>
                <w:rFonts w:cs="Calibri"/>
                <w:b/>
                <w:sz w:val="22"/>
                <w:szCs w:val="22"/>
              </w:rPr>
              <w:t>Applicable for this bid</w:t>
            </w:r>
          </w:p>
        </w:tc>
      </w:tr>
      <w:tr w:rsidR="00814C43" w:rsidRPr="005E07A8" w14:paraId="2D031A56" w14:textId="77777777" w:rsidTr="0035316C">
        <w:tc>
          <w:tcPr>
            <w:tcW w:w="702" w:type="pct"/>
          </w:tcPr>
          <w:p w14:paraId="26055A4D" w14:textId="77777777" w:rsidR="00814C43" w:rsidRPr="005E07A8" w:rsidRDefault="00814C43" w:rsidP="00716C95">
            <w:pPr>
              <w:rPr>
                <w:rFonts w:cs="Calibri"/>
                <w:sz w:val="22"/>
                <w:szCs w:val="22"/>
              </w:rPr>
            </w:pPr>
            <w:r w:rsidRPr="005E07A8">
              <w:rPr>
                <w:rFonts w:cs="Calibri"/>
                <w:sz w:val="22"/>
                <w:szCs w:val="22"/>
              </w:rPr>
              <w:t>Stage 1</w:t>
            </w:r>
          </w:p>
        </w:tc>
        <w:tc>
          <w:tcPr>
            <w:tcW w:w="3052" w:type="pct"/>
          </w:tcPr>
          <w:p w14:paraId="36660494" w14:textId="77777777" w:rsidR="00814C43" w:rsidRPr="005E07A8" w:rsidRDefault="003D4AB0" w:rsidP="00814C43">
            <w:pPr>
              <w:rPr>
                <w:rFonts w:cs="Calibri"/>
                <w:sz w:val="22"/>
                <w:szCs w:val="22"/>
              </w:rPr>
            </w:pPr>
            <w:r w:rsidRPr="005E07A8">
              <w:rPr>
                <w:rFonts w:cs="Calibri"/>
                <w:sz w:val="22"/>
                <w:szCs w:val="22"/>
              </w:rPr>
              <w:t>Administrative pre-qualification verification</w:t>
            </w:r>
          </w:p>
        </w:tc>
        <w:tc>
          <w:tcPr>
            <w:tcW w:w="1246" w:type="pct"/>
            <w:shd w:val="clear" w:color="auto" w:fill="DBE5F1" w:themeFill="accent1" w:themeFillTint="33"/>
          </w:tcPr>
          <w:p w14:paraId="02CA7BFC" w14:textId="77777777" w:rsidR="00814C43" w:rsidRPr="005E07A8" w:rsidRDefault="00814C43" w:rsidP="00436B7A">
            <w:pPr>
              <w:jc w:val="center"/>
              <w:rPr>
                <w:rFonts w:cs="Calibri"/>
                <w:sz w:val="22"/>
                <w:szCs w:val="22"/>
              </w:rPr>
            </w:pPr>
            <w:r w:rsidRPr="005E07A8">
              <w:rPr>
                <w:rFonts w:cs="Calibri"/>
                <w:sz w:val="22"/>
                <w:szCs w:val="22"/>
              </w:rPr>
              <w:t>YES</w:t>
            </w:r>
          </w:p>
        </w:tc>
      </w:tr>
      <w:tr w:rsidR="00716C95" w:rsidRPr="005E07A8" w14:paraId="2C608278" w14:textId="77777777" w:rsidTr="00D44D1C">
        <w:tc>
          <w:tcPr>
            <w:tcW w:w="702" w:type="pct"/>
          </w:tcPr>
          <w:p w14:paraId="6B161A07" w14:textId="59207833" w:rsidR="00716C95" w:rsidRPr="005E07A8" w:rsidRDefault="00BA5085" w:rsidP="00752F62">
            <w:pPr>
              <w:rPr>
                <w:rFonts w:cs="Calibri"/>
                <w:sz w:val="22"/>
                <w:szCs w:val="22"/>
              </w:rPr>
            </w:pPr>
            <w:r w:rsidRPr="005E07A8">
              <w:rPr>
                <w:rFonts w:cs="Calibri"/>
                <w:sz w:val="22"/>
                <w:szCs w:val="22"/>
              </w:rPr>
              <w:t>Stage 2</w:t>
            </w:r>
          </w:p>
        </w:tc>
        <w:tc>
          <w:tcPr>
            <w:tcW w:w="3052" w:type="pct"/>
          </w:tcPr>
          <w:p w14:paraId="49F165A5" w14:textId="566DB5E4" w:rsidR="00716C95" w:rsidRPr="005E07A8" w:rsidRDefault="00E45CED" w:rsidP="00B145FE">
            <w:pPr>
              <w:rPr>
                <w:rFonts w:cs="Calibri"/>
                <w:sz w:val="22"/>
                <w:szCs w:val="22"/>
              </w:rPr>
            </w:pPr>
            <w:r>
              <w:rPr>
                <w:rFonts w:cs="Calibri"/>
                <w:sz w:val="22"/>
                <w:szCs w:val="22"/>
              </w:rPr>
              <w:t xml:space="preserve">Technical </w:t>
            </w:r>
            <w:r w:rsidR="00B145FE" w:rsidRPr="005E07A8">
              <w:rPr>
                <w:rFonts w:cs="Calibri"/>
                <w:sz w:val="22"/>
                <w:szCs w:val="22"/>
              </w:rPr>
              <w:t>Mandatory requirement</w:t>
            </w:r>
            <w:r w:rsidR="00BD73E5" w:rsidRPr="005E07A8">
              <w:rPr>
                <w:rFonts w:cs="Calibri"/>
                <w:sz w:val="22"/>
                <w:szCs w:val="22"/>
              </w:rPr>
              <w:t xml:space="preserve"> </w:t>
            </w:r>
            <w:r w:rsidR="00B715B5" w:rsidRPr="005E07A8">
              <w:rPr>
                <w:rFonts w:cs="Calibri"/>
                <w:sz w:val="22"/>
                <w:szCs w:val="22"/>
              </w:rPr>
              <w:t>evaluation</w:t>
            </w:r>
          </w:p>
        </w:tc>
        <w:tc>
          <w:tcPr>
            <w:tcW w:w="1246" w:type="pct"/>
            <w:tcBorders>
              <w:bottom w:val="single" w:sz="4" w:space="0" w:color="4F81BD" w:themeColor="accent1"/>
            </w:tcBorders>
            <w:shd w:val="clear" w:color="auto" w:fill="DBE5F1" w:themeFill="accent1" w:themeFillTint="33"/>
          </w:tcPr>
          <w:p w14:paraId="4CD54262" w14:textId="77777777" w:rsidR="00716C95" w:rsidRPr="005E07A8" w:rsidRDefault="00716C95" w:rsidP="00716C95">
            <w:pPr>
              <w:jc w:val="center"/>
              <w:rPr>
                <w:rFonts w:cs="Calibri"/>
                <w:sz w:val="22"/>
                <w:szCs w:val="22"/>
              </w:rPr>
            </w:pPr>
            <w:r w:rsidRPr="005E07A8">
              <w:rPr>
                <w:rFonts w:cs="Calibri"/>
                <w:sz w:val="22"/>
                <w:szCs w:val="22"/>
              </w:rPr>
              <w:t>YES</w:t>
            </w:r>
          </w:p>
        </w:tc>
      </w:tr>
      <w:tr w:rsidR="00D45361" w:rsidRPr="005E07A8" w14:paraId="238AA65E" w14:textId="77777777" w:rsidTr="00D45361">
        <w:tc>
          <w:tcPr>
            <w:tcW w:w="702" w:type="pct"/>
          </w:tcPr>
          <w:p w14:paraId="38BB4FAD" w14:textId="77777777" w:rsidR="00D45361" w:rsidRPr="005E07A8" w:rsidRDefault="00D45361" w:rsidP="00FF2815">
            <w:pPr>
              <w:rPr>
                <w:rFonts w:cs="Calibri"/>
                <w:sz w:val="22"/>
                <w:szCs w:val="22"/>
              </w:rPr>
            </w:pPr>
            <w:r w:rsidRPr="005E07A8">
              <w:rPr>
                <w:rFonts w:cs="Calibri"/>
                <w:sz w:val="22"/>
                <w:szCs w:val="22"/>
              </w:rPr>
              <w:t>Stage 3</w:t>
            </w:r>
          </w:p>
        </w:tc>
        <w:tc>
          <w:tcPr>
            <w:tcW w:w="3052" w:type="pct"/>
          </w:tcPr>
          <w:p w14:paraId="04EC6A68" w14:textId="77777777" w:rsidR="00D45361" w:rsidRPr="005E07A8" w:rsidRDefault="00D45361" w:rsidP="00637577">
            <w:pPr>
              <w:rPr>
                <w:rFonts w:cs="Calibri"/>
                <w:sz w:val="22"/>
                <w:szCs w:val="22"/>
              </w:rPr>
            </w:pPr>
            <w:r w:rsidRPr="005E07A8">
              <w:rPr>
                <w:rFonts w:cs="Calibri"/>
                <w:sz w:val="22"/>
                <w:szCs w:val="22"/>
              </w:rPr>
              <w:t xml:space="preserve">Special Conditions of Contract </w:t>
            </w:r>
            <w:r w:rsidR="00637577" w:rsidRPr="005E07A8">
              <w:rPr>
                <w:rFonts w:cs="Calibri"/>
                <w:sz w:val="22"/>
                <w:szCs w:val="22"/>
              </w:rPr>
              <w:t>verification</w:t>
            </w:r>
          </w:p>
        </w:tc>
        <w:tc>
          <w:tcPr>
            <w:tcW w:w="1246" w:type="pct"/>
            <w:shd w:val="clear" w:color="auto" w:fill="DBE5F1" w:themeFill="accent1" w:themeFillTint="33"/>
          </w:tcPr>
          <w:p w14:paraId="7CBAC0FD" w14:textId="77777777" w:rsidR="00D45361" w:rsidRPr="005E07A8" w:rsidRDefault="00D45361" w:rsidP="00716C95">
            <w:pPr>
              <w:jc w:val="center"/>
              <w:rPr>
                <w:rFonts w:cs="Calibri"/>
                <w:sz w:val="22"/>
                <w:szCs w:val="22"/>
              </w:rPr>
            </w:pPr>
            <w:r w:rsidRPr="005E07A8">
              <w:rPr>
                <w:rFonts w:cs="Calibri"/>
                <w:sz w:val="22"/>
                <w:szCs w:val="22"/>
              </w:rPr>
              <w:t>YES</w:t>
            </w:r>
          </w:p>
        </w:tc>
      </w:tr>
      <w:tr w:rsidR="00716C95" w:rsidRPr="005E07A8" w14:paraId="30FD1B21" w14:textId="77777777" w:rsidTr="005D0758">
        <w:tc>
          <w:tcPr>
            <w:tcW w:w="702" w:type="pct"/>
          </w:tcPr>
          <w:p w14:paraId="191D32C0" w14:textId="77777777" w:rsidR="00716C95" w:rsidRPr="005E07A8" w:rsidRDefault="00D45361" w:rsidP="00FF2815">
            <w:pPr>
              <w:rPr>
                <w:rFonts w:cs="Calibri"/>
                <w:sz w:val="22"/>
                <w:szCs w:val="22"/>
              </w:rPr>
            </w:pPr>
            <w:r w:rsidRPr="005E07A8">
              <w:rPr>
                <w:rFonts w:cs="Calibri"/>
                <w:sz w:val="22"/>
                <w:szCs w:val="22"/>
              </w:rPr>
              <w:t>Stage 4</w:t>
            </w:r>
            <w:r w:rsidR="00716C95" w:rsidRPr="005E07A8">
              <w:rPr>
                <w:rFonts w:cs="Calibri"/>
                <w:sz w:val="22"/>
                <w:szCs w:val="22"/>
              </w:rPr>
              <w:tab/>
            </w:r>
          </w:p>
        </w:tc>
        <w:tc>
          <w:tcPr>
            <w:tcW w:w="3052" w:type="pct"/>
          </w:tcPr>
          <w:p w14:paraId="1030B7FC" w14:textId="77777777" w:rsidR="00716C95" w:rsidRPr="005E07A8" w:rsidRDefault="00716C95" w:rsidP="00FF2815">
            <w:pPr>
              <w:rPr>
                <w:rFonts w:cs="Calibri"/>
                <w:sz w:val="22"/>
                <w:szCs w:val="22"/>
              </w:rPr>
            </w:pPr>
            <w:r w:rsidRPr="005E07A8">
              <w:rPr>
                <w:rFonts w:cs="Calibri"/>
                <w:sz w:val="22"/>
                <w:szCs w:val="22"/>
              </w:rPr>
              <w:t xml:space="preserve">Price </w:t>
            </w:r>
            <w:r w:rsidR="001C7F0D" w:rsidRPr="005E07A8">
              <w:rPr>
                <w:rFonts w:cs="Calibri"/>
                <w:sz w:val="22"/>
                <w:szCs w:val="22"/>
              </w:rPr>
              <w:t xml:space="preserve">/ B-BBEE </w:t>
            </w:r>
            <w:r w:rsidRPr="005E07A8">
              <w:rPr>
                <w:rFonts w:cs="Calibri"/>
                <w:sz w:val="22"/>
                <w:szCs w:val="22"/>
              </w:rPr>
              <w:t>evaluation</w:t>
            </w:r>
          </w:p>
        </w:tc>
        <w:tc>
          <w:tcPr>
            <w:tcW w:w="1246" w:type="pct"/>
            <w:shd w:val="clear" w:color="auto" w:fill="DBE5F1" w:themeFill="accent1" w:themeFillTint="33"/>
          </w:tcPr>
          <w:p w14:paraId="380EF5EB" w14:textId="77777777" w:rsidR="00716C95" w:rsidRPr="005E07A8" w:rsidRDefault="00716C95" w:rsidP="00716C95">
            <w:pPr>
              <w:jc w:val="center"/>
              <w:rPr>
                <w:rFonts w:cs="Calibri"/>
                <w:sz w:val="22"/>
                <w:szCs w:val="22"/>
              </w:rPr>
            </w:pPr>
            <w:r w:rsidRPr="005E07A8">
              <w:rPr>
                <w:rFonts w:cs="Calibri"/>
                <w:sz w:val="22"/>
                <w:szCs w:val="22"/>
              </w:rPr>
              <w:t>YES</w:t>
            </w:r>
          </w:p>
        </w:tc>
      </w:tr>
    </w:tbl>
    <w:p w14:paraId="790683E5" w14:textId="77777777" w:rsidR="0051162B" w:rsidRPr="005E07A8" w:rsidRDefault="0051162B" w:rsidP="0051162B">
      <w:pPr>
        <w:pStyle w:val="Specification"/>
        <w:numPr>
          <w:ilvl w:val="0"/>
          <w:numId w:val="0"/>
        </w:numPr>
        <w:ind w:left="567"/>
        <w:rPr>
          <w:rFonts w:cs="Calibri"/>
          <w:sz w:val="22"/>
          <w:szCs w:val="22"/>
        </w:rPr>
      </w:pPr>
    </w:p>
    <w:p w14:paraId="14540EC9" w14:textId="77777777" w:rsidR="00A00EC3" w:rsidRPr="005E07A8" w:rsidRDefault="009A3591" w:rsidP="000B17A9">
      <w:pPr>
        <w:pStyle w:val="AnnexH2"/>
        <w:rPr>
          <w:rFonts w:cs="Calibri"/>
          <w:sz w:val="22"/>
          <w:szCs w:val="22"/>
        </w:rPr>
      </w:pPr>
      <w:bookmarkStart w:id="26" w:name="_Toc435315888"/>
      <w:bookmarkStart w:id="27" w:name="_Toc107583796"/>
      <w:r w:rsidRPr="005E07A8">
        <w:rPr>
          <w:rFonts w:cs="Calibri"/>
          <w:sz w:val="22"/>
          <w:szCs w:val="22"/>
        </w:rPr>
        <w:lastRenderedPageBreak/>
        <w:t>ADMINISTRATIVE</w:t>
      </w:r>
      <w:r w:rsidR="00A00EC3" w:rsidRPr="005E07A8">
        <w:rPr>
          <w:rFonts w:cs="Calibri"/>
          <w:sz w:val="22"/>
          <w:szCs w:val="22"/>
        </w:rPr>
        <w:t xml:space="preserve"> PRE-QUALIFICATION</w:t>
      </w:r>
      <w:bookmarkEnd w:id="26"/>
      <w:bookmarkEnd w:id="27"/>
    </w:p>
    <w:p w14:paraId="77C803B1" w14:textId="77777777" w:rsidR="00FA52A7" w:rsidRPr="005E07A8" w:rsidRDefault="00FA52A7" w:rsidP="000B17A9">
      <w:pPr>
        <w:pStyle w:val="Heading1"/>
        <w:rPr>
          <w:rFonts w:cs="Calibri"/>
          <w:sz w:val="22"/>
          <w:szCs w:val="22"/>
        </w:rPr>
      </w:pPr>
      <w:bookmarkStart w:id="28" w:name="_Toc107583797"/>
      <w:bookmarkStart w:id="29" w:name="_Toc435315889"/>
      <w:r w:rsidRPr="005E07A8">
        <w:rPr>
          <w:rFonts w:cs="Calibri"/>
          <w:sz w:val="22"/>
          <w:szCs w:val="22"/>
        </w:rPr>
        <w:t>ADMINISTRATIVE PRE-QUALIFICATION REQUIREMENTS</w:t>
      </w:r>
      <w:bookmarkEnd w:id="28"/>
    </w:p>
    <w:p w14:paraId="4F4292DD" w14:textId="77777777" w:rsidR="00A00EC3" w:rsidRPr="005E07A8" w:rsidRDefault="009A3591" w:rsidP="00EA0214">
      <w:pPr>
        <w:pStyle w:val="Heading2"/>
        <w:jc w:val="both"/>
        <w:rPr>
          <w:rFonts w:cs="Calibri"/>
          <w:sz w:val="22"/>
          <w:szCs w:val="22"/>
        </w:rPr>
      </w:pPr>
      <w:bookmarkStart w:id="30" w:name="_Toc107583798"/>
      <w:r w:rsidRPr="005E07A8">
        <w:rPr>
          <w:rFonts w:cs="Calibri"/>
          <w:sz w:val="22"/>
          <w:szCs w:val="22"/>
        </w:rPr>
        <w:t>ADMINISTRATIVE</w:t>
      </w:r>
      <w:r w:rsidR="0008733A" w:rsidRPr="005E07A8">
        <w:rPr>
          <w:rFonts w:cs="Calibri"/>
          <w:sz w:val="22"/>
          <w:szCs w:val="22"/>
        </w:rPr>
        <w:t xml:space="preserve"> PRE-QUALIFICATION </w:t>
      </w:r>
      <w:bookmarkEnd w:id="29"/>
      <w:r w:rsidR="00530398" w:rsidRPr="005E07A8">
        <w:rPr>
          <w:rFonts w:cs="Calibri"/>
          <w:sz w:val="22"/>
          <w:szCs w:val="22"/>
        </w:rPr>
        <w:t>VERIFICATION</w:t>
      </w:r>
      <w:bookmarkEnd w:id="30"/>
    </w:p>
    <w:p w14:paraId="480901F9" w14:textId="77777777" w:rsidR="002C0B8F" w:rsidRPr="005E07A8" w:rsidRDefault="002C0B8F" w:rsidP="00BF24B1">
      <w:pPr>
        <w:pStyle w:val="Specification"/>
        <w:numPr>
          <w:ilvl w:val="0"/>
          <w:numId w:val="6"/>
        </w:numPr>
        <w:jc w:val="both"/>
        <w:rPr>
          <w:rFonts w:cs="Calibri"/>
          <w:sz w:val="22"/>
          <w:szCs w:val="22"/>
        </w:rPr>
      </w:pPr>
      <w:r w:rsidRPr="005E07A8">
        <w:rPr>
          <w:rFonts w:cs="Calibri"/>
          <w:sz w:val="22"/>
          <w:szCs w:val="22"/>
        </w:rPr>
        <w:t xml:space="preserve">The bidder </w:t>
      </w:r>
      <w:r w:rsidRPr="005E07A8">
        <w:rPr>
          <w:rFonts w:cs="Calibri"/>
          <w:b/>
          <w:sz w:val="22"/>
          <w:szCs w:val="22"/>
        </w:rPr>
        <w:t>must compl</w:t>
      </w:r>
      <w:r w:rsidR="005E6837" w:rsidRPr="005E07A8">
        <w:rPr>
          <w:rFonts w:cs="Calibri"/>
          <w:b/>
          <w:sz w:val="22"/>
          <w:szCs w:val="22"/>
        </w:rPr>
        <w:t>y</w:t>
      </w:r>
      <w:r w:rsidRPr="005E07A8">
        <w:rPr>
          <w:rFonts w:cs="Calibri"/>
          <w:sz w:val="22"/>
          <w:szCs w:val="22"/>
        </w:rPr>
        <w:t xml:space="preserve"> with ALL of the bid pre-qualification requirements </w:t>
      </w:r>
      <w:r w:rsidR="00C91264" w:rsidRPr="005E07A8">
        <w:rPr>
          <w:rFonts w:cs="Calibri"/>
          <w:sz w:val="22"/>
          <w:szCs w:val="22"/>
        </w:rPr>
        <w:t xml:space="preserve">in </w:t>
      </w:r>
      <w:r w:rsidRPr="005E07A8">
        <w:rPr>
          <w:rFonts w:cs="Calibri"/>
          <w:sz w:val="22"/>
          <w:szCs w:val="22"/>
        </w:rPr>
        <w:t xml:space="preserve">order for the bid to be accepted </w:t>
      </w:r>
      <w:r w:rsidR="00157C27" w:rsidRPr="005E07A8">
        <w:rPr>
          <w:rFonts w:cs="Calibri"/>
          <w:sz w:val="22"/>
          <w:szCs w:val="22"/>
        </w:rPr>
        <w:t>for</w:t>
      </w:r>
      <w:r w:rsidRPr="005E07A8">
        <w:rPr>
          <w:rFonts w:cs="Calibri"/>
          <w:sz w:val="22"/>
          <w:szCs w:val="22"/>
        </w:rPr>
        <w:t xml:space="preserve"> evaluation.</w:t>
      </w:r>
    </w:p>
    <w:p w14:paraId="1C9D978F" w14:textId="77777777" w:rsidR="00E32CF0" w:rsidRPr="005E07A8" w:rsidRDefault="002C0B8F" w:rsidP="00EA0214">
      <w:pPr>
        <w:pStyle w:val="Specification"/>
        <w:jc w:val="both"/>
        <w:rPr>
          <w:rFonts w:cs="Calibri"/>
          <w:sz w:val="22"/>
          <w:szCs w:val="22"/>
        </w:rPr>
      </w:pPr>
      <w:r w:rsidRPr="005E07A8">
        <w:rPr>
          <w:rFonts w:cs="Calibri"/>
          <w:sz w:val="22"/>
          <w:szCs w:val="22"/>
        </w:rPr>
        <w:t>If the Bidder fail</w:t>
      </w:r>
      <w:r w:rsidR="00530398" w:rsidRPr="005E07A8">
        <w:rPr>
          <w:rFonts w:cs="Calibri"/>
          <w:sz w:val="22"/>
          <w:szCs w:val="22"/>
        </w:rPr>
        <w:t xml:space="preserve">ed to </w:t>
      </w:r>
      <w:r w:rsidRPr="005E07A8">
        <w:rPr>
          <w:rFonts w:cs="Calibri"/>
          <w:sz w:val="22"/>
          <w:szCs w:val="22"/>
        </w:rPr>
        <w:t xml:space="preserve">comply with any of the </w:t>
      </w:r>
      <w:r w:rsidR="00157C27" w:rsidRPr="005E07A8">
        <w:rPr>
          <w:rFonts w:cs="Calibri"/>
          <w:sz w:val="22"/>
          <w:szCs w:val="22"/>
        </w:rPr>
        <w:t xml:space="preserve">administrative </w:t>
      </w:r>
      <w:r w:rsidRPr="005E07A8">
        <w:rPr>
          <w:rFonts w:cs="Calibri"/>
          <w:sz w:val="22"/>
          <w:szCs w:val="22"/>
        </w:rPr>
        <w:t>pre-qualification requirements, or if SITA is unable to verify whether the pre-qualification requirement</w:t>
      </w:r>
      <w:r w:rsidR="00E90718" w:rsidRPr="005E07A8">
        <w:rPr>
          <w:rFonts w:cs="Calibri"/>
          <w:sz w:val="22"/>
          <w:szCs w:val="22"/>
        </w:rPr>
        <w:t>s</w:t>
      </w:r>
      <w:r w:rsidRPr="005E07A8">
        <w:rPr>
          <w:rFonts w:cs="Calibri"/>
          <w:sz w:val="22"/>
          <w:szCs w:val="22"/>
        </w:rPr>
        <w:t xml:space="preserve"> are met, then SITA reserves the right to </w:t>
      </w:r>
      <w:r w:rsidR="00E32CF0" w:rsidRPr="005E07A8">
        <w:rPr>
          <w:rFonts w:cs="Calibri"/>
          <w:sz w:val="22"/>
          <w:szCs w:val="22"/>
        </w:rPr>
        <w:t>–</w:t>
      </w:r>
      <w:r w:rsidRPr="005E07A8">
        <w:rPr>
          <w:rFonts w:cs="Calibri"/>
          <w:sz w:val="22"/>
          <w:szCs w:val="22"/>
        </w:rPr>
        <w:t xml:space="preserve"> </w:t>
      </w:r>
    </w:p>
    <w:p w14:paraId="64CC0437" w14:textId="77777777" w:rsidR="00E32CF0" w:rsidRPr="005E07A8" w:rsidRDefault="002C0B8F" w:rsidP="00EA0214">
      <w:pPr>
        <w:pStyle w:val="Specification"/>
        <w:numPr>
          <w:ilvl w:val="1"/>
          <w:numId w:val="3"/>
        </w:numPr>
        <w:jc w:val="both"/>
        <w:rPr>
          <w:rFonts w:cs="Calibri"/>
          <w:sz w:val="22"/>
          <w:szCs w:val="22"/>
        </w:rPr>
      </w:pPr>
      <w:r w:rsidRPr="005E07A8">
        <w:rPr>
          <w:rFonts w:cs="Calibri"/>
          <w:sz w:val="22"/>
          <w:szCs w:val="22"/>
        </w:rPr>
        <w:t>Reject the bid and not evaluate it, or</w:t>
      </w:r>
    </w:p>
    <w:p w14:paraId="01CAA5D3" w14:textId="77777777" w:rsidR="00124D31" w:rsidRPr="005E07A8" w:rsidRDefault="002C0B8F" w:rsidP="00EA0214">
      <w:pPr>
        <w:pStyle w:val="Specification"/>
        <w:numPr>
          <w:ilvl w:val="1"/>
          <w:numId w:val="3"/>
        </w:numPr>
        <w:jc w:val="both"/>
        <w:rPr>
          <w:rFonts w:cs="Calibri"/>
          <w:sz w:val="22"/>
          <w:szCs w:val="22"/>
        </w:rPr>
      </w:pPr>
      <w:r w:rsidRPr="005E07A8">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6483C15" w14:textId="77777777" w:rsidR="00124D31" w:rsidRPr="005E07A8" w:rsidRDefault="00157C27" w:rsidP="00EA0214">
      <w:pPr>
        <w:pStyle w:val="Heading2"/>
        <w:jc w:val="both"/>
        <w:rPr>
          <w:rFonts w:cs="Calibri"/>
          <w:sz w:val="22"/>
          <w:szCs w:val="22"/>
        </w:rPr>
      </w:pPr>
      <w:bookmarkStart w:id="31" w:name="_Toc435315890"/>
      <w:bookmarkStart w:id="32" w:name="_Toc107583799"/>
      <w:r w:rsidRPr="005E07A8">
        <w:rPr>
          <w:rFonts w:cs="Calibri"/>
          <w:sz w:val="22"/>
          <w:szCs w:val="22"/>
        </w:rPr>
        <w:t>ADMINISTRATIVE PRE-QUALIFICATION</w:t>
      </w:r>
      <w:r w:rsidR="009A5ECB" w:rsidRPr="005E07A8">
        <w:rPr>
          <w:rFonts w:cs="Calibri"/>
          <w:sz w:val="22"/>
          <w:szCs w:val="22"/>
        </w:rPr>
        <w:t xml:space="preserve"> </w:t>
      </w:r>
      <w:r w:rsidR="00124D31" w:rsidRPr="005E07A8">
        <w:rPr>
          <w:rFonts w:cs="Calibri"/>
          <w:sz w:val="22"/>
          <w:szCs w:val="22"/>
        </w:rPr>
        <w:t>REQUIREMENTS</w:t>
      </w:r>
      <w:bookmarkEnd w:id="31"/>
      <w:bookmarkEnd w:id="32"/>
    </w:p>
    <w:p w14:paraId="2C35E6D2" w14:textId="293418A5" w:rsidR="00E32CF0" w:rsidRPr="005E07A8" w:rsidRDefault="00C34E39" w:rsidP="00BF24B1">
      <w:pPr>
        <w:pStyle w:val="Specification"/>
        <w:numPr>
          <w:ilvl w:val="0"/>
          <w:numId w:val="7"/>
        </w:numPr>
        <w:jc w:val="both"/>
        <w:rPr>
          <w:rFonts w:cs="Calibri"/>
          <w:sz w:val="22"/>
          <w:szCs w:val="22"/>
        </w:rPr>
      </w:pPr>
      <w:r w:rsidRPr="005E07A8">
        <w:rPr>
          <w:rFonts w:cs="Calibri"/>
          <w:b/>
          <w:sz w:val="22"/>
          <w:szCs w:val="22"/>
        </w:rPr>
        <w:t>Submission of bid response</w:t>
      </w:r>
      <w:r w:rsidR="00E36E99" w:rsidRPr="005E07A8">
        <w:rPr>
          <w:rFonts w:cs="Calibri"/>
          <w:sz w:val="22"/>
          <w:szCs w:val="22"/>
        </w:rPr>
        <w:t>: The bidder has submitted a bid response documentation pack</w:t>
      </w:r>
      <w:r w:rsidR="005D0758" w:rsidRPr="005E07A8">
        <w:rPr>
          <w:rFonts w:cs="Calibri"/>
          <w:sz w:val="22"/>
          <w:szCs w:val="22"/>
        </w:rPr>
        <w:t xml:space="preserve"> – </w:t>
      </w:r>
      <w:r w:rsidR="00E36E99" w:rsidRPr="005E07A8">
        <w:rPr>
          <w:rFonts w:cs="Calibri"/>
          <w:sz w:val="22"/>
          <w:szCs w:val="22"/>
        </w:rPr>
        <w:t xml:space="preserve"> </w:t>
      </w:r>
    </w:p>
    <w:p w14:paraId="48C80886" w14:textId="77777777" w:rsidR="00030AE9" w:rsidRPr="005E07A8" w:rsidRDefault="00030AE9" w:rsidP="00030AE9">
      <w:pPr>
        <w:pStyle w:val="Specification"/>
        <w:numPr>
          <w:ilvl w:val="1"/>
          <w:numId w:val="7"/>
        </w:numPr>
        <w:rPr>
          <w:rFonts w:cs="Calibri"/>
          <w:color w:val="000000" w:themeColor="text1"/>
          <w:sz w:val="22"/>
          <w:szCs w:val="22"/>
        </w:rPr>
      </w:pPr>
      <w:r w:rsidRPr="005E07A8">
        <w:rPr>
          <w:rFonts w:cs="Calibri"/>
          <w:color w:val="000000" w:themeColor="text1"/>
          <w:sz w:val="22"/>
          <w:szCs w:val="22"/>
        </w:rPr>
        <w:t>that was delivered at the correct physical or postal address and within the stipulated date and time as specified in the “Invitation to Bid” cover page, and;</w:t>
      </w:r>
    </w:p>
    <w:p w14:paraId="3CFBD59F" w14:textId="77777777" w:rsidR="00030AE9" w:rsidRPr="005E07A8" w:rsidRDefault="00030AE9" w:rsidP="00030AE9">
      <w:pPr>
        <w:pStyle w:val="Specification"/>
        <w:numPr>
          <w:ilvl w:val="1"/>
          <w:numId w:val="7"/>
        </w:numPr>
        <w:rPr>
          <w:rFonts w:cs="Calibri"/>
          <w:color w:val="000000" w:themeColor="text1"/>
          <w:sz w:val="22"/>
          <w:szCs w:val="22"/>
        </w:rPr>
      </w:pPr>
      <w:r w:rsidRPr="005E07A8">
        <w:rPr>
          <w:rFonts w:cs="Calibri"/>
          <w:color w:val="000000" w:themeColor="text1"/>
          <w:sz w:val="22"/>
          <w:szCs w:val="22"/>
        </w:rPr>
        <w:t>in the correct format as one original document, one copy and two copies on memory stick / USB.</w:t>
      </w:r>
    </w:p>
    <w:p w14:paraId="7300613B" w14:textId="79C6619F" w:rsidR="008F4616" w:rsidRPr="005E07A8" w:rsidRDefault="008F4616" w:rsidP="00BF24B1">
      <w:pPr>
        <w:pStyle w:val="Specification"/>
        <w:numPr>
          <w:ilvl w:val="0"/>
          <w:numId w:val="7"/>
        </w:numPr>
        <w:jc w:val="both"/>
        <w:rPr>
          <w:rFonts w:cs="Calibri"/>
          <w:sz w:val="22"/>
          <w:szCs w:val="22"/>
        </w:rPr>
      </w:pPr>
      <w:r w:rsidRPr="005E07A8">
        <w:rPr>
          <w:rFonts w:cs="Calibri"/>
          <w:b/>
          <w:sz w:val="22"/>
          <w:szCs w:val="22"/>
        </w:rPr>
        <w:t>Attendance briefing session</w:t>
      </w:r>
      <w:r w:rsidRPr="005E07A8">
        <w:rPr>
          <w:rFonts w:cs="Calibri"/>
          <w:sz w:val="22"/>
          <w:szCs w:val="22"/>
        </w:rPr>
        <w:t xml:space="preserve">: </w:t>
      </w:r>
      <w:r w:rsidR="002C1AAA" w:rsidRPr="005E07A8">
        <w:rPr>
          <w:rFonts w:cs="Calibri"/>
          <w:sz w:val="22"/>
          <w:szCs w:val="22"/>
        </w:rPr>
        <w:t>Non-compulsory</w:t>
      </w:r>
      <w:r w:rsidR="00030AE9" w:rsidRPr="005E07A8">
        <w:rPr>
          <w:rFonts w:cs="Calibri"/>
          <w:sz w:val="22"/>
          <w:szCs w:val="22"/>
        </w:rPr>
        <w:t xml:space="preserve"> virtual</w:t>
      </w:r>
      <w:r w:rsidR="00E16449">
        <w:rPr>
          <w:rFonts w:cs="Calibri"/>
          <w:sz w:val="22"/>
          <w:szCs w:val="22"/>
        </w:rPr>
        <w:t xml:space="preserve"> briefing session</w:t>
      </w:r>
      <w:r w:rsidR="00030AE9" w:rsidRPr="005E07A8">
        <w:rPr>
          <w:rFonts w:cs="Calibri"/>
          <w:sz w:val="22"/>
          <w:szCs w:val="22"/>
        </w:rPr>
        <w:t xml:space="preserve"> to be held.</w:t>
      </w:r>
    </w:p>
    <w:p w14:paraId="2FF3F39A" w14:textId="77777777" w:rsidR="00E662C9" w:rsidRPr="005E07A8" w:rsidRDefault="009A3591" w:rsidP="00EA0214">
      <w:pPr>
        <w:pStyle w:val="Specification"/>
        <w:jc w:val="both"/>
        <w:rPr>
          <w:rFonts w:cs="Calibri"/>
          <w:sz w:val="22"/>
          <w:szCs w:val="22"/>
        </w:rPr>
      </w:pPr>
      <w:r w:rsidRPr="005E07A8">
        <w:rPr>
          <w:rFonts w:cs="Calibri"/>
          <w:b/>
          <w:sz w:val="22"/>
          <w:szCs w:val="22"/>
        </w:rPr>
        <w:t xml:space="preserve">Registered Supplier. </w:t>
      </w:r>
      <w:r w:rsidR="00E662C9" w:rsidRPr="005E07A8">
        <w:rPr>
          <w:rFonts w:cs="Calibri"/>
          <w:sz w:val="22"/>
          <w:szCs w:val="22"/>
        </w:rPr>
        <w:t xml:space="preserve">The bidder </w:t>
      </w:r>
      <w:r w:rsidRPr="005E07A8">
        <w:rPr>
          <w:rFonts w:cs="Calibri"/>
          <w:sz w:val="22"/>
          <w:szCs w:val="22"/>
        </w:rPr>
        <w:t>is</w:t>
      </w:r>
      <w:r w:rsidR="00157C27" w:rsidRPr="005E07A8">
        <w:rPr>
          <w:rFonts w:cs="Calibri"/>
          <w:sz w:val="22"/>
          <w:szCs w:val="22"/>
        </w:rPr>
        <w:t>, in terms of National Treasury Instruction Note 3 of 2016/17,</w:t>
      </w:r>
      <w:r w:rsidRPr="005E07A8">
        <w:rPr>
          <w:rFonts w:cs="Calibri"/>
          <w:sz w:val="22"/>
          <w:szCs w:val="22"/>
        </w:rPr>
        <w:t xml:space="preserve"> registered as a Supplier on National Treasury Central Supplier Database (CSD).</w:t>
      </w:r>
    </w:p>
    <w:p w14:paraId="3CD51E3C" w14:textId="77777777" w:rsidR="00A00EC3" w:rsidRPr="005E07A8" w:rsidRDefault="00A00EC3" w:rsidP="00A00EC3">
      <w:pPr>
        <w:rPr>
          <w:rFonts w:cs="Calibri"/>
          <w:sz w:val="22"/>
          <w:szCs w:val="22"/>
        </w:rPr>
      </w:pPr>
    </w:p>
    <w:p w14:paraId="56F5AA01" w14:textId="77777777" w:rsidR="00CC263C" w:rsidRPr="005E07A8" w:rsidRDefault="00CC263C" w:rsidP="000B17A9">
      <w:pPr>
        <w:pStyle w:val="AnnexH2"/>
        <w:rPr>
          <w:rFonts w:cs="Calibri"/>
          <w:sz w:val="22"/>
          <w:szCs w:val="22"/>
        </w:rPr>
        <w:sectPr w:rsidR="00CC263C" w:rsidRPr="005E07A8" w:rsidSect="003D505D">
          <w:footerReference w:type="default" r:id="rId10"/>
          <w:type w:val="continuous"/>
          <w:pgSz w:w="11906" w:h="16838"/>
          <w:pgMar w:top="1134" w:right="1134" w:bottom="1134" w:left="1134" w:header="680" w:footer="680" w:gutter="0"/>
          <w:cols w:space="708"/>
          <w:docGrid w:linePitch="360"/>
        </w:sectPr>
      </w:pPr>
      <w:bookmarkStart w:id="33" w:name="_Toc435315891"/>
    </w:p>
    <w:p w14:paraId="2987C9C6" w14:textId="462083FD" w:rsidR="0067784B" w:rsidRPr="005E07A8" w:rsidRDefault="00B145FE" w:rsidP="000B17A9">
      <w:pPr>
        <w:pStyle w:val="AnnexH2"/>
        <w:rPr>
          <w:rFonts w:cs="Calibri"/>
          <w:sz w:val="22"/>
          <w:szCs w:val="22"/>
        </w:rPr>
      </w:pPr>
      <w:bookmarkStart w:id="34" w:name="_Toc107583800"/>
      <w:r w:rsidRPr="005E07A8">
        <w:rPr>
          <w:rFonts w:cs="Calibri"/>
          <w:sz w:val="22"/>
          <w:szCs w:val="22"/>
        </w:rPr>
        <w:lastRenderedPageBreak/>
        <w:t>MANDATORY</w:t>
      </w:r>
      <w:r w:rsidR="00F163B3" w:rsidRPr="005E07A8">
        <w:rPr>
          <w:rFonts w:cs="Calibri"/>
          <w:sz w:val="22"/>
          <w:szCs w:val="22"/>
        </w:rPr>
        <w:t xml:space="preserve"> AND </w:t>
      </w:r>
      <w:r w:rsidR="00DB018A" w:rsidRPr="005E07A8">
        <w:rPr>
          <w:rFonts w:cs="Calibri"/>
          <w:sz w:val="22"/>
          <w:szCs w:val="22"/>
        </w:rPr>
        <w:t xml:space="preserve">FUNCTIONAL </w:t>
      </w:r>
      <w:r w:rsidR="0067784B" w:rsidRPr="005E07A8">
        <w:rPr>
          <w:rFonts w:cs="Calibri"/>
          <w:sz w:val="22"/>
          <w:szCs w:val="22"/>
        </w:rPr>
        <w:t>REQUIREMENTS</w:t>
      </w:r>
      <w:bookmarkEnd w:id="33"/>
      <w:bookmarkEnd w:id="34"/>
    </w:p>
    <w:p w14:paraId="59546980" w14:textId="137AA9B0" w:rsidR="00FA52A7" w:rsidRPr="005E07A8" w:rsidRDefault="00FA52A7" w:rsidP="000B17A9">
      <w:pPr>
        <w:pStyle w:val="Heading1"/>
        <w:rPr>
          <w:rFonts w:cs="Calibri"/>
          <w:sz w:val="22"/>
          <w:szCs w:val="22"/>
        </w:rPr>
      </w:pPr>
      <w:bookmarkStart w:id="35" w:name="_Toc107583801"/>
      <w:bookmarkStart w:id="36" w:name="_Toc435315892"/>
      <w:r w:rsidRPr="005E07A8">
        <w:rPr>
          <w:rFonts w:cs="Calibri"/>
          <w:sz w:val="22"/>
          <w:szCs w:val="22"/>
        </w:rPr>
        <w:t>MANDATORY</w:t>
      </w:r>
      <w:r w:rsidR="00F163B3" w:rsidRPr="005E07A8">
        <w:rPr>
          <w:rFonts w:cs="Calibri"/>
          <w:sz w:val="22"/>
          <w:szCs w:val="22"/>
        </w:rPr>
        <w:t xml:space="preserve"> REQUIREMENTS</w:t>
      </w:r>
      <w:bookmarkEnd w:id="35"/>
    </w:p>
    <w:p w14:paraId="166032A9" w14:textId="77777777" w:rsidR="0070175D" w:rsidRPr="005E07A8" w:rsidRDefault="00B558CD" w:rsidP="00EA0214">
      <w:pPr>
        <w:pStyle w:val="Heading2"/>
        <w:jc w:val="both"/>
        <w:rPr>
          <w:rFonts w:cs="Calibri"/>
          <w:sz w:val="22"/>
          <w:szCs w:val="22"/>
        </w:rPr>
      </w:pPr>
      <w:bookmarkStart w:id="37" w:name="_Toc107583802"/>
      <w:r w:rsidRPr="005E07A8">
        <w:rPr>
          <w:rFonts w:cs="Calibri"/>
          <w:sz w:val="22"/>
          <w:szCs w:val="22"/>
        </w:rPr>
        <w:t>INSTRUCTION AND EVALUATION CRITERIA</w:t>
      </w:r>
      <w:bookmarkEnd w:id="36"/>
      <w:bookmarkEnd w:id="37"/>
    </w:p>
    <w:p w14:paraId="03844B19" w14:textId="77777777" w:rsidR="00986DF2" w:rsidRPr="005E07A8" w:rsidRDefault="004913FD" w:rsidP="00BF24B1">
      <w:pPr>
        <w:pStyle w:val="Specification"/>
        <w:numPr>
          <w:ilvl w:val="0"/>
          <w:numId w:val="17"/>
        </w:numPr>
        <w:jc w:val="both"/>
        <w:rPr>
          <w:rFonts w:cs="Calibri"/>
          <w:sz w:val="22"/>
          <w:szCs w:val="22"/>
        </w:rPr>
      </w:pPr>
      <w:r w:rsidRPr="005E07A8">
        <w:rPr>
          <w:rFonts w:cs="Calibri"/>
          <w:sz w:val="22"/>
          <w:szCs w:val="22"/>
        </w:rPr>
        <w:t xml:space="preserve">The bidder </w:t>
      </w:r>
      <w:r w:rsidR="00D76A7E" w:rsidRPr="005E07A8">
        <w:rPr>
          <w:rFonts w:cs="Calibri"/>
          <w:b/>
          <w:sz w:val="22"/>
          <w:szCs w:val="22"/>
        </w:rPr>
        <w:t xml:space="preserve">must comply with </w:t>
      </w:r>
      <w:r w:rsidR="0023246C" w:rsidRPr="005E07A8">
        <w:rPr>
          <w:rFonts w:cs="Calibri"/>
          <w:b/>
          <w:sz w:val="22"/>
          <w:szCs w:val="22"/>
        </w:rPr>
        <w:t>ALL</w:t>
      </w:r>
      <w:r w:rsidR="00D76A7E" w:rsidRPr="005E07A8">
        <w:rPr>
          <w:rFonts w:cs="Calibri"/>
          <w:b/>
          <w:sz w:val="22"/>
          <w:szCs w:val="22"/>
        </w:rPr>
        <w:t xml:space="preserve"> the requirements by providing substantiating evidence </w:t>
      </w:r>
      <w:r w:rsidR="00163FB4" w:rsidRPr="005E07A8">
        <w:rPr>
          <w:rFonts w:cs="Calibri"/>
          <w:sz w:val="22"/>
          <w:szCs w:val="22"/>
        </w:rPr>
        <w:t>in the form of documentation or information</w:t>
      </w:r>
      <w:r w:rsidR="00622C06" w:rsidRPr="005E07A8">
        <w:rPr>
          <w:rFonts w:cs="Calibri"/>
          <w:sz w:val="22"/>
          <w:szCs w:val="22"/>
        </w:rPr>
        <w:t xml:space="preserve">, failing which </w:t>
      </w:r>
      <w:r w:rsidR="000402F6" w:rsidRPr="005E07A8">
        <w:rPr>
          <w:rFonts w:cs="Calibri"/>
          <w:sz w:val="22"/>
          <w:szCs w:val="22"/>
        </w:rPr>
        <w:t>it will be</w:t>
      </w:r>
      <w:r w:rsidR="00D76A7E" w:rsidRPr="005E07A8">
        <w:rPr>
          <w:rFonts w:cs="Calibri"/>
          <w:sz w:val="22"/>
          <w:szCs w:val="22"/>
        </w:rPr>
        <w:t xml:space="preserve"> regarded as “NOT COMPLY”.</w:t>
      </w:r>
    </w:p>
    <w:p w14:paraId="0541BF6C" w14:textId="77777777" w:rsidR="004913FD" w:rsidRPr="005E07A8" w:rsidRDefault="00986DF2" w:rsidP="00BF24B1">
      <w:pPr>
        <w:pStyle w:val="Specification"/>
        <w:numPr>
          <w:ilvl w:val="0"/>
          <w:numId w:val="17"/>
        </w:numPr>
        <w:jc w:val="both"/>
        <w:rPr>
          <w:rFonts w:cs="Calibri"/>
          <w:sz w:val="22"/>
          <w:szCs w:val="22"/>
        </w:rPr>
      </w:pPr>
      <w:r w:rsidRPr="005E07A8">
        <w:rPr>
          <w:rFonts w:cs="Calibri"/>
          <w:sz w:val="22"/>
          <w:szCs w:val="22"/>
        </w:rPr>
        <w:t xml:space="preserve">The bidder </w:t>
      </w:r>
      <w:r w:rsidR="00D76A7E" w:rsidRPr="005E07A8">
        <w:rPr>
          <w:rFonts w:cs="Calibri"/>
          <w:b/>
          <w:sz w:val="22"/>
          <w:szCs w:val="22"/>
        </w:rPr>
        <w:t>must provide a unique reference number</w:t>
      </w:r>
      <w:r w:rsidR="00D76A7E" w:rsidRPr="005E07A8">
        <w:rPr>
          <w:rFonts w:cs="Calibri"/>
          <w:sz w:val="22"/>
          <w:szCs w:val="22"/>
        </w:rPr>
        <w:t xml:space="preserve"> (e.g. binder/folio, chapter, section, page) </w:t>
      </w:r>
      <w:r w:rsidRPr="005E07A8">
        <w:rPr>
          <w:rFonts w:cs="Calibri"/>
          <w:sz w:val="22"/>
          <w:szCs w:val="22"/>
        </w:rPr>
        <w:t xml:space="preserve">to locate substantiating </w:t>
      </w:r>
      <w:r w:rsidR="00D76A7E" w:rsidRPr="005E07A8">
        <w:rPr>
          <w:rFonts w:cs="Calibri"/>
          <w:sz w:val="22"/>
          <w:szCs w:val="22"/>
        </w:rPr>
        <w:t>evidence in the bid response</w:t>
      </w:r>
      <w:r w:rsidR="004913FD" w:rsidRPr="005E07A8">
        <w:rPr>
          <w:rFonts w:cs="Calibri"/>
          <w:sz w:val="22"/>
          <w:szCs w:val="22"/>
        </w:rPr>
        <w:t>. During evaluation, SITA reserves the right to treat substantiation evidence that cannot be located in the bid response as “NOT COMPLY”.</w:t>
      </w:r>
    </w:p>
    <w:p w14:paraId="465954B2" w14:textId="111AFD99" w:rsidR="004913FD" w:rsidRPr="005E07A8" w:rsidRDefault="004913FD" w:rsidP="00BF24B1">
      <w:pPr>
        <w:pStyle w:val="Specification"/>
        <w:numPr>
          <w:ilvl w:val="0"/>
          <w:numId w:val="17"/>
        </w:numPr>
        <w:jc w:val="both"/>
        <w:rPr>
          <w:rFonts w:cs="Calibri"/>
          <w:sz w:val="22"/>
          <w:szCs w:val="22"/>
        </w:rPr>
      </w:pPr>
      <w:r w:rsidRPr="005E07A8">
        <w:rPr>
          <w:rFonts w:cs="Calibri"/>
          <w:sz w:val="22"/>
          <w:szCs w:val="22"/>
        </w:rPr>
        <w:t xml:space="preserve">The bidder </w:t>
      </w:r>
      <w:r w:rsidRPr="005E07A8">
        <w:rPr>
          <w:rFonts w:cs="Calibri"/>
          <w:b/>
          <w:sz w:val="22"/>
          <w:szCs w:val="22"/>
        </w:rPr>
        <w:t>must complete the declaration of compliance</w:t>
      </w:r>
      <w:r w:rsidRPr="005E07A8">
        <w:rPr>
          <w:rFonts w:cs="Calibri"/>
          <w:sz w:val="22"/>
          <w:szCs w:val="22"/>
        </w:rPr>
        <w:t xml:space="preserve"> as per section </w:t>
      </w:r>
      <w:r w:rsidR="00E22488" w:rsidRPr="005E07A8">
        <w:rPr>
          <w:rFonts w:cs="Calibri"/>
          <w:sz w:val="22"/>
          <w:szCs w:val="22"/>
        </w:rPr>
        <w:fldChar w:fldCharType="begin"/>
      </w:r>
      <w:r w:rsidR="00E22488" w:rsidRPr="005E07A8">
        <w:rPr>
          <w:rFonts w:cs="Calibri"/>
          <w:sz w:val="22"/>
          <w:szCs w:val="22"/>
        </w:rPr>
        <w:instrText xml:space="preserve"> REF _Ref455335890 \w \h </w:instrText>
      </w:r>
      <w:r w:rsidR="00DB018A" w:rsidRPr="005E07A8">
        <w:rPr>
          <w:rFonts w:cs="Calibri"/>
          <w:sz w:val="22"/>
          <w:szCs w:val="22"/>
        </w:rPr>
        <w:instrText xml:space="preserve"> \* MERGEFORMAT </w:instrText>
      </w:r>
      <w:r w:rsidR="00E22488" w:rsidRPr="005E07A8">
        <w:rPr>
          <w:rFonts w:cs="Calibri"/>
          <w:sz w:val="22"/>
          <w:szCs w:val="22"/>
        </w:rPr>
      </w:r>
      <w:r w:rsidR="00E22488" w:rsidRPr="005E07A8">
        <w:rPr>
          <w:rFonts w:cs="Calibri"/>
          <w:sz w:val="22"/>
          <w:szCs w:val="22"/>
        </w:rPr>
        <w:fldChar w:fldCharType="separate"/>
      </w:r>
      <w:r w:rsidR="009A5D8B" w:rsidRPr="005E07A8">
        <w:rPr>
          <w:rFonts w:cs="Calibri"/>
          <w:sz w:val="22"/>
          <w:szCs w:val="22"/>
        </w:rPr>
        <w:t>6.3</w:t>
      </w:r>
      <w:r w:rsidR="00E22488" w:rsidRPr="005E07A8">
        <w:rPr>
          <w:rFonts w:cs="Calibri"/>
          <w:sz w:val="22"/>
          <w:szCs w:val="22"/>
        </w:rPr>
        <w:fldChar w:fldCharType="end"/>
      </w:r>
      <w:r w:rsidRPr="005E07A8">
        <w:rPr>
          <w:rFonts w:cs="Calibri"/>
          <w:sz w:val="22"/>
          <w:szCs w:val="22"/>
        </w:rPr>
        <w:t xml:space="preserve"> below by marking with an “X” either “COMPLY”, or “NOT COMPLY” with ALL of the technical </w:t>
      </w:r>
      <w:r w:rsidR="0023246C" w:rsidRPr="005E07A8">
        <w:rPr>
          <w:rFonts w:cs="Calibri"/>
          <w:sz w:val="22"/>
          <w:szCs w:val="22"/>
        </w:rPr>
        <w:t>mandatory</w:t>
      </w:r>
      <w:r w:rsidRPr="005E07A8">
        <w:rPr>
          <w:rFonts w:cs="Calibri"/>
          <w:sz w:val="22"/>
          <w:szCs w:val="22"/>
        </w:rPr>
        <w:t xml:space="preserve"> requirements</w:t>
      </w:r>
      <w:r w:rsidR="00622C06" w:rsidRPr="005E07A8">
        <w:rPr>
          <w:rFonts w:cs="Calibri"/>
          <w:sz w:val="22"/>
          <w:szCs w:val="22"/>
        </w:rPr>
        <w:t xml:space="preserve">, failing which </w:t>
      </w:r>
      <w:r w:rsidR="000402F6" w:rsidRPr="005E07A8">
        <w:rPr>
          <w:rFonts w:cs="Calibri"/>
          <w:sz w:val="22"/>
          <w:szCs w:val="22"/>
        </w:rPr>
        <w:t xml:space="preserve">it will be </w:t>
      </w:r>
      <w:r w:rsidR="00622C06" w:rsidRPr="005E07A8">
        <w:rPr>
          <w:rFonts w:cs="Calibri"/>
          <w:sz w:val="22"/>
          <w:szCs w:val="22"/>
        </w:rPr>
        <w:t xml:space="preserve">regarded as </w:t>
      </w:r>
      <w:r w:rsidRPr="005E07A8">
        <w:rPr>
          <w:rFonts w:cs="Calibri"/>
          <w:sz w:val="22"/>
          <w:szCs w:val="22"/>
        </w:rPr>
        <w:t>“NOT COMPLY”</w:t>
      </w:r>
      <w:r w:rsidR="00622C06" w:rsidRPr="005E07A8">
        <w:rPr>
          <w:rFonts w:cs="Calibri"/>
          <w:sz w:val="22"/>
          <w:szCs w:val="22"/>
        </w:rPr>
        <w:t>.</w:t>
      </w:r>
    </w:p>
    <w:p w14:paraId="6C130EEC" w14:textId="77777777" w:rsidR="004913FD" w:rsidRPr="005E07A8" w:rsidRDefault="004913FD" w:rsidP="00EA0214">
      <w:pPr>
        <w:pStyle w:val="Specification"/>
        <w:jc w:val="both"/>
        <w:rPr>
          <w:rFonts w:cs="Calibri"/>
          <w:b/>
          <w:sz w:val="22"/>
          <w:szCs w:val="22"/>
        </w:rPr>
      </w:pPr>
      <w:bookmarkStart w:id="38" w:name="_Toc435315893"/>
      <w:r w:rsidRPr="005E07A8">
        <w:rPr>
          <w:rFonts w:cs="Calibri"/>
          <w:b/>
          <w:sz w:val="22"/>
          <w:szCs w:val="22"/>
        </w:rPr>
        <w:t>The bid</w:t>
      </w:r>
      <w:r w:rsidR="0023246C" w:rsidRPr="005E07A8">
        <w:rPr>
          <w:rFonts w:cs="Calibri"/>
          <w:b/>
          <w:sz w:val="22"/>
          <w:szCs w:val="22"/>
        </w:rPr>
        <w:t>der</w:t>
      </w:r>
      <w:r w:rsidRPr="005E07A8">
        <w:rPr>
          <w:rFonts w:cs="Calibri"/>
          <w:b/>
          <w:sz w:val="22"/>
          <w:szCs w:val="22"/>
        </w:rPr>
        <w:t xml:space="preserve"> must comply with ALL the TECHNICAL </w:t>
      </w:r>
      <w:r w:rsidR="00B145FE" w:rsidRPr="005E07A8">
        <w:rPr>
          <w:rFonts w:cs="Calibri"/>
          <w:b/>
          <w:sz w:val="22"/>
          <w:szCs w:val="22"/>
        </w:rPr>
        <w:t>MANDATORY</w:t>
      </w:r>
      <w:r w:rsidRPr="005E07A8">
        <w:rPr>
          <w:rFonts w:cs="Calibri"/>
          <w:b/>
          <w:sz w:val="22"/>
          <w:szCs w:val="22"/>
        </w:rPr>
        <w:t xml:space="preserve"> REQUIREMENTS in order for the bid to proceed to</w:t>
      </w:r>
      <w:r w:rsidR="00986DF2" w:rsidRPr="005E07A8">
        <w:rPr>
          <w:rFonts w:cs="Calibri"/>
          <w:b/>
          <w:sz w:val="22"/>
          <w:szCs w:val="22"/>
        </w:rPr>
        <w:t xml:space="preserve"> the</w:t>
      </w:r>
      <w:r w:rsidRPr="005E07A8">
        <w:rPr>
          <w:rFonts w:cs="Calibri"/>
          <w:b/>
          <w:sz w:val="22"/>
          <w:szCs w:val="22"/>
        </w:rPr>
        <w:t xml:space="preserve"> next stage of the evaluation.</w:t>
      </w:r>
    </w:p>
    <w:p w14:paraId="323060E8" w14:textId="77777777" w:rsidR="007B4ECE" w:rsidRPr="005E07A8" w:rsidRDefault="007B4ECE" w:rsidP="00EA0214">
      <w:pPr>
        <w:pStyle w:val="Specification"/>
        <w:jc w:val="both"/>
        <w:rPr>
          <w:rFonts w:cs="Calibri"/>
          <w:b/>
          <w:sz w:val="22"/>
          <w:szCs w:val="22"/>
        </w:rPr>
      </w:pPr>
      <w:r w:rsidRPr="005E07A8">
        <w:rPr>
          <w:rFonts w:cs="Calibri"/>
          <w:b/>
          <w:sz w:val="22"/>
          <w:szCs w:val="22"/>
        </w:rPr>
        <w:t xml:space="preserve">No URL references or links will be accepted </w:t>
      </w:r>
      <w:r w:rsidR="00E45790" w:rsidRPr="005E07A8">
        <w:rPr>
          <w:rFonts w:cs="Calibri"/>
          <w:b/>
          <w:sz w:val="22"/>
          <w:szCs w:val="22"/>
        </w:rPr>
        <w:t>as evidence.</w:t>
      </w:r>
    </w:p>
    <w:p w14:paraId="482C7A2B" w14:textId="545E5872" w:rsidR="00030AE9" w:rsidRPr="005E07A8" w:rsidRDefault="00030AE9" w:rsidP="00030AE9">
      <w:pPr>
        <w:pStyle w:val="Heading2"/>
        <w:rPr>
          <w:rFonts w:cs="Calibri"/>
          <w:sz w:val="22"/>
          <w:szCs w:val="22"/>
        </w:rPr>
        <w:sectPr w:rsidR="00030AE9" w:rsidRPr="005E07A8" w:rsidSect="003D505D">
          <w:type w:val="continuous"/>
          <w:pgSz w:w="11906" w:h="16838"/>
          <w:pgMar w:top="1134" w:right="1134" w:bottom="1134" w:left="1134" w:header="680" w:footer="680" w:gutter="0"/>
          <w:cols w:space="708"/>
          <w:docGrid w:linePitch="360"/>
        </w:sectPr>
      </w:pPr>
      <w:bookmarkStart w:id="39" w:name="_Ref455335758"/>
    </w:p>
    <w:p w14:paraId="2783F9FD" w14:textId="263985A2" w:rsidR="00262354" w:rsidRPr="005E07A8" w:rsidRDefault="00880ACA" w:rsidP="00030AE9">
      <w:pPr>
        <w:pStyle w:val="Heading2"/>
        <w:tabs>
          <w:tab w:val="num" w:pos="720"/>
        </w:tabs>
        <w:rPr>
          <w:rFonts w:cs="Calibri"/>
          <w:sz w:val="22"/>
          <w:szCs w:val="22"/>
        </w:rPr>
      </w:pPr>
      <w:bookmarkStart w:id="40" w:name="_Toc107583803"/>
      <w:r w:rsidRPr="005E07A8">
        <w:rPr>
          <w:rFonts w:cs="Calibri"/>
          <w:sz w:val="22"/>
          <w:szCs w:val="22"/>
        </w:rPr>
        <w:t>MANDATORY</w:t>
      </w:r>
      <w:r w:rsidR="0071532F" w:rsidRPr="005E07A8">
        <w:rPr>
          <w:rFonts w:cs="Calibri"/>
          <w:sz w:val="22"/>
          <w:szCs w:val="22"/>
        </w:rPr>
        <w:t xml:space="preserve"> REQUIREMENTS</w:t>
      </w:r>
      <w:bookmarkStart w:id="41" w:name="_Toc435315895"/>
      <w:bookmarkEnd w:id="38"/>
      <w:bookmarkEnd w:id="39"/>
      <w:bookmarkEnd w:id="40"/>
      <w:r w:rsidR="00262354" w:rsidRPr="005E07A8">
        <w:rPr>
          <w:rFonts w:cs="Calibri"/>
          <w:sz w:val="22"/>
          <w:szCs w:val="22"/>
        </w:rPr>
        <w:t xml:space="preserve">                                                                                                             </w:t>
      </w:r>
    </w:p>
    <w:p w14:paraId="49AD93F4" w14:textId="77777777" w:rsidR="00476EE9" w:rsidRPr="005E07A8" w:rsidRDefault="00476EE9" w:rsidP="00476EE9">
      <w:pPr>
        <w:rPr>
          <w:rFonts w:cs="Calibri"/>
          <w:sz w:val="22"/>
          <w:szCs w:val="22"/>
        </w:rPr>
      </w:pPr>
    </w:p>
    <w:tbl>
      <w:tblPr>
        <w:tblStyle w:val="TableGrid"/>
        <w:tblW w:w="5376"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71"/>
        <w:gridCol w:w="5169"/>
        <w:gridCol w:w="1603"/>
      </w:tblGrid>
      <w:tr w:rsidR="00BA65FA" w:rsidRPr="005E07A8" w14:paraId="4BF04487" w14:textId="2C9BB34D" w:rsidTr="00591CBD">
        <w:trPr>
          <w:tblHeader/>
        </w:trPr>
        <w:tc>
          <w:tcPr>
            <w:tcW w:w="1726" w:type="pct"/>
            <w:shd w:val="clear" w:color="auto" w:fill="DBE5F1" w:themeFill="accent1" w:themeFillTint="33"/>
          </w:tcPr>
          <w:p w14:paraId="2311D5AD" w14:textId="6B7B52F6" w:rsidR="00271A19" w:rsidRPr="005E07A8" w:rsidRDefault="00271A19" w:rsidP="00593FC7">
            <w:pPr>
              <w:rPr>
                <w:rFonts w:cs="Calibri"/>
                <w:b/>
                <w:i/>
                <w:color w:val="000066"/>
                <w:sz w:val="22"/>
                <w:szCs w:val="22"/>
              </w:rPr>
            </w:pPr>
            <w:r w:rsidRPr="005E07A8">
              <w:rPr>
                <w:rFonts w:cs="Calibri"/>
                <w:b/>
                <w:i/>
                <w:color w:val="000066"/>
                <w:sz w:val="22"/>
                <w:szCs w:val="22"/>
              </w:rPr>
              <w:t>MANDATORY REQUIREMENTS</w:t>
            </w:r>
          </w:p>
        </w:tc>
        <w:tc>
          <w:tcPr>
            <w:tcW w:w="2499" w:type="pct"/>
            <w:shd w:val="clear" w:color="auto" w:fill="DBE5F1" w:themeFill="accent1" w:themeFillTint="33"/>
          </w:tcPr>
          <w:p w14:paraId="7E3F261C" w14:textId="77777777" w:rsidR="00271A19" w:rsidRPr="005E07A8" w:rsidRDefault="00271A19" w:rsidP="003F4270">
            <w:pPr>
              <w:rPr>
                <w:rFonts w:cs="Calibri"/>
                <w:b/>
                <w:i/>
                <w:color w:val="000066"/>
                <w:sz w:val="22"/>
                <w:szCs w:val="22"/>
              </w:rPr>
            </w:pPr>
            <w:r w:rsidRPr="005E07A8">
              <w:rPr>
                <w:rFonts w:cs="Calibri"/>
                <w:b/>
                <w:i/>
                <w:color w:val="000066"/>
                <w:sz w:val="22"/>
                <w:szCs w:val="22"/>
              </w:rPr>
              <w:t>Substantiating evidence of compliance</w:t>
            </w:r>
          </w:p>
          <w:p w14:paraId="57A5FF53" w14:textId="77777777" w:rsidR="00271A19" w:rsidRPr="005E07A8" w:rsidRDefault="00271A19" w:rsidP="005359C1">
            <w:pPr>
              <w:rPr>
                <w:rFonts w:cs="Calibri"/>
                <w:i/>
                <w:color w:val="000066"/>
                <w:sz w:val="22"/>
                <w:szCs w:val="22"/>
              </w:rPr>
            </w:pPr>
            <w:r w:rsidRPr="005E07A8">
              <w:rPr>
                <w:rFonts w:cs="Calibri"/>
                <w:i/>
                <w:color w:val="000066"/>
                <w:sz w:val="22"/>
                <w:szCs w:val="22"/>
              </w:rPr>
              <w:t>(used to evaluate bid)</w:t>
            </w:r>
          </w:p>
        </w:tc>
        <w:tc>
          <w:tcPr>
            <w:tcW w:w="775" w:type="pct"/>
            <w:shd w:val="clear" w:color="auto" w:fill="DBE5F1" w:themeFill="accent1" w:themeFillTint="33"/>
          </w:tcPr>
          <w:p w14:paraId="48BBE04C" w14:textId="77777777" w:rsidR="00271A19" w:rsidRPr="005E07A8" w:rsidRDefault="00271A19" w:rsidP="00271A19">
            <w:pPr>
              <w:rPr>
                <w:rFonts w:cs="Calibri"/>
                <w:b/>
                <w:i/>
                <w:color w:val="000066"/>
                <w:sz w:val="22"/>
                <w:szCs w:val="22"/>
              </w:rPr>
            </w:pPr>
            <w:r w:rsidRPr="005E07A8">
              <w:rPr>
                <w:rFonts w:cs="Calibri"/>
                <w:b/>
                <w:i/>
                <w:color w:val="000066"/>
                <w:sz w:val="22"/>
                <w:szCs w:val="22"/>
              </w:rPr>
              <w:t>Evidence reference</w:t>
            </w:r>
          </w:p>
          <w:p w14:paraId="6C3A517C" w14:textId="6A98A144" w:rsidR="00271A19" w:rsidRPr="005E07A8" w:rsidRDefault="00271A19" w:rsidP="00271A19">
            <w:pPr>
              <w:rPr>
                <w:rFonts w:cs="Calibri"/>
                <w:b/>
                <w:i/>
                <w:color w:val="000066"/>
                <w:sz w:val="22"/>
                <w:szCs w:val="22"/>
              </w:rPr>
            </w:pPr>
            <w:r w:rsidRPr="005E07A8">
              <w:rPr>
                <w:rFonts w:cs="Calibri"/>
                <w:i/>
                <w:color w:val="000066"/>
                <w:sz w:val="22"/>
                <w:szCs w:val="22"/>
              </w:rPr>
              <w:t>(to be completed by bidder)</w:t>
            </w:r>
          </w:p>
        </w:tc>
      </w:tr>
      <w:tr w:rsidR="00BA65FA" w:rsidRPr="005E07A8" w14:paraId="5DB90484" w14:textId="1454EAF3" w:rsidTr="00591CBD">
        <w:tc>
          <w:tcPr>
            <w:tcW w:w="1726" w:type="pct"/>
          </w:tcPr>
          <w:p w14:paraId="1C99FC90" w14:textId="3D3FF4D5" w:rsidR="00271A19" w:rsidRPr="005E07A8" w:rsidRDefault="00271A19" w:rsidP="00BF24B1">
            <w:pPr>
              <w:pStyle w:val="Specification"/>
              <w:numPr>
                <w:ilvl w:val="0"/>
                <w:numId w:val="16"/>
              </w:numPr>
              <w:rPr>
                <w:rFonts w:cs="Calibri"/>
                <w:b/>
                <w:bCs/>
                <w:sz w:val="22"/>
                <w:szCs w:val="22"/>
              </w:rPr>
            </w:pPr>
            <w:r w:rsidRPr="005E07A8">
              <w:rPr>
                <w:rStyle w:val="Strong"/>
                <w:rFonts w:cs="Calibri"/>
                <w:sz w:val="22"/>
                <w:szCs w:val="22"/>
              </w:rPr>
              <w:t>BIDDER CERTIFICATION / AFFILIATION REQUIREMENTS</w:t>
            </w:r>
          </w:p>
          <w:p w14:paraId="0478FB42" w14:textId="428841C8" w:rsidR="002C1AAA" w:rsidRPr="005E07A8" w:rsidRDefault="00271A19" w:rsidP="00F0752E">
            <w:pPr>
              <w:rPr>
                <w:rFonts w:cs="Calibri"/>
                <w:sz w:val="22"/>
                <w:szCs w:val="22"/>
              </w:rPr>
            </w:pPr>
            <w:r w:rsidRPr="005E07A8">
              <w:rPr>
                <w:rFonts w:cs="Calibri"/>
                <w:sz w:val="22"/>
                <w:szCs w:val="22"/>
              </w:rPr>
              <w:t xml:space="preserve">The bidder must be </w:t>
            </w:r>
            <w:r w:rsidR="006378B3" w:rsidRPr="005E07A8">
              <w:rPr>
                <w:rFonts w:cs="Calibri"/>
                <w:sz w:val="22"/>
                <w:szCs w:val="22"/>
              </w:rPr>
              <w:t>a</w:t>
            </w:r>
            <w:r w:rsidR="0058653C" w:rsidRPr="005E07A8">
              <w:rPr>
                <w:rFonts w:cs="Calibri"/>
                <w:sz w:val="22"/>
                <w:szCs w:val="22"/>
              </w:rPr>
              <w:t xml:space="preserve"> registered</w:t>
            </w:r>
            <w:r w:rsidRPr="005E07A8">
              <w:rPr>
                <w:rFonts w:cs="Calibri"/>
                <w:sz w:val="22"/>
                <w:szCs w:val="22"/>
              </w:rPr>
              <w:t xml:space="preserve"> OSM/OEM partner </w:t>
            </w:r>
            <w:r w:rsidR="00FD51B7" w:rsidRPr="005E07A8">
              <w:rPr>
                <w:rFonts w:cs="Calibri"/>
                <w:sz w:val="22"/>
                <w:szCs w:val="22"/>
              </w:rPr>
              <w:t xml:space="preserve">or an accredited reseller </w:t>
            </w:r>
            <w:r w:rsidRPr="005E07A8">
              <w:rPr>
                <w:rFonts w:cs="Calibri"/>
                <w:sz w:val="22"/>
                <w:szCs w:val="22"/>
              </w:rPr>
              <w:t xml:space="preserve">to </w:t>
            </w:r>
            <w:r w:rsidR="00FD51B7" w:rsidRPr="005E07A8">
              <w:rPr>
                <w:rFonts w:cs="Calibri"/>
                <w:sz w:val="22"/>
                <w:szCs w:val="22"/>
              </w:rPr>
              <w:t>p</w:t>
            </w:r>
            <w:r w:rsidRPr="005E07A8">
              <w:rPr>
                <w:rFonts w:cs="Calibri"/>
                <w:sz w:val="22"/>
                <w:szCs w:val="22"/>
              </w:rPr>
              <w:t xml:space="preserve">rovide </w:t>
            </w:r>
            <w:r w:rsidR="00DD20C4" w:rsidRPr="005E07A8">
              <w:rPr>
                <w:rFonts w:cs="Calibri"/>
                <w:sz w:val="22"/>
                <w:szCs w:val="22"/>
              </w:rPr>
              <w:t>an</w:t>
            </w:r>
            <w:r w:rsidRPr="005E07A8">
              <w:rPr>
                <w:rFonts w:cs="Calibri"/>
                <w:sz w:val="22"/>
                <w:szCs w:val="22"/>
              </w:rPr>
              <w:t xml:space="preserve"> </w:t>
            </w:r>
            <w:r w:rsidR="00DD20C4" w:rsidRPr="005E07A8">
              <w:rPr>
                <w:rFonts w:cs="Calibri"/>
                <w:sz w:val="22"/>
                <w:szCs w:val="22"/>
              </w:rPr>
              <w:t>ICT server room upgrade</w:t>
            </w:r>
            <w:r w:rsidR="00476284" w:rsidRPr="005E07A8">
              <w:rPr>
                <w:rFonts w:cs="Calibri"/>
                <w:sz w:val="22"/>
                <w:szCs w:val="22"/>
              </w:rPr>
              <w:t xml:space="preserve"> and maintenance</w:t>
            </w:r>
            <w:r w:rsidR="00DD20C4" w:rsidRPr="005E07A8">
              <w:rPr>
                <w:rFonts w:cs="Calibri"/>
                <w:sz w:val="22"/>
                <w:szCs w:val="22"/>
              </w:rPr>
              <w:t xml:space="preserve"> </w:t>
            </w:r>
            <w:r w:rsidR="00662C9C" w:rsidRPr="005E07A8">
              <w:rPr>
                <w:rFonts w:cs="Calibri"/>
                <w:sz w:val="22"/>
                <w:szCs w:val="22"/>
              </w:rPr>
              <w:t>solution</w:t>
            </w:r>
            <w:r w:rsidR="0074498E">
              <w:rPr>
                <w:rFonts w:cs="Calibri"/>
                <w:sz w:val="22"/>
                <w:szCs w:val="22"/>
              </w:rPr>
              <w:t>.</w:t>
            </w:r>
            <w:r w:rsidR="002C1AAA" w:rsidRPr="005E07A8">
              <w:rPr>
                <w:rFonts w:cs="Calibri"/>
                <w:sz w:val="22"/>
                <w:szCs w:val="22"/>
              </w:rPr>
              <w:t xml:space="preserve"> </w:t>
            </w:r>
          </w:p>
          <w:p w14:paraId="10574AB7" w14:textId="77777777" w:rsidR="00476284" w:rsidRPr="005E07A8" w:rsidRDefault="00476284" w:rsidP="001018FE">
            <w:pPr>
              <w:rPr>
                <w:rFonts w:cs="Calibri"/>
                <w:sz w:val="22"/>
                <w:szCs w:val="22"/>
              </w:rPr>
            </w:pPr>
          </w:p>
          <w:p w14:paraId="34E52083" w14:textId="62A738D9" w:rsidR="00271A19" w:rsidRPr="005E07A8" w:rsidRDefault="00271A19" w:rsidP="003056AD">
            <w:pPr>
              <w:rPr>
                <w:rFonts w:cs="Calibri"/>
                <w:sz w:val="22"/>
                <w:szCs w:val="22"/>
              </w:rPr>
            </w:pPr>
          </w:p>
        </w:tc>
        <w:tc>
          <w:tcPr>
            <w:tcW w:w="2499" w:type="pct"/>
          </w:tcPr>
          <w:p w14:paraId="49E71151" w14:textId="77777777" w:rsidR="00BA65FA" w:rsidRPr="005E07A8" w:rsidRDefault="00BA65FA" w:rsidP="00AC0610">
            <w:pPr>
              <w:rPr>
                <w:rFonts w:cs="Calibri"/>
                <w:color w:val="000000" w:themeColor="text1"/>
                <w:sz w:val="22"/>
                <w:szCs w:val="22"/>
              </w:rPr>
            </w:pPr>
          </w:p>
          <w:p w14:paraId="2B4D940A" w14:textId="00506CA7" w:rsidR="00271A19" w:rsidRPr="005E07A8" w:rsidRDefault="00A94A63" w:rsidP="003056AD">
            <w:pPr>
              <w:rPr>
                <w:rFonts w:cs="Calibri"/>
                <w:color w:val="000000" w:themeColor="text1"/>
                <w:sz w:val="22"/>
                <w:szCs w:val="22"/>
              </w:rPr>
            </w:pPr>
            <w:r w:rsidRPr="005E07A8">
              <w:rPr>
                <w:rFonts w:cs="Calibri"/>
                <w:color w:val="000000" w:themeColor="text1"/>
                <w:sz w:val="22"/>
                <w:szCs w:val="22"/>
              </w:rPr>
              <w:t xml:space="preserve">Attach to ANNEX B </w:t>
            </w:r>
            <w:bookmarkStart w:id="42" w:name="_Hlk78194741"/>
            <w:r w:rsidRPr="005E07A8">
              <w:rPr>
                <w:rFonts w:cs="Calibri"/>
                <w:color w:val="000000" w:themeColor="text1"/>
                <w:sz w:val="22"/>
                <w:szCs w:val="22"/>
              </w:rPr>
              <w:t>a copy of OEM/OSM documentation (valid certificate, license</w:t>
            </w:r>
            <w:r w:rsidR="002C1AAA" w:rsidRPr="005E07A8">
              <w:rPr>
                <w:rFonts w:cs="Calibri"/>
                <w:color w:val="000000" w:themeColor="text1"/>
                <w:sz w:val="22"/>
                <w:szCs w:val="22"/>
              </w:rPr>
              <w:t xml:space="preserve"> or </w:t>
            </w:r>
            <w:r w:rsidRPr="005E07A8">
              <w:rPr>
                <w:rFonts w:cs="Calibri"/>
                <w:color w:val="000000" w:themeColor="text1"/>
                <w:sz w:val="22"/>
                <w:szCs w:val="22"/>
              </w:rPr>
              <w:t xml:space="preserve">letter) that the bidder is </w:t>
            </w:r>
            <w:r w:rsidR="00FD51B7" w:rsidRPr="005E07A8">
              <w:rPr>
                <w:rFonts w:cs="Calibri"/>
                <w:color w:val="000000" w:themeColor="text1"/>
                <w:sz w:val="22"/>
                <w:szCs w:val="22"/>
              </w:rPr>
              <w:t>a registered</w:t>
            </w:r>
            <w:r w:rsidRPr="005E07A8">
              <w:rPr>
                <w:rFonts w:cs="Calibri"/>
                <w:color w:val="000000" w:themeColor="text1"/>
                <w:sz w:val="22"/>
                <w:szCs w:val="22"/>
              </w:rPr>
              <w:t xml:space="preserve"> OEM/ OSM partner or accredited reseller to provide </w:t>
            </w:r>
            <w:r w:rsidR="00DD20C4" w:rsidRPr="005E07A8">
              <w:rPr>
                <w:rFonts w:cs="Calibri"/>
                <w:sz w:val="22"/>
                <w:szCs w:val="22"/>
              </w:rPr>
              <w:t xml:space="preserve">an </w:t>
            </w:r>
            <w:r w:rsidR="00E14AD0" w:rsidRPr="005E07A8">
              <w:rPr>
                <w:rFonts w:cs="Calibri"/>
                <w:sz w:val="22"/>
                <w:szCs w:val="22"/>
              </w:rPr>
              <w:t>ICT server room upgrade</w:t>
            </w:r>
            <w:r w:rsidR="00476284" w:rsidRPr="005E07A8">
              <w:rPr>
                <w:rFonts w:cs="Calibri"/>
                <w:sz w:val="22"/>
                <w:szCs w:val="22"/>
              </w:rPr>
              <w:t xml:space="preserve"> and maintenance</w:t>
            </w:r>
            <w:r w:rsidR="00E14AD0" w:rsidRPr="005E07A8">
              <w:rPr>
                <w:rFonts w:cs="Calibri"/>
                <w:sz w:val="22"/>
                <w:szCs w:val="22"/>
              </w:rPr>
              <w:t xml:space="preserve"> solution</w:t>
            </w:r>
            <w:r w:rsidR="0074498E">
              <w:rPr>
                <w:rFonts w:cs="Calibri"/>
                <w:sz w:val="22"/>
                <w:szCs w:val="22"/>
              </w:rPr>
              <w:t>.</w:t>
            </w:r>
            <w:r w:rsidR="00E14AD0" w:rsidRPr="005E07A8">
              <w:rPr>
                <w:rFonts w:cs="Calibri"/>
                <w:sz w:val="22"/>
                <w:szCs w:val="22"/>
              </w:rPr>
              <w:t xml:space="preserve"> </w:t>
            </w:r>
          </w:p>
          <w:p w14:paraId="40D75CDB" w14:textId="77777777" w:rsidR="00A51D18" w:rsidRPr="005E07A8" w:rsidRDefault="00A51D18" w:rsidP="00AC0610">
            <w:pPr>
              <w:rPr>
                <w:rFonts w:cs="Calibri"/>
                <w:color w:val="000000" w:themeColor="text1"/>
                <w:sz w:val="22"/>
                <w:szCs w:val="22"/>
              </w:rPr>
            </w:pPr>
          </w:p>
          <w:bookmarkEnd w:id="42"/>
          <w:p w14:paraId="032416EC" w14:textId="1F162CD3" w:rsidR="00271A19" w:rsidRPr="005E07A8" w:rsidRDefault="00271A19" w:rsidP="00271A19">
            <w:pPr>
              <w:jc w:val="both"/>
              <w:rPr>
                <w:rFonts w:cs="Calibri"/>
                <w:sz w:val="22"/>
                <w:szCs w:val="22"/>
              </w:rPr>
            </w:pPr>
            <w:r w:rsidRPr="005E07A8">
              <w:rPr>
                <w:rFonts w:cs="Calibri"/>
                <w:b/>
                <w:sz w:val="22"/>
                <w:szCs w:val="22"/>
              </w:rPr>
              <w:t xml:space="preserve">Note: SITA </w:t>
            </w:r>
            <w:r w:rsidRPr="005E07A8">
              <w:rPr>
                <w:rFonts w:cs="Calibri"/>
                <w:sz w:val="22"/>
                <w:szCs w:val="22"/>
              </w:rPr>
              <w:t>reserves the right to verify if partnership is valid at the time of bid.</w:t>
            </w:r>
          </w:p>
          <w:p w14:paraId="0BB58148" w14:textId="77777777" w:rsidR="00271A19" w:rsidRPr="005E07A8" w:rsidRDefault="00271A19">
            <w:pPr>
              <w:rPr>
                <w:rFonts w:cs="Calibri"/>
                <w:color w:val="000000" w:themeColor="text1"/>
                <w:sz w:val="22"/>
                <w:szCs w:val="22"/>
              </w:rPr>
            </w:pPr>
          </w:p>
        </w:tc>
        <w:tc>
          <w:tcPr>
            <w:tcW w:w="775" w:type="pct"/>
          </w:tcPr>
          <w:p w14:paraId="18C62B25" w14:textId="2AB6F73A" w:rsidR="00271A19" w:rsidRPr="005E07A8" w:rsidRDefault="00271A19" w:rsidP="00591CBD">
            <w:pPr>
              <w:rPr>
                <w:rFonts w:cs="Calibri"/>
                <w:color w:val="FF0000"/>
                <w:sz w:val="22"/>
                <w:szCs w:val="22"/>
              </w:rPr>
            </w:pPr>
            <w:r w:rsidRPr="005E07A8">
              <w:rPr>
                <w:rFonts w:cs="Calibri"/>
                <w:color w:val="FF0000"/>
                <w:sz w:val="22"/>
                <w:szCs w:val="22"/>
              </w:rPr>
              <w:t xml:space="preserve">&lt;provide unique reference to locate substantiating evidence in the bid response – see Annex B </w:t>
            </w:r>
            <w:r w:rsidR="00D44D1C" w:rsidRPr="005E07A8">
              <w:rPr>
                <w:rFonts w:cs="Calibri"/>
                <w:color w:val="FF0000"/>
                <w:sz w:val="22"/>
                <w:szCs w:val="22"/>
              </w:rPr>
              <w:t>1</w:t>
            </w:r>
            <w:r w:rsidR="00591CBD">
              <w:rPr>
                <w:rFonts w:cs="Calibri"/>
                <w:color w:val="FF0000"/>
                <w:sz w:val="22"/>
                <w:szCs w:val="22"/>
              </w:rPr>
              <w:t>0</w:t>
            </w:r>
            <w:r w:rsidRPr="005E07A8">
              <w:rPr>
                <w:rFonts w:cs="Calibri"/>
                <w:color w:val="FF0000"/>
                <w:sz w:val="22"/>
                <w:szCs w:val="22"/>
              </w:rPr>
              <w:t>.1&gt;</w:t>
            </w:r>
          </w:p>
        </w:tc>
      </w:tr>
      <w:tr w:rsidR="00BA65FA" w:rsidRPr="005E07A8" w14:paraId="34EEDC4E" w14:textId="0571ED22" w:rsidTr="00591CBD">
        <w:tc>
          <w:tcPr>
            <w:tcW w:w="1726" w:type="pct"/>
          </w:tcPr>
          <w:p w14:paraId="1DEF2C0C" w14:textId="4B6FF6CC" w:rsidR="00271A19" w:rsidRPr="005E07A8" w:rsidRDefault="00271A19" w:rsidP="00DE7603">
            <w:pPr>
              <w:pStyle w:val="Specification"/>
              <w:rPr>
                <w:rStyle w:val="Strong"/>
                <w:rFonts w:cs="Calibri"/>
                <w:sz w:val="22"/>
                <w:szCs w:val="22"/>
              </w:rPr>
            </w:pPr>
            <w:bookmarkStart w:id="43" w:name="_Toc435315896"/>
            <w:r w:rsidRPr="005E07A8">
              <w:rPr>
                <w:rStyle w:val="Strong"/>
                <w:rFonts w:cs="Calibri"/>
                <w:sz w:val="22"/>
                <w:szCs w:val="22"/>
              </w:rPr>
              <w:t>BIDDER EXPERIENCE AND CAPABILIT</w:t>
            </w:r>
            <w:bookmarkEnd w:id="43"/>
            <w:r w:rsidRPr="005E07A8">
              <w:rPr>
                <w:rStyle w:val="Strong"/>
                <w:rFonts w:cs="Calibri"/>
                <w:sz w:val="22"/>
                <w:szCs w:val="22"/>
              </w:rPr>
              <w:t>Y REQUIREMENTS</w:t>
            </w:r>
          </w:p>
          <w:p w14:paraId="05C0301F" w14:textId="5D1909F2" w:rsidR="00271A19" w:rsidRDefault="00271A19" w:rsidP="00DD2C3B">
            <w:pPr>
              <w:rPr>
                <w:rFonts w:cs="Calibri"/>
                <w:sz w:val="22"/>
                <w:szCs w:val="22"/>
              </w:rPr>
            </w:pPr>
            <w:r w:rsidRPr="005E07A8">
              <w:rPr>
                <w:rFonts w:cs="Calibri"/>
                <w:sz w:val="22"/>
                <w:szCs w:val="22"/>
              </w:rPr>
              <w:t xml:space="preserve">The bidder must have provided </w:t>
            </w:r>
            <w:r w:rsidR="00DD2C3B" w:rsidRPr="005E07A8">
              <w:rPr>
                <w:rFonts w:cs="Calibri"/>
                <w:sz w:val="22"/>
                <w:szCs w:val="22"/>
              </w:rPr>
              <w:t>the supply for p</w:t>
            </w:r>
            <w:r w:rsidR="00E14AD0" w:rsidRPr="005E07A8">
              <w:rPr>
                <w:rFonts w:cs="Calibri"/>
                <w:sz w:val="22"/>
                <w:szCs w:val="22"/>
              </w:rPr>
              <w:t>rotection against environmental threats</w:t>
            </w:r>
            <w:r w:rsidR="00DD2C3B" w:rsidRPr="005E07A8">
              <w:rPr>
                <w:rFonts w:cs="Calibri"/>
                <w:sz w:val="22"/>
                <w:szCs w:val="22"/>
              </w:rPr>
              <w:t xml:space="preserve">, </w:t>
            </w:r>
            <w:r w:rsidR="00E14AD0" w:rsidRPr="005E07A8">
              <w:rPr>
                <w:rFonts w:cs="Calibri"/>
                <w:sz w:val="22"/>
                <w:szCs w:val="22"/>
              </w:rPr>
              <w:t>Power Outage</w:t>
            </w:r>
            <w:r w:rsidR="00DD2C3B" w:rsidRPr="005E07A8">
              <w:rPr>
                <w:rFonts w:cs="Calibri"/>
                <w:sz w:val="22"/>
                <w:szCs w:val="22"/>
              </w:rPr>
              <w:t xml:space="preserve">, </w:t>
            </w:r>
            <w:r w:rsidR="00E14AD0" w:rsidRPr="005E07A8">
              <w:rPr>
                <w:rFonts w:cs="Calibri"/>
                <w:sz w:val="22"/>
                <w:szCs w:val="22"/>
              </w:rPr>
              <w:t>water (floods</w:t>
            </w:r>
            <w:r w:rsidR="00DD2C3B" w:rsidRPr="005E07A8">
              <w:rPr>
                <w:rFonts w:cs="Calibri"/>
                <w:sz w:val="22"/>
                <w:szCs w:val="22"/>
              </w:rPr>
              <w:t xml:space="preserve">), </w:t>
            </w:r>
            <w:r w:rsidR="00E14AD0" w:rsidRPr="005E07A8">
              <w:rPr>
                <w:rFonts w:cs="Calibri"/>
                <w:sz w:val="22"/>
                <w:szCs w:val="22"/>
              </w:rPr>
              <w:t>Fire</w:t>
            </w:r>
            <w:r w:rsidR="00DD2C3B" w:rsidRPr="005E07A8">
              <w:rPr>
                <w:rFonts w:cs="Calibri"/>
                <w:sz w:val="22"/>
                <w:szCs w:val="22"/>
              </w:rPr>
              <w:t xml:space="preserve"> and </w:t>
            </w:r>
            <w:r w:rsidR="00E14AD0" w:rsidRPr="005E07A8">
              <w:rPr>
                <w:rFonts w:cs="Calibri"/>
                <w:sz w:val="22"/>
                <w:szCs w:val="22"/>
              </w:rPr>
              <w:t>Human Threats</w:t>
            </w:r>
            <w:r w:rsidR="00DD2C3B" w:rsidRPr="005E07A8">
              <w:rPr>
                <w:rFonts w:cs="Calibri"/>
                <w:sz w:val="22"/>
                <w:szCs w:val="22"/>
              </w:rPr>
              <w:t xml:space="preserve"> in the server room, and s</w:t>
            </w:r>
            <w:r w:rsidR="00E14AD0" w:rsidRPr="005E07A8">
              <w:rPr>
                <w:rFonts w:cs="Calibri"/>
                <w:sz w:val="22"/>
                <w:szCs w:val="22"/>
              </w:rPr>
              <w:t>upply the maintenance and support services</w:t>
            </w:r>
            <w:r w:rsidR="007815CD">
              <w:rPr>
                <w:rFonts w:cs="Calibri"/>
                <w:sz w:val="22"/>
                <w:szCs w:val="22"/>
              </w:rPr>
              <w:t xml:space="preserve"> </w:t>
            </w:r>
            <w:r w:rsidR="007815CD" w:rsidRPr="007815CD">
              <w:rPr>
                <w:rFonts w:cs="Calibri"/>
                <w:sz w:val="22"/>
                <w:szCs w:val="22"/>
              </w:rPr>
              <w:t>(</w:t>
            </w:r>
            <w:r w:rsidR="007815CD">
              <w:rPr>
                <w:rFonts w:cs="Calibri"/>
                <w:sz w:val="22"/>
                <w:szCs w:val="22"/>
              </w:rPr>
              <w:t xml:space="preserve">as per </w:t>
            </w:r>
            <w:r w:rsidR="007815CD" w:rsidRPr="007815CD">
              <w:rPr>
                <w:rFonts w:cs="Calibri"/>
                <w:sz w:val="22"/>
                <w:szCs w:val="22"/>
              </w:rPr>
              <w:t>scope of work)</w:t>
            </w:r>
            <w:r w:rsidR="00E14AD0" w:rsidRPr="005E07A8">
              <w:rPr>
                <w:rFonts w:cs="Calibri"/>
                <w:sz w:val="22"/>
                <w:szCs w:val="22"/>
              </w:rPr>
              <w:t xml:space="preserve"> for the server room</w:t>
            </w:r>
            <w:r w:rsidR="00DD20C4" w:rsidRPr="005E07A8">
              <w:rPr>
                <w:rFonts w:cs="Calibri"/>
                <w:sz w:val="22"/>
                <w:szCs w:val="22"/>
              </w:rPr>
              <w:t xml:space="preserve"> </w:t>
            </w:r>
            <w:r w:rsidR="007815CD">
              <w:rPr>
                <w:rFonts w:cs="Calibri"/>
                <w:sz w:val="22"/>
                <w:szCs w:val="22"/>
              </w:rPr>
              <w:t xml:space="preserve">to </w:t>
            </w:r>
            <w:r w:rsidRPr="005E07A8">
              <w:rPr>
                <w:rFonts w:cs="Calibri"/>
                <w:sz w:val="22"/>
                <w:szCs w:val="22"/>
              </w:rPr>
              <w:t xml:space="preserve">at least </w:t>
            </w:r>
            <w:r w:rsidR="00476284" w:rsidRPr="005E07A8">
              <w:rPr>
                <w:rFonts w:cs="Calibri"/>
                <w:sz w:val="22"/>
                <w:szCs w:val="22"/>
              </w:rPr>
              <w:t>one</w:t>
            </w:r>
            <w:r w:rsidRPr="005E07A8">
              <w:rPr>
                <w:rFonts w:cs="Calibri"/>
                <w:sz w:val="22"/>
                <w:szCs w:val="22"/>
              </w:rPr>
              <w:t xml:space="preserve"> (</w:t>
            </w:r>
            <w:r w:rsidR="00476284" w:rsidRPr="005E07A8">
              <w:rPr>
                <w:rFonts w:cs="Calibri"/>
                <w:sz w:val="22"/>
                <w:szCs w:val="22"/>
              </w:rPr>
              <w:t>1</w:t>
            </w:r>
            <w:r w:rsidRPr="005E07A8">
              <w:rPr>
                <w:rFonts w:cs="Calibri"/>
                <w:sz w:val="22"/>
                <w:szCs w:val="22"/>
              </w:rPr>
              <w:t xml:space="preserve">) customer during the past </w:t>
            </w:r>
            <w:r w:rsidR="007C76BE" w:rsidRPr="005E07A8">
              <w:rPr>
                <w:rFonts w:cs="Calibri"/>
                <w:sz w:val="22"/>
                <w:szCs w:val="22"/>
              </w:rPr>
              <w:t>four</w:t>
            </w:r>
            <w:r w:rsidRPr="005E07A8">
              <w:rPr>
                <w:rFonts w:cs="Calibri"/>
                <w:sz w:val="22"/>
                <w:szCs w:val="22"/>
              </w:rPr>
              <w:t xml:space="preserve"> (</w:t>
            </w:r>
            <w:r w:rsidR="00E16449">
              <w:rPr>
                <w:rFonts w:cs="Calibri"/>
                <w:sz w:val="22"/>
                <w:szCs w:val="22"/>
              </w:rPr>
              <w:t>4</w:t>
            </w:r>
            <w:r w:rsidRPr="005E07A8">
              <w:rPr>
                <w:rFonts w:cs="Calibri"/>
                <w:sz w:val="22"/>
                <w:szCs w:val="22"/>
              </w:rPr>
              <w:t>) years</w:t>
            </w:r>
            <w:r w:rsidR="00303811" w:rsidRPr="005E07A8">
              <w:rPr>
                <w:rFonts w:cs="Calibri"/>
                <w:sz w:val="22"/>
                <w:szCs w:val="22"/>
              </w:rPr>
              <w:t>.</w:t>
            </w:r>
          </w:p>
          <w:p w14:paraId="39D917F9" w14:textId="77777777" w:rsidR="0074498E" w:rsidRDefault="0074498E" w:rsidP="00DD2C3B">
            <w:pPr>
              <w:rPr>
                <w:rFonts w:cs="Calibri"/>
                <w:sz w:val="22"/>
                <w:szCs w:val="22"/>
              </w:rPr>
            </w:pPr>
          </w:p>
          <w:p w14:paraId="7B799801" w14:textId="4F9F86B7" w:rsidR="0074498E" w:rsidRPr="005E07A8" w:rsidRDefault="0074498E" w:rsidP="00DD2C3B">
            <w:pPr>
              <w:rPr>
                <w:rFonts w:cs="Calibri"/>
                <w:sz w:val="22"/>
                <w:szCs w:val="22"/>
              </w:rPr>
            </w:pPr>
          </w:p>
        </w:tc>
        <w:tc>
          <w:tcPr>
            <w:tcW w:w="2499" w:type="pct"/>
          </w:tcPr>
          <w:p w14:paraId="5A0A1AA0" w14:textId="77777777" w:rsidR="00BA65FA" w:rsidRPr="005E07A8" w:rsidRDefault="00BA65FA" w:rsidP="00DE7603">
            <w:pPr>
              <w:rPr>
                <w:rFonts w:cs="Calibri"/>
                <w:sz w:val="22"/>
                <w:szCs w:val="22"/>
              </w:rPr>
            </w:pPr>
          </w:p>
          <w:p w14:paraId="0A3BDEF7" w14:textId="14459923" w:rsidR="00271A19" w:rsidRPr="005E07A8" w:rsidRDefault="000E5B5F" w:rsidP="00DE7603">
            <w:pPr>
              <w:rPr>
                <w:rFonts w:cs="Calibri"/>
                <w:color w:val="000000" w:themeColor="text1"/>
                <w:sz w:val="22"/>
                <w:szCs w:val="22"/>
              </w:rPr>
            </w:pPr>
            <w:r w:rsidRPr="005E07A8">
              <w:rPr>
                <w:rFonts w:cs="Calibri"/>
                <w:sz w:val="22"/>
                <w:szCs w:val="22"/>
              </w:rPr>
              <w:t>Provide reference</w:t>
            </w:r>
            <w:r w:rsidR="00BA65FA" w:rsidRPr="005E07A8">
              <w:rPr>
                <w:rFonts w:cs="Calibri"/>
                <w:sz w:val="22"/>
                <w:szCs w:val="22"/>
              </w:rPr>
              <w:t xml:space="preserve"> details</w:t>
            </w:r>
            <w:r w:rsidRPr="005E07A8">
              <w:rPr>
                <w:rFonts w:cs="Calibri"/>
                <w:sz w:val="22"/>
                <w:szCs w:val="22"/>
              </w:rPr>
              <w:t xml:space="preserve"> </w:t>
            </w:r>
            <w:r w:rsidR="002C1AAA" w:rsidRPr="005E07A8">
              <w:rPr>
                <w:rFonts w:cs="Calibri"/>
                <w:sz w:val="22"/>
                <w:szCs w:val="22"/>
              </w:rPr>
              <w:t xml:space="preserve">of </w:t>
            </w:r>
            <w:r w:rsidR="00BA65FA" w:rsidRPr="005E07A8">
              <w:rPr>
                <w:rFonts w:cs="Calibri"/>
                <w:sz w:val="22"/>
                <w:szCs w:val="22"/>
              </w:rPr>
              <w:t xml:space="preserve">one (1) </w:t>
            </w:r>
            <w:r w:rsidRPr="005E07A8">
              <w:rPr>
                <w:rFonts w:cs="Calibri"/>
                <w:sz w:val="22"/>
                <w:szCs w:val="22"/>
              </w:rPr>
              <w:t>customer to whom</w:t>
            </w:r>
            <w:r w:rsidR="00DD2C3B" w:rsidRPr="005E07A8">
              <w:rPr>
                <w:rFonts w:cs="Calibri"/>
                <w:sz w:val="22"/>
                <w:szCs w:val="22"/>
              </w:rPr>
              <w:t xml:space="preserve"> the</w:t>
            </w:r>
            <w:r w:rsidRPr="005E07A8">
              <w:rPr>
                <w:rFonts w:cs="Calibri"/>
                <w:sz w:val="22"/>
                <w:szCs w:val="22"/>
              </w:rPr>
              <w:t xml:space="preserve"> </w:t>
            </w:r>
            <w:r w:rsidR="00DD2C3B" w:rsidRPr="005E07A8">
              <w:rPr>
                <w:rFonts w:cs="Calibri"/>
                <w:sz w:val="22"/>
                <w:szCs w:val="22"/>
              </w:rPr>
              <w:t>supply for protection against environmental threats, Power Outage, water (floods), Fire and Human Threats in the server room, and supply the maintenance and support services for the server room</w:t>
            </w:r>
            <w:r w:rsidR="00AE3D62" w:rsidRPr="005E07A8">
              <w:rPr>
                <w:rFonts w:cs="Calibri"/>
                <w:sz w:val="22"/>
                <w:szCs w:val="22"/>
              </w:rPr>
              <w:t xml:space="preserve"> </w:t>
            </w:r>
            <w:r w:rsidR="0047779F" w:rsidRPr="005E07A8">
              <w:rPr>
                <w:rFonts w:cs="Calibri"/>
                <w:sz w:val="22"/>
                <w:szCs w:val="22"/>
              </w:rPr>
              <w:t xml:space="preserve">in the past four </w:t>
            </w:r>
            <w:r w:rsidR="00BA65FA" w:rsidRPr="005E07A8">
              <w:rPr>
                <w:rFonts w:cs="Calibri"/>
                <w:sz w:val="22"/>
                <w:szCs w:val="22"/>
              </w:rPr>
              <w:t>(</w:t>
            </w:r>
            <w:r w:rsidR="00E16449">
              <w:rPr>
                <w:rFonts w:cs="Calibri"/>
                <w:sz w:val="22"/>
                <w:szCs w:val="22"/>
              </w:rPr>
              <w:t>4</w:t>
            </w:r>
            <w:r w:rsidR="00BA65FA" w:rsidRPr="005E07A8">
              <w:rPr>
                <w:rFonts w:cs="Calibri"/>
                <w:sz w:val="22"/>
                <w:szCs w:val="22"/>
              </w:rPr>
              <w:t xml:space="preserve">) </w:t>
            </w:r>
            <w:r w:rsidR="0047779F" w:rsidRPr="005E07A8">
              <w:rPr>
                <w:rFonts w:cs="Calibri"/>
                <w:sz w:val="22"/>
                <w:szCs w:val="22"/>
              </w:rPr>
              <w:t>years.</w:t>
            </w:r>
          </w:p>
          <w:p w14:paraId="59FA1605" w14:textId="77777777" w:rsidR="000E5B5F" w:rsidRPr="005E07A8" w:rsidRDefault="000E5B5F" w:rsidP="00DE7603">
            <w:pPr>
              <w:rPr>
                <w:rFonts w:cs="Calibri"/>
                <w:color w:val="000000" w:themeColor="text1"/>
                <w:sz w:val="22"/>
                <w:szCs w:val="22"/>
              </w:rPr>
            </w:pPr>
          </w:p>
          <w:p w14:paraId="0C23F8C0" w14:textId="3E86D3B7" w:rsidR="00271A19" w:rsidRPr="005E07A8" w:rsidRDefault="000E5B5F" w:rsidP="00DE7603">
            <w:pPr>
              <w:rPr>
                <w:rFonts w:cs="Calibri"/>
                <w:sz w:val="22"/>
                <w:szCs w:val="22"/>
              </w:rPr>
            </w:pPr>
            <w:r w:rsidRPr="005E07A8">
              <w:rPr>
                <w:rFonts w:cs="Calibri"/>
                <w:b/>
                <w:sz w:val="22"/>
                <w:szCs w:val="22"/>
              </w:rPr>
              <w:t>Note:</w:t>
            </w:r>
            <w:r w:rsidRPr="005E07A8">
              <w:rPr>
                <w:rFonts w:cs="Calibri"/>
                <w:sz w:val="22"/>
                <w:szCs w:val="22"/>
              </w:rPr>
              <w:t xml:space="preserve"> SITA reserves the right to verify information provided</w:t>
            </w:r>
            <w:r w:rsidRPr="005E07A8" w:rsidDel="000E5B5F">
              <w:rPr>
                <w:rFonts w:cs="Calibri"/>
                <w:color w:val="000000" w:themeColor="text1"/>
                <w:sz w:val="22"/>
                <w:szCs w:val="22"/>
              </w:rPr>
              <w:t xml:space="preserve"> </w:t>
            </w:r>
          </w:p>
          <w:p w14:paraId="1C470F44" w14:textId="77777777" w:rsidR="00271A19" w:rsidRPr="005E07A8" w:rsidRDefault="00271A19">
            <w:pPr>
              <w:rPr>
                <w:rFonts w:cs="Calibri"/>
                <w:sz w:val="22"/>
                <w:szCs w:val="22"/>
              </w:rPr>
            </w:pPr>
          </w:p>
        </w:tc>
        <w:tc>
          <w:tcPr>
            <w:tcW w:w="775" w:type="pct"/>
          </w:tcPr>
          <w:p w14:paraId="7EA2D7C9" w14:textId="6FBEF9B9" w:rsidR="00271A19" w:rsidRPr="005E07A8" w:rsidRDefault="000E5B5F" w:rsidP="00591CBD">
            <w:pPr>
              <w:rPr>
                <w:rFonts w:cs="Calibri"/>
                <w:color w:val="FF0000"/>
                <w:sz w:val="22"/>
                <w:szCs w:val="22"/>
              </w:rPr>
            </w:pPr>
            <w:r w:rsidRPr="005E07A8">
              <w:rPr>
                <w:rFonts w:cs="Calibri"/>
                <w:color w:val="FF0000"/>
                <w:sz w:val="22"/>
                <w:szCs w:val="22"/>
              </w:rPr>
              <w:t xml:space="preserve">&lt;provide unique reference to locate substantiating evidence in the bid response – see Annex B </w:t>
            </w:r>
            <w:r w:rsidR="00D44D1C" w:rsidRPr="005E07A8">
              <w:rPr>
                <w:rFonts w:cs="Calibri"/>
                <w:color w:val="FF0000"/>
                <w:sz w:val="22"/>
                <w:szCs w:val="22"/>
              </w:rPr>
              <w:t>1</w:t>
            </w:r>
            <w:r w:rsidR="00591CBD">
              <w:rPr>
                <w:rFonts w:cs="Calibri"/>
                <w:color w:val="FF0000"/>
                <w:sz w:val="22"/>
                <w:szCs w:val="22"/>
              </w:rPr>
              <w:t>0</w:t>
            </w:r>
            <w:r w:rsidRPr="005E07A8">
              <w:rPr>
                <w:rFonts w:cs="Calibri"/>
                <w:color w:val="FF0000"/>
                <w:sz w:val="22"/>
                <w:szCs w:val="22"/>
              </w:rPr>
              <w:t>.2 Table 1&gt;</w:t>
            </w:r>
          </w:p>
        </w:tc>
      </w:tr>
      <w:tr w:rsidR="00BA65FA" w:rsidRPr="005E07A8" w14:paraId="3B381FA8" w14:textId="77777777" w:rsidTr="00591CBD">
        <w:tc>
          <w:tcPr>
            <w:tcW w:w="1726" w:type="pct"/>
          </w:tcPr>
          <w:p w14:paraId="38F8A787" w14:textId="6972AFD6" w:rsidR="00BA65FA" w:rsidRPr="005E07A8" w:rsidRDefault="00BA65FA" w:rsidP="00BA65FA">
            <w:pPr>
              <w:pStyle w:val="Specification"/>
              <w:rPr>
                <w:rStyle w:val="Strong"/>
                <w:rFonts w:cs="Calibri"/>
                <w:sz w:val="22"/>
                <w:szCs w:val="22"/>
              </w:rPr>
            </w:pPr>
            <w:r w:rsidRPr="005E07A8">
              <w:rPr>
                <w:rStyle w:val="Strong"/>
                <w:rFonts w:cs="Calibri"/>
                <w:sz w:val="22"/>
                <w:szCs w:val="22"/>
              </w:rPr>
              <w:lastRenderedPageBreak/>
              <w:t xml:space="preserve">TECHNICAL PRODUCT OR SERVICE REQUIREMENTS </w:t>
            </w:r>
          </w:p>
          <w:p w14:paraId="61603949" w14:textId="0A89BA43" w:rsidR="00BA65FA" w:rsidRPr="005E07A8" w:rsidRDefault="00BA65FA" w:rsidP="00F82133">
            <w:pPr>
              <w:pStyle w:val="Specification"/>
              <w:numPr>
                <w:ilvl w:val="0"/>
                <w:numId w:val="0"/>
              </w:numPr>
              <w:ind w:left="567"/>
              <w:rPr>
                <w:rStyle w:val="Strong"/>
                <w:rFonts w:cs="Calibri"/>
                <w:sz w:val="22"/>
                <w:szCs w:val="22"/>
              </w:rPr>
            </w:pPr>
            <w:r w:rsidRPr="005E07A8">
              <w:rPr>
                <w:rStyle w:val="Strong"/>
                <w:rFonts w:cs="Calibri"/>
                <w:b w:val="0"/>
                <w:sz w:val="22"/>
                <w:szCs w:val="22"/>
              </w:rPr>
              <w:t xml:space="preserve">The bidder must confirm compliance to the </w:t>
            </w:r>
            <w:r w:rsidR="002C1AAA" w:rsidRPr="007815CD">
              <w:rPr>
                <w:rStyle w:val="Strong"/>
                <w:rFonts w:cs="Calibri"/>
                <w:b w:val="0"/>
                <w:sz w:val="22"/>
                <w:szCs w:val="22"/>
              </w:rPr>
              <w:t>products/</w:t>
            </w:r>
            <w:r w:rsidR="00030AE9" w:rsidRPr="007815CD">
              <w:rPr>
                <w:rStyle w:val="Strong"/>
                <w:rFonts w:cs="Calibri"/>
                <w:b w:val="0"/>
                <w:sz w:val="22"/>
                <w:szCs w:val="22"/>
              </w:rPr>
              <w:t>service</w:t>
            </w:r>
            <w:r w:rsidR="00030AE9" w:rsidRPr="005E07A8">
              <w:rPr>
                <w:rStyle w:val="Strong"/>
                <w:rFonts w:cs="Calibri"/>
                <w:sz w:val="22"/>
                <w:szCs w:val="22"/>
              </w:rPr>
              <w:t xml:space="preserve"> </w:t>
            </w:r>
            <w:r w:rsidR="00030AE9" w:rsidRPr="005E07A8">
              <w:rPr>
                <w:rStyle w:val="Strong"/>
                <w:rFonts w:cs="Calibri"/>
                <w:b w:val="0"/>
                <w:sz w:val="22"/>
                <w:szCs w:val="22"/>
              </w:rPr>
              <w:t>requirements</w:t>
            </w:r>
            <w:r w:rsidR="002C1AAA" w:rsidRPr="005E07A8">
              <w:rPr>
                <w:rStyle w:val="Strong"/>
                <w:rFonts w:cs="Calibri"/>
                <w:b w:val="0"/>
                <w:sz w:val="22"/>
                <w:szCs w:val="22"/>
              </w:rPr>
              <w:t xml:space="preserve"> for upgrading of the Server Room</w:t>
            </w:r>
            <w:r w:rsidRPr="005E07A8">
              <w:rPr>
                <w:rStyle w:val="Strong"/>
                <w:rFonts w:cs="Calibri"/>
                <w:b w:val="0"/>
                <w:sz w:val="22"/>
                <w:szCs w:val="22"/>
              </w:rPr>
              <w:t>.</w:t>
            </w:r>
          </w:p>
        </w:tc>
        <w:tc>
          <w:tcPr>
            <w:tcW w:w="2499" w:type="pct"/>
          </w:tcPr>
          <w:p w14:paraId="68E30D5D" w14:textId="237D0F05" w:rsidR="00BA65FA" w:rsidRPr="005E07A8" w:rsidRDefault="00BA65FA" w:rsidP="00DD20C4">
            <w:pPr>
              <w:pStyle w:val="Specification"/>
              <w:numPr>
                <w:ilvl w:val="0"/>
                <w:numId w:val="0"/>
              </w:numPr>
              <w:ind w:left="360"/>
              <w:rPr>
                <w:rFonts w:cs="Calibri"/>
                <w:sz w:val="22"/>
                <w:szCs w:val="22"/>
              </w:rPr>
            </w:pPr>
            <w:r w:rsidRPr="005E07A8">
              <w:rPr>
                <w:rFonts w:cs="Calibri"/>
                <w:sz w:val="22"/>
                <w:szCs w:val="22"/>
              </w:rPr>
              <w:t xml:space="preserve">The bidder must confirm that they comply with the Technical </w:t>
            </w:r>
            <w:r w:rsidR="002C1AAA" w:rsidRPr="005E07A8">
              <w:rPr>
                <w:rFonts w:cs="Calibri"/>
                <w:sz w:val="22"/>
                <w:szCs w:val="22"/>
              </w:rPr>
              <w:t>/</w:t>
            </w:r>
            <w:r w:rsidRPr="005E07A8">
              <w:rPr>
                <w:rFonts w:cs="Calibri"/>
                <w:sz w:val="22"/>
                <w:szCs w:val="22"/>
              </w:rPr>
              <w:t xml:space="preserve"> Scope of Work Requirements by completing ANNEXC: Addendum1, table 2.</w:t>
            </w:r>
          </w:p>
          <w:p w14:paraId="438298AF" w14:textId="77777777" w:rsidR="00BA65FA" w:rsidRPr="005E07A8" w:rsidRDefault="00BA65FA" w:rsidP="00EF3259">
            <w:pPr>
              <w:rPr>
                <w:rFonts w:cs="Calibri"/>
                <w:sz w:val="22"/>
                <w:szCs w:val="22"/>
              </w:rPr>
            </w:pPr>
          </w:p>
        </w:tc>
        <w:tc>
          <w:tcPr>
            <w:tcW w:w="775" w:type="pct"/>
          </w:tcPr>
          <w:p w14:paraId="04285263" w14:textId="549499AC" w:rsidR="00BA65FA" w:rsidRPr="005E07A8" w:rsidRDefault="00BA65FA" w:rsidP="00591CBD">
            <w:pPr>
              <w:rPr>
                <w:rFonts w:cs="Calibri"/>
                <w:color w:val="FF0000"/>
                <w:sz w:val="22"/>
                <w:szCs w:val="22"/>
              </w:rPr>
            </w:pPr>
            <w:r w:rsidRPr="005E07A8">
              <w:rPr>
                <w:rFonts w:cs="Calibri"/>
                <w:color w:val="FF0000"/>
                <w:sz w:val="22"/>
                <w:szCs w:val="22"/>
              </w:rPr>
              <w:t>&lt;provide unique reference to locate substantiating evidence in the bid response – see Annex B 1</w:t>
            </w:r>
            <w:r w:rsidR="00591CBD">
              <w:rPr>
                <w:rFonts w:cs="Calibri"/>
                <w:color w:val="FF0000"/>
                <w:sz w:val="22"/>
                <w:szCs w:val="22"/>
              </w:rPr>
              <w:t>0</w:t>
            </w:r>
            <w:r w:rsidRPr="005E07A8">
              <w:rPr>
                <w:rFonts w:cs="Calibri"/>
                <w:color w:val="FF0000"/>
                <w:sz w:val="22"/>
                <w:szCs w:val="22"/>
              </w:rPr>
              <w:t>.3, table 2&gt;</w:t>
            </w:r>
          </w:p>
        </w:tc>
      </w:tr>
      <w:bookmarkEnd w:id="41"/>
      <w:tr w:rsidR="00591CBD" w:rsidRPr="00A6216F" w14:paraId="6B4127C0" w14:textId="77777777" w:rsidTr="00591C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26" w:type="pct"/>
          </w:tcPr>
          <w:p w14:paraId="3072567C" w14:textId="77777777" w:rsidR="00591CBD" w:rsidRPr="00591CBD" w:rsidRDefault="00591CBD" w:rsidP="0074498E">
            <w:pPr>
              <w:pStyle w:val="Specification"/>
              <w:numPr>
                <w:ilvl w:val="0"/>
                <w:numId w:val="3"/>
              </w:numPr>
              <w:rPr>
                <w:b/>
                <w:sz w:val="22"/>
                <w:szCs w:val="22"/>
              </w:rPr>
            </w:pPr>
            <w:r w:rsidRPr="00591CBD">
              <w:rPr>
                <w:b/>
                <w:sz w:val="22"/>
                <w:szCs w:val="22"/>
              </w:rPr>
              <w:t>LOCAL CONTENT REQUIREMENT</w:t>
            </w:r>
          </w:p>
          <w:p w14:paraId="2D6C9450" w14:textId="04CB0D2C" w:rsidR="00591CBD" w:rsidRPr="00591CBD" w:rsidRDefault="00591CBD" w:rsidP="0074498E">
            <w:pPr>
              <w:pStyle w:val="ListParagraph"/>
              <w:numPr>
                <w:ilvl w:val="0"/>
                <w:numId w:val="0"/>
              </w:numPr>
              <w:spacing w:line="276" w:lineRule="auto"/>
              <w:ind w:left="360"/>
              <w:rPr>
                <w:sz w:val="22"/>
                <w:szCs w:val="22"/>
              </w:rPr>
            </w:pPr>
            <w:r w:rsidRPr="00591CBD">
              <w:rPr>
                <w:sz w:val="22"/>
                <w:szCs w:val="22"/>
              </w:rPr>
              <w:t>Provide a declaration, using Standard Bidding Document (SBD) 6.2 “DECLARATION CERTIFICATE FOR LOCAL PRODUCTION AND CONTENT FOR DESIGNATED SECTORS” (attached to this RFB) that the at least the minimum local content target for the designated sector “Electrical and Telecom cables” will be achieved.</w:t>
            </w:r>
          </w:p>
          <w:p w14:paraId="39827C8E" w14:textId="77777777" w:rsidR="00591CBD" w:rsidRPr="00591CBD" w:rsidRDefault="00591CBD" w:rsidP="0074498E">
            <w:pPr>
              <w:spacing w:line="276" w:lineRule="auto"/>
              <w:rPr>
                <w:sz w:val="22"/>
                <w:szCs w:val="22"/>
              </w:rPr>
            </w:pPr>
          </w:p>
        </w:tc>
        <w:tc>
          <w:tcPr>
            <w:tcW w:w="2499" w:type="pct"/>
          </w:tcPr>
          <w:p w14:paraId="5DF135F7" w14:textId="77777777" w:rsidR="00591CBD" w:rsidRPr="00591CBD" w:rsidRDefault="00591CBD" w:rsidP="0074498E">
            <w:pPr>
              <w:rPr>
                <w:sz w:val="22"/>
                <w:szCs w:val="22"/>
              </w:rPr>
            </w:pPr>
          </w:p>
          <w:p w14:paraId="09B03188" w14:textId="003EEEA2" w:rsidR="00591CBD" w:rsidRPr="00591CBD" w:rsidRDefault="00591CBD" w:rsidP="0074498E">
            <w:pPr>
              <w:spacing w:line="276" w:lineRule="auto"/>
              <w:rPr>
                <w:sz w:val="22"/>
                <w:szCs w:val="22"/>
              </w:rPr>
            </w:pPr>
            <w:r w:rsidRPr="00591CBD">
              <w:rPr>
                <w:sz w:val="22"/>
                <w:szCs w:val="22"/>
              </w:rPr>
              <w:t>Provide (Attach to Annex B) a declaration, using Standard Bidding Document (SBD) 6.2 “DECLARATION CERTIFICATE FOR LOCAL PRODUCTION AND CONTENT FOR DESIGNATED SECTORS” (attached to this RFB) that the local content target for designated sector “Electrical cable products” is at least 90%.</w:t>
            </w:r>
          </w:p>
          <w:p w14:paraId="4768D7FE" w14:textId="77777777" w:rsidR="00591CBD" w:rsidRPr="00591CBD" w:rsidRDefault="00591CBD" w:rsidP="0074498E">
            <w:pPr>
              <w:rPr>
                <w:sz w:val="22"/>
                <w:szCs w:val="22"/>
              </w:rPr>
            </w:pPr>
          </w:p>
        </w:tc>
        <w:tc>
          <w:tcPr>
            <w:tcW w:w="775" w:type="pct"/>
          </w:tcPr>
          <w:p w14:paraId="1C32FDD9" w14:textId="1C9FB3A2" w:rsidR="00591CBD" w:rsidRPr="00591CBD" w:rsidRDefault="00591CBD" w:rsidP="00591CBD">
            <w:pPr>
              <w:rPr>
                <w:sz w:val="22"/>
                <w:szCs w:val="22"/>
              </w:rPr>
            </w:pPr>
            <w:r w:rsidRPr="00591CBD">
              <w:rPr>
                <w:rFonts w:asciiTheme="minorHAnsi" w:hAnsiTheme="minorHAnsi"/>
                <w:color w:val="FF0000"/>
                <w:sz w:val="22"/>
                <w:szCs w:val="22"/>
              </w:rPr>
              <w:t>&lt;provide unique reference to locate substantiating evidence in the bid response – see Annex B, section 10.4 and Annexure D&gt;</w:t>
            </w:r>
          </w:p>
        </w:tc>
      </w:tr>
    </w:tbl>
    <w:p w14:paraId="29F4499B" w14:textId="3E00DFC8" w:rsidR="00697E76" w:rsidRDefault="00697E76" w:rsidP="00EE46DA">
      <w:pPr>
        <w:pStyle w:val="Specification"/>
        <w:numPr>
          <w:ilvl w:val="0"/>
          <w:numId w:val="0"/>
        </w:numPr>
        <w:ind w:left="567"/>
        <w:rPr>
          <w:rFonts w:cs="Calibri"/>
          <w:sz w:val="22"/>
          <w:szCs w:val="22"/>
        </w:rPr>
      </w:pPr>
    </w:p>
    <w:p w14:paraId="1BB89434" w14:textId="77777777" w:rsidR="00D5480C" w:rsidRPr="005E07A8" w:rsidRDefault="00D5480C" w:rsidP="000B17A9">
      <w:pPr>
        <w:pStyle w:val="Heading2"/>
        <w:rPr>
          <w:rFonts w:cs="Calibri"/>
          <w:sz w:val="22"/>
          <w:szCs w:val="22"/>
        </w:rPr>
      </w:pPr>
      <w:bookmarkStart w:id="44" w:name="_Toc435315904"/>
      <w:bookmarkStart w:id="45" w:name="_Ref455335890"/>
      <w:bookmarkStart w:id="46" w:name="_Toc107583804"/>
      <w:r w:rsidRPr="005E07A8">
        <w:rPr>
          <w:rFonts w:cs="Calibri"/>
          <w:sz w:val="22"/>
          <w:szCs w:val="22"/>
        </w:rPr>
        <w:t>DECLARATION OF COMPLIANCE</w:t>
      </w:r>
      <w:bookmarkEnd w:id="44"/>
      <w:bookmarkEnd w:id="45"/>
      <w:bookmarkEnd w:id="46"/>
    </w:p>
    <w:tbl>
      <w:tblPr>
        <w:tblStyle w:val="TableGrid"/>
        <w:tblW w:w="530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65"/>
        <w:gridCol w:w="1200"/>
        <w:gridCol w:w="1736"/>
      </w:tblGrid>
      <w:tr w:rsidR="00D5480C" w:rsidRPr="005E07A8" w14:paraId="19F01A85" w14:textId="77777777" w:rsidTr="00587560">
        <w:trPr>
          <w:tblHeader/>
        </w:trPr>
        <w:tc>
          <w:tcPr>
            <w:tcW w:w="3561" w:type="pct"/>
            <w:shd w:val="clear" w:color="auto" w:fill="C6D9F1" w:themeFill="text2" w:themeFillTint="33"/>
          </w:tcPr>
          <w:p w14:paraId="131A6104" w14:textId="77777777" w:rsidR="00D5480C" w:rsidRPr="005E07A8" w:rsidRDefault="00D5480C" w:rsidP="004362DB">
            <w:pPr>
              <w:keepNext/>
              <w:keepLines/>
              <w:rPr>
                <w:rFonts w:cs="Calibri"/>
                <w:b/>
                <w:sz w:val="22"/>
                <w:szCs w:val="22"/>
              </w:rPr>
            </w:pPr>
          </w:p>
        </w:tc>
        <w:tc>
          <w:tcPr>
            <w:tcW w:w="588" w:type="pct"/>
            <w:shd w:val="clear" w:color="auto" w:fill="C6D9F1" w:themeFill="text2" w:themeFillTint="33"/>
          </w:tcPr>
          <w:p w14:paraId="76088CEC" w14:textId="77777777" w:rsidR="00D5480C" w:rsidRPr="005E07A8" w:rsidRDefault="00D5480C" w:rsidP="004362DB">
            <w:pPr>
              <w:keepNext/>
              <w:keepLines/>
              <w:rPr>
                <w:rFonts w:cs="Calibri"/>
                <w:b/>
                <w:sz w:val="22"/>
                <w:szCs w:val="22"/>
              </w:rPr>
            </w:pPr>
            <w:r w:rsidRPr="005E07A8">
              <w:rPr>
                <w:rFonts w:cs="Calibri"/>
                <w:b/>
                <w:sz w:val="22"/>
                <w:szCs w:val="22"/>
              </w:rPr>
              <w:t>Comply</w:t>
            </w:r>
          </w:p>
        </w:tc>
        <w:tc>
          <w:tcPr>
            <w:tcW w:w="851" w:type="pct"/>
            <w:shd w:val="clear" w:color="auto" w:fill="C6D9F1" w:themeFill="text2" w:themeFillTint="33"/>
          </w:tcPr>
          <w:p w14:paraId="41133BF6" w14:textId="77777777" w:rsidR="00D5480C" w:rsidRPr="005E07A8" w:rsidRDefault="00D5480C" w:rsidP="004362DB">
            <w:pPr>
              <w:keepNext/>
              <w:keepLines/>
              <w:rPr>
                <w:rFonts w:cs="Calibri"/>
                <w:b/>
                <w:sz w:val="22"/>
                <w:szCs w:val="22"/>
              </w:rPr>
            </w:pPr>
            <w:r w:rsidRPr="005E07A8">
              <w:rPr>
                <w:rFonts w:cs="Calibri"/>
                <w:b/>
                <w:sz w:val="22"/>
                <w:szCs w:val="22"/>
              </w:rPr>
              <w:t>Not Comply</w:t>
            </w:r>
          </w:p>
        </w:tc>
      </w:tr>
      <w:tr w:rsidR="00D5480C" w:rsidRPr="005E07A8" w14:paraId="3C6CCB80" w14:textId="77777777" w:rsidTr="00587560">
        <w:tc>
          <w:tcPr>
            <w:tcW w:w="3561" w:type="pct"/>
          </w:tcPr>
          <w:p w14:paraId="2B36251A" w14:textId="77777777" w:rsidR="00342818" w:rsidRPr="005E07A8" w:rsidRDefault="00D5480C" w:rsidP="004362DB">
            <w:pPr>
              <w:keepNext/>
              <w:keepLines/>
              <w:rPr>
                <w:rFonts w:cs="Calibri"/>
                <w:sz w:val="22"/>
                <w:szCs w:val="22"/>
              </w:rPr>
            </w:pPr>
            <w:r w:rsidRPr="005E07A8">
              <w:rPr>
                <w:rFonts w:cs="Calibri"/>
                <w:sz w:val="22"/>
                <w:szCs w:val="22"/>
              </w:rPr>
              <w:t>The bidder decla</w:t>
            </w:r>
            <w:r w:rsidR="001A2C3A" w:rsidRPr="005E07A8">
              <w:rPr>
                <w:rFonts w:cs="Calibri"/>
                <w:sz w:val="22"/>
                <w:szCs w:val="22"/>
              </w:rPr>
              <w:t xml:space="preserve">res </w:t>
            </w:r>
            <w:r w:rsidR="00687E81" w:rsidRPr="005E07A8">
              <w:rPr>
                <w:rFonts w:cs="Calibri"/>
                <w:sz w:val="22"/>
                <w:szCs w:val="22"/>
              </w:rPr>
              <w:t xml:space="preserve">by </w:t>
            </w:r>
            <w:r w:rsidR="00687E81" w:rsidRPr="005E07A8">
              <w:rPr>
                <w:rFonts w:cs="Calibri"/>
                <w:b/>
                <w:sz w:val="22"/>
                <w:szCs w:val="22"/>
              </w:rPr>
              <w:t>indicating with an “X”</w:t>
            </w:r>
            <w:r w:rsidR="00687E81" w:rsidRPr="005E07A8">
              <w:rPr>
                <w:rFonts w:cs="Calibri"/>
                <w:sz w:val="22"/>
                <w:szCs w:val="22"/>
              </w:rPr>
              <w:t xml:space="preserve"> </w:t>
            </w:r>
            <w:r w:rsidR="00275A66" w:rsidRPr="005E07A8">
              <w:rPr>
                <w:rFonts w:cs="Calibri"/>
                <w:sz w:val="22"/>
                <w:szCs w:val="22"/>
              </w:rPr>
              <w:t xml:space="preserve">in either the “COMPLY” or “NOT COMPLY” </w:t>
            </w:r>
            <w:r w:rsidR="001F4BA5" w:rsidRPr="005E07A8">
              <w:rPr>
                <w:rFonts w:cs="Calibri"/>
                <w:sz w:val="22"/>
                <w:szCs w:val="22"/>
              </w:rPr>
              <w:t xml:space="preserve">column </w:t>
            </w:r>
            <w:r w:rsidR="001A2C3A" w:rsidRPr="005E07A8">
              <w:rPr>
                <w:rFonts w:cs="Calibri"/>
                <w:sz w:val="22"/>
                <w:szCs w:val="22"/>
              </w:rPr>
              <w:t xml:space="preserve">that </w:t>
            </w:r>
            <w:r w:rsidR="00687E81" w:rsidRPr="005E07A8">
              <w:rPr>
                <w:rFonts w:cs="Calibri"/>
                <w:sz w:val="22"/>
                <w:szCs w:val="22"/>
              </w:rPr>
              <w:t>–</w:t>
            </w:r>
          </w:p>
          <w:p w14:paraId="573A268B" w14:textId="77777777" w:rsidR="00692BDE" w:rsidRPr="005E07A8" w:rsidRDefault="00692BDE" w:rsidP="004362DB">
            <w:pPr>
              <w:keepNext/>
              <w:keepLines/>
              <w:rPr>
                <w:rFonts w:cs="Calibri"/>
                <w:sz w:val="22"/>
                <w:szCs w:val="22"/>
              </w:rPr>
            </w:pPr>
          </w:p>
          <w:p w14:paraId="6CE58300" w14:textId="2C1F34DB" w:rsidR="00342818" w:rsidRPr="005E07A8" w:rsidRDefault="00687E81" w:rsidP="00BF24B1">
            <w:pPr>
              <w:pStyle w:val="Specification"/>
              <w:keepNext/>
              <w:keepLines/>
              <w:numPr>
                <w:ilvl w:val="1"/>
                <w:numId w:val="8"/>
              </w:numPr>
              <w:rPr>
                <w:rFonts w:cs="Calibri"/>
                <w:sz w:val="22"/>
                <w:szCs w:val="22"/>
              </w:rPr>
            </w:pPr>
            <w:r w:rsidRPr="005E07A8">
              <w:rPr>
                <w:rFonts w:cs="Calibri"/>
                <w:sz w:val="22"/>
                <w:szCs w:val="22"/>
              </w:rPr>
              <w:t>T</w:t>
            </w:r>
            <w:r w:rsidR="00275A66" w:rsidRPr="005E07A8">
              <w:rPr>
                <w:rFonts w:cs="Calibri"/>
                <w:sz w:val="22"/>
                <w:szCs w:val="22"/>
              </w:rPr>
              <w:t xml:space="preserve">he </w:t>
            </w:r>
            <w:r w:rsidR="00C35F25" w:rsidRPr="005E07A8">
              <w:rPr>
                <w:rFonts w:cs="Calibri"/>
                <w:sz w:val="22"/>
                <w:szCs w:val="22"/>
              </w:rPr>
              <w:t>bid</w:t>
            </w:r>
            <w:r w:rsidR="00275A66" w:rsidRPr="005E07A8">
              <w:rPr>
                <w:rFonts w:cs="Calibri"/>
                <w:sz w:val="22"/>
                <w:szCs w:val="22"/>
              </w:rPr>
              <w:t xml:space="preserve"> complies</w:t>
            </w:r>
            <w:r w:rsidR="001A2C3A" w:rsidRPr="005E07A8">
              <w:rPr>
                <w:rFonts w:cs="Calibri"/>
                <w:sz w:val="22"/>
                <w:szCs w:val="22"/>
              </w:rPr>
              <w:t xml:space="preserve"> with each and every </w:t>
            </w:r>
            <w:r w:rsidR="001C7F0D" w:rsidRPr="005E07A8">
              <w:rPr>
                <w:rFonts w:cs="Calibri"/>
                <w:sz w:val="22"/>
                <w:szCs w:val="22"/>
              </w:rPr>
              <w:t xml:space="preserve">TECHNICAL MANDATORY REQUIREMENT </w:t>
            </w:r>
            <w:r w:rsidR="001A2C3A" w:rsidRPr="005E07A8">
              <w:rPr>
                <w:rFonts w:cs="Calibri"/>
                <w:sz w:val="22"/>
                <w:szCs w:val="22"/>
              </w:rPr>
              <w:t>as specified in</w:t>
            </w:r>
            <w:r w:rsidR="00FA52A7" w:rsidRPr="005E07A8">
              <w:rPr>
                <w:rFonts w:cs="Calibri"/>
                <w:sz w:val="22"/>
                <w:szCs w:val="22"/>
              </w:rPr>
              <w:t xml:space="preserve"> SECTION</w:t>
            </w:r>
            <w:r w:rsidR="001A2C3A" w:rsidRPr="005E07A8">
              <w:rPr>
                <w:rFonts w:cs="Calibri"/>
                <w:sz w:val="22"/>
                <w:szCs w:val="22"/>
              </w:rPr>
              <w:t xml:space="preserve"> </w:t>
            </w:r>
            <w:r w:rsidR="00361331" w:rsidRPr="005E07A8">
              <w:rPr>
                <w:rFonts w:cs="Calibri"/>
                <w:sz w:val="22"/>
                <w:szCs w:val="22"/>
              </w:rPr>
              <w:t>6.2</w:t>
            </w:r>
            <w:r w:rsidRPr="005E07A8">
              <w:rPr>
                <w:rFonts w:cs="Calibri"/>
                <w:sz w:val="22"/>
                <w:szCs w:val="22"/>
              </w:rPr>
              <w:t xml:space="preserve"> above; </w:t>
            </w:r>
            <w:r w:rsidR="00D25D36" w:rsidRPr="005E07A8">
              <w:rPr>
                <w:rFonts w:cs="Calibri"/>
                <w:sz w:val="22"/>
                <w:szCs w:val="22"/>
              </w:rPr>
              <w:t>AND</w:t>
            </w:r>
          </w:p>
          <w:p w14:paraId="3BDF9568" w14:textId="77777777" w:rsidR="00D5480C" w:rsidRPr="005E07A8" w:rsidRDefault="0074798D" w:rsidP="00BF24B1">
            <w:pPr>
              <w:pStyle w:val="Specification"/>
              <w:keepNext/>
              <w:keepLines/>
              <w:numPr>
                <w:ilvl w:val="1"/>
                <w:numId w:val="8"/>
              </w:numPr>
              <w:rPr>
                <w:rFonts w:cs="Calibri"/>
                <w:sz w:val="22"/>
                <w:szCs w:val="22"/>
              </w:rPr>
            </w:pPr>
            <w:r w:rsidRPr="005E07A8">
              <w:rPr>
                <w:rFonts w:cs="Calibri"/>
                <w:sz w:val="22"/>
                <w:szCs w:val="22"/>
              </w:rPr>
              <w:t xml:space="preserve">Each </w:t>
            </w:r>
            <w:r w:rsidR="005E1111" w:rsidRPr="005E07A8">
              <w:rPr>
                <w:rFonts w:cs="Calibri"/>
                <w:sz w:val="22"/>
                <w:szCs w:val="22"/>
              </w:rPr>
              <w:t xml:space="preserve">and every </w:t>
            </w:r>
            <w:r w:rsidRPr="005E07A8">
              <w:rPr>
                <w:rFonts w:cs="Calibri"/>
                <w:sz w:val="22"/>
                <w:szCs w:val="22"/>
              </w:rPr>
              <w:t xml:space="preserve">requirement </w:t>
            </w:r>
            <w:r w:rsidR="00476EE9" w:rsidRPr="005E07A8">
              <w:rPr>
                <w:rFonts w:cs="Calibri"/>
                <w:sz w:val="22"/>
                <w:szCs w:val="22"/>
              </w:rPr>
              <w:t xml:space="preserve">specification </w:t>
            </w:r>
            <w:r w:rsidRPr="005E07A8">
              <w:rPr>
                <w:rFonts w:cs="Calibri"/>
                <w:sz w:val="22"/>
                <w:szCs w:val="22"/>
              </w:rPr>
              <w:t xml:space="preserve">is </w:t>
            </w:r>
            <w:r w:rsidR="00687E81" w:rsidRPr="005E07A8">
              <w:rPr>
                <w:rFonts w:cs="Calibri"/>
                <w:sz w:val="22"/>
                <w:szCs w:val="22"/>
              </w:rPr>
              <w:t>substantiat</w:t>
            </w:r>
            <w:r w:rsidRPr="005E07A8">
              <w:rPr>
                <w:rFonts w:cs="Calibri"/>
                <w:sz w:val="22"/>
                <w:szCs w:val="22"/>
              </w:rPr>
              <w:t xml:space="preserve">ed </w:t>
            </w:r>
            <w:r w:rsidR="00476EE9" w:rsidRPr="005E07A8">
              <w:rPr>
                <w:rFonts w:cs="Calibri"/>
                <w:sz w:val="22"/>
                <w:szCs w:val="22"/>
              </w:rPr>
              <w:t>by</w:t>
            </w:r>
            <w:r w:rsidRPr="005E07A8">
              <w:rPr>
                <w:rFonts w:cs="Calibri"/>
                <w:sz w:val="22"/>
                <w:szCs w:val="22"/>
              </w:rPr>
              <w:t xml:space="preserve"> </w:t>
            </w:r>
            <w:r w:rsidR="00687E81" w:rsidRPr="005E07A8">
              <w:rPr>
                <w:rFonts w:cs="Calibri"/>
                <w:sz w:val="22"/>
                <w:szCs w:val="22"/>
              </w:rPr>
              <w:t>evidence as proof of compliance.</w:t>
            </w:r>
          </w:p>
          <w:p w14:paraId="0B737ABF" w14:textId="77777777" w:rsidR="00A05603" w:rsidRPr="005E07A8" w:rsidRDefault="00C127C0" w:rsidP="004E19E4">
            <w:pPr>
              <w:pStyle w:val="Specification"/>
              <w:keepNext/>
              <w:keepLines/>
              <w:numPr>
                <w:ilvl w:val="0"/>
                <w:numId w:val="0"/>
              </w:numPr>
              <w:ind w:left="1134"/>
              <w:rPr>
                <w:rFonts w:cs="Calibri"/>
                <w:sz w:val="22"/>
                <w:szCs w:val="22"/>
              </w:rPr>
            </w:pPr>
            <w:r w:rsidRPr="005E07A8">
              <w:rPr>
                <w:rFonts w:cs="Calibri"/>
                <w:sz w:val="22"/>
                <w:szCs w:val="22"/>
              </w:rPr>
              <w:t xml:space="preserve">  </w:t>
            </w:r>
          </w:p>
        </w:tc>
        <w:tc>
          <w:tcPr>
            <w:tcW w:w="588" w:type="pct"/>
          </w:tcPr>
          <w:p w14:paraId="68389B32" w14:textId="77777777" w:rsidR="00D5480C" w:rsidRPr="005E07A8" w:rsidRDefault="00D5480C" w:rsidP="004362DB">
            <w:pPr>
              <w:keepNext/>
              <w:keepLines/>
              <w:rPr>
                <w:rFonts w:cs="Calibri"/>
                <w:sz w:val="22"/>
                <w:szCs w:val="22"/>
              </w:rPr>
            </w:pPr>
          </w:p>
        </w:tc>
        <w:tc>
          <w:tcPr>
            <w:tcW w:w="851" w:type="pct"/>
          </w:tcPr>
          <w:p w14:paraId="5EA6B4A3" w14:textId="77777777" w:rsidR="00D5480C" w:rsidRPr="005E07A8" w:rsidRDefault="00D5480C" w:rsidP="004362DB">
            <w:pPr>
              <w:keepNext/>
              <w:keepLines/>
              <w:rPr>
                <w:rFonts w:cs="Calibri"/>
                <w:sz w:val="22"/>
                <w:szCs w:val="22"/>
              </w:rPr>
            </w:pPr>
          </w:p>
        </w:tc>
      </w:tr>
    </w:tbl>
    <w:p w14:paraId="0E55F0B5" w14:textId="2C57287B" w:rsidR="00B5259D" w:rsidRPr="005E07A8" w:rsidRDefault="00B5259D">
      <w:pPr>
        <w:spacing w:after="200" w:line="276" w:lineRule="auto"/>
        <w:rPr>
          <w:rFonts w:eastAsiaTheme="majorEastAsia" w:cs="Calibri"/>
          <w:b/>
          <w:bCs/>
          <w:color w:val="000066"/>
          <w:sz w:val="22"/>
          <w:szCs w:val="22"/>
          <w14:scene3d>
            <w14:camera w14:prst="orthographicFront"/>
            <w14:lightRig w14:rig="threePt" w14:dir="t">
              <w14:rot w14:lat="0" w14:lon="0" w14:rev="0"/>
            </w14:lightRig>
          </w14:scene3d>
        </w:rPr>
      </w:pPr>
      <w:bookmarkStart w:id="47" w:name="_Toc435315909"/>
      <w:bookmarkStart w:id="48" w:name="_Toc435315916"/>
    </w:p>
    <w:p w14:paraId="3708FA6F" w14:textId="77777777" w:rsidR="0043548E" w:rsidRPr="005E07A8" w:rsidRDefault="00372274" w:rsidP="00587560">
      <w:pPr>
        <w:pStyle w:val="AnnexH2"/>
        <w:jc w:val="both"/>
        <w:rPr>
          <w:rFonts w:cs="Calibri"/>
          <w:sz w:val="22"/>
          <w:szCs w:val="22"/>
        </w:rPr>
      </w:pPr>
      <w:bookmarkStart w:id="49" w:name="_Toc435315921"/>
      <w:bookmarkStart w:id="50" w:name="_Toc107583805"/>
      <w:bookmarkEnd w:id="47"/>
      <w:bookmarkEnd w:id="48"/>
      <w:r w:rsidRPr="005E07A8">
        <w:rPr>
          <w:rFonts w:cs="Calibri"/>
          <w:sz w:val="22"/>
          <w:szCs w:val="22"/>
        </w:rPr>
        <w:lastRenderedPageBreak/>
        <w:t>SPEC</w:t>
      </w:r>
      <w:r w:rsidR="006246E8" w:rsidRPr="005E07A8">
        <w:rPr>
          <w:rFonts w:cs="Calibri"/>
          <w:sz w:val="22"/>
          <w:szCs w:val="22"/>
        </w:rPr>
        <w:t xml:space="preserve">IAL </w:t>
      </w:r>
      <w:r w:rsidR="0043548E" w:rsidRPr="005E07A8">
        <w:rPr>
          <w:rFonts w:cs="Calibri"/>
          <w:sz w:val="22"/>
          <w:szCs w:val="22"/>
        </w:rPr>
        <w:t>CONDITIONS</w:t>
      </w:r>
      <w:r w:rsidRPr="005E07A8">
        <w:rPr>
          <w:rFonts w:cs="Calibri"/>
          <w:sz w:val="22"/>
          <w:szCs w:val="22"/>
        </w:rPr>
        <w:t xml:space="preserve"> OF CONTRACT</w:t>
      </w:r>
      <w:bookmarkEnd w:id="49"/>
      <w:r w:rsidR="008C3080" w:rsidRPr="005E07A8">
        <w:rPr>
          <w:rFonts w:cs="Calibri"/>
          <w:sz w:val="22"/>
          <w:szCs w:val="22"/>
        </w:rPr>
        <w:t xml:space="preserve"> (SCC)</w:t>
      </w:r>
      <w:bookmarkEnd w:id="50"/>
    </w:p>
    <w:p w14:paraId="6E7C43BF" w14:textId="77777777" w:rsidR="00911D2A" w:rsidRPr="005E07A8" w:rsidRDefault="00911D2A" w:rsidP="00587560">
      <w:pPr>
        <w:pStyle w:val="Heading1"/>
        <w:jc w:val="both"/>
        <w:rPr>
          <w:rFonts w:cs="Calibri"/>
          <w:sz w:val="22"/>
          <w:szCs w:val="22"/>
        </w:rPr>
      </w:pPr>
      <w:bookmarkStart w:id="51" w:name="_Toc107583806"/>
      <w:r w:rsidRPr="005E07A8">
        <w:rPr>
          <w:rFonts w:cs="Calibri"/>
          <w:sz w:val="22"/>
          <w:szCs w:val="22"/>
        </w:rPr>
        <w:t>SPECIAL CONDITIONS OF CONTRACT</w:t>
      </w:r>
      <w:bookmarkEnd w:id="51"/>
    </w:p>
    <w:p w14:paraId="303FE4E8" w14:textId="77777777" w:rsidR="0043548E" w:rsidRPr="005E07A8" w:rsidRDefault="00210C80" w:rsidP="00587560">
      <w:pPr>
        <w:pStyle w:val="Heading2"/>
        <w:jc w:val="both"/>
        <w:rPr>
          <w:rFonts w:cs="Calibri"/>
          <w:sz w:val="22"/>
          <w:szCs w:val="22"/>
        </w:rPr>
      </w:pPr>
      <w:bookmarkStart w:id="52" w:name="_Ref455588818"/>
      <w:bookmarkStart w:id="53" w:name="_Ref455588837"/>
      <w:bookmarkStart w:id="54" w:name="_Toc107583807"/>
      <w:r w:rsidRPr="005E07A8">
        <w:rPr>
          <w:rFonts w:cs="Calibri"/>
          <w:sz w:val="22"/>
          <w:szCs w:val="22"/>
        </w:rPr>
        <w:t>INSTRUCTION</w:t>
      </w:r>
      <w:bookmarkEnd w:id="52"/>
      <w:bookmarkEnd w:id="53"/>
      <w:bookmarkEnd w:id="54"/>
    </w:p>
    <w:p w14:paraId="1E3D6F20" w14:textId="38CD49B3" w:rsidR="003C3E03" w:rsidRPr="005E07A8" w:rsidRDefault="003C3E03" w:rsidP="00BF24B1">
      <w:pPr>
        <w:pStyle w:val="Specification"/>
        <w:numPr>
          <w:ilvl w:val="0"/>
          <w:numId w:val="21"/>
        </w:numPr>
        <w:jc w:val="both"/>
        <w:rPr>
          <w:rFonts w:cs="Calibri"/>
          <w:sz w:val="22"/>
          <w:szCs w:val="22"/>
        </w:rPr>
      </w:pPr>
      <w:r w:rsidRPr="005E07A8">
        <w:rPr>
          <w:rFonts w:cs="Calibri"/>
          <w:sz w:val="22"/>
          <w:szCs w:val="22"/>
        </w:rPr>
        <w:t xml:space="preserve">The successful supplier will be bound by Government Procurement: General Conditions of Contract </w:t>
      </w:r>
      <w:r w:rsidR="00190E5E" w:rsidRPr="005E07A8">
        <w:rPr>
          <w:rFonts w:cs="Calibri"/>
          <w:sz w:val="22"/>
          <w:szCs w:val="22"/>
        </w:rPr>
        <w:t xml:space="preserve">(GCC) </w:t>
      </w:r>
      <w:r w:rsidRPr="005E07A8">
        <w:rPr>
          <w:rFonts w:cs="Calibri"/>
          <w:sz w:val="22"/>
          <w:szCs w:val="22"/>
        </w:rPr>
        <w:t>as well as this Special Conditions of Contract</w:t>
      </w:r>
      <w:r w:rsidR="00190E5E" w:rsidRPr="005E07A8">
        <w:rPr>
          <w:rFonts w:cs="Calibri"/>
          <w:sz w:val="22"/>
          <w:szCs w:val="22"/>
        </w:rPr>
        <w:t xml:space="preserve"> (SCC)</w:t>
      </w:r>
      <w:r w:rsidRPr="005E07A8">
        <w:rPr>
          <w:rFonts w:cs="Calibri"/>
          <w:sz w:val="22"/>
          <w:szCs w:val="22"/>
        </w:rPr>
        <w:t xml:space="preserve">, which will form part of the signed contract with the successful Supplier. However, </w:t>
      </w:r>
      <w:r w:rsidR="00210541" w:rsidRPr="005E07A8">
        <w:rPr>
          <w:rFonts w:cs="Calibri"/>
          <w:sz w:val="22"/>
          <w:szCs w:val="22"/>
        </w:rPr>
        <w:t>SITA reserves</w:t>
      </w:r>
      <w:r w:rsidRPr="005E07A8">
        <w:rPr>
          <w:rFonts w:cs="Calibri"/>
          <w:sz w:val="22"/>
          <w:szCs w:val="22"/>
        </w:rPr>
        <w:t xml:space="preserve"> the right to include or waive the condition in the signed contract.</w:t>
      </w:r>
    </w:p>
    <w:p w14:paraId="35DCE61C" w14:textId="77777777" w:rsidR="005976B0" w:rsidRPr="005E07A8" w:rsidRDefault="005976B0" w:rsidP="00587560">
      <w:pPr>
        <w:pStyle w:val="Specification"/>
        <w:jc w:val="both"/>
        <w:rPr>
          <w:rFonts w:cs="Calibri"/>
          <w:sz w:val="22"/>
          <w:szCs w:val="22"/>
        </w:rPr>
      </w:pPr>
      <w:bookmarkStart w:id="55" w:name="_Ref455588887"/>
      <w:r w:rsidRPr="005E07A8">
        <w:rPr>
          <w:rFonts w:cs="Calibri"/>
          <w:sz w:val="22"/>
          <w:szCs w:val="22"/>
        </w:rPr>
        <w:t>SITA reserve</w:t>
      </w:r>
      <w:r w:rsidR="00236444" w:rsidRPr="005E07A8">
        <w:rPr>
          <w:rFonts w:cs="Calibri"/>
          <w:sz w:val="22"/>
          <w:szCs w:val="22"/>
        </w:rPr>
        <w:t>s</w:t>
      </w:r>
      <w:r w:rsidR="0043548E" w:rsidRPr="005E07A8">
        <w:rPr>
          <w:rFonts w:cs="Calibri"/>
          <w:sz w:val="22"/>
          <w:szCs w:val="22"/>
        </w:rPr>
        <w:t xml:space="preserve"> the right to </w:t>
      </w:r>
      <w:r w:rsidR="00DF56E2" w:rsidRPr="005E07A8">
        <w:rPr>
          <w:rFonts w:cs="Calibri"/>
          <w:sz w:val="22"/>
          <w:szCs w:val="22"/>
        </w:rPr>
        <w:t>–</w:t>
      </w:r>
      <w:bookmarkEnd w:id="55"/>
    </w:p>
    <w:p w14:paraId="76747E96" w14:textId="77777777" w:rsidR="005976B0" w:rsidRPr="005E07A8" w:rsidRDefault="0021780E" w:rsidP="00BF24B1">
      <w:pPr>
        <w:pStyle w:val="Specification"/>
        <w:numPr>
          <w:ilvl w:val="1"/>
          <w:numId w:val="9"/>
        </w:numPr>
        <w:jc w:val="both"/>
        <w:rPr>
          <w:rFonts w:cs="Calibri"/>
          <w:sz w:val="22"/>
          <w:szCs w:val="22"/>
        </w:rPr>
      </w:pPr>
      <w:r w:rsidRPr="005E07A8">
        <w:rPr>
          <w:rFonts w:cs="Calibri"/>
          <w:sz w:val="22"/>
          <w:szCs w:val="22"/>
        </w:rPr>
        <w:t xml:space="preserve">Negotiate </w:t>
      </w:r>
      <w:r w:rsidR="008C3080" w:rsidRPr="005E07A8">
        <w:rPr>
          <w:rFonts w:cs="Calibri"/>
          <w:sz w:val="22"/>
          <w:szCs w:val="22"/>
        </w:rPr>
        <w:t>the conditions</w:t>
      </w:r>
      <w:r w:rsidR="00A55321" w:rsidRPr="005E07A8">
        <w:rPr>
          <w:rFonts w:cs="Calibri"/>
          <w:sz w:val="22"/>
          <w:szCs w:val="22"/>
        </w:rPr>
        <w:t>,</w:t>
      </w:r>
      <w:r w:rsidR="008C3080" w:rsidRPr="005E07A8">
        <w:rPr>
          <w:rFonts w:cs="Calibri"/>
          <w:sz w:val="22"/>
          <w:szCs w:val="22"/>
        </w:rPr>
        <w:t xml:space="preserve"> or</w:t>
      </w:r>
    </w:p>
    <w:p w14:paraId="6E292618" w14:textId="77777777" w:rsidR="005976B0" w:rsidRPr="005E07A8" w:rsidRDefault="0021780E" w:rsidP="00BF24B1">
      <w:pPr>
        <w:pStyle w:val="Specification"/>
        <w:numPr>
          <w:ilvl w:val="1"/>
          <w:numId w:val="9"/>
        </w:numPr>
        <w:jc w:val="both"/>
        <w:rPr>
          <w:rFonts w:cs="Calibri"/>
          <w:sz w:val="22"/>
          <w:szCs w:val="22"/>
        </w:rPr>
      </w:pPr>
      <w:r w:rsidRPr="005E07A8">
        <w:rPr>
          <w:rFonts w:cs="Calibri"/>
          <w:sz w:val="22"/>
          <w:szCs w:val="22"/>
        </w:rPr>
        <w:t xml:space="preserve">Automatically </w:t>
      </w:r>
      <w:r w:rsidR="0043548E" w:rsidRPr="005E07A8">
        <w:rPr>
          <w:rFonts w:cs="Calibri"/>
          <w:sz w:val="22"/>
          <w:szCs w:val="22"/>
        </w:rPr>
        <w:t xml:space="preserve">disqualify a bidder for not accepting these conditions. </w:t>
      </w:r>
    </w:p>
    <w:p w14:paraId="3BA74C3F" w14:textId="0BB0A225" w:rsidR="008C5E0F" w:rsidRPr="005E07A8" w:rsidRDefault="00A05250" w:rsidP="00587560">
      <w:pPr>
        <w:pStyle w:val="Specification"/>
        <w:jc w:val="both"/>
        <w:rPr>
          <w:rFonts w:cs="Calibri"/>
          <w:sz w:val="22"/>
          <w:szCs w:val="22"/>
        </w:rPr>
      </w:pPr>
      <w:bookmarkStart w:id="56" w:name="_Toc435315923"/>
      <w:bookmarkStart w:id="57" w:name="_Ref455338564"/>
      <w:r w:rsidRPr="005E07A8">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5E07A8">
        <w:rPr>
          <w:rFonts w:cs="Calibri"/>
          <w:sz w:val="22"/>
          <w:szCs w:val="22"/>
        </w:rPr>
        <w:t xml:space="preserve">subsection </w:t>
      </w:r>
      <w:r w:rsidR="001F1316" w:rsidRPr="005E07A8">
        <w:rPr>
          <w:rFonts w:cs="Calibri"/>
          <w:sz w:val="22"/>
          <w:szCs w:val="22"/>
        </w:rPr>
        <w:t xml:space="preserve">7.1 </w:t>
      </w:r>
      <w:r w:rsidR="00BE312D" w:rsidRPr="005E07A8">
        <w:rPr>
          <w:rFonts w:cs="Calibri"/>
          <w:sz w:val="22"/>
          <w:szCs w:val="22"/>
        </w:rPr>
        <w:t>(</w:t>
      </w:r>
      <w:r w:rsidRPr="005E07A8">
        <w:rPr>
          <w:rFonts w:cs="Calibri"/>
          <w:sz w:val="22"/>
          <w:szCs w:val="22"/>
        </w:rPr>
        <w:t>2)</w:t>
      </w:r>
      <w:r w:rsidR="00BE312D" w:rsidRPr="005E07A8">
        <w:rPr>
          <w:rFonts w:cs="Calibri"/>
          <w:sz w:val="22"/>
          <w:szCs w:val="22"/>
        </w:rPr>
        <w:t xml:space="preserve"> </w:t>
      </w:r>
      <w:r w:rsidRPr="005E07A8">
        <w:rPr>
          <w:rFonts w:cs="Calibri"/>
          <w:sz w:val="22"/>
          <w:szCs w:val="22"/>
        </w:rPr>
        <w:t>above.</w:t>
      </w:r>
    </w:p>
    <w:p w14:paraId="1C24EB86" w14:textId="45718593" w:rsidR="003C3E03" w:rsidRPr="005E07A8" w:rsidRDefault="003C3E03" w:rsidP="00587560">
      <w:pPr>
        <w:pStyle w:val="Specification"/>
        <w:jc w:val="both"/>
        <w:rPr>
          <w:rFonts w:cs="Calibri"/>
          <w:sz w:val="22"/>
          <w:szCs w:val="22"/>
        </w:rPr>
      </w:pPr>
      <w:r w:rsidRPr="005E07A8">
        <w:rPr>
          <w:rFonts w:cs="Calibri"/>
          <w:sz w:val="22"/>
          <w:szCs w:val="22"/>
        </w:rPr>
        <w:t xml:space="preserve">The bidder must </w:t>
      </w:r>
      <w:r w:rsidRPr="005E07A8">
        <w:rPr>
          <w:rFonts w:cs="Calibri"/>
          <w:b/>
          <w:sz w:val="22"/>
          <w:szCs w:val="22"/>
        </w:rPr>
        <w:t>complete the declaration of acceptance</w:t>
      </w:r>
      <w:r w:rsidRPr="005E07A8">
        <w:rPr>
          <w:rFonts w:cs="Calibri"/>
          <w:sz w:val="22"/>
          <w:szCs w:val="22"/>
        </w:rPr>
        <w:t xml:space="preserve"> as per section </w:t>
      </w:r>
      <w:r w:rsidR="001F1316" w:rsidRPr="005E07A8">
        <w:rPr>
          <w:rFonts w:cs="Calibri"/>
          <w:sz w:val="22"/>
          <w:szCs w:val="22"/>
        </w:rPr>
        <w:t>7.3</w:t>
      </w:r>
      <w:r w:rsidRPr="005E07A8">
        <w:rPr>
          <w:rFonts w:cs="Calibri"/>
          <w:sz w:val="22"/>
          <w:szCs w:val="22"/>
        </w:rPr>
        <w:t xml:space="preserve"> below by marking w</w:t>
      </w:r>
      <w:r w:rsidR="008C6011" w:rsidRPr="005E07A8">
        <w:rPr>
          <w:rFonts w:cs="Calibri"/>
          <w:sz w:val="22"/>
          <w:szCs w:val="22"/>
        </w:rPr>
        <w:t xml:space="preserve">ith an </w:t>
      </w:r>
      <w:r w:rsidR="008C6011" w:rsidRPr="005E07A8">
        <w:rPr>
          <w:rFonts w:cs="Calibri"/>
          <w:b/>
          <w:sz w:val="22"/>
          <w:szCs w:val="22"/>
        </w:rPr>
        <w:t>“X”</w:t>
      </w:r>
      <w:r w:rsidR="008C6011" w:rsidRPr="005E07A8">
        <w:rPr>
          <w:rFonts w:cs="Calibri"/>
          <w:sz w:val="22"/>
          <w:szCs w:val="22"/>
        </w:rPr>
        <w:t xml:space="preserve"> either “ACCEPT ALL”</w:t>
      </w:r>
      <w:r w:rsidRPr="005E07A8">
        <w:rPr>
          <w:rFonts w:cs="Calibri"/>
          <w:sz w:val="22"/>
          <w:szCs w:val="22"/>
        </w:rPr>
        <w:t xml:space="preserve"> or “DO NOT ACCEPT ALL”, failing which the declaration </w:t>
      </w:r>
      <w:r w:rsidR="000402F6" w:rsidRPr="005E07A8">
        <w:rPr>
          <w:rFonts w:cs="Calibri"/>
          <w:sz w:val="22"/>
          <w:szCs w:val="22"/>
        </w:rPr>
        <w:t>will be</w:t>
      </w:r>
      <w:r w:rsidRPr="005E07A8">
        <w:rPr>
          <w:rFonts w:cs="Calibri"/>
          <w:sz w:val="22"/>
          <w:szCs w:val="22"/>
        </w:rPr>
        <w:t xml:space="preserve"> regarded as “DO NOT ACCEPT ALL” and the bid </w:t>
      </w:r>
      <w:r w:rsidR="005359C1" w:rsidRPr="005E07A8">
        <w:rPr>
          <w:rFonts w:cs="Calibri"/>
          <w:sz w:val="22"/>
          <w:szCs w:val="22"/>
        </w:rPr>
        <w:t xml:space="preserve">will be </w:t>
      </w:r>
      <w:r w:rsidRPr="005E07A8">
        <w:rPr>
          <w:rFonts w:cs="Calibri"/>
          <w:sz w:val="22"/>
          <w:szCs w:val="22"/>
        </w:rPr>
        <w:t>disqualified.</w:t>
      </w:r>
    </w:p>
    <w:p w14:paraId="4F6C36F7" w14:textId="77777777" w:rsidR="0043548E" w:rsidRPr="005E07A8" w:rsidRDefault="00DF56E2" w:rsidP="00587560">
      <w:pPr>
        <w:pStyle w:val="Heading2"/>
        <w:jc w:val="both"/>
        <w:rPr>
          <w:rFonts w:cs="Calibri"/>
          <w:sz w:val="22"/>
          <w:szCs w:val="22"/>
        </w:rPr>
      </w:pPr>
      <w:bookmarkStart w:id="58" w:name="_Ref455589115"/>
      <w:bookmarkStart w:id="59" w:name="_Ref455589123"/>
      <w:bookmarkStart w:id="60" w:name="_Ref455589162"/>
      <w:bookmarkStart w:id="61" w:name="_Toc107583808"/>
      <w:r w:rsidRPr="005E07A8">
        <w:rPr>
          <w:rFonts w:cs="Calibri"/>
          <w:sz w:val="22"/>
          <w:szCs w:val="22"/>
        </w:rPr>
        <w:t>SPECI</w:t>
      </w:r>
      <w:r w:rsidR="006246E8" w:rsidRPr="005E07A8">
        <w:rPr>
          <w:rFonts w:cs="Calibri"/>
          <w:sz w:val="22"/>
          <w:szCs w:val="22"/>
        </w:rPr>
        <w:t>AL</w:t>
      </w:r>
      <w:r w:rsidRPr="005E07A8">
        <w:rPr>
          <w:rFonts w:cs="Calibri"/>
          <w:sz w:val="22"/>
          <w:szCs w:val="22"/>
        </w:rPr>
        <w:t xml:space="preserve"> CONDITIONS OF CONTRACT</w:t>
      </w:r>
      <w:bookmarkEnd w:id="56"/>
      <w:bookmarkEnd w:id="57"/>
      <w:bookmarkEnd w:id="58"/>
      <w:bookmarkEnd w:id="59"/>
      <w:bookmarkEnd w:id="60"/>
      <w:bookmarkEnd w:id="61"/>
    </w:p>
    <w:p w14:paraId="05857FEB" w14:textId="77777777" w:rsidR="007370B1" w:rsidRPr="005E07A8" w:rsidRDefault="007370B1" w:rsidP="00BF24B1">
      <w:pPr>
        <w:pStyle w:val="Specification"/>
        <w:numPr>
          <w:ilvl w:val="0"/>
          <w:numId w:val="11"/>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5E07A8">
        <w:rPr>
          <w:rStyle w:val="Strong"/>
          <w:rFonts w:cs="Calibri"/>
          <w:bCs w:val="0"/>
          <w:sz w:val="22"/>
          <w:szCs w:val="22"/>
        </w:rPr>
        <w:t>CONTRACTING CONDITIONS</w:t>
      </w:r>
    </w:p>
    <w:p w14:paraId="6D891A35" w14:textId="3CAA8309" w:rsidR="007370B1" w:rsidRPr="005E07A8" w:rsidRDefault="007370B1" w:rsidP="00BF24B1">
      <w:pPr>
        <w:pStyle w:val="Specification"/>
        <w:numPr>
          <w:ilvl w:val="1"/>
          <w:numId w:val="11"/>
        </w:numPr>
        <w:jc w:val="both"/>
        <w:rPr>
          <w:rStyle w:val="Strong"/>
          <w:rFonts w:cs="Calibri"/>
          <w:b w:val="0"/>
          <w:bCs w:val="0"/>
          <w:sz w:val="22"/>
          <w:szCs w:val="22"/>
        </w:rPr>
      </w:pPr>
      <w:r w:rsidRPr="005E07A8">
        <w:rPr>
          <w:rStyle w:val="Strong"/>
          <w:rFonts w:cs="Calibri"/>
          <w:bCs w:val="0"/>
          <w:sz w:val="22"/>
          <w:szCs w:val="22"/>
        </w:rPr>
        <w:t xml:space="preserve">Formal Contract. </w:t>
      </w:r>
      <w:r w:rsidRPr="005E07A8">
        <w:rPr>
          <w:rStyle w:val="Strong"/>
          <w:rFonts w:cs="Calibri"/>
          <w:b w:val="0"/>
          <w:bCs w:val="0"/>
          <w:sz w:val="22"/>
          <w:szCs w:val="22"/>
        </w:rPr>
        <w:t xml:space="preserve">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must enter into a formal written </w:t>
      </w:r>
      <w:r w:rsidR="005F27D1" w:rsidRPr="005E07A8">
        <w:rPr>
          <w:rStyle w:val="Strong"/>
          <w:rFonts w:cs="Calibri"/>
          <w:b w:val="0"/>
          <w:bCs w:val="0"/>
          <w:sz w:val="22"/>
          <w:szCs w:val="22"/>
        </w:rPr>
        <w:t>Contract (</w:t>
      </w:r>
      <w:r w:rsidR="00C67D2F" w:rsidRPr="005E07A8">
        <w:rPr>
          <w:rStyle w:val="Strong"/>
          <w:rFonts w:cs="Calibri"/>
          <w:b w:val="0"/>
          <w:bCs w:val="0"/>
          <w:sz w:val="22"/>
          <w:szCs w:val="22"/>
        </w:rPr>
        <w:t>Agreement</w:t>
      </w:r>
      <w:r w:rsidR="005F27D1" w:rsidRPr="005E07A8">
        <w:rPr>
          <w:rStyle w:val="Strong"/>
          <w:rFonts w:cs="Calibri"/>
          <w:b w:val="0"/>
          <w:bCs w:val="0"/>
          <w:sz w:val="22"/>
          <w:szCs w:val="22"/>
        </w:rPr>
        <w:t>)</w:t>
      </w:r>
      <w:r w:rsidR="00C67D2F" w:rsidRPr="005E07A8">
        <w:rPr>
          <w:rStyle w:val="Strong"/>
          <w:rFonts w:cs="Calibri"/>
          <w:b w:val="0"/>
          <w:bCs w:val="0"/>
          <w:sz w:val="22"/>
          <w:szCs w:val="22"/>
        </w:rPr>
        <w:t xml:space="preserve"> </w:t>
      </w:r>
      <w:r w:rsidRPr="005E07A8">
        <w:rPr>
          <w:rStyle w:val="Strong"/>
          <w:rFonts w:cs="Calibri"/>
          <w:b w:val="0"/>
          <w:bCs w:val="0"/>
          <w:sz w:val="22"/>
          <w:szCs w:val="22"/>
        </w:rPr>
        <w:t xml:space="preserve">with </w:t>
      </w:r>
      <w:r w:rsidR="00C414A8" w:rsidRPr="005E07A8">
        <w:rPr>
          <w:rStyle w:val="Strong"/>
          <w:rFonts w:cs="Calibri"/>
          <w:b w:val="0"/>
          <w:bCs w:val="0"/>
          <w:sz w:val="22"/>
          <w:szCs w:val="22"/>
        </w:rPr>
        <w:t>SITA</w:t>
      </w:r>
      <w:r w:rsidR="00410673" w:rsidRPr="005E07A8">
        <w:rPr>
          <w:rStyle w:val="Strong"/>
          <w:rFonts w:cs="Calibri"/>
          <w:b w:val="0"/>
          <w:bCs w:val="0"/>
          <w:sz w:val="22"/>
          <w:szCs w:val="22"/>
        </w:rPr>
        <w:t>.</w:t>
      </w:r>
      <w:r w:rsidRPr="005E07A8">
        <w:rPr>
          <w:rStyle w:val="Strong"/>
          <w:rFonts w:cs="Calibri"/>
          <w:b w:val="0"/>
          <w:bCs w:val="0"/>
          <w:sz w:val="22"/>
          <w:szCs w:val="22"/>
        </w:rPr>
        <w:t xml:space="preserve"> </w:t>
      </w:r>
    </w:p>
    <w:p w14:paraId="3FBF5A2A" w14:textId="794D60EF" w:rsidR="007370B1" w:rsidRPr="005E07A8" w:rsidRDefault="007370B1" w:rsidP="00BF24B1">
      <w:pPr>
        <w:pStyle w:val="Specification"/>
        <w:numPr>
          <w:ilvl w:val="1"/>
          <w:numId w:val="11"/>
        </w:numPr>
        <w:jc w:val="both"/>
        <w:rPr>
          <w:rFonts w:cs="Calibri"/>
          <w:b/>
          <w:sz w:val="22"/>
          <w:szCs w:val="22"/>
        </w:rPr>
      </w:pPr>
      <w:r w:rsidRPr="005E07A8">
        <w:rPr>
          <w:rFonts w:cs="Calibri"/>
          <w:b/>
          <w:sz w:val="22"/>
          <w:szCs w:val="22"/>
        </w:rPr>
        <w:t xml:space="preserve">Right of Award. </w:t>
      </w:r>
      <w:r w:rsidR="000369EC" w:rsidRPr="005E07A8">
        <w:rPr>
          <w:rFonts w:cs="Calibri"/>
          <w:sz w:val="22"/>
          <w:szCs w:val="22"/>
        </w:rPr>
        <w:t>S</w:t>
      </w:r>
      <w:r w:rsidR="00E8381E" w:rsidRPr="005E07A8">
        <w:rPr>
          <w:rFonts w:cs="Calibri"/>
          <w:sz w:val="22"/>
          <w:szCs w:val="22"/>
        </w:rPr>
        <w:t>ITA</w:t>
      </w:r>
      <w:r w:rsidRPr="005E07A8">
        <w:rPr>
          <w:rFonts w:cs="Calibri"/>
          <w:sz w:val="22"/>
          <w:szCs w:val="22"/>
        </w:rPr>
        <w:t xml:space="preserve"> reserves the right to award the contract for required goods or services to multiple </w:t>
      </w:r>
      <w:r w:rsidR="0083744A" w:rsidRPr="005E07A8">
        <w:rPr>
          <w:rFonts w:cs="Calibri"/>
          <w:sz w:val="22"/>
          <w:szCs w:val="22"/>
        </w:rPr>
        <w:t>Supplier</w:t>
      </w:r>
      <w:r w:rsidRPr="005E07A8">
        <w:rPr>
          <w:rFonts w:cs="Calibri"/>
          <w:sz w:val="22"/>
          <w:szCs w:val="22"/>
        </w:rPr>
        <w:t>s.</w:t>
      </w:r>
    </w:p>
    <w:p w14:paraId="2AF2E14A" w14:textId="77777777" w:rsidR="00154D5D" w:rsidRPr="005E07A8" w:rsidRDefault="007370B1" w:rsidP="00BF24B1">
      <w:pPr>
        <w:pStyle w:val="Specification"/>
        <w:numPr>
          <w:ilvl w:val="1"/>
          <w:numId w:val="11"/>
        </w:numPr>
        <w:jc w:val="both"/>
        <w:rPr>
          <w:rStyle w:val="Strong"/>
          <w:rFonts w:cs="Calibri"/>
          <w:bCs w:val="0"/>
          <w:sz w:val="22"/>
          <w:szCs w:val="22"/>
        </w:rPr>
      </w:pPr>
      <w:r w:rsidRPr="005E07A8">
        <w:rPr>
          <w:rStyle w:val="Strong"/>
          <w:rFonts w:cs="Calibri"/>
          <w:bCs w:val="0"/>
          <w:sz w:val="22"/>
          <w:szCs w:val="22"/>
        </w:rPr>
        <w:t xml:space="preserve">Right to Audit. </w:t>
      </w:r>
      <w:r w:rsidR="00530398" w:rsidRPr="005E07A8">
        <w:rPr>
          <w:rStyle w:val="Strong"/>
          <w:rFonts w:cs="Calibri"/>
          <w:b w:val="0"/>
          <w:bCs w:val="0"/>
          <w:sz w:val="22"/>
          <w:szCs w:val="22"/>
        </w:rPr>
        <w:t xml:space="preserve">SITA reserves the right, before entering into a contract, to conduct or commission an external </w:t>
      </w:r>
      <w:r w:rsidR="00EF174F" w:rsidRPr="005E07A8">
        <w:rPr>
          <w:rStyle w:val="Strong"/>
          <w:rFonts w:cs="Calibri"/>
          <w:b w:val="0"/>
          <w:bCs w:val="0"/>
          <w:sz w:val="22"/>
          <w:szCs w:val="22"/>
        </w:rPr>
        <w:t>service provider</w:t>
      </w:r>
      <w:r w:rsidR="00530398" w:rsidRPr="005E07A8">
        <w:rPr>
          <w:rStyle w:val="Strong"/>
          <w:rFonts w:cs="Calibri"/>
          <w:b w:val="0"/>
          <w:bCs w:val="0"/>
          <w:sz w:val="22"/>
          <w:szCs w:val="22"/>
        </w:rPr>
        <w:t xml:space="preserve"> to conduct a financial audit or probity to ascertain whether a qualifying bidder has the financial wherewithal </w:t>
      </w:r>
      <w:r w:rsidR="001D2F39" w:rsidRPr="005E07A8">
        <w:rPr>
          <w:rStyle w:val="Strong"/>
          <w:rFonts w:cs="Calibri"/>
          <w:b w:val="0"/>
          <w:bCs w:val="0"/>
          <w:sz w:val="22"/>
          <w:szCs w:val="22"/>
        </w:rPr>
        <w:t>or</w:t>
      </w:r>
      <w:r w:rsidR="00530398" w:rsidRPr="005E07A8">
        <w:rPr>
          <w:rStyle w:val="Strong"/>
          <w:rFonts w:cs="Calibri"/>
          <w:b w:val="0"/>
          <w:bCs w:val="0"/>
          <w:sz w:val="22"/>
          <w:szCs w:val="22"/>
        </w:rPr>
        <w:t xml:space="preserve"> technical capability to provide the goods and serv</w:t>
      </w:r>
      <w:r w:rsidRPr="005E07A8">
        <w:rPr>
          <w:rStyle w:val="Strong"/>
          <w:rFonts w:cs="Calibri"/>
          <w:b w:val="0"/>
          <w:bCs w:val="0"/>
          <w:sz w:val="22"/>
          <w:szCs w:val="22"/>
        </w:rPr>
        <w:t>ices as required by this tender</w:t>
      </w:r>
      <w:r w:rsidR="00530398" w:rsidRPr="005E07A8">
        <w:rPr>
          <w:rStyle w:val="Strong"/>
          <w:rFonts w:cs="Calibri"/>
          <w:b w:val="0"/>
          <w:bCs w:val="0"/>
          <w:sz w:val="22"/>
          <w:szCs w:val="22"/>
        </w:rPr>
        <w:t>.</w:t>
      </w:r>
    </w:p>
    <w:p w14:paraId="1B1C92AB" w14:textId="77777777" w:rsidR="00D55CC1" w:rsidRPr="005E07A8" w:rsidRDefault="00D55CC1" w:rsidP="00BF24B1">
      <w:pPr>
        <w:pStyle w:val="Specification"/>
        <w:numPr>
          <w:ilvl w:val="0"/>
          <w:numId w:val="11"/>
        </w:numPr>
        <w:jc w:val="both"/>
        <w:rPr>
          <w:rFonts w:cs="Calibri"/>
          <w:b/>
          <w:sz w:val="22"/>
          <w:szCs w:val="22"/>
        </w:rPr>
      </w:pPr>
      <w:r w:rsidRPr="005E07A8">
        <w:rPr>
          <w:rFonts w:cs="Calibri"/>
          <w:b/>
          <w:sz w:val="22"/>
          <w:szCs w:val="22"/>
        </w:rPr>
        <w:t>DELIVERY ADDRESS</w:t>
      </w:r>
      <w:r w:rsidR="00AE268C" w:rsidRPr="005E07A8">
        <w:rPr>
          <w:rFonts w:cs="Calibri"/>
          <w:b/>
          <w:sz w:val="22"/>
          <w:szCs w:val="22"/>
        </w:rPr>
        <w:t xml:space="preserve">. </w:t>
      </w:r>
      <w:r w:rsidRPr="005E07A8">
        <w:rPr>
          <w:rFonts w:cs="Calibri"/>
          <w:sz w:val="22"/>
          <w:szCs w:val="22"/>
        </w:rPr>
        <w:t xml:space="preserve">The supplier must deliver the </w:t>
      </w:r>
      <w:r w:rsidR="00123237" w:rsidRPr="005E07A8">
        <w:rPr>
          <w:rFonts w:cs="Calibri"/>
          <w:sz w:val="22"/>
          <w:szCs w:val="22"/>
        </w:rPr>
        <w:t xml:space="preserve">required products or services </w:t>
      </w:r>
    </w:p>
    <w:p w14:paraId="3233634B" w14:textId="77777777" w:rsidR="00D55CC1" w:rsidRPr="005E07A8" w:rsidRDefault="00BE312D" w:rsidP="00BF24B1">
      <w:pPr>
        <w:pStyle w:val="Specification"/>
        <w:numPr>
          <w:ilvl w:val="1"/>
          <w:numId w:val="13"/>
        </w:numPr>
        <w:jc w:val="both"/>
        <w:rPr>
          <w:rFonts w:cs="Calibri"/>
          <w:b/>
          <w:sz w:val="22"/>
          <w:szCs w:val="22"/>
        </w:rPr>
      </w:pPr>
      <w:r w:rsidRPr="005E07A8">
        <w:rPr>
          <w:rFonts w:cs="Calibri"/>
          <w:sz w:val="22"/>
          <w:szCs w:val="22"/>
        </w:rPr>
        <w:t>T</w:t>
      </w:r>
      <w:r w:rsidR="00AE268C" w:rsidRPr="005E07A8">
        <w:rPr>
          <w:rFonts w:cs="Calibri"/>
          <w:sz w:val="22"/>
          <w:szCs w:val="22"/>
        </w:rPr>
        <w:t>he</w:t>
      </w:r>
      <w:r w:rsidR="00834A22" w:rsidRPr="005E07A8">
        <w:rPr>
          <w:rFonts w:cs="Calibri"/>
          <w:sz w:val="22"/>
          <w:szCs w:val="22"/>
        </w:rPr>
        <w:t xml:space="preserve"> physical locations </w:t>
      </w:r>
      <w:r w:rsidR="00AE268C" w:rsidRPr="005E07A8">
        <w:rPr>
          <w:rFonts w:cs="Calibri"/>
          <w:sz w:val="22"/>
          <w:szCs w:val="22"/>
        </w:rPr>
        <w:t xml:space="preserve">as </w:t>
      </w:r>
      <w:r w:rsidR="00834A22" w:rsidRPr="005E07A8">
        <w:rPr>
          <w:rFonts w:cs="Calibri"/>
          <w:sz w:val="22"/>
          <w:szCs w:val="22"/>
        </w:rPr>
        <w:t>specified in</w:t>
      </w:r>
      <w:r w:rsidR="00185F72" w:rsidRPr="005E07A8">
        <w:rPr>
          <w:rFonts w:cs="Calibri"/>
          <w:sz w:val="22"/>
          <w:szCs w:val="22"/>
        </w:rPr>
        <w:t xml:space="preserve"> section </w:t>
      </w:r>
      <w:r w:rsidR="00123237" w:rsidRPr="005E07A8">
        <w:rPr>
          <w:rFonts w:cs="Calibri"/>
          <w:sz w:val="22"/>
          <w:szCs w:val="22"/>
        </w:rPr>
        <w:t>2.2</w:t>
      </w:r>
      <w:r w:rsidR="00AE268C" w:rsidRPr="005E07A8">
        <w:rPr>
          <w:rFonts w:cs="Calibri"/>
          <w:sz w:val="22"/>
          <w:szCs w:val="22"/>
        </w:rPr>
        <w:t>.</w:t>
      </w:r>
    </w:p>
    <w:p w14:paraId="7874FE6C" w14:textId="77777777" w:rsidR="005D013E" w:rsidRPr="005E07A8" w:rsidRDefault="0083744A" w:rsidP="00BF24B1">
      <w:pPr>
        <w:pStyle w:val="Specification"/>
        <w:numPr>
          <w:ilvl w:val="0"/>
          <w:numId w:val="11"/>
        </w:numPr>
        <w:jc w:val="both"/>
        <w:rPr>
          <w:rFonts w:cs="Calibri"/>
          <w:b/>
          <w:sz w:val="22"/>
          <w:szCs w:val="22"/>
        </w:rPr>
      </w:pPr>
      <w:r w:rsidRPr="005E07A8">
        <w:rPr>
          <w:rFonts w:cs="Calibri"/>
          <w:b/>
          <w:sz w:val="22"/>
          <w:szCs w:val="22"/>
        </w:rPr>
        <w:t>S</w:t>
      </w:r>
      <w:r w:rsidR="00E06B28" w:rsidRPr="005E07A8">
        <w:rPr>
          <w:rFonts w:cs="Calibri"/>
          <w:b/>
          <w:sz w:val="22"/>
          <w:szCs w:val="22"/>
        </w:rPr>
        <w:t xml:space="preserve">COPE OF WORK AND </w:t>
      </w:r>
      <w:r w:rsidRPr="005E07A8">
        <w:rPr>
          <w:rFonts w:cs="Calibri"/>
          <w:b/>
          <w:sz w:val="22"/>
          <w:szCs w:val="22"/>
        </w:rPr>
        <w:t>DELIVERY</w:t>
      </w:r>
      <w:r w:rsidR="00932583" w:rsidRPr="005E07A8">
        <w:rPr>
          <w:rFonts w:cs="Calibri"/>
          <w:b/>
          <w:sz w:val="22"/>
          <w:szCs w:val="22"/>
        </w:rPr>
        <w:t xml:space="preserve"> </w:t>
      </w:r>
      <w:r w:rsidR="005D013E" w:rsidRPr="005E07A8">
        <w:rPr>
          <w:rFonts w:cs="Calibri"/>
          <w:b/>
          <w:sz w:val="22"/>
          <w:szCs w:val="22"/>
        </w:rPr>
        <w:t>SCHEDULE</w:t>
      </w:r>
    </w:p>
    <w:p w14:paraId="5632E2C0" w14:textId="4E010DEE" w:rsidR="00707F8C" w:rsidRPr="0074498E" w:rsidRDefault="00147A09" w:rsidP="0074498E">
      <w:pPr>
        <w:pStyle w:val="Specification"/>
        <w:numPr>
          <w:ilvl w:val="0"/>
          <w:numId w:val="0"/>
        </w:numPr>
        <w:ind w:left="567" w:hanging="567"/>
        <w:jc w:val="both"/>
        <w:rPr>
          <w:rFonts w:cs="Calibri"/>
          <w:sz w:val="22"/>
          <w:szCs w:val="22"/>
        </w:rPr>
      </w:pPr>
      <w:r w:rsidRPr="0074498E">
        <w:rPr>
          <w:rFonts w:cs="Calibri"/>
          <w:sz w:val="22"/>
          <w:szCs w:val="22"/>
        </w:rPr>
        <w:t xml:space="preserve">The </w:t>
      </w:r>
      <w:r w:rsidR="0083744A" w:rsidRPr="0074498E">
        <w:rPr>
          <w:rFonts w:cs="Calibri"/>
          <w:sz w:val="22"/>
          <w:szCs w:val="22"/>
        </w:rPr>
        <w:t>Supplier</w:t>
      </w:r>
      <w:r w:rsidRPr="0074498E">
        <w:rPr>
          <w:rFonts w:cs="Calibri"/>
          <w:sz w:val="22"/>
          <w:szCs w:val="22"/>
        </w:rPr>
        <w:t xml:space="preserve"> </w:t>
      </w:r>
      <w:r w:rsidR="00685A59" w:rsidRPr="0074498E">
        <w:rPr>
          <w:rFonts w:cs="Calibri"/>
          <w:sz w:val="22"/>
          <w:szCs w:val="22"/>
        </w:rPr>
        <w:t>is</w:t>
      </w:r>
      <w:r w:rsidRPr="0074498E">
        <w:rPr>
          <w:rFonts w:cs="Calibri"/>
          <w:sz w:val="22"/>
          <w:szCs w:val="22"/>
        </w:rPr>
        <w:t xml:space="preserve"> respo</w:t>
      </w:r>
      <w:r w:rsidR="001D34CA" w:rsidRPr="0074498E">
        <w:rPr>
          <w:rFonts w:cs="Calibri"/>
          <w:sz w:val="22"/>
          <w:szCs w:val="22"/>
        </w:rPr>
        <w:t xml:space="preserve">nsible to perform the work as outlined </w:t>
      </w:r>
      <w:r w:rsidR="00FA1BF0" w:rsidRPr="0074498E">
        <w:rPr>
          <w:rFonts w:cs="Calibri"/>
          <w:sz w:val="22"/>
          <w:szCs w:val="22"/>
        </w:rPr>
        <w:t xml:space="preserve">in Scope </w:t>
      </w:r>
      <w:r w:rsidR="006B13CA" w:rsidRPr="0074498E">
        <w:rPr>
          <w:rFonts w:cs="Calibri"/>
          <w:sz w:val="22"/>
          <w:szCs w:val="22"/>
        </w:rPr>
        <w:t>o</w:t>
      </w:r>
      <w:r w:rsidR="00FA1BF0" w:rsidRPr="0074498E">
        <w:rPr>
          <w:rFonts w:cs="Calibri"/>
          <w:sz w:val="22"/>
          <w:szCs w:val="22"/>
        </w:rPr>
        <w:t xml:space="preserve">f </w:t>
      </w:r>
      <w:r w:rsidR="006B13CA" w:rsidRPr="0074498E">
        <w:rPr>
          <w:rFonts w:cs="Calibri"/>
          <w:sz w:val="22"/>
          <w:szCs w:val="22"/>
        </w:rPr>
        <w:t>w</w:t>
      </w:r>
      <w:r w:rsidR="00FA1BF0" w:rsidRPr="0074498E">
        <w:rPr>
          <w:rFonts w:cs="Calibri"/>
          <w:sz w:val="22"/>
          <w:szCs w:val="22"/>
        </w:rPr>
        <w:t>ork specified in section 2.1</w:t>
      </w:r>
      <w:r w:rsidR="00707F8C" w:rsidRPr="0074498E">
        <w:rPr>
          <w:rFonts w:cs="Calibri"/>
          <w:sz w:val="22"/>
          <w:szCs w:val="22"/>
        </w:rPr>
        <w:t>.</w:t>
      </w:r>
    </w:p>
    <w:p w14:paraId="164F1786" w14:textId="77777777" w:rsidR="005D013E" w:rsidRPr="005E07A8" w:rsidRDefault="00E06B28" w:rsidP="00BF24B1">
      <w:pPr>
        <w:pStyle w:val="Specification"/>
        <w:numPr>
          <w:ilvl w:val="0"/>
          <w:numId w:val="11"/>
        </w:numPr>
        <w:rPr>
          <w:rFonts w:cs="Calibri"/>
          <w:b/>
          <w:sz w:val="22"/>
          <w:szCs w:val="22"/>
        </w:rPr>
      </w:pPr>
      <w:r w:rsidRPr="005E07A8">
        <w:rPr>
          <w:rFonts w:cs="Calibri"/>
          <w:b/>
          <w:sz w:val="22"/>
          <w:szCs w:val="22"/>
        </w:rPr>
        <w:t xml:space="preserve">SERVICES </w:t>
      </w:r>
      <w:r w:rsidR="00932583" w:rsidRPr="005E07A8">
        <w:rPr>
          <w:rFonts w:cs="Calibri"/>
          <w:b/>
          <w:sz w:val="22"/>
          <w:szCs w:val="22"/>
        </w:rPr>
        <w:t>AND PERFORMANCE METRICS</w:t>
      </w:r>
    </w:p>
    <w:p w14:paraId="15DF678F" w14:textId="7471BA25" w:rsidR="00FA1BF0" w:rsidRPr="005E07A8" w:rsidRDefault="00C414A8" w:rsidP="00BF24B1">
      <w:pPr>
        <w:pStyle w:val="Specification"/>
        <w:numPr>
          <w:ilvl w:val="1"/>
          <w:numId w:val="23"/>
        </w:numPr>
        <w:jc w:val="both"/>
        <w:rPr>
          <w:rFonts w:cs="Calibri"/>
          <w:sz w:val="22"/>
          <w:szCs w:val="22"/>
        </w:rPr>
      </w:pPr>
      <w:r w:rsidRPr="005E07A8">
        <w:rPr>
          <w:rFonts w:cs="Calibri"/>
          <w:sz w:val="22"/>
          <w:szCs w:val="22"/>
        </w:rPr>
        <w:t>SITA</w:t>
      </w:r>
      <w:r w:rsidR="00FA1BF0" w:rsidRPr="005E07A8">
        <w:rPr>
          <w:rFonts w:cs="Calibri"/>
          <w:sz w:val="22"/>
          <w:szCs w:val="22"/>
        </w:rPr>
        <w:t xml:space="preserve"> offices hours are from Monday to Friday between 7h00 am and 17h00 pm.</w:t>
      </w:r>
    </w:p>
    <w:p w14:paraId="4589E76C" w14:textId="77777777" w:rsidR="00EF174F" w:rsidRPr="005E07A8" w:rsidRDefault="00EF174F" w:rsidP="00BF24B1">
      <w:pPr>
        <w:pStyle w:val="Specification"/>
        <w:numPr>
          <w:ilvl w:val="0"/>
          <w:numId w:val="11"/>
        </w:numPr>
        <w:jc w:val="both"/>
        <w:rPr>
          <w:rFonts w:cs="Calibri"/>
          <w:b/>
          <w:sz w:val="22"/>
          <w:szCs w:val="22"/>
        </w:rPr>
      </w:pPr>
      <w:bookmarkStart w:id="62" w:name="_Toc435315901"/>
      <w:r w:rsidRPr="005E07A8">
        <w:rPr>
          <w:rFonts w:cs="Calibri"/>
          <w:b/>
          <w:sz w:val="22"/>
          <w:szCs w:val="22"/>
        </w:rPr>
        <w:t>SUPPLIER PERFORMANCE REPORTING</w:t>
      </w:r>
    </w:p>
    <w:p w14:paraId="567FEA7B" w14:textId="77777777" w:rsidR="00FA1BF0" w:rsidRPr="005E07A8" w:rsidRDefault="00FA1BF0" w:rsidP="00B2768A">
      <w:pPr>
        <w:pStyle w:val="Specification"/>
        <w:numPr>
          <w:ilvl w:val="1"/>
          <w:numId w:val="3"/>
        </w:numPr>
        <w:tabs>
          <w:tab w:val="num" w:pos="993"/>
        </w:tabs>
        <w:ind w:left="993" w:hanging="426"/>
        <w:jc w:val="both"/>
        <w:rPr>
          <w:rFonts w:cs="Calibri"/>
          <w:sz w:val="22"/>
          <w:szCs w:val="22"/>
        </w:rPr>
      </w:pPr>
      <w:r w:rsidRPr="005E07A8">
        <w:rPr>
          <w:rFonts w:cs="Calibri"/>
          <w:sz w:val="22"/>
          <w:szCs w:val="22"/>
        </w:rPr>
        <w:t>Bidders are required to describe the engagement model from outset to signoff.</w:t>
      </w:r>
    </w:p>
    <w:p w14:paraId="04535F22" w14:textId="77777777" w:rsidR="00FA1BF0" w:rsidRPr="005E07A8" w:rsidRDefault="00FA1BF0" w:rsidP="00B2768A">
      <w:pPr>
        <w:pStyle w:val="Specification"/>
        <w:numPr>
          <w:ilvl w:val="1"/>
          <w:numId w:val="3"/>
        </w:numPr>
        <w:tabs>
          <w:tab w:val="num" w:pos="993"/>
        </w:tabs>
        <w:ind w:left="993" w:hanging="426"/>
        <w:jc w:val="both"/>
        <w:rPr>
          <w:rFonts w:cs="Calibri"/>
          <w:sz w:val="22"/>
          <w:szCs w:val="22"/>
        </w:rPr>
      </w:pPr>
      <w:r w:rsidRPr="005E07A8">
        <w:rPr>
          <w:rFonts w:cs="Calibri"/>
          <w:sz w:val="22"/>
          <w:szCs w:val="22"/>
        </w:rPr>
        <w:t>Bidders are required to submit a detailed proposed implementation/project plan that concisely indicate timelines for the duration of the service.</w:t>
      </w:r>
    </w:p>
    <w:p w14:paraId="0D7544CA" w14:textId="77777777" w:rsidR="00FA1BF0" w:rsidRPr="005E07A8" w:rsidRDefault="00FA1BF0" w:rsidP="00B2768A">
      <w:pPr>
        <w:pStyle w:val="Specification"/>
        <w:numPr>
          <w:ilvl w:val="1"/>
          <w:numId w:val="3"/>
        </w:numPr>
        <w:tabs>
          <w:tab w:val="num" w:pos="993"/>
        </w:tabs>
        <w:ind w:left="993" w:hanging="426"/>
        <w:jc w:val="both"/>
        <w:rPr>
          <w:rFonts w:cs="Calibri"/>
          <w:sz w:val="22"/>
          <w:szCs w:val="22"/>
        </w:rPr>
      </w:pPr>
      <w:r w:rsidRPr="005E07A8">
        <w:rPr>
          <w:rFonts w:cs="Calibri"/>
          <w:sz w:val="22"/>
          <w:szCs w:val="22"/>
        </w:rPr>
        <w:t>Bidders are require</w:t>
      </w:r>
      <w:r w:rsidR="00932489" w:rsidRPr="005E07A8">
        <w:rPr>
          <w:rFonts w:cs="Calibri"/>
          <w:sz w:val="22"/>
          <w:szCs w:val="22"/>
        </w:rPr>
        <w:t>d</w:t>
      </w:r>
      <w:r w:rsidRPr="005E07A8">
        <w:rPr>
          <w:rFonts w:cs="Calibri"/>
          <w:sz w:val="22"/>
          <w:szCs w:val="22"/>
        </w:rPr>
        <w:t xml:space="preserve"> to meet with the department and provide implementation/project plan and scope of work before commencing with any work.</w:t>
      </w:r>
    </w:p>
    <w:p w14:paraId="66DCBE04" w14:textId="77777777" w:rsidR="00AB713D" w:rsidRPr="005E07A8" w:rsidRDefault="00FA1BF0" w:rsidP="00B2768A">
      <w:pPr>
        <w:pStyle w:val="Specification"/>
        <w:numPr>
          <w:ilvl w:val="1"/>
          <w:numId w:val="3"/>
        </w:numPr>
        <w:tabs>
          <w:tab w:val="num" w:pos="993"/>
        </w:tabs>
        <w:ind w:left="993" w:hanging="426"/>
        <w:jc w:val="both"/>
        <w:rPr>
          <w:rFonts w:cs="Calibri"/>
          <w:sz w:val="22"/>
          <w:szCs w:val="22"/>
        </w:rPr>
      </w:pPr>
      <w:r w:rsidRPr="005E07A8">
        <w:rPr>
          <w:rFonts w:cs="Calibri"/>
          <w:sz w:val="22"/>
          <w:szCs w:val="22"/>
        </w:rPr>
        <w:t>Bidders are required to submit full or all documentation upon completion of the project</w:t>
      </w:r>
    </w:p>
    <w:p w14:paraId="3D7287FB" w14:textId="77777777" w:rsidR="00AB713D" w:rsidRPr="005E07A8" w:rsidRDefault="00AB713D" w:rsidP="00B2768A">
      <w:pPr>
        <w:pStyle w:val="Specification"/>
        <w:numPr>
          <w:ilvl w:val="1"/>
          <w:numId w:val="3"/>
        </w:numPr>
        <w:tabs>
          <w:tab w:val="num" w:pos="993"/>
        </w:tabs>
        <w:ind w:left="993" w:hanging="426"/>
        <w:jc w:val="both"/>
        <w:rPr>
          <w:rFonts w:cs="Calibri"/>
          <w:sz w:val="22"/>
          <w:szCs w:val="22"/>
        </w:rPr>
      </w:pPr>
      <w:r w:rsidRPr="005E07A8">
        <w:rPr>
          <w:rFonts w:cs="Calibri"/>
          <w:sz w:val="22"/>
          <w:szCs w:val="22"/>
        </w:rPr>
        <w:lastRenderedPageBreak/>
        <w:t>The Department will not allow any export of the rules from the old Firewall, the bidder must articulate in a plan the best approach of having the rules into the new solution.</w:t>
      </w:r>
    </w:p>
    <w:p w14:paraId="6DD76A91" w14:textId="77777777" w:rsidR="00203DF3" w:rsidRPr="005E07A8" w:rsidRDefault="00203DF3" w:rsidP="00BF24B1">
      <w:pPr>
        <w:pStyle w:val="Specification"/>
        <w:numPr>
          <w:ilvl w:val="0"/>
          <w:numId w:val="11"/>
        </w:numPr>
        <w:jc w:val="both"/>
        <w:rPr>
          <w:rStyle w:val="Strong"/>
          <w:rFonts w:cs="Calibri"/>
          <w:bCs w:val="0"/>
          <w:sz w:val="22"/>
          <w:szCs w:val="22"/>
        </w:rPr>
      </w:pPr>
      <w:r w:rsidRPr="005E07A8">
        <w:rPr>
          <w:rStyle w:val="Strong"/>
          <w:rFonts w:cs="Calibri"/>
          <w:sz w:val="22"/>
          <w:szCs w:val="22"/>
        </w:rPr>
        <w:t xml:space="preserve">CERTIFICATION, EXPERTISE AND </w:t>
      </w:r>
      <w:r w:rsidR="00CE1B31" w:rsidRPr="005E07A8">
        <w:rPr>
          <w:rStyle w:val="Strong"/>
          <w:rFonts w:cs="Calibri"/>
          <w:sz w:val="22"/>
          <w:szCs w:val="22"/>
        </w:rPr>
        <w:t>QUALIFICATION</w:t>
      </w:r>
    </w:p>
    <w:p w14:paraId="7C203A54" w14:textId="77777777" w:rsidR="00F461CD" w:rsidRPr="005E07A8" w:rsidRDefault="00203DF3" w:rsidP="00BF24B1">
      <w:pPr>
        <w:pStyle w:val="Specification"/>
        <w:numPr>
          <w:ilvl w:val="1"/>
          <w:numId w:val="13"/>
        </w:numPr>
        <w:jc w:val="both"/>
        <w:rPr>
          <w:rStyle w:val="Strong"/>
          <w:rFonts w:cs="Calibri"/>
          <w:bCs w:val="0"/>
          <w:sz w:val="22"/>
          <w:szCs w:val="22"/>
        </w:rPr>
      </w:pPr>
      <w:r w:rsidRPr="005E07A8">
        <w:rPr>
          <w:rStyle w:val="Strong"/>
          <w:rFonts w:cs="Calibri"/>
          <w:b w:val="0"/>
          <w:sz w:val="22"/>
          <w:szCs w:val="22"/>
        </w:rPr>
        <w:t>The Supplier represents that</w:t>
      </w:r>
      <w:r w:rsidR="00F461CD" w:rsidRPr="005E07A8">
        <w:rPr>
          <w:rStyle w:val="Strong"/>
          <w:rFonts w:cs="Calibri"/>
          <w:b w:val="0"/>
          <w:sz w:val="22"/>
          <w:szCs w:val="22"/>
        </w:rPr>
        <w:t>,</w:t>
      </w:r>
      <w:r w:rsidRPr="005E07A8">
        <w:rPr>
          <w:rStyle w:val="Strong"/>
          <w:rFonts w:cs="Calibri"/>
          <w:b w:val="0"/>
          <w:sz w:val="22"/>
          <w:szCs w:val="22"/>
        </w:rPr>
        <w:t xml:space="preserve"> </w:t>
      </w:r>
    </w:p>
    <w:p w14:paraId="7B6A99E1" w14:textId="77777777" w:rsidR="00F461CD" w:rsidRPr="005E07A8" w:rsidRDefault="00203DF3" w:rsidP="00BF24B1">
      <w:pPr>
        <w:pStyle w:val="Specification"/>
        <w:numPr>
          <w:ilvl w:val="2"/>
          <w:numId w:val="13"/>
        </w:numPr>
        <w:jc w:val="both"/>
        <w:rPr>
          <w:rStyle w:val="Strong"/>
          <w:rFonts w:cs="Calibri"/>
          <w:bCs w:val="0"/>
          <w:sz w:val="22"/>
          <w:szCs w:val="22"/>
        </w:rPr>
      </w:pPr>
      <w:r w:rsidRPr="005E07A8">
        <w:rPr>
          <w:rStyle w:val="Strong"/>
          <w:rFonts w:cs="Calibri"/>
          <w:b w:val="0"/>
          <w:sz w:val="22"/>
          <w:szCs w:val="22"/>
        </w:rPr>
        <w:t xml:space="preserve">it has the necessary expertise, skill, qualifications and ability to undertake the work required in terms of the Statement of Work </w:t>
      </w:r>
      <w:r w:rsidR="00F461CD" w:rsidRPr="005E07A8">
        <w:rPr>
          <w:rStyle w:val="Strong"/>
          <w:rFonts w:cs="Calibri"/>
          <w:b w:val="0"/>
          <w:sz w:val="22"/>
          <w:szCs w:val="22"/>
        </w:rPr>
        <w:t>or Service Definition;</w:t>
      </w:r>
    </w:p>
    <w:p w14:paraId="439E4632" w14:textId="77777777" w:rsidR="00F461CD" w:rsidRPr="005E07A8" w:rsidRDefault="00203DF3" w:rsidP="00BF24B1">
      <w:pPr>
        <w:pStyle w:val="Specification"/>
        <w:numPr>
          <w:ilvl w:val="2"/>
          <w:numId w:val="13"/>
        </w:numPr>
        <w:jc w:val="both"/>
        <w:rPr>
          <w:rStyle w:val="Strong"/>
          <w:rFonts w:cs="Calibri"/>
          <w:bCs w:val="0"/>
          <w:sz w:val="22"/>
          <w:szCs w:val="22"/>
        </w:rPr>
      </w:pPr>
      <w:r w:rsidRPr="005E07A8">
        <w:rPr>
          <w:rStyle w:val="Strong"/>
          <w:rFonts w:cs="Calibri"/>
          <w:b w:val="0"/>
          <w:sz w:val="22"/>
          <w:szCs w:val="22"/>
        </w:rPr>
        <w:t xml:space="preserve">it </w:t>
      </w:r>
      <w:r w:rsidR="00F461CD" w:rsidRPr="005E07A8">
        <w:rPr>
          <w:rStyle w:val="Strong"/>
          <w:rFonts w:cs="Calibri"/>
          <w:b w:val="0"/>
          <w:sz w:val="22"/>
          <w:szCs w:val="22"/>
        </w:rPr>
        <w:t>is</w:t>
      </w:r>
      <w:r w:rsidRPr="005E07A8">
        <w:rPr>
          <w:rStyle w:val="Strong"/>
          <w:rFonts w:cs="Calibri"/>
          <w:b w:val="0"/>
          <w:sz w:val="22"/>
          <w:szCs w:val="22"/>
        </w:rPr>
        <w:t xml:space="preserve"> committed to </w:t>
      </w:r>
      <w:r w:rsidR="00F461CD" w:rsidRPr="005E07A8">
        <w:rPr>
          <w:rStyle w:val="Strong"/>
          <w:rFonts w:cs="Calibri"/>
          <w:b w:val="0"/>
          <w:sz w:val="22"/>
          <w:szCs w:val="22"/>
        </w:rPr>
        <w:t>provide</w:t>
      </w:r>
      <w:r w:rsidRPr="005E07A8">
        <w:rPr>
          <w:rStyle w:val="Strong"/>
          <w:rFonts w:cs="Calibri"/>
          <w:b w:val="0"/>
          <w:sz w:val="22"/>
          <w:szCs w:val="22"/>
        </w:rPr>
        <w:t xml:space="preserve"> the Products or Services</w:t>
      </w:r>
      <w:r w:rsidR="00CE1B31" w:rsidRPr="005E07A8">
        <w:rPr>
          <w:rStyle w:val="Strong"/>
          <w:rFonts w:cs="Calibri"/>
          <w:b w:val="0"/>
          <w:sz w:val="22"/>
          <w:szCs w:val="22"/>
        </w:rPr>
        <w:t>;</w:t>
      </w:r>
      <w:r w:rsidRPr="005E07A8">
        <w:rPr>
          <w:rStyle w:val="Strong"/>
          <w:rFonts w:cs="Calibri"/>
          <w:b w:val="0"/>
          <w:sz w:val="22"/>
          <w:szCs w:val="22"/>
        </w:rPr>
        <w:t xml:space="preserve"> and</w:t>
      </w:r>
    </w:p>
    <w:p w14:paraId="29F7D6F0" w14:textId="77777777" w:rsidR="00203DF3" w:rsidRPr="005E07A8" w:rsidRDefault="00203DF3" w:rsidP="00BF24B1">
      <w:pPr>
        <w:pStyle w:val="Specification"/>
        <w:numPr>
          <w:ilvl w:val="2"/>
          <w:numId w:val="13"/>
        </w:numPr>
        <w:jc w:val="both"/>
        <w:rPr>
          <w:rStyle w:val="Strong"/>
          <w:rFonts w:cs="Calibri"/>
          <w:bCs w:val="0"/>
          <w:sz w:val="22"/>
          <w:szCs w:val="22"/>
        </w:rPr>
      </w:pPr>
      <w:r w:rsidRPr="005E07A8">
        <w:rPr>
          <w:rStyle w:val="Strong"/>
          <w:rFonts w:cs="Calibri"/>
          <w:b w:val="0"/>
          <w:sz w:val="22"/>
          <w:szCs w:val="22"/>
        </w:rPr>
        <w:t>perform all obligations detailed herein without any interruption to the Customer.</w:t>
      </w:r>
    </w:p>
    <w:p w14:paraId="23FD88CF" w14:textId="77777777" w:rsidR="00490F2A" w:rsidRPr="005E07A8" w:rsidRDefault="00490F2A" w:rsidP="00BF24B1">
      <w:pPr>
        <w:pStyle w:val="Specification"/>
        <w:numPr>
          <w:ilvl w:val="1"/>
          <w:numId w:val="13"/>
        </w:numPr>
        <w:jc w:val="both"/>
        <w:rPr>
          <w:rFonts w:cs="Calibri"/>
          <w:sz w:val="22"/>
          <w:szCs w:val="22"/>
        </w:rPr>
      </w:pPr>
      <w:bookmarkStart w:id="63" w:name="_Toc448483301"/>
      <w:bookmarkStart w:id="64" w:name="_Toc448483304"/>
      <w:r w:rsidRPr="005E07A8">
        <w:rPr>
          <w:rFonts w:cs="Calibri"/>
          <w:sz w:val="22"/>
          <w:szCs w:val="22"/>
        </w:rPr>
        <w:t>The Supplier must provide the service in a good and workmanlike manner and in accordance with the practices and high professional standards used in well-managed operations;</w:t>
      </w:r>
      <w:bookmarkEnd w:id="63"/>
    </w:p>
    <w:p w14:paraId="50763BF3" w14:textId="77777777" w:rsidR="00490F2A" w:rsidRPr="005E07A8" w:rsidRDefault="00A47EB0" w:rsidP="00BF24B1">
      <w:pPr>
        <w:pStyle w:val="Specification"/>
        <w:numPr>
          <w:ilvl w:val="1"/>
          <w:numId w:val="13"/>
        </w:numPr>
        <w:jc w:val="both"/>
        <w:rPr>
          <w:rFonts w:cs="Calibri"/>
          <w:sz w:val="22"/>
          <w:szCs w:val="22"/>
        </w:rPr>
      </w:pPr>
      <w:r w:rsidRPr="005E07A8">
        <w:rPr>
          <w:rFonts w:cs="Calibri"/>
          <w:sz w:val="22"/>
          <w:szCs w:val="22"/>
        </w:rPr>
        <w:t xml:space="preserve">The Supplier must </w:t>
      </w:r>
      <w:r w:rsidR="00490F2A" w:rsidRPr="005E07A8">
        <w:rPr>
          <w:rFonts w:cs="Calibri"/>
          <w:sz w:val="22"/>
          <w:szCs w:val="22"/>
        </w:rPr>
        <w:t>perform the Services in the most cost-effective manner consistent with the level of quality and performance as defined in Statement of Work or Service Definition;</w:t>
      </w:r>
      <w:bookmarkEnd w:id="64"/>
    </w:p>
    <w:p w14:paraId="68BCD140" w14:textId="79F01056" w:rsidR="00203DF3" w:rsidRPr="005E07A8" w:rsidRDefault="007B4ECE" w:rsidP="00BF24B1">
      <w:pPr>
        <w:pStyle w:val="Specification"/>
        <w:numPr>
          <w:ilvl w:val="1"/>
          <w:numId w:val="13"/>
        </w:numPr>
        <w:jc w:val="both"/>
        <w:rPr>
          <w:rFonts w:cs="Calibri"/>
          <w:sz w:val="22"/>
          <w:szCs w:val="22"/>
        </w:rPr>
      </w:pPr>
      <w:r w:rsidRPr="005E07A8">
        <w:rPr>
          <w:rFonts w:cs="Calibri"/>
          <w:color w:val="000000" w:themeColor="text1"/>
          <w:sz w:val="22"/>
          <w:szCs w:val="22"/>
        </w:rPr>
        <w:t>SITA reserves the right to verify if the OSM/OEM partnership is valid at time of contracting.</w:t>
      </w:r>
    </w:p>
    <w:p w14:paraId="2F58F2FF" w14:textId="0F6DBFBE" w:rsidR="00B6309C" w:rsidRPr="005E07A8" w:rsidRDefault="00FC56C4" w:rsidP="00BF24B1">
      <w:pPr>
        <w:pStyle w:val="Specification"/>
        <w:numPr>
          <w:ilvl w:val="1"/>
          <w:numId w:val="13"/>
        </w:numPr>
        <w:jc w:val="both"/>
        <w:rPr>
          <w:rStyle w:val="Strong"/>
          <w:rFonts w:cs="Calibri"/>
          <w:b w:val="0"/>
          <w:bCs w:val="0"/>
          <w:sz w:val="22"/>
          <w:szCs w:val="22"/>
        </w:rPr>
      </w:pPr>
      <w:r w:rsidRPr="005E07A8">
        <w:rPr>
          <w:rStyle w:val="Strong"/>
          <w:rFonts w:cs="Calibri"/>
          <w:sz w:val="22"/>
          <w:szCs w:val="22"/>
        </w:rPr>
        <w:t xml:space="preserve">Original Equipment Manufacturer (OEM) </w:t>
      </w:r>
      <w:r w:rsidR="00A15898" w:rsidRPr="005E07A8">
        <w:rPr>
          <w:rStyle w:val="Strong"/>
          <w:rFonts w:cs="Calibri"/>
          <w:sz w:val="22"/>
          <w:szCs w:val="22"/>
        </w:rPr>
        <w:t xml:space="preserve">or Original Software Manufacturer (OSM) </w:t>
      </w:r>
      <w:r w:rsidRPr="005E07A8">
        <w:rPr>
          <w:rStyle w:val="Strong"/>
          <w:rFonts w:cs="Calibri"/>
          <w:sz w:val="22"/>
          <w:szCs w:val="22"/>
        </w:rPr>
        <w:t>work</w:t>
      </w:r>
      <w:r w:rsidRPr="005E07A8">
        <w:rPr>
          <w:rStyle w:val="Strong"/>
          <w:rFonts w:cs="Calibri"/>
          <w:b w:val="0"/>
          <w:sz w:val="22"/>
          <w:szCs w:val="22"/>
        </w:rPr>
        <w:t>.</w:t>
      </w:r>
      <w:r w:rsidR="00B6309C" w:rsidRPr="005E07A8">
        <w:rPr>
          <w:rStyle w:val="Strong"/>
          <w:rFonts w:cs="Calibri"/>
          <w:b w:val="0"/>
          <w:sz w:val="22"/>
          <w:szCs w:val="22"/>
        </w:rPr>
        <w:t xml:space="preserve"> The Supplier m</w:t>
      </w:r>
      <w:r w:rsidR="00A25747" w:rsidRPr="005E07A8">
        <w:rPr>
          <w:rStyle w:val="Strong"/>
          <w:rFonts w:cs="Calibri"/>
          <w:b w:val="0"/>
          <w:sz w:val="22"/>
          <w:szCs w:val="22"/>
        </w:rPr>
        <w:t>ust ensure that work or service</w:t>
      </w:r>
      <w:r w:rsidR="00B6309C" w:rsidRPr="005E07A8">
        <w:rPr>
          <w:rStyle w:val="Strong"/>
          <w:rFonts w:cs="Calibri"/>
          <w:b w:val="0"/>
          <w:sz w:val="22"/>
          <w:szCs w:val="22"/>
        </w:rPr>
        <w:t xml:space="preserve"> is performed by </w:t>
      </w:r>
      <w:r w:rsidR="00A25747" w:rsidRPr="005E07A8">
        <w:rPr>
          <w:rStyle w:val="Strong"/>
          <w:rFonts w:cs="Calibri"/>
          <w:b w:val="0"/>
          <w:sz w:val="22"/>
          <w:szCs w:val="22"/>
        </w:rPr>
        <w:t xml:space="preserve">a person who is </w:t>
      </w:r>
      <w:r w:rsidR="00B6309C" w:rsidRPr="005E07A8">
        <w:rPr>
          <w:rStyle w:val="Strong"/>
          <w:rFonts w:cs="Calibri"/>
          <w:b w:val="0"/>
          <w:sz w:val="22"/>
          <w:szCs w:val="22"/>
        </w:rPr>
        <w:t>certified by Original Equipment Manufacturer</w:t>
      </w:r>
      <w:r w:rsidR="00A15898" w:rsidRPr="005E07A8">
        <w:rPr>
          <w:rStyle w:val="Strong"/>
          <w:rFonts w:cs="Calibri"/>
          <w:b w:val="0"/>
          <w:sz w:val="22"/>
          <w:szCs w:val="22"/>
        </w:rPr>
        <w:t xml:space="preserve"> or Original Software </w:t>
      </w:r>
      <w:r w:rsidR="003A69DA" w:rsidRPr="005E07A8">
        <w:rPr>
          <w:rStyle w:val="Strong"/>
          <w:rFonts w:cs="Calibri"/>
          <w:b w:val="0"/>
          <w:sz w:val="22"/>
          <w:szCs w:val="22"/>
        </w:rPr>
        <w:t>Manufacturer</w:t>
      </w:r>
      <w:r w:rsidR="00F22CE5" w:rsidRPr="005E07A8">
        <w:rPr>
          <w:rStyle w:val="Strong"/>
          <w:rFonts w:cs="Calibri"/>
          <w:b w:val="0"/>
          <w:sz w:val="22"/>
          <w:szCs w:val="22"/>
        </w:rPr>
        <w:t>.</w:t>
      </w:r>
    </w:p>
    <w:p w14:paraId="00619918" w14:textId="77777777" w:rsidR="00D44D1C" w:rsidRPr="005E07A8" w:rsidRDefault="00D44D1C" w:rsidP="00B2768A">
      <w:pPr>
        <w:pStyle w:val="Specification"/>
        <w:numPr>
          <w:ilvl w:val="0"/>
          <w:numId w:val="0"/>
        </w:numPr>
        <w:ind w:left="1197"/>
        <w:jc w:val="both"/>
        <w:rPr>
          <w:rStyle w:val="Strong"/>
          <w:rFonts w:cs="Calibri"/>
          <w:b w:val="0"/>
          <w:bCs w:val="0"/>
          <w:sz w:val="22"/>
          <w:szCs w:val="22"/>
        </w:rPr>
      </w:pPr>
    </w:p>
    <w:p w14:paraId="74896323" w14:textId="77777777" w:rsidR="000729B4" w:rsidRPr="005E07A8" w:rsidRDefault="00FC56C4" w:rsidP="00BF24B1">
      <w:pPr>
        <w:pStyle w:val="Specification"/>
        <w:numPr>
          <w:ilvl w:val="0"/>
          <w:numId w:val="11"/>
        </w:numPr>
        <w:jc w:val="both"/>
        <w:rPr>
          <w:rFonts w:cs="Calibri"/>
          <w:b/>
          <w:sz w:val="22"/>
          <w:szCs w:val="22"/>
        </w:rPr>
      </w:pPr>
      <w:r w:rsidRPr="005E07A8">
        <w:rPr>
          <w:rFonts w:cs="Calibri"/>
          <w:b/>
          <w:sz w:val="22"/>
          <w:szCs w:val="22"/>
        </w:rPr>
        <w:t>LOGISTICAL CONDITIONS</w:t>
      </w:r>
    </w:p>
    <w:p w14:paraId="55AD3E3C" w14:textId="25D144DE" w:rsidR="00FA1BF0" w:rsidRPr="005E07A8" w:rsidRDefault="00FA1BF0" w:rsidP="00BF24B1">
      <w:pPr>
        <w:pStyle w:val="Specification"/>
        <w:numPr>
          <w:ilvl w:val="1"/>
          <w:numId w:val="11"/>
        </w:numPr>
        <w:jc w:val="both"/>
        <w:rPr>
          <w:rFonts w:cs="Calibri"/>
          <w:sz w:val="22"/>
          <w:szCs w:val="22"/>
        </w:rPr>
      </w:pPr>
      <w:bookmarkStart w:id="65" w:name="_Toc448483118"/>
      <w:r w:rsidRPr="005E07A8">
        <w:rPr>
          <w:rFonts w:cs="Calibri"/>
          <w:b/>
          <w:sz w:val="22"/>
          <w:szCs w:val="22"/>
        </w:rPr>
        <w:t>Hours of work</w:t>
      </w:r>
      <w:r w:rsidRPr="005E07A8">
        <w:rPr>
          <w:rFonts w:cs="Calibri"/>
          <w:sz w:val="22"/>
          <w:szCs w:val="22"/>
        </w:rPr>
        <w:t>. The hours will be normal working days, 07h00 am to 17h00 pm, unless instructed to work outside normal working hours which will be arranged by personnel.</w:t>
      </w:r>
    </w:p>
    <w:p w14:paraId="723972C3" w14:textId="77777777" w:rsidR="00C216B2" w:rsidRPr="005E07A8" w:rsidRDefault="00C216B2" w:rsidP="00BF24B1">
      <w:pPr>
        <w:pStyle w:val="Specification"/>
        <w:numPr>
          <w:ilvl w:val="1"/>
          <w:numId w:val="13"/>
        </w:numPr>
        <w:jc w:val="both"/>
        <w:rPr>
          <w:rFonts w:cs="Calibri"/>
          <w:sz w:val="22"/>
          <w:szCs w:val="22"/>
        </w:rPr>
      </w:pPr>
      <w:r w:rsidRPr="005E07A8">
        <w:rPr>
          <w:rFonts w:cs="Calibri"/>
          <w:sz w:val="22"/>
          <w:szCs w:val="22"/>
        </w:rPr>
        <w:t xml:space="preserve">In the event that SITA grants the </w:t>
      </w:r>
      <w:r w:rsidR="0083744A" w:rsidRPr="005E07A8">
        <w:rPr>
          <w:rFonts w:cs="Calibri"/>
          <w:sz w:val="22"/>
          <w:szCs w:val="22"/>
        </w:rPr>
        <w:t>Supplier</w:t>
      </w:r>
      <w:r w:rsidRPr="005E07A8">
        <w:rPr>
          <w:rFonts w:cs="Calibri"/>
          <w:sz w:val="22"/>
          <w:szCs w:val="22"/>
        </w:rPr>
        <w:t xml:space="preserve"> permission to access SITA's Environment including hardware, software, internet facilities, data, telecommunication facilities and/or network facilities remotely, the </w:t>
      </w:r>
      <w:r w:rsidR="0083744A" w:rsidRPr="005E07A8">
        <w:rPr>
          <w:rFonts w:cs="Calibri"/>
          <w:sz w:val="22"/>
          <w:szCs w:val="22"/>
        </w:rPr>
        <w:t>Supplier</w:t>
      </w:r>
      <w:r w:rsidRPr="005E07A8">
        <w:rPr>
          <w:rFonts w:cs="Calibri"/>
          <w:sz w:val="22"/>
          <w:szCs w:val="22"/>
        </w:rPr>
        <w:t xml:space="preserve"> </w:t>
      </w:r>
      <w:r w:rsidR="00867B5D" w:rsidRPr="005E07A8">
        <w:rPr>
          <w:rFonts w:cs="Calibri"/>
          <w:sz w:val="22"/>
          <w:szCs w:val="22"/>
        </w:rPr>
        <w:t>must</w:t>
      </w:r>
      <w:r w:rsidRPr="005E07A8">
        <w:rPr>
          <w:rFonts w:cs="Calibri"/>
          <w:sz w:val="22"/>
          <w:szCs w:val="22"/>
        </w:rPr>
        <w:t xml:space="preserve"> adhere to SITA's relevant policies and procedures (which policy and procedures are available to the </w:t>
      </w:r>
      <w:r w:rsidR="0083744A" w:rsidRPr="005E07A8">
        <w:rPr>
          <w:rFonts w:cs="Calibri"/>
          <w:sz w:val="22"/>
          <w:szCs w:val="22"/>
        </w:rPr>
        <w:t>Supplier</w:t>
      </w:r>
      <w:r w:rsidRPr="005E07A8">
        <w:rPr>
          <w:rFonts w:cs="Calibri"/>
          <w:sz w:val="22"/>
          <w:szCs w:val="22"/>
        </w:rPr>
        <w:t xml:space="preserve"> on request) or in the absence of such policy and procedures, in terms of, best industry practice.</w:t>
      </w:r>
      <w:bookmarkEnd w:id="65"/>
    </w:p>
    <w:p w14:paraId="4DF926A8" w14:textId="3D597F55" w:rsidR="00707F8C" w:rsidRPr="005E07A8" w:rsidRDefault="00FC56C4" w:rsidP="00B2768A">
      <w:pPr>
        <w:pStyle w:val="Specification"/>
        <w:numPr>
          <w:ilvl w:val="1"/>
          <w:numId w:val="3"/>
        </w:numPr>
        <w:jc w:val="both"/>
        <w:rPr>
          <w:rFonts w:cs="Calibri"/>
          <w:sz w:val="22"/>
          <w:szCs w:val="22"/>
        </w:rPr>
      </w:pPr>
      <w:r w:rsidRPr="005E07A8">
        <w:rPr>
          <w:rFonts w:cs="Calibri"/>
          <w:b/>
          <w:sz w:val="22"/>
          <w:szCs w:val="22"/>
        </w:rPr>
        <w:t>Tools of Trade</w:t>
      </w:r>
      <w:r w:rsidRPr="005E07A8">
        <w:rPr>
          <w:rFonts w:cs="Calibri"/>
          <w:sz w:val="22"/>
          <w:szCs w:val="22"/>
        </w:rPr>
        <w:t xml:space="preserve">. </w:t>
      </w:r>
      <w:r w:rsidR="00FA1BF0" w:rsidRPr="005E07A8">
        <w:rPr>
          <w:rFonts w:cs="Calibri"/>
          <w:sz w:val="22"/>
          <w:szCs w:val="22"/>
        </w:rPr>
        <w:t>The Supplier must supply its own tools of trade.</w:t>
      </w:r>
    </w:p>
    <w:p w14:paraId="7C0AC652" w14:textId="77777777" w:rsidR="00707F8C" w:rsidRPr="005E07A8" w:rsidRDefault="00FC56C4" w:rsidP="00B2768A">
      <w:pPr>
        <w:pStyle w:val="Specification"/>
        <w:numPr>
          <w:ilvl w:val="1"/>
          <w:numId w:val="3"/>
        </w:numPr>
        <w:jc w:val="both"/>
        <w:rPr>
          <w:rFonts w:cs="Calibri"/>
          <w:sz w:val="22"/>
          <w:szCs w:val="22"/>
        </w:rPr>
      </w:pPr>
      <w:r w:rsidRPr="005E07A8">
        <w:rPr>
          <w:rFonts w:cs="Calibri"/>
          <w:b/>
          <w:sz w:val="22"/>
          <w:szCs w:val="22"/>
        </w:rPr>
        <w:t>On-site and Remote Support</w:t>
      </w:r>
      <w:r w:rsidRPr="005E07A8">
        <w:rPr>
          <w:rFonts w:cs="Calibri"/>
          <w:sz w:val="22"/>
          <w:szCs w:val="22"/>
        </w:rPr>
        <w:t xml:space="preserve">. </w:t>
      </w:r>
      <w:r w:rsidR="000729B4" w:rsidRPr="005E07A8">
        <w:rPr>
          <w:rFonts w:cs="Calibri"/>
          <w:sz w:val="22"/>
          <w:szCs w:val="22"/>
        </w:rPr>
        <w:t xml:space="preserve">The </w:t>
      </w:r>
      <w:r w:rsidR="0083744A" w:rsidRPr="005E07A8">
        <w:rPr>
          <w:rFonts w:cs="Calibri"/>
          <w:sz w:val="22"/>
          <w:szCs w:val="22"/>
        </w:rPr>
        <w:t>Supplier</w:t>
      </w:r>
      <w:r w:rsidR="000729B4" w:rsidRPr="005E07A8">
        <w:rPr>
          <w:rFonts w:cs="Calibri"/>
          <w:sz w:val="22"/>
          <w:szCs w:val="22"/>
        </w:rPr>
        <w:t xml:space="preserve"> </w:t>
      </w:r>
      <w:r w:rsidR="00F05280" w:rsidRPr="005E07A8">
        <w:rPr>
          <w:rFonts w:cs="Calibri"/>
          <w:sz w:val="22"/>
          <w:szCs w:val="22"/>
        </w:rPr>
        <w:t>must provide both</w:t>
      </w:r>
      <w:r w:rsidR="00FA1BF0" w:rsidRPr="005E07A8">
        <w:rPr>
          <w:rFonts w:cs="Calibri"/>
          <w:sz w:val="22"/>
          <w:szCs w:val="22"/>
        </w:rPr>
        <w:t xml:space="preserve"> on-site and remote support (Skype/TeamViewer session and Telephone support) </w:t>
      </w:r>
      <w:r w:rsidR="00F05280" w:rsidRPr="005E07A8">
        <w:rPr>
          <w:rFonts w:cs="Calibri"/>
          <w:sz w:val="22"/>
          <w:szCs w:val="22"/>
        </w:rPr>
        <w:t>365,</w:t>
      </w:r>
      <w:r w:rsidR="00932489" w:rsidRPr="005E07A8">
        <w:rPr>
          <w:rFonts w:cs="Calibri"/>
          <w:sz w:val="22"/>
          <w:szCs w:val="22"/>
        </w:rPr>
        <w:t xml:space="preserve"> </w:t>
      </w:r>
      <w:r w:rsidR="00FA1BF0" w:rsidRPr="005E07A8">
        <w:rPr>
          <w:rFonts w:cs="Calibri"/>
          <w:sz w:val="22"/>
          <w:szCs w:val="22"/>
        </w:rPr>
        <w:t xml:space="preserve">24 </w:t>
      </w:r>
      <w:r w:rsidR="00707F8C" w:rsidRPr="005E07A8">
        <w:rPr>
          <w:rFonts w:cs="Calibri"/>
          <w:sz w:val="22"/>
          <w:szCs w:val="22"/>
        </w:rPr>
        <w:t>hours a day, seven days a week.</w:t>
      </w:r>
    </w:p>
    <w:p w14:paraId="10E393D5" w14:textId="684BB8DC" w:rsidR="001C0CCC" w:rsidRPr="005E07A8" w:rsidRDefault="00FC56C4" w:rsidP="00B2768A">
      <w:pPr>
        <w:pStyle w:val="Specification"/>
        <w:numPr>
          <w:ilvl w:val="1"/>
          <w:numId w:val="3"/>
        </w:numPr>
        <w:jc w:val="both"/>
        <w:rPr>
          <w:rFonts w:cs="Calibri"/>
          <w:sz w:val="22"/>
          <w:szCs w:val="22"/>
        </w:rPr>
      </w:pPr>
      <w:r w:rsidRPr="005E07A8">
        <w:rPr>
          <w:rFonts w:cs="Calibri"/>
          <w:b/>
          <w:sz w:val="22"/>
          <w:szCs w:val="22"/>
        </w:rPr>
        <w:t>Support and Help Desk</w:t>
      </w:r>
      <w:r w:rsidRPr="005E07A8">
        <w:rPr>
          <w:rFonts w:cs="Calibri"/>
          <w:sz w:val="22"/>
          <w:szCs w:val="22"/>
        </w:rPr>
        <w:t xml:space="preserve">. </w:t>
      </w:r>
      <w:r w:rsidR="000729B4" w:rsidRPr="005E07A8">
        <w:rPr>
          <w:rFonts w:cs="Calibri"/>
          <w:sz w:val="22"/>
          <w:szCs w:val="22"/>
        </w:rPr>
        <w:t xml:space="preserve">The </w:t>
      </w:r>
      <w:r w:rsidR="0083744A" w:rsidRPr="005E07A8">
        <w:rPr>
          <w:rFonts w:cs="Calibri"/>
          <w:sz w:val="22"/>
          <w:szCs w:val="22"/>
        </w:rPr>
        <w:t>Supplier</w:t>
      </w:r>
      <w:r w:rsidR="000729B4" w:rsidRPr="005E07A8">
        <w:rPr>
          <w:rFonts w:cs="Calibri"/>
          <w:sz w:val="22"/>
          <w:szCs w:val="22"/>
        </w:rPr>
        <w:t xml:space="preserve"> </w:t>
      </w:r>
      <w:r w:rsidR="00F05280" w:rsidRPr="005E07A8">
        <w:rPr>
          <w:rFonts w:cs="Calibri"/>
          <w:sz w:val="22"/>
          <w:szCs w:val="22"/>
        </w:rPr>
        <w:t>must provide</w:t>
      </w:r>
      <w:r w:rsidR="00FA1BF0" w:rsidRPr="005E07A8">
        <w:rPr>
          <w:rFonts w:cs="Calibri"/>
          <w:sz w:val="22"/>
          <w:szCs w:val="22"/>
        </w:rPr>
        <w:t xml:space="preserve"> service portal that provide staff access to information relating to the service support </w:t>
      </w:r>
      <w:r w:rsidR="00F05280" w:rsidRPr="005E07A8">
        <w:rPr>
          <w:rFonts w:cs="Calibri"/>
          <w:sz w:val="22"/>
          <w:szCs w:val="22"/>
        </w:rPr>
        <w:t>365, 24</w:t>
      </w:r>
      <w:r w:rsidR="00932489" w:rsidRPr="005E07A8">
        <w:rPr>
          <w:rFonts w:cs="Calibri"/>
          <w:sz w:val="22"/>
          <w:szCs w:val="22"/>
        </w:rPr>
        <w:t xml:space="preserve"> </w:t>
      </w:r>
      <w:r w:rsidR="00F05280" w:rsidRPr="005E07A8">
        <w:rPr>
          <w:rFonts w:cs="Calibri"/>
          <w:sz w:val="22"/>
          <w:szCs w:val="22"/>
        </w:rPr>
        <w:t>hours a day, seven days a week.</w:t>
      </w:r>
    </w:p>
    <w:p w14:paraId="05AB0C87" w14:textId="77777777" w:rsidR="00F659FA" w:rsidRPr="005E07A8" w:rsidRDefault="00F659FA" w:rsidP="00BF24B1">
      <w:pPr>
        <w:pStyle w:val="Specification"/>
        <w:numPr>
          <w:ilvl w:val="0"/>
          <w:numId w:val="11"/>
        </w:numPr>
        <w:jc w:val="both"/>
        <w:rPr>
          <w:rFonts w:cs="Calibri"/>
          <w:b/>
          <w:sz w:val="22"/>
          <w:szCs w:val="22"/>
        </w:rPr>
      </w:pPr>
      <w:r w:rsidRPr="005E07A8">
        <w:rPr>
          <w:rFonts w:cs="Calibri"/>
          <w:b/>
          <w:sz w:val="22"/>
          <w:szCs w:val="22"/>
        </w:rPr>
        <w:t>SKILLS TRANSFER AND TRAINING</w:t>
      </w:r>
      <w:bookmarkEnd w:id="62"/>
    </w:p>
    <w:p w14:paraId="0E0C48B9" w14:textId="1FFB58AC" w:rsidR="001E047C" w:rsidRPr="005E07A8" w:rsidRDefault="00F659FA" w:rsidP="00BF24B1">
      <w:pPr>
        <w:pStyle w:val="Specification"/>
        <w:numPr>
          <w:ilvl w:val="1"/>
          <w:numId w:val="13"/>
        </w:numPr>
        <w:jc w:val="both"/>
        <w:rPr>
          <w:rFonts w:cs="Calibri"/>
          <w:b/>
          <w:sz w:val="22"/>
          <w:szCs w:val="22"/>
        </w:rPr>
      </w:pPr>
      <w:r w:rsidRPr="005E07A8">
        <w:rPr>
          <w:rFonts w:cs="Calibri"/>
          <w:sz w:val="22"/>
          <w:szCs w:val="22"/>
        </w:rPr>
        <w:t xml:space="preserve">The </w:t>
      </w:r>
      <w:r w:rsidR="0083744A" w:rsidRPr="005E07A8">
        <w:rPr>
          <w:rFonts w:cs="Calibri"/>
          <w:sz w:val="22"/>
          <w:szCs w:val="22"/>
        </w:rPr>
        <w:t>Supplier</w:t>
      </w:r>
      <w:r w:rsidRPr="005E07A8">
        <w:rPr>
          <w:rFonts w:cs="Calibri"/>
          <w:sz w:val="22"/>
          <w:szCs w:val="22"/>
        </w:rPr>
        <w:t xml:space="preserve"> must provide training on the proposed solution </w:t>
      </w:r>
      <w:r w:rsidR="00F461CD" w:rsidRPr="005E07A8">
        <w:rPr>
          <w:rFonts w:cs="Calibri"/>
          <w:sz w:val="22"/>
          <w:szCs w:val="22"/>
        </w:rPr>
        <w:t xml:space="preserve">or </w:t>
      </w:r>
      <w:r w:rsidRPr="005E07A8">
        <w:rPr>
          <w:rFonts w:cs="Calibri"/>
          <w:sz w:val="22"/>
          <w:szCs w:val="22"/>
        </w:rPr>
        <w:t xml:space="preserve">product to technical staff </w:t>
      </w:r>
      <w:r w:rsidR="00C1631F" w:rsidRPr="005E07A8">
        <w:rPr>
          <w:rFonts w:cs="Calibri"/>
          <w:sz w:val="22"/>
          <w:szCs w:val="22"/>
        </w:rPr>
        <w:t>to operate</w:t>
      </w:r>
      <w:r w:rsidRPr="005E07A8">
        <w:rPr>
          <w:rFonts w:cs="Calibri"/>
          <w:sz w:val="22"/>
          <w:szCs w:val="22"/>
        </w:rPr>
        <w:t xml:space="preserve"> and support the product </w:t>
      </w:r>
      <w:r w:rsidR="00F461CD" w:rsidRPr="005E07A8">
        <w:rPr>
          <w:rFonts w:cs="Calibri"/>
          <w:sz w:val="22"/>
          <w:szCs w:val="22"/>
        </w:rPr>
        <w:t xml:space="preserve">or </w:t>
      </w:r>
      <w:r w:rsidRPr="005E07A8">
        <w:rPr>
          <w:rFonts w:cs="Calibri"/>
          <w:sz w:val="22"/>
          <w:szCs w:val="22"/>
        </w:rPr>
        <w:t>solution after implementation.</w:t>
      </w:r>
    </w:p>
    <w:p w14:paraId="084EA519" w14:textId="77777777" w:rsidR="00FA1BF0" w:rsidRPr="005E07A8" w:rsidRDefault="001E047C" w:rsidP="00BF24B1">
      <w:pPr>
        <w:pStyle w:val="Specification"/>
        <w:numPr>
          <w:ilvl w:val="1"/>
          <w:numId w:val="13"/>
        </w:numPr>
        <w:jc w:val="both"/>
        <w:rPr>
          <w:rFonts w:cs="Calibri"/>
          <w:b/>
          <w:sz w:val="22"/>
          <w:szCs w:val="22"/>
        </w:rPr>
      </w:pPr>
      <w:r w:rsidRPr="005E07A8">
        <w:rPr>
          <w:rFonts w:cs="Calibri"/>
          <w:sz w:val="22"/>
          <w:szCs w:val="22"/>
        </w:rPr>
        <w:t xml:space="preserve">The nature of the training must </w:t>
      </w:r>
      <w:r w:rsidR="00F05280" w:rsidRPr="005E07A8">
        <w:rPr>
          <w:rFonts w:cs="Calibri"/>
          <w:sz w:val="22"/>
          <w:szCs w:val="22"/>
        </w:rPr>
        <w:t>be hands</w:t>
      </w:r>
      <w:r w:rsidRPr="005E07A8">
        <w:rPr>
          <w:rFonts w:cs="Calibri"/>
          <w:sz w:val="22"/>
          <w:szCs w:val="22"/>
        </w:rPr>
        <w:t>-on</w:t>
      </w:r>
      <w:r w:rsidR="00FA1BF0" w:rsidRPr="005E07A8">
        <w:rPr>
          <w:rFonts w:cs="Calibri"/>
          <w:sz w:val="22"/>
          <w:szCs w:val="22"/>
        </w:rPr>
        <w:t>.</w:t>
      </w:r>
    </w:p>
    <w:tbl>
      <w:tblPr>
        <w:tblStyle w:val="TableGrid"/>
        <w:tblW w:w="0" w:type="auto"/>
        <w:tblInd w:w="1134" w:type="dxa"/>
        <w:tblLook w:val="04A0" w:firstRow="1" w:lastRow="0" w:firstColumn="1" w:lastColumn="0" w:noHBand="0" w:noVBand="1"/>
      </w:tblPr>
      <w:tblGrid>
        <w:gridCol w:w="1190"/>
        <w:gridCol w:w="1645"/>
        <w:gridCol w:w="2298"/>
        <w:gridCol w:w="1750"/>
        <w:gridCol w:w="1603"/>
      </w:tblGrid>
      <w:tr w:rsidR="00FA1BF0" w:rsidRPr="005E07A8" w14:paraId="51FEDEE7" w14:textId="77777777" w:rsidTr="003974FE">
        <w:tc>
          <w:tcPr>
            <w:tcW w:w="1173" w:type="dxa"/>
          </w:tcPr>
          <w:p w14:paraId="4C2052EC" w14:textId="77777777" w:rsidR="00FA1BF0" w:rsidRPr="005E07A8" w:rsidRDefault="00FA1BF0" w:rsidP="003974FE">
            <w:pPr>
              <w:pStyle w:val="Specification"/>
              <w:numPr>
                <w:ilvl w:val="0"/>
                <w:numId w:val="0"/>
              </w:numPr>
              <w:rPr>
                <w:rFonts w:cs="Calibri"/>
                <w:b/>
                <w:sz w:val="22"/>
                <w:szCs w:val="22"/>
              </w:rPr>
            </w:pPr>
          </w:p>
        </w:tc>
        <w:tc>
          <w:tcPr>
            <w:tcW w:w="1651" w:type="dxa"/>
          </w:tcPr>
          <w:p w14:paraId="0F1A1356"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Business Area</w:t>
            </w:r>
          </w:p>
        </w:tc>
        <w:tc>
          <w:tcPr>
            <w:tcW w:w="2321" w:type="dxa"/>
          </w:tcPr>
          <w:p w14:paraId="7664776C"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Training Objective</w:t>
            </w:r>
          </w:p>
        </w:tc>
        <w:tc>
          <w:tcPr>
            <w:tcW w:w="1748" w:type="dxa"/>
          </w:tcPr>
          <w:p w14:paraId="07465862" w14:textId="636D15C8" w:rsidR="00FA1BF0" w:rsidRPr="005E07A8" w:rsidRDefault="00FA1BF0" w:rsidP="003974FE">
            <w:pPr>
              <w:pStyle w:val="Specification"/>
              <w:numPr>
                <w:ilvl w:val="0"/>
                <w:numId w:val="0"/>
              </w:numPr>
              <w:rPr>
                <w:rFonts w:cs="Calibri"/>
                <w:b/>
                <w:sz w:val="22"/>
                <w:szCs w:val="22"/>
              </w:rPr>
            </w:pPr>
            <w:r w:rsidRPr="005E07A8">
              <w:rPr>
                <w:rFonts w:cs="Calibri"/>
                <w:b/>
                <w:sz w:val="22"/>
                <w:szCs w:val="22"/>
              </w:rPr>
              <w:t xml:space="preserve">Total number of </w:t>
            </w:r>
            <w:r w:rsidR="00C414A8" w:rsidRPr="005E07A8">
              <w:rPr>
                <w:rFonts w:cs="Calibri"/>
                <w:b/>
                <w:sz w:val="22"/>
                <w:szCs w:val="22"/>
              </w:rPr>
              <w:t>SITA</w:t>
            </w:r>
            <w:r w:rsidR="00DF7A25" w:rsidRPr="005E07A8">
              <w:rPr>
                <w:rFonts w:cs="Calibri"/>
                <w:b/>
                <w:sz w:val="22"/>
                <w:szCs w:val="22"/>
              </w:rPr>
              <w:t xml:space="preserve"> / L</w:t>
            </w:r>
            <w:r w:rsidR="00E32337" w:rsidRPr="005E07A8">
              <w:rPr>
                <w:rFonts w:cs="Calibri"/>
                <w:b/>
                <w:sz w:val="22"/>
                <w:szCs w:val="22"/>
              </w:rPr>
              <w:t>epelle-Nkumpi</w:t>
            </w:r>
            <w:r w:rsidR="00DF7A25" w:rsidRPr="005E07A8">
              <w:rPr>
                <w:rFonts w:cs="Calibri"/>
                <w:b/>
                <w:sz w:val="22"/>
                <w:szCs w:val="22"/>
              </w:rPr>
              <w:t xml:space="preserve"> </w:t>
            </w:r>
            <w:r w:rsidRPr="005E07A8">
              <w:rPr>
                <w:rFonts w:cs="Calibri"/>
                <w:b/>
                <w:sz w:val="22"/>
                <w:szCs w:val="22"/>
              </w:rPr>
              <w:t>employees</w:t>
            </w:r>
          </w:p>
        </w:tc>
        <w:tc>
          <w:tcPr>
            <w:tcW w:w="1601" w:type="dxa"/>
          </w:tcPr>
          <w:p w14:paraId="30B95BAE"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Type of training</w:t>
            </w:r>
          </w:p>
        </w:tc>
      </w:tr>
      <w:tr w:rsidR="00FA1BF0" w:rsidRPr="005E07A8" w14:paraId="5906B1A6" w14:textId="77777777" w:rsidTr="003974FE">
        <w:tc>
          <w:tcPr>
            <w:tcW w:w="1251" w:type="dxa"/>
          </w:tcPr>
          <w:p w14:paraId="39BA22B4" w14:textId="77777777" w:rsidR="00FA1BF0" w:rsidRPr="005E07A8" w:rsidRDefault="00FA1BF0" w:rsidP="00BF24B1">
            <w:pPr>
              <w:pStyle w:val="Specification"/>
              <w:numPr>
                <w:ilvl w:val="0"/>
                <w:numId w:val="22"/>
              </w:numPr>
              <w:rPr>
                <w:rFonts w:cs="Calibri"/>
                <w:b/>
                <w:sz w:val="22"/>
                <w:szCs w:val="22"/>
              </w:rPr>
            </w:pPr>
          </w:p>
        </w:tc>
        <w:tc>
          <w:tcPr>
            <w:tcW w:w="1685" w:type="dxa"/>
          </w:tcPr>
          <w:p w14:paraId="34D2249D"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 xml:space="preserve">ICT Risk </w:t>
            </w:r>
          </w:p>
          <w:p w14:paraId="7CD370F9" w14:textId="77777777" w:rsidR="00FA1BF0" w:rsidRPr="005E07A8" w:rsidRDefault="00FA1BF0" w:rsidP="003974FE">
            <w:pPr>
              <w:pStyle w:val="Specification"/>
              <w:numPr>
                <w:ilvl w:val="0"/>
                <w:numId w:val="0"/>
              </w:numPr>
              <w:rPr>
                <w:rFonts w:cs="Calibri"/>
                <w:b/>
                <w:sz w:val="22"/>
                <w:szCs w:val="22"/>
              </w:rPr>
            </w:pPr>
          </w:p>
        </w:tc>
        <w:tc>
          <w:tcPr>
            <w:tcW w:w="2364" w:type="dxa"/>
          </w:tcPr>
          <w:p w14:paraId="56A20DC5"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On-site Hands-on Training</w:t>
            </w:r>
          </w:p>
          <w:p w14:paraId="21F72E96" w14:textId="4BFE186C" w:rsidR="00FA1BF0" w:rsidRPr="005E07A8" w:rsidRDefault="00FA1BF0" w:rsidP="003974FE">
            <w:pPr>
              <w:pStyle w:val="Specification"/>
              <w:numPr>
                <w:ilvl w:val="0"/>
                <w:numId w:val="0"/>
              </w:numPr>
              <w:rPr>
                <w:rFonts w:cs="Calibri"/>
                <w:sz w:val="22"/>
                <w:szCs w:val="22"/>
              </w:rPr>
            </w:pPr>
            <w:r w:rsidRPr="005E07A8">
              <w:rPr>
                <w:rFonts w:cs="Calibri"/>
                <w:sz w:val="22"/>
                <w:szCs w:val="22"/>
              </w:rPr>
              <w:lastRenderedPageBreak/>
              <w:t>To provide training to use and manage the</w:t>
            </w:r>
            <w:r w:rsidR="00E32337" w:rsidRPr="005E07A8">
              <w:rPr>
                <w:rFonts w:cs="Calibri"/>
                <w:sz w:val="22"/>
                <w:szCs w:val="22"/>
              </w:rPr>
              <w:t xml:space="preserve"> new ICT upgraded solution</w:t>
            </w:r>
            <w:r w:rsidRPr="005E07A8">
              <w:rPr>
                <w:rFonts w:cs="Calibri"/>
                <w:sz w:val="22"/>
                <w:szCs w:val="22"/>
              </w:rPr>
              <w:t>.</w:t>
            </w:r>
          </w:p>
        </w:tc>
        <w:tc>
          <w:tcPr>
            <w:tcW w:w="1784" w:type="dxa"/>
          </w:tcPr>
          <w:p w14:paraId="22C2F92D" w14:textId="1C817876" w:rsidR="00FA1BF0" w:rsidRPr="005E07A8" w:rsidRDefault="00E32337" w:rsidP="00D44D1C">
            <w:pPr>
              <w:pStyle w:val="Specification"/>
              <w:numPr>
                <w:ilvl w:val="0"/>
                <w:numId w:val="0"/>
              </w:numPr>
              <w:jc w:val="center"/>
              <w:rPr>
                <w:rFonts w:cs="Calibri"/>
                <w:b/>
                <w:sz w:val="22"/>
                <w:szCs w:val="22"/>
              </w:rPr>
            </w:pPr>
            <w:r w:rsidRPr="005E07A8">
              <w:rPr>
                <w:rFonts w:cs="Calibri"/>
                <w:b/>
                <w:sz w:val="22"/>
                <w:szCs w:val="22"/>
              </w:rPr>
              <w:lastRenderedPageBreak/>
              <w:t>3</w:t>
            </w:r>
          </w:p>
        </w:tc>
        <w:tc>
          <w:tcPr>
            <w:tcW w:w="1636" w:type="dxa"/>
          </w:tcPr>
          <w:p w14:paraId="2CDDEE2B" w14:textId="77777777" w:rsidR="00FA1BF0" w:rsidRPr="005E07A8" w:rsidRDefault="00FA1BF0" w:rsidP="003974FE">
            <w:pPr>
              <w:pStyle w:val="Specification"/>
              <w:numPr>
                <w:ilvl w:val="0"/>
                <w:numId w:val="0"/>
              </w:numPr>
              <w:rPr>
                <w:rFonts w:cs="Calibri"/>
                <w:sz w:val="22"/>
                <w:szCs w:val="22"/>
              </w:rPr>
            </w:pPr>
            <w:r w:rsidRPr="005E07A8">
              <w:rPr>
                <w:rFonts w:cs="Calibri"/>
                <w:sz w:val="22"/>
                <w:szCs w:val="22"/>
              </w:rPr>
              <w:t>Over the shoulder training.</w:t>
            </w:r>
          </w:p>
        </w:tc>
      </w:tr>
      <w:tr w:rsidR="00FA1BF0" w:rsidRPr="005E07A8" w14:paraId="08411633" w14:textId="77777777" w:rsidTr="003974FE">
        <w:tc>
          <w:tcPr>
            <w:tcW w:w="1173" w:type="dxa"/>
          </w:tcPr>
          <w:p w14:paraId="70DA18D3" w14:textId="77777777" w:rsidR="00FA1BF0" w:rsidRPr="005E07A8" w:rsidRDefault="00FA1BF0" w:rsidP="00BF24B1">
            <w:pPr>
              <w:pStyle w:val="Specification"/>
              <w:numPr>
                <w:ilvl w:val="0"/>
                <w:numId w:val="22"/>
              </w:numPr>
              <w:rPr>
                <w:rFonts w:cs="Calibri"/>
                <w:b/>
                <w:sz w:val="22"/>
                <w:szCs w:val="22"/>
              </w:rPr>
            </w:pPr>
          </w:p>
        </w:tc>
        <w:tc>
          <w:tcPr>
            <w:tcW w:w="1651" w:type="dxa"/>
          </w:tcPr>
          <w:p w14:paraId="79F74997"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 xml:space="preserve"> ICT Risk</w:t>
            </w:r>
          </w:p>
          <w:p w14:paraId="1ECF1846" w14:textId="77777777" w:rsidR="00FA1BF0" w:rsidRPr="005E07A8" w:rsidRDefault="00FA1BF0" w:rsidP="003974FE">
            <w:pPr>
              <w:pStyle w:val="Specification"/>
              <w:numPr>
                <w:ilvl w:val="0"/>
                <w:numId w:val="0"/>
              </w:numPr>
              <w:rPr>
                <w:rFonts w:cs="Calibri"/>
                <w:b/>
                <w:sz w:val="22"/>
                <w:szCs w:val="22"/>
              </w:rPr>
            </w:pPr>
          </w:p>
        </w:tc>
        <w:tc>
          <w:tcPr>
            <w:tcW w:w="2321" w:type="dxa"/>
          </w:tcPr>
          <w:p w14:paraId="09E2F6FF" w14:textId="77777777" w:rsidR="00FA1BF0" w:rsidRPr="005E07A8" w:rsidRDefault="00FA1BF0" w:rsidP="003974FE">
            <w:pPr>
              <w:pStyle w:val="Specification"/>
              <w:numPr>
                <w:ilvl w:val="0"/>
                <w:numId w:val="0"/>
              </w:numPr>
              <w:rPr>
                <w:rFonts w:cs="Calibri"/>
                <w:b/>
                <w:sz w:val="22"/>
                <w:szCs w:val="22"/>
              </w:rPr>
            </w:pPr>
            <w:r w:rsidRPr="005E07A8">
              <w:rPr>
                <w:rFonts w:cs="Calibri"/>
                <w:b/>
                <w:sz w:val="22"/>
                <w:szCs w:val="22"/>
              </w:rPr>
              <w:t>Continuous access to online training and course material</w:t>
            </w:r>
          </w:p>
          <w:p w14:paraId="67BE7679" w14:textId="6BAFEFB3" w:rsidR="00FA1BF0" w:rsidRPr="005E07A8" w:rsidRDefault="00E32337" w:rsidP="003974FE">
            <w:pPr>
              <w:pStyle w:val="Specification"/>
              <w:numPr>
                <w:ilvl w:val="0"/>
                <w:numId w:val="0"/>
              </w:numPr>
              <w:rPr>
                <w:rFonts w:cs="Calibri"/>
                <w:sz w:val="22"/>
                <w:szCs w:val="22"/>
              </w:rPr>
            </w:pPr>
            <w:r w:rsidRPr="005E07A8">
              <w:rPr>
                <w:rFonts w:cs="Calibri"/>
                <w:sz w:val="22"/>
                <w:szCs w:val="22"/>
              </w:rPr>
              <w:t>To provide training to use and manage the new ICT upgraded solution</w:t>
            </w:r>
          </w:p>
        </w:tc>
        <w:tc>
          <w:tcPr>
            <w:tcW w:w="1748" w:type="dxa"/>
          </w:tcPr>
          <w:p w14:paraId="10D3EE41" w14:textId="79AC3415" w:rsidR="00FA1BF0" w:rsidRPr="005E07A8" w:rsidRDefault="00E32337" w:rsidP="00D44D1C">
            <w:pPr>
              <w:pStyle w:val="Specification"/>
              <w:numPr>
                <w:ilvl w:val="0"/>
                <w:numId w:val="0"/>
              </w:numPr>
              <w:jc w:val="center"/>
              <w:rPr>
                <w:rFonts w:cs="Calibri"/>
                <w:b/>
                <w:sz w:val="22"/>
                <w:szCs w:val="22"/>
              </w:rPr>
            </w:pPr>
            <w:r w:rsidRPr="005E07A8">
              <w:rPr>
                <w:rFonts w:cs="Calibri"/>
                <w:b/>
                <w:sz w:val="22"/>
                <w:szCs w:val="22"/>
              </w:rPr>
              <w:t>3</w:t>
            </w:r>
          </w:p>
        </w:tc>
        <w:tc>
          <w:tcPr>
            <w:tcW w:w="1601" w:type="dxa"/>
          </w:tcPr>
          <w:p w14:paraId="2D67F57A" w14:textId="77777777" w:rsidR="00FA1BF0" w:rsidRPr="005E07A8" w:rsidRDefault="00FA1BF0" w:rsidP="003974FE">
            <w:pPr>
              <w:pStyle w:val="Specification"/>
              <w:numPr>
                <w:ilvl w:val="0"/>
                <w:numId w:val="0"/>
              </w:numPr>
              <w:rPr>
                <w:rFonts w:cs="Calibri"/>
                <w:sz w:val="22"/>
                <w:szCs w:val="22"/>
              </w:rPr>
            </w:pPr>
            <w:r w:rsidRPr="005E07A8">
              <w:rPr>
                <w:rFonts w:cs="Calibri"/>
                <w:sz w:val="22"/>
                <w:szCs w:val="22"/>
              </w:rPr>
              <w:t>Online training resources</w:t>
            </w:r>
          </w:p>
        </w:tc>
      </w:tr>
    </w:tbl>
    <w:p w14:paraId="43FD63F1" w14:textId="77777777" w:rsidR="0081229C" w:rsidRPr="005E07A8" w:rsidRDefault="0081229C" w:rsidP="00CB1EE6">
      <w:pPr>
        <w:pStyle w:val="Specification"/>
        <w:numPr>
          <w:ilvl w:val="0"/>
          <w:numId w:val="0"/>
        </w:numPr>
        <w:ind w:left="1134"/>
        <w:rPr>
          <w:rFonts w:cs="Calibri"/>
          <w:b/>
          <w:sz w:val="22"/>
          <w:szCs w:val="22"/>
        </w:rPr>
      </w:pPr>
    </w:p>
    <w:p w14:paraId="6AEFDDFA" w14:textId="77777777" w:rsidR="00577D8C" w:rsidRPr="005E07A8" w:rsidRDefault="00577D8C" w:rsidP="00BF24B1">
      <w:pPr>
        <w:pStyle w:val="Specification"/>
        <w:numPr>
          <w:ilvl w:val="0"/>
          <w:numId w:val="11"/>
        </w:numPr>
        <w:jc w:val="both"/>
        <w:rPr>
          <w:rStyle w:val="Strong"/>
          <w:rFonts w:cs="Calibri"/>
          <w:bCs w:val="0"/>
          <w:sz w:val="22"/>
          <w:szCs w:val="22"/>
        </w:rPr>
      </w:pPr>
      <w:r w:rsidRPr="005E07A8">
        <w:rPr>
          <w:rStyle w:val="Strong"/>
          <w:rFonts w:cs="Calibri"/>
          <w:bCs w:val="0"/>
          <w:sz w:val="22"/>
          <w:szCs w:val="22"/>
        </w:rPr>
        <w:t>REGULATORY, QUALITY AND STANDARDS</w:t>
      </w:r>
    </w:p>
    <w:p w14:paraId="5DCA3301" w14:textId="0C355B49" w:rsidR="00DB389D" w:rsidRPr="0074498E" w:rsidRDefault="00272765" w:rsidP="00A14725">
      <w:pPr>
        <w:pStyle w:val="Specification"/>
        <w:numPr>
          <w:ilvl w:val="0"/>
          <w:numId w:val="28"/>
        </w:numPr>
        <w:ind w:left="993" w:hanging="426"/>
        <w:jc w:val="both"/>
        <w:rPr>
          <w:rFonts w:cs="Calibri"/>
          <w:sz w:val="22"/>
          <w:szCs w:val="22"/>
        </w:rPr>
      </w:pPr>
      <w:bookmarkStart w:id="66" w:name="_Hlk55564617"/>
      <w:r w:rsidRPr="005E07A8">
        <w:rPr>
          <w:rStyle w:val="Strong"/>
          <w:rFonts w:cs="Calibri"/>
          <w:b w:val="0"/>
          <w:bCs w:val="0"/>
          <w:sz w:val="22"/>
          <w:szCs w:val="22"/>
        </w:rPr>
        <w:t xml:space="preserve">The Supplier must for the duration of the contract ensure compliance with ISO/IEC </w:t>
      </w:r>
      <w:r w:rsidRPr="0074498E">
        <w:rPr>
          <w:rStyle w:val="Strong"/>
          <w:rFonts w:cs="Calibri"/>
          <w:b w:val="0"/>
          <w:bCs w:val="0"/>
          <w:sz w:val="22"/>
          <w:szCs w:val="22"/>
        </w:rPr>
        <w:t>General Quality Standards, and Protection of Personal Information Act (POPIA).</w:t>
      </w:r>
      <w:bookmarkEnd w:id="66"/>
    </w:p>
    <w:p w14:paraId="54C7058E" w14:textId="77777777" w:rsidR="00C67D2F" w:rsidRPr="005E07A8" w:rsidRDefault="00827CBC" w:rsidP="00BF24B1">
      <w:pPr>
        <w:pStyle w:val="Specification"/>
        <w:numPr>
          <w:ilvl w:val="0"/>
          <w:numId w:val="11"/>
        </w:numPr>
        <w:jc w:val="both"/>
        <w:rPr>
          <w:rStyle w:val="Strong"/>
          <w:rFonts w:cs="Calibri"/>
          <w:bCs w:val="0"/>
          <w:sz w:val="22"/>
          <w:szCs w:val="22"/>
        </w:rPr>
      </w:pPr>
      <w:r w:rsidRPr="005E07A8">
        <w:rPr>
          <w:rStyle w:val="Strong"/>
          <w:rFonts w:cs="Calibri"/>
          <w:bCs w:val="0"/>
          <w:sz w:val="22"/>
          <w:szCs w:val="22"/>
        </w:rPr>
        <w:t xml:space="preserve">PERSONNEL </w:t>
      </w:r>
      <w:r w:rsidR="00C67D2F" w:rsidRPr="005E07A8">
        <w:rPr>
          <w:rStyle w:val="Strong"/>
          <w:rFonts w:cs="Calibri"/>
          <w:bCs w:val="0"/>
          <w:sz w:val="22"/>
          <w:szCs w:val="22"/>
        </w:rPr>
        <w:t xml:space="preserve">SECURITY </w:t>
      </w:r>
      <w:r w:rsidRPr="005E07A8">
        <w:rPr>
          <w:rStyle w:val="Strong"/>
          <w:rFonts w:cs="Calibri"/>
          <w:bCs w:val="0"/>
          <w:sz w:val="22"/>
          <w:szCs w:val="22"/>
        </w:rPr>
        <w:t>CLEARANCE</w:t>
      </w:r>
    </w:p>
    <w:p w14:paraId="722CEC5A" w14:textId="18D0696C" w:rsidR="00C67D2F" w:rsidRPr="005E07A8" w:rsidRDefault="00C67D2F" w:rsidP="00B2768A">
      <w:pPr>
        <w:pStyle w:val="Specification"/>
        <w:numPr>
          <w:ilvl w:val="1"/>
          <w:numId w:val="3"/>
        </w:numPr>
        <w:jc w:val="both"/>
        <w:rPr>
          <w:rStyle w:val="Strong"/>
          <w:rFonts w:cs="Calibri"/>
          <w:b w:val="0"/>
          <w:bCs w:val="0"/>
          <w:sz w:val="22"/>
          <w:szCs w:val="22"/>
        </w:rPr>
      </w:pPr>
      <w:r w:rsidRPr="005E07A8">
        <w:rPr>
          <w:rStyle w:val="Strong"/>
          <w:rFonts w:cs="Calibri"/>
          <w:b w:val="0"/>
          <w:bCs w:val="0"/>
          <w:sz w:val="22"/>
          <w:szCs w:val="22"/>
        </w:rPr>
        <w:t xml:space="preserve">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personnel who are required to work with information related to NATIONAL SECURITY must have a </w:t>
      </w:r>
      <w:r w:rsidRPr="005E07A8">
        <w:rPr>
          <w:rStyle w:val="Strong"/>
          <w:rFonts w:cs="Calibri"/>
          <w:bCs w:val="0"/>
          <w:sz w:val="22"/>
          <w:szCs w:val="22"/>
        </w:rPr>
        <w:t>valid South African security clearance</w:t>
      </w:r>
      <w:r w:rsidRPr="005E07A8">
        <w:rPr>
          <w:rStyle w:val="Strong"/>
          <w:rFonts w:cs="Calibri"/>
          <w:b w:val="0"/>
          <w:bCs w:val="0"/>
          <w:sz w:val="22"/>
          <w:szCs w:val="22"/>
        </w:rPr>
        <w:t xml:space="preserve"> or must apply within 30 days of the signed contract for a security clearance to the level of </w:t>
      </w:r>
      <w:r w:rsidR="000105F2" w:rsidRPr="005E07A8">
        <w:rPr>
          <w:rStyle w:val="Strong"/>
          <w:rFonts w:cs="Calibri"/>
          <w:b w:val="0"/>
          <w:bCs w:val="0"/>
          <w:sz w:val="22"/>
          <w:szCs w:val="22"/>
        </w:rPr>
        <w:t xml:space="preserve">CONFIDENTIAL </w:t>
      </w:r>
      <w:r w:rsidRPr="005E07A8">
        <w:rPr>
          <w:rStyle w:val="Strong"/>
          <w:rFonts w:cs="Calibri"/>
          <w:b w:val="0"/>
          <w:bCs w:val="0"/>
          <w:sz w:val="22"/>
          <w:szCs w:val="22"/>
        </w:rPr>
        <w:t xml:space="preserve">at the expense of 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from the South African State Security Agency or duly authorised Personnel Security Vetting entity of SA Government.</w:t>
      </w:r>
    </w:p>
    <w:p w14:paraId="40743BBF" w14:textId="77777777" w:rsidR="00C67D2F" w:rsidRPr="005E07A8" w:rsidRDefault="00C67D2F" w:rsidP="00B2768A">
      <w:pPr>
        <w:pStyle w:val="Specification"/>
        <w:numPr>
          <w:ilvl w:val="1"/>
          <w:numId w:val="3"/>
        </w:numPr>
        <w:jc w:val="both"/>
        <w:rPr>
          <w:rStyle w:val="Strong"/>
          <w:rFonts w:cs="Calibri"/>
          <w:b w:val="0"/>
          <w:bCs w:val="0"/>
          <w:sz w:val="22"/>
          <w:szCs w:val="22"/>
        </w:rPr>
      </w:pPr>
      <w:r w:rsidRPr="005E07A8">
        <w:rPr>
          <w:rStyle w:val="Strong"/>
          <w:rFonts w:cs="Calibri"/>
          <w:b w:val="0"/>
          <w:bCs w:val="0"/>
          <w:sz w:val="22"/>
          <w:szCs w:val="22"/>
        </w:rPr>
        <w:t xml:space="preserve">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personnel who are required to work with GOVERNMENT CLASSIFIED information or access government RESTRICTED areas must be a South African Citizen and at the expense of 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be security vetted (pre-employment screening, criminal record screening and credit screening).</w:t>
      </w:r>
    </w:p>
    <w:p w14:paraId="4624DC63" w14:textId="77777777" w:rsidR="00C67D2F" w:rsidRPr="005E07A8" w:rsidRDefault="00C67D2F" w:rsidP="00B2768A">
      <w:pPr>
        <w:pStyle w:val="Specification"/>
        <w:numPr>
          <w:ilvl w:val="1"/>
          <w:numId w:val="3"/>
        </w:numPr>
        <w:jc w:val="both"/>
        <w:rPr>
          <w:rStyle w:val="Strong"/>
          <w:rFonts w:cs="Calibri"/>
          <w:b w:val="0"/>
          <w:bCs w:val="0"/>
          <w:sz w:val="22"/>
          <w:szCs w:val="22"/>
        </w:rPr>
      </w:pPr>
      <w:r w:rsidRPr="005E07A8">
        <w:rPr>
          <w:rStyle w:val="Strong"/>
          <w:rFonts w:cs="Calibri"/>
          <w:b w:val="0"/>
          <w:bCs w:val="0"/>
          <w:sz w:val="22"/>
          <w:szCs w:val="22"/>
        </w:rPr>
        <w:t xml:space="preserve">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must ensure that the security clearances of all </w:t>
      </w:r>
      <w:r w:rsidR="007E3D2D" w:rsidRPr="005E07A8">
        <w:rPr>
          <w:rStyle w:val="Strong"/>
          <w:rFonts w:cs="Calibri"/>
          <w:b w:val="0"/>
          <w:bCs w:val="0"/>
          <w:sz w:val="22"/>
          <w:szCs w:val="22"/>
        </w:rPr>
        <w:t>personnel</w:t>
      </w:r>
      <w:r w:rsidRPr="005E07A8">
        <w:rPr>
          <w:rStyle w:val="Strong"/>
          <w:rFonts w:cs="Calibri"/>
          <w:b w:val="0"/>
          <w:bCs w:val="0"/>
          <w:sz w:val="22"/>
          <w:szCs w:val="22"/>
        </w:rPr>
        <w:t xml:space="preserve"> involved in the </w:t>
      </w:r>
      <w:r w:rsidR="007E3D2D" w:rsidRPr="005E07A8">
        <w:rPr>
          <w:rStyle w:val="Strong"/>
          <w:rFonts w:cs="Calibri"/>
          <w:b w:val="0"/>
          <w:bCs w:val="0"/>
          <w:sz w:val="22"/>
          <w:szCs w:val="22"/>
        </w:rPr>
        <w:t>Contract</w:t>
      </w:r>
      <w:r w:rsidRPr="005E07A8">
        <w:rPr>
          <w:rStyle w:val="Strong"/>
          <w:rFonts w:cs="Calibri"/>
          <w:b w:val="0"/>
          <w:bCs w:val="0"/>
          <w:sz w:val="22"/>
          <w:szCs w:val="22"/>
        </w:rPr>
        <w:t xml:space="preserve"> remains valid for the period of the contract.</w:t>
      </w:r>
    </w:p>
    <w:p w14:paraId="0F279F2E" w14:textId="77777777" w:rsidR="00C67D2F" w:rsidRPr="005E07A8" w:rsidRDefault="00C67D2F" w:rsidP="00BF24B1">
      <w:pPr>
        <w:pStyle w:val="Specification"/>
        <w:numPr>
          <w:ilvl w:val="0"/>
          <w:numId w:val="11"/>
        </w:numPr>
        <w:jc w:val="both"/>
        <w:rPr>
          <w:rStyle w:val="Strong"/>
          <w:rFonts w:cs="Calibri"/>
          <w:bCs w:val="0"/>
          <w:sz w:val="22"/>
          <w:szCs w:val="22"/>
        </w:rPr>
      </w:pPr>
      <w:r w:rsidRPr="005E07A8">
        <w:rPr>
          <w:rStyle w:val="Strong"/>
          <w:rFonts w:cs="Calibri"/>
          <w:bCs w:val="0"/>
          <w:sz w:val="22"/>
          <w:szCs w:val="22"/>
        </w:rPr>
        <w:t>CONFIDENTIALITY AND NON-DISCLOSURE CONDITIONS</w:t>
      </w:r>
    </w:p>
    <w:p w14:paraId="7E1259AF" w14:textId="77777777" w:rsidR="00C67D2F" w:rsidRPr="005E07A8" w:rsidRDefault="00C67D2F" w:rsidP="00B2768A">
      <w:pPr>
        <w:pStyle w:val="Specification"/>
        <w:numPr>
          <w:ilvl w:val="1"/>
          <w:numId w:val="3"/>
        </w:numPr>
        <w:jc w:val="both"/>
        <w:rPr>
          <w:rFonts w:cs="Calibri"/>
          <w:sz w:val="22"/>
          <w:szCs w:val="22"/>
        </w:rPr>
      </w:pPr>
      <w:r w:rsidRPr="005E07A8">
        <w:rPr>
          <w:rStyle w:val="Strong"/>
          <w:rFonts w:cs="Calibri"/>
          <w:b w:val="0"/>
          <w:bCs w:val="0"/>
          <w:sz w:val="22"/>
          <w:szCs w:val="22"/>
        </w:rPr>
        <w:t xml:space="preserve">The </w:t>
      </w:r>
      <w:r w:rsidR="0083744A" w:rsidRPr="005E07A8">
        <w:rPr>
          <w:rStyle w:val="Strong"/>
          <w:rFonts w:cs="Calibri"/>
          <w:b w:val="0"/>
          <w:bCs w:val="0"/>
          <w:sz w:val="22"/>
          <w:szCs w:val="22"/>
        </w:rPr>
        <w:t>Supplier</w:t>
      </w:r>
      <w:r w:rsidRPr="005E07A8">
        <w:rPr>
          <w:rStyle w:val="Strong"/>
          <w:rFonts w:cs="Calibri"/>
          <w:b w:val="0"/>
          <w:bCs w:val="0"/>
          <w:sz w:val="22"/>
          <w:szCs w:val="22"/>
        </w:rPr>
        <w:t xml:space="preserve">, including its management and staff, must before commencement of the </w:t>
      </w:r>
      <w:r w:rsidR="005F27D1" w:rsidRPr="005E07A8">
        <w:rPr>
          <w:rStyle w:val="Strong"/>
          <w:rFonts w:cs="Calibri"/>
          <w:b w:val="0"/>
          <w:bCs w:val="0"/>
          <w:sz w:val="22"/>
          <w:szCs w:val="22"/>
        </w:rPr>
        <w:t>Contract</w:t>
      </w:r>
      <w:r w:rsidRPr="005E07A8">
        <w:rPr>
          <w:rStyle w:val="Strong"/>
          <w:rFonts w:cs="Calibri"/>
          <w:b w:val="0"/>
          <w:bCs w:val="0"/>
          <w:sz w:val="22"/>
          <w:szCs w:val="22"/>
        </w:rPr>
        <w:t>, sign a non-disclosure agreement regarding Confidential Information.</w:t>
      </w:r>
    </w:p>
    <w:p w14:paraId="210794B3" w14:textId="77777777" w:rsidR="00C67D2F" w:rsidRPr="005E07A8" w:rsidRDefault="00C67D2F" w:rsidP="00B2768A">
      <w:pPr>
        <w:pStyle w:val="Specification"/>
        <w:numPr>
          <w:ilvl w:val="1"/>
          <w:numId w:val="3"/>
        </w:numPr>
        <w:jc w:val="both"/>
        <w:rPr>
          <w:rFonts w:cs="Calibri"/>
          <w:sz w:val="22"/>
          <w:szCs w:val="22"/>
        </w:rPr>
      </w:pPr>
      <w:r w:rsidRPr="005E07A8">
        <w:rPr>
          <w:rFonts w:cs="Calibri"/>
          <w:sz w:val="22"/>
          <w:szCs w:val="22"/>
        </w:rPr>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5E07A8">
        <w:rPr>
          <w:rFonts w:cs="Calibri"/>
          <w:sz w:val="22"/>
          <w:szCs w:val="22"/>
        </w:rPr>
        <w:t>Contract</w:t>
      </w:r>
      <w:r w:rsidRPr="005E07A8">
        <w:rPr>
          <w:rFonts w:cs="Calibri"/>
          <w:sz w:val="22"/>
          <w:szCs w:val="22"/>
        </w:rPr>
        <w:t>, including information or data which is prohibited from disclosure by virtue of:</w:t>
      </w:r>
    </w:p>
    <w:p w14:paraId="3AE04FE6"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the Promotion of Access to Information Act, 2000 (Act no. 2 of 2000);</w:t>
      </w:r>
    </w:p>
    <w:p w14:paraId="4A65FF39"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 xml:space="preserve">being clearly marked "Confidential" and which is provided by one Party to another Party in terms of this </w:t>
      </w:r>
      <w:r w:rsidR="005F27D1" w:rsidRPr="005E07A8">
        <w:rPr>
          <w:rFonts w:cs="Calibri"/>
          <w:sz w:val="22"/>
          <w:szCs w:val="22"/>
        </w:rPr>
        <w:t>Contract</w:t>
      </w:r>
      <w:r w:rsidRPr="005E07A8">
        <w:rPr>
          <w:rFonts w:cs="Calibri"/>
          <w:sz w:val="22"/>
          <w:szCs w:val="22"/>
        </w:rPr>
        <w:t>;</w:t>
      </w:r>
    </w:p>
    <w:p w14:paraId="45FD1149"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 xml:space="preserve">being information or data, which one Party provides to another Party or to which a Party has access because of Services provided in terms of this </w:t>
      </w:r>
      <w:r w:rsidR="005F27D1" w:rsidRPr="005E07A8">
        <w:rPr>
          <w:rFonts w:cs="Calibri"/>
          <w:sz w:val="22"/>
          <w:szCs w:val="22"/>
        </w:rPr>
        <w:t>Contract</w:t>
      </w:r>
      <w:r w:rsidRPr="005E07A8">
        <w:rPr>
          <w:rFonts w:cs="Calibri"/>
          <w:sz w:val="22"/>
          <w:szCs w:val="22"/>
        </w:rPr>
        <w:t xml:space="preserve"> and in which a Party would have a reasonable expectation of confidentiality;</w:t>
      </w:r>
    </w:p>
    <w:p w14:paraId="188D06B9"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being information provided by one Party to another Party in the course of contractual or other negotiations, which could reasonably be expected to prejudice the right of the non-disclosing Party;</w:t>
      </w:r>
    </w:p>
    <w:p w14:paraId="75479B94"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lastRenderedPageBreak/>
        <w:t>being information, the disclosure of which could reasonably be expected to endanger a life or physical security of a person;</w:t>
      </w:r>
    </w:p>
    <w:p w14:paraId="57287BB1"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being technical, scientific, commercial, financial and market-related information, know-how and trade secrets of a Party;</w:t>
      </w:r>
    </w:p>
    <w:p w14:paraId="471E2A1D"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6B427B31"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707CECC7" w14:textId="77777777" w:rsidR="00C67D2F" w:rsidRPr="005E07A8" w:rsidRDefault="00C67D2F" w:rsidP="00B2768A">
      <w:pPr>
        <w:pStyle w:val="Specification"/>
        <w:numPr>
          <w:ilvl w:val="2"/>
          <w:numId w:val="3"/>
        </w:numPr>
        <w:jc w:val="both"/>
        <w:rPr>
          <w:rFonts w:cs="Calibri"/>
          <w:sz w:val="22"/>
          <w:szCs w:val="22"/>
        </w:rPr>
      </w:pPr>
      <w:r w:rsidRPr="005E07A8">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5E07A8">
        <w:rPr>
          <w:rFonts w:cs="Calibri"/>
          <w:sz w:val="22"/>
          <w:szCs w:val="22"/>
        </w:rPr>
        <w:t>ifications of a Party, but must</w:t>
      </w:r>
      <w:r w:rsidRPr="005E07A8">
        <w:rPr>
          <w:rFonts w:cs="Calibri"/>
          <w:sz w:val="22"/>
          <w:szCs w:val="22"/>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3947061" w14:textId="77777777" w:rsidR="00C67D2F" w:rsidRPr="005E07A8" w:rsidRDefault="00C67D2F" w:rsidP="00B2768A">
      <w:pPr>
        <w:pStyle w:val="Specification"/>
        <w:numPr>
          <w:ilvl w:val="1"/>
          <w:numId w:val="3"/>
        </w:numPr>
        <w:jc w:val="both"/>
        <w:rPr>
          <w:rFonts w:cs="Calibri"/>
          <w:sz w:val="22"/>
          <w:szCs w:val="22"/>
        </w:rPr>
      </w:pPr>
      <w:r w:rsidRPr="005E07A8">
        <w:rPr>
          <w:rFonts w:cs="Calibri"/>
          <w:sz w:val="22"/>
          <w:szCs w:val="22"/>
        </w:rPr>
        <w:t xml:space="preserve">Notwithstanding the provisions of this </w:t>
      </w:r>
      <w:r w:rsidR="005F27D1" w:rsidRPr="005E07A8">
        <w:rPr>
          <w:rFonts w:cs="Calibri"/>
          <w:sz w:val="22"/>
          <w:szCs w:val="22"/>
        </w:rPr>
        <w:t>Contract</w:t>
      </w:r>
      <w:r w:rsidRPr="005E07A8">
        <w:rPr>
          <w:rFonts w:cs="Calibri"/>
          <w:sz w:val="22"/>
          <w:szCs w:val="22"/>
        </w:rPr>
        <w:t xml:space="preserve">, no Party </w:t>
      </w:r>
      <w:r w:rsidR="00867B5D" w:rsidRPr="005E07A8">
        <w:rPr>
          <w:rFonts w:cs="Calibri"/>
          <w:sz w:val="22"/>
          <w:szCs w:val="22"/>
        </w:rPr>
        <w:t>is</w:t>
      </w:r>
      <w:r w:rsidRPr="005E07A8">
        <w:rPr>
          <w:rFonts w:cs="Calibri"/>
          <w:sz w:val="22"/>
          <w:szCs w:val="22"/>
        </w:rPr>
        <w:t xml:space="preserve"> entitled to disclose Confidential Information, except where required to do so in terms of a law, without the prior written consent of any other Party having an interest in the disclosure;</w:t>
      </w:r>
    </w:p>
    <w:p w14:paraId="70A7E3DF" w14:textId="77777777" w:rsidR="00C67D2F" w:rsidRPr="005E07A8" w:rsidRDefault="00C67D2F" w:rsidP="00B2768A">
      <w:pPr>
        <w:pStyle w:val="Specification"/>
        <w:numPr>
          <w:ilvl w:val="1"/>
          <w:numId w:val="3"/>
        </w:numPr>
        <w:jc w:val="both"/>
        <w:rPr>
          <w:rFonts w:cs="Calibri"/>
          <w:sz w:val="22"/>
          <w:szCs w:val="22"/>
        </w:rPr>
      </w:pPr>
      <w:r w:rsidRPr="005E07A8">
        <w:rPr>
          <w:rFonts w:cs="Calibri"/>
          <w:sz w:val="22"/>
          <w:szCs w:val="22"/>
        </w:rPr>
        <w:t xml:space="preserve">Where a Party discloses Confidential Information which materially damages or could materially damage another Party, the disclosing Party </w:t>
      </w:r>
      <w:r w:rsidR="00867B5D" w:rsidRPr="005E07A8">
        <w:rPr>
          <w:rFonts w:cs="Calibri"/>
          <w:sz w:val="22"/>
          <w:szCs w:val="22"/>
        </w:rPr>
        <w:t>must</w:t>
      </w:r>
      <w:r w:rsidRPr="005E07A8">
        <w:rPr>
          <w:rFonts w:cs="Calibri"/>
          <w:sz w:val="22"/>
          <w:szCs w:val="22"/>
        </w:rPr>
        <w:t xml:space="preserve"> submit all facts related to the disclosure in writing to the other Party, who </w:t>
      </w:r>
      <w:r w:rsidR="00867B5D" w:rsidRPr="005E07A8">
        <w:rPr>
          <w:rFonts w:cs="Calibri"/>
          <w:sz w:val="22"/>
          <w:szCs w:val="22"/>
        </w:rPr>
        <w:t>must</w:t>
      </w:r>
      <w:r w:rsidRPr="005E07A8">
        <w:rPr>
          <w:rFonts w:cs="Calibri"/>
          <w:sz w:val="22"/>
          <w:szCs w:val="22"/>
        </w:rPr>
        <w:t xml:space="preserve"> submit information related to such actual or potential material damage to be resolved as a dispute;</w:t>
      </w:r>
    </w:p>
    <w:p w14:paraId="73DDC969" w14:textId="77777777" w:rsidR="00C67D2F" w:rsidRPr="005E07A8" w:rsidRDefault="00C67D2F" w:rsidP="00B2768A">
      <w:pPr>
        <w:pStyle w:val="Specification"/>
        <w:numPr>
          <w:ilvl w:val="1"/>
          <w:numId w:val="3"/>
        </w:numPr>
        <w:jc w:val="both"/>
        <w:rPr>
          <w:rFonts w:cs="Calibri"/>
          <w:sz w:val="22"/>
          <w:szCs w:val="22"/>
        </w:rPr>
      </w:pPr>
      <w:r w:rsidRPr="005E07A8">
        <w:rPr>
          <w:rFonts w:cs="Calibri"/>
          <w:sz w:val="22"/>
          <w:szCs w:val="22"/>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rsidRPr="005E07A8">
        <w:rPr>
          <w:rFonts w:cs="Calibri"/>
          <w:sz w:val="22"/>
          <w:szCs w:val="22"/>
        </w:rPr>
        <w:t>must</w:t>
      </w:r>
      <w:r w:rsidRPr="005E07A8">
        <w:rPr>
          <w:rFonts w:cs="Calibri"/>
          <w:sz w:val="22"/>
          <w:szCs w:val="22"/>
        </w:rPr>
        <w:t xml:space="preserve"> not unreasonably be withheld.</w:t>
      </w:r>
    </w:p>
    <w:p w14:paraId="1E84B476" w14:textId="77777777" w:rsidR="00C216B2" w:rsidRPr="005E07A8" w:rsidRDefault="006D52DE" w:rsidP="00BF24B1">
      <w:pPr>
        <w:pStyle w:val="Specification"/>
        <w:keepNext/>
        <w:numPr>
          <w:ilvl w:val="0"/>
          <w:numId w:val="11"/>
        </w:numPr>
        <w:jc w:val="both"/>
        <w:rPr>
          <w:rFonts w:cs="Calibri"/>
          <w:b/>
          <w:sz w:val="22"/>
          <w:szCs w:val="22"/>
        </w:rPr>
      </w:pPr>
      <w:r w:rsidRPr="005E07A8">
        <w:rPr>
          <w:rFonts w:cs="Calibri"/>
          <w:b/>
          <w:sz w:val="22"/>
          <w:szCs w:val="22"/>
        </w:rPr>
        <w:t>GUARANTEE AND WARRANTIES</w:t>
      </w:r>
      <w:bookmarkStart w:id="67" w:name="_Toc448483285"/>
      <w:r w:rsidR="00BA6BFC" w:rsidRPr="005E07A8">
        <w:rPr>
          <w:rFonts w:cs="Calibri"/>
          <w:b/>
          <w:sz w:val="22"/>
          <w:szCs w:val="22"/>
        </w:rPr>
        <w:t xml:space="preserve">. </w:t>
      </w:r>
      <w:r w:rsidR="00C216B2" w:rsidRPr="005E07A8">
        <w:rPr>
          <w:rFonts w:cs="Calibri"/>
          <w:sz w:val="22"/>
          <w:szCs w:val="22"/>
        </w:rPr>
        <w:t xml:space="preserve">The </w:t>
      </w:r>
      <w:r w:rsidR="0083744A" w:rsidRPr="005E07A8">
        <w:rPr>
          <w:rFonts w:cs="Calibri"/>
          <w:sz w:val="22"/>
          <w:szCs w:val="22"/>
        </w:rPr>
        <w:t>Supplier</w:t>
      </w:r>
      <w:r w:rsidR="00C216B2" w:rsidRPr="005E07A8">
        <w:rPr>
          <w:rFonts w:cs="Calibri"/>
          <w:sz w:val="22"/>
          <w:szCs w:val="22"/>
        </w:rPr>
        <w:t xml:space="preserve"> warrants that:</w:t>
      </w:r>
      <w:bookmarkEnd w:id="67"/>
    </w:p>
    <w:p w14:paraId="640BDB52" w14:textId="77777777" w:rsidR="00E05960" w:rsidRPr="005E07A8" w:rsidRDefault="00BA6BFC" w:rsidP="00BF24B1">
      <w:pPr>
        <w:pStyle w:val="Specification"/>
        <w:numPr>
          <w:ilvl w:val="1"/>
          <w:numId w:val="13"/>
        </w:numPr>
        <w:jc w:val="both"/>
        <w:rPr>
          <w:rFonts w:cs="Calibri"/>
          <w:sz w:val="22"/>
          <w:szCs w:val="22"/>
        </w:rPr>
      </w:pPr>
      <w:bookmarkStart w:id="68" w:name="_Toc448483286"/>
      <w:r w:rsidRPr="005E07A8">
        <w:rPr>
          <w:rFonts w:cs="Calibri"/>
          <w:sz w:val="22"/>
          <w:szCs w:val="22"/>
        </w:rPr>
        <w:t>The w</w:t>
      </w:r>
      <w:r w:rsidR="0066207B" w:rsidRPr="005E07A8">
        <w:rPr>
          <w:rFonts w:cs="Calibri"/>
          <w:sz w:val="22"/>
          <w:szCs w:val="22"/>
        </w:rPr>
        <w:t>arranty</w:t>
      </w:r>
      <w:r w:rsidR="00E05960" w:rsidRPr="005E07A8">
        <w:rPr>
          <w:rFonts w:cs="Calibri"/>
          <w:sz w:val="22"/>
          <w:szCs w:val="22"/>
        </w:rPr>
        <w:t xml:space="preserve"> of goo</w:t>
      </w:r>
      <w:r w:rsidR="0066207B" w:rsidRPr="005E07A8">
        <w:rPr>
          <w:rFonts w:cs="Calibri"/>
          <w:sz w:val="22"/>
          <w:szCs w:val="22"/>
        </w:rPr>
        <w:t>ds supplied under this contract</w:t>
      </w:r>
      <w:r w:rsidR="00E05960" w:rsidRPr="005E07A8">
        <w:rPr>
          <w:rFonts w:cs="Calibri"/>
          <w:sz w:val="22"/>
          <w:szCs w:val="22"/>
        </w:rPr>
        <w:t xml:space="preserve"> remain</w:t>
      </w:r>
      <w:r w:rsidR="0066207B" w:rsidRPr="005E07A8">
        <w:rPr>
          <w:rFonts w:cs="Calibri"/>
          <w:sz w:val="22"/>
          <w:szCs w:val="22"/>
        </w:rPr>
        <w:t>s</w:t>
      </w:r>
      <w:r w:rsidR="00E05960" w:rsidRPr="005E07A8">
        <w:rPr>
          <w:rFonts w:cs="Calibri"/>
          <w:sz w:val="22"/>
          <w:szCs w:val="22"/>
        </w:rPr>
        <w:t xml:space="preserve">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35E9CB6E" w14:textId="77777777" w:rsidR="00C216B2" w:rsidRPr="005E07A8" w:rsidRDefault="00C216B2" w:rsidP="00BF24B1">
      <w:pPr>
        <w:pStyle w:val="Specification"/>
        <w:numPr>
          <w:ilvl w:val="1"/>
          <w:numId w:val="13"/>
        </w:numPr>
        <w:jc w:val="both"/>
        <w:rPr>
          <w:rFonts w:cs="Calibri"/>
          <w:sz w:val="22"/>
          <w:szCs w:val="22"/>
        </w:rPr>
      </w:pPr>
      <w:r w:rsidRPr="005E07A8">
        <w:rPr>
          <w:rFonts w:cs="Calibri"/>
          <w:sz w:val="22"/>
          <w:szCs w:val="22"/>
        </w:rPr>
        <w:t xml:space="preserve">as at Commencement Date, it has the rights, title and interest in and to the </w:t>
      </w:r>
      <w:r w:rsidR="00997D1D" w:rsidRPr="005E07A8">
        <w:rPr>
          <w:rFonts w:cs="Calibri"/>
          <w:sz w:val="22"/>
          <w:szCs w:val="22"/>
        </w:rPr>
        <w:t>Product</w:t>
      </w:r>
      <w:r w:rsidR="00CB539F" w:rsidRPr="005E07A8">
        <w:rPr>
          <w:rFonts w:cs="Calibri"/>
          <w:sz w:val="22"/>
          <w:szCs w:val="22"/>
        </w:rPr>
        <w:t xml:space="preserve"> or</w:t>
      </w:r>
      <w:r w:rsidRPr="005E07A8">
        <w:rPr>
          <w:rFonts w:cs="Calibri"/>
          <w:sz w:val="22"/>
          <w:szCs w:val="22"/>
        </w:rPr>
        <w:t xml:space="preserve"> Services to deliver such </w:t>
      </w:r>
      <w:r w:rsidR="00997D1D" w:rsidRPr="005E07A8">
        <w:rPr>
          <w:rFonts w:cs="Calibri"/>
          <w:sz w:val="22"/>
          <w:szCs w:val="22"/>
        </w:rPr>
        <w:t>Product</w:t>
      </w:r>
      <w:r w:rsidR="00CB539F" w:rsidRPr="005E07A8">
        <w:rPr>
          <w:rFonts w:cs="Calibri"/>
          <w:sz w:val="22"/>
          <w:szCs w:val="22"/>
        </w:rPr>
        <w:t xml:space="preserve"> </w:t>
      </w:r>
      <w:r w:rsidRPr="005E07A8">
        <w:rPr>
          <w:rFonts w:cs="Calibri"/>
          <w:sz w:val="22"/>
          <w:szCs w:val="22"/>
        </w:rPr>
        <w:t xml:space="preserve">or Services in terms of </w:t>
      </w:r>
      <w:r w:rsidR="00CB539F" w:rsidRPr="005E07A8">
        <w:rPr>
          <w:rFonts w:cs="Calibri"/>
          <w:sz w:val="22"/>
          <w:szCs w:val="22"/>
        </w:rPr>
        <w:t xml:space="preserve">the </w:t>
      </w:r>
      <w:r w:rsidR="005F27D1" w:rsidRPr="005E07A8">
        <w:rPr>
          <w:rFonts w:cs="Calibri"/>
          <w:sz w:val="22"/>
          <w:szCs w:val="22"/>
        </w:rPr>
        <w:t>Contract</w:t>
      </w:r>
      <w:r w:rsidRPr="005E07A8">
        <w:rPr>
          <w:rFonts w:cs="Calibri"/>
          <w:sz w:val="22"/>
          <w:szCs w:val="22"/>
        </w:rPr>
        <w:t xml:space="preserve"> and that such rights are free from any encumbrances whatsoever;</w:t>
      </w:r>
      <w:bookmarkEnd w:id="68"/>
      <w:r w:rsidRPr="005E07A8">
        <w:rPr>
          <w:rFonts w:cs="Calibri"/>
          <w:sz w:val="22"/>
          <w:szCs w:val="22"/>
        </w:rPr>
        <w:t xml:space="preserve"> </w:t>
      </w:r>
    </w:p>
    <w:p w14:paraId="652E115A" w14:textId="77777777" w:rsidR="00C216B2" w:rsidRPr="005E07A8" w:rsidRDefault="00C216B2" w:rsidP="00BF24B1">
      <w:pPr>
        <w:pStyle w:val="Specification"/>
        <w:numPr>
          <w:ilvl w:val="1"/>
          <w:numId w:val="13"/>
        </w:numPr>
        <w:jc w:val="both"/>
        <w:rPr>
          <w:rFonts w:cs="Calibri"/>
          <w:sz w:val="22"/>
          <w:szCs w:val="22"/>
        </w:rPr>
      </w:pPr>
      <w:bookmarkStart w:id="69" w:name="_Toc448483287"/>
      <w:r w:rsidRPr="005E07A8">
        <w:rPr>
          <w:rFonts w:cs="Calibri"/>
          <w:sz w:val="22"/>
          <w:szCs w:val="22"/>
        </w:rPr>
        <w:t xml:space="preserve">the </w:t>
      </w:r>
      <w:r w:rsidR="00997D1D" w:rsidRPr="005E07A8">
        <w:rPr>
          <w:rFonts w:cs="Calibri"/>
          <w:sz w:val="22"/>
          <w:szCs w:val="22"/>
        </w:rPr>
        <w:t>Product</w:t>
      </w:r>
      <w:r w:rsidRPr="005E07A8">
        <w:rPr>
          <w:rFonts w:cs="Calibri"/>
          <w:sz w:val="22"/>
          <w:szCs w:val="22"/>
        </w:rPr>
        <w:t xml:space="preserve"> </w:t>
      </w:r>
      <w:r w:rsidR="0066207B" w:rsidRPr="005E07A8">
        <w:rPr>
          <w:rFonts w:cs="Calibri"/>
          <w:sz w:val="22"/>
          <w:szCs w:val="22"/>
        </w:rPr>
        <w:t>is</w:t>
      </w:r>
      <w:r w:rsidRPr="005E07A8">
        <w:rPr>
          <w:rFonts w:cs="Calibri"/>
          <w:sz w:val="22"/>
          <w:szCs w:val="22"/>
        </w:rPr>
        <w:t xml:space="preserve"> in good working order, free from Defects in material and workmanship, and substantially conform</w:t>
      </w:r>
      <w:r w:rsidR="0066207B" w:rsidRPr="005E07A8">
        <w:rPr>
          <w:rFonts w:cs="Calibri"/>
          <w:sz w:val="22"/>
          <w:szCs w:val="22"/>
        </w:rPr>
        <w:t>s</w:t>
      </w:r>
      <w:r w:rsidRPr="005E07A8">
        <w:rPr>
          <w:rFonts w:cs="Calibri"/>
          <w:sz w:val="22"/>
          <w:szCs w:val="22"/>
        </w:rPr>
        <w:t xml:space="preserve"> to the Specification</w:t>
      </w:r>
      <w:r w:rsidR="00CB539F" w:rsidRPr="005E07A8">
        <w:rPr>
          <w:rFonts w:cs="Calibri"/>
          <w:sz w:val="22"/>
          <w:szCs w:val="22"/>
        </w:rPr>
        <w:t xml:space="preserve">s, for the </w:t>
      </w:r>
      <w:r w:rsidR="0066207B" w:rsidRPr="005E07A8">
        <w:rPr>
          <w:rFonts w:cs="Calibri"/>
          <w:sz w:val="22"/>
          <w:szCs w:val="22"/>
        </w:rPr>
        <w:t xml:space="preserve">duration of the </w:t>
      </w:r>
      <w:r w:rsidR="00CB539F" w:rsidRPr="005E07A8">
        <w:rPr>
          <w:rFonts w:cs="Calibri"/>
          <w:sz w:val="22"/>
          <w:szCs w:val="22"/>
        </w:rPr>
        <w:t>Warranty</w:t>
      </w:r>
      <w:r w:rsidRPr="005E07A8">
        <w:rPr>
          <w:rFonts w:cs="Calibri"/>
          <w:sz w:val="22"/>
          <w:szCs w:val="22"/>
        </w:rPr>
        <w:t xml:space="preserve"> </w:t>
      </w:r>
      <w:r w:rsidR="00CB539F" w:rsidRPr="005E07A8">
        <w:rPr>
          <w:rFonts w:cs="Calibri"/>
          <w:sz w:val="22"/>
          <w:szCs w:val="22"/>
        </w:rPr>
        <w:t>period</w:t>
      </w:r>
      <w:r w:rsidRPr="005E07A8">
        <w:rPr>
          <w:rFonts w:cs="Calibri"/>
          <w:sz w:val="22"/>
          <w:szCs w:val="22"/>
        </w:rPr>
        <w:t>;</w:t>
      </w:r>
      <w:bookmarkEnd w:id="69"/>
    </w:p>
    <w:p w14:paraId="335C9418" w14:textId="77777777" w:rsidR="00C216B2" w:rsidRPr="005E07A8" w:rsidRDefault="00C216B2" w:rsidP="00BF24B1">
      <w:pPr>
        <w:pStyle w:val="Specification"/>
        <w:numPr>
          <w:ilvl w:val="1"/>
          <w:numId w:val="13"/>
        </w:numPr>
        <w:jc w:val="both"/>
        <w:rPr>
          <w:rFonts w:cs="Calibri"/>
          <w:sz w:val="22"/>
          <w:szCs w:val="22"/>
        </w:rPr>
      </w:pPr>
      <w:bookmarkStart w:id="70" w:name="_Toc448483288"/>
      <w:r w:rsidRPr="005E07A8">
        <w:rPr>
          <w:rFonts w:cs="Calibri"/>
          <w:sz w:val="22"/>
          <w:szCs w:val="22"/>
        </w:rPr>
        <w:lastRenderedPageBreak/>
        <w:t xml:space="preserve">during the </w:t>
      </w:r>
      <w:r w:rsidR="00A47EB0" w:rsidRPr="005E07A8">
        <w:rPr>
          <w:rFonts w:cs="Calibri"/>
          <w:sz w:val="22"/>
          <w:szCs w:val="22"/>
        </w:rPr>
        <w:t xml:space="preserve">Warranty </w:t>
      </w:r>
      <w:r w:rsidRPr="005E07A8">
        <w:rPr>
          <w:rFonts w:cs="Calibri"/>
          <w:sz w:val="22"/>
          <w:szCs w:val="22"/>
        </w:rPr>
        <w:t xml:space="preserve">period </w:t>
      </w:r>
      <w:r w:rsidR="0066207B" w:rsidRPr="005E07A8">
        <w:rPr>
          <w:rFonts w:cs="Calibri"/>
          <w:sz w:val="22"/>
          <w:szCs w:val="22"/>
        </w:rPr>
        <w:t>any defective item or part component of the Product be</w:t>
      </w:r>
      <w:r w:rsidRPr="005E07A8">
        <w:rPr>
          <w:rFonts w:cs="Calibri"/>
          <w:sz w:val="22"/>
          <w:szCs w:val="22"/>
        </w:rPr>
        <w:t xml:space="preserve"> repair</w:t>
      </w:r>
      <w:r w:rsidR="0066207B" w:rsidRPr="005E07A8">
        <w:rPr>
          <w:rFonts w:cs="Calibri"/>
          <w:sz w:val="22"/>
          <w:szCs w:val="22"/>
        </w:rPr>
        <w:t>ed</w:t>
      </w:r>
      <w:r w:rsidRPr="005E07A8">
        <w:rPr>
          <w:rFonts w:cs="Calibri"/>
          <w:sz w:val="22"/>
          <w:szCs w:val="22"/>
        </w:rPr>
        <w:t xml:space="preserve"> or replace</w:t>
      </w:r>
      <w:r w:rsidR="0066207B" w:rsidRPr="005E07A8">
        <w:rPr>
          <w:rFonts w:cs="Calibri"/>
          <w:sz w:val="22"/>
          <w:szCs w:val="22"/>
        </w:rPr>
        <w:t>d</w:t>
      </w:r>
      <w:r w:rsidRPr="005E07A8">
        <w:rPr>
          <w:rFonts w:cs="Calibri"/>
          <w:sz w:val="22"/>
          <w:szCs w:val="22"/>
        </w:rPr>
        <w:t xml:space="preserve"> within 3 (three) days after receiving a written notice from SITA;</w:t>
      </w:r>
      <w:bookmarkEnd w:id="70"/>
    </w:p>
    <w:p w14:paraId="01AA33DD" w14:textId="77777777" w:rsidR="00BA6BFC" w:rsidRPr="005E07A8" w:rsidRDefault="00BA6BFC" w:rsidP="00BF24B1">
      <w:pPr>
        <w:pStyle w:val="Specification"/>
        <w:numPr>
          <w:ilvl w:val="1"/>
          <w:numId w:val="13"/>
        </w:numPr>
        <w:jc w:val="both"/>
        <w:rPr>
          <w:rFonts w:cs="Calibri"/>
          <w:sz w:val="22"/>
          <w:szCs w:val="22"/>
        </w:rPr>
      </w:pPr>
      <w:bookmarkStart w:id="71" w:name="_Toc448483292"/>
      <w:bookmarkStart w:id="72" w:name="_Toc448483289"/>
      <w:r w:rsidRPr="005E07A8">
        <w:rPr>
          <w:rFonts w:cs="Calibri"/>
          <w:sz w:val="22"/>
          <w:szCs w:val="22"/>
        </w:rPr>
        <w:t xml:space="preserve">the Products </w:t>
      </w:r>
      <w:r w:rsidR="0066207B" w:rsidRPr="005E07A8">
        <w:rPr>
          <w:rFonts w:cs="Calibri"/>
          <w:sz w:val="22"/>
          <w:szCs w:val="22"/>
        </w:rPr>
        <w:t xml:space="preserve">is </w:t>
      </w:r>
      <w:r w:rsidRPr="005E07A8">
        <w:rPr>
          <w:rFonts w:cs="Calibri"/>
          <w:sz w:val="22"/>
          <w:szCs w:val="22"/>
        </w:rPr>
        <w:t>maintained during its Warranty Period at no expense to SITA;</w:t>
      </w:r>
      <w:bookmarkEnd w:id="71"/>
      <w:r w:rsidRPr="005E07A8">
        <w:rPr>
          <w:rFonts w:cs="Calibri"/>
          <w:sz w:val="22"/>
          <w:szCs w:val="22"/>
        </w:rPr>
        <w:t xml:space="preserve"> </w:t>
      </w:r>
    </w:p>
    <w:p w14:paraId="79946246" w14:textId="77777777" w:rsidR="00C216B2" w:rsidRPr="005E07A8" w:rsidRDefault="00C216B2" w:rsidP="00BF24B1">
      <w:pPr>
        <w:pStyle w:val="Specification"/>
        <w:numPr>
          <w:ilvl w:val="1"/>
          <w:numId w:val="13"/>
        </w:numPr>
        <w:jc w:val="both"/>
        <w:rPr>
          <w:rFonts w:cs="Calibri"/>
          <w:sz w:val="22"/>
          <w:szCs w:val="22"/>
        </w:rPr>
      </w:pPr>
      <w:r w:rsidRPr="005E07A8">
        <w:rPr>
          <w:rFonts w:cs="Calibri"/>
          <w:sz w:val="22"/>
          <w:szCs w:val="22"/>
        </w:rPr>
        <w:t xml:space="preserve">the </w:t>
      </w:r>
      <w:r w:rsidR="00997D1D" w:rsidRPr="005E07A8">
        <w:rPr>
          <w:rFonts w:cs="Calibri"/>
          <w:sz w:val="22"/>
          <w:szCs w:val="22"/>
        </w:rPr>
        <w:t>Product</w:t>
      </w:r>
      <w:r w:rsidRPr="005E07A8">
        <w:rPr>
          <w:rFonts w:cs="Calibri"/>
          <w:sz w:val="22"/>
          <w:szCs w:val="22"/>
        </w:rPr>
        <w:t xml:space="preserve"> possess</w:t>
      </w:r>
      <w:r w:rsidR="0066207B" w:rsidRPr="005E07A8">
        <w:rPr>
          <w:rFonts w:cs="Calibri"/>
          <w:sz w:val="22"/>
          <w:szCs w:val="22"/>
        </w:rPr>
        <w:t>es</w:t>
      </w:r>
      <w:r w:rsidRPr="005E07A8">
        <w:rPr>
          <w:rFonts w:cs="Calibri"/>
          <w:sz w:val="22"/>
          <w:szCs w:val="22"/>
        </w:rPr>
        <w:t xml:space="preserve"> all material functions and features required for SITA’s Operational Requirements;</w:t>
      </w:r>
      <w:bookmarkEnd w:id="72"/>
    </w:p>
    <w:p w14:paraId="4C8B1217" w14:textId="77777777" w:rsidR="00C216B2" w:rsidRPr="005E07A8" w:rsidRDefault="00C216B2" w:rsidP="00BF24B1">
      <w:pPr>
        <w:pStyle w:val="Specification"/>
        <w:numPr>
          <w:ilvl w:val="1"/>
          <w:numId w:val="13"/>
        </w:numPr>
        <w:jc w:val="both"/>
        <w:rPr>
          <w:rFonts w:cs="Calibri"/>
          <w:sz w:val="22"/>
          <w:szCs w:val="22"/>
        </w:rPr>
      </w:pPr>
      <w:bookmarkStart w:id="73" w:name="_Toc448483290"/>
      <w:r w:rsidRPr="005E07A8">
        <w:rPr>
          <w:rFonts w:cs="Calibri"/>
          <w:sz w:val="22"/>
          <w:szCs w:val="22"/>
        </w:rPr>
        <w:t xml:space="preserve">the </w:t>
      </w:r>
      <w:r w:rsidR="00997D1D" w:rsidRPr="005E07A8">
        <w:rPr>
          <w:rFonts w:cs="Calibri"/>
          <w:sz w:val="22"/>
          <w:szCs w:val="22"/>
        </w:rPr>
        <w:t>Product</w:t>
      </w:r>
      <w:r w:rsidRPr="005E07A8">
        <w:rPr>
          <w:rFonts w:cs="Calibri"/>
          <w:sz w:val="22"/>
          <w:szCs w:val="22"/>
        </w:rPr>
        <w:t xml:space="preserve"> </w:t>
      </w:r>
      <w:r w:rsidR="0066207B" w:rsidRPr="005E07A8">
        <w:rPr>
          <w:rFonts w:cs="Calibri"/>
          <w:sz w:val="22"/>
          <w:szCs w:val="22"/>
        </w:rPr>
        <w:t xml:space="preserve">remains </w:t>
      </w:r>
      <w:r w:rsidRPr="005E07A8">
        <w:rPr>
          <w:rFonts w:cs="Calibri"/>
          <w:sz w:val="22"/>
          <w:szCs w:val="22"/>
        </w:rPr>
        <w:t xml:space="preserve">connected </w:t>
      </w:r>
      <w:r w:rsidR="00745FE9" w:rsidRPr="005E07A8">
        <w:rPr>
          <w:rFonts w:cs="Calibri"/>
          <w:sz w:val="22"/>
          <w:szCs w:val="22"/>
        </w:rPr>
        <w:t xml:space="preserve">or Service </w:t>
      </w:r>
      <w:r w:rsidR="0066207B" w:rsidRPr="005E07A8">
        <w:rPr>
          <w:rFonts w:cs="Calibri"/>
          <w:sz w:val="22"/>
          <w:szCs w:val="22"/>
        </w:rPr>
        <w:t xml:space="preserve">is continued </w:t>
      </w:r>
      <w:r w:rsidRPr="005E07A8">
        <w:rPr>
          <w:rFonts w:cs="Calibri"/>
          <w:sz w:val="22"/>
          <w:szCs w:val="22"/>
        </w:rPr>
        <w:t xml:space="preserve">during the term of the </w:t>
      </w:r>
      <w:r w:rsidR="005F27D1" w:rsidRPr="005E07A8">
        <w:rPr>
          <w:rFonts w:cs="Calibri"/>
          <w:sz w:val="22"/>
          <w:szCs w:val="22"/>
        </w:rPr>
        <w:t>Contract</w:t>
      </w:r>
      <w:r w:rsidRPr="005E07A8">
        <w:rPr>
          <w:rFonts w:cs="Calibri"/>
          <w:sz w:val="22"/>
          <w:szCs w:val="22"/>
        </w:rPr>
        <w:t>;</w:t>
      </w:r>
      <w:bookmarkEnd w:id="73"/>
    </w:p>
    <w:p w14:paraId="0E41C8B6" w14:textId="77777777" w:rsidR="00C216B2" w:rsidRPr="005E07A8" w:rsidRDefault="00C216B2" w:rsidP="00BF24B1">
      <w:pPr>
        <w:pStyle w:val="Specification"/>
        <w:numPr>
          <w:ilvl w:val="1"/>
          <w:numId w:val="13"/>
        </w:numPr>
        <w:jc w:val="both"/>
        <w:rPr>
          <w:rFonts w:cs="Calibri"/>
          <w:sz w:val="22"/>
          <w:szCs w:val="22"/>
        </w:rPr>
      </w:pPr>
      <w:bookmarkStart w:id="74" w:name="_Toc448483294"/>
      <w:r w:rsidRPr="005E07A8">
        <w:rPr>
          <w:rFonts w:cs="Calibri"/>
          <w:sz w:val="22"/>
          <w:szCs w:val="22"/>
        </w:rPr>
        <w:t xml:space="preserve">all third-party warranties that the </w:t>
      </w:r>
      <w:r w:rsidR="0083744A" w:rsidRPr="005E07A8">
        <w:rPr>
          <w:rFonts w:cs="Calibri"/>
          <w:sz w:val="22"/>
          <w:szCs w:val="22"/>
        </w:rPr>
        <w:t>Supplier</w:t>
      </w:r>
      <w:r w:rsidRPr="005E07A8">
        <w:rPr>
          <w:rFonts w:cs="Calibri"/>
          <w:sz w:val="22"/>
          <w:szCs w:val="22"/>
        </w:rPr>
        <w:t xml:space="preserve"> receives in connection with the </w:t>
      </w:r>
      <w:r w:rsidR="007F0473" w:rsidRPr="005E07A8">
        <w:rPr>
          <w:rFonts w:cs="Calibri"/>
          <w:sz w:val="22"/>
          <w:szCs w:val="22"/>
        </w:rPr>
        <w:t>Products</w:t>
      </w:r>
      <w:r w:rsidRPr="005E07A8">
        <w:rPr>
          <w:rFonts w:cs="Calibri"/>
          <w:sz w:val="22"/>
          <w:szCs w:val="22"/>
        </w:rPr>
        <w:t xml:space="preserve"> including the corresponding software and the benefits of all such warranties</w:t>
      </w:r>
      <w:r w:rsidR="0066207B" w:rsidRPr="005E07A8">
        <w:rPr>
          <w:rFonts w:cs="Calibri"/>
          <w:sz w:val="22"/>
          <w:szCs w:val="22"/>
        </w:rPr>
        <w:t xml:space="preserve"> are ceded to SITA without </w:t>
      </w:r>
      <w:r w:rsidRPr="005E07A8">
        <w:rPr>
          <w:rFonts w:cs="Calibri"/>
          <w:sz w:val="22"/>
          <w:szCs w:val="22"/>
        </w:rPr>
        <w:t>reduc</w:t>
      </w:r>
      <w:r w:rsidR="0066207B" w:rsidRPr="005E07A8">
        <w:rPr>
          <w:rFonts w:cs="Calibri"/>
          <w:sz w:val="22"/>
          <w:szCs w:val="22"/>
        </w:rPr>
        <w:t xml:space="preserve">ing or </w:t>
      </w:r>
      <w:r w:rsidRPr="005E07A8">
        <w:rPr>
          <w:rFonts w:cs="Calibri"/>
          <w:sz w:val="22"/>
          <w:szCs w:val="22"/>
        </w:rPr>
        <w:t>limit</w:t>
      </w:r>
      <w:r w:rsidR="0066207B" w:rsidRPr="005E07A8">
        <w:rPr>
          <w:rFonts w:cs="Calibri"/>
          <w:sz w:val="22"/>
          <w:szCs w:val="22"/>
        </w:rPr>
        <w:t>ing</w:t>
      </w:r>
      <w:r w:rsidRPr="005E07A8">
        <w:rPr>
          <w:rFonts w:cs="Calibri"/>
          <w:sz w:val="22"/>
          <w:szCs w:val="22"/>
        </w:rPr>
        <w:t xml:space="preserve"> the </w:t>
      </w:r>
      <w:r w:rsidR="0083744A" w:rsidRPr="005E07A8">
        <w:rPr>
          <w:rFonts w:cs="Calibri"/>
          <w:sz w:val="22"/>
          <w:szCs w:val="22"/>
        </w:rPr>
        <w:t>Supplier</w:t>
      </w:r>
      <w:r w:rsidRPr="005E07A8">
        <w:rPr>
          <w:rFonts w:cs="Calibri"/>
          <w:sz w:val="22"/>
          <w:szCs w:val="22"/>
        </w:rPr>
        <w:t xml:space="preserve">’s obligations under the </w:t>
      </w:r>
      <w:r w:rsidR="005F27D1" w:rsidRPr="005E07A8">
        <w:rPr>
          <w:rFonts w:cs="Calibri"/>
          <w:sz w:val="22"/>
          <w:szCs w:val="22"/>
        </w:rPr>
        <w:t>Contract</w:t>
      </w:r>
      <w:r w:rsidRPr="005E07A8">
        <w:rPr>
          <w:rFonts w:cs="Calibri"/>
          <w:sz w:val="22"/>
          <w:szCs w:val="22"/>
        </w:rPr>
        <w:t>;</w:t>
      </w:r>
      <w:bookmarkEnd w:id="74"/>
    </w:p>
    <w:p w14:paraId="0CBDA51E" w14:textId="58EC38D4" w:rsidR="00C216B2" w:rsidRPr="005E07A8" w:rsidRDefault="00C216B2" w:rsidP="00BF24B1">
      <w:pPr>
        <w:pStyle w:val="Specification"/>
        <w:numPr>
          <w:ilvl w:val="1"/>
          <w:numId w:val="13"/>
        </w:numPr>
        <w:jc w:val="both"/>
        <w:rPr>
          <w:rFonts w:cs="Calibri"/>
          <w:sz w:val="22"/>
          <w:szCs w:val="22"/>
        </w:rPr>
      </w:pPr>
      <w:bookmarkStart w:id="75" w:name="_Toc448483296"/>
      <w:r w:rsidRPr="005E07A8">
        <w:rPr>
          <w:rFonts w:cs="Calibri"/>
          <w:sz w:val="22"/>
          <w:szCs w:val="22"/>
        </w:rPr>
        <w:t xml:space="preserve">no actions, suits, or proceedings, pending or threatened against it or any of its </w:t>
      </w:r>
      <w:r w:rsidR="00C47B40" w:rsidRPr="005E07A8">
        <w:rPr>
          <w:rFonts w:cs="Calibri"/>
          <w:sz w:val="22"/>
          <w:szCs w:val="22"/>
        </w:rPr>
        <w:t>third-party</w:t>
      </w:r>
      <w:r w:rsidRPr="005E07A8">
        <w:rPr>
          <w:rFonts w:cs="Calibri"/>
          <w:sz w:val="22"/>
          <w:szCs w:val="22"/>
        </w:rPr>
        <w:t xml:space="preserve"> suppliers or sub-contractors that have a material adverse effect on the </w:t>
      </w:r>
      <w:r w:rsidR="0083744A" w:rsidRPr="005E07A8">
        <w:rPr>
          <w:rFonts w:cs="Calibri"/>
          <w:sz w:val="22"/>
          <w:szCs w:val="22"/>
        </w:rPr>
        <w:t>Supplier</w:t>
      </w:r>
      <w:r w:rsidRPr="005E07A8">
        <w:rPr>
          <w:rFonts w:cs="Calibri"/>
          <w:sz w:val="22"/>
          <w:szCs w:val="22"/>
        </w:rPr>
        <w:t xml:space="preserve">’s ability to fulfil its obligations under the </w:t>
      </w:r>
      <w:r w:rsidR="005F27D1" w:rsidRPr="005E07A8">
        <w:rPr>
          <w:rFonts w:cs="Calibri"/>
          <w:sz w:val="22"/>
          <w:szCs w:val="22"/>
        </w:rPr>
        <w:t>Contract</w:t>
      </w:r>
      <w:r w:rsidR="00D80938" w:rsidRPr="005E07A8">
        <w:rPr>
          <w:rFonts w:cs="Calibri"/>
          <w:sz w:val="22"/>
          <w:szCs w:val="22"/>
        </w:rPr>
        <w:t xml:space="preserve"> exist</w:t>
      </w:r>
      <w:r w:rsidRPr="005E07A8">
        <w:rPr>
          <w:rFonts w:cs="Calibri"/>
          <w:sz w:val="22"/>
          <w:szCs w:val="22"/>
        </w:rPr>
        <w:t>;</w:t>
      </w:r>
      <w:bookmarkEnd w:id="75"/>
      <w:r w:rsidRPr="005E07A8">
        <w:rPr>
          <w:rFonts w:cs="Calibri"/>
          <w:sz w:val="22"/>
          <w:szCs w:val="22"/>
        </w:rPr>
        <w:t xml:space="preserve">  </w:t>
      </w:r>
    </w:p>
    <w:p w14:paraId="62742FCF" w14:textId="77777777" w:rsidR="00C216B2" w:rsidRPr="005E07A8" w:rsidRDefault="004D0A18" w:rsidP="00BF24B1">
      <w:pPr>
        <w:pStyle w:val="Specification"/>
        <w:numPr>
          <w:ilvl w:val="1"/>
          <w:numId w:val="13"/>
        </w:numPr>
        <w:jc w:val="both"/>
        <w:rPr>
          <w:rFonts w:cs="Calibri"/>
          <w:sz w:val="22"/>
          <w:szCs w:val="22"/>
        </w:rPr>
      </w:pPr>
      <w:bookmarkStart w:id="76" w:name="_Toc448483297"/>
      <w:r w:rsidRPr="005E07A8">
        <w:rPr>
          <w:rFonts w:cs="Calibri"/>
          <w:sz w:val="22"/>
          <w:szCs w:val="22"/>
        </w:rPr>
        <w:t xml:space="preserve">SITA is </w:t>
      </w:r>
      <w:r w:rsidR="00C216B2" w:rsidRPr="005E07A8">
        <w:rPr>
          <w:rFonts w:cs="Calibri"/>
          <w:sz w:val="22"/>
          <w:szCs w:val="22"/>
        </w:rPr>
        <w:t>notif</w:t>
      </w:r>
      <w:r w:rsidRPr="005E07A8">
        <w:rPr>
          <w:rFonts w:cs="Calibri"/>
          <w:sz w:val="22"/>
          <w:szCs w:val="22"/>
        </w:rPr>
        <w:t xml:space="preserve">ied </w:t>
      </w:r>
      <w:r w:rsidR="00C216B2" w:rsidRPr="005E07A8">
        <w:rPr>
          <w:rFonts w:cs="Calibri"/>
          <w:sz w:val="22"/>
          <w:szCs w:val="22"/>
        </w:rPr>
        <w:t>immediately if it becomes aware of any action, suit, or proceeding, pending or threatened t</w:t>
      </w:r>
      <w:r w:rsidRPr="005E07A8">
        <w:rPr>
          <w:rFonts w:cs="Calibri"/>
          <w:sz w:val="22"/>
          <w:szCs w:val="22"/>
        </w:rPr>
        <w:t xml:space="preserve">o </w:t>
      </w:r>
      <w:r w:rsidR="00C216B2" w:rsidRPr="005E07A8">
        <w:rPr>
          <w:rFonts w:cs="Calibri"/>
          <w:sz w:val="22"/>
          <w:szCs w:val="22"/>
        </w:rPr>
        <w:t xml:space="preserve">have a material adverse effect on the </w:t>
      </w:r>
      <w:r w:rsidR="0083744A" w:rsidRPr="005E07A8">
        <w:rPr>
          <w:rFonts w:cs="Calibri"/>
          <w:sz w:val="22"/>
          <w:szCs w:val="22"/>
        </w:rPr>
        <w:t>Supplier</w:t>
      </w:r>
      <w:r w:rsidR="00C216B2" w:rsidRPr="005E07A8">
        <w:rPr>
          <w:rFonts w:cs="Calibri"/>
          <w:sz w:val="22"/>
          <w:szCs w:val="22"/>
        </w:rPr>
        <w:t xml:space="preserve">’s ability to fulfil the obligations under the </w:t>
      </w:r>
      <w:r w:rsidR="005F27D1" w:rsidRPr="005E07A8">
        <w:rPr>
          <w:rFonts w:cs="Calibri"/>
          <w:sz w:val="22"/>
          <w:szCs w:val="22"/>
        </w:rPr>
        <w:t>Contract</w:t>
      </w:r>
      <w:r w:rsidR="00C216B2" w:rsidRPr="005E07A8">
        <w:rPr>
          <w:rFonts w:cs="Calibri"/>
          <w:sz w:val="22"/>
          <w:szCs w:val="22"/>
        </w:rPr>
        <w:t>;</w:t>
      </w:r>
      <w:bookmarkEnd w:id="76"/>
    </w:p>
    <w:p w14:paraId="1E5B1615" w14:textId="77777777" w:rsidR="00C216B2" w:rsidRPr="005E07A8" w:rsidRDefault="007E512C" w:rsidP="00BF24B1">
      <w:pPr>
        <w:pStyle w:val="Specification"/>
        <w:numPr>
          <w:ilvl w:val="1"/>
          <w:numId w:val="13"/>
        </w:numPr>
        <w:jc w:val="both"/>
        <w:rPr>
          <w:rFonts w:cs="Calibri"/>
          <w:sz w:val="22"/>
          <w:szCs w:val="22"/>
        </w:rPr>
      </w:pPr>
      <w:bookmarkStart w:id="77" w:name="_Toc448483298"/>
      <w:r w:rsidRPr="005E07A8">
        <w:rPr>
          <w:rFonts w:cs="Calibri"/>
          <w:sz w:val="22"/>
          <w:szCs w:val="22"/>
        </w:rPr>
        <w:t>any Product sold to SITA after the Commencement Date of the Contract remains free from any lien, pledge, encumbrance</w:t>
      </w:r>
      <w:r w:rsidR="00C216B2" w:rsidRPr="005E07A8">
        <w:rPr>
          <w:rFonts w:cs="Calibri"/>
          <w:sz w:val="22"/>
          <w:szCs w:val="22"/>
        </w:rPr>
        <w:t xml:space="preserve"> or security interest;</w:t>
      </w:r>
      <w:bookmarkEnd w:id="77"/>
    </w:p>
    <w:p w14:paraId="276ADD1A" w14:textId="3BE0564C" w:rsidR="00C216B2" w:rsidRPr="005E07A8" w:rsidRDefault="00C216B2" w:rsidP="00BF24B1">
      <w:pPr>
        <w:pStyle w:val="Specification"/>
        <w:numPr>
          <w:ilvl w:val="1"/>
          <w:numId w:val="13"/>
        </w:numPr>
        <w:jc w:val="both"/>
        <w:rPr>
          <w:rFonts w:cs="Calibri"/>
          <w:sz w:val="22"/>
          <w:szCs w:val="22"/>
        </w:rPr>
      </w:pPr>
      <w:bookmarkStart w:id="78" w:name="_Toc448483299"/>
      <w:r w:rsidRPr="005E07A8">
        <w:rPr>
          <w:rFonts w:cs="Calibri"/>
          <w:sz w:val="22"/>
          <w:szCs w:val="22"/>
        </w:rPr>
        <w:t xml:space="preserve">SITA’s use of the </w:t>
      </w:r>
      <w:r w:rsidR="007F0473" w:rsidRPr="005E07A8">
        <w:rPr>
          <w:rFonts w:cs="Calibri"/>
          <w:sz w:val="22"/>
          <w:szCs w:val="22"/>
        </w:rPr>
        <w:t>Product</w:t>
      </w:r>
      <w:r w:rsidRPr="005E07A8">
        <w:rPr>
          <w:rFonts w:cs="Calibri"/>
          <w:sz w:val="22"/>
          <w:szCs w:val="22"/>
        </w:rPr>
        <w:t xml:space="preserve"> and Manuals </w:t>
      </w:r>
      <w:r w:rsidR="007E512C" w:rsidRPr="005E07A8">
        <w:rPr>
          <w:rFonts w:cs="Calibri"/>
          <w:sz w:val="22"/>
          <w:szCs w:val="22"/>
        </w:rPr>
        <w:t>supplied</w:t>
      </w:r>
      <w:r w:rsidRPr="005E07A8">
        <w:rPr>
          <w:rFonts w:cs="Calibri"/>
          <w:sz w:val="22"/>
          <w:szCs w:val="22"/>
        </w:rPr>
        <w:t xml:space="preserve"> in connection with the </w:t>
      </w:r>
      <w:r w:rsidR="005F27D1" w:rsidRPr="005E07A8">
        <w:rPr>
          <w:rFonts w:cs="Calibri"/>
          <w:sz w:val="22"/>
          <w:szCs w:val="22"/>
        </w:rPr>
        <w:t>Contract</w:t>
      </w:r>
      <w:r w:rsidRPr="005E07A8">
        <w:rPr>
          <w:rFonts w:cs="Calibri"/>
          <w:sz w:val="22"/>
          <w:szCs w:val="22"/>
        </w:rPr>
        <w:t xml:space="preserve"> </w:t>
      </w:r>
      <w:r w:rsidR="007E3D2D" w:rsidRPr="005E07A8">
        <w:rPr>
          <w:rFonts w:cs="Calibri"/>
          <w:sz w:val="22"/>
          <w:szCs w:val="22"/>
        </w:rPr>
        <w:t>does not</w:t>
      </w:r>
      <w:r w:rsidRPr="005E07A8">
        <w:rPr>
          <w:rFonts w:cs="Calibri"/>
          <w:sz w:val="22"/>
          <w:szCs w:val="22"/>
        </w:rPr>
        <w:t xml:space="preserve"> infring</w:t>
      </w:r>
      <w:r w:rsidR="007E3D2D" w:rsidRPr="005E07A8">
        <w:rPr>
          <w:rFonts w:cs="Calibri"/>
          <w:sz w:val="22"/>
          <w:szCs w:val="22"/>
        </w:rPr>
        <w:t>e</w:t>
      </w:r>
      <w:r w:rsidRPr="005E07A8">
        <w:rPr>
          <w:rFonts w:cs="Calibri"/>
          <w:sz w:val="22"/>
          <w:szCs w:val="22"/>
        </w:rPr>
        <w:t xml:space="preserve"> </w:t>
      </w:r>
      <w:r w:rsidR="00C47B40" w:rsidRPr="005E07A8">
        <w:rPr>
          <w:rFonts w:cs="Calibri"/>
          <w:sz w:val="22"/>
          <w:szCs w:val="22"/>
        </w:rPr>
        <w:t>any Intellectual</w:t>
      </w:r>
      <w:r w:rsidRPr="005E07A8">
        <w:rPr>
          <w:rFonts w:cs="Calibri"/>
          <w:sz w:val="22"/>
          <w:szCs w:val="22"/>
        </w:rPr>
        <w:t xml:space="preserve"> Property Rights of any third party;</w:t>
      </w:r>
      <w:bookmarkEnd w:id="78"/>
      <w:r w:rsidRPr="005E07A8">
        <w:rPr>
          <w:rFonts w:cs="Calibri"/>
          <w:sz w:val="22"/>
          <w:szCs w:val="22"/>
        </w:rPr>
        <w:t xml:space="preserve"> </w:t>
      </w:r>
    </w:p>
    <w:p w14:paraId="49B0EE22" w14:textId="77777777" w:rsidR="00C216B2" w:rsidRPr="005E07A8" w:rsidRDefault="00C216B2" w:rsidP="00BF24B1">
      <w:pPr>
        <w:pStyle w:val="Specification"/>
        <w:numPr>
          <w:ilvl w:val="1"/>
          <w:numId w:val="13"/>
        </w:numPr>
        <w:jc w:val="both"/>
        <w:rPr>
          <w:rFonts w:cs="Calibri"/>
          <w:sz w:val="22"/>
          <w:szCs w:val="22"/>
        </w:rPr>
      </w:pPr>
      <w:bookmarkStart w:id="79" w:name="_Toc448483300"/>
      <w:r w:rsidRPr="005E07A8">
        <w:rPr>
          <w:rFonts w:cs="Calibri"/>
          <w:sz w:val="22"/>
          <w:szCs w:val="22"/>
        </w:rPr>
        <w:t xml:space="preserve">the information disclosed to SITA </w:t>
      </w:r>
      <w:r w:rsidR="007E512C" w:rsidRPr="005E07A8">
        <w:rPr>
          <w:rFonts w:cs="Calibri"/>
          <w:sz w:val="22"/>
          <w:szCs w:val="22"/>
        </w:rPr>
        <w:t>does</w:t>
      </w:r>
      <w:r w:rsidRPr="005E07A8">
        <w:rPr>
          <w:rFonts w:cs="Calibri"/>
          <w:sz w:val="22"/>
          <w:szCs w:val="22"/>
        </w:rPr>
        <w:t xml:space="preserve"> not contain any trade secrets of any third party, unless disclosure is permitted by such third party;</w:t>
      </w:r>
      <w:bookmarkEnd w:id="79"/>
    </w:p>
    <w:p w14:paraId="23AC7754" w14:textId="5900561A" w:rsidR="00C216B2" w:rsidRPr="005E07A8" w:rsidRDefault="00C216B2" w:rsidP="00BF24B1">
      <w:pPr>
        <w:pStyle w:val="Specification"/>
        <w:numPr>
          <w:ilvl w:val="1"/>
          <w:numId w:val="13"/>
        </w:numPr>
        <w:jc w:val="both"/>
        <w:rPr>
          <w:rFonts w:cs="Calibri"/>
          <w:sz w:val="22"/>
          <w:szCs w:val="22"/>
        </w:rPr>
      </w:pPr>
      <w:bookmarkStart w:id="80" w:name="_Toc448483302"/>
      <w:r w:rsidRPr="005E07A8">
        <w:rPr>
          <w:rFonts w:cs="Calibri"/>
          <w:sz w:val="22"/>
          <w:szCs w:val="22"/>
        </w:rPr>
        <w:t xml:space="preserve">it is financially capable of fulfilling all requirements of the </w:t>
      </w:r>
      <w:r w:rsidR="005F27D1" w:rsidRPr="005E07A8">
        <w:rPr>
          <w:rFonts w:cs="Calibri"/>
          <w:sz w:val="22"/>
          <w:szCs w:val="22"/>
        </w:rPr>
        <w:t>Contract</w:t>
      </w:r>
      <w:r w:rsidRPr="005E07A8">
        <w:rPr>
          <w:rFonts w:cs="Calibri"/>
          <w:sz w:val="22"/>
          <w:szCs w:val="22"/>
        </w:rPr>
        <w:t xml:space="preserve"> and that the </w:t>
      </w:r>
      <w:r w:rsidR="0083744A" w:rsidRPr="005E07A8">
        <w:rPr>
          <w:rFonts w:cs="Calibri"/>
          <w:sz w:val="22"/>
          <w:szCs w:val="22"/>
        </w:rPr>
        <w:t>Supplier</w:t>
      </w:r>
      <w:r w:rsidRPr="005E07A8">
        <w:rPr>
          <w:rFonts w:cs="Calibri"/>
          <w:sz w:val="22"/>
          <w:szCs w:val="22"/>
        </w:rPr>
        <w:t xml:space="preserve"> is a validly organized entity that has the authority to </w:t>
      </w:r>
      <w:r w:rsidR="00C47B40" w:rsidRPr="005E07A8">
        <w:rPr>
          <w:rFonts w:cs="Calibri"/>
          <w:sz w:val="22"/>
          <w:szCs w:val="22"/>
        </w:rPr>
        <w:t>enter</w:t>
      </w:r>
      <w:r w:rsidRPr="005E07A8">
        <w:rPr>
          <w:rFonts w:cs="Calibri"/>
          <w:sz w:val="22"/>
          <w:szCs w:val="22"/>
        </w:rPr>
        <w:t xml:space="preserve"> the </w:t>
      </w:r>
      <w:r w:rsidR="005F27D1" w:rsidRPr="005E07A8">
        <w:rPr>
          <w:rFonts w:cs="Calibri"/>
          <w:sz w:val="22"/>
          <w:szCs w:val="22"/>
        </w:rPr>
        <w:t>Contract</w:t>
      </w:r>
      <w:r w:rsidRPr="005E07A8">
        <w:rPr>
          <w:rFonts w:cs="Calibri"/>
          <w:sz w:val="22"/>
          <w:szCs w:val="22"/>
        </w:rPr>
        <w:t>;</w:t>
      </w:r>
      <w:bookmarkEnd w:id="80"/>
      <w:r w:rsidRPr="005E07A8">
        <w:rPr>
          <w:rFonts w:cs="Calibri"/>
          <w:sz w:val="22"/>
          <w:szCs w:val="22"/>
        </w:rPr>
        <w:t xml:space="preserve"> </w:t>
      </w:r>
    </w:p>
    <w:p w14:paraId="2A6A975A" w14:textId="77777777" w:rsidR="00C216B2" w:rsidRPr="005E07A8" w:rsidRDefault="00C216B2" w:rsidP="00BF24B1">
      <w:pPr>
        <w:pStyle w:val="Specification"/>
        <w:numPr>
          <w:ilvl w:val="1"/>
          <w:numId w:val="13"/>
        </w:numPr>
        <w:jc w:val="both"/>
        <w:rPr>
          <w:rFonts w:cs="Calibri"/>
          <w:sz w:val="22"/>
          <w:szCs w:val="22"/>
        </w:rPr>
      </w:pPr>
      <w:bookmarkStart w:id="81" w:name="_Toc448483303"/>
      <w:r w:rsidRPr="005E07A8">
        <w:rPr>
          <w:rFonts w:cs="Calibri"/>
          <w:sz w:val="22"/>
          <w:szCs w:val="22"/>
        </w:rPr>
        <w:t xml:space="preserve">it is not prohibited by any loan, contract, financing arrangement, trade covenant, or similar restriction from entering into the </w:t>
      </w:r>
      <w:r w:rsidR="005F27D1" w:rsidRPr="005E07A8">
        <w:rPr>
          <w:rFonts w:cs="Calibri"/>
          <w:sz w:val="22"/>
          <w:szCs w:val="22"/>
        </w:rPr>
        <w:t>Contract</w:t>
      </w:r>
      <w:r w:rsidRPr="005E07A8">
        <w:rPr>
          <w:rFonts w:cs="Calibri"/>
          <w:sz w:val="22"/>
          <w:szCs w:val="22"/>
        </w:rPr>
        <w:t>;</w:t>
      </w:r>
      <w:bookmarkEnd w:id="81"/>
    </w:p>
    <w:p w14:paraId="563D1642" w14:textId="77777777" w:rsidR="00C216B2" w:rsidRPr="005E07A8" w:rsidRDefault="00C216B2" w:rsidP="00BF24B1">
      <w:pPr>
        <w:pStyle w:val="Specification"/>
        <w:numPr>
          <w:ilvl w:val="1"/>
          <w:numId w:val="13"/>
        </w:numPr>
        <w:jc w:val="both"/>
        <w:rPr>
          <w:rFonts w:cs="Calibri"/>
          <w:sz w:val="22"/>
          <w:szCs w:val="22"/>
        </w:rPr>
      </w:pPr>
      <w:bookmarkStart w:id="82" w:name="_Toc448483305"/>
      <w:r w:rsidRPr="005E07A8">
        <w:rPr>
          <w:rFonts w:cs="Calibri"/>
          <w:sz w:val="22"/>
          <w:szCs w:val="22"/>
        </w:rPr>
        <w:t xml:space="preserve">the prices, charges and fees to SITA as contained in the </w:t>
      </w:r>
      <w:r w:rsidR="005F27D1" w:rsidRPr="005E07A8">
        <w:rPr>
          <w:rFonts w:cs="Calibri"/>
          <w:sz w:val="22"/>
          <w:szCs w:val="22"/>
        </w:rPr>
        <w:t>Contract</w:t>
      </w:r>
      <w:r w:rsidRPr="005E07A8">
        <w:rPr>
          <w:rFonts w:cs="Calibri"/>
          <w:sz w:val="22"/>
          <w:szCs w:val="22"/>
        </w:rPr>
        <w:t xml:space="preserve"> are at least as favourable as those offered by the </w:t>
      </w:r>
      <w:r w:rsidR="0083744A" w:rsidRPr="005E07A8">
        <w:rPr>
          <w:rFonts w:cs="Calibri"/>
          <w:sz w:val="22"/>
          <w:szCs w:val="22"/>
        </w:rPr>
        <w:t>Supplier</w:t>
      </w:r>
      <w:r w:rsidR="00A9079B" w:rsidRPr="005E07A8">
        <w:rPr>
          <w:rFonts w:cs="Calibri"/>
          <w:sz w:val="22"/>
          <w:szCs w:val="22"/>
        </w:rPr>
        <w:t xml:space="preserve"> to any of its</w:t>
      </w:r>
      <w:r w:rsidRPr="005E07A8">
        <w:rPr>
          <w:rFonts w:cs="Calibri"/>
          <w:sz w:val="22"/>
          <w:szCs w:val="22"/>
        </w:rPr>
        <w:t xml:space="preserve"> other customers that are of the same or similar standing and situation as SITA; and</w:t>
      </w:r>
      <w:bookmarkEnd w:id="82"/>
    </w:p>
    <w:p w14:paraId="008BD585" w14:textId="4BE991A6" w:rsidR="00C216B2" w:rsidRPr="005E07A8" w:rsidRDefault="00C216B2" w:rsidP="00BF24B1">
      <w:pPr>
        <w:pStyle w:val="Specification"/>
        <w:numPr>
          <w:ilvl w:val="1"/>
          <w:numId w:val="13"/>
        </w:numPr>
        <w:jc w:val="both"/>
        <w:rPr>
          <w:rFonts w:cs="Calibri"/>
          <w:sz w:val="22"/>
          <w:szCs w:val="22"/>
        </w:rPr>
      </w:pPr>
      <w:bookmarkStart w:id="83" w:name="_Toc448483306"/>
      <w:r w:rsidRPr="005E07A8">
        <w:rPr>
          <w:rFonts w:cs="Calibri"/>
          <w:sz w:val="22"/>
          <w:szCs w:val="22"/>
        </w:rPr>
        <w:t>any misrepr</w:t>
      </w:r>
      <w:r w:rsidR="00867B5D" w:rsidRPr="005E07A8">
        <w:rPr>
          <w:rFonts w:cs="Calibri"/>
          <w:sz w:val="22"/>
          <w:szCs w:val="22"/>
        </w:rPr>
        <w:t>esentation by the Supplier</w:t>
      </w:r>
      <w:r w:rsidRPr="005E07A8">
        <w:rPr>
          <w:rFonts w:cs="Calibri"/>
          <w:sz w:val="22"/>
          <w:szCs w:val="22"/>
        </w:rPr>
        <w:t xml:space="preserve"> amount</w:t>
      </w:r>
      <w:r w:rsidR="00867B5D" w:rsidRPr="005E07A8">
        <w:rPr>
          <w:rFonts w:cs="Calibri"/>
          <w:sz w:val="22"/>
          <w:szCs w:val="22"/>
        </w:rPr>
        <w:t>s</w:t>
      </w:r>
      <w:r w:rsidRPr="005E07A8">
        <w:rPr>
          <w:rFonts w:cs="Calibri"/>
          <w:sz w:val="22"/>
          <w:szCs w:val="22"/>
        </w:rPr>
        <w:t xml:space="preserve"> to a b</w:t>
      </w:r>
      <w:r w:rsidR="00A9079B" w:rsidRPr="005E07A8">
        <w:rPr>
          <w:rFonts w:cs="Calibri"/>
          <w:sz w:val="22"/>
          <w:szCs w:val="22"/>
        </w:rPr>
        <w:t xml:space="preserve">reach of </w:t>
      </w:r>
      <w:r w:rsidR="005F27D1" w:rsidRPr="005E07A8">
        <w:rPr>
          <w:rFonts w:cs="Calibri"/>
          <w:sz w:val="22"/>
          <w:szCs w:val="22"/>
        </w:rPr>
        <w:t>Contract</w:t>
      </w:r>
      <w:r w:rsidRPr="005E07A8">
        <w:rPr>
          <w:rFonts w:cs="Calibri"/>
          <w:sz w:val="22"/>
          <w:szCs w:val="22"/>
        </w:rPr>
        <w:t>.</w:t>
      </w:r>
      <w:bookmarkEnd w:id="83"/>
      <w:r w:rsidRPr="005E07A8">
        <w:rPr>
          <w:rFonts w:cs="Calibri"/>
          <w:sz w:val="22"/>
          <w:szCs w:val="22"/>
        </w:rPr>
        <w:t xml:space="preserve"> </w:t>
      </w:r>
    </w:p>
    <w:p w14:paraId="5A855C21" w14:textId="77777777" w:rsidR="0047779F" w:rsidRPr="005E07A8" w:rsidRDefault="0047779F" w:rsidP="00F102BF">
      <w:pPr>
        <w:pStyle w:val="Specification"/>
        <w:numPr>
          <w:ilvl w:val="0"/>
          <w:numId w:val="0"/>
        </w:numPr>
        <w:ind w:left="1197"/>
        <w:jc w:val="both"/>
        <w:rPr>
          <w:rFonts w:cs="Calibri"/>
          <w:sz w:val="22"/>
          <w:szCs w:val="22"/>
        </w:rPr>
      </w:pPr>
    </w:p>
    <w:p w14:paraId="0F8B063E" w14:textId="77777777" w:rsidR="00C216B2" w:rsidRPr="005E07A8" w:rsidRDefault="00A9079B" w:rsidP="00BF24B1">
      <w:pPr>
        <w:pStyle w:val="Specification"/>
        <w:numPr>
          <w:ilvl w:val="0"/>
          <w:numId w:val="11"/>
        </w:numPr>
        <w:jc w:val="both"/>
        <w:rPr>
          <w:rFonts w:cs="Calibri"/>
          <w:b/>
          <w:sz w:val="22"/>
          <w:szCs w:val="22"/>
        </w:rPr>
      </w:pPr>
      <w:bookmarkStart w:id="84" w:name="_Toc402958037"/>
      <w:bookmarkStart w:id="85" w:name="_Toc448483311"/>
      <w:bookmarkStart w:id="86" w:name="_Toc448872276"/>
      <w:r w:rsidRPr="005E07A8">
        <w:rPr>
          <w:rFonts w:cs="Calibri"/>
          <w:b/>
          <w:sz w:val="22"/>
          <w:szCs w:val="22"/>
        </w:rPr>
        <w:t>INTELLECTUAL PROPERTY RIGHTS</w:t>
      </w:r>
      <w:bookmarkEnd w:id="84"/>
      <w:bookmarkEnd w:id="85"/>
      <w:bookmarkEnd w:id="86"/>
      <w:r w:rsidR="00C216B2" w:rsidRPr="005E07A8">
        <w:rPr>
          <w:rFonts w:cs="Calibri"/>
          <w:b/>
          <w:sz w:val="22"/>
          <w:szCs w:val="22"/>
        </w:rPr>
        <w:t xml:space="preserve"> </w:t>
      </w:r>
    </w:p>
    <w:p w14:paraId="637B3178" w14:textId="77777777" w:rsidR="00C216B2" w:rsidRPr="005E07A8" w:rsidRDefault="00C216B2" w:rsidP="00BF24B1">
      <w:pPr>
        <w:pStyle w:val="Specification"/>
        <w:numPr>
          <w:ilvl w:val="1"/>
          <w:numId w:val="13"/>
        </w:numPr>
        <w:jc w:val="both"/>
        <w:rPr>
          <w:rFonts w:cs="Calibri"/>
          <w:sz w:val="22"/>
          <w:szCs w:val="22"/>
        </w:rPr>
      </w:pPr>
      <w:bookmarkStart w:id="87" w:name="_Toc448483312"/>
      <w:bookmarkStart w:id="88" w:name="_Ref348437513"/>
      <w:r w:rsidRPr="005E07A8">
        <w:rPr>
          <w:rFonts w:cs="Calibri"/>
          <w:sz w:val="22"/>
          <w:szCs w:val="22"/>
        </w:rPr>
        <w:t xml:space="preserve">SITA retains all Intellectual Property Rights in and to SITA's Intellectual Property. As of the Effective Date, the </w:t>
      </w:r>
      <w:r w:rsidR="0083744A" w:rsidRPr="005E07A8">
        <w:rPr>
          <w:rFonts w:cs="Calibri"/>
          <w:sz w:val="22"/>
          <w:szCs w:val="22"/>
        </w:rPr>
        <w:t>Supplier</w:t>
      </w:r>
      <w:r w:rsidRPr="005E07A8">
        <w:rPr>
          <w:rFonts w:cs="Calibri"/>
          <w:sz w:val="22"/>
          <w:szCs w:val="22"/>
        </w:rPr>
        <w:t xml:space="preserve"> is granted a non-exclusive license, for the continued duration of this </w:t>
      </w:r>
      <w:r w:rsidR="005F27D1" w:rsidRPr="005E07A8">
        <w:rPr>
          <w:rFonts w:cs="Calibri"/>
          <w:sz w:val="22"/>
          <w:szCs w:val="22"/>
        </w:rPr>
        <w:t>Contract</w:t>
      </w:r>
      <w:r w:rsidRPr="005E07A8">
        <w:rPr>
          <w:rFonts w:cs="Calibri"/>
          <w:sz w:val="22"/>
          <w:szCs w:val="22"/>
        </w:rPr>
        <w:t xml:space="preserve">, to perform any lawful act including the right to use, copy, maintain, modify, enhance and create derivative works of SITA's Intellectual Property for the sole purpose of providing the </w:t>
      </w:r>
      <w:r w:rsidR="00A9079B" w:rsidRPr="005E07A8">
        <w:rPr>
          <w:rFonts w:cs="Calibri"/>
          <w:sz w:val="22"/>
          <w:szCs w:val="22"/>
        </w:rPr>
        <w:t xml:space="preserve">Products or </w:t>
      </w:r>
      <w:r w:rsidRPr="005E07A8">
        <w:rPr>
          <w:rFonts w:cs="Calibri"/>
          <w:sz w:val="22"/>
          <w:szCs w:val="22"/>
        </w:rPr>
        <w:t xml:space="preserve">Services to SITA pursuant to this </w:t>
      </w:r>
      <w:r w:rsidR="005F27D1" w:rsidRPr="005E07A8">
        <w:rPr>
          <w:rFonts w:cs="Calibri"/>
          <w:sz w:val="22"/>
          <w:szCs w:val="22"/>
        </w:rPr>
        <w:t>Contract</w:t>
      </w:r>
      <w:r w:rsidRPr="005E07A8">
        <w:rPr>
          <w:rFonts w:cs="Calibri"/>
          <w:sz w:val="22"/>
          <w:szCs w:val="22"/>
        </w:rPr>
        <w:t xml:space="preserve">; provided that the Supplier </w:t>
      </w:r>
      <w:r w:rsidR="00867B5D" w:rsidRPr="005E07A8">
        <w:rPr>
          <w:rFonts w:cs="Calibri"/>
          <w:sz w:val="22"/>
          <w:szCs w:val="22"/>
        </w:rPr>
        <w:t xml:space="preserve">must </w:t>
      </w:r>
      <w:r w:rsidRPr="005E07A8">
        <w:rPr>
          <w:rFonts w:cs="Calibri"/>
          <w:sz w:val="22"/>
          <w:szCs w:val="22"/>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5E07A8">
        <w:rPr>
          <w:rFonts w:cs="Calibri"/>
          <w:sz w:val="22"/>
          <w:szCs w:val="22"/>
        </w:rPr>
        <w:t>is</w:t>
      </w:r>
      <w:r w:rsidRPr="005E07A8">
        <w:rPr>
          <w:rFonts w:cs="Calibri"/>
          <w:sz w:val="22"/>
          <w:szCs w:val="22"/>
        </w:rPr>
        <w:t xml:space="preserve"> in SITA's sole and absolute discretion, the </w:t>
      </w:r>
      <w:r w:rsidR="0083744A" w:rsidRPr="005E07A8">
        <w:rPr>
          <w:rFonts w:cs="Calibri"/>
          <w:sz w:val="22"/>
          <w:szCs w:val="22"/>
        </w:rPr>
        <w:t>Supplier</w:t>
      </w:r>
      <w:r w:rsidRPr="005E07A8">
        <w:rPr>
          <w:rFonts w:cs="Calibri"/>
          <w:sz w:val="22"/>
          <w:szCs w:val="22"/>
        </w:rPr>
        <w:t xml:space="preserve"> </w:t>
      </w:r>
      <w:r w:rsidR="00867B5D" w:rsidRPr="005E07A8">
        <w:rPr>
          <w:rFonts w:cs="Calibri"/>
          <w:sz w:val="22"/>
          <w:szCs w:val="22"/>
        </w:rPr>
        <w:t>must</w:t>
      </w:r>
      <w:r w:rsidRPr="005E07A8">
        <w:rPr>
          <w:rFonts w:cs="Calibri"/>
          <w:sz w:val="22"/>
          <w:szCs w:val="22"/>
        </w:rPr>
        <w:t xml:space="preserve"> cease all use of SITA's Intellectual Property, at of the earliest of:</w:t>
      </w:r>
      <w:bookmarkEnd w:id="87"/>
      <w:r w:rsidRPr="005E07A8">
        <w:rPr>
          <w:rFonts w:cs="Calibri"/>
          <w:sz w:val="22"/>
          <w:szCs w:val="22"/>
        </w:rPr>
        <w:t xml:space="preserve"> </w:t>
      </w:r>
    </w:p>
    <w:p w14:paraId="0825AFBC" w14:textId="77777777" w:rsidR="00C216B2" w:rsidRPr="005E07A8" w:rsidRDefault="00C216B2" w:rsidP="00BF24B1">
      <w:pPr>
        <w:pStyle w:val="Specification"/>
        <w:numPr>
          <w:ilvl w:val="2"/>
          <w:numId w:val="13"/>
        </w:numPr>
        <w:jc w:val="both"/>
        <w:rPr>
          <w:rFonts w:cs="Calibri"/>
          <w:sz w:val="22"/>
          <w:szCs w:val="22"/>
        </w:rPr>
      </w:pPr>
      <w:bookmarkStart w:id="89" w:name="_Toc448483313"/>
      <w:r w:rsidRPr="005E07A8">
        <w:rPr>
          <w:rFonts w:cs="Calibri"/>
          <w:sz w:val="22"/>
          <w:szCs w:val="22"/>
        </w:rPr>
        <w:t xml:space="preserve">termination or expiration date of this </w:t>
      </w:r>
      <w:r w:rsidR="005F27D1" w:rsidRPr="005E07A8">
        <w:rPr>
          <w:rFonts w:cs="Calibri"/>
          <w:sz w:val="22"/>
          <w:szCs w:val="22"/>
        </w:rPr>
        <w:t>Contract</w:t>
      </w:r>
      <w:r w:rsidRPr="005E07A8">
        <w:rPr>
          <w:rFonts w:cs="Calibri"/>
          <w:sz w:val="22"/>
          <w:szCs w:val="22"/>
        </w:rPr>
        <w:t>;</w:t>
      </w:r>
      <w:bookmarkEnd w:id="89"/>
      <w:r w:rsidRPr="005E07A8">
        <w:rPr>
          <w:rFonts w:cs="Calibri"/>
          <w:sz w:val="22"/>
          <w:szCs w:val="22"/>
        </w:rPr>
        <w:t xml:space="preserve"> </w:t>
      </w:r>
    </w:p>
    <w:p w14:paraId="28D38714" w14:textId="77777777" w:rsidR="00C216B2" w:rsidRPr="005E07A8" w:rsidRDefault="00C216B2" w:rsidP="00BF24B1">
      <w:pPr>
        <w:pStyle w:val="Specification"/>
        <w:numPr>
          <w:ilvl w:val="2"/>
          <w:numId w:val="13"/>
        </w:numPr>
        <w:jc w:val="both"/>
        <w:rPr>
          <w:rFonts w:cs="Calibri"/>
          <w:sz w:val="22"/>
          <w:szCs w:val="22"/>
        </w:rPr>
      </w:pPr>
      <w:bookmarkStart w:id="90" w:name="_Toc448483314"/>
      <w:r w:rsidRPr="005E07A8">
        <w:rPr>
          <w:rFonts w:cs="Calibri"/>
          <w:sz w:val="22"/>
          <w:szCs w:val="22"/>
        </w:rPr>
        <w:t>the date of completion of the Services; and</w:t>
      </w:r>
      <w:bookmarkEnd w:id="90"/>
      <w:r w:rsidRPr="005E07A8">
        <w:rPr>
          <w:rFonts w:cs="Calibri"/>
          <w:sz w:val="22"/>
          <w:szCs w:val="22"/>
        </w:rPr>
        <w:t xml:space="preserve"> </w:t>
      </w:r>
    </w:p>
    <w:p w14:paraId="55F1E48E" w14:textId="77777777" w:rsidR="00C216B2" w:rsidRPr="005E07A8" w:rsidRDefault="00C216B2" w:rsidP="00BF24B1">
      <w:pPr>
        <w:pStyle w:val="Specification"/>
        <w:numPr>
          <w:ilvl w:val="2"/>
          <w:numId w:val="13"/>
        </w:numPr>
        <w:jc w:val="both"/>
        <w:rPr>
          <w:rFonts w:cs="Calibri"/>
          <w:sz w:val="22"/>
          <w:szCs w:val="22"/>
        </w:rPr>
      </w:pPr>
      <w:bookmarkStart w:id="91" w:name="_Toc448483315"/>
      <w:r w:rsidRPr="005E07A8">
        <w:rPr>
          <w:rFonts w:cs="Calibri"/>
          <w:sz w:val="22"/>
          <w:szCs w:val="22"/>
        </w:rPr>
        <w:lastRenderedPageBreak/>
        <w:t>the date of rendering of the last of the Deliverables.</w:t>
      </w:r>
      <w:bookmarkEnd w:id="91"/>
      <w:r w:rsidRPr="005E07A8">
        <w:rPr>
          <w:rFonts w:cs="Calibri"/>
          <w:sz w:val="22"/>
          <w:szCs w:val="22"/>
        </w:rPr>
        <w:t xml:space="preserve"> </w:t>
      </w:r>
    </w:p>
    <w:p w14:paraId="3BD9F0B4" w14:textId="77777777" w:rsidR="00C216B2" w:rsidRPr="005E07A8" w:rsidRDefault="00C216B2" w:rsidP="00BF24B1">
      <w:pPr>
        <w:pStyle w:val="Specification"/>
        <w:numPr>
          <w:ilvl w:val="1"/>
          <w:numId w:val="13"/>
        </w:numPr>
        <w:jc w:val="both"/>
        <w:rPr>
          <w:rFonts w:cs="Calibri"/>
          <w:sz w:val="22"/>
          <w:szCs w:val="22"/>
        </w:rPr>
      </w:pPr>
      <w:bookmarkStart w:id="92" w:name="_Toc448483316"/>
      <w:r w:rsidRPr="005E07A8">
        <w:rPr>
          <w:rFonts w:cs="Calibri"/>
          <w:sz w:val="22"/>
          <w:szCs w:val="22"/>
        </w:rPr>
        <w:t xml:space="preserve">If so required by SITA, the Supplier </w:t>
      </w:r>
      <w:r w:rsidR="00490F2A" w:rsidRPr="005E07A8">
        <w:rPr>
          <w:rFonts w:cs="Calibri"/>
          <w:sz w:val="22"/>
          <w:szCs w:val="22"/>
        </w:rPr>
        <w:t>must</w:t>
      </w:r>
      <w:r w:rsidRPr="005E07A8">
        <w:rPr>
          <w:rFonts w:cs="Calibri"/>
          <w:sz w:val="22"/>
          <w:szCs w:val="22"/>
        </w:rPr>
        <w:t xml:space="preserve"> certify in writing to SITA that it has either returned all SITA Intellectual Property to SITA or destroyed or deleted all other SITA Intellectual Property in its possession or under its control.</w:t>
      </w:r>
      <w:bookmarkEnd w:id="88"/>
      <w:bookmarkEnd w:id="92"/>
    </w:p>
    <w:p w14:paraId="32F4106B" w14:textId="77777777" w:rsidR="00C216B2" w:rsidRPr="005E07A8" w:rsidRDefault="00C216B2" w:rsidP="00BF24B1">
      <w:pPr>
        <w:pStyle w:val="Specification"/>
        <w:numPr>
          <w:ilvl w:val="1"/>
          <w:numId w:val="13"/>
        </w:numPr>
        <w:jc w:val="both"/>
        <w:rPr>
          <w:rFonts w:cs="Calibri"/>
          <w:sz w:val="22"/>
          <w:szCs w:val="22"/>
        </w:rPr>
      </w:pPr>
      <w:bookmarkStart w:id="93" w:name="_Toc448483317"/>
      <w:r w:rsidRPr="005E07A8">
        <w:rPr>
          <w:rFonts w:cs="Calibri"/>
          <w:sz w:val="22"/>
          <w:szCs w:val="22"/>
        </w:rPr>
        <w:t>SITA</w:t>
      </w:r>
      <w:r w:rsidR="00490F2A" w:rsidRPr="005E07A8">
        <w:rPr>
          <w:rFonts w:cs="Calibri"/>
          <w:sz w:val="22"/>
          <w:szCs w:val="22"/>
        </w:rPr>
        <w:t xml:space="preserve">, </w:t>
      </w:r>
      <w:r w:rsidRPr="005E07A8">
        <w:rPr>
          <w:rFonts w:cs="Calibri"/>
          <w:sz w:val="22"/>
          <w:szCs w:val="22"/>
        </w:rPr>
        <w:t>at all times</w:t>
      </w:r>
      <w:r w:rsidR="00490F2A" w:rsidRPr="005E07A8">
        <w:rPr>
          <w:rFonts w:cs="Calibri"/>
          <w:sz w:val="22"/>
          <w:szCs w:val="22"/>
        </w:rPr>
        <w:t>,</w:t>
      </w:r>
      <w:r w:rsidRPr="005E07A8">
        <w:rPr>
          <w:rFonts w:cs="Calibri"/>
          <w:sz w:val="22"/>
          <w:szCs w:val="22"/>
        </w:rPr>
        <w:t xml:space="preserve"> own</w:t>
      </w:r>
      <w:r w:rsidR="00490F2A" w:rsidRPr="005E07A8">
        <w:rPr>
          <w:rFonts w:cs="Calibri"/>
          <w:sz w:val="22"/>
          <w:szCs w:val="22"/>
        </w:rPr>
        <w:t>s</w:t>
      </w:r>
      <w:r w:rsidRPr="005E07A8">
        <w:rPr>
          <w:rFonts w:cs="Calibri"/>
          <w:sz w:val="22"/>
          <w:szCs w:val="22"/>
        </w:rPr>
        <w:t xml:space="preserve"> all Intellectual Property Rights in and to all Bespoke Intellectual Property. </w:t>
      </w:r>
      <w:bookmarkEnd w:id="93"/>
    </w:p>
    <w:p w14:paraId="5826A958" w14:textId="538A367E" w:rsidR="00C216B2" w:rsidRDefault="00C216B2" w:rsidP="00BF24B1">
      <w:pPr>
        <w:pStyle w:val="Specification"/>
        <w:numPr>
          <w:ilvl w:val="1"/>
          <w:numId w:val="13"/>
        </w:numPr>
        <w:jc w:val="both"/>
        <w:rPr>
          <w:rFonts w:cs="Calibri"/>
          <w:sz w:val="22"/>
          <w:szCs w:val="22"/>
        </w:rPr>
      </w:pPr>
      <w:bookmarkStart w:id="94" w:name="_Toc448483320"/>
      <w:r w:rsidRPr="005E07A8">
        <w:rPr>
          <w:rFonts w:cs="Calibri"/>
          <w:sz w:val="22"/>
          <w:szCs w:val="22"/>
        </w:rPr>
        <w:t xml:space="preserve">Save for the license granted in terms of this </w:t>
      </w:r>
      <w:r w:rsidR="005F27D1" w:rsidRPr="005E07A8">
        <w:rPr>
          <w:rFonts w:cs="Calibri"/>
          <w:sz w:val="22"/>
          <w:szCs w:val="22"/>
        </w:rPr>
        <w:t>Contract</w:t>
      </w:r>
      <w:r w:rsidRPr="005E07A8">
        <w:rPr>
          <w:rFonts w:cs="Calibri"/>
          <w:sz w:val="22"/>
          <w:szCs w:val="22"/>
        </w:rPr>
        <w:t xml:space="preserve">, the </w:t>
      </w:r>
      <w:r w:rsidR="0083744A" w:rsidRPr="005E07A8">
        <w:rPr>
          <w:rFonts w:cs="Calibri"/>
          <w:sz w:val="22"/>
          <w:szCs w:val="22"/>
        </w:rPr>
        <w:t>Supplier</w:t>
      </w:r>
      <w:r w:rsidRPr="005E07A8">
        <w:rPr>
          <w:rFonts w:cs="Calibri"/>
          <w:sz w:val="22"/>
          <w:szCs w:val="22"/>
        </w:rPr>
        <w:t xml:space="preserve"> retains all Intellectual Property Rights in and to the </w:t>
      </w:r>
      <w:r w:rsidR="0083744A" w:rsidRPr="005E07A8">
        <w:rPr>
          <w:rFonts w:cs="Calibri"/>
          <w:sz w:val="22"/>
          <w:szCs w:val="22"/>
        </w:rPr>
        <w:t>Supplier</w:t>
      </w:r>
      <w:r w:rsidRPr="005E07A8">
        <w:rPr>
          <w:rFonts w:cs="Calibri"/>
          <w:sz w:val="22"/>
          <w:szCs w:val="22"/>
        </w:rPr>
        <w:t xml:space="preserve">’s pre-existing Intellectual Property that is used or supplied in connection with the </w:t>
      </w:r>
      <w:r w:rsidR="00C67D2F" w:rsidRPr="005E07A8">
        <w:rPr>
          <w:rFonts w:cs="Calibri"/>
          <w:sz w:val="22"/>
          <w:szCs w:val="22"/>
        </w:rPr>
        <w:t xml:space="preserve">Products or </w:t>
      </w:r>
      <w:r w:rsidRPr="005E07A8">
        <w:rPr>
          <w:rFonts w:cs="Calibri"/>
          <w:sz w:val="22"/>
          <w:szCs w:val="22"/>
        </w:rPr>
        <w:t>Services.</w:t>
      </w:r>
      <w:bookmarkEnd w:id="94"/>
    </w:p>
    <w:p w14:paraId="333C30EE" w14:textId="77777777" w:rsidR="000150F2" w:rsidRPr="000150F2" w:rsidRDefault="000150F2" w:rsidP="000150F2">
      <w:pPr>
        <w:pStyle w:val="Specification"/>
        <w:numPr>
          <w:ilvl w:val="0"/>
          <w:numId w:val="11"/>
        </w:numPr>
        <w:jc w:val="both"/>
        <w:rPr>
          <w:rFonts w:cs="Calibri"/>
          <w:b/>
          <w:sz w:val="22"/>
          <w:szCs w:val="22"/>
        </w:rPr>
      </w:pPr>
      <w:bookmarkStart w:id="95" w:name="_Hlk95136907"/>
      <w:r w:rsidRPr="000150F2">
        <w:rPr>
          <w:rFonts w:cs="Calibri"/>
          <w:b/>
          <w:sz w:val="22"/>
          <w:szCs w:val="22"/>
        </w:rPr>
        <w:t>GENERAL</w:t>
      </w:r>
    </w:p>
    <w:p w14:paraId="272DEBE9" w14:textId="77777777" w:rsidR="000150F2" w:rsidRPr="000150F2" w:rsidRDefault="000150F2" w:rsidP="000150F2">
      <w:pPr>
        <w:spacing w:after="120" w:line="276" w:lineRule="auto"/>
        <w:ind w:left="426"/>
        <w:jc w:val="both"/>
        <w:rPr>
          <w:rFonts w:cs="Calibri"/>
          <w:sz w:val="22"/>
          <w:szCs w:val="22"/>
        </w:rPr>
      </w:pPr>
      <w:r w:rsidRPr="000150F2">
        <w:rPr>
          <w:szCs w:val="24"/>
        </w:rPr>
        <w:t>“</w:t>
      </w:r>
      <w:r w:rsidRPr="000150F2">
        <w:rPr>
          <w:rFonts w:cs="Calibri"/>
          <w:sz w:val="22"/>
          <w:szCs w:val="22"/>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7C00E21" w14:textId="77777777" w:rsidR="000150F2" w:rsidRPr="000150F2" w:rsidRDefault="000150F2" w:rsidP="000150F2">
      <w:pPr>
        <w:spacing w:after="120" w:line="276" w:lineRule="auto"/>
        <w:ind w:left="426"/>
        <w:jc w:val="both"/>
        <w:rPr>
          <w:rFonts w:cs="Calibri"/>
          <w:sz w:val="22"/>
          <w:szCs w:val="22"/>
        </w:rPr>
      </w:pPr>
      <w:r w:rsidRPr="000150F2">
        <w:rPr>
          <w:rFonts w:cs="Calibri"/>
          <w:b/>
          <w:sz w:val="22"/>
          <w:szCs w:val="22"/>
        </w:rPr>
        <w:t>NOTE:</w:t>
      </w:r>
      <w:r w:rsidRPr="000150F2">
        <w:rPr>
          <w:rFonts w:cs="Calibri"/>
          <w:sz w:val="22"/>
          <w:szCs w:val="22"/>
        </w:rPr>
        <w:t xml:space="preserve"> These conditions will form part of the contract obligations and suppliers are expected to comply in order for SITA to conclude an agreement with the potential suppliers. Failure to comply during finalisation of a contract may result to disqualification.</w:t>
      </w:r>
      <w:bookmarkEnd w:id="95"/>
    </w:p>
    <w:p w14:paraId="1BE5833C" w14:textId="77777777" w:rsidR="000150F2" w:rsidRPr="000150F2" w:rsidRDefault="000150F2" w:rsidP="000150F2">
      <w:pPr>
        <w:pStyle w:val="Specification"/>
        <w:numPr>
          <w:ilvl w:val="0"/>
          <w:numId w:val="11"/>
        </w:numPr>
        <w:jc w:val="both"/>
        <w:rPr>
          <w:rFonts w:cs="Calibri"/>
          <w:b/>
          <w:sz w:val="22"/>
          <w:szCs w:val="22"/>
        </w:rPr>
      </w:pPr>
      <w:r w:rsidRPr="000150F2">
        <w:rPr>
          <w:rFonts w:cs="Calibri"/>
          <w:b/>
          <w:sz w:val="22"/>
          <w:szCs w:val="22"/>
        </w:rPr>
        <w:t>COUNTER CONDITIONS</w:t>
      </w:r>
    </w:p>
    <w:p w14:paraId="4EE866C5" w14:textId="77777777" w:rsidR="000150F2" w:rsidRPr="000150F2" w:rsidRDefault="000150F2" w:rsidP="000150F2">
      <w:pPr>
        <w:spacing w:after="120" w:line="276" w:lineRule="auto"/>
        <w:ind w:left="567"/>
        <w:jc w:val="both"/>
        <w:rPr>
          <w:rFonts w:cs="Calibri"/>
          <w:sz w:val="22"/>
          <w:szCs w:val="22"/>
        </w:rPr>
      </w:pPr>
      <w:r w:rsidRPr="000150F2">
        <w:rPr>
          <w:rFonts w:cs="Calibri"/>
          <w:sz w:val="22"/>
          <w:szCs w:val="22"/>
        </w:rPr>
        <w:t>Bidders’ attention is drawn to the fact that amendments to any of the Bid Conditions or setting of counter conditions by bidders may result in the invalidation of such bids.</w:t>
      </w:r>
    </w:p>
    <w:p w14:paraId="63BD5355" w14:textId="77777777" w:rsidR="000150F2" w:rsidRPr="000150F2" w:rsidRDefault="000150F2" w:rsidP="000150F2">
      <w:pPr>
        <w:pStyle w:val="Specification"/>
        <w:numPr>
          <w:ilvl w:val="0"/>
          <w:numId w:val="11"/>
        </w:numPr>
        <w:jc w:val="both"/>
        <w:rPr>
          <w:rFonts w:cs="Calibri"/>
          <w:b/>
          <w:sz w:val="22"/>
          <w:szCs w:val="22"/>
        </w:rPr>
      </w:pPr>
      <w:r w:rsidRPr="000150F2">
        <w:rPr>
          <w:rFonts w:cs="Calibri"/>
          <w:b/>
          <w:sz w:val="22"/>
          <w:szCs w:val="22"/>
        </w:rPr>
        <w:t>FRONTING</w:t>
      </w:r>
    </w:p>
    <w:p w14:paraId="7132D77E" w14:textId="77777777" w:rsidR="000150F2" w:rsidRPr="000150F2" w:rsidRDefault="000150F2" w:rsidP="00A14725">
      <w:pPr>
        <w:numPr>
          <w:ilvl w:val="1"/>
          <w:numId w:val="37"/>
        </w:numPr>
        <w:tabs>
          <w:tab w:val="num" w:pos="1134"/>
          <w:tab w:val="num" w:pos="2269"/>
        </w:tabs>
        <w:spacing w:after="120" w:line="276" w:lineRule="auto"/>
        <w:jc w:val="both"/>
        <w:rPr>
          <w:rFonts w:cs="Calibri"/>
          <w:sz w:val="22"/>
          <w:szCs w:val="22"/>
        </w:rPr>
      </w:pPr>
      <w:r w:rsidRPr="000150F2">
        <w:rPr>
          <w:rFonts w:cs="Calibri"/>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681E107" w14:textId="77777777" w:rsidR="000150F2" w:rsidRPr="000150F2" w:rsidRDefault="000150F2" w:rsidP="00A14725">
      <w:pPr>
        <w:numPr>
          <w:ilvl w:val="1"/>
          <w:numId w:val="37"/>
        </w:numPr>
        <w:tabs>
          <w:tab w:val="num" w:pos="1134"/>
          <w:tab w:val="num" w:pos="2269"/>
        </w:tabs>
        <w:spacing w:after="120" w:line="276" w:lineRule="auto"/>
        <w:jc w:val="both"/>
        <w:rPr>
          <w:rFonts w:cs="Calibri"/>
          <w:sz w:val="22"/>
          <w:szCs w:val="22"/>
        </w:rPr>
      </w:pPr>
      <w:r w:rsidRPr="000150F2">
        <w:rPr>
          <w:rFonts w:cs="Calibri"/>
          <w:sz w:val="22"/>
          <w:szCs w:val="22"/>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FA2A4E1" w14:textId="77777777" w:rsidR="000150F2" w:rsidRPr="000150F2" w:rsidRDefault="000150F2" w:rsidP="000150F2">
      <w:pPr>
        <w:pStyle w:val="Specification"/>
        <w:numPr>
          <w:ilvl w:val="0"/>
          <w:numId w:val="11"/>
        </w:numPr>
        <w:jc w:val="both"/>
        <w:rPr>
          <w:rFonts w:cs="Calibri"/>
          <w:b/>
          <w:sz w:val="22"/>
          <w:szCs w:val="22"/>
        </w:rPr>
      </w:pPr>
      <w:r w:rsidRPr="000150F2">
        <w:rPr>
          <w:rFonts w:cs="Calibri"/>
          <w:b/>
          <w:sz w:val="22"/>
          <w:szCs w:val="22"/>
        </w:rPr>
        <w:t>BUSINESS CONTINUITY AND DISASTER RECOVERY PLANS</w:t>
      </w:r>
    </w:p>
    <w:p w14:paraId="785974CF" w14:textId="1D9C35B0" w:rsidR="000150F2" w:rsidRPr="005E07A8" w:rsidRDefault="000150F2" w:rsidP="000150F2">
      <w:pPr>
        <w:pStyle w:val="Specification"/>
        <w:numPr>
          <w:ilvl w:val="0"/>
          <w:numId w:val="0"/>
        </w:numPr>
        <w:ind w:left="567" w:hanging="567"/>
      </w:pPr>
      <w:r w:rsidRPr="000150F2">
        <w:rPr>
          <w:rFonts w:cs="Calibr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8BD7F8F" w14:textId="77777777" w:rsidR="0047779F" w:rsidRPr="005E07A8" w:rsidRDefault="0047779F" w:rsidP="0047779F">
      <w:pPr>
        <w:pStyle w:val="Specification"/>
        <w:rPr>
          <w:rFonts w:cs="Calibri"/>
          <w:b/>
          <w:sz w:val="22"/>
          <w:szCs w:val="22"/>
        </w:rPr>
      </w:pPr>
      <w:r w:rsidRPr="005E07A8">
        <w:rPr>
          <w:rFonts w:cs="Calibri"/>
          <w:b/>
          <w:sz w:val="22"/>
          <w:szCs w:val="22"/>
        </w:rPr>
        <w:lastRenderedPageBreak/>
        <w:t xml:space="preserve">SUPPLIER DUE DILIGENCE  </w:t>
      </w:r>
    </w:p>
    <w:p w14:paraId="08D368B2" w14:textId="77777777" w:rsidR="0047779F" w:rsidRPr="005E07A8" w:rsidRDefault="0047779F" w:rsidP="00F82133">
      <w:pPr>
        <w:pStyle w:val="Specification"/>
        <w:numPr>
          <w:ilvl w:val="0"/>
          <w:numId w:val="0"/>
        </w:numPr>
        <w:ind w:left="567"/>
        <w:jc w:val="both"/>
        <w:rPr>
          <w:rFonts w:cs="Calibri"/>
          <w:sz w:val="22"/>
          <w:szCs w:val="22"/>
        </w:rPr>
      </w:pPr>
      <w:r w:rsidRPr="005E07A8">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2C6D767A" w14:textId="77777777" w:rsidR="00E979D9" w:rsidRPr="005E07A8" w:rsidRDefault="00E979D9" w:rsidP="00CF67E7">
      <w:pPr>
        <w:pStyle w:val="Comment"/>
        <w:rPr>
          <w:rFonts w:cs="Calibri"/>
          <w:szCs w:val="22"/>
        </w:rPr>
      </w:pPr>
    </w:p>
    <w:p w14:paraId="7E66F3A5" w14:textId="77777777" w:rsidR="00DF56E2" w:rsidRPr="005E07A8" w:rsidRDefault="00DF56E2" w:rsidP="000B17A9">
      <w:pPr>
        <w:pStyle w:val="Heading2"/>
        <w:rPr>
          <w:rFonts w:cs="Calibri"/>
          <w:sz w:val="22"/>
          <w:szCs w:val="22"/>
        </w:rPr>
      </w:pPr>
      <w:bookmarkStart w:id="96" w:name="_Toc435315924"/>
      <w:bookmarkStart w:id="97" w:name="_Ref455338474"/>
      <w:bookmarkStart w:id="98" w:name="_Toc107583809"/>
      <w:r w:rsidRPr="005E07A8">
        <w:rPr>
          <w:rFonts w:cs="Calibri"/>
          <w:sz w:val="22"/>
          <w:szCs w:val="22"/>
        </w:rPr>
        <w:t>DECLARATION OF ACCEPTANCE</w:t>
      </w:r>
      <w:bookmarkEnd w:id="96"/>
      <w:bookmarkEnd w:id="97"/>
      <w:bookmarkEnd w:id="9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DF56E2" w:rsidRPr="005E07A8" w14:paraId="5075DA70" w14:textId="77777777" w:rsidTr="00DA07C5">
        <w:trPr>
          <w:tblHeader/>
        </w:trPr>
        <w:tc>
          <w:tcPr>
            <w:tcW w:w="3436" w:type="pct"/>
            <w:shd w:val="clear" w:color="auto" w:fill="C6D9F1" w:themeFill="text2" w:themeFillTint="33"/>
          </w:tcPr>
          <w:p w14:paraId="4E9DEC2A" w14:textId="77777777" w:rsidR="00DF56E2" w:rsidRPr="005E07A8" w:rsidRDefault="00DF56E2" w:rsidP="000D178E">
            <w:pPr>
              <w:rPr>
                <w:rFonts w:cs="Calibri"/>
                <w:b/>
                <w:sz w:val="22"/>
                <w:szCs w:val="22"/>
              </w:rPr>
            </w:pPr>
          </w:p>
        </w:tc>
        <w:tc>
          <w:tcPr>
            <w:tcW w:w="719" w:type="pct"/>
            <w:shd w:val="clear" w:color="auto" w:fill="C6D9F1" w:themeFill="text2" w:themeFillTint="33"/>
          </w:tcPr>
          <w:p w14:paraId="1B79DE67" w14:textId="77777777" w:rsidR="00DF56E2" w:rsidRPr="005E07A8" w:rsidRDefault="00DF56E2" w:rsidP="00C845C1">
            <w:pPr>
              <w:jc w:val="center"/>
              <w:rPr>
                <w:rFonts w:cs="Calibri"/>
                <w:b/>
                <w:sz w:val="22"/>
                <w:szCs w:val="22"/>
              </w:rPr>
            </w:pPr>
            <w:r w:rsidRPr="005E07A8">
              <w:rPr>
                <w:rFonts w:cs="Calibri"/>
                <w:b/>
                <w:sz w:val="22"/>
                <w:szCs w:val="22"/>
              </w:rPr>
              <w:t>ACCEPT</w:t>
            </w:r>
            <w:r w:rsidR="009609F4" w:rsidRPr="005E07A8">
              <w:rPr>
                <w:rFonts w:cs="Calibri"/>
                <w:b/>
                <w:sz w:val="22"/>
                <w:szCs w:val="22"/>
              </w:rPr>
              <w:t xml:space="preserve"> ALL</w:t>
            </w:r>
          </w:p>
        </w:tc>
        <w:tc>
          <w:tcPr>
            <w:tcW w:w="845" w:type="pct"/>
            <w:shd w:val="clear" w:color="auto" w:fill="C6D9F1" w:themeFill="text2" w:themeFillTint="33"/>
          </w:tcPr>
          <w:p w14:paraId="2D55D269" w14:textId="77777777" w:rsidR="00DF56E2" w:rsidRPr="005E07A8" w:rsidRDefault="00BA227B" w:rsidP="00C845C1">
            <w:pPr>
              <w:jc w:val="center"/>
              <w:rPr>
                <w:rFonts w:cs="Calibri"/>
                <w:b/>
                <w:sz w:val="22"/>
                <w:szCs w:val="22"/>
              </w:rPr>
            </w:pPr>
            <w:r w:rsidRPr="005E07A8">
              <w:rPr>
                <w:rFonts w:cs="Calibri"/>
                <w:b/>
                <w:sz w:val="22"/>
                <w:szCs w:val="22"/>
              </w:rPr>
              <w:t xml:space="preserve">DO </w:t>
            </w:r>
            <w:r w:rsidR="00DF56E2" w:rsidRPr="005E07A8">
              <w:rPr>
                <w:rFonts w:cs="Calibri"/>
                <w:b/>
                <w:sz w:val="22"/>
                <w:szCs w:val="22"/>
              </w:rPr>
              <w:t>NOT ACCEPT</w:t>
            </w:r>
            <w:r w:rsidR="009609F4" w:rsidRPr="005E07A8">
              <w:rPr>
                <w:rFonts w:cs="Calibri"/>
                <w:b/>
                <w:sz w:val="22"/>
                <w:szCs w:val="22"/>
              </w:rPr>
              <w:t xml:space="preserve"> ALL</w:t>
            </w:r>
          </w:p>
        </w:tc>
      </w:tr>
      <w:tr w:rsidR="00DF56E2" w:rsidRPr="005E07A8" w14:paraId="697B9E87" w14:textId="77777777" w:rsidTr="00DA07C5">
        <w:tc>
          <w:tcPr>
            <w:tcW w:w="3436" w:type="pct"/>
          </w:tcPr>
          <w:p w14:paraId="5449E1CA" w14:textId="2D391E66" w:rsidR="0016093F" w:rsidRPr="005E07A8" w:rsidRDefault="00DF56E2" w:rsidP="00BF24B1">
            <w:pPr>
              <w:pStyle w:val="Specification"/>
              <w:numPr>
                <w:ilvl w:val="0"/>
                <w:numId w:val="10"/>
              </w:numPr>
              <w:rPr>
                <w:rFonts w:cs="Calibri"/>
                <w:sz w:val="22"/>
                <w:szCs w:val="22"/>
              </w:rPr>
            </w:pPr>
            <w:r w:rsidRPr="005E07A8">
              <w:rPr>
                <w:rFonts w:cs="Calibri"/>
                <w:sz w:val="22"/>
                <w:szCs w:val="22"/>
              </w:rPr>
              <w:t xml:space="preserve">The bidder declares </w:t>
            </w:r>
            <w:r w:rsidR="0016093F" w:rsidRPr="005E07A8">
              <w:rPr>
                <w:rFonts w:cs="Calibri"/>
                <w:sz w:val="22"/>
                <w:szCs w:val="22"/>
              </w:rPr>
              <w:t>to ACCEPT ALL the Speci</w:t>
            </w:r>
            <w:r w:rsidR="00932583" w:rsidRPr="005E07A8">
              <w:rPr>
                <w:rFonts w:cs="Calibri"/>
                <w:sz w:val="22"/>
                <w:szCs w:val="22"/>
              </w:rPr>
              <w:t>al</w:t>
            </w:r>
            <w:r w:rsidR="0016093F" w:rsidRPr="005E07A8">
              <w:rPr>
                <w:rFonts w:cs="Calibri"/>
                <w:sz w:val="22"/>
                <w:szCs w:val="22"/>
              </w:rPr>
              <w:t xml:space="preserve"> Condition of Contract </w:t>
            </w:r>
            <w:r w:rsidR="00834A22" w:rsidRPr="005E07A8">
              <w:rPr>
                <w:rFonts w:cs="Calibri"/>
                <w:sz w:val="22"/>
                <w:szCs w:val="22"/>
              </w:rPr>
              <w:t xml:space="preserve">as specified </w:t>
            </w:r>
            <w:r w:rsidR="00C845C1" w:rsidRPr="005E07A8">
              <w:rPr>
                <w:rFonts w:cs="Calibri"/>
                <w:sz w:val="22"/>
                <w:szCs w:val="22"/>
              </w:rPr>
              <w:t xml:space="preserve">in section </w:t>
            </w:r>
            <w:r w:rsidR="00BE312D" w:rsidRPr="005E07A8">
              <w:rPr>
                <w:rFonts w:cs="Calibri"/>
                <w:sz w:val="22"/>
                <w:szCs w:val="22"/>
              </w:rPr>
              <w:fldChar w:fldCharType="begin"/>
            </w:r>
            <w:r w:rsidR="00BE312D" w:rsidRPr="005E07A8">
              <w:rPr>
                <w:rFonts w:cs="Calibri"/>
                <w:sz w:val="22"/>
                <w:szCs w:val="22"/>
              </w:rPr>
              <w:instrText xml:space="preserve"> REF _Ref455589162 \w </w:instrText>
            </w:r>
            <w:r w:rsidR="005E07A8" w:rsidRPr="005E07A8">
              <w:rPr>
                <w:rFonts w:cs="Calibri"/>
                <w:sz w:val="22"/>
                <w:szCs w:val="22"/>
              </w:rPr>
              <w:instrText xml:space="preserve"> \* MERGEFORMAT </w:instrText>
            </w:r>
            <w:r w:rsidR="00BE312D" w:rsidRPr="005E07A8">
              <w:rPr>
                <w:rFonts w:cs="Calibri"/>
                <w:sz w:val="22"/>
                <w:szCs w:val="22"/>
              </w:rPr>
              <w:fldChar w:fldCharType="separate"/>
            </w:r>
            <w:r w:rsidR="00F62D52">
              <w:rPr>
                <w:rFonts w:cs="Calibri"/>
                <w:sz w:val="22"/>
                <w:szCs w:val="22"/>
              </w:rPr>
              <w:t>7</w:t>
            </w:r>
            <w:r w:rsidR="009A5D8B" w:rsidRPr="005E07A8">
              <w:rPr>
                <w:rFonts w:cs="Calibri"/>
                <w:sz w:val="22"/>
                <w:szCs w:val="22"/>
              </w:rPr>
              <w:t>.2</w:t>
            </w:r>
            <w:r w:rsidR="00BE312D" w:rsidRPr="005E07A8">
              <w:rPr>
                <w:rFonts w:cs="Calibri"/>
                <w:sz w:val="22"/>
                <w:szCs w:val="22"/>
              </w:rPr>
              <w:fldChar w:fldCharType="end"/>
            </w:r>
            <w:r w:rsidR="00BE312D" w:rsidRPr="005E07A8">
              <w:rPr>
                <w:rFonts w:cs="Calibri"/>
                <w:sz w:val="22"/>
                <w:szCs w:val="22"/>
              </w:rPr>
              <w:t xml:space="preserve"> </w:t>
            </w:r>
            <w:r w:rsidR="00C845C1" w:rsidRPr="005E07A8">
              <w:rPr>
                <w:rFonts w:cs="Calibri"/>
                <w:sz w:val="22"/>
                <w:szCs w:val="22"/>
              </w:rPr>
              <w:t xml:space="preserve">above </w:t>
            </w:r>
            <w:r w:rsidR="0016093F" w:rsidRPr="005E07A8">
              <w:rPr>
                <w:rFonts w:cs="Calibri"/>
                <w:sz w:val="22"/>
                <w:szCs w:val="22"/>
              </w:rPr>
              <w:t xml:space="preserve">by </w:t>
            </w:r>
            <w:r w:rsidRPr="005E07A8">
              <w:rPr>
                <w:rFonts w:cs="Calibri"/>
                <w:sz w:val="22"/>
                <w:szCs w:val="22"/>
              </w:rPr>
              <w:t>indicating with an “X” in the “ACCEPT</w:t>
            </w:r>
            <w:r w:rsidR="00C845C1" w:rsidRPr="005E07A8">
              <w:rPr>
                <w:rFonts w:cs="Calibri"/>
                <w:sz w:val="22"/>
                <w:szCs w:val="22"/>
              </w:rPr>
              <w:t xml:space="preserve"> ALL</w:t>
            </w:r>
            <w:r w:rsidRPr="005E07A8">
              <w:rPr>
                <w:rFonts w:cs="Calibri"/>
                <w:sz w:val="22"/>
                <w:szCs w:val="22"/>
              </w:rPr>
              <w:t>” column</w:t>
            </w:r>
            <w:r w:rsidR="0016093F" w:rsidRPr="005E07A8">
              <w:rPr>
                <w:rFonts w:cs="Calibri"/>
                <w:sz w:val="22"/>
                <w:szCs w:val="22"/>
              </w:rPr>
              <w:t xml:space="preserve">, </w:t>
            </w:r>
            <w:r w:rsidR="00BE312D" w:rsidRPr="005E07A8">
              <w:rPr>
                <w:rFonts w:cs="Calibri"/>
                <w:sz w:val="22"/>
                <w:szCs w:val="22"/>
              </w:rPr>
              <w:t>OR</w:t>
            </w:r>
          </w:p>
          <w:p w14:paraId="3167D9D3" w14:textId="2DAE8EB4" w:rsidR="00C845C1" w:rsidRPr="005E07A8" w:rsidRDefault="0016093F" w:rsidP="00BF24B1">
            <w:pPr>
              <w:pStyle w:val="Specification"/>
              <w:numPr>
                <w:ilvl w:val="0"/>
                <w:numId w:val="10"/>
              </w:numPr>
              <w:rPr>
                <w:rFonts w:cs="Calibri"/>
                <w:sz w:val="22"/>
                <w:szCs w:val="22"/>
              </w:rPr>
            </w:pPr>
            <w:r w:rsidRPr="005E07A8">
              <w:rPr>
                <w:rFonts w:cs="Calibri"/>
                <w:sz w:val="22"/>
                <w:szCs w:val="22"/>
              </w:rPr>
              <w:t xml:space="preserve">The bidder declares to NOT ACCEPT ALL the </w:t>
            </w:r>
            <w:r w:rsidR="001D2F39" w:rsidRPr="005E07A8">
              <w:rPr>
                <w:rFonts w:cs="Calibri"/>
                <w:sz w:val="22"/>
                <w:szCs w:val="22"/>
              </w:rPr>
              <w:t>Special</w:t>
            </w:r>
            <w:r w:rsidRPr="005E07A8">
              <w:rPr>
                <w:rFonts w:cs="Calibri"/>
                <w:sz w:val="22"/>
                <w:szCs w:val="22"/>
              </w:rPr>
              <w:t xml:space="preserve"> Conditions of Contract</w:t>
            </w:r>
            <w:r w:rsidR="00BE312D" w:rsidRPr="005E07A8">
              <w:rPr>
                <w:rFonts w:cs="Calibri"/>
                <w:sz w:val="22"/>
                <w:szCs w:val="22"/>
              </w:rPr>
              <w:t xml:space="preserve"> as specified </w:t>
            </w:r>
            <w:r w:rsidR="00BA227B" w:rsidRPr="005E07A8">
              <w:rPr>
                <w:rFonts w:cs="Calibri"/>
                <w:sz w:val="22"/>
                <w:szCs w:val="22"/>
              </w:rPr>
              <w:t xml:space="preserve">in section </w:t>
            </w:r>
            <w:r w:rsidR="00BE312D" w:rsidRPr="005E07A8">
              <w:rPr>
                <w:rFonts w:cs="Calibri"/>
                <w:sz w:val="22"/>
                <w:szCs w:val="22"/>
              </w:rPr>
              <w:fldChar w:fldCharType="begin"/>
            </w:r>
            <w:r w:rsidR="00BE312D" w:rsidRPr="005E07A8">
              <w:rPr>
                <w:rFonts w:cs="Calibri"/>
                <w:sz w:val="22"/>
                <w:szCs w:val="22"/>
              </w:rPr>
              <w:instrText xml:space="preserve"> REF _Ref455589162 \w </w:instrText>
            </w:r>
            <w:r w:rsidR="005E07A8" w:rsidRPr="005E07A8">
              <w:rPr>
                <w:rFonts w:cs="Calibri"/>
                <w:sz w:val="22"/>
                <w:szCs w:val="22"/>
              </w:rPr>
              <w:instrText xml:space="preserve"> \* MERGEFORMAT </w:instrText>
            </w:r>
            <w:r w:rsidR="00BE312D" w:rsidRPr="005E07A8">
              <w:rPr>
                <w:rFonts w:cs="Calibri"/>
                <w:sz w:val="22"/>
                <w:szCs w:val="22"/>
              </w:rPr>
              <w:fldChar w:fldCharType="separate"/>
            </w:r>
            <w:r w:rsidR="00F62D52">
              <w:rPr>
                <w:rFonts w:cs="Calibri"/>
                <w:sz w:val="22"/>
                <w:szCs w:val="22"/>
              </w:rPr>
              <w:t>7</w:t>
            </w:r>
            <w:r w:rsidR="009A5D8B" w:rsidRPr="005E07A8">
              <w:rPr>
                <w:rFonts w:cs="Calibri"/>
                <w:sz w:val="22"/>
                <w:szCs w:val="22"/>
              </w:rPr>
              <w:t>.2</w:t>
            </w:r>
            <w:r w:rsidR="00BE312D" w:rsidRPr="005E07A8">
              <w:rPr>
                <w:rFonts w:cs="Calibri"/>
                <w:sz w:val="22"/>
                <w:szCs w:val="22"/>
              </w:rPr>
              <w:fldChar w:fldCharType="end"/>
            </w:r>
            <w:r w:rsidR="00BE312D" w:rsidRPr="005E07A8">
              <w:rPr>
                <w:rFonts w:cs="Calibri"/>
                <w:sz w:val="22"/>
                <w:szCs w:val="22"/>
              </w:rPr>
              <w:t xml:space="preserve"> </w:t>
            </w:r>
            <w:r w:rsidR="00C845C1" w:rsidRPr="005E07A8">
              <w:rPr>
                <w:rFonts w:cs="Calibri"/>
                <w:sz w:val="22"/>
                <w:szCs w:val="22"/>
              </w:rPr>
              <w:t xml:space="preserve">above </w:t>
            </w:r>
            <w:r w:rsidRPr="005E07A8">
              <w:rPr>
                <w:rFonts w:cs="Calibri"/>
                <w:sz w:val="22"/>
                <w:szCs w:val="22"/>
              </w:rPr>
              <w:t>by</w:t>
            </w:r>
            <w:r w:rsidR="00C845C1" w:rsidRPr="005E07A8">
              <w:rPr>
                <w:rFonts w:cs="Calibri"/>
                <w:sz w:val="22"/>
                <w:szCs w:val="22"/>
              </w:rPr>
              <w:t xml:space="preserve"> -</w:t>
            </w:r>
            <w:r w:rsidRPr="005E07A8">
              <w:rPr>
                <w:rFonts w:cs="Calibri"/>
                <w:sz w:val="22"/>
                <w:szCs w:val="22"/>
              </w:rPr>
              <w:t xml:space="preserve"> </w:t>
            </w:r>
          </w:p>
          <w:p w14:paraId="781C4C84" w14:textId="77777777" w:rsidR="00C845C1" w:rsidRPr="005E07A8" w:rsidRDefault="00C845C1" w:rsidP="00BF24B1">
            <w:pPr>
              <w:pStyle w:val="Specification"/>
              <w:numPr>
                <w:ilvl w:val="1"/>
                <w:numId w:val="10"/>
              </w:numPr>
              <w:rPr>
                <w:rFonts w:cs="Calibri"/>
                <w:sz w:val="22"/>
                <w:szCs w:val="22"/>
              </w:rPr>
            </w:pPr>
            <w:r w:rsidRPr="005E07A8">
              <w:rPr>
                <w:rFonts w:cs="Calibri"/>
                <w:sz w:val="22"/>
                <w:szCs w:val="22"/>
              </w:rPr>
              <w:t>Indicating with an “X” in the “</w:t>
            </w:r>
            <w:r w:rsidR="009609F4" w:rsidRPr="005E07A8">
              <w:rPr>
                <w:rFonts w:cs="Calibri"/>
                <w:sz w:val="22"/>
                <w:szCs w:val="22"/>
              </w:rPr>
              <w:t xml:space="preserve">DO NOT </w:t>
            </w:r>
            <w:r w:rsidRPr="005E07A8">
              <w:rPr>
                <w:rFonts w:cs="Calibri"/>
                <w:sz w:val="22"/>
                <w:szCs w:val="22"/>
              </w:rPr>
              <w:t>ACCEPT</w:t>
            </w:r>
            <w:r w:rsidR="009609F4" w:rsidRPr="005E07A8">
              <w:rPr>
                <w:rFonts w:cs="Calibri"/>
                <w:sz w:val="22"/>
                <w:szCs w:val="22"/>
              </w:rPr>
              <w:t xml:space="preserve"> ALL</w:t>
            </w:r>
            <w:r w:rsidRPr="005E07A8">
              <w:rPr>
                <w:rFonts w:cs="Calibri"/>
                <w:sz w:val="22"/>
                <w:szCs w:val="22"/>
              </w:rPr>
              <w:t>” column, and;</w:t>
            </w:r>
          </w:p>
          <w:p w14:paraId="70B04E20" w14:textId="77777777" w:rsidR="0016093F" w:rsidRPr="005E07A8" w:rsidRDefault="00C845C1" w:rsidP="00BF24B1">
            <w:pPr>
              <w:pStyle w:val="Specification"/>
              <w:numPr>
                <w:ilvl w:val="1"/>
                <w:numId w:val="10"/>
              </w:numPr>
              <w:rPr>
                <w:rFonts w:cs="Calibri"/>
                <w:sz w:val="22"/>
                <w:szCs w:val="22"/>
              </w:rPr>
            </w:pPr>
            <w:r w:rsidRPr="005E07A8">
              <w:rPr>
                <w:rFonts w:cs="Calibri"/>
                <w:sz w:val="22"/>
                <w:szCs w:val="22"/>
              </w:rPr>
              <w:t xml:space="preserve">Provide reason and </w:t>
            </w:r>
            <w:r w:rsidR="009609F4" w:rsidRPr="005E07A8">
              <w:rPr>
                <w:rFonts w:cs="Calibri"/>
                <w:sz w:val="22"/>
                <w:szCs w:val="22"/>
              </w:rPr>
              <w:t>proposal</w:t>
            </w:r>
            <w:r w:rsidRPr="005E07A8">
              <w:rPr>
                <w:rFonts w:cs="Calibri"/>
                <w:sz w:val="22"/>
                <w:szCs w:val="22"/>
              </w:rPr>
              <w:t xml:space="preserve"> for each of the conditions </w:t>
            </w:r>
            <w:r w:rsidR="001C7B1B" w:rsidRPr="005E07A8">
              <w:rPr>
                <w:rFonts w:cs="Calibri"/>
                <w:sz w:val="22"/>
                <w:szCs w:val="22"/>
              </w:rPr>
              <w:t xml:space="preserve">that </w:t>
            </w:r>
            <w:r w:rsidR="009609F4" w:rsidRPr="005E07A8">
              <w:rPr>
                <w:rFonts w:cs="Calibri"/>
                <w:sz w:val="22"/>
                <w:szCs w:val="22"/>
              </w:rPr>
              <w:t>is</w:t>
            </w:r>
            <w:r w:rsidR="001C7B1B" w:rsidRPr="005E07A8">
              <w:rPr>
                <w:rFonts w:cs="Calibri"/>
                <w:sz w:val="22"/>
                <w:szCs w:val="22"/>
              </w:rPr>
              <w:t xml:space="preserve"> </w:t>
            </w:r>
            <w:r w:rsidRPr="005E07A8">
              <w:rPr>
                <w:rFonts w:cs="Calibri"/>
                <w:sz w:val="22"/>
                <w:szCs w:val="22"/>
              </w:rPr>
              <w:t xml:space="preserve">not accepted. </w:t>
            </w:r>
          </w:p>
        </w:tc>
        <w:tc>
          <w:tcPr>
            <w:tcW w:w="719" w:type="pct"/>
          </w:tcPr>
          <w:p w14:paraId="36B20A4D" w14:textId="77777777" w:rsidR="00DF56E2" w:rsidRPr="005E07A8" w:rsidRDefault="00DF56E2" w:rsidP="000D178E">
            <w:pPr>
              <w:jc w:val="center"/>
              <w:rPr>
                <w:rFonts w:cs="Calibri"/>
                <w:sz w:val="22"/>
                <w:szCs w:val="22"/>
              </w:rPr>
            </w:pPr>
          </w:p>
        </w:tc>
        <w:tc>
          <w:tcPr>
            <w:tcW w:w="845" w:type="pct"/>
          </w:tcPr>
          <w:p w14:paraId="6741FC5E" w14:textId="77777777" w:rsidR="00DF56E2" w:rsidRPr="005E07A8" w:rsidRDefault="00DF56E2" w:rsidP="000D178E">
            <w:pPr>
              <w:jc w:val="center"/>
              <w:rPr>
                <w:rFonts w:cs="Calibri"/>
                <w:sz w:val="22"/>
                <w:szCs w:val="22"/>
              </w:rPr>
            </w:pPr>
          </w:p>
        </w:tc>
      </w:tr>
      <w:tr w:rsidR="00DF56E2" w:rsidRPr="005E07A8" w14:paraId="786EBB27" w14:textId="77777777" w:rsidTr="000D178E">
        <w:tc>
          <w:tcPr>
            <w:tcW w:w="5000" w:type="pct"/>
            <w:gridSpan w:val="3"/>
          </w:tcPr>
          <w:p w14:paraId="467D8EF6" w14:textId="77777777" w:rsidR="00C845C1" w:rsidRPr="005E07A8" w:rsidRDefault="001D2F39" w:rsidP="0016093F">
            <w:pPr>
              <w:rPr>
                <w:rFonts w:cs="Calibri"/>
                <w:b/>
                <w:sz w:val="22"/>
                <w:szCs w:val="22"/>
              </w:rPr>
            </w:pPr>
            <w:r w:rsidRPr="005E07A8">
              <w:rPr>
                <w:rFonts w:cs="Calibri"/>
                <w:b/>
                <w:sz w:val="22"/>
                <w:szCs w:val="22"/>
              </w:rPr>
              <w:t>Comments by bidder:</w:t>
            </w:r>
          </w:p>
          <w:p w14:paraId="59E25F1D" w14:textId="77777777" w:rsidR="00DF56E2" w:rsidRPr="005E07A8" w:rsidRDefault="004B5F77" w:rsidP="0016093F">
            <w:pPr>
              <w:rPr>
                <w:rFonts w:cs="Calibri"/>
                <w:sz w:val="22"/>
                <w:szCs w:val="22"/>
              </w:rPr>
            </w:pPr>
            <w:r w:rsidRPr="005E07A8">
              <w:rPr>
                <w:rFonts w:cs="Calibri"/>
                <w:sz w:val="22"/>
                <w:szCs w:val="22"/>
              </w:rPr>
              <w:t xml:space="preserve">Provide reason and </w:t>
            </w:r>
            <w:r w:rsidR="009609F4" w:rsidRPr="005E07A8">
              <w:rPr>
                <w:rFonts w:cs="Calibri"/>
                <w:sz w:val="22"/>
                <w:szCs w:val="22"/>
              </w:rPr>
              <w:t>proposal</w:t>
            </w:r>
            <w:r w:rsidRPr="005E07A8">
              <w:rPr>
                <w:rFonts w:cs="Calibri"/>
                <w:sz w:val="22"/>
                <w:szCs w:val="22"/>
              </w:rPr>
              <w:t xml:space="preserve"> for each of the conditions not accepted as per the format:</w:t>
            </w:r>
          </w:p>
          <w:p w14:paraId="5C67BD04" w14:textId="77777777" w:rsidR="004B5F77" w:rsidRPr="005E07A8" w:rsidRDefault="004B5F77" w:rsidP="0016093F">
            <w:pPr>
              <w:rPr>
                <w:rFonts w:cs="Calibri"/>
                <w:sz w:val="22"/>
                <w:szCs w:val="22"/>
              </w:rPr>
            </w:pPr>
            <w:r w:rsidRPr="005E07A8">
              <w:rPr>
                <w:rFonts w:cs="Calibri"/>
                <w:sz w:val="22"/>
                <w:szCs w:val="22"/>
              </w:rPr>
              <w:t>Condition Reference:</w:t>
            </w:r>
          </w:p>
          <w:p w14:paraId="12CB285C" w14:textId="77777777" w:rsidR="004B5F77" w:rsidRPr="005E07A8" w:rsidRDefault="004B5F77" w:rsidP="0016093F">
            <w:pPr>
              <w:rPr>
                <w:rFonts w:cs="Calibri"/>
                <w:sz w:val="22"/>
                <w:szCs w:val="22"/>
              </w:rPr>
            </w:pPr>
            <w:r w:rsidRPr="005E07A8">
              <w:rPr>
                <w:rFonts w:cs="Calibri"/>
                <w:sz w:val="22"/>
                <w:szCs w:val="22"/>
              </w:rPr>
              <w:t>Reason</w:t>
            </w:r>
            <w:r w:rsidR="009609F4" w:rsidRPr="005E07A8">
              <w:rPr>
                <w:rFonts w:cs="Calibri"/>
                <w:sz w:val="22"/>
                <w:szCs w:val="22"/>
              </w:rPr>
              <w:t>:</w:t>
            </w:r>
          </w:p>
          <w:p w14:paraId="16D80619" w14:textId="77777777" w:rsidR="00DF56E2" w:rsidRPr="005E07A8" w:rsidRDefault="004B5F77" w:rsidP="009609F4">
            <w:pPr>
              <w:rPr>
                <w:rFonts w:cs="Calibri"/>
                <w:b/>
                <w:sz w:val="22"/>
                <w:szCs w:val="22"/>
              </w:rPr>
            </w:pPr>
            <w:r w:rsidRPr="005E07A8">
              <w:rPr>
                <w:rFonts w:cs="Calibri"/>
                <w:sz w:val="22"/>
                <w:szCs w:val="22"/>
              </w:rPr>
              <w:t>Pr</w:t>
            </w:r>
            <w:r w:rsidR="009609F4" w:rsidRPr="005E07A8">
              <w:rPr>
                <w:rFonts w:cs="Calibri"/>
                <w:sz w:val="22"/>
                <w:szCs w:val="22"/>
              </w:rPr>
              <w:t>oposal</w:t>
            </w:r>
            <w:r w:rsidR="00984FEE" w:rsidRPr="005E07A8">
              <w:rPr>
                <w:rFonts w:cs="Calibri"/>
                <w:sz w:val="22"/>
                <w:szCs w:val="22"/>
              </w:rPr>
              <w:t>:</w:t>
            </w:r>
          </w:p>
        </w:tc>
      </w:tr>
    </w:tbl>
    <w:p w14:paraId="4B0ED1B6" w14:textId="77777777" w:rsidR="00DF56E2" w:rsidRPr="005E07A8" w:rsidRDefault="00DF56E2" w:rsidP="00DF56E2">
      <w:pPr>
        <w:rPr>
          <w:rFonts w:cs="Calibri"/>
          <w:b/>
          <w:sz w:val="22"/>
          <w:szCs w:val="22"/>
        </w:rPr>
      </w:pPr>
      <w:r w:rsidRPr="005E07A8">
        <w:rPr>
          <w:rFonts w:cs="Calibri"/>
          <w:b/>
          <w:sz w:val="22"/>
          <w:szCs w:val="22"/>
        </w:rPr>
        <w:br w:type="page"/>
      </w:r>
    </w:p>
    <w:p w14:paraId="1290076A" w14:textId="77777777" w:rsidR="0070175D" w:rsidRPr="005E07A8" w:rsidRDefault="0066206F" w:rsidP="000B17A9">
      <w:pPr>
        <w:pStyle w:val="AnnexH2"/>
        <w:rPr>
          <w:rFonts w:cs="Calibri"/>
          <w:sz w:val="22"/>
          <w:szCs w:val="22"/>
        </w:rPr>
      </w:pPr>
      <w:bookmarkStart w:id="99" w:name="_Toc435315925"/>
      <w:bookmarkStart w:id="100" w:name="_Toc107583810"/>
      <w:r w:rsidRPr="005E07A8">
        <w:rPr>
          <w:rFonts w:cs="Calibri"/>
          <w:sz w:val="22"/>
          <w:szCs w:val="22"/>
        </w:rPr>
        <w:lastRenderedPageBreak/>
        <w:t xml:space="preserve">COSTING </w:t>
      </w:r>
      <w:r w:rsidR="00376BCF" w:rsidRPr="005E07A8">
        <w:rPr>
          <w:rFonts w:cs="Calibri"/>
          <w:sz w:val="22"/>
          <w:szCs w:val="22"/>
        </w:rPr>
        <w:t xml:space="preserve">AND </w:t>
      </w:r>
      <w:r w:rsidRPr="005E07A8">
        <w:rPr>
          <w:rFonts w:cs="Calibri"/>
          <w:sz w:val="22"/>
          <w:szCs w:val="22"/>
        </w:rPr>
        <w:t>PRICING</w:t>
      </w:r>
      <w:bookmarkEnd w:id="99"/>
      <w:bookmarkEnd w:id="100"/>
    </w:p>
    <w:p w14:paraId="35D8B1EE" w14:textId="77777777" w:rsidR="00190E5E" w:rsidRPr="005E07A8" w:rsidRDefault="00190E5E" w:rsidP="000B17A9">
      <w:pPr>
        <w:pStyle w:val="Heading1"/>
        <w:rPr>
          <w:rFonts w:cs="Calibri"/>
          <w:sz w:val="22"/>
          <w:szCs w:val="22"/>
        </w:rPr>
      </w:pPr>
      <w:bookmarkStart w:id="101" w:name="_Ref455599421"/>
      <w:bookmarkStart w:id="102" w:name="_Toc107583811"/>
      <w:bookmarkStart w:id="103" w:name="_Toc435315926"/>
      <w:r w:rsidRPr="005E07A8">
        <w:rPr>
          <w:rFonts w:cs="Calibri"/>
          <w:sz w:val="22"/>
          <w:szCs w:val="22"/>
        </w:rPr>
        <w:t>COSTING AND PRICING</w:t>
      </w:r>
      <w:bookmarkEnd w:id="101"/>
      <w:bookmarkEnd w:id="102"/>
    </w:p>
    <w:p w14:paraId="7C4C14BE" w14:textId="4D51D344" w:rsidR="00B83EE8" w:rsidRPr="005E07A8" w:rsidRDefault="005A3FC5" w:rsidP="00F93149">
      <w:pPr>
        <w:pStyle w:val="Heading2"/>
        <w:rPr>
          <w:rFonts w:cs="Calibri"/>
          <w:sz w:val="22"/>
          <w:szCs w:val="22"/>
        </w:rPr>
      </w:pPr>
      <w:bookmarkStart w:id="104" w:name="_Toc107583812"/>
      <w:bookmarkEnd w:id="103"/>
      <w:r w:rsidRPr="005E07A8">
        <w:rPr>
          <w:rFonts w:cs="Calibri"/>
          <w:sz w:val="22"/>
          <w:szCs w:val="22"/>
        </w:rPr>
        <w:t>COSTING AND PRICING EVALUATION</w:t>
      </w:r>
      <w:bookmarkEnd w:id="104"/>
    </w:p>
    <w:p w14:paraId="7FD7A8E1" w14:textId="2E5F5F22" w:rsidR="00ED3522" w:rsidRPr="005E07A8" w:rsidRDefault="00ED3522" w:rsidP="00BF24B1">
      <w:pPr>
        <w:pStyle w:val="Specification"/>
        <w:numPr>
          <w:ilvl w:val="0"/>
          <w:numId w:val="26"/>
        </w:numPr>
        <w:jc w:val="both"/>
        <w:rPr>
          <w:rFonts w:cs="Calibri"/>
          <w:sz w:val="22"/>
          <w:szCs w:val="22"/>
        </w:rPr>
      </w:pPr>
      <w:r w:rsidRPr="005E07A8">
        <w:rPr>
          <w:rFonts w:cs="Calibri"/>
          <w:sz w:val="22"/>
          <w:szCs w:val="22"/>
          <w:lang w:val="en-GB"/>
        </w:rPr>
        <w:t>In terms of Preferential Procurement Policy Framework Act (PPPFA), the following preference point system is applicable to all Bids:</w:t>
      </w:r>
    </w:p>
    <w:p w14:paraId="0F76BEBF" w14:textId="77777777" w:rsidR="00ED3522" w:rsidRPr="005E07A8" w:rsidRDefault="00ED3522" w:rsidP="00BF24B1">
      <w:pPr>
        <w:pStyle w:val="Specification"/>
        <w:numPr>
          <w:ilvl w:val="1"/>
          <w:numId w:val="4"/>
        </w:numPr>
        <w:tabs>
          <w:tab w:val="clear" w:pos="1197"/>
        </w:tabs>
        <w:ind w:left="1134"/>
        <w:jc w:val="both"/>
        <w:rPr>
          <w:rFonts w:cs="Calibri"/>
          <w:sz w:val="22"/>
          <w:szCs w:val="22"/>
        </w:rPr>
      </w:pPr>
      <w:r w:rsidRPr="005E07A8">
        <w:rPr>
          <w:rFonts w:cs="Calibri"/>
          <w:sz w:val="22"/>
          <w:szCs w:val="22"/>
        </w:rPr>
        <w:t xml:space="preserve">the 80/20 system (80 Price, 20 B-BBEE) for requirements with a Rand value of up to R50 000 000 (all applicable taxes included); or </w:t>
      </w:r>
    </w:p>
    <w:p w14:paraId="2B316FB8" w14:textId="05F25371" w:rsidR="00ED3522" w:rsidRPr="005E07A8" w:rsidRDefault="00ED3522" w:rsidP="00BF24B1">
      <w:pPr>
        <w:pStyle w:val="Specification"/>
        <w:numPr>
          <w:ilvl w:val="1"/>
          <w:numId w:val="4"/>
        </w:numPr>
        <w:tabs>
          <w:tab w:val="clear" w:pos="1197"/>
        </w:tabs>
        <w:ind w:left="1134"/>
        <w:jc w:val="both"/>
        <w:rPr>
          <w:rFonts w:cs="Calibri"/>
          <w:sz w:val="22"/>
          <w:szCs w:val="22"/>
        </w:rPr>
      </w:pPr>
      <w:r w:rsidRPr="005E07A8">
        <w:rPr>
          <w:rFonts w:cs="Calibri"/>
          <w:sz w:val="22"/>
          <w:szCs w:val="22"/>
        </w:rPr>
        <w:t>the 90/10 system (90 Price and 10 B-BBEE) for requirements with a Rand value above R50 000 000 (all applicable taxes included).</w:t>
      </w:r>
    </w:p>
    <w:p w14:paraId="2297A9F5" w14:textId="77777777" w:rsidR="00ED3522" w:rsidRPr="005E07A8" w:rsidRDefault="00ED3522" w:rsidP="00BF24B1">
      <w:pPr>
        <w:numPr>
          <w:ilvl w:val="0"/>
          <w:numId w:val="4"/>
        </w:numPr>
        <w:tabs>
          <w:tab w:val="left" w:pos="1134"/>
        </w:tabs>
        <w:spacing w:after="120"/>
        <w:jc w:val="both"/>
        <w:rPr>
          <w:rFonts w:cs="Calibri"/>
          <w:sz w:val="22"/>
          <w:szCs w:val="22"/>
        </w:rPr>
      </w:pPr>
      <w:r w:rsidRPr="005E07A8">
        <w:rPr>
          <w:rFonts w:cs="Calibri"/>
          <w:sz w:val="22"/>
          <w:szCs w:val="22"/>
        </w:rPr>
        <w:t xml:space="preserve">This bid will be evaluated using the preferential point system of </w:t>
      </w:r>
      <w:r w:rsidRPr="005E07A8">
        <w:rPr>
          <w:rFonts w:cs="Calibri"/>
          <w:b/>
          <w:bCs/>
          <w:sz w:val="22"/>
          <w:szCs w:val="22"/>
        </w:rPr>
        <w:t>80/20</w:t>
      </w:r>
      <w:r w:rsidRPr="005E07A8">
        <w:rPr>
          <w:rFonts w:cs="Calibri"/>
          <w:sz w:val="22"/>
          <w:szCs w:val="22"/>
        </w:rPr>
        <w:t>, subject to the following conditions –</w:t>
      </w:r>
    </w:p>
    <w:p w14:paraId="2F5FD3C0" w14:textId="77777777" w:rsidR="00ED3522" w:rsidRPr="005E07A8" w:rsidRDefault="00ED3522" w:rsidP="00BF24B1">
      <w:pPr>
        <w:numPr>
          <w:ilvl w:val="1"/>
          <w:numId w:val="4"/>
        </w:numPr>
        <w:tabs>
          <w:tab w:val="clear" w:pos="1197"/>
          <w:tab w:val="num" w:pos="1134"/>
        </w:tabs>
        <w:spacing w:after="120"/>
        <w:ind w:left="1134"/>
        <w:jc w:val="both"/>
        <w:rPr>
          <w:rFonts w:cs="Calibri"/>
          <w:sz w:val="22"/>
          <w:szCs w:val="22"/>
        </w:rPr>
      </w:pPr>
      <w:r w:rsidRPr="005E07A8">
        <w:rPr>
          <w:rFonts w:cs="Calibri"/>
          <w:sz w:val="22"/>
          <w:szCs w:val="22"/>
        </w:rPr>
        <w:t xml:space="preserve">If the lowest acceptable bid price is up to and including R50 000 000 (all applicable taxes included) then the 80/20 preferential point system will apply to all acceptable bids; or </w:t>
      </w:r>
    </w:p>
    <w:p w14:paraId="05AED738" w14:textId="3C77D61D" w:rsidR="00ED3522" w:rsidRPr="005E07A8" w:rsidRDefault="00ED3522" w:rsidP="00BF24B1">
      <w:pPr>
        <w:numPr>
          <w:ilvl w:val="1"/>
          <w:numId w:val="4"/>
        </w:numPr>
        <w:tabs>
          <w:tab w:val="clear" w:pos="1197"/>
          <w:tab w:val="num" w:pos="1134"/>
        </w:tabs>
        <w:spacing w:after="120"/>
        <w:ind w:left="1134"/>
        <w:jc w:val="both"/>
        <w:rPr>
          <w:rFonts w:cs="Calibri"/>
          <w:sz w:val="22"/>
          <w:szCs w:val="22"/>
        </w:rPr>
      </w:pPr>
      <w:r w:rsidRPr="005E07A8">
        <w:rPr>
          <w:rFonts w:cs="Calibri"/>
          <w:sz w:val="22"/>
          <w:szCs w:val="22"/>
        </w:rPr>
        <w:t>If the lowest acceptable bid price is above R50 000 000 (all applicable taxes included) then the 90/10 preferential point system will apply to all acceptable bids;</w:t>
      </w:r>
    </w:p>
    <w:p w14:paraId="7FB5D127" w14:textId="064E5F0D" w:rsidR="0069656F" w:rsidRPr="005E07A8" w:rsidRDefault="00ED3522" w:rsidP="00BF24B1">
      <w:pPr>
        <w:pStyle w:val="Specification"/>
        <w:numPr>
          <w:ilvl w:val="0"/>
          <w:numId w:val="4"/>
        </w:numPr>
        <w:tabs>
          <w:tab w:val="left" w:pos="567"/>
        </w:tabs>
        <w:jc w:val="both"/>
        <w:rPr>
          <w:rFonts w:cs="Calibri"/>
          <w:sz w:val="22"/>
          <w:szCs w:val="22"/>
        </w:rPr>
      </w:pPr>
      <w:r w:rsidRPr="005E07A8">
        <w:rPr>
          <w:rFonts w:cs="Calibri"/>
          <w:sz w:val="22"/>
          <w:szCs w:val="22"/>
        </w:rPr>
        <w:t xml:space="preserve">The bidder must </w:t>
      </w:r>
      <w:r w:rsidRPr="005E07A8">
        <w:rPr>
          <w:rFonts w:cs="Calibri"/>
          <w:b/>
          <w:sz w:val="22"/>
          <w:szCs w:val="22"/>
        </w:rPr>
        <w:t>complete the declaration of acceptance</w:t>
      </w:r>
      <w:r w:rsidRPr="005E07A8">
        <w:rPr>
          <w:rFonts w:cs="Calibri"/>
          <w:sz w:val="22"/>
          <w:szCs w:val="22"/>
        </w:rPr>
        <w:t xml:space="preserve"> as per section </w:t>
      </w:r>
      <w:r w:rsidR="001F1316" w:rsidRPr="005E07A8">
        <w:rPr>
          <w:rFonts w:cs="Calibri"/>
          <w:sz w:val="22"/>
          <w:szCs w:val="22"/>
        </w:rPr>
        <w:t>8.3</w:t>
      </w:r>
      <w:r w:rsidRPr="005E07A8">
        <w:rPr>
          <w:rFonts w:cs="Calibri"/>
          <w:sz w:val="22"/>
          <w:szCs w:val="22"/>
        </w:rPr>
        <w:t xml:space="preserve"> below by marking with an “X” either “ACCEPT ALL”, or “DO NOT ACCEPT ALL”, failing which the declaration will be regarded as “DO NOT ACCEPT ALL” and the bid will be disqualified. </w:t>
      </w:r>
    </w:p>
    <w:p w14:paraId="08B72327" w14:textId="77777777" w:rsidR="00ED3522" w:rsidRPr="005E07A8" w:rsidRDefault="00ED3522" w:rsidP="00BF24B1">
      <w:pPr>
        <w:pStyle w:val="Specification"/>
        <w:numPr>
          <w:ilvl w:val="0"/>
          <w:numId w:val="4"/>
        </w:numPr>
        <w:tabs>
          <w:tab w:val="left" w:pos="567"/>
        </w:tabs>
        <w:jc w:val="both"/>
        <w:rPr>
          <w:rFonts w:cs="Calibri"/>
          <w:sz w:val="22"/>
          <w:szCs w:val="22"/>
        </w:rPr>
      </w:pPr>
      <w:r w:rsidRPr="005E07A8">
        <w:rPr>
          <w:rFonts w:cs="Calibri"/>
          <w:sz w:val="22"/>
          <w:szCs w:val="22"/>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241C44CB" w14:textId="77777777" w:rsidR="005A3FC5" w:rsidRPr="005E07A8" w:rsidRDefault="00D92428" w:rsidP="000B17A9">
      <w:pPr>
        <w:pStyle w:val="Heading2"/>
        <w:rPr>
          <w:rFonts w:cs="Calibri"/>
          <w:sz w:val="22"/>
          <w:szCs w:val="22"/>
        </w:rPr>
      </w:pPr>
      <w:bookmarkStart w:id="105" w:name="_Toc435315929"/>
      <w:bookmarkStart w:id="106" w:name="_Ref455341462"/>
      <w:bookmarkStart w:id="107" w:name="_Toc107583813"/>
      <w:r w:rsidRPr="005E07A8">
        <w:rPr>
          <w:rFonts w:cs="Calibri"/>
          <w:sz w:val="22"/>
          <w:szCs w:val="22"/>
        </w:rPr>
        <w:t>COSTING AND PRICING CONDITIONS</w:t>
      </w:r>
      <w:bookmarkEnd w:id="105"/>
      <w:bookmarkEnd w:id="106"/>
      <w:bookmarkEnd w:id="107"/>
    </w:p>
    <w:p w14:paraId="42134B0A" w14:textId="77777777" w:rsidR="001F1316" w:rsidRPr="005E07A8" w:rsidRDefault="00DC1F4F" w:rsidP="00BF24B1">
      <w:pPr>
        <w:pStyle w:val="Specification"/>
        <w:numPr>
          <w:ilvl w:val="0"/>
          <w:numId w:val="27"/>
        </w:numPr>
        <w:jc w:val="both"/>
        <w:rPr>
          <w:rFonts w:cs="Calibri"/>
          <w:sz w:val="22"/>
          <w:szCs w:val="22"/>
        </w:rPr>
      </w:pPr>
      <w:r w:rsidRPr="005E07A8">
        <w:rPr>
          <w:rFonts w:cs="Calibri"/>
          <w:sz w:val="22"/>
          <w:szCs w:val="22"/>
        </w:rPr>
        <w:t>The bidde</w:t>
      </w:r>
      <w:r w:rsidR="00221161" w:rsidRPr="005E07A8">
        <w:rPr>
          <w:rFonts w:cs="Calibri"/>
          <w:sz w:val="22"/>
          <w:szCs w:val="22"/>
        </w:rPr>
        <w:t xml:space="preserve">r must submit </w:t>
      </w:r>
      <w:r w:rsidR="00221161" w:rsidRPr="005E07A8">
        <w:rPr>
          <w:rFonts w:cs="Calibri"/>
          <w:b/>
          <w:sz w:val="22"/>
          <w:szCs w:val="22"/>
        </w:rPr>
        <w:t>the Pricing Schedule(s)</w:t>
      </w:r>
      <w:r w:rsidR="00221161" w:rsidRPr="005E07A8">
        <w:rPr>
          <w:rFonts w:cs="Calibri"/>
          <w:sz w:val="22"/>
          <w:szCs w:val="22"/>
        </w:rPr>
        <w:t xml:space="preserve"> as prescribed</w:t>
      </w:r>
      <w:r w:rsidR="00D47FA3" w:rsidRPr="005E07A8">
        <w:rPr>
          <w:rFonts w:cs="Calibri"/>
          <w:sz w:val="22"/>
          <w:szCs w:val="22"/>
        </w:rPr>
        <w:t xml:space="preserve"> in the Ex</w:t>
      </w:r>
      <w:r w:rsidR="001F1316" w:rsidRPr="005E07A8">
        <w:rPr>
          <w:rFonts w:cs="Calibri"/>
          <w:sz w:val="22"/>
          <w:szCs w:val="22"/>
        </w:rPr>
        <w:t>cel spreadsheet format provided.</w:t>
      </w:r>
    </w:p>
    <w:p w14:paraId="2CFD7597" w14:textId="77777777" w:rsidR="008F4616" w:rsidRPr="005E07A8" w:rsidRDefault="00733455" w:rsidP="00BF24B1">
      <w:pPr>
        <w:pStyle w:val="Specification"/>
        <w:numPr>
          <w:ilvl w:val="0"/>
          <w:numId w:val="27"/>
        </w:numPr>
        <w:rPr>
          <w:rFonts w:cs="Calibri"/>
          <w:b/>
          <w:sz w:val="22"/>
          <w:szCs w:val="22"/>
        </w:rPr>
      </w:pPr>
      <w:r w:rsidRPr="005E07A8">
        <w:rPr>
          <w:rFonts w:cs="Calibri"/>
          <w:b/>
          <w:sz w:val="22"/>
          <w:szCs w:val="22"/>
        </w:rPr>
        <w:t>SOUTH AFRICAN PRICING</w:t>
      </w:r>
    </w:p>
    <w:p w14:paraId="56D5AB53" w14:textId="1C98F081" w:rsidR="00D92428" w:rsidRPr="005E07A8" w:rsidRDefault="00D92428" w:rsidP="00F82133">
      <w:pPr>
        <w:pStyle w:val="Specification"/>
        <w:numPr>
          <w:ilvl w:val="0"/>
          <w:numId w:val="0"/>
        </w:numPr>
        <w:ind w:left="567"/>
        <w:rPr>
          <w:rFonts w:cs="Calibri"/>
          <w:b/>
          <w:sz w:val="22"/>
          <w:szCs w:val="22"/>
        </w:rPr>
      </w:pPr>
      <w:r w:rsidRPr="005E07A8">
        <w:rPr>
          <w:rFonts w:cs="Calibri"/>
          <w:sz w:val="22"/>
          <w:szCs w:val="22"/>
        </w:rPr>
        <w:t xml:space="preserve">The total price must be </w:t>
      </w:r>
      <w:r w:rsidR="00DA07C5" w:rsidRPr="005E07A8">
        <w:rPr>
          <w:rFonts w:cs="Calibri"/>
          <w:sz w:val="22"/>
          <w:szCs w:val="22"/>
        </w:rPr>
        <w:t>VAT inclusive and</w:t>
      </w:r>
      <w:r w:rsidRPr="005E07A8">
        <w:rPr>
          <w:rFonts w:cs="Calibri"/>
          <w:sz w:val="22"/>
          <w:szCs w:val="22"/>
        </w:rPr>
        <w:t xml:space="preserve"> </w:t>
      </w:r>
      <w:r w:rsidR="00DA07C5" w:rsidRPr="005E07A8">
        <w:rPr>
          <w:rFonts w:cs="Calibri"/>
          <w:sz w:val="22"/>
          <w:szCs w:val="22"/>
        </w:rPr>
        <w:t>be quoted in South African Rand (ZAR).</w:t>
      </w:r>
      <w:r w:rsidR="00DA07C5" w:rsidRPr="005E07A8">
        <w:rPr>
          <w:rFonts w:cs="Calibri"/>
          <w:sz w:val="22"/>
          <w:szCs w:val="22"/>
        </w:rPr>
        <w:tab/>
      </w:r>
    </w:p>
    <w:p w14:paraId="5E1A694A" w14:textId="77777777" w:rsidR="00D92428" w:rsidRPr="005E07A8" w:rsidRDefault="00DA07C5" w:rsidP="00BF24B1">
      <w:pPr>
        <w:pStyle w:val="Specification"/>
        <w:numPr>
          <w:ilvl w:val="0"/>
          <w:numId w:val="27"/>
        </w:numPr>
        <w:rPr>
          <w:rFonts w:cs="Calibri"/>
          <w:b/>
          <w:sz w:val="22"/>
          <w:szCs w:val="22"/>
        </w:rPr>
      </w:pPr>
      <w:r w:rsidRPr="005E07A8">
        <w:rPr>
          <w:rFonts w:cs="Calibri"/>
          <w:b/>
          <w:sz w:val="22"/>
          <w:szCs w:val="22"/>
        </w:rPr>
        <w:t>TOTAL PRICE</w:t>
      </w:r>
    </w:p>
    <w:p w14:paraId="3646296E" w14:textId="77777777" w:rsidR="00D92428" w:rsidRPr="005E07A8" w:rsidRDefault="00DA07C5" w:rsidP="00F9667F">
      <w:pPr>
        <w:pStyle w:val="Specification"/>
        <w:numPr>
          <w:ilvl w:val="1"/>
          <w:numId w:val="3"/>
        </w:numPr>
        <w:rPr>
          <w:rFonts w:cs="Calibri"/>
          <w:sz w:val="22"/>
          <w:szCs w:val="22"/>
        </w:rPr>
      </w:pPr>
      <w:r w:rsidRPr="005E07A8">
        <w:rPr>
          <w:rFonts w:cs="Calibri"/>
          <w:sz w:val="22"/>
          <w:szCs w:val="22"/>
        </w:rPr>
        <w:t xml:space="preserve">All </w:t>
      </w:r>
      <w:r w:rsidR="00B35871" w:rsidRPr="005E07A8">
        <w:rPr>
          <w:rFonts w:cs="Calibri"/>
          <w:sz w:val="22"/>
          <w:szCs w:val="22"/>
        </w:rPr>
        <w:t xml:space="preserve">quoted </w:t>
      </w:r>
      <w:r w:rsidRPr="005E07A8">
        <w:rPr>
          <w:rFonts w:cs="Calibri"/>
          <w:sz w:val="22"/>
          <w:szCs w:val="22"/>
        </w:rPr>
        <w:t>prices are the total price for the entire scope of required services and deliverables to be provided by the bidder.</w:t>
      </w:r>
    </w:p>
    <w:p w14:paraId="3CB029DE" w14:textId="77777777" w:rsidR="004439A4" w:rsidRPr="005E07A8" w:rsidRDefault="00DA07C5" w:rsidP="00F9667F">
      <w:pPr>
        <w:pStyle w:val="Specification"/>
        <w:numPr>
          <w:ilvl w:val="1"/>
          <w:numId w:val="3"/>
        </w:numPr>
        <w:rPr>
          <w:rFonts w:cs="Calibri"/>
          <w:sz w:val="22"/>
          <w:szCs w:val="22"/>
        </w:rPr>
      </w:pPr>
      <w:r w:rsidRPr="005E07A8">
        <w:rPr>
          <w:rFonts w:cs="Calibri"/>
          <w:sz w:val="22"/>
          <w:szCs w:val="22"/>
        </w:rPr>
        <w:t>The cost of delivery, labour, S&amp;T, overtime,</w:t>
      </w:r>
      <w:r w:rsidR="004439A4" w:rsidRPr="005E07A8">
        <w:rPr>
          <w:rFonts w:cs="Calibri"/>
          <w:sz w:val="22"/>
          <w:szCs w:val="22"/>
        </w:rPr>
        <w:t xml:space="preserve"> and OEM call out costs</w:t>
      </w:r>
      <w:r w:rsidRPr="005E07A8">
        <w:rPr>
          <w:rFonts w:cs="Calibri"/>
          <w:sz w:val="22"/>
          <w:szCs w:val="22"/>
        </w:rPr>
        <w:t xml:space="preserve"> etc. must be included in this bid.</w:t>
      </w:r>
    </w:p>
    <w:p w14:paraId="4D42F95F" w14:textId="77777777" w:rsidR="00CF70F6" w:rsidRPr="005E07A8" w:rsidRDefault="00DA07C5" w:rsidP="00F9667F">
      <w:pPr>
        <w:pStyle w:val="Specification"/>
        <w:numPr>
          <w:ilvl w:val="1"/>
          <w:numId w:val="3"/>
        </w:numPr>
        <w:rPr>
          <w:rFonts w:cs="Calibri"/>
          <w:sz w:val="22"/>
          <w:szCs w:val="22"/>
        </w:rPr>
      </w:pPr>
      <w:r w:rsidRPr="005E07A8">
        <w:rPr>
          <w:rFonts w:cs="Calibri"/>
          <w:sz w:val="22"/>
          <w:szCs w:val="22"/>
        </w:rPr>
        <w:t>All additional costs must be clearly specified.</w:t>
      </w:r>
      <w:r w:rsidRPr="005E07A8">
        <w:rPr>
          <w:rFonts w:cs="Calibri"/>
          <w:sz w:val="22"/>
          <w:szCs w:val="22"/>
        </w:rPr>
        <w:tab/>
      </w:r>
    </w:p>
    <w:p w14:paraId="211A5A17" w14:textId="77777777" w:rsidR="00CF70F6" w:rsidRPr="005E07A8" w:rsidRDefault="00CF70F6" w:rsidP="00726B44">
      <w:pPr>
        <w:rPr>
          <w:rFonts w:cs="Calibri"/>
          <w:sz w:val="22"/>
          <w:szCs w:val="22"/>
        </w:rPr>
      </w:pPr>
    </w:p>
    <w:p w14:paraId="24B93427" w14:textId="75100CE0" w:rsidR="00EA039C" w:rsidRPr="005E07A8" w:rsidRDefault="0047779F" w:rsidP="00EA039C">
      <w:pPr>
        <w:pStyle w:val="Specification"/>
        <w:numPr>
          <w:ilvl w:val="0"/>
          <w:numId w:val="0"/>
        </w:numPr>
        <w:rPr>
          <w:rFonts w:cs="Calibri"/>
          <w:b/>
          <w:color w:val="FF0000"/>
          <w:sz w:val="22"/>
          <w:szCs w:val="22"/>
        </w:rPr>
      </w:pPr>
      <w:r w:rsidRPr="005E07A8">
        <w:rPr>
          <w:rFonts w:cs="Calibri"/>
          <w:b/>
          <w:color w:val="FF0000"/>
          <w:sz w:val="22"/>
          <w:szCs w:val="22"/>
        </w:rPr>
        <w:t>SITA reserves the right to negotiate pricing with the successful bidder prior to the award as well as envisaged quantities</w:t>
      </w:r>
    </w:p>
    <w:p w14:paraId="03CAED22" w14:textId="77777777" w:rsidR="001F1316" w:rsidRPr="005E07A8" w:rsidRDefault="001F1316" w:rsidP="00EA039C">
      <w:pPr>
        <w:pStyle w:val="Specification"/>
        <w:numPr>
          <w:ilvl w:val="0"/>
          <w:numId w:val="0"/>
        </w:numPr>
        <w:rPr>
          <w:rFonts w:cs="Calibri"/>
          <w:b/>
          <w:color w:val="FF0000"/>
          <w:sz w:val="22"/>
          <w:szCs w:val="22"/>
        </w:rPr>
      </w:pPr>
    </w:p>
    <w:p w14:paraId="48835BFF" w14:textId="77777777" w:rsidR="008F4616" w:rsidRPr="005E07A8" w:rsidRDefault="008F4616" w:rsidP="00BF24B1">
      <w:pPr>
        <w:numPr>
          <w:ilvl w:val="0"/>
          <w:numId w:val="4"/>
        </w:numPr>
        <w:spacing w:after="120"/>
        <w:jc w:val="both"/>
        <w:rPr>
          <w:rFonts w:cs="Calibri"/>
          <w:b/>
          <w:sz w:val="22"/>
          <w:szCs w:val="22"/>
        </w:rPr>
      </w:pPr>
      <w:r w:rsidRPr="005E07A8">
        <w:rPr>
          <w:rFonts w:cs="Calibri"/>
          <w:b/>
          <w:sz w:val="22"/>
          <w:szCs w:val="22"/>
        </w:rPr>
        <w:t>BID EXCHANGE RATE CONDITIONS</w:t>
      </w:r>
    </w:p>
    <w:p w14:paraId="726D2791" w14:textId="77777777" w:rsidR="008F4616" w:rsidRPr="005E07A8" w:rsidRDefault="008F4616" w:rsidP="008F4616">
      <w:pPr>
        <w:spacing w:after="120"/>
        <w:ind w:left="567"/>
        <w:jc w:val="both"/>
        <w:rPr>
          <w:rFonts w:cs="Calibri"/>
          <w:sz w:val="22"/>
          <w:szCs w:val="22"/>
        </w:rPr>
      </w:pPr>
      <w:r w:rsidRPr="005E07A8">
        <w:rPr>
          <w:rFonts w:cs="Calibri"/>
          <w:sz w:val="22"/>
          <w:szCs w:val="22"/>
        </w:rPr>
        <w:t>The bidders must use the exchange rate provided below to enable SITA to compare the prices provided by using the same exchange rate:</w:t>
      </w:r>
    </w:p>
    <w:tbl>
      <w:tblPr>
        <w:tblStyle w:val="TableGrid2"/>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2"/>
        <w:gridCol w:w="4810"/>
      </w:tblGrid>
      <w:tr w:rsidR="008F4616" w:rsidRPr="00653B03" w14:paraId="60ABBE9F" w14:textId="77777777" w:rsidTr="005D53AC">
        <w:tc>
          <w:tcPr>
            <w:tcW w:w="4702" w:type="dxa"/>
            <w:shd w:val="clear" w:color="auto" w:fill="C6D9F1" w:themeFill="text2" w:themeFillTint="33"/>
          </w:tcPr>
          <w:p w14:paraId="6093CF06" w14:textId="77777777" w:rsidR="008F4616" w:rsidRPr="00653B03" w:rsidRDefault="008F4616" w:rsidP="007672BE">
            <w:pPr>
              <w:rPr>
                <w:rFonts w:ascii="Calibri Light" w:hAnsi="Calibri Light" w:cs="Calibri Light"/>
                <w:b/>
                <w:sz w:val="22"/>
                <w:szCs w:val="22"/>
              </w:rPr>
            </w:pPr>
            <w:r w:rsidRPr="00653B03">
              <w:rPr>
                <w:rFonts w:ascii="Calibri Light" w:hAnsi="Calibri Light" w:cs="Calibri Light"/>
                <w:b/>
                <w:sz w:val="22"/>
                <w:szCs w:val="22"/>
              </w:rPr>
              <w:lastRenderedPageBreak/>
              <w:t>Foreign currency</w:t>
            </w:r>
          </w:p>
        </w:tc>
        <w:tc>
          <w:tcPr>
            <w:tcW w:w="4810" w:type="dxa"/>
            <w:shd w:val="clear" w:color="auto" w:fill="C6D9F1" w:themeFill="text2" w:themeFillTint="33"/>
          </w:tcPr>
          <w:p w14:paraId="217A0202" w14:textId="77777777" w:rsidR="008F4616" w:rsidRPr="00653B03" w:rsidRDefault="008F4616" w:rsidP="007672BE">
            <w:pPr>
              <w:rPr>
                <w:rFonts w:ascii="Calibri Light" w:hAnsi="Calibri Light" w:cs="Calibri Light"/>
                <w:b/>
                <w:sz w:val="22"/>
                <w:szCs w:val="22"/>
              </w:rPr>
            </w:pPr>
            <w:r w:rsidRPr="00653B03">
              <w:rPr>
                <w:rFonts w:ascii="Calibri Light" w:hAnsi="Calibri Light" w:cs="Calibri Light"/>
                <w:b/>
                <w:sz w:val="22"/>
                <w:szCs w:val="22"/>
              </w:rPr>
              <w:t xml:space="preserve">South African Rand (ZAR) exchange rate </w:t>
            </w:r>
          </w:p>
        </w:tc>
      </w:tr>
      <w:tr w:rsidR="003A769F" w:rsidRPr="00653B03" w14:paraId="0E72FA95" w14:textId="77777777" w:rsidTr="00D771D2">
        <w:tc>
          <w:tcPr>
            <w:tcW w:w="4702" w:type="dxa"/>
            <w:shd w:val="clear" w:color="auto" w:fill="auto"/>
          </w:tcPr>
          <w:p w14:paraId="37BCC6EF" w14:textId="77777777" w:rsidR="003A769F" w:rsidRPr="00653B03" w:rsidRDefault="003A769F" w:rsidP="003A769F">
            <w:pPr>
              <w:rPr>
                <w:rFonts w:ascii="Calibri Light" w:hAnsi="Calibri Light" w:cs="Calibri Light"/>
                <w:sz w:val="22"/>
                <w:szCs w:val="22"/>
              </w:rPr>
            </w:pPr>
            <w:r w:rsidRPr="00653B03">
              <w:rPr>
                <w:rFonts w:ascii="Calibri Light" w:hAnsi="Calibri Light" w:cs="Calibri Light"/>
                <w:sz w:val="22"/>
                <w:szCs w:val="22"/>
              </w:rPr>
              <w:t>1 US Dollar</w:t>
            </w:r>
          </w:p>
        </w:tc>
        <w:tc>
          <w:tcPr>
            <w:tcW w:w="4810" w:type="dxa"/>
            <w:tcBorders>
              <w:top w:val="nil"/>
              <w:left w:val="single" w:sz="6" w:space="0" w:color="33CCCC"/>
              <w:bottom w:val="single" w:sz="6" w:space="0" w:color="33CCCC"/>
              <w:right w:val="single" w:sz="6" w:space="0" w:color="33CCCC"/>
            </w:tcBorders>
            <w:shd w:val="solid" w:color="FFFFFF" w:fill="auto"/>
          </w:tcPr>
          <w:p w14:paraId="60288B40" w14:textId="2AC42221" w:rsidR="003A769F" w:rsidRPr="00653B03" w:rsidRDefault="003A769F" w:rsidP="003A769F">
            <w:pPr>
              <w:tabs>
                <w:tab w:val="left" w:pos="1839"/>
              </w:tabs>
              <w:jc w:val="center"/>
              <w:rPr>
                <w:rFonts w:ascii="Calibri Light" w:hAnsi="Calibri Light" w:cs="Calibri Light"/>
                <w:color w:val="FF0000"/>
                <w:sz w:val="22"/>
                <w:szCs w:val="22"/>
                <w:highlight w:val="yellow"/>
              </w:rPr>
            </w:pPr>
            <w:r>
              <w:rPr>
                <w:rFonts w:cs="Calibri"/>
                <w:color w:val="FF0000"/>
                <w:szCs w:val="24"/>
                <w:lang w:eastAsia="en-ZA"/>
              </w:rPr>
              <w:t xml:space="preserve"> R                          16,71 </w:t>
            </w:r>
          </w:p>
        </w:tc>
      </w:tr>
      <w:tr w:rsidR="003A769F" w:rsidRPr="00653B03" w14:paraId="2EAEC083" w14:textId="77777777" w:rsidTr="00D771D2">
        <w:tc>
          <w:tcPr>
            <w:tcW w:w="4702" w:type="dxa"/>
            <w:shd w:val="clear" w:color="auto" w:fill="auto"/>
          </w:tcPr>
          <w:p w14:paraId="6C03E1EB" w14:textId="77777777" w:rsidR="003A769F" w:rsidRPr="00653B03" w:rsidRDefault="003A769F" w:rsidP="003A769F">
            <w:pPr>
              <w:rPr>
                <w:rFonts w:ascii="Calibri Light" w:hAnsi="Calibri Light" w:cs="Calibri Light"/>
                <w:sz w:val="22"/>
                <w:szCs w:val="22"/>
              </w:rPr>
            </w:pPr>
            <w:r w:rsidRPr="00653B03">
              <w:rPr>
                <w:rFonts w:ascii="Calibri Light" w:hAnsi="Calibri Light" w:cs="Calibri Light"/>
                <w:sz w:val="22"/>
                <w:szCs w:val="22"/>
              </w:rPr>
              <w:t>1 Euro</w:t>
            </w:r>
          </w:p>
        </w:tc>
        <w:tc>
          <w:tcPr>
            <w:tcW w:w="4810" w:type="dxa"/>
            <w:tcBorders>
              <w:top w:val="single" w:sz="6" w:space="0" w:color="33CCCC"/>
              <w:left w:val="single" w:sz="6" w:space="0" w:color="33CCCC"/>
              <w:bottom w:val="single" w:sz="6" w:space="0" w:color="33CCCC"/>
              <w:right w:val="single" w:sz="6" w:space="0" w:color="33CCCC"/>
            </w:tcBorders>
            <w:shd w:val="solid" w:color="FFFFFF" w:fill="auto"/>
          </w:tcPr>
          <w:p w14:paraId="6BFEF29F" w14:textId="53962AEB" w:rsidR="003A769F" w:rsidRPr="00653B03" w:rsidRDefault="003A769F" w:rsidP="003A769F">
            <w:pPr>
              <w:jc w:val="center"/>
              <w:rPr>
                <w:rFonts w:ascii="Calibri Light" w:hAnsi="Calibri Light" w:cs="Calibri Light"/>
                <w:color w:val="FF0000"/>
                <w:sz w:val="22"/>
                <w:szCs w:val="22"/>
                <w:highlight w:val="yellow"/>
              </w:rPr>
            </w:pPr>
            <w:r>
              <w:rPr>
                <w:rFonts w:cs="Calibri"/>
                <w:color w:val="FF0000"/>
                <w:szCs w:val="24"/>
                <w:lang w:eastAsia="en-ZA"/>
              </w:rPr>
              <w:t xml:space="preserve"> R                          20,19 </w:t>
            </w:r>
          </w:p>
        </w:tc>
      </w:tr>
      <w:tr w:rsidR="003A769F" w:rsidRPr="00653B03" w14:paraId="48FDFA36" w14:textId="77777777" w:rsidTr="00D771D2">
        <w:tc>
          <w:tcPr>
            <w:tcW w:w="4702" w:type="dxa"/>
            <w:shd w:val="clear" w:color="auto" w:fill="auto"/>
          </w:tcPr>
          <w:p w14:paraId="011C3A16" w14:textId="77777777" w:rsidR="003A769F" w:rsidRPr="00653B03" w:rsidRDefault="003A769F" w:rsidP="003A769F">
            <w:pPr>
              <w:rPr>
                <w:rFonts w:ascii="Calibri Light" w:hAnsi="Calibri Light" w:cs="Calibri Light"/>
                <w:sz w:val="22"/>
                <w:szCs w:val="22"/>
              </w:rPr>
            </w:pPr>
            <w:r w:rsidRPr="00653B03">
              <w:rPr>
                <w:rFonts w:ascii="Calibri Light" w:hAnsi="Calibri Light" w:cs="Calibri Light"/>
                <w:sz w:val="22"/>
                <w:szCs w:val="22"/>
              </w:rPr>
              <w:t>1 Pound</w:t>
            </w:r>
          </w:p>
        </w:tc>
        <w:tc>
          <w:tcPr>
            <w:tcW w:w="4810" w:type="dxa"/>
            <w:tcBorders>
              <w:top w:val="single" w:sz="6" w:space="0" w:color="33CCCC"/>
              <w:left w:val="single" w:sz="6" w:space="0" w:color="33CCCC"/>
              <w:bottom w:val="single" w:sz="6" w:space="0" w:color="33CCCC"/>
              <w:right w:val="single" w:sz="6" w:space="0" w:color="33CCCC"/>
            </w:tcBorders>
            <w:shd w:val="solid" w:color="FFFFFF" w:fill="auto"/>
          </w:tcPr>
          <w:p w14:paraId="32ECFEF6" w14:textId="75D9C3AB" w:rsidR="003A769F" w:rsidRPr="00653B03" w:rsidRDefault="003A769F" w:rsidP="003A769F">
            <w:pPr>
              <w:jc w:val="center"/>
              <w:rPr>
                <w:rFonts w:ascii="Calibri Light" w:hAnsi="Calibri Light" w:cs="Calibri Light"/>
                <w:color w:val="FF0000"/>
                <w:sz w:val="22"/>
                <w:szCs w:val="22"/>
                <w:highlight w:val="yellow"/>
              </w:rPr>
            </w:pPr>
            <w:r>
              <w:rPr>
                <w:rFonts w:cs="Calibri"/>
                <w:color w:val="FF0000"/>
                <w:szCs w:val="24"/>
                <w:lang w:eastAsia="en-ZA"/>
              </w:rPr>
              <w:t xml:space="preserve"> R                          17,02 </w:t>
            </w:r>
          </w:p>
        </w:tc>
      </w:tr>
    </w:tbl>
    <w:p w14:paraId="5274BC99" w14:textId="77777777" w:rsidR="008F4616" w:rsidRPr="005E07A8" w:rsidRDefault="008F4616" w:rsidP="008F4616">
      <w:pPr>
        <w:spacing w:after="120"/>
        <w:jc w:val="both"/>
        <w:rPr>
          <w:rFonts w:cs="Calibri"/>
          <w:sz w:val="22"/>
          <w:szCs w:val="22"/>
        </w:rPr>
      </w:pPr>
      <w:r w:rsidRPr="005E07A8">
        <w:rPr>
          <w:rFonts w:cs="Calibri"/>
          <w:sz w:val="22"/>
          <w:szCs w:val="22"/>
        </w:rPr>
        <w:tab/>
      </w:r>
    </w:p>
    <w:p w14:paraId="63742CF8" w14:textId="77777777" w:rsidR="008F4616" w:rsidRPr="005E07A8" w:rsidRDefault="008F4616" w:rsidP="00BF24B1">
      <w:pPr>
        <w:numPr>
          <w:ilvl w:val="0"/>
          <w:numId w:val="4"/>
        </w:numPr>
        <w:spacing w:after="120"/>
        <w:jc w:val="both"/>
        <w:rPr>
          <w:rFonts w:cs="Calibri"/>
          <w:b/>
          <w:sz w:val="22"/>
          <w:szCs w:val="22"/>
        </w:rPr>
      </w:pPr>
      <w:bookmarkStart w:id="108" w:name="_Toc63185548"/>
      <w:r w:rsidRPr="005E07A8">
        <w:rPr>
          <w:rFonts w:cs="Calibri"/>
          <w:b/>
          <w:sz w:val="22"/>
          <w:szCs w:val="22"/>
        </w:rPr>
        <w:t>BID PRICING SCHEDULE</w:t>
      </w:r>
      <w:bookmarkEnd w:id="108"/>
    </w:p>
    <w:p w14:paraId="7AEE1BCE" w14:textId="77777777" w:rsidR="008F4616" w:rsidRPr="005E07A8" w:rsidRDefault="008F4616" w:rsidP="008F4616">
      <w:pPr>
        <w:ind w:left="1134" w:hanging="567"/>
        <w:rPr>
          <w:rFonts w:cs="Calibri"/>
          <w:sz w:val="22"/>
          <w:szCs w:val="22"/>
        </w:rPr>
      </w:pPr>
      <w:r w:rsidRPr="005E07A8">
        <w:rPr>
          <w:rFonts w:cs="Calibri"/>
          <w:sz w:val="22"/>
          <w:szCs w:val="22"/>
        </w:rPr>
        <w:t xml:space="preserve">Note: </w:t>
      </w:r>
    </w:p>
    <w:p w14:paraId="1BAD9564" w14:textId="6650E880" w:rsidR="008F4616" w:rsidRPr="005E07A8" w:rsidRDefault="008F4616" w:rsidP="00BF24B1">
      <w:pPr>
        <w:numPr>
          <w:ilvl w:val="1"/>
          <w:numId w:val="4"/>
        </w:numPr>
        <w:tabs>
          <w:tab w:val="clear" w:pos="1197"/>
          <w:tab w:val="num" w:pos="1134"/>
        </w:tabs>
        <w:spacing w:after="60"/>
        <w:ind w:left="1134"/>
        <w:contextualSpacing/>
        <w:jc w:val="both"/>
        <w:rPr>
          <w:rFonts w:cs="Calibri"/>
          <w:sz w:val="22"/>
          <w:szCs w:val="22"/>
        </w:rPr>
      </w:pPr>
      <w:r w:rsidRPr="005E07A8">
        <w:rPr>
          <w:rFonts w:cs="Calibri"/>
          <w:sz w:val="22"/>
          <w:szCs w:val="22"/>
          <w:lang w:val="en-GB"/>
        </w:rPr>
        <w:t xml:space="preserve">Bidders </w:t>
      </w:r>
      <w:r w:rsidRPr="005E07A8">
        <w:rPr>
          <w:rFonts w:cs="Calibri"/>
          <w:b/>
          <w:bCs/>
          <w:sz w:val="22"/>
          <w:szCs w:val="22"/>
          <w:lang w:val="en-GB"/>
        </w:rPr>
        <w:t xml:space="preserve">must </w:t>
      </w:r>
      <w:r w:rsidRPr="005E07A8">
        <w:rPr>
          <w:rFonts w:cs="Calibri"/>
          <w:sz w:val="22"/>
          <w:szCs w:val="22"/>
          <w:lang w:val="en-GB"/>
        </w:rPr>
        <w:t>complete the bid pricing schedule in the Excel spreadsheet format provided</w:t>
      </w:r>
      <w:r w:rsidR="001F1316" w:rsidRPr="005E07A8">
        <w:rPr>
          <w:rFonts w:cs="Calibri"/>
          <w:sz w:val="22"/>
          <w:szCs w:val="22"/>
          <w:lang w:val="en-GB"/>
        </w:rPr>
        <w:t>.</w:t>
      </w:r>
      <w:r w:rsidRPr="005E07A8">
        <w:rPr>
          <w:rFonts w:cs="Calibri"/>
          <w:sz w:val="22"/>
          <w:szCs w:val="22"/>
          <w:lang w:val="en-GB"/>
        </w:rPr>
        <w:t xml:space="preserve"> </w:t>
      </w:r>
    </w:p>
    <w:p w14:paraId="701270B1" w14:textId="77777777" w:rsidR="00EA039C" w:rsidRPr="005E07A8" w:rsidRDefault="00EA039C" w:rsidP="00EA039C">
      <w:pPr>
        <w:pStyle w:val="Heading2"/>
        <w:rPr>
          <w:rFonts w:cs="Calibri"/>
          <w:sz w:val="22"/>
          <w:szCs w:val="22"/>
        </w:rPr>
      </w:pPr>
      <w:bookmarkStart w:id="109" w:name="_Toc435315930"/>
      <w:bookmarkStart w:id="110" w:name="_Ref455338328"/>
      <w:bookmarkStart w:id="111" w:name="_Ref455597629"/>
      <w:bookmarkStart w:id="112" w:name="_Toc107583814"/>
      <w:r w:rsidRPr="005E07A8">
        <w:rPr>
          <w:rFonts w:cs="Calibri"/>
          <w:sz w:val="22"/>
          <w:szCs w:val="22"/>
        </w:rPr>
        <w:t>DECLARATION OF ACCEPTANCE</w:t>
      </w:r>
      <w:bookmarkEnd w:id="109"/>
      <w:bookmarkEnd w:id="110"/>
      <w:bookmarkEnd w:id="111"/>
      <w:bookmarkEnd w:id="11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EA039C" w:rsidRPr="005E07A8" w14:paraId="26389EB9" w14:textId="77777777" w:rsidTr="004B7234">
        <w:trPr>
          <w:tblHeader/>
        </w:trPr>
        <w:tc>
          <w:tcPr>
            <w:tcW w:w="3436" w:type="pct"/>
            <w:shd w:val="clear" w:color="auto" w:fill="C6D9F1" w:themeFill="text2" w:themeFillTint="33"/>
          </w:tcPr>
          <w:p w14:paraId="0E7A1CCE" w14:textId="77777777" w:rsidR="00EA039C" w:rsidRPr="005E07A8" w:rsidRDefault="00EA039C" w:rsidP="004B7234">
            <w:pPr>
              <w:rPr>
                <w:rFonts w:cs="Calibri"/>
                <w:b/>
                <w:sz w:val="22"/>
                <w:szCs w:val="22"/>
              </w:rPr>
            </w:pPr>
          </w:p>
        </w:tc>
        <w:tc>
          <w:tcPr>
            <w:tcW w:w="719" w:type="pct"/>
            <w:shd w:val="clear" w:color="auto" w:fill="C6D9F1" w:themeFill="text2" w:themeFillTint="33"/>
          </w:tcPr>
          <w:p w14:paraId="7DAFD0E4" w14:textId="77777777" w:rsidR="00EA039C" w:rsidRPr="005E07A8" w:rsidRDefault="00EA039C" w:rsidP="004B7234">
            <w:pPr>
              <w:jc w:val="center"/>
              <w:rPr>
                <w:rFonts w:cs="Calibri"/>
                <w:b/>
                <w:sz w:val="22"/>
                <w:szCs w:val="22"/>
              </w:rPr>
            </w:pPr>
            <w:r w:rsidRPr="005E07A8">
              <w:rPr>
                <w:rFonts w:cs="Calibri"/>
                <w:b/>
                <w:sz w:val="22"/>
                <w:szCs w:val="22"/>
              </w:rPr>
              <w:t>ACCEPT ALL</w:t>
            </w:r>
          </w:p>
        </w:tc>
        <w:tc>
          <w:tcPr>
            <w:tcW w:w="845" w:type="pct"/>
            <w:shd w:val="clear" w:color="auto" w:fill="C6D9F1" w:themeFill="text2" w:themeFillTint="33"/>
          </w:tcPr>
          <w:p w14:paraId="5CEDB4A9" w14:textId="77777777" w:rsidR="00EA039C" w:rsidRPr="005E07A8" w:rsidRDefault="00EA039C" w:rsidP="004B7234">
            <w:pPr>
              <w:jc w:val="center"/>
              <w:rPr>
                <w:rFonts w:cs="Calibri"/>
                <w:b/>
                <w:sz w:val="22"/>
                <w:szCs w:val="22"/>
              </w:rPr>
            </w:pPr>
            <w:r w:rsidRPr="005E07A8">
              <w:rPr>
                <w:rFonts w:cs="Calibri"/>
                <w:b/>
                <w:sz w:val="22"/>
                <w:szCs w:val="22"/>
              </w:rPr>
              <w:t>DO NOT ACCEPT ALL</w:t>
            </w:r>
          </w:p>
        </w:tc>
      </w:tr>
      <w:tr w:rsidR="00EA039C" w:rsidRPr="005E07A8" w14:paraId="726B317C" w14:textId="77777777" w:rsidTr="004B7234">
        <w:tc>
          <w:tcPr>
            <w:tcW w:w="3436" w:type="pct"/>
          </w:tcPr>
          <w:p w14:paraId="652DE530" w14:textId="57166C4C" w:rsidR="00EA039C" w:rsidRPr="005E07A8" w:rsidRDefault="00EA039C" w:rsidP="00BF24B1">
            <w:pPr>
              <w:pStyle w:val="Specification"/>
              <w:numPr>
                <w:ilvl w:val="0"/>
                <w:numId w:val="12"/>
              </w:numPr>
              <w:rPr>
                <w:rFonts w:cs="Calibri"/>
                <w:sz w:val="22"/>
                <w:szCs w:val="22"/>
              </w:rPr>
            </w:pPr>
            <w:r w:rsidRPr="005E07A8">
              <w:rPr>
                <w:rFonts w:cs="Calibri"/>
                <w:sz w:val="22"/>
                <w:szCs w:val="22"/>
              </w:rPr>
              <w:t xml:space="preserve">The bidder declares to ACCEPT ALL the Costing and Pricing conditions as specified in section </w:t>
            </w:r>
            <w:r w:rsidR="001F1316" w:rsidRPr="005E07A8">
              <w:rPr>
                <w:rFonts w:cs="Calibri"/>
                <w:sz w:val="22"/>
                <w:szCs w:val="22"/>
              </w:rPr>
              <w:t>8.2</w:t>
            </w:r>
            <w:r w:rsidRPr="005E07A8">
              <w:rPr>
                <w:rFonts w:cs="Calibri"/>
                <w:sz w:val="22"/>
                <w:szCs w:val="22"/>
              </w:rPr>
              <w:t xml:space="preserve"> above by indicating with an “X” in the “ACCEPT ALL” column, or</w:t>
            </w:r>
          </w:p>
          <w:p w14:paraId="2CBE554E" w14:textId="6CF4A62E" w:rsidR="00EA039C" w:rsidRPr="005E07A8" w:rsidRDefault="00EA039C" w:rsidP="00BF24B1">
            <w:pPr>
              <w:pStyle w:val="Specification"/>
              <w:numPr>
                <w:ilvl w:val="0"/>
                <w:numId w:val="12"/>
              </w:numPr>
              <w:rPr>
                <w:rFonts w:cs="Calibri"/>
                <w:sz w:val="22"/>
                <w:szCs w:val="22"/>
              </w:rPr>
            </w:pPr>
            <w:r w:rsidRPr="005E07A8">
              <w:rPr>
                <w:rFonts w:cs="Calibri"/>
                <w:sz w:val="22"/>
                <w:szCs w:val="22"/>
              </w:rPr>
              <w:t xml:space="preserve">The bidder declares to NOT ACCEPT ALL the Costing and Pricing Conditions as specified in section </w:t>
            </w:r>
            <w:r w:rsidRPr="005E07A8">
              <w:rPr>
                <w:rFonts w:cs="Calibri"/>
                <w:sz w:val="22"/>
                <w:szCs w:val="22"/>
              </w:rPr>
              <w:fldChar w:fldCharType="begin"/>
            </w:r>
            <w:r w:rsidRPr="005E07A8">
              <w:rPr>
                <w:rFonts w:cs="Calibri"/>
                <w:sz w:val="22"/>
                <w:szCs w:val="22"/>
              </w:rPr>
              <w:instrText xml:space="preserve"> REF _Ref455341462 \w \h  \* MERGEFORMAT </w:instrText>
            </w:r>
            <w:r w:rsidRPr="005E07A8">
              <w:rPr>
                <w:rFonts w:cs="Calibri"/>
                <w:sz w:val="22"/>
                <w:szCs w:val="22"/>
              </w:rPr>
            </w:r>
            <w:r w:rsidRPr="005E07A8">
              <w:rPr>
                <w:rFonts w:cs="Calibri"/>
                <w:sz w:val="22"/>
                <w:szCs w:val="22"/>
              </w:rPr>
              <w:fldChar w:fldCharType="separate"/>
            </w:r>
            <w:r w:rsidR="001F1316" w:rsidRPr="005E07A8">
              <w:rPr>
                <w:rFonts w:cs="Calibri"/>
                <w:sz w:val="22"/>
                <w:szCs w:val="22"/>
              </w:rPr>
              <w:t>8.2</w:t>
            </w:r>
            <w:r w:rsidRPr="005E07A8">
              <w:rPr>
                <w:rFonts w:cs="Calibri"/>
                <w:sz w:val="22"/>
                <w:szCs w:val="22"/>
              </w:rPr>
              <w:fldChar w:fldCharType="end"/>
            </w:r>
            <w:r w:rsidRPr="005E07A8">
              <w:rPr>
                <w:rFonts w:cs="Calibri"/>
                <w:sz w:val="22"/>
                <w:szCs w:val="22"/>
              </w:rPr>
              <w:t xml:space="preserve"> above by - </w:t>
            </w:r>
          </w:p>
          <w:p w14:paraId="1CDB5646" w14:textId="77777777" w:rsidR="00EA039C" w:rsidRPr="005E07A8" w:rsidRDefault="00EA039C" w:rsidP="00BF24B1">
            <w:pPr>
              <w:pStyle w:val="Specification"/>
              <w:numPr>
                <w:ilvl w:val="1"/>
                <w:numId w:val="10"/>
              </w:numPr>
              <w:rPr>
                <w:rFonts w:cs="Calibri"/>
                <w:sz w:val="22"/>
                <w:szCs w:val="22"/>
              </w:rPr>
            </w:pPr>
            <w:r w:rsidRPr="005E07A8">
              <w:rPr>
                <w:rFonts w:cs="Calibri"/>
                <w:sz w:val="22"/>
                <w:szCs w:val="22"/>
              </w:rPr>
              <w:t>Indicating with an “X” in the “DO NOT ACCEPT ALL” column, and;</w:t>
            </w:r>
          </w:p>
          <w:p w14:paraId="2589731A" w14:textId="77777777" w:rsidR="00EA039C" w:rsidRPr="005E07A8" w:rsidRDefault="00EA039C" w:rsidP="00BF24B1">
            <w:pPr>
              <w:pStyle w:val="Specification"/>
              <w:numPr>
                <w:ilvl w:val="1"/>
                <w:numId w:val="10"/>
              </w:numPr>
              <w:rPr>
                <w:rFonts w:cs="Calibri"/>
                <w:sz w:val="22"/>
                <w:szCs w:val="22"/>
              </w:rPr>
            </w:pPr>
            <w:r w:rsidRPr="005E07A8">
              <w:rPr>
                <w:rFonts w:cs="Calibri"/>
                <w:sz w:val="22"/>
                <w:szCs w:val="22"/>
              </w:rPr>
              <w:t xml:space="preserve">Provide reason and proposal for each of the condition not accepted. </w:t>
            </w:r>
          </w:p>
        </w:tc>
        <w:tc>
          <w:tcPr>
            <w:tcW w:w="719" w:type="pct"/>
          </w:tcPr>
          <w:p w14:paraId="251184B6" w14:textId="77777777" w:rsidR="00EA039C" w:rsidRPr="005E07A8" w:rsidRDefault="00EA039C" w:rsidP="004B7234">
            <w:pPr>
              <w:jc w:val="center"/>
              <w:rPr>
                <w:rFonts w:cs="Calibri"/>
                <w:sz w:val="22"/>
                <w:szCs w:val="22"/>
              </w:rPr>
            </w:pPr>
          </w:p>
        </w:tc>
        <w:tc>
          <w:tcPr>
            <w:tcW w:w="845" w:type="pct"/>
          </w:tcPr>
          <w:p w14:paraId="2C1D12E9" w14:textId="77777777" w:rsidR="00EA039C" w:rsidRPr="005E07A8" w:rsidRDefault="00EA039C" w:rsidP="004B7234">
            <w:pPr>
              <w:jc w:val="center"/>
              <w:rPr>
                <w:rFonts w:cs="Calibri"/>
                <w:sz w:val="22"/>
                <w:szCs w:val="22"/>
              </w:rPr>
            </w:pPr>
          </w:p>
        </w:tc>
      </w:tr>
      <w:tr w:rsidR="00EA039C" w:rsidRPr="005E07A8" w14:paraId="6B70456B" w14:textId="77777777" w:rsidTr="004B7234">
        <w:tc>
          <w:tcPr>
            <w:tcW w:w="5000" w:type="pct"/>
            <w:gridSpan w:val="3"/>
          </w:tcPr>
          <w:p w14:paraId="15564EC5" w14:textId="77777777" w:rsidR="00EA039C" w:rsidRPr="005E07A8" w:rsidRDefault="00EA039C" w:rsidP="004B7234">
            <w:pPr>
              <w:rPr>
                <w:rFonts w:cs="Calibri"/>
                <w:b/>
                <w:sz w:val="22"/>
                <w:szCs w:val="22"/>
              </w:rPr>
            </w:pPr>
            <w:r w:rsidRPr="005E07A8">
              <w:rPr>
                <w:rFonts w:cs="Calibri"/>
                <w:b/>
                <w:sz w:val="22"/>
                <w:szCs w:val="22"/>
              </w:rPr>
              <w:t>Comments by bidder:</w:t>
            </w:r>
          </w:p>
          <w:p w14:paraId="2B18A4A0" w14:textId="77777777" w:rsidR="00EA039C" w:rsidRPr="005E07A8" w:rsidRDefault="00EA039C" w:rsidP="004B7234">
            <w:pPr>
              <w:rPr>
                <w:rFonts w:cs="Calibri"/>
                <w:b/>
                <w:sz w:val="22"/>
                <w:szCs w:val="22"/>
              </w:rPr>
            </w:pPr>
            <w:r w:rsidRPr="005E07A8">
              <w:rPr>
                <w:rFonts w:cs="Calibri"/>
                <w:sz w:val="22"/>
                <w:szCs w:val="22"/>
              </w:rPr>
              <w:t>Provide the condition reference, the reasons for not accepting the condition.</w:t>
            </w:r>
          </w:p>
        </w:tc>
      </w:tr>
    </w:tbl>
    <w:p w14:paraId="4D241C05" w14:textId="77777777" w:rsidR="00EA039C" w:rsidRPr="005E07A8" w:rsidRDefault="00EA039C" w:rsidP="00EA039C">
      <w:pPr>
        <w:rPr>
          <w:rFonts w:cs="Calibri"/>
          <w:sz w:val="22"/>
          <w:szCs w:val="22"/>
        </w:rPr>
      </w:pPr>
    </w:p>
    <w:p w14:paraId="6FA7A128" w14:textId="77777777" w:rsidR="00AF0AF3" w:rsidRPr="005E07A8" w:rsidRDefault="00AF0AF3" w:rsidP="00726B44">
      <w:pPr>
        <w:rPr>
          <w:rFonts w:cs="Calibri"/>
          <w:sz w:val="22"/>
          <w:szCs w:val="22"/>
        </w:rPr>
      </w:pPr>
    </w:p>
    <w:p w14:paraId="0CDE7AC3" w14:textId="77777777" w:rsidR="006302B2" w:rsidRPr="005E07A8" w:rsidRDefault="006302B2" w:rsidP="00726B44">
      <w:pPr>
        <w:rPr>
          <w:rFonts w:cs="Calibri"/>
          <w:sz w:val="22"/>
          <w:szCs w:val="22"/>
        </w:rPr>
      </w:pPr>
    </w:p>
    <w:p w14:paraId="64D1476A" w14:textId="12442AA8" w:rsidR="00221161" w:rsidRPr="005E07A8" w:rsidRDefault="00221161" w:rsidP="006302B2">
      <w:pPr>
        <w:pStyle w:val="Comment"/>
        <w:rPr>
          <w:rFonts w:cs="Calibri"/>
          <w:b/>
          <w:szCs w:val="22"/>
        </w:rPr>
        <w:sectPr w:rsidR="00221161" w:rsidRPr="005E07A8" w:rsidSect="003D505D">
          <w:type w:val="continuous"/>
          <w:pgSz w:w="11906" w:h="16838"/>
          <w:pgMar w:top="1138" w:right="1138" w:bottom="1138" w:left="1138" w:header="677" w:footer="677" w:gutter="0"/>
          <w:cols w:space="708"/>
          <w:docGrid w:linePitch="360"/>
        </w:sectPr>
      </w:pPr>
    </w:p>
    <w:p w14:paraId="5DEEB857" w14:textId="0F71B22E" w:rsidR="00AF0AF3" w:rsidRPr="005E07A8" w:rsidRDefault="00AF0AF3" w:rsidP="001F4BD1">
      <w:pPr>
        <w:rPr>
          <w:rFonts w:cs="Calibri"/>
          <w:b/>
          <w:color w:val="000066"/>
          <w:kern w:val="28"/>
          <w:sz w:val="22"/>
          <w:szCs w:val="22"/>
          <w14:scene3d>
            <w14:camera w14:prst="orthographicFront"/>
            <w14:lightRig w14:rig="threePt" w14:dir="t">
              <w14:rot w14:lat="0" w14:lon="0" w14:rev="0"/>
            </w14:lightRig>
          </w14:scene3d>
        </w:rPr>
      </w:pPr>
      <w:bookmarkStart w:id="113" w:name="_Toc435315936"/>
    </w:p>
    <w:p w14:paraId="6DDC1565" w14:textId="77777777" w:rsidR="00A90316" w:rsidRPr="005E07A8" w:rsidRDefault="00F739D0" w:rsidP="000B17A9">
      <w:pPr>
        <w:pStyle w:val="AnnexH2"/>
        <w:rPr>
          <w:rFonts w:cs="Calibri"/>
          <w:sz w:val="22"/>
          <w:szCs w:val="22"/>
        </w:rPr>
      </w:pPr>
      <w:bookmarkStart w:id="114" w:name="_Toc107583815"/>
      <w:bookmarkStart w:id="115" w:name="_Toc435315942"/>
      <w:bookmarkEnd w:id="113"/>
      <w:r w:rsidRPr="005E07A8">
        <w:rPr>
          <w:rFonts w:cs="Calibri"/>
          <w:sz w:val="22"/>
          <w:szCs w:val="22"/>
        </w:rPr>
        <w:lastRenderedPageBreak/>
        <w:t>Terms and definitions</w:t>
      </w:r>
      <w:bookmarkEnd w:id="114"/>
    </w:p>
    <w:p w14:paraId="04CD530D" w14:textId="7863995C" w:rsidR="000B0E14" w:rsidRPr="005E07A8" w:rsidRDefault="00F739D0" w:rsidP="00AF26AA">
      <w:pPr>
        <w:pStyle w:val="Heading1"/>
        <w:rPr>
          <w:rFonts w:cs="Calibri"/>
          <w:sz w:val="22"/>
          <w:szCs w:val="22"/>
        </w:rPr>
      </w:pPr>
      <w:bookmarkStart w:id="116" w:name="_Toc107583816"/>
      <w:r w:rsidRPr="005E07A8">
        <w:rPr>
          <w:rFonts w:cs="Calibri"/>
          <w:sz w:val="22"/>
          <w:szCs w:val="22"/>
        </w:rPr>
        <w:t>ABBREVIATIONS</w:t>
      </w:r>
      <w:bookmarkEnd w:id="116"/>
    </w:p>
    <w:p w14:paraId="65842680" w14:textId="6FB826A2" w:rsidR="001D0025" w:rsidRPr="005E07A8" w:rsidRDefault="001D0025" w:rsidP="00F739D0">
      <w:pPr>
        <w:rPr>
          <w:rFonts w:cs="Calibri"/>
          <w:sz w:val="22"/>
          <w:szCs w:val="22"/>
        </w:rPr>
      </w:pPr>
      <w:r w:rsidRPr="005E07A8">
        <w:rPr>
          <w:rFonts w:cs="Calibri"/>
          <w:sz w:val="22"/>
          <w:szCs w:val="22"/>
          <w:lang w:val="en-GB"/>
        </w:rPr>
        <w:t>SITA</w:t>
      </w:r>
      <w:r w:rsidRPr="005E07A8">
        <w:rPr>
          <w:rFonts w:cs="Calibri"/>
          <w:sz w:val="22"/>
          <w:szCs w:val="22"/>
          <w:lang w:val="en-GB"/>
        </w:rPr>
        <w:tab/>
      </w:r>
      <w:r w:rsidRPr="005E07A8">
        <w:rPr>
          <w:rFonts w:cs="Calibri"/>
          <w:sz w:val="22"/>
          <w:szCs w:val="22"/>
          <w:lang w:val="en-GB"/>
        </w:rPr>
        <w:tab/>
      </w:r>
      <w:r w:rsidRPr="005E07A8">
        <w:rPr>
          <w:rFonts w:cs="Calibri"/>
          <w:sz w:val="22"/>
          <w:szCs w:val="22"/>
          <w:lang w:val="en-GB"/>
        </w:rPr>
        <w:tab/>
        <w:t>State Information Technology Agency</w:t>
      </w:r>
    </w:p>
    <w:p w14:paraId="53F7C2A2" w14:textId="5A14A82A" w:rsidR="00BE2249" w:rsidRPr="005E07A8" w:rsidRDefault="00CC2904" w:rsidP="00F739D0">
      <w:pPr>
        <w:rPr>
          <w:rFonts w:cs="Calibri"/>
          <w:sz w:val="22"/>
          <w:szCs w:val="22"/>
        </w:rPr>
      </w:pPr>
      <w:r w:rsidRPr="005E07A8">
        <w:rPr>
          <w:rFonts w:cs="Calibri"/>
          <w:sz w:val="22"/>
          <w:szCs w:val="22"/>
        </w:rPr>
        <w:t>ICT</w:t>
      </w:r>
      <w:r w:rsidR="00BE2249" w:rsidRPr="005E07A8">
        <w:rPr>
          <w:rFonts w:cs="Calibri"/>
          <w:sz w:val="22"/>
          <w:szCs w:val="22"/>
        </w:rPr>
        <w:tab/>
      </w:r>
      <w:r w:rsidR="00BE2249" w:rsidRPr="005E07A8">
        <w:rPr>
          <w:rFonts w:cs="Calibri"/>
          <w:sz w:val="22"/>
          <w:szCs w:val="22"/>
        </w:rPr>
        <w:tab/>
      </w:r>
      <w:r w:rsidR="00AE58D8" w:rsidRPr="005E07A8">
        <w:rPr>
          <w:rFonts w:cs="Calibri"/>
          <w:sz w:val="22"/>
          <w:szCs w:val="22"/>
        </w:rPr>
        <w:tab/>
      </w:r>
      <w:r w:rsidRPr="005E07A8">
        <w:rPr>
          <w:rFonts w:cs="Calibri"/>
          <w:sz w:val="22"/>
          <w:szCs w:val="22"/>
        </w:rPr>
        <w:t xml:space="preserve">Information </w:t>
      </w:r>
      <w:r w:rsidR="00AD27CE" w:rsidRPr="005E07A8">
        <w:rPr>
          <w:rFonts w:cs="Calibri"/>
          <w:sz w:val="22"/>
          <w:szCs w:val="22"/>
        </w:rPr>
        <w:t xml:space="preserve">and </w:t>
      </w:r>
      <w:r w:rsidRPr="005E07A8">
        <w:rPr>
          <w:rFonts w:cs="Calibri"/>
          <w:sz w:val="22"/>
          <w:szCs w:val="22"/>
        </w:rPr>
        <w:t>Communication Technology</w:t>
      </w:r>
    </w:p>
    <w:p w14:paraId="62F2A16F" w14:textId="0C23ADA0" w:rsidR="00F344DA" w:rsidRPr="005E07A8" w:rsidRDefault="000D5131" w:rsidP="00F739D0">
      <w:pPr>
        <w:rPr>
          <w:rFonts w:cs="Calibri"/>
          <w:sz w:val="22"/>
          <w:szCs w:val="22"/>
        </w:rPr>
      </w:pPr>
      <w:r w:rsidRPr="005E07A8">
        <w:rPr>
          <w:rFonts w:cs="Calibri"/>
          <w:sz w:val="22"/>
          <w:szCs w:val="22"/>
        </w:rPr>
        <w:t>DRP</w:t>
      </w:r>
      <w:r w:rsidR="00F344DA" w:rsidRPr="005E07A8">
        <w:rPr>
          <w:rFonts w:cs="Calibri"/>
          <w:sz w:val="22"/>
          <w:szCs w:val="22"/>
        </w:rPr>
        <w:tab/>
      </w:r>
      <w:r w:rsidR="00F344DA" w:rsidRPr="005E07A8">
        <w:rPr>
          <w:rFonts w:cs="Calibri"/>
          <w:sz w:val="22"/>
          <w:szCs w:val="22"/>
        </w:rPr>
        <w:tab/>
      </w:r>
      <w:r w:rsidR="00AE58D8" w:rsidRPr="005E07A8">
        <w:rPr>
          <w:rFonts w:cs="Calibri"/>
          <w:sz w:val="22"/>
          <w:szCs w:val="22"/>
        </w:rPr>
        <w:tab/>
      </w:r>
      <w:r w:rsidRPr="005E07A8">
        <w:rPr>
          <w:rFonts w:cs="Calibri"/>
          <w:sz w:val="22"/>
          <w:szCs w:val="22"/>
        </w:rPr>
        <w:t>Disaster Recovery Plan</w:t>
      </w:r>
    </w:p>
    <w:p w14:paraId="1127FE56" w14:textId="4FC890CA" w:rsidR="00F344DA" w:rsidRPr="005E07A8" w:rsidRDefault="000D5131" w:rsidP="00F739D0">
      <w:pPr>
        <w:rPr>
          <w:rFonts w:cs="Calibri"/>
          <w:sz w:val="22"/>
          <w:szCs w:val="22"/>
        </w:rPr>
      </w:pPr>
      <w:r w:rsidRPr="005E07A8">
        <w:rPr>
          <w:rFonts w:cs="Calibri"/>
          <w:sz w:val="22"/>
          <w:szCs w:val="22"/>
        </w:rPr>
        <w:t>UPS</w:t>
      </w:r>
      <w:r w:rsidR="00F344DA" w:rsidRPr="005E07A8">
        <w:rPr>
          <w:rFonts w:cs="Calibri"/>
          <w:sz w:val="22"/>
          <w:szCs w:val="22"/>
        </w:rPr>
        <w:tab/>
      </w:r>
      <w:r w:rsidR="00F344DA" w:rsidRPr="005E07A8">
        <w:rPr>
          <w:rFonts w:cs="Calibri"/>
          <w:sz w:val="22"/>
          <w:szCs w:val="22"/>
        </w:rPr>
        <w:tab/>
      </w:r>
      <w:r w:rsidR="00AE58D8" w:rsidRPr="005E07A8">
        <w:rPr>
          <w:rFonts w:cs="Calibri"/>
          <w:sz w:val="22"/>
          <w:szCs w:val="22"/>
        </w:rPr>
        <w:tab/>
      </w:r>
      <w:r w:rsidRPr="005E07A8">
        <w:rPr>
          <w:rFonts w:cs="Calibri"/>
          <w:sz w:val="22"/>
          <w:szCs w:val="22"/>
        </w:rPr>
        <w:t>Uninterruptable Power Supply</w:t>
      </w:r>
    </w:p>
    <w:p w14:paraId="4654E902" w14:textId="5C678207" w:rsidR="00BE2249" w:rsidRPr="005E07A8" w:rsidRDefault="00F42202" w:rsidP="00F739D0">
      <w:pPr>
        <w:rPr>
          <w:rFonts w:cs="Calibri"/>
          <w:sz w:val="22"/>
          <w:szCs w:val="22"/>
        </w:rPr>
      </w:pPr>
      <w:r w:rsidRPr="005E07A8">
        <w:rPr>
          <w:rFonts w:cs="Calibri"/>
          <w:sz w:val="22"/>
          <w:szCs w:val="22"/>
        </w:rPr>
        <w:t>SMS</w:t>
      </w:r>
      <w:r w:rsidR="00BE2249" w:rsidRPr="005E07A8">
        <w:rPr>
          <w:rFonts w:cs="Calibri"/>
          <w:sz w:val="22"/>
          <w:szCs w:val="22"/>
        </w:rPr>
        <w:tab/>
      </w:r>
      <w:r w:rsidR="00BE2249" w:rsidRPr="005E07A8">
        <w:rPr>
          <w:rFonts w:cs="Calibri"/>
          <w:sz w:val="22"/>
          <w:szCs w:val="22"/>
        </w:rPr>
        <w:tab/>
      </w:r>
      <w:r w:rsidR="00AE58D8" w:rsidRPr="005E07A8">
        <w:rPr>
          <w:rFonts w:cs="Calibri"/>
          <w:sz w:val="22"/>
          <w:szCs w:val="22"/>
        </w:rPr>
        <w:tab/>
      </w:r>
      <w:r w:rsidRPr="005E07A8">
        <w:rPr>
          <w:rFonts w:cs="Calibri"/>
          <w:sz w:val="22"/>
          <w:szCs w:val="22"/>
        </w:rPr>
        <w:t>Short Message Service</w:t>
      </w:r>
    </w:p>
    <w:p w14:paraId="427BBB4E" w14:textId="09F42EEC" w:rsidR="00BE2249" w:rsidRPr="005E07A8" w:rsidRDefault="00F42202" w:rsidP="00F739D0">
      <w:pPr>
        <w:rPr>
          <w:rFonts w:cs="Calibri"/>
          <w:sz w:val="22"/>
          <w:szCs w:val="22"/>
        </w:rPr>
      </w:pPr>
      <w:r w:rsidRPr="005E07A8">
        <w:rPr>
          <w:rFonts w:cs="Calibri"/>
          <w:sz w:val="22"/>
          <w:szCs w:val="22"/>
        </w:rPr>
        <w:t>EMAIL</w:t>
      </w:r>
      <w:r w:rsidR="00BE2249" w:rsidRPr="005E07A8">
        <w:rPr>
          <w:rFonts w:cs="Calibri"/>
          <w:sz w:val="22"/>
          <w:szCs w:val="22"/>
        </w:rPr>
        <w:tab/>
      </w:r>
      <w:r w:rsidR="00AE58D8" w:rsidRPr="005E07A8">
        <w:rPr>
          <w:rFonts w:cs="Calibri"/>
          <w:sz w:val="22"/>
          <w:szCs w:val="22"/>
        </w:rPr>
        <w:tab/>
      </w:r>
      <w:r w:rsidRPr="005E07A8">
        <w:rPr>
          <w:rFonts w:cs="Calibri"/>
          <w:sz w:val="22"/>
          <w:szCs w:val="22"/>
        </w:rPr>
        <w:t>Electronic Mail</w:t>
      </w:r>
    </w:p>
    <w:p w14:paraId="1FCD876A" w14:textId="15375D0E" w:rsidR="008B20D5" w:rsidRPr="005E07A8" w:rsidRDefault="00F42202" w:rsidP="00F739D0">
      <w:pPr>
        <w:rPr>
          <w:rFonts w:cs="Calibri"/>
          <w:sz w:val="22"/>
          <w:szCs w:val="22"/>
        </w:rPr>
      </w:pPr>
      <w:r w:rsidRPr="005E07A8">
        <w:rPr>
          <w:rFonts w:cs="Calibri"/>
          <w:sz w:val="22"/>
          <w:szCs w:val="22"/>
        </w:rPr>
        <w:t>CCTV</w:t>
      </w:r>
      <w:r w:rsidR="008B20D5" w:rsidRPr="005E07A8">
        <w:rPr>
          <w:rFonts w:cs="Calibri"/>
          <w:sz w:val="22"/>
          <w:szCs w:val="22"/>
        </w:rPr>
        <w:tab/>
      </w:r>
      <w:r w:rsidR="008B20D5" w:rsidRPr="005E07A8">
        <w:rPr>
          <w:rFonts w:cs="Calibri"/>
          <w:sz w:val="22"/>
          <w:szCs w:val="22"/>
        </w:rPr>
        <w:tab/>
      </w:r>
      <w:r w:rsidR="00AE58D8" w:rsidRPr="005E07A8">
        <w:rPr>
          <w:rFonts w:cs="Calibri"/>
          <w:sz w:val="22"/>
          <w:szCs w:val="22"/>
        </w:rPr>
        <w:tab/>
      </w:r>
      <w:r w:rsidRPr="005E07A8">
        <w:rPr>
          <w:rFonts w:cs="Calibri"/>
          <w:sz w:val="22"/>
          <w:szCs w:val="22"/>
        </w:rPr>
        <w:t>Closed-Circuit Television</w:t>
      </w:r>
      <w:r w:rsidR="00AB61BD" w:rsidRPr="005E07A8">
        <w:rPr>
          <w:rFonts w:cs="Calibri"/>
          <w:sz w:val="22"/>
          <w:szCs w:val="22"/>
        </w:rPr>
        <w:t xml:space="preserve"> also known as Video Surveillance</w:t>
      </w:r>
    </w:p>
    <w:p w14:paraId="2274816F" w14:textId="06E4929D" w:rsidR="00BE2249" w:rsidRPr="005E07A8" w:rsidRDefault="00BE2249" w:rsidP="00F739D0">
      <w:pPr>
        <w:rPr>
          <w:rFonts w:cs="Calibri"/>
          <w:sz w:val="22"/>
          <w:szCs w:val="22"/>
        </w:rPr>
      </w:pPr>
      <w:r w:rsidRPr="005E07A8">
        <w:rPr>
          <w:rFonts w:cs="Calibri"/>
          <w:sz w:val="22"/>
          <w:szCs w:val="22"/>
        </w:rPr>
        <w:t>DR</w:t>
      </w:r>
      <w:r w:rsidRPr="005E07A8">
        <w:rPr>
          <w:rFonts w:cs="Calibri"/>
          <w:sz w:val="22"/>
          <w:szCs w:val="22"/>
        </w:rPr>
        <w:tab/>
      </w:r>
      <w:r w:rsidRPr="005E07A8">
        <w:rPr>
          <w:rFonts w:cs="Calibri"/>
          <w:sz w:val="22"/>
          <w:szCs w:val="22"/>
        </w:rPr>
        <w:tab/>
      </w:r>
      <w:r w:rsidR="00AE58D8" w:rsidRPr="005E07A8">
        <w:rPr>
          <w:rFonts w:cs="Calibri"/>
          <w:sz w:val="22"/>
          <w:szCs w:val="22"/>
        </w:rPr>
        <w:tab/>
      </w:r>
      <w:r w:rsidRPr="005E07A8">
        <w:rPr>
          <w:rFonts w:cs="Calibri"/>
          <w:sz w:val="22"/>
          <w:szCs w:val="22"/>
        </w:rPr>
        <w:t>Disaster Recovery</w:t>
      </w:r>
    </w:p>
    <w:p w14:paraId="6A964801" w14:textId="09D934EE" w:rsidR="00F944A7" w:rsidRPr="005E07A8" w:rsidRDefault="00A74DE2" w:rsidP="00F739D0">
      <w:pPr>
        <w:rPr>
          <w:rFonts w:cs="Calibri"/>
          <w:sz w:val="22"/>
          <w:szCs w:val="22"/>
        </w:rPr>
      </w:pPr>
      <w:r w:rsidRPr="005E07A8">
        <w:rPr>
          <w:rFonts w:cs="Calibri"/>
          <w:sz w:val="22"/>
          <w:szCs w:val="22"/>
        </w:rPr>
        <w:t>GSM</w:t>
      </w:r>
      <w:r w:rsidR="00F344DA" w:rsidRPr="005E07A8">
        <w:rPr>
          <w:rFonts w:cs="Calibri"/>
          <w:sz w:val="22"/>
          <w:szCs w:val="22"/>
        </w:rPr>
        <w:tab/>
      </w:r>
      <w:r w:rsidR="00F344DA" w:rsidRPr="005E07A8">
        <w:rPr>
          <w:rFonts w:cs="Calibri"/>
          <w:sz w:val="22"/>
          <w:szCs w:val="22"/>
        </w:rPr>
        <w:tab/>
      </w:r>
      <w:r w:rsidR="00AE58D8" w:rsidRPr="005E07A8">
        <w:rPr>
          <w:rFonts w:cs="Calibri"/>
          <w:sz w:val="22"/>
          <w:szCs w:val="22"/>
        </w:rPr>
        <w:tab/>
      </w:r>
      <w:r w:rsidRPr="005E07A8">
        <w:rPr>
          <w:rFonts w:cs="Calibri"/>
          <w:sz w:val="22"/>
          <w:szCs w:val="22"/>
        </w:rPr>
        <w:t>Global System for Mobile Communications</w:t>
      </w:r>
    </w:p>
    <w:p w14:paraId="22552F8C" w14:textId="6CD04229" w:rsidR="00BE2249" w:rsidRPr="005E07A8" w:rsidRDefault="00A74DE2" w:rsidP="00F739D0">
      <w:pPr>
        <w:rPr>
          <w:rFonts w:cs="Calibri"/>
          <w:sz w:val="22"/>
          <w:szCs w:val="22"/>
        </w:rPr>
      </w:pPr>
      <w:r w:rsidRPr="005E07A8">
        <w:rPr>
          <w:rFonts w:cs="Calibri"/>
          <w:sz w:val="22"/>
          <w:szCs w:val="22"/>
        </w:rPr>
        <w:t>PDU</w:t>
      </w:r>
      <w:r w:rsidR="00BE2249" w:rsidRPr="005E07A8">
        <w:rPr>
          <w:rFonts w:cs="Calibri"/>
          <w:sz w:val="22"/>
          <w:szCs w:val="22"/>
        </w:rPr>
        <w:tab/>
      </w:r>
      <w:r w:rsidR="00BE2249" w:rsidRPr="005E07A8">
        <w:rPr>
          <w:rFonts w:cs="Calibri"/>
          <w:sz w:val="22"/>
          <w:szCs w:val="22"/>
        </w:rPr>
        <w:tab/>
      </w:r>
      <w:r w:rsidR="00AE58D8" w:rsidRPr="005E07A8">
        <w:rPr>
          <w:rFonts w:cs="Calibri"/>
          <w:sz w:val="22"/>
          <w:szCs w:val="22"/>
        </w:rPr>
        <w:tab/>
      </w:r>
      <w:r w:rsidRPr="005E07A8">
        <w:rPr>
          <w:rFonts w:cs="Calibri"/>
          <w:sz w:val="22"/>
          <w:szCs w:val="22"/>
        </w:rPr>
        <w:t>Power Distribution Unit</w:t>
      </w:r>
    </w:p>
    <w:p w14:paraId="390DD7E4" w14:textId="18265D1D" w:rsidR="00BE2249" w:rsidRPr="005E07A8" w:rsidRDefault="00AE58D8" w:rsidP="00F739D0">
      <w:pPr>
        <w:rPr>
          <w:rFonts w:cs="Calibri"/>
          <w:sz w:val="22"/>
          <w:szCs w:val="22"/>
        </w:rPr>
      </w:pPr>
      <w:r w:rsidRPr="005E07A8">
        <w:rPr>
          <w:rFonts w:cs="Calibri"/>
          <w:sz w:val="22"/>
          <w:szCs w:val="22"/>
        </w:rPr>
        <w:t>SNMP</w:t>
      </w:r>
      <w:r w:rsidRPr="005E07A8">
        <w:rPr>
          <w:rFonts w:cs="Calibri"/>
          <w:sz w:val="22"/>
          <w:szCs w:val="22"/>
        </w:rPr>
        <w:tab/>
      </w:r>
      <w:r w:rsidR="00AD27CE" w:rsidRPr="005E07A8">
        <w:rPr>
          <w:rFonts w:cs="Calibri"/>
          <w:sz w:val="22"/>
          <w:szCs w:val="22"/>
        </w:rPr>
        <w:tab/>
      </w:r>
      <w:r w:rsidR="00890ED2">
        <w:rPr>
          <w:rFonts w:cs="Calibri"/>
          <w:sz w:val="22"/>
          <w:szCs w:val="22"/>
        </w:rPr>
        <w:tab/>
      </w:r>
      <w:r w:rsidRPr="005E07A8">
        <w:rPr>
          <w:rFonts w:cs="Calibri"/>
          <w:sz w:val="22"/>
          <w:szCs w:val="22"/>
        </w:rPr>
        <w:t>Simple Network Management Protocol</w:t>
      </w:r>
    </w:p>
    <w:p w14:paraId="63200AFC" w14:textId="6846DF91" w:rsidR="008B20D5" w:rsidRPr="005E07A8" w:rsidRDefault="00AD27CE" w:rsidP="00F739D0">
      <w:pPr>
        <w:rPr>
          <w:rFonts w:cs="Calibri"/>
          <w:sz w:val="22"/>
          <w:szCs w:val="22"/>
        </w:rPr>
      </w:pPr>
      <w:r w:rsidRPr="005E07A8">
        <w:rPr>
          <w:rFonts w:cs="Calibri"/>
          <w:sz w:val="22"/>
          <w:szCs w:val="22"/>
        </w:rPr>
        <w:t>TCP/IP</w:t>
      </w:r>
      <w:r w:rsidR="008B20D5" w:rsidRPr="005E07A8">
        <w:rPr>
          <w:rFonts w:cs="Calibri"/>
          <w:sz w:val="22"/>
          <w:szCs w:val="22"/>
        </w:rPr>
        <w:tab/>
      </w:r>
      <w:r w:rsidR="008B20D5" w:rsidRPr="005E07A8">
        <w:rPr>
          <w:rFonts w:cs="Calibri"/>
          <w:sz w:val="22"/>
          <w:szCs w:val="22"/>
        </w:rPr>
        <w:tab/>
      </w:r>
      <w:r w:rsidRPr="005E07A8">
        <w:rPr>
          <w:rFonts w:cs="Calibri"/>
          <w:sz w:val="22"/>
          <w:szCs w:val="22"/>
        </w:rPr>
        <w:t>Transmission Protocol / Internet Protocol</w:t>
      </w:r>
    </w:p>
    <w:p w14:paraId="75197F4F" w14:textId="45705D88" w:rsidR="00F526BB" w:rsidRPr="005E07A8" w:rsidRDefault="00AD27CE" w:rsidP="00F739D0">
      <w:pPr>
        <w:rPr>
          <w:rFonts w:cs="Calibri"/>
          <w:sz w:val="22"/>
          <w:szCs w:val="22"/>
        </w:rPr>
      </w:pPr>
      <w:r w:rsidRPr="005E07A8">
        <w:rPr>
          <w:rFonts w:cs="Calibri"/>
          <w:sz w:val="22"/>
          <w:szCs w:val="22"/>
        </w:rPr>
        <w:t>CAT6</w:t>
      </w:r>
      <w:r w:rsidRPr="005E07A8">
        <w:rPr>
          <w:rFonts w:cs="Calibri"/>
          <w:sz w:val="22"/>
          <w:szCs w:val="22"/>
        </w:rPr>
        <w:tab/>
      </w:r>
      <w:r w:rsidR="00F526BB" w:rsidRPr="005E07A8">
        <w:rPr>
          <w:rFonts w:cs="Calibri"/>
          <w:sz w:val="22"/>
          <w:szCs w:val="22"/>
        </w:rPr>
        <w:tab/>
      </w:r>
      <w:r w:rsidR="00F526BB" w:rsidRPr="005E07A8">
        <w:rPr>
          <w:rFonts w:cs="Calibri"/>
          <w:sz w:val="22"/>
          <w:szCs w:val="22"/>
        </w:rPr>
        <w:tab/>
      </w:r>
      <w:r w:rsidRPr="005E07A8">
        <w:rPr>
          <w:rFonts w:cs="Calibri"/>
          <w:sz w:val="22"/>
          <w:szCs w:val="22"/>
        </w:rPr>
        <w:t>Category 6 UTP Cable</w:t>
      </w:r>
    </w:p>
    <w:p w14:paraId="6E35F9F9" w14:textId="37A1D3F4" w:rsidR="00F344DA" w:rsidRPr="005E07A8" w:rsidRDefault="006313BB" w:rsidP="00F739D0">
      <w:pPr>
        <w:rPr>
          <w:rFonts w:cs="Calibri"/>
          <w:sz w:val="22"/>
          <w:szCs w:val="22"/>
        </w:rPr>
      </w:pPr>
      <w:r w:rsidRPr="005E07A8">
        <w:rPr>
          <w:rFonts w:cs="Calibri"/>
          <w:sz w:val="22"/>
          <w:szCs w:val="22"/>
        </w:rPr>
        <w:t>DB</w:t>
      </w:r>
      <w:r w:rsidRPr="005E07A8">
        <w:rPr>
          <w:rFonts w:cs="Calibri"/>
          <w:sz w:val="22"/>
          <w:szCs w:val="22"/>
        </w:rPr>
        <w:tab/>
      </w:r>
      <w:r w:rsidRPr="005E07A8">
        <w:rPr>
          <w:rFonts w:cs="Calibri"/>
          <w:sz w:val="22"/>
          <w:szCs w:val="22"/>
        </w:rPr>
        <w:tab/>
      </w:r>
      <w:r w:rsidR="00F344DA" w:rsidRPr="005E07A8">
        <w:rPr>
          <w:rFonts w:cs="Calibri"/>
          <w:sz w:val="22"/>
          <w:szCs w:val="22"/>
        </w:rPr>
        <w:tab/>
      </w:r>
      <w:r w:rsidRPr="005E07A8">
        <w:rPr>
          <w:rFonts w:cs="Calibri"/>
          <w:sz w:val="22"/>
          <w:szCs w:val="22"/>
        </w:rPr>
        <w:t>Distribution Board</w:t>
      </w:r>
    </w:p>
    <w:p w14:paraId="27C3C476" w14:textId="4AB2A769" w:rsidR="00F57805" w:rsidRPr="005E07A8" w:rsidRDefault="00F57805" w:rsidP="00F739D0">
      <w:pPr>
        <w:rPr>
          <w:rFonts w:cs="Calibri"/>
          <w:sz w:val="22"/>
          <w:szCs w:val="22"/>
        </w:rPr>
      </w:pPr>
      <w:r w:rsidRPr="005E07A8">
        <w:rPr>
          <w:rFonts w:cs="Calibri"/>
          <w:sz w:val="22"/>
          <w:szCs w:val="22"/>
        </w:rPr>
        <w:t>OEM</w:t>
      </w:r>
      <w:r w:rsidRPr="005E07A8">
        <w:rPr>
          <w:rFonts w:cs="Calibri"/>
          <w:sz w:val="22"/>
          <w:szCs w:val="22"/>
        </w:rPr>
        <w:tab/>
      </w:r>
      <w:r w:rsidRPr="005E07A8">
        <w:rPr>
          <w:rFonts w:cs="Calibri"/>
          <w:sz w:val="22"/>
          <w:szCs w:val="22"/>
        </w:rPr>
        <w:tab/>
      </w:r>
      <w:r w:rsidR="006313BB" w:rsidRPr="005E07A8">
        <w:rPr>
          <w:rFonts w:cs="Calibri"/>
          <w:sz w:val="22"/>
          <w:szCs w:val="22"/>
        </w:rPr>
        <w:tab/>
      </w:r>
      <w:r w:rsidRPr="005E07A8">
        <w:rPr>
          <w:rFonts w:cs="Calibri"/>
          <w:sz w:val="22"/>
          <w:szCs w:val="22"/>
        </w:rPr>
        <w:t>Original Equipment Manufacturer</w:t>
      </w:r>
    </w:p>
    <w:p w14:paraId="42CD3BD0" w14:textId="60686546" w:rsidR="00CB3E03" w:rsidRPr="005E07A8" w:rsidRDefault="00CB3E03" w:rsidP="00F739D0">
      <w:pPr>
        <w:rPr>
          <w:rFonts w:cs="Calibri"/>
          <w:sz w:val="22"/>
          <w:szCs w:val="22"/>
        </w:rPr>
      </w:pPr>
      <w:r w:rsidRPr="005E07A8">
        <w:rPr>
          <w:rFonts w:cs="Calibri"/>
          <w:sz w:val="22"/>
          <w:szCs w:val="22"/>
        </w:rPr>
        <w:t>OSM</w:t>
      </w:r>
      <w:r w:rsidRPr="005E07A8">
        <w:rPr>
          <w:rFonts w:cs="Calibri"/>
          <w:sz w:val="22"/>
          <w:szCs w:val="22"/>
        </w:rPr>
        <w:tab/>
      </w:r>
      <w:r w:rsidRPr="005E07A8">
        <w:rPr>
          <w:rFonts w:cs="Calibri"/>
          <w:sz w:val="22"/>
          <w:szCs w:val="22"/>
        </w:rPr>
        <w:tab/>
      </w:r>
      <w:r w:rsidRPr="005E07A8">
        <w:rPr>
          <w:rFonts w:cs="Calibri"/>
          <w:sz w:val="22"/>
          <w:szCs w:val="22"/>
        </w:rPr>
        <w:tab/>
        <w:t>Original Software Manufacturer</w:t>
      </w:r>
    </w:p>
    <w:p w14:paraId="1C54B837" w14:textId="5388EA63" w:rsidR="00F526BB" w:rsidRPr="005E07A8" w:rsidRDefault="00F526BB" w:rsidP="00F739D0">
      <w:pPr>
        <w:rPr>
          <w:rFonts w:cs="Calibri"/>
          <w:sz w:val="22"/>
          <w:szCs w:val="22"/>
        </w:rPr>
      </w:pPr>
      <w:r w:rsidRPr="005E07A8">
        <w:rPr>
          <w:rFonts w:cs="Calibri"/>
          <w:sz w:val="22"/>
          <w:szCs w:val="22"/>
        </w:rPr>
        <w:t>PPPFA</w:t>
      </w:r>
      <w:r w:rsidRPr="005E07A8">
        <w:rPr>
          <w:rFonts w:cs="Calibri"/>
          <w:sz w:val="22"/>
          <w:szCs w:val="22"/>
        </w:rPr>
        <w:tab/>
      </w:r>
      <w:r w:rsidR="00F716BA" w:rsidRPr="005E07A8">
        <w:rPr>
          <w:rFonts w:cs="Calibri"/>
          <w:sz w:val="22"/>
          <w:szCs w:val="22"/>
        </w:rPr>
        <w:tab/>
      </w:r>
      <w:r w:rsidRPr="005E07A8">
        <w:rPr>
          <w:rFonts w:cs="Calibri"/>
          <w:sz w:val="22"/>
          <w:szCs w:val="22"/>
        </w:rPr>
        <w:t>Preferential Procurement Policy Framework Act</w:t>
      </w:r>
    </w:p>
    <w:p w14:paraId="4694B21A" w14:textId="37D4E5F7" w:rsidR="001D0025" w:rsidRPr="005E07A8" w:rsidRDefault="001D0025" w:rsidP="00F739D0">
      <w:pPr>
        <w:rPr>
          <w:rFonts w:cs="Calibri"/>
          <w:sz w:val="22"/>
          <w:szCs w:val="22"/>
        </w:rPr>
      </w:pPr>
      <w:r w:rsidRPr="005E07A8">
        <w:rPr>
          <w:rFonts w:cs="Calibri"/>
          <w:sz w:val="22"/>
          <w:szCs w:val="22"/>
        </w:rPr>
        <w:t>B-BBEE</w:t>
      </w:r>
      <w:r w:rsidRPr="005E07A8">
        <w:rPr>
          <w:rFonts w:cs="Calibri"/>
          <w:sz w:val="22"/>
          <w:szCs w:val="22"/>
        </w:rPr>
        <w:tab/>
      </w:r>
      <w:r w:rsidRPr="005E07A8">
        <w:rPr>
          <w:rFonts w:cs="Calibri"/>
          <w:sz w:val="22"/>
          <w:szCs w:val="22"/>
        </w:rPr>
        <w:tab/>
        <w:t>Broad-Based Black Economic Empowerment</w:t>
      </w:r>
    </w:p>
    <w:p w14:paraId="7D870EB7" w14:textId="4C202FFB" w:rsidR="001D0025" w:rsidRPr="005E07A8" w:rsidRDefault="001D0025" w:rsidP="00F739D0">
      <w:pPr>
        <w:rPr>
          <w:rFonts w:cs="Calibri"/>
          <w:sz w:val="22"/>
          <w:szCs w:val="22"/>
        </w:rPr>
      </w:pPr>
      <w:r w:rsidRPr="005E07A8">
        <w:rPr>
          <w:rFonts w:cs="Calibri"/>
          <w:sz w:val="22"/>
          <w:szCs w:val="22"/>
        </w:rPr>
        <w:t>VAT</w:t>
      </w:r>
      <w:r w:rsidRPr="005E07A8">
        <w:rPr>
          <w:rFonts w:cs="Calibri"/>
          <w:sz w:val="22"/>
          <w:szCs w:val="22"/>
        </w:rPr>
        <w:tab/>
      </w:r>
      <w:r w:rsidRPr="005E07A8">
        <w:rPr>
          <w:rFonts w:cs="Calibri"/>
          <w:sz w:val="22"/>
          <w:szCs w:val="22"/>
        </w:rPr>
        <w:tab/>
      </w:r>
      <w:r w:rsidRPr="005E07A8">
        <w:rPr>
          <w:rFonts w:cs="Calibri"/>
          <w:sz w:val="22"/>
          <w:szCs w:val="22"/>
        </w:rPr>
        <w:tab/>
        <w:t>Value Added Tax</w:t>
      </w:r>
    </w:p>
    <w:p w14:paraId="09DD94D1" w14:textId="406AC717" w:rsidR="001D0025" w:rsidRPr="005E07A8" w:rsidRDefault="001D0025" w:rsidP="00F739D0">
      <w:pPr>
        <w:rPr>
          <w:rFonts w:cs="Calibri"/>
          <w:sz w:val="22"/>
          <w:szCs w:val="22"/>
        </w:rPr>
      </w:pPr>
      <w:r w:rsidRPr="005E07A8">
        <w:rPr>
          <w:rFonts w:cs="Calibri"/>
          <w:sz w:val="22"/>
          <w:szCs w:val="22"/>
        </w:rPr>
        <w:t>ZAR</w:t>
      </w:r>
      <w:r w:rsidRPr="005E07A8">
        <w:rPr>
          <w:rFonts w:cs="Calibri"/>
          <w:sz w:val="22"/>
          <w:szCs w:val="22"/>
        </w:rPr>
        <w:tab/>
      </w:r>
      <w:r w:rsidRPr="005E07A8">
        <w:rPr>
          <w:rFonts w:cs="Calibri"/>
          <w:sz w:val="22"/>
          <w:szCs w:val="22"/>
        </w:rPr>
        <w:tab/>
      </w:r>
      <w:r w:rsidRPr="005E07A8">
        <w:rPr>
          <w:rFonts w:cs="Calibri"/>
          <w:sz w:val="22"/>
          <w:szCs w:val="22"/>
        </w:rPr>
        <w:tab/>
        <w:t>South African Rand</w:t>
      </w:r>
    </w:p>
    <w:p w14:paraId="5B648489" w14:textId="763F3D16" w:rsidR="001D0025" w:rsidRPr="005E07A8" w:rsidRDefault="001D0025" w:rsidP="00F739D0">
      <w:pPr>
        <w:rPr>
          <w:rFonts w:cs="Calibri"/>
          <w:sz w:val="22"/>
          <w:szCs w:val="22"/>
        </w:rPr>
      </w:pPr>
      <w:r w:rsidRPr="005E07A8">
        <w:rPr>
          <w:rFonts w:cs="Calibri"/>
          <w:sz w:val="22"/>
          <w:szCs w:val="22"/>
        </w:rPr>
        <w:t>SCC</w:t>
      </w:r>
      <w:r w:rsidRPr="005E07A8">
        <w:rPr>
          <w:rFonts w:cs="Calibri"/>
          <w:sz w:val="22"/>
          <w:szCs w:val="22"/>
        </w:rPr>
        <w:tab/>
      </w:r>
      <w:r w:rsidRPr="005E07A8">
        <w:rPr>
          <w:rFonts w:cs="Calibri"/>
          <w:sz w:val="22"/>
          <w:szCs w:val="22"/>
        </w:rPr>
        <w:tab/>
      </w:r>
      <w:r w:rsidRPr="005E07A8">
        <w:rPr>
          <w:rFonts w:cs="Calibri"/>
          <w:sz w:val="22"/>
          <w:szCs w:val="22"/>
        </w:rPr>
        <w:tab/>
        <w:t>Special Conditions of Contract</w:t>
      </w:r>
    </w:p>
    <w:p w14:paraId="731761A3" w14:textId="77777777" w:rsidR="001D0025" w:rsidRPr="005E07A8" w:rsidRDefault="001D0025" w:rsidP="00F739D0">
      <w:pPr>
        <w:rPr>
          <w:rFonts w:cs="Calibri"/>
          <w:sz w:val="22"/>
          <w:szCs w:val="22"/>
        </w:rPr>
      </w:pPr>
    </w:p>
    <w:p w14:paraId="571B9CC2" w14:textId="77777777" w:rsidR="00F739D0" w:rsidRPr="005E07A8" w:rsidRDefault="00F739D0" w:rsidP="00F739D0">
      <w:pPr>
        <w:rPr>
          <w:rFonts w:cs="Calibri"/>
          <w:sz w:val="22"/>
          <w:szCs w:val="22"/>
        </w:rPr>
      </w:pPr>
    </w:p>
    <w:p w14:paraId="665F2A2C" w14:textId="0A2809A8" w:rsidR="00ED3522" w:rsidRPr="005E07A8" w:rsidRDefault="00ED3522" w:rsidP="00ED3522">
      <w:pPr>
        <w:rPr>
          <w:rFonts w:cs="Calibri"/>
          <w:sz w:val="22"/>
          <w:szCs w:val="22"/>
        </w:rPr>
      </w:pPr>
      <w:bookmarkStart w:id="117" w:name="_Toc435315946"/>
      <w:bookmarkEnd w:id="115"/>
    </w:p>
    <w:p w14:paraId="3D071F23" w14:textId="4E3EF2BF" w:rsidR="00ED3522" w:rsidRPr="005E07A8" w:rsidRDefault="00ED3522" w:rsidP="00ED3522">
      <w:pPr>
        <w:rPr>
          <w:rFonts w:cs="Calibri"/>
          <w:sz w:val="22"/>
          <w:szCs w:val="22"/>
        </w:rPr>
      </w:pPr>
    </w:p>
    <w:p w14:paraId="5FF36F23" w14:textId="18FB852F" w:rsidR="00ED3522" w:rsidRPr="005E07A8" w:rsidRDefault="00ED3522" w:rsidP="00ED3522">
      <w:pPr>
        <w:rPr>
          <w:rFonts w:cs="Calibri"/>
          <w:sz w:val="22"/>
          <w:szCs w:val="22"/>
        </w:rPr>
      </w:pPr>
    </w:p>
    <w:p w14:paraId="04310C08" w14:textId="2D4D36FF" w:rsidR="00ED3522" w:rsidRPr="005E07A8" w:rsidRDefault="00ED3522" w:rsidP="00ED3522">
      <w:pPr>
        <w:rPr>
          <w:rFonts w:cs="Calibri"/>
          <w:sz w:val="22"/>
          <w:szCs w:val="22"/>
        </w:rPr>
      </w:pPr>
    </w:p>
    <w:p w14:paraId="0643B05A" w14:textId="6DD12CC2" w:rsidR="00ED3522" w:rsidRPr="005E07A8" w:rsidRDefault="00ED3522" w:rsidP="00ED3522">
      <w:pPr>
        <w:rPr>
          <w:rFonts w:cs="Calibri"/>
          <w:sz w:val="22"/>
          <w:szCs w:val="22"/>
        </w:rPr>
      </w:pPr>
    </w:p>
    <w:p w14:paraId="0CAEF3EF" w14:textId="024FB44D" w:rsidR="00ED3522" w:rsidRPr="005E07A8" w:rsidRDefault="00ED3522" w:rsidP="00ED3522">
      <w:pPr>
        <w:rPr>
          <w:rFonts w:cs="Calibri"/>
          <w:sz w:val="22"/>
          <w:szCs w:val="22"/>
        </w:rPr>
      </w:pPr>
    </w:p>
    <w:p w14:paraId="46C49443" w14:textId="7E78A136" w:rsidR="00ED3522" w:rsidRPr="005E07A8" w:rsidRDefault="00ED3522" w:rsidP="00ED3522">
      <w:pPr>
        <w:rPr>
          <w:rFonts w:cs="Calibri"/>
          <w:sz w:val="22"/>
          <w:szCs w:val="22"/>
        </w:rPr>
      </w:pPr>
    </w:p>
    <w:p w14:paraId="74CD8169" w14:textId="2F56192F" w:rsidR="00ED3522" w:rsidRPr="005E07A8" w:rsidRDefault="00ED3522" w:rsidP="00ED3522">
      <w:pPr>
        <w:rPr>
          <w:rFonts w:cs="Calibri"/>
          <w:sz w:val="22"/>
          <w:szCs w:val="22"/>
        </w:rPr>
      </w:pPr>
    </w:p>
    <w:p w14:paraId="1510DA26" w14:textId="428D8E84" w:rsidR="00ED3522" w:rsidRPr="005E07A8" w:rsidRDefault="00ED3522" w:rsidP="00ED3522">
      <w:pPr>
        <w:rPr>
          <w:rFonts w:cs="Calibri"/>
          <w:sz w:val="22"/>
          <w:szCs w:val="22"/>
        </w:rPr>
      </w:pPr>
    </w:p>
    <w:p w14:paraId="4BA125F5" w14:textId="003A1734" w:rsidR="00ED3522" w:rsidRPr="005E07A8" w:rsidRDefault="00ED3522" w:rsidP="00ED3522">
      <w:pPr>
        <w:rPr>
          <w:rFonts w:cs="Calibri"/>
          <w:sz w:val="22"/>
          <w:szCs w:val="22"/>
        </w:rPr>
      </w:pPr>
    </w:p>
    <w:p w14:paraId="4F98C848" w14:textId="33485A4F" w:rsidR="00ED3522" w:rsidRPr="005E07A8" w:rsidRDefault="00ED3522" w:rsidP="00ED3522">
      <w:pPr>
        <w:rPr>
          <w:rFonts w:cs="Calibri"/>
          <w:sz w:val="22"/>
          <w:szCs w:val="22"/>
        </w:rPr>
      </w:pPr>
    </w:p>
    <w:p w14:paraId="79BD5CFE" w14:textId="600310CA" w:rsidR="00ED3522" w:rsidRPr="005E07A8" w:rsidRDefault="00ED3522" w:rsidP="00ED3522">
      <w:pPr>
        <w:rPr>
          <w:rFonts w:cs="Calibri"/>
          <w:sz w:val="22"/>
          <w:szCs w:val="22"/>
        </w:rPr>
      </w:pPr>
    </w:p>
    <w:p w14:paraId="70A81116" w14:textId="7AA474EC" w:rsidR="00ED3522" w:rsidRPr="005E07A8" w:rsidRDefault="00ED3522" w:rsidP="00ED3522">
      <w:pPr>
        <w:rPr>
          <w:rFonts w:cs="Calibri"/>
          <w:sz w:val="22"/>
          <w:szCs w:val="22"/>
        </w:rPr>
      </w:pPr>
    </w:p>
    <w:p w14:paraId="12266C5C" w14:textId="6717CB2E" w:rsidR="00ED3522" w:rsidRPr="005E07A8" w:rsidRDefault="00ED3522" w:rsidP="00ED3522">
      <w:pPr>
        <w:rPr>
          <w:rFonts w:cs="Calibri"/>
          <w:sz w:val="22"/>
          <w:szCs w:val="22"/>
        </w:rPr>
      </w:pPr>
    </w:p>
    <w:p w14:paraId="16DA81AD" w14:textId="0CFA6A68" w:rsidR="00ED3522" w:rsidRPr="005E07A8" w:rsidRDefault="00ED3522" w:rsidP="00ED3522">
      <w:pPr>
        <w:rPr>
          <w:rFonts w:cs="Calibri"/>
          <w:sz w:val="22"/>
          <w:szCs w:val="22"/>
        </w:rPr>
      </w:pPr>
    </w:p>
    <w:p w14:paraId="7DD0D6A5" w14:textId="4FC760FE" w:rsidR="00ED3522" w:rsidRPr="005E07A8" w:rsidRDefault="00ED3522" w:rsidP="00ED3522">
      <w:pPr>
        <w:rPr>
          <w:rFonts w:cs="Calibri"/>
          <w:sz w:val="22"/>
          <w:szCs w:val="22"/>
        </w:rPr>
      </w:pPr>
    </w:p>
    <w:p w14:paraId="2EE0BD3A" w14:textId="615D96C4" w:rsidR="00ED3522" w:rsidRPr="005E07A8" w:rsidRDefault="00ED3522" w:rsidP="00ED3522">
      <w:pPr>
        <w:rPr>
          <w:rFonts w:cs="Calibri"/>
          <w:sz w:val="22"/>
          <w:szCs w:val="22"/>
        </w:rPr>
      </w:pPr>
    </w:p>
    <w:p w14:paraId="41C57250" w14:textId="77777777" w:rsidR="00ED3522" w:rsidRPr="005E07A8" w:rsidRDefault="00ED3522" w:rsidP="00ED3522">
      <w:pPr>
        <w:pStyle w:val="AnnexH1"/>
        <w:rPr>
          <w:rFonts w:cs="Calibri"/>
          <w:sz w:val="22"/>
          <w:szCs w:val="22"/>
        </w:rPr>
      </w:pPr>
      <w:bookmarkStart w:id="118" w:name="_Toc51687858"/>
      <w:bookmarkStart w:id="119" w:name="_Toc55568543"/>
      <w:bookmarkStart w:id="120" w:name="_Toc107583817"/>
      <w:r w:rsidRPr="005E07A8">
        <w:rPr>
          <w:rFonts w:cs="Calibri"/>
          <w:sz w:val="22"/>
          <w:szCs w:val="22"/>
        </w:rPr>
        <w:lastRenderedPageBreak/>
        <w:t>BIDDER SUBSTANTIATING EVIDENCE</w:t>
      </w:r>
      <w:bookmarkEnd w:id="118"/>
      <w:bookmarkEnd w:id="119"/>
      <w:bookmarkEnd w:id="120"/>
    </w:p>
    <w:p w14:paraId="3E9C3AE9" w14:textId="57576EBE" w:rsidR="00312130" w:rsidRPr="005E07A8" w:rsidRDefault="00312130" w:rsidP="009B5098">
      <w:pPr>
        <w:pStyle w:val="Heading1"/>
        <w:rPr>
          <w:rFonts w:cs="Calibri"/>
          <w:sz w:val="22"/>
          <w:szCs w:val="22"/>
        </w:rPr>
      </w:pPr>
      <w:bookmarkStart w:id="121" w:name="_Toc57762003"/>
      <w:bookmarkStart w:id="122" w:name="_Toc107583818"/>
      <w:bookmarkEnd w:id="117"/>
      <w:r w:rsidRPr="005E07A8">
        <w:rPr>
          <w:rFonts w:cs="Calibri"/>
          <w:sz w:val="22"/>
          <w:szCs w:val="22"/>
        </w:rPr>
        <w:t>MANDATORY REQUIREMENT EVIDENCE</w:t>
      </w:r>
      <w:bookmarkEnd w:id="121"/>
      <w:bookmarkEnd w:id="122"/>
    </w:p>
    <w:p w14:paraId="0A8CC567" w14:textId="5982A132" w:rsidR="00312130" w:rsidRPr="005E07A8" w:rsidRDefault="001F1316" w:rsidP="001A373B">
      <w:pPr>
        <w:pStyle w:val="Heading2"/>
        <w:numPr>
          <w:ilvl w:val="0"/>
          <w:numId w:val="0"/>
        </w:numPr>
        <w:rPr>
          <w:rFonts w:cs="Calibri"/>
          <w:sz w:val="22"/>
          <w:szCs w:val="22"/>
        </w:rPr>
      </w:pPr>
      <w:bookmarkStart w:id="123" w:name="_Toc107583819"/>
      <w:bookmarkStart w:id="124" w:name="_Hlk76627713"/>
      <w:r w:rsidRPr="005E07A8">
        <w:rPr>
          <w:rStyle w:val="Strong"/>
          <w:rFonts w:cs="Calibri"/>
          <w:b/>
          <w:bCs/>
          <w:sz w:val="22"/>
          <w:szCs w:val="22"/>
        </w:rPr>
        <w:t>10.1 BIDDER</w:t>
      </w:r>
      <w:r w:rsidR="00312130" w:rsidRPr="005E07A8">
        <w:rPr>
          <w:rStyle w:val="Strong"/>
          <w:rFonts w:cs="Calibri"/>
          <w:b/>
          <w:bCs/>
          <w:sz w:val="22"/>
          <w:szCs w:val="22"/>
        </w:rPr>
        <w:t xml:space="preserve"> CERTIFICATION / AFFILIATION REQUIREMENTS</w:t>
      </w:r>
      <w:bookmarkEnd w:id="123"/>
    </w:p>
    <w:p w14:paraId="75BBC287" w14:textId="69480A60" w:rsidR="001F1316" w:rsidRPr="005E07A8" w:rsidRDefault="001F1316" w:rsidP="001F1316">
      <w:pPr>
        <w:rPr>
          <w:rFonts w:cs="Calibri"/>
          <w:color w:val="000000" w:themeColor="text1"/>
          <w:sz w:val="22"/>
          <w:szCs w:val="22"/>
        </w:rPr>
      </w:pPr>
      <w:bookmarkStart w:id="125" w:name="_Toc57764345"/>
      <w:bookmarkEnd w:id="124"/>
      <w:r w:rsidRPr="005E07A8">
        <w:rPr>
          <w:rFonts w:cs="Calibri"/>
          <w:color w:val="000000" w:themeColor="text1"/>
          <w:sz w:val="22"/>
          <w:szCs w:val="22"/>
        </w:rPr>
        <w:t xml:space="preserve">Attach a copy of OEM/OSM documentation (valid certificate, license or letter) that the bidder is a registered OEM/ OSM partner or accredited reseller to provide </w:t>
      </w:r>
      <w:r w:rsidRPr="005E07A8">
        <w:rPr>
          <w:rFonts w:cs="Calibri"/>
          <w:sz w:val="22"/>
          <w:szCs w:val="22"/>
        </w:rPr>
        <w:t>an ICT server room upgrade and maintenance solution.</w:t>
      </w:r>
    </w:p>
    <w:p w14:paraId="4D634BDA" w14:textId="77777777" w:rsidR="00A51D18" w:rsidRPr="005E07A8" w:rsidRDefault="00A51D18" w:rsidP="00F82133">
      <w:pPr>
        <w:pStyle w:val="Specification"/>
        <w:numPr>
          <w:ilvl w:val="0"/>
          <w:numId w:val="0"/>
        </w:numPr>
        <w:tabs>
          <w:tab w:val="num" w:pos="567"/>
        </w:tabs>
        <w:rPr>
          <w:rStyle w:val="Strong"/>
          <w:rFonts w:cs="Calibri"/>
          <w:b w:val="0"/>
          <w:bCs w:val="0"/>
          <w:sz w:val="22"/>
          <w:szCs w:val="22"/>
        </w:rPr>
      </w:pPr>
    </w:p>
    <w:p w14:paraId="54903129" w14:textId="6740634F" w:rsidR="00312130" w:rsidRPr="005E07A8" w:rsidRDefault="001A373B" w:rsidP="00F82133">
      <w:pPr>
        <w:pStyle w:val="Heading2"/>
        <w:numPr>
          <w:ilvl w:val="0"/>
          <w:numId w:val="0"/>
        </w:numPr>
        <w:rPr>
          <w:rStyle w:val="Strong"/>
          <w:rFonts w:cs="Calibri"/>
          <w:sz w:val="22"/>
          <w:szCs w:val="22"/>
        </w:rPr>
      </w:pPr>
      <w:bookmarkStart w:id="126" w:name="_Toc107583820"/>
      <w:r w:rsidRPr="005E07A8">
        <w:rPr>
          <w:rStyle w:val="Strong"/>
          <w:rFonts w:cs="Calibri"/>
          <w:b/>
          <w:bCs/>
          <w:sz w:val="22"/>
          <w:szCs w:val="22"/>
        </w:rPr>
        <w:t>1</w:t>
      </w:r>
      <w:r w:rsidR="001F1316" w:rsidRPr="005E07A8">
        <w:rPr>
          <w:rStyle w:val="Strong"/>
          <w:rFonts w:cs="Calibri"/>
          <w:b/>
          <w:bCs/>
          <w:sz w:val="22"/>
          <w:szCs w:val="22"/>
        </w:rPr>
        <w:t xml:space="preserve">0.2 </w:t>
      </w:r>
      <w:r w:rsidR="00312130" w:rsidRPr="005E07A8">
        <w:rPr>
          <w:rStyle w:val="Strong"/>
          <w:rFonts w:cs="Calibri"/>
          <w:b/>
          <w:bCs/>
          <w:sz w:val="22"/>
          <w:szCs w:val="22"/>
        </w:rPr>
        <w:t>BIDDER EXPERIENCE AND CAPABILITY REQUIREMENTS</w:t>
      </w:r>
      <w:bookmarkEnd w:id="125"/>
      <w:bookmarkEnd w:id="126"/>
    </w:p>
    <w:p w14:paraId="3ABADDCB" w14:textId="77777777" w:rsidR="00312130" w:rsidRPr="005E07A8" w:rsidRDefault="00312130" w:rsidP="00312130">
      <w:pPr>
        <w:pStyle w:val="Specification"/>
        <w:numPr>
          <w:ilvl w:val="0"/>
          <w:numId w:val="0"/>
        </w:numPr>
        <w:ind w:left="567"/>
        <w:rPr>
          <w:rFonts w:cs="Calibri"/>
          <w:sz w:val="22"/>
          <w:szCs w:val="22"/>
        </w:rPr>
      </w:pPr>
      <w:r w:rsidRPr="005E07A8">
        <w:rPr>
          <w:rFonts w:cs="Calibri"/>
          <w:sz w:val="22"/>
          <w:szCs w:val="22"/>
        </w:rPr>
        <w:t>Complete table below, noting that:</w:t>
      </w:r>
    </w:p>
    <w:p w14:paraId="042B76C5" w14:textId="3F37BDA0" w:rsidR="00BA65FA" w:rsidRPr="005E07A8" w:rsidRDefault="00665325" w:rsidP="00BF24B1">
      <w:pPr>
        <w:pStyle w:val="ListParagraph"/>
        <w:numPr>
          <w:ilvl w:val="1"/>
          <w:numId w:val="25"/>
        </w:numPr>
        <w:rPr>
          <w:rFonts w:cs="Calibri"/>
          <w:sz w:val="22"/>
          <w:szCs w:val="22"/>
          <w:lang w:val="en-US"/>
        </w:rPr>
      </w:pPr>
      <w:r w:rsidRPr="005E07A8">
        <w:rPr>
          <w:rFonts w:cs="Calibri"/>
          <w:sz w:val="22"/>
          <w:szCs w:val="22"/>
        </w:rPr>
        <w:t xml:space="preserve">The bidder must provide references </w:t>
      </w:r>
      <w:r w:rsidR="00002BD4" w:rsidRPr="005E07A8">
        <w:rPr>
          <w:rFonts w:cs="Calibri"/>
          <w:sz w:val="22"/>
          <w:szCs w:val="22"/>
        </w:rPr>
        <w:t xml:space="preserve">of </w:t>
      </w:r>
      <w:r w:rsidRPr="005E07A8">
        <w:rPr>
          <w:rFonts w:cs="Calibri"/>
          <w:sz w:val="22"/>
          <w:szCs w:val="22"/>
        </w:rPr>
        <w:t xml:space="preserve">a customer to whom the supply </w:t>
      </w:r>
      <w:r w:rsidR="001F1316" w:rsidRPr="005E07A8">
        <w:rPr>
          <w:rFonts w:cs="Calibri"/>
          <w:sz w:val="22"/>
          <w:szCs w:val="22"/>
        </w:rPr>
        <w:t>of the</w:t>
      </w:r>
      <w:r w:rsidRPr="005E07A8">
        <w:rPr>
          <w:rFonts w:cs="Calibri"/>
          <w:sz w:val="22"/>
          <w:szCs w:val="22"/>
        </w:rPr>
        <w:t xml:space="preserve"> server room </w:t>
      </w:r>
      <w:r w:rsidR="00653B03" w:rsidRPr="005E07A8">
        <w:rPr>
          <w:rFonts w:cs="Calibri"/>
          <w:sz w:val="22"/>
          <w:szCs w:val="22"/>
        </w:rPr>
        <w:t>upgrades</w:t>
      </w:r>
      <w:r w:rsidR="001F1316" w:rsidRPr="005E07A8">
        <w:rPr>
          <w:rFonts w:cs="Calibri"/>
          <w:sz w:val="22"/>
          <w:szCs w:val="22"/>
        </w:rPr>
        <w:t xml:space="preserve"> and maintenance </w:t>
      </w:r>
      <w:r w:rsidRPr="005E07A8">
        <w:rPr>
          <w:rFonts w:cs="Calibri"/>
          <w:sz w:val="22"/>
          <w:szCs w:val="22"/>
        </w:rPr>
        <w:t xml:space="preserve">solution was provided in the last </w:t>
      </w:r>
      <w:r w:rsidR="00653B03">
        <w:rPr>
          <w:rFonts w:cs="Calibri"/>
          <w:sz w:val="22"/>
          <w:szCs w:val="22"/>
        </w:rPr>
        <w:t>four (4)</w:t>
      </w:r>
      <w:r w:rsidRPr="005E07A8">
        <w:rPr>
          <w:rFonts w:cs="Calibri"/>
          <w:sz w:val="22"/>
          <w:szCs w:val="22"/>
        </w:rPr>
        <w:t xml:space="preserve"> years</w:t>
      </w:r>
      <w:r w:rsidR="00BA65FA" w:rsidRPr="005E07A8">
        <w:rPr>
          <w:rFonts w:cs="Calibri"/>
          <w:sz w:val="22"/>
          <w:szCs w:val="22"/>
        </w:rPr>
        <w:t>.</w:t>
      </w:r>
    </w:p>
    <w:p w14:paraId="41C99724" w14:textId="77777777" w:rsidR="00312130" w:rsidRPr="005E07A8" w:rsidRDefault="00312130" w:rsidP="00BF24B1">
      <w:pPr>
        <w:numPr>
          <w:ilvl w:val="1"/>
          <w:numId w:val="25"/>
        </w:numPr>
        <w:rPr>
          <w:rFonts w:cs="Calibri"/>
          <w:sz w:val="22"/>
          <w:szCs w:val="22"/>
        </w:rPr>
      </w:pPr>
      <w:r w:rsidRPr="005E07A8">
        <w:rPr>
          <w:rFonts w:cs="Calibri"/>
          <w:sz w:val="22"/>
          <w:szCs w:val="22"/>
        </w:rPr>
        <w:t>Scope of work must be related.</w:t>
      </w:r>
    </w:p>
    <w:p w14:paraId="6DB8071C" w14:textId="77777777" w:rsidR="00312130" w:rsidRPr="005E07A8" w:rsidRDefault="00312130" w:rsidP="00312130">
      <w:pPr>
        <w:rPr>
          <w:rFonts w:cs="Calibri"/>
          <w:sz w:val="22"/>
          <w:szCs w:val="22"/>
        </w:rPr>
      </w:pPr>
    </w:p>
    <w:p w14:paraId="47F59E81" w14:textId="77777777" w:rsidR="00312130" w:rsidRPr="005E07A8" w:rsidRDefault="00312130" w:rsidP="00312130">
      <w:pPr>
        <w:rPr>
          <w:rFonts w:cs="Calibri"/>
          <w:sz w:val="22"/>
          <w:szCs w:val="22"/>
        </w:rPr>
      </w:pPr>
      <w:r w:rsidRPr="005E07A8">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3"/>
        <w:gridCol w:w="2415"/>
        <w:gridCol w:w="2259"/>
        <w:gridCol w:w="2270"/>
      </w:tblGrid>
      <w:tr w:rsidR="00312130" w:rsidRPr="005E07A8" w14:paraId="60DAD3BA" w14:textId="77777777" w:rsidTr="00D47FA3">
        <w:tc>
          <w:tcPr>
            <w:tcW w:w="324" w:type="pct"/>
            <w:shd w:val="clear" w:color="auto" w:fill="DBE5F1" w:themeFill="accent1" w:themeFillTint="33"/>
          </w:tcPr>
          <w:p w14:paraId="34CE92E8" w14:textId="77777777" w:rsidR="00312130" w:rsidRPr="005E07A8" w:rsidRDefault="00312130" w:rsidP="00D47FA3">
            <w:pPr>
              <w:rPr>
                <w:rFonts w:cs="Calibri"/>
                <w:b/>
                <w:bCs/>
                <w:sz w:val="22"/>
                <w:szCs w:val="22"/>
                <w:lang w:val="en-US"/>
              </w:rPr>
            </w:pPr>
            <w:r w:rsidRPr="005E07A8">
              <w:rPr>
                <w:rFonts w:cs="Calibri"/>
                <w:b/>
                <w:bCs/>
                <w:sz w:val="22"/>
                <w:szCs w:val="22"/>
                <w:lang w:val="en-US"/>
              </w:rPr>
              <w:t>No</w:t>
            </w:r>
          </w:p>
        </w:tc>
        <w:tc>
          <w:tcPr>
            <w:tcW w:w="1067" w:type="pct"/>
            <w:shd w:val="clear" w:color="auto" w:fill="DBE5F1" w:themeFill="accent1" w:themeFillTint="33"/>
          </w:tcPr>
          <w:p w14:paraId="73E6922A" w14:textId="77777777" w:rsidR="00312130" w:rsidRPr="005E07A8" w:rsidRDefault="00312130" w:rsidP="00D47FA3">
            <w:pPr>
              <w:rPr>
                <w:rFonts w:cs="Calibri"/>
                <w:b/>
                <w:bCs/>
                <w:sz w:val="22"/>
                <w:szCs w:val="22"/>
                <w:lang w:val="en-US"/>
              </w:rPr>
            </w:pPr>
            <w:r w:rsidRPr="005E07A8">
              <w:rPr>
                <w:rFonts w:cs="Calibri"/>
                <w:b/>
                <w:bCs/>
                <w:sz w:val="22"/>
                <w:szCs w:val="22"/>
                <w:lang w:val="en-US"/>
              </w:rPr>
              <w:t>Company name</w:t>
            </w:r>
          </w:p>
        </w:tc>
        <w:tc>
          <w:tcPr>
            <w:tcW w:w="1255" w:type="pct"/>
            <w:shd w:val="clear" w:color="auto" w:fill="DBE5F1" w:themeFill="accent1" w:themeFillTint="33"/>
          </w:tcPr>
          <w:p w14:paraId="6F8244D3" w14:textId="77777777" w:rsidR="00312130" w:rsidRPr="005E07A8" w:rsidRDefault="00312130" w:rsidP="00D47FA3">
            <w:pPr>
              <w:rPr>
                <w:rFonts w:cs="Calibri"/>
                <w:b/>
                <w:bCs/>
                <w:sz w:val="22"/>
                <w:szCs w:val="22"/>
                <w:lang w:val="en-US"/>
              </w:rPr>
            </w:pPr>
            <w:r w:rsidRPr="005E07A8">
              <w:rPr>
                <w:rFonts w:cs="Calibri"/>
                <w:b/>
                <w:bCs/>
                <w:sz w:val="22"/>
                <w:szCs w:val="22"/>
                <w:lang w:val="en-US"/>
              </w:rPr>
              <w:t>Reference Person Name, Tel and/or email</w:t>
            </w:r>
          </w:p>
        </w:tc>
        <w:tc>
          <w:tcPr>
            <w:tcW w:w="1174" w:type="pct"/>
            <w:shd w:val="clear" w:color="auto" w:fill="DBE5F1" w:themeFill="accent1" w:themeFillTint="33"/>
          </w:tcPr>
          <w:p w14:paraId="73973E52" w14:textId="77777777" w:rsidR="00312130" w:rsidRPr="005E07A8" w:rsidRDefault="00312130" w:rsidP="00D47FA3">
            <w:pPr>
              <w:rPr>
                <w:rFonts w:cs="Calibri"/>
                <w:sz w:val="22"/>
                <w:szCs w:val="22"/>
                <w:lang w:val="en-US"/>
              </w:rPr>
            </w:pPr>
            <w:r w:rsidRPr="005E07A8">
              <w:rPr>
                <w:rFonts w:cs="Calibri"/>
                <w:b/>
                <w:bCs/>
                <w:sz w:val="22"/>
                <w:szCs w:val="22"/>
                <w:lang w:val="en-US"/>
              </w:rPr>
              <w:t>Project Scope of work</w:t>
            </w:r>
            <w:r w:rsidRPr="005E07A8">
              <w:rPr>
                <w:rFonts w:cs="Calibri"/>
                <w:sz w:val="22"/>
                <w:szCs w:val="22"/>
                <w:lang w:val="en-US"/>
              </w:rPr>
              <w:t xml:space="preserve"> </w:t>
            </w:r>
          </w:p>
        </w:tc>
        <w:tc>
          <w:tcPr>
            <w:tcW w:w="1180" w:type="pct"/>
            <w:shd w:val="clear" w:color="auto" w:fill="DBE5F1" w:themeFill="accent1" w:themeFillTint="33"/>
          </w:tcPr>
          <w:p w14:paraId="0C3ED0BF" w14:textId="77777777" w:rsidR="00312130" w:rsidRPr="005E07A8" w:rsidRDefault="00312130" w:rsidP="00D47FA3">
            <w:pPr>
              <w:rPr>
                <w:rFonts w:cs="Calibri"/>
                <w:b/>
                <w:bCs/>
                <w:sz w:val="22"/>
                <w:szCs w:val="22"/>
                <w:lang w:val="en-US"/>
              </w:rPr>
            </w:pPr>
            <w:r w:rsidRPr="005E07A8">
              <w:rPr>
                <w:rFonts w:cs="Calibri"/>
                <w:b/>
                <w:bCs/>
                <w:sz w:val="22"/>
                <w:szCs w:val="22"/>
                <w:lang w:val="en-US"/>
              </w:rPr>
              <w:t>Project Start and End-date</w:t>
            </w:r>
          </w:p>
        </w:tc>
      </w:tr>
      <w:tr w:rsidR="00312130" w:rsidRPr="005E07A8" w14:paraId="4522D1EC" w14:textId="77777777" w:rsidTr="00D47FA3">
        <w:tc>
          <w:tcPr>
            <w:tcW w:w="324" w:type="pct"/>
          </w:tcPr>
          <w:p w14:paraId="45F96415" w14:textId="77777777" w:rsidR="00312130" w:rsidRPr="005E07A8" w:rsidRDefault="00312130" w:rsidP="00D47FA3">
            <w:pPr>
              <w:rPr>
                <w:rFonts w:cs="Calibri"/>
                <w:sz w:val="22"/>
                <w:szCs w:val="22"/>
                <w:lang w:val="en-US"/>
              </w:rPr>
            </w:pPr>
            <w:r w:rsidRPr="005E07A8">
              <w:rPr>
                <w:rFonts w:cs="Calibri"/>
                <w:sz w:val="22"/>
                <w:szCs w:val="22"/>
                <w:lang w:val="en-US"/>
              </w:rPr>
              <w:t>1</w:t>
            </w:r>
          </w:p>
        </w:tc>
        <w:tc>
          <w:tcPr>
            <w:tcW w:w="1067" w:type="pct"/>
          </w:tcPr>
          <w:p w14:paraId="0B81477C" w14:textId="77777777" w:rsidR="00312130" w:rsidRPr="005E07A8" w:rsidRDefault="00312130" w:rsidP="00D47FA3">
            <w:pPr>
              <w:rPr>
                <w:rFonts w:cs="Calibri"/>
                <w:color w:val="FF0000"/>
                <w:sz w:val="22"/>
                <w:szCs w:val="22"/>
                <w:lang w:val="en-US"/>
              </w:rPr>
            </w:pPr>
            <w:r w:rsidRPr="005E07A8">
              <w:rPr>
                <w:rFonts w:cs="Calibri"/>
                <w:color w:val="FF0000"/>
                <w:sz w:val="22"/>
                <w:szCs w:val="22"/>
                <w:lang w:val="en-US"/>
              </w:rPr>
              <w:t>&lt;Company name&gt;</w:t>
            </w:r>
          </w:p>
        </w:tc>
        <w:tc>
          <w:tcPr>
            <w:tcW w:w="1255" w:type="pct"/>
          </w:tcPr>
          <w:p w14:paraId="79A008F4" w14:textId="77777777" w:rsidR="00312130" w:rsidRPr="005E07A8" w:rsidRDefault="00312130" w:rsidP="00D47FA3">
            <w:pPr>
              <w:rPr>
                <w:rFonts w:cs="Calibri"/>
                <w:color w:val="FF0000"/>
                <w:sz w:val="22"/>
                <w:szCs w:val="22"/>
                <w:lang w:val="en-US"/>
              </w:rPr>
            </w:pPr>
            <w:r w:rsidRPr="005E07A8">
              <w:rPr>
                <w:rFonts w:cs="Calibri"/>
                <w:color w:val="FF0000"/>
                <w:sz w:val="22"/>
                <w:szCs w:val="22"/>
                <w:lang w:val="en-US"/>
              </w:rPr>
              <w:t>&lt;Person Name&gt;</w:t>
            </w:r>
          </w:p>
          <w:p w14:paraId="0B847F97" w14:textId="77777777" w:rsidR="00312130" w:rsidRPr="005E07A8" w:rsidRDefault="00312130" w:rsidP="00D47FA3">
            <w:pPr>
              <w:rPr>
                <w:rFonts w:cs="Calibri"/>
                <w:color w:val="FF0000"/>
                <w:sz w:val="22"/>
                <w:szCs w:val="22"/>
                <w:lang w:val="en-US"/>
              </w:rPr>
            </w:pPr>
            <w:r w:rsidRPr="005E07A8">
              <w:rPr>
                <w:rFonts w:cs="Calibri"/>
                <w:color w:val="FF0000"/>
                <w:sz w:val="22"/>
                <w:szCs w:val="22"/>
                <w:lang w:val="en-US"/>
              </w:rPr>
              <w:t>&lt;Tel&gt;</w:t>
            </w:r>
          </w:p>
          <w:p w14:paraId="751F7C93" w14:textId="77777777" w:rsidR="00312130" w:rsidRPr="005E07A8" w:rsidRDefault="00312130" w:rsidP="00D47FA3">
            <w:pPr>
              <w:rPr>
                <w:rFonts w:cs="Calibri"/>
                <w:color w:val="FF0000"/>
                <w:sz w:val="22"/>
                <w:szCs w:val="22"/>
                <w:lang w:val="en-US"/>
              </w:rPr>
            </w:pPr>
            <w:r w:rsidRPr="005E07A8">
              <w:rPr>
                <w:rFonts w:cs="Calibri"/>
                <w:color w:val="FF0000"/>
                <w:sz w:val="22"/>
                <w:szCs w:val="22"/>
                <w:lang w:val="en-US"/>
              </w:rPr>
              <w:t>&lt;email&gt;</w:t>
            </w:r>
          </w:p>
        </w:tc>
        <w:tc>
          <w:tcPr>
            <w:tcW w:w="1174" w:type="pct"/>
          </w:tcPr>
          <w:p w14:paraId="53FB007F" w14:textId="07854945" w:rsidR="00312130" w:rsidRPr="005E07A8" w:rsidRDefault="00312130" w:rsidP="001F1316">
            <w:pPr>
              <w:rPr>
                <w:rFonts w:cs="Calibri"/>
                <w:color w:val="FF0000"/>
                <w:sz w:val="22"/>
                <w:szCs w:val="22"/>
                <w:lang w:val="en-US"/>
              </w:rPr>
            </w:pPr>
            <w:r w:rsidRPr="005E07A8">
              <w:rPr>
                <w:rFonts w:cs="Calibri"/>
                <w:color w:val="FF0000"/>
                <w:sz w:val="22"/>
                <w:szCs w:val="22"/>
                <w:lang w:val="en-US"/>
              </w:rPr>
              <w:t>&lt;</w:t>
            </w:r>
            <w:r w:rsidRPr="005E07A8">
              <w:rPr>
                <w:rFonts w:cs="Calibri"/>
                <w:color w:val="FF0000"/>
                <w:sz w:val="22"/>
                <w:szCs w:val="22"/>
              </w:rPr>
              <w:t xml:space="preserve"> Provide </w:t>
            </w:r>
            <w:r w:rsidR="00002BD4" w:rsidRPr="005E07A8">
              <w:rPr>
                <w:rFonts w:cs="Calibri"/>
                <w:color w:val="FF0000"/>
                <w:sz w:val="22"/>
                <w:szCs w:val="22"/>
              </w:rPr>
              <w:t xml:space="preserve">details </w:t>
            </w:r>
            <w:r w:rsidR="00653B03" w:rsidRPr="005E07A8">
              <w:rPr>
                <w:rFonts w:cs="Calibri"/>
                <w:color w:val="FF0000"/>
                <w:sz w:val="22"/>
                <w:szCs w:val="22"/>
              </w:rPr>
              <w:t>of a</w:t>
            </w:r>
            <w:r w:rsidRPr="005E07A8">
              <w:rPr>
                <w:rFonts w:cs="Calibri"/>
                <w:color w:val="FF0000"/>
                <w:sz w:val="22"/>
                <w:szCs w:val="22"/>
              </w:rPr>
              <w:t xml:space="preserve"> project</w:t>
            </w:r>
            <w:r w:rsidR="00144D92" w:rsidRPr="005E07A8">
              <w:rPr>
                <w:rFonts w:cs="Calibri"/>
                <w:color w:val="FF0000"/>
                <w:sz w:val="22"/>
                <w:szCs w:val="22"/>
              </w:rPr>
              <w:t xml:space="preserve">, </w:t>
            </w:r>
            <w:r w:rsidR="00002BD4" w:rsidRPr="005E07A8">
              <w:rPr>
                <w:rFonts w:cs="Calibri"/>
                <w:color w:val="FF0000"/>
                <w:sz w:val="22"/>
                <w:szCs w:val="22"/>
              </w:rPr>
              <w:t xml:space="preserve">where </w:t>
            </w:r>
            <w:r w:rsidR="00653B03" w:rsidRPr="005E07A8">
              <w:rPr>
                <w:rFonts w:cs="Calibri"/>
                <w:color w:val="FF0000"/>
                <w:sz w:val="22"/>
                <w:szCs w:val="22"/>
              </w:rPr>
              <w:t>the server</w:t>
            </w:r>
            <w:r w:rsidR="001F1316" w:rsidRPr="005E07A8">
              <w:rPr>
                <w:rFonts w:cs="Calibri"/>
                <w:color w:val="FF0000"/>
                <w:sz w:val="22"/>
                <w:szCs w:val="22"/>
              </w:rPr>
              <w:t xml:space="preserve"> room upgrade was delivered.</w:t>
            </w:r>
          </w:p>
        </w:tc>
        <w:tc>
          <w:tcPr>
            <w:tcW w:w="1180" w:type="pct"/>
          </w:tcPr>
          <w:p w14:paraId="5F4EF3F5" w14:textId="77777777" w:rsidR="00312130" w:rsidRPr="005E07A8" w:rsidRDefault="00312130" w:rsidP="00D47FA3">
            <w:pPr>
              <w:rPr>
                <w:rFonts w:cs="Calibri"/>
                <w:color w:val="FF0000"/>
                <w:sz w:val="22"/>
                <w:szCs w:val="22"/>
                <w:lang w:val="en-US"/>
              </w:rPr>
            </w:pPr>
            <w:r w:rsidRPr="005E07A8">
              <w:rPr>
                <w:rFonts w:cs="Calibri"/>
                <w:color w:val="FF0000"/>
                <w:sz w:val="22"/>
                <w:szCs w:val="22"/>
                <w:lang w:val="en-US"/>
              </w:rPr>
              <w:t>Start Date:</w:t>
            </w:r>
          </w:p>
          <w:p w14:paraId="72F1E673" w14:textId="77777777" w:rsidR="00312130" w:rsidRPr="005E07A8" w:rsidRDefault="00312130" w:rsidP="00D47FA3">
            <w:pPr>
              <w:rPr>
                <w:rFonts w:cs="Calibri"/>
                <w:color w:val="FF0000"/>
                <w:sz w:val="22"/>
                <w:szCs w:val="22"/>
                <w:lang w:val="en-US"/>
              </w:rPr>
            </w:pPr>
            <w:r w:rsidRPr="005E07A8">
              <w:rPr>
                <w:rFonts w:cs="Calibri"/>
                <w:color w:val="FF0000"/>
                <w:sz w:val="22"/>
                <w:szCs w:val="22"/>
                <w:lang w:val="en-US"/>
              </w:rPr>
              <w:t>End Date:</w:t>
            </w:r>
          </w:p>
        </w:tc>
      </w:tr>
    </w:tbl>
    <w:p w14:paraId="5599F7E8" w14:textId="77777777" w:rsidR="00312130" w:rsidRPr="005E07A8" w:rsidRDefault="00312130" w:rsidP="00312130">
      <w:pPr>
        <w:rPr>
          <w:rFonts w:cs="Calibri"/>
          <w:sz w:val="22"/>
          <w:szCs w:val="22"/>
        </w:rPr>
      </w:pPr>
    </w:p>
    <w:p w14:paraId="4749C9F2" w14:textId="739F971F" w:rsidR="003409AB" w:rsidRPr="00F62D52" w:rsidRDefault="001F1316" w:rsidP="00F82133">
      <w:pPr>
        <w:pStyle w:val="Heading2"/>
        <w:numPr>
          <w:ilvl w:val="0"/>
          <w:numId w:val="0"/>
        </w:numPr>
        <w:rPr>
          <w:rStyle w:val="Strong"/>
          <w:rFonts w:cs="Calibri"/>
          <w:b/>
          <w:color w:val="auto"/>
          <w:sz w:val="22"/>
          <w:szCs w:val="22"/>
        </w:rPr>
      </w:pPr>
      <w:bookmarkStart w:id="127" w:name="_Toc83845973"/>
      <w:bookmarkStart w:id="128" w:name="_Toc107583821"/>
      <w:r w:rsidRPr="00F62D52">
        <w:rPr>
          <w:rStyle w:val="Strong"/>
          <w:rFonts w:cs="Calibri"/>
          <w:b/>
          <w:color w:val="auto"/>
          <w:sz w:val="22"/>
          <w:szCs w:val="22"/>
        </w:rPr>
        <w:t>10.3 SERVICE</w:t>
      </w:r>
      <w:r w:rsidR="003409AB" w:rsidRPr="00F62D52">
        <w:rPr>
          <w:rStyle w:val="Strong"/>
          <w:rFonts w:cs="Calibri"/>
          <w:b/>
          <w:bCs/>
          <w:color w:val="auto"/>
          <w:sz w:val="22"/>
          <w:szCs w:val="22"/>
        </w:rPr>
        <w:t xml:space="preserve"> FUNCTIONAL REQUIREMENT</w:t>
      </w:r>
      <w:bookmarkEnd w:id="127"/>
      <w:bookmarkEnd w:id="128"/>
    </w:p>
    <w:p w14:paraId="74D520CD" w14:textId="5903DCCC" w:rsidR="003409AB" w:rsidRPr="005E07A8" w:rsidRDefault="003409AB" w:rsidP="003409AB">
      <w:pPr>
        <w:ind w:left="567"/>
        <w:rPr>
          <w:rFonts w:cs="Calibri"/>
          <w:sz w:val="22"/>
          <w:szCs w:val="22"/>
        </w:rPr>
      </w:pPr>
      <w:r w:rsidRPr="005E07A8">
        <w:rPr>
          <w:rFonts w:cs="Calibri"/>
          <w:sz w:val="22"/>
          <w:szCs w:val="22"/>
        </w:rPr>
        <w:t xml:space="preserve">The bidder must confirm that they comply with the </w:t>
      </w:r>
      <w:r w:rsidR="00002BD4" w:rsidRPr="005E07A8">
        <w:rPr>
          <w:rFonts w:cs="Calibri"/>
          <w:sz w:val="22"/>
          <w:szCs w:val="22"/>
        </w:rPr>
        <w:t>Products/</w:t>
      </w:r>
      <w:r w:rsidRPr="005E07A8">
        <w:rPr>
          <w:rFonts w:cs="Calibri"/>
          <w:sz w:val="22"/>
          <w:szCs w:val="22"/>
        </w:rPr>
        <w:t xml:space="preserve">Service Requirements for </w:t>
      </w:r>
      <w:r w:rsidR="00002BD4" w:rsidRPr="005E07A8">
        <w:rPr>
          <w:rFonts w:cs="Calibri"/>
          <w:sz w:val="22"/>
          <w:szCs w:val="22"/>
        </w:rPr>
        <w:t xml:space="preserve">Upgrade of the </w:t>
      </w:r>
      <w:r w:rsidR="007510EF" w:rsidRPr="005E07A8">
        <w:rPr>
          <w:rFonts w:cs="Calibri"/>
          <w:sz w:val="22"/>
          <w:szCs w:val="22"/>
        </w:rPr>
        <w:t xml:space="preserve">ICT </w:t>
      </w:r>
      <w:r w:rsidR="00002BD4" w:rsidRPr="005E07A8">
        <w:rPr>
          <w:rFonts w:cs="Calibri"/>
          <w:sz w:val="22"/>
          <w:szCs w:val="22"/>
        </w:rPr>
        <w:t xml:space="preserve">Server Room </w:t>
      </w:r>
      <w:r w:rsidRPr="005E07A8">
        <w:rPr>
          <w:rFonts w:cs="Calibri"/>
          <w:sz w:val="22"/>
          <w:szCs w:val="22"/>
        </w:rPr>
        <w:t>as reflected in Annex C: Addendum 1 and attach it here.</w:t>
      </w:r>
    </w:p>
    <w:p w14:paraId="2F585B26" w14:textId="77777777" w:rsidR="003409AB" w:rsidRPr="005E07A8" w:rsidRDefault="003409AB" w:rsidP="003409AB">
      <w:pPr>
        <w:ind w:left="567"/>
        <w:rPr>
          <w:rFonts w:cs="Calibri"/>
          <w:color w:val="FF0000"/>
          <w:sz w:val="22"/>
          <w:szCs w:val="22"/>
        </w:rPr>
      </w:pPr>
    </w:p>
    <w:p w14:paraId="27CB5338" w14:textId="611CE655" w:rsidR="00591CBD" w:rsidRPr="00591CBD" w:rsidRDefault="00591CBD" w:rsidP="00591CBD">
      <w:pPr>
        <w:spacing w:after="120"/>
        <w:rPr>
          <w:b/>
          <w:sz w:val="22"/>
          <w:szCs w:val="22"/>
        </w:rPr>
      </w:pPr>
      <w:r>
        <w:rPr>
          <w:b/>
          <w:sz w:val="22"/>
          <w:szCs w:val="22"/>
        </w:rPr>
        <w:t>10.4 LOCAL</w:t>
      </w:r>
      <w:r w:rsidRPr="00591CBD">
        <w:rPr>
          <w:b/>
          <w:sz w:val="22"/>
          <w:szCs w:val="22"/>
        </w:rPr>
        <w:t xml:space="preserve"> CONTENT REQUIREMENT</w:t>
      </w:r>
    </w:p>
    <w:p w14:paraId="3E4464F5" w14:textId="77777777" w:rsidR="00591CBD" w:rsidRPr="00591CBD" w:rsidRDefault="00591CBD" w:rsidP="00591CBD">
      <w:pPr>
        <w:spacing w:after="120" w:line="276" w:lineRule="auto"/>
        <w:jc w:val="both"/>
        <w:rPr>
          <w:szCs w:val="24"/>
        </w:rPr>
      </w:pPr>
      <w:r w:rsidRPr="00591CBD">
        <w:rPr>
          <w:sz w:val="22"/>
          <w:szCs w:val="22"/>
        </w:rPr>
        <w:t>Complete the declaration in Annexure D, using Standard Bidding Document (SBD) 6.2 “DECLARATION CERTIFICATE FOR LOCAL PRODUCTION AND CONTENT FOR DESIGNATED SECTORS” (attached to this RFB) that at least the minimum local content target for the designated sector ““Electrical and Telecom cables” will be achieved</w:t>
      </w:r>
      <w:r w:rsidRPr="00591CBD">
        <w:rPr>
          <w:szCs w:val="24"/>
        </w:rPr>
        <w:t>.</w:t>
      </w:r>
    </w:p>
    <w:p w14:paraId="4CF0EF0A" w14:textId="77777777" w:rsidR="00591CBD" w:rsidRPr="005E07A8" w:rsidRDefault="00591CBD" w:rsidP="003409AB">
      <w:pPr>
        <w:ind w:left="567"/>
        <w:rPr>
          <w:rFonts w:cs="Calibri"/>
          <w:b/>
          <w:bCs/>
          <w:color w:val="FF0000"/>
          <w:sz w:val="22"/>
          <w:szCs w:val="22"/>
        </w:rPr>
      </w:pPr>
    </w:p>
    <w:p w14:paraId="1EA88111" w14:textId="77777777" w:rsidR="003409AB" w:rsidRPr="005E07A8" w:rsidRDefault="003409AB" w:rsidP="003409AB">
      <w:pPr>
        <w:keepNext/>
        <w:pageBreakBefore/>
        <w:pBdr>
          <w:bottom w:val="single" w:sz="4" w:space="1" w:color="000066"/>
        </w:pBdr>
        <w:spacing w:before="240" w:after="240"/>
        <w:outlineLvl w:val="1"/>
        <w:rPr>
          <w:rFonts w:eastAsiaTheme="majorEastAsia" w:cs="Calibri"/>
          <w:b/>
          <w:bCs/>
          <w:color w:val="000066"/>
          <w:kern w:val="28"/>
          <w:sz w:val="22"/>
          <w:szCs w:val="22"/>
          <w14:scene3d>
            <w14:camera w14:prst="orthographicFront"/>
            <w14:lightRig w14:rig="threePt" w14:dir="t">
              <w14:rot w14:lat="0" w14:lon="0" w14:rev="0"/>
            </w14:lightRig>
          </w14:scene3d>
        </w:rPr>
      </w:pPr>
      <w:r w:rsidRPr="005E07A8">
        <w:rPr>
          <w:rFonts w:eastAsiaTheme="majorEastAsia" w:cs="Calibri"/>
          <w:b/>
          <w:bCs/>
          <w:color w:val="000066"/>
          <w:kern w:val="28"/>
          <w:sz w:val="22"/>
          <w:szCs w:val="22"/>
          <w14:scene3d>
            <w14:camera w14:prst="orthographicFront"/>
            <w14:lightRig w14:rig="threePt" w14:dir="t">
              <w14:rot w14:lat="0" w14:lon="0" w14:rev="0"/>
            </w14:lightRig>
          </w14:scene3d>
        </w:rPr>
        <w:lastRenderedPageBreak/>
        <w:t>ANNEX C:</w:t>
      </w:r>
      <w:r w:rsidRPr="005E07A8">
        <w:rPr>
          <w:rFonts w:cs="Calibri"/>
          <w:bCs/>
          <w:sz w:val="22"/>
          <w:szCs w:val="22"/>
        </w:rPr>
        <w:t xml:space="preserve">  </w:t>
      </w:r>
      <w:r w:rsidRPr="005E07A8">
        <w:rPr>
          <w:rFonts w:eastAsiaTheme="majorEastAsia" w:cs="Calibri"/>
          <w:b/>
          <w:bCs/>
          <w:color w:val="000066"/>
          <w:kern w:val="28"/>
          <w:sz w:val="22"/>
          <w:szCs w:val="22"/>
          <w14:scene3d>
            <w14:camera w14:prst="orthographicFront"/>
            <w14:lightRig w14:rig="threePt" w14:dir="t">
              <w14:rot w14:lat="0" w14:lon="0" w14:rev="0"/>
            </w14:lightRig>
          </w14:scene3d>
        </w:rPr>
        <w:t>ADDENDUM 1</w:t>
      </w:r>
    </w:p>
    <w:p w14:paraId="416C3B5F" w14:textId="77777777" w:rsidR="003409AB" w:rsidRPr="005E07A8" w:rsidRDefault="003409AB" w:rsidP="003409AB">
      <w:pPr>
        <w:spacing w:after="200" w:line="276" w:lineRule="auto"/>
        <w:rPr>
          <w:rFonts w:cs="Calibri"/>
          <w:b/>
          <w:bCs/>
          <w:sz w:val="22"/>
          <w:szCs w:val="22"/>
        </w:rPr>
      </w:pPr>
      <w:r w:rsidRPr="005E07A8">
        <w:rPr>
          <w:rFonts w:cs="Calibri"/>
          <w:b/>
          <w:bCs/>
          <w:sz w:val="22"/>
          <w:szCs w:val="22"/>
        </w:rPr>
        <w:t>NB:  The bidder must confirm that they comply with the following Technical Mandatory Functional Requirements as indicated below as this will be legal contractual binding:</w:t>
      </w:r>
    </w:p>
    <w:p w14:paraId="78B65CFE" w14:textId="77777777" w:rsidR="00591CBD" w:rsidRPr="005E07A8" w:rsidRDefault="00591CBD" w:rsidP="00591CBD">
      <w:pPr>
        <w:rPr>
          <w:rFonts w:cs="Calibri"/>
          <w:b/>
          <w:bCs/>
          <w:color w:val="FF0000"/>
          <w:sz w:val="22"/>
          <w:szCs w:val="22"/>
        </w:rPr>
      </w:pPr>
      <w:r w:rsidRPr="005E07A8">
        <w:rPr>
          <w:rFonts w:cs="Calibri"/>
          <w:b/>
          <w:bCs/>
          <w:color w:val="FF0000"/>
          <w:sz w:val="22"/>
          <w:szCs w:val="22"/>
        </w:rPr>
        <w:t>NOTE: Failing to comply with all the aspect of this section will result in disqualification.</w:t>
      </w:r>
    </w:p>
    <w:p w14:paraId="40B99B58" w14:textId="77777777" w:rsidR="003409AB" w:rsidRPr="005E07A8" w:rsidRDefault="003409AB" w:rsidP="003409AB">
      <w:pPr>
        <w:rPr>
          <w:rFonts w:cs="Calibri"/>
          <w:sz w:val="22"/>
          <w:szCs w:val="22"/>
        </w:rPr>
      </w:pPr>
    </w:p>
    <w:p w14:paraId="2B895F1A" w14:textId="77777777" w:rsidR="003409AB" w:rsidRPr="005E07A8" w:rsidRDefault="003409AB" w:rsidP="003409AB">
      <w:pPr>
        <w:rPr>
          <w:rFonts w:cs="Calibri"/>
          <w:sz w:val="22"/>
          <w:szCs w:val="22"/>
        </w:rPr>
      </w:pPr>
      <w:r w:rsidRPr="005E07A8">
        <w:rPr>
          <w:rFonts w:cs="Calibri"/>
          <w:sz w:val="22"/>
          <w:szCs w:val="22"/>
        </w:rPr>
        <w:t>Table 2: References:</w:t>
      </w:r>
    </w:p>
    <w:p w14:paraId="50124402" w14:textId="77777777" w:rsidR="003409AB" w:rsidRPr="005E07A8" w:rsidRDefault="003409AB" w:rsidP="003409AB">
      <w:pPr>
        <w:rPr>
          <w:rFonts w:cs="Calibri"/>
          <w:sz w:val="22"/>
          <w:szCs w:val="22"/>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7143"/>
        <w:gridCol w:w="2134"/>
      </w:tblGrid>
      <w:tr w:rsidR="00DF3A33" w:rsidRPr="005E07A8" w14:paraId="7EC1D14D" w14:textId="77777777" w:rsidTr="00DF3A33">
        <w:trPr>
          <w:tblHeader/>
        </w:trPr>
        <w:tc>
          <w:tcPr>
            <w:tcW w:w="258" w:type="pct"/>
            <w:shd w:val="clear" w:color="auto" w:fill="DBE5F1" w:themeFill="accent1" w:themeFillTint="33"/>
          </w:tcPr>
          <w:p w14:paraId="67C7D937" w14:textId="77777777" w:rsidR="00DF3A33" w:rsidRPr="005E07A8" w:rsidRDefault="00DF3A33" w:rsidP="007672BE">
            <w:pPr>
              <w:rPr>
                <w:rFonts w:cs="Calibri"/>
                <w:b/>
                <w:bCs/>
                <w:sz w:val="22"/>
                <w:szCs w:val="22"/>
                <w:lang w:val="en-US"/>
              </w:rPr>
            </w:pPr>
            <w:bookmarkStart w:id="129" w:name="_Hlk103772135"/>
            <w:r w:rsidRPr="005E07A8">
              <w:rPr>
                <w:rFonts w:cs="Calibri"/>
                <w:b/>
                <w:bCs/>
                <w:sz w:val="22"/>
                <w:szCs w:val="22"/>
                <w:lang w:val="en-US"/>
              </w:rPr>
              <w:t>No</w:t>
            </w:r>
          </w:p>
        </w:tc>
        <w:tc>
          <w:tcPr>
            <w:tcW w:w="3447" w:type="pct"/>
            <w:shd w:val="clear" w:color="auto" w:fill="DBE5F1" w:themeFill="accent1" w:themeFillTint="33"/>
          </w:tcPr>
          <w:p w14:paraId="78E500AC" w14:textId="77777777" w:rsidR="00DF3A33" w:rsidRPr="005E07A8" w:rsidRDefault="00DF3A33" w:rsidP="007672BE">
            <w:pPr>
              <w:rPr>
                <w:rFonts w:cs="Calibri"/>
                <w:sz w:val="22"/>
                <w:szCs w:val="22"/>
                <w:lang w:val="en-US"/>
              </w:rPr>
            </w:pPr>
            <w:r w:rsidRPr="005E07A8">
              <w:rPr>
                <w:rFonts w:cs="Calibri"/>
                <w:b/>
                <w:bCs/>
                <w:sz w:val="22"/>
                <w:szCs w:val="22"/>
                <w:lang w:val="en-US"/>
              </w:rPr>
              <w:t>Project Scope of work</w:t>
            </w:r>
            <w:r w:rsidRPr="005E07A8">
              <w:rPr>
                <w:rFonts w:cs="Calibri"/>
                <w:sz w:val="22"/>
                <w:szCs w:val="22"/>
                <w:lang w:val="en-US"/>
              </w:rPr>
              <w:t xml:space="preserve"> </w:t>
            </w:r>
          </w:p>
        </w:tc>
        <w:tc>
          <w:tcPr>
            <w:tcW w:w="1295" w:type="pct"/>
            <w:shd w:val="clear" w:color="auto" w:fill="DBE5F1" w:themeFill="accent1" w:themeFillTint="33"/>
          </w:tcPr>
          <w:p w14:paraId="29D6B1D5" w14:textId="7C7408C2" w:rsidR="00DF3A33" w:rsidRPr="005E07A8" w:rsidRDefault="00DF3A33" w:rsidP="00F82133">
            <w:pPr>
              <w:spacing w:after="120"/>
              <w:ind w:left="42" w:hanging="42"/>
              <w:jc w:val="center"/>
              <w:rPr>
                <w:rFonts w:cs="Calibri"/>
                <w:b/>
                <w:bCs/>
                <w:sz w:val="22"/>
                <w:szCs w:val="22"/>
              </w:rPr>
            </w:pPr>
            <w:r w:rsidRPr="005E07A8">
              <w:rPr>
                <w:rFonts w:cs="Calibri"/>
                <w:b/>
                <w:bCs/>
                <w:sz w:val="22"/>
                <w:szCs w:val="22"/>
              </w:rPr>
              <w:t>Indicate Comply</w:t>
            </w:r>
          </w:p>
          <w:p w14:paraId="35FB24DC" w14:textId="0E761BB1" w:rsidR="00DF3A33" w:rsidRPr="005E07A8" w:rsidRDefault="00DF3A33" w:rsidP="00F82133">
            <w:pPr>
              <w:jc w:val="center"/>
              <w:rPr>
                <w:rFonts w:cs="Calibri"/>
                <w:b/>
                <w:bCs/>
                <w:sz w:val="22"/>
                <w:szCs w:val="22"/>
                <w:lang w:val="en-US"/>
              </w:rPr>
            </w:pPr>
            <w:r w:rsidRPr="005E07A8">
              <w:rPr>
                <w:rFonts w:cs="Calibri"/>
                <w:b/>
                <w:bCs/>
                <w:sz w:val="22"/>
                <w:szCs w:val="22"/>
              </w:rPr>
              <w:t>(Yes/No)</w:t>
            </w:r>
          </w:p>
        </w:tc>
      </w:tr>
      <w:tr w:rsidR="00DF3A33" w:rsidRPr="005E07A8" w14:paraId="5897AC2E" w14:textId="77777777" w:rsidTr="00DF3A33">
        <w:tc>
          <w:tcPr>
            <w:tcW w:w="258" w:type="pct"/>
          </w:tcPr>
          <w:p w14:paraId="6C877ED1" w14:textId="77777777" w:rsidR="00DF3A33" w:rsidRPr="005E07A8" w:rsidRDefault="00DF3A33" w:rsidP="001018FE">
            <w:pPr>
              <w:rPr>
                <w:rFonts w:cs="Calibri"/>
                <w:sz w:val="22"/>
                <w:szCs w:val="22"/>
                <w:lang w:val="en-US"/>
              </w:rPr>
            </w:pPr>
            <w:r w:rsidRPr="005E07A8">
              <w:rPr>
                <w:rFonts w:cs="Calibri"/>
                <w:sz w:val="22"/>
                <w:szCs w:val="22"/>
                <w:lang w:val="en-US"/>
              </w:rPr>
              <w:t>1</w:t>
            </w:r>
          </w:p>
        </w:tc>
        <w:tc>
          <w:tcPr>
            <w:tcW w:w="3447" w:type="pct"/>
          </w:tcPr>
          <w:p w14:paraId="4AF93F1C" w14:textId="77777777" w:rsidR="00DF3A33" w:rsidRPr="005E07A8" w:rsidRDefault="00DF3A33" w:rsidP="003056AD">
            <w:pPr>
              <w:pStyle w:val="Specification"/>
              <w:numPr>
                <w:ilvl w:val="0"/>
                <w:numId w:val="0"/>
              </w:numPr>
              <w:ind w:left="567" w:hanging="567"/>
              <w:rPr>
                <w:rStyle w:val="Strong"/>
                <w:rFonts w:cs="Calibri"/>
                <w:sz w:val="22"/>
                <w:szCs w:val="22"/>
              </w:rPr>
            </w:pPr>
            <w:r w:rsidRPr="005E07A8">
              <w:rPr>
                <w:rStyle w:val="Strong"/>
                <w:rFonts w:cs="Calibri"/>
                <w:sz w:val="22"/>
                <w:szCs w:val="22"/>
              </w:rPr>
              <w:t xml:space="preserve">PRODUCT OR SERVICE TECHNICAL REQUIREMENTS </w:t>
            </w:r>
          </w:p>
          <w:p w14:paraId="069340C8" w14:textId="77777777" w:rsidR="007B67EF" w:rsidRPr="005E07A8" w:rsidRDefault="00DF3A33" w:rsidP="001018FE">
            <w:pPr>
              <w:spacing w:after="200" w:line="276" w:lineRule="auto"/>
              <w:contextualSpacing/>
              <w:jc w:val="both"/>
              <w:rPr>
                <w:rStyle w:val="Strong"/>
                <w:rFonts w:cs="Calibri"/>
                <w:sz w:val="22"/>
                <w:szCs w:val="22"/>
                <w:u w:val="single"/>
              </w:rPr>
            </w:pPr>
            <w:r w:rsidRPr="005E07A8">
              <w:rPr>
                <w:rStyle w:val="Strong"/>
                <w:rFonts w:cs="Calibri"/>
                <w:b w:val="0"/>
                <w:bCs w:val="0"/>
                <w:sz w:val="22"/>
                <w:szCs w:val="22"/>
              </w:rPr>
              <w:t>The bidder proposed solution must meet t</w:t>
            </w:r>
            <w:r w:rsidRPr="005E07A8">
              <w:rPr>
                <w:rStyle w:val="Strong"/>
                <w:rFonts w:cs="Calibri"/>
                <w:b w:val="0"/>
                <w:sz w:val="22"/>
                <w:szCs w:val="22"/>
              </w:rPr>
              <w:t xml:space="preserve">he following requirements for </w:t>
            </w:r>
            <w:r w:rsidRPr="005E07A8">
              <w:rPr>
                <w:rStyle w:val="Strong"/>
                <w:rFonts w:cs="Calibri"/>
                <w:sz w:val="22"/>
                <w:szCs w:val="22"/>
                <w:u w:val="single"/>
              </w:rPr>
              <w:t>Lepelle-Nkumpi Local Municipality Production Office:</w:t>
            </w:r>
            <w:r w:rsidR="00EE260E" w:rsidRPr="005E07A8">
              <w:rPr>
                <w:rStyle w:val="Strong"/>
                <w:rFonts w:cs="Calibri"/>
                <w:sz w:val="22"/>
                <w:szCs w:val="22"/>
                <w:u w:val="single"/>
              </w:rPr>
              <w:t xml:space="preserve"> </w:t>
            </w:r>
          </w:p>
          <w:p w14:paraId="6DFD9146" w14:textId="77777777" w:rsidR="007B67EF" w:rsidRPr="005E07A8" w:rsidRDefault="007B67EF" w:rsidP="001018FE">
            <w:pPr>
              <w:spacing w:after="200" w:line="276" w:lineRule="auto"/>
              <w:contextualSpacing/>
              <w:jc w:val="both"/>
              <w:rPr>
                <w:rStyle w:val="Strong"/>
                <w:rFonts w:cs="Calibri"/>
                <w:sz w:val="22"/>
                <w:szCs w:val="22"/>
              </w:rPr>
            </w:pPr>
          </w:p>
          <w:p w14:paraId="56F6F228" w14:textId="63B92A21" w:rsidR="00DF3A33" w:rsidRPr="005E07A8" w:rsidRDefault="007B67EF" w:rsidP="007B67EF">
            <w:pPr>
              <w:spacing w:after="200" w:line="276" w:lineRule="auto"/>
              <w:ind w:left="360" w:hanging="360"/>
              <w:contextualSpacing/>
              <w:jc w:val="both"/>
              <w:rPr>
                <w:rStyle w:val="Strong"/>
                <w:rFonts w:cs="Calibri"/>
                <w:sz w:val="22"/>
                <w:szCs w:val="22"/>
                <w:u w:val="single"/>
              </w:rPr>
            </w:pPr>
            <w:r w:rsidRPr="005E07A8">
              <w:rPr>
                <w:rStyle w:val="Strong"/>
                <w:rFonts w:cs="Calibri"/>
                <w:b w:val="0"/>
                <w:sz w:val="22"/>
                <w:szCs w:val="22"/>
              </w:rPr>
              <w:t>1</w:t>
            </w:r>
            <w:r w:rsidRPr="005E07A8">
              <w:rPr>
                <w:rStyle w:val="Strong"/>
                <w:rFonts w:cs="Calibri"/>
                <w:sz w:val="22"/>
                <w:szCs w:val="22"/>
              </w:rPr>
              <w:t xml:space="preserve">. </w:t>
            </w:r>
            <w:r w:rsidR="00EE260E" w:rsidRPr="005E07A8">
              <w:rPr>
                <w:rStyle w:val="Strong"/>
                <w:rFonts w:cs="Calibri"/>
                <w:sz w:val="22"/>
                <w:szCs w:val="22"/>
              </w:rPr>
              <w:t>Supply, Installation and Maintenance of the following;</w:t>
            </w:r>
          </w:p>
          <w:tbl>
            <w:tblPr>
              <w:tblStyle w:val="TableGrid"/>
              <w:tblW w:w="0" w:type="auto"/>
              <w:tblInd w:w="567" w:type="dxa"/>
              <w:tblLook w:val="04A0" w:firstRow="1" w:lastRow="0" w:firstColumn="1" w:lastColumn="0" w:noHBand="0" w:noVBand="1"/>
            </w:tblPr>
            <w:tblGrid>
              <w:gridCol w:w="1607"/>
              <w:gridCol w:w="68"/>
              <w:gridCol w:w="4137"/>
              <w:gridCol w:w="538"/>
            </w:tblGrid>
            <w:tr w:rsidR="00977D18" w:rsidRPr="005E07A8" w14:paraId="2B4FE65E" w14:textId="77777777" w:rsidTr="00250727">
              <w:tc>
                <w:tcPr>
                  <w:tcW w:w="1607" w:type="dxa"/>
                </w:tcPr>
                <w:p w14:paraId="6DD63D62" w14:textId="1884B611" w:rsidR="00CF15AD" w:rsidRPr="005E07A8" w:rsidRDefault="00CF15AD" w:rsidP="00EE260E">
                  <w:pPr>
                    <w:pStyle w:val="Specification"/>
                    <w:numPr>
                      <w:ilvl w:val="0"/>
                      <w:numId w:val="0"/>
                    </w:numPr>
                    <w:rPr>
                      <w:rFonts w:cs="Calibri"/>
                      <w:sz w:val="22"/>
                      <w:szCs w:val="22"/>
                    </w:rPr>
                  </w:pPr>
                  <w:r w:rsidRPr="005E07A8">
                    <w:rPr>
                      <w:rFonts w:cs="Calibri"/>
                      <w:sz w:val="22"/>
                      <w:szCs w:val="22"/>
                    </w:rPr>
                    <w:t>Description</w:t>
                  </w:r>
                </w:p>
              </w:tc>
              <w:tc>
                <w:tcPr>
                  <w:tcW w:w="4205" w:type="dxa"/>
                  <w:gridSpan w:val="2"/>
                </w:tcPr>
                <w:p w14:paraId="4EFDDD00" w14:textId="4846A02F" w:rsidR="00CF15AD" w:rsidRPr="005E07A8" w:rsidRDefault="00CF15AD" w:rsidP="00EE260E">
                  <w:pPr>
                    <w:pStyle w:val="Specification"/>
                    <w:numPr>
                      <w:ilvl w:val="0"/>
                      <w:numId w:val="0"/>
                    </w:numPr>
                    <w:rPr>
                      <w:rFonts w:cs="Calibri"/>
                      <w:sz w:val="22"/>
                      <w:szCs w:val="22"/>
                    </w:rPr>
                  </w:pPr>
                  <w:r w:rsidRPr="005E07A8">
                    <w:rPr>
                      <w:rFonts w:cs="Calibri"/>
                      <w:sz w:val="22"/>
                      <w:szCs w:val="22"/>
                    </w:rPr>
                    <w:t>Capacity</w:t>
                  </w:r>
                </w:p>
              </w:tc>
              <w:tc>
                <w:tcPr>
                  <w:tcW w:w="538" w:type="dxa"/>
                </w:tcPr>
                <w:p w14:paraId="7C142156" w14:textId="0D9E79BB" w:rsidR="00CF15AD" w:rsidRPr="005E07A8" w:rsidRDefault="00CF15AD" w:rsidP="00EE260E">
                  <w:pPr>
                    <w:pStyle w:val="Specification"/>
                    <w:numPr>
                      <w:ilvl w:val="0"/>
                      <w:numId w:val="0"/>
                    </w:numPr>
                    <w:rPr>
                      <w:rFonts w:cs="Calibri"/>
                      <w:sz w:val="22"/>
                      <w:szCs w:val="22"/>
                    </w:rPr>
                  </w:pPr>
                  <w:r w:rsidRPr="005E07A8">
                    <w:rPr>
                      <w:rFonts w:cs="Calibri"/>
                      <w:sz w:val="22"/>
                      <w:szCs w:val="22"/>
                    </w:rPr>
                    <w:t>Qty</w:t>
                  </w:r>
                </w:p>
              </w:tc>
            </w:tr>
            <w:tr w:rsidR="00977D18" w:rsidRPr="005E07A8" w14:paraId="29538053" w14:textId="77777777" w:rsidTr="00250727">
              <w:tc>
                <w:tcPr>
                  <w:tcW w:w="1607" w:type="dxa"/>
                </w:tcPr>
                <w:p w14:paraId="33455D05" w14:textId="49E77877" w:rsidR="00CF15AD" w:rsidRPr="005E07A8" w:rsidRDefault="00CF15AD" w:rsidP="00EE260E">
                  <w:pPr>
                    <w:pStyle w:val="Specification"/>
                    <w:numPr>
                      <w:ilvl w:val="0"/>
                      <w:numId w:val="0"/>
                    </w:numPr>
                    <w:rPr>
                      <w:rFonts w:cs="Calibri"/>
                      <w:sz w:val="22"/>
                      <w:szCs w:val="22"/>
                    </w:rPr>
                  </w:pPr>
                  <w:r w:rsidRPr="005E07A8">
                    <w:rPr>
                      <w:rFonts w:cs="Calibri"/>
                      <w:sz w:val="22"/>
                      <w:szCs w:val="22"/>
                    </w:rPr>
                    <w:t>Raised flooring interlock system w/tile lifter</w:t>
                  </w:r>
                </w:p>
              </w:tc>
              <w:tc>
                <w:tcPr>
                  <w:tcW w:w="4205" w:type="dxa"/>
                  <w:gridSpan w:val="2"/>
                </w:tcPr>
                <w:p w14:paraId="070E5D7D" w14:textId="62FD4DE6" w:rsidR="00CF15AD" w:rsidRPr="005E07A8" w:rsidRDefault="00CF15AD" w:rsidP="00EE260E">
                  <w:pPr>
                    <w:pStyle w:val="Specification"/>
                    <w:numPr>
                      <w:ilvl w:val="0"/>
                      <w:numId w:val="0"/>
                    </w:numPr>
                    <w:rPr>
                      <w:rFonts w:cs="Calibri"/>
                      <w:sz w:val="22"/>
                      <w:szCs w:val="22"/>
                    </w:rPr>
                  </w:pPr>
                  <w:r w:rsidRPr="005E07A8">
                    <w:rPr>
                      <w:rFonts w:cs="Calibri"/>
                      <w:sz w:val="22"/>
                      <w:szCs w:val="22"/>
                    </w:rPr>
                    <w:t>200mm Raised flooring interlock system w/tile lifter p/m2</w:t>
                  </w:r>
                </w:p>
              </w:tc>
              <w:tc>
                <w:tcPr>
                  <w:tcW w:w="538" w:type="dxa"/>
                </w:tcPr>
                <w:p w14:paraId="4D2541A0" w14:textId="3484B762" w:rsidR="00CF15AD" w:rsidRPr="005E07A8" w:rsidRDefault="00CF15AD" w:rsidP="00EE260E">
                  <w:pPr>
                    <w:pStyle w:val="Specification"/>
                    <w:numPr>
                      <w:ilvl w:val="0"/>
                      <w:numId w:val="0"/>
                    </w:numPr>
                    <w:rPr>
                      <w:rFonts w:cs="Calibri"/>
                      <w:sz w:val="22"/>
                      <w:szCs w:val="22"/>
                    </w:rPr>
                  </w:pPr>
                  <w:r w:rsidRPr="005E07A8">
                    <w:rPr>
                      <w:rFonts w:cs="Calibri"/>
                      <w:sz w:val="22"/>
                      <w:szCs w:val="22"/>
                    </w:rPr>
                    <w:t>12</w:t>
                  </w:r>
                </w:p>
              </w:tc>
            </w:tr>
            <w:tr w:rsidR="00977D18" w:rsidRPr="005E07A8" w14:paraId="01136000" w14:textId="77777777" w:rsidTr="00250727">
              <w:tc>
                <w:tcPr>
                  <w:tcW w:w="1607" w:type="dxa"/>
                </w:tcPr>
                <w:p w14:paraId="036ECAE5" w14:textId="769842CB" w:rsidR="00CF15AD" w:rsidRPr="005E07A8" w:rsidRDefault="00CF15AD" w:rsidP="00EE260E">
                  <w:pPr>
                    <w:pStyle w:val="Specification"/>
                    <w:numPr>
                      <w:ilvl w:val="0"/>
                      <w:numId w:val="0"/>
                    </w:numPr>
                    <w:rPr>
                      <w:rFonts w:cs="Calibri"/>
                      <w:sz w:val="22"/>
                      <w:szCs w:val="22"/>
                    </w:rPr>
                  </w:pPr>
                  <w:r w:rsidRPr="005E07A8">
                    <w:rPr>
                      <w:rFonts w:cs="Calibri"/>
                      <w:sz w:val="22"/>
                      <w:szCs w:val="22"/>
                    </w:rPr>
                    <w:t>cable tray (under raised floor)</w:t>
                  </w:r>
                </w:p>
              </w:tc>
              <w:tc>
                <w:tcPr>
                  <w:tcW w:w="4205" w:type="dxa"/>
                  <w:gridSpan w:val="2"/>
                </w:tcPr>
                <w:p w14:paraId="4C6A6565" w14:textId="57056C22" w:rsidR="00CF15AD" w:rsidRPr="005E07A8" w:rsidRDefault="00CF15AD" w:rsidP="00EE260E">
                  <w:pPr>
                    <w:pStyle w:val="Specification"/>
                    <w:numPr>
                      <w:ilvl w:val="0"/>
                      <w:numId w:val="0"/>
                    </w:numPr>
                    <w:rPr>
                      <w:rFonts w:cs="Calibri"/>
                      <w:sz w:val="22"/>
                      <w:szCs w:val="22"/>
                    </w:rPr>
                  </w:pPr>
                  <w:r w:rsidRPr="005E07A8">
                    <w:rPr>
                      <w:rFonts w:cs="Calibri"/>
                      <w:sz w:val="22"/>
                      <w:szCs w:val="22"/>
                    </w:rPr>
                    <w:t>200mm cable tray p/m (under raised floor)</w:t>
                  </w:r>
                </w:p>
              </w:tc>
              <w:tc>
                <w:tcPr>
                  <w:tcW w:w="538" w:type="dxa"/>
                </w:tcPr>
                <w:p w14:paraId="28C0A1FE" w14:textId="6FD23CBE" w:rsidR="00CF15AD" w:rsidRPr="005E07A8" w:rsidRDefault="00CF15AD" w:rsidP="00EE260E">
                  <w:pPr>
                    <w:pStyle w:val="Specification"/>
                    <w:numPr>
                      <w:ilvl w:val="0"/>
                      <w:numId w:val="0"/>
                    </w:numPr>
                    <w:rPr>
                      <w:rFonts w:cs="Calibri"/>
                      <w:sz w:val="22"/>
                      <w:szCs w:val="22"/>
                    </w:rPr>
                  </w:pPr>
                  <w:r w:rsidRPr="005E07A8">
                    <w:rPr>
                      <w:rFonts w:cs="Calibri"/>
                      <w:sz w:val="22"/>
                      <w:szCs w:val="22"/>
                    </w:rPr>
                    <w:t>15</w:t>
                  </w:r>
                </w:p>
              </w:tc>
            </w:tr>
            <w:tr w:rsidR="00977D18" w:rsidRPr="005E07A8" w14:paraId="05D00889" w14:textId="77777777" w:rsidTr="00250727">
              <w:tc>
                <w:tcPr>
                  <w:tcW w:w="1607" w:type="dxa"/>
                </w:tcPr>
                <w:p w14:paraId="5F56817E" w14:textId="2E41C27E" w:rsidR="00CF15AD" w:rsidRPr="005E07A8" w:rsidRDefault="00CF15AD" w:rsidP="00EE260E">
                  <w:pPr>
                    <w:pStyle w:val="Specification"/>
                    <w:numPr>
                      <w:ilvl w:val="0"/>
                      <w:numId w:val="0"/>
                    </w:numPr>
                    <w:rPr>
                      <w:rFonts w:cs="Calibri"/>
                      <w:sz w:val="22"/>
                      <w:szCs w:val="22"/>
                    </w:rPr>
                  </w:pPr>
                  <w:r w:rsidRPr="005E07A8">
                    <w:rPr>
                      <w:rFonts w:cs="Calibri"/>
                      <w:sz w:val="22"/>
                      <w:szCs w:val="22"/>
                    </w:rPr>
                    <w:t>Fire suppression</w:t>
                  </w:r>
                </w:p>
              </w:tc>
              <w:tc>
                <w:tcPr>
                  <w:tcW w:w="4205" w:type="dxa"/>
                  <w:gridSpan w:val="2"/>
                </w:tcPr>
                <w:p w14:paraId="14B2A009" w14:textId="46629B05" w:rsidR="00CF15AD" w:rsidRPr="005E07A8" w:rsidRDefault="00CF15AD" w:rsidP="00EE260E">
                  <w:pPr>
                    <w:pStyle w:val="Specification"/>
                    <w:numPr>
                      <w:ilvl w:val="0"/>
                      <w:numId w:val="0"/>
                    </w:numPr>
                    <w:rPr>
                      <w:rFonts w:cs="Calibri"/>
                      <w:sz w:val="22"/>
                      <w:szCs w:val="22"/>
                    </w:rPr>
                  </w:pPr>
                  <w:r w:rsidRPr="005E07A8">
                    <w:rPr>
                      <w:rFonts w:cs="Calibri"/>
                      <w:sz w:val="22"/>
                      <w:szCs w:val="22"/>
                    </w:rPr>
                    <w:t>Fire suppression with 4Zone detection panel</w:t>
                  </w:r>
                </w:p>
              </w:tc>
              <w:tc>
                <w:tcPr>
                  <w:tcW w:w="538" w:type="dxa"/>
                </w:tcPr>
                <w:p w14:paraId="23B22F5F" w14:textId="4FE1E4AF" w:rsidR="00CF15AD" w:rsidRPr="005E07A8" w:rsidRDefault="00CF15AD" w:rsidP="00EE260E">
                  <w:pPr>
                    <w:pStyle w:val="Specification"/>
                    <w:numPr>
                      <w:ilvl w:val="0"/>
                      <w:numId w:val="0"/>
                    </w:numPr>
                    <w:rPr>
                      <w:rFonts w:cs="Calibri"/>
                      <w:sz w:val="22"/>
                      <w:szCs w:val="22"/>
                    </w:rPr>
                  </w:pPr>
                  <w:r w:rsidRPr="005E07A8">
                    <w:rPr>
                      <w:rFonts w:cs="Calibri"/>
                      <w:sz w:val="22"/>
                      <w:szCs w:val="22"/>
                    </w:rPr>
                    <w:t>1</w:t>
                  </w:r>
                </w:p>
              </w:tc>
            </w:tr>
            <w:tr w:rsidR="00977D18" w:rsidRPr="005E07A8" w14:paraId="10F8CB8F" w14:textId="77777777" w:rsidTr="00250727">
              <w:tc>
                <w:tcPr>
                  <w:tcW w:w="1607" w:type="dxa"/>
                </w:tcPr>
                <w:p w14:paraId="18E42C04" w14:textId="220AB336" w:rsidR="00CF15AD" w:rsidRPr="005E07A8" w:rsidRDefault="00CF15AD" w:rsidP="00EE260E">
                  <w:pPr>
                    <w:pStyle w:val="Specification"/>
                    <w:numPr>
                      <w:ilvl w:val="0"/>
                      <w:numId w:val="0"/>
                    </w:numPr>
                    <w:rPr>
                      <w:rFonts w:cs="Calibri"/>
                      <w:sz w:val="22"/>
                      <w:szCs w:val="22"/>
                    </w:rPr>
                  </w:pPr>
                  <w:r w:rsidRPr="005E07A8">
                    <w:rPr>
                      <w:rFonts w:cs="Calibri"/>
                      <w:sz w:val="22"/>
                      <w:szCs w:val="22"/>
                    </w:rPr>
                    <w:t>Fire extinguisher</w:t>
                  </w:r>
                </w:p>
              </w:tc>
              <w:tc>
                <w:tcPr>
                  <w:tcW w:w="4205" w:type="dxa"/>
                  <w:gridSpan w:val="2"/>
                </w:tcPr>
                <w:p w14:paraId="04794A6E" w14:textId="2DAC2643" w:rsidR="00CF15AD" w:rsidRPr="005E07A8" w:rsidRDefault="00CF15AD" w:rsidP="00EE260E">
                  <w:pPr>
                    <w:pStyle w:val="Specification"/>
                    <w:numPr>
                      <w:ilvl w:val="0"/>
                      <w:numId w:val="0"/>
                    </w:numPr>
                    <w:rPr>
                      <w:rFonts w:cs="Calibri"/>
                      <w:sz w:val="22"/>
                      <w:szCs w:val="22"/>
                    </w:rPr>
                  </w:pPr>
                  <w:r w:rsidRPr="005E07A8">
                    <w:rPr>
                      <w:rFonts w:cs="Calibri"/>
                      <w:sz w:val="22"/>
                      <w:szCs w:val="22"/>
                    </w:rPr>
                    <w:t>9Kg Fire extinguisher</w:t>
                  </w:r>
                </w:p>
              </w:tc>
              <w:tc>
                <w:tcPr>
                  <w:tcW w:w="538" w:type="dxa"/>
                </w:tcPr>
                <w:p w14:paraId="3C29218C" w14:textId="3B9CC8E5" w:rsidR="00CF15AD" w:rsidRPr="005E07A8" w:rsidRDefault="007B14EB" w:rsidP="00EE260E">
                  <w:pPr>
                    <w:pStyle w:val="Specification"/>
                    <w:numPr>
                      <w:ilvl w:val="0"/>
                      <w:numId w:val="0"/>
                    </w:numPr>
                    <w:rPr>
                      <w:rFonts w:cs="Calibri"/>
                      <w:sz w:val="22"/>
                      <w:szCs w:val="22"/>
                    </w:rPr>
                  </w:pPr>
                  <w:r w:rsidRPr="005E07A8">
                    <w:rPr>
                      <w:rFonts w:cs="Calibri"/>
                      <w:sz w:val="22"/>
                      <w:szCs w:val="22"/>
                    </w:rPr>
                    <w:t>2</w:t>
                  </w:r>
                </w:p>
              </w:tc>
            </w:tr>
            <w:tr w:rsidR="00977D18" w:rsidRPr="005E07A8" w14:paraId="50318ABA" w14:textId="77777777" w:rsidTr="00250727">
              <w:tc>
                <w:tcPr>
                  <w:tcW w:w="1607" w:type="dxa"/>
                </w:tcPr>
                <w:p w14:paraId="33A5DC4E" w14:textId="5581BE4D" w:rsidR="00CF15AD" w:rsidRPr="005E07A8" w:rsidRDefault="00CF15AD" w:rsidP="00EE260E">
                  <w:pPr>
                    <w:pStyle w:val="Specification"/>
                    <w:numPr>
                      <w:ilvl w:val="0"/>
                      <w:numId w:val="0"/>
                    </w:numPr>
                    <w:rPr>
                      <w:rFonts w:cs="Calibri"/>
                      <w:sz w:val="22"/>
                      <w:szCs w:val="22"/>
                    </w:rPr>
                  </w:pPr>
                  <w:r w:rsidRPr="005E07A8">
                    <w:rPr>
                      <w:rFonts w:cs="Calibri"/>
                      <w:sz w:val="22"/>
                      <w:szCs w:val="22"/>
                    </w:rPr>
                    <w:t>Biometric Access Control</w:t>
                  </w:r>
                </w:p>
              </w:tc>
              <w:tc>
                <w:tcPr>
                  <w:tcW w:w="4205" w:type="dxa"/>
                  <w:gridSpan w:val="2"/>
                </w:tcPr>
                <w:p w14:paraId="7D016E61" w14:textId="0C7E8667" w:rsidR="00CF15AD" w:rsidRPr="005E07A8" w:rsidRDefault="00CF15AD" w:rsidP="00EE260E">
                  <w:pPr>
                    <w:pStyle w:val="Specification"/>
                    <w:numPr>
                      <w:ilvl w:val="0"/>
                      <w:numId w:val="0"/>
                    </w:numPr>
                    <w:rPr>
                      <w:rFonts w:cs="Calibri"/>
                      <w:sz w:val="22"/>
                      <w:szCs w:val="22"/>
                    </w:rPr>
                  </w:pPr>
                  <w:r w:rsidRPr="005E07A8">
                    <w:rPr>
                      <w:rFonts w:cs="Calibri"/>
                      <w:sz w:val="22"/>
                      <w:szCs w:val="22"/>
                    </w:rPr>
                    <w:t>Biometric Access Control with maglock and door closer</w:t>
                  </w:r>
                </w:p>
              </w:tc>
              <w:tc>
                <w:tcPr>
                  <w:tcW w:w="538" w:type="dxa"/>
                </w:tcPr>
                <w:p w14:paraId="3AF47B78" w14:textId="6D6E665D" w:rsidR="00CF15AD" w:rsidRPr="005E07A8" w:rsidRDefault="00CF15AD" w:rsidP="00EE260E">
                  <w:pPr>
                    <w:pStyle w:val="Specification"/>
                    <w:numPr>
                      <w:ilvl w:val="0"/>
                      <w:numId w:val="0"/>
                    </w:numPr>
                    <w:rPr>
                      <w:rFonts w:cs="Calibri"/>
                      <w:sz w:val="22"/>
                      <w:szCs w:val="22"/>
                    </w:rPr>
                  </w:pPr>
                  <w:r w:rsidRPr="005E07A8">
                    <w:rPr>
                      <w:rFonts w:cs="Calibri"/>
                      <w:sz w:val="22"/>
                      <w:szCs w:val="22"/>
                    </w:rPr>
                    <w:t>1</w:t>
                  </w:r>
                </w:p>
              </w:tc>
            </w:tr>
            <w:tr w:rsidR="00977D18" w:rsidRPr="005E07A8" w14:paraId="5F30C150" w14:textId="77777777" w:rsidTr="00250727">
              <w:tc>
                <w:tcPr>
                  <w:tcW w:w="1607" w:type="dxa"/>
                </w:tcPr>
                <w:p w14:paraId="17A3DD23" w14:textId="1AB96357" w:rsidR="00CF15AD" w:rsidRPr="005E07A8" w:rsidRDefault="00CF15AD" w:rsidP="00EE260E">
                  <w:pPr>
                    <w:pStyle w:val="Specification"/>
                    <w:numPr>
                      <w:ilvl w:val="0"/>
                      <w:numId w:val="0"/>
                    </w:numPr>
                    <w:rPr>
                      <w:rFonts w:cs="Calibri"/>
                      <w:sz w:val="22"/>
                      <w:szCs w:val="22"/>
                    </w:rPr>
                  </w:pPr>
                  <w:r w:rsidRPr="005E07A8">
                    <w:rPr>
                      <w:rFonts w:cs="Calibri"/>
                      <w:sz w:val="22"/>
                      <w:szCs w:val="22"/>
                    </w:rPr>
                    <w:t>Fire proof door</w:t>
                  </w:r>
                </w:p>
              </w:tc>
              <w:tc>
                <w:tcPr>
                  <w:tcW w:w="4205" w:type="dxa"/>
                  <w:gridSpan w:val="2"/>
                </w:tcPr>
                <w:p w14:paraId="046739D9" w14:textId="0976AA3D" w:rsidR="00CF15AD" w:rsidRPr="005E07A8" w:rsidRDefault="00CF15AD" w:rsidP="00EE260E">
                  <w:pPr>
                    <w:pStyle w:val="Specification"/>
                    <w:numPr>
                      <w:ilvl w:val="0"/>
                      <w:numId w:val="0"/>
                    </w:numPr>
                    <w:rPr>
                      <w:rFonts w:cs="Calibri"/>
                      <w:sz w:val="22"/>
                      <w:szCs w:val="22"/>
                    </w:rPr>
                  </w:pPr>
                  <w:r w:rsidRPr="005E07A8">
                    <w:rPr>
                      <w:rFonts w:cs="Calibri"/>
                      <w:sz w:val="22"/>
                      <w:szCs w:val="22"/>
                    </w:rPr>
                    <w:t>Fire proof door</w:t>
                  </w:r>
                </w:p>
              </w:tc>
              <w:tc>
                <w:tcPr>
                  <w:tcW w:w="538" w:type="dxa"/>
                </w:tcPr>
                <w:p w14:paraId="0722DACE" w14:textId="29172878" w:rsidR="00CF15AD" w:rsidRPr="005E07A8" w:rsidRDefault="007B14EB" w:rsidP="00EE260E">
                  <w:pPr>
                    <w:pStyle w:val="Specification"/>
                    <w:numPr>
                      <w:ilvl w:val="0"/>
                      <w:numId w:val="0"/>
                    </w:numPr>
                    <w:rPr>
                      <w:rFonts w:cs="Calibri"/>
                      <w:sz w:val="22"/>
                      <w:szCs w:val="22"/>
                    </w:rPr>
                  </w:pPr>
                  <w:r w:rsidRPr="005E07A8">
                    <w:rPr>
                      <w:rFonts w:cs="Calibri"/>
                      <w:sz w:val="22"/>
                      <w:szCs w:val="22"/>
                    </w:rPr>
                    <w:t>2</w:t>
                  </w:r>
                </w:p>
              </w:tc>
            </w:tr>
            <w:tr w:rsidR="00977D18" w:rsidRPr="005E07A8" w14:paraId="1F01FD20" w14:textId="77777777" w:rsidTr="00250727">
              <w:tc>
                <w:tcPr>
                  <w:tcW w:w="1607" w:type="dxa"/>
                </w:tcPr>
                <w:p w14:paraId="6C7507E8" w14:textId="495F892C" w:rsidR="00CF15AD" w:rsidRPr="005E07A8" w:rsidRDefault="00CF15AD" w:rsidP="00EE260E">
                  <w:pPr>
                    <w:pStyle w:val="Specification"/>
                    <w:numPr>
                      <w:ilvl w:val="0"/>
                      <w:numId w:val="0"/>
                    </w:numPr>
                    <w:rPr>
                      <w:rFonts w:cs="Calibri"/>
                      <w:sz w:val="22"/>
                      <w:szCs w:val="22"/>
                    </w:rPr>
                  </w:pPr>
                  <w:r w:rsidRPr="005E07A8">
                    <w:rPr>
                      <w:rFonts w:cs="Calibri"/>
                      <w:sz w:val="22"/>
                      <w:szCs w:val="22"/>
                    </w:rPr>
                    <w:t>CAT6 network points</w:t>
                  </w:r>
                </w:p>
              </w:tc>
              <w:tc>
                <w:tcPr>
                  <w:tcW w:w="4205" w:type="dxa"/>
                  <w:gridSpan w:val="2"/>
                </w:tcPr>
                <w:p w14:paraId="60BD340F" w14:textId="4770AC95" w:rsidR="00CF15AD" w:rsidRPr="005E07A8" w:rsidRDefault="00CF15AD" w:rsidP="00EE260E">
                  <w:pPr>
                    <w:pStyle w:val="Specification"/>
                    <w:numPr>
                      <w:ilvl w:val="0"/>
                      <w:numId w:val="0"/>
                    </w:numPr>
                    <w:rPr>
                      <w:rFonts w:cs="Calibri"/>
                      <w:sz w:val="22"/>
                      <w:szCs w:val="22"/>
                    </w:rPr>
                  </w:pPr>
                  <w:r w:rsidRPr="005E07A8">
                    <w:rPr>
                      <w:rFonts w:cs="Calibri"/>
                      <w:sz w:val="22"/>
                      <w:szCs w:val="22"/>
                    </w:rPr>
                    <w:t>CAT6 network points with – flash mount</w:t>
                  </w:r>
                </w:p>
              </w:tc>
              <w:tc>
                <w:tcPr>
                  <w:tcW w:w="538" w:type="dxa"/>
                </w:tcPr>
                <w:p w14:paraId="55830920" w14:textId="2EFEF044" w:rsidR="00CF15AD" w:rsidRPr="005E07A8" w:rsidRDefault="00CF15AD" w:rsidP="00EE260E">
                  <w:pPr>
                    <w:pStyle w:val="Specification"/>
                    <w:numPr>
                      <w:ilvl w:val="0"/>
                      <w:numId w:val="0"/>
                    </w:numPr>
                    <w:rPr>
                      <w:rFonts w:cs="Calibri"/>
                      <w:sz w:val="22"/>
                      <w:szCs w:val="22"/>
                    </w:rPr>
                  </w:pPr>
                  <w:r w:rsidRPr="005E07A8">
                    <w:rPr>
                      <w:rFonts w:cs="Calibri"/>
                      <w:sz w:val="22"/>
                      <w:szCs w:val="22"/>
                    </w:rPr>
                    <w:t>10</w:t>
                  </w:r>
                </w:p>
              </w:tc>
            </w:tr>
            <w:tr w:rsidR="00977D18" w:rsidRPr="005E07A8" w14:paraId="5B0C15BB" w14:textId="77777777" w:rsidTr="00250727">
              <w:tc>
                <w:tcPr>
                  <w:tcW w:w="1607" w:type="dxa"/>
                </w:tcPr>
                <w:p w14:paraId="2A5868B4" w14:textId="4747CC2C" w:rsidR="00CF15AD" w:rsidRPr="005E07A8" w:rsidRDefault="00EB383C" w:rsidP="00EE260E">
                  <w:pPr>
                    <w:pStyle w:val="Specification"/>
                    <w:numPr>
                      <w:ilvl w:val="0"/>
                      <w:numId w:val="0"/>
                    </w:numPr>
                    <w:rPr>
                      <w:rFonts w:cs="Calibri"/>
                      <w:sz w:val="22"/>
                      <w:szCs w:val="22"/>
                    </w:rPr>
                  </w:pPr>
                  <w:r w:rsidRPr="005E07A8">
                    <w:rPr>
                      <w:rFonts w:cs="Calibri"/>
                      <w:sz w:val="22"/>
                      <w:szCs w:val="22"/>
                    </w:rPr>
                    <w:t xml:space="preserve">10Way </w:t>
                  </w:r>
                  <w:r w:rsidR="00CF15AD" w:rsidRPr="005E07A8">
                    <w:rPr>
                      <w:rFonts w:cs="Calibri"/>
                      <w:sz w:val="22"/>
                      <w:szCs w:val="22"/>
                    </w:rPr>
                    <w:t>PDU</w:t>
                  </w:r>
                </w:p>
              </w:tc>
              <w:tc>
                <w:tcPr>
                  <w:tcW w:w="4205" w:type="dxa"/>
                  <w:gridSpan w:val="2"/>
                </w:tcPr>
                <w:p w14:paraId="7F4E7CB8"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Cable: IEC 1.8m</w:t>
                  </w:r>
                </w:p>
                <w:p w14:paraId="0113A2F2"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Size: 1.5U</w:t>
                  </w:r>
                </w:p>
                <w:p w14:paraId="695EDA61"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Material: Aluminium Shell</w:t>
                  </w:r>
                </w:p>
                <w:p w14:paraId="76ECAB7B"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Voltage: 220V-250V 50Hz-60Hz</w:t>
                  </w:r>
                </w:p>
                <w:p w14:paraId="707B76BB"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Maximum Current: 16A</w:t>
                  </w:r>
                </w:p>
                <w:p w14:paraId="4B86D73F"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Mounting: Vertical Mounting in Network Cabinet</w:t>
                  </w:r>
                </w:p>
                <w:p w14:paraId="1CB57E16" w14:textId="0EFC7AB5" w:rsidR="00CF15AD" w:rsidRPr="005E07A8" w:rsidRDefault="00EB383C" w:rsidP="00EB383C">
                  <w:pPr>
                    <w:pStyle w:val="Specification"/>
                    <w:numPr>
                      <w:ilvl w:val="0"/>
                      <w:numId w:val="0"/>
                    </w:numPr>
                    <w:rPr>
                      <w:rFonts w:cs="Calibri"/>
                      <w:sz w:val="22"/>
                      <w:szCs w:val="22"/>
                    </w:rPr>
                  </w:pPr>
                  <w:r w:rsidRPr="005E07A8">
                    <w:rPr>
                      <w:rFonts w:cs="Calibri"/>
                      <w:sz w:val="22"/>
                      <w:szCs w:val="22"/>
                    </w:rPr>
                    <w:t>Dimensions: 710 x 65 x 50mm</w:t>
                  </w:r>
                </w:p>
              </w:tc>
              <w:tc>
                <w:tcPr>
                  <w:tcW w:w="538" w:type="dxa"/>
                </w:tcPr>
                <w:p w14:paraId="79B2CA69" w14:textId="1EB4BF16" w:rsidR="00CF15AD" w:rsidRPr="005E07A8" w:rsidRDefault="00CF15AD" w:rsidP="00EE260E">
                  <w:pPr>
                    <w:pStyle w:val="Specification"/>
                    <w:numPr>
                      <w:ilvl w:val="0"/>
                      <w:numId w:val="0"/>
                    </w:numPr>
                    <w:rPr>
                      <w:rFonts w:cs="Calibri"/>
                      <w:sz w:val="22"/>
                      <w:szCs w:val="22"/>
                    </w:rPr>
                  </w:pPr>
                  <w:r w:rsidRPr="005E07A8">
                    <w:rPr>
                      <w:rFonts w:cs="Calibri"/>
                      <w:sz w:val="22"/>
                      <w:szCs w:val="22"/>
                    </w:rPr>
                    <w:t>2</w:t>
                  </w:r>
                </w:p>
              </w:tc>
            </w:tr>
            <w:tr w:rsidR="00977D18" w:rsidRPr="005E07A8" w14:paraId="2AD3E4AB" w14:textId="77777777" w:rsidTr="00250727">
              <w:tc>
                <w:tcPr>
                  <w:tcW w:w="1607" w:type="dxa"/>
                </w:tcPr>
                <w:p w14:paraId="79AA7CE0" w14:textId="0F4B4AB3" w:rsidR="00CF15AD" w:rsidRPr="005E07A8" w:rsidRDefault="00EB383C" w:rsidP="00EE260E">
                  <w:pPr>
                    <w:pStyle w:val="Specification"/>
                    <w:numPr>
                      <w:ilvl w:val="0"/>
                      <w:numId w:val="0"/>
                    </w:numPr>
                    <w:rPr>
                      <w:rFonts w:cs="Calibri"/>
                      <w:sz w:val="22"/>
                      <w:szCs w:val="22"/>
                    </w:rPr>
                  </w:pPr>
                  <w:r w:rsidRPr="005E07A8">
                    <w:rPr>
                      <w:rFonts w:cs="Calibri"/>
                      <w:sz w:val="22"/>
                      <w:szCs w:val="22"/>
                    </w:rPr>
                    <w:t xml:space="preserve">32A industrial 3pin plug and </w:t>
                  </w:r>
                  <w:r w:rsidRPr="005E07A8">
                    <w:rPr>
                      <w:rFonts w:cs="Calibri"/>
                      <w:sz w:val="22"/>
                      <w:szCs w:val="22"/>
                    </w:rPr>
                    <w:lastRenderedPageBreak/>
                    <w:t>socket (Caravan Plug)</w:t>
                  </w:r>
                </w:p>
              </w:tc>
              <w:tc>
                <w:tcPr>
                  <w:tcW w:w="4205" w:type="dxa"/>
                  <w:gridSpan w:val="2"/>
                </w:tcPr>
                <w:p w14:paraId="43521325" w14:textId="77777777"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lastRenderedPageBreak/>
                    <w:t>Pins:</w:t>
                  </w:r>
                  <w:r w:rsidRPr="005E07A8">
                    <w:rPr>
                      <w:rFonts w:ascii="Calibri" w:hAnsi="Calibri" w:cs="Calibri"/>
                      <w:sz w:val="22"/>
                      <w:szCs w:val="22"/>
                    </w:rPr>
                    <w:tab/>
                    <w:t>3</w:t>
                  </w:r>
                </w:p>
                <w:p w14:paraId="1C858454" w14:textId="4D8F6891" w:rsidR="00EB383C" w:rsidRPr="005E07A8" w:rsidRDefault="00EB383C" w:rsidP="00EB383C">
                  <w:pPr>
                    <w:pStyle w:val="Default"/>
                    <w:rPr>
                      <w:rFonts w:ascii="Calibri" w:hAnsi="Calibri" w:cs="Calibri"/>
                      <w:sz w:val="22"/>
                      <w:szCs w:val="22"/>
                    </w:rPr>
                  </w:pPr>
                  <w:r w:rsidRPr="005E07A8">
                    <w:rPr>
                      <w:rFonts w:ascii="Calibri" w:hAnsi="Calibri" w:cs="Calibri"/>
                      <w:sz w:val="22"/>
                      <w:szCs w:val="22"/>
                    </w:rPr>
                    <w:t>Voltage:</w:t>
                  </w:r>
                  <w:r w:rsidRPr="005E07A8">
                    <w:rPr>
                      <w:rFonts w:ascii="Calibri" w:hAnsi="Calibri" w:cs="Calibri"/>
                      <w:sz w:val="22"/>
                      <w:szCs w:val="22"/>
                    </w:rPr>
                    <w:tab/>
                    <w:t>230V AC</w:t>
                  </w:r>
                </w:p>
              </w:tc>
              <w:tc>
                <w:tcPr>
                  <w:tcW w:w="538" w:type="dxa"/>
                </w:tcPr>
                <w:p w14:paraId="4932542B" w14:textId="1863C2D1" w:rsidR="00CF15AD" w:rsidRPr="005E07A8" w:rsidRDefault="00CF15AD" w:rsidP="00EE260E">
                  <w:pPr>
                    <w:pStyle w:val="Specification"/>
                    <w:numPr>
                      <w:ilvl w:val="0"/>
                      <w:numId w:val="0"/>
                    </w:numPr>
                    <w:rPr>
                      <w:rFonts w:cs="Calibri"/>
                      <w:sz w:val="22"/>
                      <w:szCs w:val="22"/>
                    </w:rPr>
                  </w:pPr>
                  <w:r w:rsidRPr="005E07A8">
                    <w:rPr>
                      <w:rFonts w:cs="Calibri"/>
                      <w:sz w:val="22"/>
                      <w:szCs w:val="22"/>
                    </w:rPr>
                    <w:t>1</w:t>
                  </w:r>
                </w:p>
              </w:tc>
            </w:tr>
            <w:tr w:rsidR="00977D18" w:rsidRPr="005E07A8" w14:paraId="5464D5E3" w14:textId="77777777" w:rsidTr="00250727">
              <w:tc>
                <w:tcPr>
                  <w:tcW w:w="1607" w:type="dxa"/>
                </w:tcPr>
                <w:p w14:paraId="1E2C1AA8" w14:textId="10BE55A8" w:rsidR="00977D18" w:rsidRPr="005E07A8" w:rsidRDefault="00977D18" w:rsidP="00EE260E">
                  <w:pPr>
                    <w:pStyle w:val="Specification"/>
                    <w:numPr>
                      <w:ilvl w:val="0"/>
                      <w:numId w:val="0"/>
                    </w:numPr>
                    <w:rPr>
                      <w:rFonts w:cs="Calibri"/>
                      <w:sz w:val="22"/>
                      <w:szCs w:val="22"/>
                    </w:rPr>
                  </w:pPr>
                  <w:r w:rsidRPr="005E07A8">
                    <w:rPr>
                      <w:rFonts w:cs="Calibri"/>
                      <w:sz w:val="22"/>
                      <w:szCs w:val="22"/>
                    </w:rPr>
                    <w:t>Dedicated earth bar for server room</w:t>
                  </w:r>
                </w:p>
              </w:tc>
              <w:tc>
                <w:tcPr>
                  <w:tcW w:w="4205" w:type="dxa"/>
                  <w:gridSpan w:val="2"/>
                </w:tcPr>
                <w:p w14:paraId="1D075E33" w14:textId="3DADB029" w:rsidR="00977D18" w:rsidRPr="005E07A8" w:rsidRDefault="00977D18" w:rsidP="00EE260E">
                  <w:pPr>
                    <w:pStyle w:val="Specification"/>
                    <w:numPr>
                      <w:ilvl w:val="0"/>
                      <w:numId w:val="0"/>
                    </w:numPr>
                    <w:rPr>
                      <w:rFonts w:cs="Calibri"/>
                      <w:sz w:val="22"/>
                      <w:szCs w:val="22"/>
                    </w:rPr>
                  </w:pPr>
                  <w:r w:rsidRPr="005E07A8">
                    <w:rPr>
                      <w:rFonts w:cs="Calibri"/>
                      <w:sz w:val="22"/>
                      <w:szCs w:val="22"/>
                    </w:rPr>
                    <w:t>Dedicated earth bar for server room</w:t>
                  </w:r>
                </w:p>
              </w:tc>
              <w:tc>
                <w:tcPr>
                  <w:tcW w:w="538" w:type="dxa"/>
                </w:tcPr>
                <w:p w14:paraId="3EB582B9" w14:textId="4B4BD8C7" w:rsidR="00977D18" w:rsidRPr="005E07A8" w:rsidRDefault="00977D18" w:rsidP="00EE260E">
                  <w:pPr>
                    <w:pStyle w:val="Specification"/>
                    <w:numPr>
                      <w:ilvl w:val="0"/>
                      <w:numId w:val="0"/>
                    </w:numPr>
                    <w:rPr>
                      <w:rFonts w:cs="Calibri"/>
                      <w:sz w:val="22"/>
                      <w:szCs w:val="22"/>
                    </w:rPr>
                  </w:pPr>
                  <w:r w:rsidRPr="005E07A8">
                    <w:rPr>
                      <w:rFonts w:cs="Calibri"/>
                      <w:sz w:val="22"/>
                      <w:szCs w:val="22"/>
                    </w:rPr>
                    <w:t>1</w:t>
                  </w:r>
                </w:p>
              </w:tc>
            </w:tr>
            <w:tr w:rsidR="00977D18" w:rsidRPr="005E07A8" w14:paraId="4F6443B4" w14:textId="77777777" w:rsidTr="00250727">
              <w:tc>
                <w:tcPr>
                  <w:tcW w:w="1607" w:type="dxa"/>
                </w:tcPr>
                <w:p w14:paraId="0A662F82" w14:textId="59F3E17A" w:rsidR="00977D18" w:rsidRPr="005E07A8" w:rsidRDefault="00977D18" w:rsidP="00EE260E">
                  <w:pPr>
                    <w:pStyle w:val="Specification"/>
                    <w:numPr>
                      <w:ilvl w:val="0"/>
                      <w:numId w:val="0"/>
                    </w:numPr>
                    <w:rPr>
                      <w:rFonts w:cs="Calibri"/>
                      <w:sz w:val="22"/>
                      <w:szCs w:val="22"/>
                    </w:rPr>
                  </w:pPr>
                  <w:r w:rsidRPr="005E07A8">
                    <w:rPr>
                      <w:rFonts w:cs="Calibri"/>
                      <w:sz w:val="22"/>
                      <w:szCs w:val="22"/>
                    </w:rPr>
                    <w:t>Dedicated power points</w:t>
                  </w:r>
                </w:p>
              </w:tc>
              <w:tc>
                <w:tcPr>
                  <w:tcW w:w="4205" w:type="dxa"/>
                  <w:gridSpan w:val="2"/>
                </w:tcPr>
                <w:p w14:paraId="0D39441A" w14:textId="3127EB17" w:rsidR="00977D18" w:rsidRPr="005E07A8" w:rsidRDefault="00977D18" w:rsidP="00EE260E">
                  <w:pPr>
                    <w:pStyle w:val="Specification"/>
                    <w:numPr>
                      <w:ilvl w:val="0"/>
                      <w:numId w:val="0"/>
                    </w:numPr>
                    <w:rPr>
                      <w:rFonts w:cs="Calibri"/>
                      <w:sz w:val="22"/>
                      <w:szCs w:val="22"/>
                    </w:rPr>
                  </w:pPr>
                  <w:r w:rsidRPr="005E07A8">
                    <w:rPr>
                      <w:rFonts w:cs="Calibri"/>
                      <w:sz w:val="22"/>
                      <w:szCs w:val="22"/>
                    </w:rPr>
                    <w:t>16A dedicated power points</w:t>
                  </w:r>
                </w:p>
              </w:tc>
              <w:tc>
                <w:tcPr>
                  <w:tcW w:w="538" w:type="dxa"/>
                </w:tcPr>
                <w:p w14:paraId="68F663EC" w14:textId="6372B04A" w:rsidR="00977D18" w:rsidRPr="005E07A8" w:rsidRDefault="00977D18" w:rsidP="00EE260E">
                  <w:pPr>
                    <w:pStyle w:val="Specification"/>
                    <w:numPr>
                      <w:ilvl w:val="0"/>
                      <w:numId w:val="0"/>
                    </w:numPr>
                    <w:rPr>
                      <w:rFonts w:cs="Calibri"/>
                      <w:sz w:val="22"/>
                      <w:szCs w:val="22"/>
                    </w:rPr>
                  </w:pPr>
                  <w:r w:rsidRPr="005E07A8">
                    <w:rPr>
                      <w:rFonts w:cs="Calibri"/>
                      <w:sz w:val="22"/>
                      <w:szCs w:val="22"/>
                    </w:rPr>
                    <w:t>5</w:t>
                  </w:r>
                </w:p>
              </w:tc>
            </w:tr>
            <w:tr w:rsidR="00977D18" w:rsidRPr="005E07A8" w14:paraId="5EE51D57" w14:textId="77777777" w:rsidTr="00250727">
              <w:tc>
                <w:tcPr>
                  <w:tcW w:w="1607" w:type="dxa"/>
                </w:tcPr>
                <w:p w14:paraId="41FD375F" w14:textId="23799D60" w:rsidR="00977D18" w:rsidRPr="005E07A8" w:rsidRDefault="00977D18" w:rsidP="00EE260E">
                  <w:pPr>
                    <w:pStyle w:val="Specification"/>
                    <w:numPr>
                      <w:ilvl w:val="0"/>
                      <w:numId w:val="0"/>
                    </w:numPr>
                    <w:rPr>
                      <w:rFonts w:cs="Calibri"/>
                      <w:sz w:val="22"/>
                      <w:szCs w:val="22"/>
                    </w:rPr>
                  </w:pPr>
                  <w:r w:rsidRPr="005E07A8">
                    <w:rPr>
                      <w:rFonts w:cs="Calibri"/>
                      <w:sz w:val="22"/>
                      <w:szCs w:val="22"/>
                    </w:rPr>
                    <w:t>Skirting covers</w:t>
                  </w:r>
                </w:p>
              </w:tc>
              <w:tc>
                <w:tcPr>
                  <w:tcW w:w="4205" w:type="dxa"/>
                  <w:gridSpan w:val="2"/>
                </w:tcPr>
                <w:p w14:paraId="2A421BC4" w14:textId="4BB7B216" w:rsidR="00EB383C" w:rsidRPr="005E07A8" w:rsidRDefault="00EB383C" w:rsidP="00EE260E">
                  <w:pPr>
                    <w:pStyle w:val="Specification"/>
                    <w:numPr>
                      <w:ilvl w:val="0"/>
                      <w:numId w:val="0"/>
                    </w:numPr>
                    <w:rPr>
                      <w:rFonts w:cs="Calibri"/>
                      <w:sz w:val="22"/>
                      <w:szCs w:val="22"/>
                    </w:rPr>
                  </w:pPr>
                  <w:r w:rsidRPr="005E07A8">
                    <w:rPr>
                      <w:rFonts w:cs="Calibri"/>
                      <w:sz w:val="22"/>
                      <w:szCs w:val="22"/>
                    </w:rPr>
                    <w:t>Water Proof Skirting covers p/m</w:t>
                  </w:r>
                </w:p>
              </w:tc>
              <w:tc>
                <w:tcPr>
                  <w:tcW w:w="538" w:type="dxa"/>
                </w:tcPr>
                <w:p w14:paraId="45300964" w14:textId="44AC88FE" w:rsidR="00977D18" w:rsidRPr="005E07A8" w:rsidRDefault="00977D18" w:rsidP="00EE260E">
                  <w:pPr>
                    <w:pStyle w:val="Specification"/>
                    <w:numPr>
                      <w:ilvl w:val="0"/>
                      <w:numId w:val="0"/>
                    </w:numPr>
                    <w:rPr>
                      <w:rFonts w:cs="Calibri"/>
                      <w:sz w:val="22"/>
                      <w:szCs w:val="22"/>
                    </w:rPr>
                  </w:pPr>
                  <w:r w:rsidRPr="005E07A8">
                    <w:rPr>
                      <w:rFonts w:cs="Calibri"/>
                      <w:sz w:val="22"/>
                      <w:szCs w:val="22"/>
                    </w:rPr>
                    <w:t>15</w:t>
                  </w:r>
                </w:p>
              </w:tc>
            </w:tr>
            <w:tr w:rsidR="00977D18" w:rsidRPr="005E07A8" w14:paraId="1B9B0E4D" w14:textId="77777777" w:rsidTr="00250727">
              <w:tc>
                <w:tcPr>
                  <w:tcW w:w="1607" w:type="dxa"/>
                </w:tcPr>
                <w:p w14:paraId="7732FF69" w14:textId="42E1EB9B" w:rsidR="00977D18" w:rsidRPr="005E07A8" w:rsidRDefault="00977D18" w:rsidP="00EE260E">
                  <w:pPr>
                    <w:pStyle w:val="Specification"/>
                    <w:numPr>
                      <w:ilvl w:val="0"/>
                      <w:numId w:val="0"/>
                    </w:numPr>
                    <w:rPr>
                      <w:rFonts w:cs="Calibri"/>
                      <w:sz w:val="22"/>
                      <w:szCs w:val="22"/>
                    </w:rPr>
                  </w:pPr>
                  <w:r w:rsidRPr="005E07A8">
                    <w:rPr>
                      <w:rFonts w:cs="Calibri"/>
                      <w:sz w:val="22"/>
                      <w:szCs w:val="22"/>
                    </w:rPr>
                    <w:t>DB wired</w:t>
                  </w:r>
                </w:p>
              </w:tc>
              <w:tc>
                <w:tcPr>
                  <w:tcW w:w="4205" w:type="dxa"/>
                  <w:gridSpan w:val="2"/>
                </w:tcPr>
                <w:p w14:paraId="7A7D58AD" w14:textId="4DD9E89D" w:rsidR="00977D18" w:rsidRPr="005E07A8" w:rsidRDefault="00977D18" w:rsidP="00EE260E">
                  <w:pPr>
                    <w:pStyle w:val="Specification"/>
                    <w:numPr>
                      <w:ilvl w:val="0"/>
                      <w:numId w:val="0"/>
                    </w:numPr>
                    <w:rPr>
                      <w:rFonts w:cs="Calibri"/>
                      <w:sz w:val="22"/>
                      <w:szCs w:val="22"/>
                    </w:rPr>
                  </w:pPr>
                  <w:r w:rsidRPr="005E07A8">
                    <w:rPr>
                      <w:rFonts w:cs="Calibri"/>
                      <w:sz w:val="22"/>
                      <w:szCs w:val="22"/>
                    </w:rPr>
                    <w:t>12Way DB wired</w:t>
                  </w:r>
                </w:p>
              </w:tc>
              <w:tc>
                <w:tcPr>
                  <w:tcW w:w="538" w:type="dxa"/>
                </w:tcPr>
                <w:p w14:paraId="35BFD6AA" w14:textId="758BB07A" w:rsidR="00977D18" w:rsidRPr="005E07A8" w:rsidRDefault="00977D18" w:rsidP="00EE260E">
                  <w:pPr>
                    <w:pStyle w:val="Specification"/>
                    <w:numPr>
                      <w:ilvl w:val="0"/>
                      <w:numId w:val="0"/>
                    </w:numPr>
                    <w:rPr>
                      <w:rFonts w:cs="Calibri"/>
                      <w:sz w:val="22"/>
                      <w:szCs w:val="22"/>
                    </w:rPr>
                  </w:pPr>
                  <w:r w:rsidRPr="005E07A8">
                    <w:rPr>
                      <w:rFonts w:cs="Calibri"/>
                      <w:sz w:val="22"/>
                      <w:szCs w:val="22"/>
                    </w:rPr>
                    <w:t>12</w:t>
                  </w:r>
                </w:p>
              </w:tc>
            </w:tr>
            <w:tr w:rsidR="00977D18" w:rsidRPr="005E07A8" w14:paraId="6CB56850" w14:textId="77777777" w:rsidTr="00250727">
              <w:tc>
                <w:tcPr>
                  <w:tcW w:w="1607" w:type="dxa"/>
                </w:tcPr>
                <w:p w14:paraId="6AC2CF09" w14:textId="4685AE69" w:rsidR="00977D18" w:rsidRPr="005E07A8" w:rsidRDefault="00EB383C" w:rsidP="00EE260E">
                  <w:pPr>
                    <w:pStyle w:val="Specification"/>
                    <w:numPr>
                      <w:ilvl w:val="0"/>
                      <w:numId w:val="0"/>
                    </w:numPr>
                    <w:rPr>
                      <w:rFonts w:cs="Calibri"/>
                      <w:sz w:val="22"/>
                      <w:szCs w:val="22"/>
                    </w:rPr>
                  </w:pPr>
                  <w:r w:rsidRPr="005E07A8">
                    <w:rPr>
                      <w:rFonts w:cs="Calibri"/>
                      <w:sz w:val="22"/>
                      <w:szCs w:val="22"/>
                    </w:rPr>
                    <w:t xml:space="preserve">2U </w:t>
                  </w:r>
                  <w:r w:rsidR="00977D18" w:rsidRPr="005E07A8">
                    <w:rPr>
                      <w:rFonts w:cs="Calibri"/>
                      <w:sz w:val="22"/>
                      <w:szCs w:val="22"/>
                    </w:rPr>
                    <w:t>blanking plates</w:t>
                  </w:r>
                </w:p>
              </w:tc>
              <w:tc>
                <w:tcPr>
                  <w:tcW w:w="4205" w:type="dxa"/>
                  <w:gridSpan w:val="2"/>
                </w:tcPr>
                <w:p w14:paraId="4E8D7013" w14:textId="32D96D5A" w:rsidR="00EB383C" w:rsidRPr="005E07A8" w:rsidRDefault="00EB383C" w:rsidP="00EE260E">
                  <w:pPr>
                    <w:pStyle w:val="Specification"/>
                    <w:numPr>
                      <w:ilvl w:val="0"/>
                      <w:numId w:val="0"/>
                    </w:numPr>
                    <w:rPr>
                      <w:rFonts w:cs="Calibri"/>
                      <w:sz w:val="22"/>
                      <w:szCs w:val="22"/>
                    </w:rPr>
                  </w:pPr>
                  <w:r w:rsidRPr="005E07A8">
                    <w:rPr>
                      <w:rFonts w:cs="Calibri"/>
                      <w:sz w:val="22"/>
                      <w:szCs w:val="22"/>
                    </w:rPr>
                    <w:t>2U Blanking plate 483mm(W)x 89mm(H) – size to be measured for confirmation</w:t>
                  </w:r>
                </w:p>
              </w:tc>
              <w:tc>
                <w:tcPr>
                  <w:tcW w:w="538" w:type="dxa"/>
                </w:tcPr>
                <w:p w14:paraId="231160A5" w14:textId="0BB09882" w:rsidR="00977D18" w:rsidRPr="005E07A8" w:rsidRDefault="00977D18" w:rsidP="00EE260E">
                  <w:pPr>
                    <w:pStyle w:val="Specification"/>
                    <w:numPr>
                      <w:ilvl w:val="0"/>
                      <w:numId w:val="0"/>
                    </w:numPr>
                    <w:rPr>
                      <w:rFonts w:cs="Calibri"/>
                      <w:sz w:val="22"/>
                      <w:szCs w:val="22"/>
                    </w:rPr>
                  </w:pPr>
                  <w:r w:rsidRPr="005E07A8">
                    <w:rPr>
                      <w:rFonts w:cs="Calibri"/>
                      <w:sz w:val="22"/>
                      <w:szCs w:val="22"/>
                    </w:rPr>
                    <w:t>10</w:t>
                  </w:r>
                </w:p>
              </w:tc>
            </w:tr>
            <w:tr w:rsidR="00977D18" w:rsidRPr="005E07A8" w14:paraId="1F7FC3C7" w14:textId="77777777" w:rsidTr="00250727">
              <w:tc>
                <w:tcPr>
                  <w:tcW w:w="1607" w:type="dxa"/>
                </w:tcPr>
                <w:p w14:paraId="07BA6D4E" w14:textId="408383B2" w:rsidR="00977D18" w:rsidRPr="005E07A8" w:rsidRDefault="00977D18" w:rsidP="00EE260E">
                  <w:pPr>
                    <w:pStyle w:val="Specification"/>
                    <w:numPr>
                      <w:ilvl w:val="0"/>
                      <w:numId w:val="0"/>
                    </w:numPr>
                    <w:rPr>
                      <w:rFonts w:cs="Calibri"/>
                      <w:sz w:val="22"/>
                      <w:szCs w:val="22"/>
                    </w:rPr>
                  </w:pPr>
                  <w:r w:rsidRPr="005E07A8">
                    <w:rPr>
                      <w:rFonts w:cs="Calibri"/>
                      <w:sz w:val="22"/>
                      <w:szCs w:val="22"/>
                    </w:rPr>
                    <w:t>Cover windows with moisture resistant and fire proof board</w:t>
                  </w:r>
                </w:p>
              </w:tc>
              <w:tc>
                <w:tcPr>
                  <w:tcW w:w="4205" w:type="dxa"/>
                  <w:gridSpan w:val="2"/>
                </w:tcPr>
                <w:p w14:paraId="15FFF4DF" w14:textId="7E706E62" w:rsidR="00977D18" w:rsidRPr="005E07A8" w:rsidRDefault="00977D18" w:rsidP="00EE260E">
                  <w:pPr>
                    <w:pStyle w:val="Specification"/>
                    <w:numPr>
                      <w:ilvl w:val="0"/>
                      <w:numId w:val="0"/>
                    </w:numPr>
                    <w:rPr>
                      <w:rFonts w:cs="Calibri"/>
                      <w:sz w:val="22"/>
                      <w:szCs w:val="22"/>
                    </w:rPr>
                  </w:pPr>
                  <w:r w:rsidRPr="005E07A8">
                    <w:rPr>
                      <w:rFonts w:cs="Calibri"/>
                      <w:sz w:val="22"/>
                      <w:szCs w:val="22"/>
                    </w:rPr>
                    <w:t>Cover windows with moisture resistant and fire proof board</w:t>
                  </w:r>
                </w:p>
              </w:tc>
              <w:tc>
                <w:tcPr>
                  <w:tcW w:w="538" w:type="dxa"/>
                </w:tcPr>
                <w:p w14:paraId="1761D6F2" w14:textId="3A47A19C" w:rsidR="00977D18" w:rsidRPr="005E07A8" w:rsidRDefault="00977D18" w:rsidP="00EE260E">
                  <w:pPr>
                    <w:pStyle w:val="Specification"/>
                    <w:numPr>
                      <w:ilvl w:val="0"/>
                      <w:numId w:val="0"/>
                    </w:numPr>
                    <w:rPr>
                      <w:rFonts w:cs="Calibri"/>
                      <w:sz w:val="22"/>
                      <w:szCs w:val="22"/>
                    </w:rPr>
                  </w:pPr>
                  <w:r w:rsidRPr="005E07A8">
                    <w:rPr>
                      <w:rFonts w:cs="Calibri"/>
                      <w:sz w:val="22"/>
                      <w:szCs w:val="22"/>
                    </w:rPr>
                    <w:t>1</w:t>
                  </w:r>
                </w:p>
              </w:tc>
            </w:tr>
            <w:tr w:rsidR="004070EE" w:rsidRPr="005E07A8" w14:paraId="604DFC9B" w14:textId="77777777" w:rsidTr="00250727">
              <w:tc>
                <w:tcPr>
                  <w:tcW w:w="1607" w:type="dxa"/>
                </w:tcPr>
                <w:p w14:paraId="79BD065B" w14:textId="0AAB3E0F" w:rsidR="004070EE" w:rsidRPr="005E07A8" w:rsidRDefault="004070EE" w:rsidP="00EE260E">
                  <w:pPr>
                    <w:pStyle w:val="Specification"/>
                    <w:numPr>
                      <w:ilvl w:val="0"/>
                      <w:numId w:val="0"/>
                    </w:numPr>
                    <w:rPr>
                      <w:rFonts w:cs="Calibri"/>
                      <w:sz w:val="22"/>
                      <w:szCs w:val="22"/>
                    </w:rPr>
                  </w:pPr>
                  <w:r w:rsidRPr="005E07A8">
                    <w:rPr>
                      <w:rFonts w:cs="Calibri"/>
                      <w:sz w:val="22"/>
                      <w:szCs w:val="22"/>
                    </w:rPr>
                    <w:t>CRAC (Computer Room Air-conditioner) unit – down blower</w:t>
                  </w:r>
                </w:p>
              </w:tc>
              <w:tc>
                <w:tcPr>
                  <w:tcW w:w="4205" w:type="dxa"/>
                  <w:gridSpan w:val="2"/>
                </w:tcPr>
                <w:tbl>
                  <w:tblPr>
                    <w:tblStyle w:val="TableGrid"/>
                    <w:tblW w:w="0" w:type="auto"/>
                    <w:tblLook w:val="04A0" w:firstRow="1" w:lastRow="0" w:firstColumn="1" w:lastColumn="0" w:noHBand="0" w:noVBand="1"/>
                  </w:tblPr>
                  <w:tblGrid>
                    <w:gridCol w:w="1637"/>
                    <w:gridCol w:w="2342"/>
                  </w:tblGrid>
                  <w:tr w:rsidR="006C4AE9" w:rsidRPr="005E07A8" w14:paraId="7F826102" w14:textId="77777777" w:rsidTr="006C4AE9">
                    <w:tc>
                      <w:tcPr>
                        <w:tcW w:w="1714" w:type="dxa"/>
                      </w:tcPr>
                      <w:p w14:paraId="6D48DC12" w14:textId="4BB7388E" w:rsidR="006C4AE9" w:rsidRPr="005E07A8" w:rsidRDefault="006C4AE9" w:rsidP="006C4AE9">
                        <w:pPr>
                          <w:pStyle w:val="Specification"/>
                          <w:numPr>
                            <w:ilvl w:val="0"/>
                            <w:numId w:val="0"/>
                          </w:numPr>
                          <w:ind w:left="567" w:hanging="567"/>
                          <w:rPr>
                            <w:rFonts w:cs="Calibri"/>
                            <w:sz w:val="22"/>
                            <w:szCs w:val="22"/>
                          </w:rPr>
                        </w:pPr>
                        <w:r w:rsidRPr="005E07A8">
                          <w:rPr>
                            <w:rFonts w:cs="Calibri"/>
                            <w:sz w:val="22"/>
                            <w:szCs w:val="22"/>
                          </w:rPr>
                          <w:t>Nominal Cooling</w:t>
                        </w:r>
                      </w:p>
                    </w:tc>
                    <w:tc>
                      <w:tcPr>
                        <w:tcW w:w="2535" w:type="dxa"/>
                      </w:tcPr>
                      <w:p w14:paraId="1F2F9561" w14:textId="726AD94E" w:rsidR="006C4AE9" w:rsidRPr="005E07A8" w:rsidRDefault="006C4AE9" w:rsidP="00EE260E">
                        <w:pPr>
                          <w:pStyle w:val="Specification"/>
                          <w:numPr>
                            <w:ilvl w:val="0"/>
                            <w:numId w:val="0"/>
                          </w:numPr>
                          <w:rPr>
                            <w:rFonts w:cs="Calibri"/>
                            <w:sz w:val="22"/>
                            <w:szCs w:val="22"/>
                          </w:rPr>
                        </w:pPr>
                        <w:r w:rsidRPr="005E07A8">
                          <w:rPr>
                            <w:rFonts w:cs="Calibri"/>
                            <w:sz w:val="22"/>
                            <w:szCs w:val="22"/>
                          </w:rPr>
                          <w:t>11.9kW</w:t>
                        </w:r>
                      </w:p>
                    </w:tc>
                  </w:tr>
                  <w:tr w:rsidR="006C4AE9" w:rsidRPr="005E07A8" w14:paraId="0FE890D7" w14:textId="77777777" w:rsidTr="006C4AE9">
                    <w:tc>
                      <w:tcPr>
                        <w:tcW w:w="1714" w:type="dxa"/>
                      </w:tcPr>
                      <w:p w14:paraId="47D08176" w14:textId="0E719F95" w:rsidR="006C4AE9" w:rsidRPr="005E07A8" w:rsidRDefault="006C4AE9" w:rsidP="00EE260E">
                        <w:pPr>
                          <w:pStyle w:val="Specification"/>
                          <w:numPr>
                            <w:ilvl w:val="0"/>
                            <w:numId w:val="0"/>
                          </w:numPr>
                          <w:rPr>
                            <w:rFonts w:cs="Calibri"/>
                            <w:sz w:val="22"/>
                            <w:szCs w:val="22"/>
                          </w:rPr>
                        </w:pPr>
                        <w:r w:rsidRPr="005E07A8">
                          <w:rPr>
                            <w:rFonts w:cs="Calibri"/>
                            <w:sz w:val="22"/>
                            <w:szCs w:val="22"/>
                          </w:rPr>
                          <w:t xml:space="preserve">Sensible Cooling </w:t>
                        </w:r>
                      </w:p>
                    </w:tc>
                    <w:tc>
                      <w:tcPr>
                        <w:tcW w:w="2535" w:type="dxa"/>
                      </w:tcPr>
                      <w:p w14:paraId="25036FE6" w14:textId="60E3639E" w:rsidR="006C4AE9" w:rsidRPr="005E07A8" w:rsidRDefault="006C4AE9" w:rsidP="00EE260E">
                        <w:pPr>
                          <w:pStyle w:val="Specification"/>
                          <w:numPr>
                            <w:ilvl w:val="0"/>
                            <w:numId w:val="0"/>
                          </w:numPr>
                          <w:rPr>
                            <w:rFonts w:cs="Calibri"/>
                            <w:sz w:val="22"/>
                            <w:szCs w:val="22"/>
                          </w:rPr>
                        </w:pPr>
                        <w:r w:rsidRPr="005E07A8">
                          <w:rPr>
                            <w:rFonts w:cs="Calibri"/>
                            <w:sz w:val="22"/>
                            <w:szCs w:val="22"/>
                          </w:rPr>
                          <w:t>10.3kW</w:t>
                        </w:r>
                      </w:p>
                    </w:tc>
                  </w:tr>
                  <w:tr w:rsidR="006C4AE9" w:rsidRPr="005E07A8" w14:paraId="449894A7" w14:textId="77777777" w:rsidTr="006C4AE9">
                    <w:tc>
                      <w:tcPr>
                        <w:tcW w:w="1714" w:type="dxa"/>
                      </w:tcPr>
                      <w:p w14:paraId="68094A1D" w14:textId="75D5125A" w:rsidR="006C4AE9" w:rsidRPr="005E07A8" w:rsidRDefault="006C4AE9" w:rsidP="006C4AE9">
                        <w:pPr>
                          <w:pStyle w:val="Specification"/>
                          <w:numPr>
                            <w:ilvl w:val="0"/>
                            <w:numId w:val="0"/>
                          </w:numPr>
                          <w:ind w:left="567" w:hanging="567"/>
                          <w:rPr>
                            <w:rFonts w:cs="Calibri"/>
                            <w:sz w:val="22"/>
                            <w:szCs w:val="22"/>
                          </w:rPr>
                        </w:pPr>
                        <w:r w:rsidRPr="005E07A8">
                          <w:rPr>
                            <w:rFonts w:cs="Calibri"/>
                            <w:sz w:val="22"/>
                            <w:szCs w:val="22"/>
                          </w:rPr>
                          <w:t>Audible Noise Level</w:t>
                        </w:r>
                      </w:p>
                    </w:tc>
                    <w:tc>
                      <w:tcPr>
                        <w:tcW w:w="2535" w:type="dxa"/>
                      </w:tcPr>
                      <w:p w14:paraId="476D3BB6" w14:textId="0C909E8F" w:rsidR="006C4AE9" w:rsidRPr="005E07A8" w:rsidRDefault="006C4AE9" w:rsidP="00EE260E">
                        <w:pPr>
                          <w:pStyle w:val="Specification"/>
                          <w:numPr>
                            <w:ilvl w:val="0"/>
                            <w:numId w:val="0"/>
                          </w:numPr>
                          <w:rPr>
                            <w:rFonts w:cs="Calibri"/>
                            <w:sz w:val="22"/>
                            <w:szCs w:val="22"/>
                          </w:rPr>
                        </w:pPr>
                        <w:r w:rsidRPr="005E07A8">
                          <w:rPr>
                            <w:rFonts w:cs="Calibri"/>
                            <w:sz w:val="22"/>
                            <w:szCs w:val="22"/>
                          </w:rPr>
                          <w:t>61dBA</w:t>
                        </w:r>
                      </w:p>
                    </w:tc>
                  </w:tr>
                  <w:tr w:rsidR="006C4AE9" w:rsidRPr="005E07A8" w14:paraId="276E3DCC" w14:textId="77777777" w:rsidTr="006C4AE9">
                    <w:tc>
                      <w:tcPr>
                        <w:tcW w:w="1714" w:type="dxa"/>
                      </w:tcPr>
                      <w:p w14:paraId="2C8B94D9" w14:textId="223E3783" w:rsidR="006C4AE9" w:rsidRPr="005E07A8" w:rsidRDefault="006C4AE9" w:rsidP="00EE260E">
                        <w:pPr>
                          <w:pStyle w:val="Specification"/>
                          <w:numPr>
                            <w:ilvl w:val="0"/>
                            <w:numId w:val="0"/>
                          </w:numPr>
                          <w:rPr>
                            <w:rFonts w:cs="Calibri"/>
                            <w:sz w:val="22"/>
                            <w:szCs w:val="22"/>
                          </w:rPr>
                        </w:pPr>
                        <w:r w:rsidRPr="005E07A8">
                          <w:rPr>
                            <w:rFonts w:cs="Calibri"/>
                            <w:sz w:val="22"/>
                            <w:szCs w:val="22"/>
                          </w:rPr>
                          <w:t>Installation Phase(s)</w:t>
                        </w:r>
                      </w:p>
                    </w:tc>
                    <w:tc>
                      <w:tcPr>
                        <w:tcW w:w="2535" w:type="dxa"/>
                      </w:tcPr>
                      <w:p w14:paraId="01DA1BEE" w14:textId="1D7E86BD" w:rsidR="006C4AE9" w:rsidRPr="005E07A8" w:rsidRDefault="006C4AE9" w:rsidP="00EE260E">
                        <w:pPr>
                          <w:pStyle w:val="Specification"/>
                          <w:numPr>
                            <w:ilvl w:val="0"/>
                            <w:numId w:val="0"/>
                          </w:numPr>
                          <w:rPr>
                            <w:rFonts w:cs="Calibri"/>
                            <w:sz w:val="22"/>
                            <w:szCs w:val="22"/>
                          </w:rPr>
                        </w:pPr>
                        <w:r w:rsidRPr="005E07A8">
                          <w:rPr>
                            <w:rFonts w:cs="Calibri"/>
                            <w:sz w:val="22"/>
                            <w:szCs w:val="22"/>
                          </w:rPr>
                          <w:t>Single phase 230Vac 1ph 50Hz</w:t>
                        </w:r>
                      </w:p>
                    </w:tc>
                  </w:tr>
                  <w:tr w:rsidR="006C4AE9" w:rsidRPr="005E07A8" w14:paraId="61C49235" w14:textId="77777777" w:rsidTr="006C4AE9">
                    <w:tc>
                      <w:tcPr>
                        <w:tcW w:w="1714" w:type="dxa"/>
                      </w:tcPr>
                      <w:p w14:paraId="19A2DCD5" w14:textId="2F10D41B" w:rsidR="006C4AE9" w:rsidRPr="005E07A8" w:rsidRDefault="006C4AE9" w:rsidP="006C4AE9">
                        <w:pPr>
                          <w:pStyle w:val="Specification"/>
                          <w:numPr>
                            <w:ilvl w:val="0"/>
                            <w:numId w:val="0"/>
                          </w:numPr>
                          <w:ind w:left="567" w:hanging="567"/>
                          <w:rPr>
                            <w:rFonts w:cs="Calibri"/>
                            <w:sz w:val="22"/>
                            <w:szCs w:val="22"/>
                          </w:rPr>
                        </w:pPr>
                        <w:r w:rsidRPr="005E07A8">
                          <w:rPr>
                            <w:rFonts w:cs="Calibri"/>
                            <w:sz w:val="22"/>
                            <w:szCs w:val="22"/>
                          </w:rPr>
                          <w:t xml:space="preserve">Energy Efficiency Ratio: </w:t>
                        </w:r>
                      </w:p>
                      <w:p w14:paraId="4B4587C3" w14:textId="3C842652" w:rsidR="006C4AE9" w:rsidRPr="005E07A8" w:rsidRDefault="006C4AE9" w:rsidP="006C4AE9">
                        <w:pPr>
                          <w:pStyle w:val="Specification"/>
                          <w:numPr>
                            <w:ilvl w:val="0"/>
                            <w:numId w:val="0"/>
                          </w:numPr>
                          <w:rPr>
                            <w:rFonts w:cs="Calibri"/>
                            <w:sz w:val="22"/>
                            <w:szCs w:val="22"/>
                          </w:rPr>
                        </w:pPr>
                      </w:p>
                    </w:tc>
                    <w:tc>
                      <w:tcPr>
                        <w:tcW w:w="2535" w:type="dxa"/>
                      </w:tcPr>
                      <w:p w14:paraId="45762DB7" w14:textId="66C87C96" w:rsidR="006C4AE9" w:rsidRPr="005E07A8" w:rsidRDefault="006C4AE9" w:rsidP="00EE260E">
                        <w:pPr>
                          <w:pStyle w:val="Specification"/>
                          <w:numPr>
                            <w:ilvl w:val="0"/>
                            <w:numId w:val="0"/>
                          </w:numPr>
                          <w:rPr>
                            <w:rFonts w:cs="Calibri"/>
                            <w:sz w:val="22"/>
                            <w:szCs w:val="22"/>
                          </w:rPr>
                        </w:pPr>
                        <w:r w:rsidRPr="005E07A8">
                          <w:rPr>
                            <w:rFonts w:cs="Calibri"/>
                            <w:sz w:val="22"/>
                            <w:szCs w:val="22"/>
                          </w:rPr>
                          <w:t>2.97 not including the remote air-cooled condenser</w:t>
                        </w:r>
                      </w:p>
                    </w:tc>
                  </w:tr>
                  <w:tr w:rsidR="006C4AE9" w:rsidRPr="005E07A8" w14:paraId="42E794B8" w14:textId="77777777" w:rsidTr="006C4AE9">
                    <w:tc>
                      <w:tcPr>
                        <w:tcW w:w="1714" w:type="dxa"/>
                      </w:tcPr>
                      <w:p w14:paraId="4D29D518" w14:textId="0B7E330E" w:rsidR="006C4AE9" w:rsidRPr="005E07A8" w:rsidRDefault="006C4AE9" w:rsidP="00EE260E">
                        <w:pPr>
                          <w:pStyle w:val="Specification"/>
                          <w:numPr>
                            <w:ilvl w:val="0"/>
                            <w:numId w:val="0"/>
                          </w:numPr>
                          <w:rPr>
                            <w:rFonts w:cs="Calibri"/>
                            <w:sz w:val="22"/>
                            <w:szCs w:val="22"/>
                          </w:rPr>
                        </w:pPr>
                        <w:r w:rsidRPr="005E07A8">
                          <w:rPr>
                            <w:rFonts w:cs="Calibri"/>
                            <w:sz w:val="22"/>
                            <w:szCs w:val="22"/>
                          </w:rPr>
                          <w:t>Airflow</w:t>
                        </w:r>
                      </w:p>
                    </w:tc>
                    <w:tc>
                      <w:tcPr>
                        <w:tcW w:w="2535" w:type="dxa"/>
                      </w:tcPr>
                      <w:p w14:paraId="58E0CB64" w14:textId="763A49EF" w:rsidR="006C4AE9" w:rsidRPr="005E07A8" w:rsidRDefault="006C4AE9" w:rsidP="00EE260E">
                        <w:pPr>
                          <w:pStyle w:val="Specification"/>
                          <w:numPr>
                            <w:ilvl w:val="0"/>
                            <w:numId w:val="0"/>
                          </w:numPr>
                          <w:rPr>
                            <w:rFonts w:cs="Calibri"/>
                            <w:sz w:val="22"/>
                            <w:szCs w:val="22"/>
                          </w:rPr>
                        </w:pPr>
                        <w:r w:rsidRPr="005E07A8">
                          <w:rPr>
                            <w:rFonts w:cs="Calibri"/>
                            <w:sz w:val="22"/>
                            <w:szCs w:val="22"/>
                          </w:rPr>
                          <w:t>2800m≥/h</w:t>
                        </w:r>
                      </w:p>
                    </w:tc>
                  </w:tr>
                  <w:tr w:rsidR="006C4AE9" w:rsidRPr="005E07A8" w14:paraId="73E3DC38" w14:textId="77777777" w:rsidTr="006C4AE9">
                    <w:tc>
                      <w:tcPr>
                        <w:tcW w:w="1714" w:type="dxa"/>
                      </w:tcPr>
                      <w:p w14:paraId="49412512" w14:textId="1C5CFE62" w:rsidR="006C4AE9" w:rsidRPr="005E07A8" w:rsidRDefault="006C4AE9" w:rsidP="006C4AE9">
                        <w:pPr>
                          <w:pStyle w:val="Specification"/>
                          <w:numPr>
                            <w:ilvl w:val="0"/>
                            <w:numId w:val="0"/>
                          </w:numPr>
                          <w:ind w:left="567" w:hanging="567"/>
                          <w:rPr>
                            <w:rFonts w:cs="Calibri"/>
                            <w:sz w:val="22"/>
                            <w:szCs w:val="22"/>
                          </w:rPr>
                        </w:pPr>
                        <w:r w:rsidRPr="005E07A8">
                          <w:rPr>
                            <w:rFonts w:cs="Calibri"/>
                            <w:sz w:val="22"/>
                            <w:szCs w:val="22"/>
                          </w:rPr>
                          <w:t>Dimensions</w:t>
                        </w:r>
                      </w:p>
                    </w:tc>
                    <w:tc>
                      <w:tcPr>
                        <w:tcW w:w="2535" w:type="dxa"/>
                      </w:tcPr>
                      <w:p w14:paraId="6337EF4A" w14:textId="1596AAA8" w:rsidR="006C4AE9" w:rsidRPr="005E07A8" w:rsidRDefault="006C4AE9" w:rsidP="00EE260E">
                        <w:pPr>
                          <w:pStyle w:val="Specification"/>
                          <w:numPr>
                            <w:ilvl w:val="0"/>
                            <w:numId w:val="0"/>
                          </w:numPr>
                          <w:rPr>
                            <w:rFonts w:cs="Calibri"/>
                            <w:sz w:val="22"/>
                            <w:szCs w:val="22"/>
                          </w:rPr>
                        </w:pPr>
                        <w:r w:rsidRPr="005E07A8">
                          <w:rPr>
                            <w:rFonts w:cs="Calibri"/>
                            <w:sz w:val="22"/>
                            <w:szCs w:val="22"/>
                          </w:rPr>
                          <w:t>600Wx500Dx1980Hmm</w:t>
                        </w:r>
                      </w:p>
                    </w:tc>
                  </w:tr>
                  <w:tr w:rsidR="006C4AE9" w:rsidRPr="005E07A8" w14:paraId="3E80E864" w14:textId="77777777" w:rsidTr="006C4AE9">
                    <w:tc>
                      <w:tcPr>
                        <w:tcW w:w="1714" w:type="dxa"/>
                      </w:tcPr>
                      <w:p w14:paraId="07845798" w14:textId="1A9E17B8" w:rsidR="006C4AE9" w:rsidRPr="005E07A8" w:rsidRDefault="006C4AE9" w:rsidP="00EE260E">
                        <w:pPr>
                          <w:pStyle w:val="Specification"/>
                          <w:numPr>
                            <w:ilvl w:val="0"/>
                            <w:numId w:val="0"/>
                          </w:numPr>
                          <w:rPr>
                            <w:rFonts w:cs="Calibri"/>
                            <w:sz w:val="22"/>
                            <w:szCs w:val="22"/>
                          </w:rPr>
                        </w:pPr>
                        <w:r w:rsidRPr="005E07A8">
                          <w:rPr>
                            <w:rFonts w:cs="Calibri"/>
                            <w:sz w:val="22"/>
                            <w:szCs w:val="22"/>
                          </w:rPr>
                          <w:t>Nett Weight</w:t>
                        </w:r>
                      </w:p>
                    </w:tc>
                    <w:tc>
                      <w:tcPr>
                        <w:tcW w:w="2535" w:type="dxa"/>
                      </w:tcPr>
                      <w:p w14:paraId="7B211072" w14:textId="34F448EA" w:rsidR="006C4AE9" w:rsidRPr="005E07A8" w:rsidRDefault="006C4AE9" w:rsidP="00EE260E">
                        <w:pPr>
                          <w:pStyle w:val="Specification"/>
                          <w:numPr>
                            <w:ilvl w:val="0"/>
                            <w:numId w:val="0"/>
                          </w:numPr>
                          <w:rPr>
                            <w:rFonts w:cs="Calibri"/>
                            <w:sz w:val="22"/>
                            <w:szCs w:val="22"/>
                          </w:rPr>
                        </w:pPr>
                        <w:r w:rsidRPr="005E07A8">
                          <w:rPr>
                            <w:rFonts w:cs="Calibri"/>
                            <w:sz w:val="22"/>
                            <w:szCs w:val="22"/>
                          </w:rPr>
                          <w:t>115Kg</w:t>
                        </w:r>
                      </w:p>
                    </w:tc>
                  </w:tr>
                  <w:tr w:rsidR="006C4AE9" w:rsidRPr="005E07A8" w14:paraId="6556BF56" w14:textId="77777777" w:rsidTr="006C4AE9">
                    <w:tc>
                      <w:tcPr>
                        <w:tcW w:w="1714" w:type="dxa"/>
                      </w:tcPr>
                      <w:p w14:paraId="72600B48" w14:textId="67EE1520" w:rsidR="006C4AE9" w:rsidRPr="005E07A8" w:rsidRDefault="006C4AE9" w:rsidP="00EE260E">
                        <w:pPr>
                          <w:pStyle w:val="Specification"/>
                          <w:numPr>
                            <w:ilvl w:val="0"/>
                            <w:numId w:val="0"/>
                          </w:numPr>
                          <w:rPr>
                            <w:rFonts w:cs="Calibri"/>
                            <w:sz w:val="22"/>
                            <w:szCs w:val="22"/>
                          </w:rPr>
                        </w:pPr>
                        <w:r w:rsidRPr="005E07A8">
                          <w:rPr>
                            <w:rFonts w:cs="Calibri"/>
                            <w:sz w:val="22"/>
                            <w:szCs w:val="22"/>
                          </w:rPr>
                          <w:t>Warranty:</w:t>
                        </w:r>
                      </w:p>
                    </w:tc>
                    <w:tc>
                      <w:tcPr>
                        <w:tcW w:w="2535" w:type="dxa"/>
                      </w:tcPr>
                      <w:p w14:paraId="699DC9E1" w14:textId="33AD61D0" w:rsidR="006C4AE9" w:rsidRPr="005E07A8" w:rsidRDefault="006C4AE9" w:rsidP="00EE260E">
                        <w:pPr>
                          <w:pStyle w:val="Specification"/>
                          <w:numPr>
                            <w:ilvl w:val="0"/>
                            <w:numId w:val="0"/>
                          </w:numPr>
                          <w:rPr>
                            <w:rFonts w:cs="Calibri"/>
                            <w:sz w:val="22"/>
                            <w:szCs w:val="22"/>
                          </w:rPr>
                        </w:pPr>
                        <w:r w:rsidRPr="005E07A8">
                          <w:rPr>
                            <w:rFonts w:cs="Calibri"/>
                            <w:sz w:val="22"/>
                            <w:szCs w:val="22"/>
                          </w:rPr>
                          <w:t>36 months product or 5 years</w:t>
                        </w:r>
                      </w:p>
                    </w:tc>
                  </w:tr>
                  <w:tr w:rsidR="006C4AE9" w:rsidRPr="005E07A8" w14:paraId="04A83ACD" w14:textId="77777777" w:rsidTr="006C4AE9">
                    <w:tc>
                      <w:tcPr>
                        <w:tcW w:w="1714" w:type="dxa"/>
                      </w:tcPr>
                      <w:p w14:paraId="4BF73715" w14:textId="77777777" w:rsidR="006C4AE9" w:rsidRPr="005E07A8" w:rsidRDefault="006C4AE9" w:rsidP="00EE260E">
                        <w:pPr>
                          <w:pStyle w:val="Specification"/>
                          <w:numPr>
                            <w:ilvl w:val="0"/>
                            <w:numId w:val="0"/>
                          </w:numPr>
                          <w:rPr>
                            <w:rFonts w:cs="Calibri"/>
                            <w:sz w:val="22"/>
                            <w:szCs w:val="22"/>
                          </w:rPr>
                        </w:pPr>
                      </w:p>
                    </w:tc>
                    <w:tc>
                      <w:tcPr>
                        <w:tcW w:w="2535" w:type="dxa"/>
                      </w:tcPr>
                      <w:p w14:paraId="66090F99" w14:textId="77777777" w:rsidR="006C4AE9" w:rsidRPr="005E07A8" w:rsidRDefault="006C4AE9" w:rsidP="00EE260E">
                        <w:pPr>
                          <w:pStyle w:val="Specification"/>
                          <w:numPr>
                            <w:ilvl w:val="0"/>
                            <w:numId w:val="0"/>
                          </w:numPr>
                          <w:rPr>
                            <w:rFonts w:cs="Calibri"/>
                            <w:sz w:val="22"/>
                            <w:szCs w:val="22"/>
                          </w:rPr>
                        </w:pPr>
                      </w:p>
                    </w:tc>
                  </w:tr>
                </w:tbl>
                <w:p w14:paraId="63A9BA8E" w14:textId="77777777" w:rsidR="004070EE" w:rsidRPr="005E07A8" w:rsidRDefault="004070EE" w:rsidP="00EE260E">
                  <w:pPr>
                    <w:pStyle w:val="Specification"/>
                    <w:numPr>
                      <w:ilvl w:val="0"/>
                      <w:numId w:val="0"/>
                    </w:numPr>
                    <w:rPr>
                      <w:rFonts w:cs="Calibri"/>
                      <w:sz w:val="22"/>
                      <w:szCs w:val="22"/>
                    </w:rPr>
                  </w:pPr>
                </w:p>
              </w:tc>
              <w:tc>
                <w:tcPr>
                  <w:tcW w:w="538" w:type="dxa"/>
                </w:tcPr>
                <w:p w14:paraId="0166D034" w14:textId="69E1F9C9" w:rsidR="004070EE" w:rsidRPr="005E07A8" w:rsidRDefault="006C4AE9" w:rsidP="00EE260E">
                  <w:pPr>
                    <w:pStyle w:val="Specification"/>
                    <w:numPr>
                      <w:ilvl w:val="0"/>
                      <w:numId w:val="0"/>
                    </w:numPr>
                    <w:rPr>
                      <w:rFonts w:cs="Calibri"/>
                      <w:sz w:val="22"/>
                      <w:szCs w:val="22"/>
                    </w:rPr>
                  </w:pPr>
                  <w:r w:rsidRPr="005E07A8">
                    <w:rPr>
                      <w:rFonts w:cs="Calibri"/>
                      <w:sz w:val="22"/>
                      <w:szCs w:val="22"/>
                    </w:rPr>
                    <w:t>2</w:t>
                  </w:r>
                </w:p>
              </w:tc>
            </w:tr>
            <w:tr w:rsidR="00977D18" w:rsidRPr="005E07A8" w14:paraId="59B34F90" w14:textId="77777777" w:rsidTr="00250727">
              <w:tc>
                <w:tcPr>
                  <w:tcW w:w="1607" w:type="dxa"/>
                </w:tcPr>
                <w:p w14:paraId="3A91B988" w14:textId="34EDDC6D" w:rsidR="00977D18" w:rsidRPr="005E07A8" w:rsidRDefault="00977D18" w:rsidP="00EE260E">
                  <w:pPr>
                    <w:pStyle w:val="Specification"/>
                    <w:numPr>
                      <w:ilvl w:val="0"/>
                      <w:numId w:val="0"/>
                    </w:numPr>
                    <w:rPr>
                      <w:rFonts w:cs="Calibri"/>
                      <w:sz w:val="22"/>
                      <w:szCs w:val="22"/>
                    </w:rPr>
                  </w:pPr>
                  <w:r w:rsidRPr="005E07A8">
                    <w:rPr>
                      <w:rFonts w:cs="Calibri"/>
                      <w:sz w:val="22"/>
                      <w:szCs w:val="22"/>
                    </w:rPr>
                    <w:t>Uninterruptible Power Supply (UPS)</w:t>
                  </w:r>
                </w:p>
              </w:tc>
              <w:tc>
                <w:tcPr>
                  <w:tcW w:w="4205" w:type="dxa"/>
                  <w:gridSpan w:val="2"/>
                </w:tcPr>
                <w:tbl>
                  <w:tblPr>
                    <w:tblStyle w:val="TableGrid"/>
                    <w:tblW w:w="0" w:type="auto"/>
                    <w:tblInd w:w="1" w:type="dxa"/>
                    <w:tblLook w:val="04A0" w:firstRow="1" w:lastRow="0" w:firstColumn="1" w:lastColumn="0" w:noHBand="0" w:noVBand="1"/>
                  </w:tblPr>
                  <w:tblGrid>
                    <w:gridCol w:w="2089"/>
                    <w:gridCol w:w="1889"/>
                  </w:tblGrid>
                  <w:tr w:rsidR="00713780" w:rsidRPr="005E07A8" w14:paraId="3F072C82" w14:textId="77777777" w:rsidTr="002B7881">
                    <w:trPr>
                      <w:trHeight w:val="518"/>
                    </w:trPr>
                    <w:tc>
                      <w:tcPr>
                        <w:tcW w:w="2698" w:type="dxa"/>
                      </w:tcPr>
                      <w:p w14:paraId="47ED705C" w14:textId="77777777" w:rsidR="00713780" w:rsidRPr="005E07A8" w:rsidRDefault="00713780" w:rsidP="00713780">
                        <w:pPr>
                          <w:jc w:val="both"/>
                          <w:rPr>
                            <w:rFonts w:eastAsiaTheme="minorHAnsi" w:cs="Calibri"/>
                            <w:b/>
                            <w:color w:val="000000" w:themeColor="text1"/>
                            <w:sz w:val="22"/>
                            <w:szCs w:val="22"/>
                            <w:lang w:eastAsia="en-ZA"/>
                          </w:rPr>
                        </w:pPr>
                        <w:r w:rsidRPr="005E07A8">
                          <w:rPr>
                            <w:rFonts w:eastAsiaTheme="minorHAnsi" w:cs="Calibri"/>
                            <w:b/>
                            <w:color w:val="000000" w:themeColor="text1"/>
                            <w:sz w:val="22"/>
                            <w:szCs w:val="22"/>
                            <w:lang w:eastAsia="en-ZA"/>
                          </w:rPr>
                          <w:t>Output</w:t>
                        </w:r>
                      </w:p>
                    </w:tc>
                    <w:tc>
                      <w:tcPr>
                        <w:tcW w:w="2699" w:type="dxa"/>
                      </w:tcPr>
                      <w:p w14:paraId="7AFC604C" w14:textId="77777777" w:rsidR="00713780" w:rsidRPr="005E07A8" w:rsidRDefault="00713780" w:rsidP="00713780">
                        <w:pPr>
                          <w:jc w:val="both"/>
                          <w:rPr>
                            <w:rFonts w:eastAsiaTheme="minorHAnsi" w:cs="Calibri"/>
                            <w:color w:val="000000" w:themeColor="text1"/>
                            <w:sz w:val="22"/>
                            <w:szCs w:val="22"/>
                            <w:lang w:eastAsia="en-ZA"/>
                          </w:rPr>
                        </w:pPr>
                      </w:p>
                    </w:tc>
                  </w:tr>
                  <w:tr w:rsidR="00713780" w:rsidRPr="005E07A8" w14:paraId="61069F9A" w14:textId="77777777" w:rsidTr="002B7881">
                    <w:trPr>
                      <w:trHeight w:val="518"/>
                    </w:trPr>
                    <w:tc>
                      <w:tcPr>
                        <w:tcW w:w="2698" w:type="dxa"/>
                      </w:tcPr>
                      <w:p w14:paraId="11435C75"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Max Configurable Power (Watts)</w:t>
                        </w:r>
                      </w:p>
                    </w:tc>
                    <w:tc>
                      <w:tcPr>
                        <w:tcW w:w="2699" w:type="dxa"/>
                      </w:tcPr>
                      <w:p w14:paraId="603EB730"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10.0kWatts / 10.0kVA</w:t>
                        </w:r>
                      </w:p>
                    </w:tc>
                  </w:tr>
                  <w:tr w:rsidR="00713780" w:rsidRPr="005E07A8" w14:paraId="2F7C3786" w14:textId="77777777" w:rsidTr="002B7881">
                    <w:trPr>
                      <w:trHeight w:val="262"/>
                    </w:trPr>
                    <w:tc>
                      <w:tcPr>
                        <w:tcW w:w="2698" w:type="dxa"/>
                      </w:tcPr>
                      <w:p w14:paraId="5625B7C0"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Output Voltage Distortion</w:t>
                        </w:r>
                      </w:p>
                    </w:tc>
                    <w:tc>
                      <w:tcPr>
                        <w:tcW w:w="2699" w:type="dxa"/>
                      </w:tcPr>
                      <w:p w14:paraId="000734AB"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Less than 2 %</w:t>
                        </w:r>
                      </w:p>
                    </w:tc>
                  </w:tr>
                  <w:tr w:rsidR="00713780" w:rsidRPr="005E07A8" w14:paraId="4CE3B1D9" w14:textId="77777777" w:rsidTr="002B7881">
                    <w:trPr>
                      <w:trHeight w:val="525"/>
                    </w:trPr>
                    <w:tc>
                      <w:tcPr>
                        <w:tcW w:w="2698" w:type="dxa"/>
                      </w:tcPr>
                      <w:p w14:paraId="4B6ADA62"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lastRenderedPageBreak/>
                          <w:t>Output Frequency (sync to mains)</w:t>
                        </w:r>
                      </w:p>
                    </w:tc>
                    <w:tc>
                      <w:tcPr>
                        <w:tcW w:w="2699" w:type="dxa"/>
                      </w:tcPr>
                      <w:p w14:paraId="5D48CCBF"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50/60 Hz +/- 3 Hz Sync to mains</w:t>
                        </w:r>
                      </w:p>
                    </w:tc>
                  </w:tr>
                  <w:tr w:rsidR="00713780" w:rsidRPr="005E07A8" w14:paraId="45E22331" w14:textId="77777777" w:rsidTr="002B7881">
                    <w:trPr>
                      <w:trHeight w:val="262"/>
                    </w:trPr>
                    <w:tc>
                      <w:tcPr>
                        <w:tcW w:w="2698" w:type="dxa"/>
                      </w:tcPr>
                      <w:p w14:paraId="562AB257"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Other Output Voltages</w:t>
                        </w:r>
                      </w:p>
                    </w:tc>
                    <w:tc>
                      <w:tcPr>
                        <w:tcW w:w="2699" w:type="dxa"/>
                      </w:tcPr>
                      <w:p w14:paraId="3F088BA6" w14:textId="77777777" w:rsidR="00713780" w:rsidRPr="005E07A8" w:rsidRDefault="00713780" w:rsidP="00713780">
                        <w:pPr>
                          <w:jc w:val="both"/>
                          <w:rPr>
                            <w:rFonts w:eastAsiaTheme="minorHAnsi" w:cs="Calibri"/>
                            <w:color w:val="000000" w:themeColor="text1"/>
                            <w:sz w:val="22"/>
                            <w:szCs w:val="22"/>
                            <w:lang w:eastAsia="en-ZA"/>
                          </w:rPr>
                        </w:pPr>
                        <w:r w:rsidRPr="005E07A8">
                          <w:rPr>
                            <w:rFonts w:eastAsiaTheme="minorHAnsi" w:cs="Calibri"/>
                            <w:color w:val="000000" w:themeColor="text1"/>
                            <w:sz w:val="22"/>
                            <w:szCs w:val="22"/>
                            <w:lang w:eastAsia="en-ZA"/>
                          </w:rPr>
                          <w:t>220 V, 240 V</w:t>
                        </w:r>
                      </w:p>
                    </w:tc>
                  </w:tr>
                  <w:tr w:rsidR="00713780" w:rsidRPr="005E07A8" w14:paraId="4C0C59CA" w14:textId="77777777" w:rsidTr="002B7881">
                    <w:trPr>
                      <w:trHeight w:val="612"/>
                    </w:trPr>
                    <w:tc>
                      <w:tcPr>
                        <w:tcW w:w="2698" w:type="dxa"/>
                      </w:tcPr>
                      <w:p w14:paraId="0F6CD802" w14:textId="77777777" w:rsidR="00713780" w:rsidRPr="005E07A8" w:rsidRDefault="00713780" w:rsidP="00713780">
                        <w:pPr>
                          <w:jc w:val="both"/>
                          <w:rPr>
                            <w:rFonts w:eastAsiaTheme="minorHAnsi" w:cs="Calibri"/>
                            <w:color w:val="000000" w:themeColor="text1"/>
                            <w:sz w:val="22"/>
                            <w:szCs w:val="22"/>
                            <w:lang w:eastAsia="en-ZA"/>
                          </w:rPr>
                        </w:pPr>
                        <w:r w:rsidRPr="005E07A8">
                          <w:rPr>
                            <w:rFonts w:cs="Calibri"/>
                            <w:sz w:val="22"/>
                            <w:szCs w:val="22"/>
                          </w:rPr>
                          <w:t>Bypass</w:t>
                        </w:r>
                      </w:p>
                    </w:tc>
                    <w:tc>
                      <w:tcPr>
                        <w:tcW w:w="2699" w:type="dxa"/>
                      </w:tcPr>
                      <w:p w14:paraId="5DA789F5" w14:textId="77777777" w:rsidR="00713780" w:rsidRPr="005E07A8" w:rsidRDefault="00713780" w:rsidP="00713780">
                        <w:pPr>
                          <w:rPr>
                            <w:rFonts w:cs="Calibri"/>
                            <w:sz w:val="22"/>
                            <w:szCs w:val="22"/>
                          </w:rPr>
                        </w:pPr>
                        <w:r w:rsidRPr="005E07A8">
                          <w:rPr>
                            <w:rFonts w:cs="Calibri"/>
                            <w:sz w:val="22"/>
                            <w:szCs w:val="22"/>
                          </w:rPr>
                          <w:t>Internal bypass (automatic and manual)</w:t>
                        </w:r>
                      </w:p>
                      <w:p w14:paraId="7F6475E9" w14:textId="77777777" w:rsidR="00713780" w:rsidRPr="005E07A8" w:rsidRDefault="00713780" w:rsidP="00713780">
                        <w:pPr>
                          <w:jc w:val="both"/>
                          <w:rPr>
                            <w:rFonts w:eastAsiaTheme="minorHAnsi" w:cs="Calibri"/>
                            <w:color w:val="000000" w:themeColor="text1"/>
                            <w:sz w:val="22"/>
                            <w:szCs w:val="22"/>
                            <w:lang w:eastAsia="en-ZA"/>
                          </w:rPr>
                        </w:pPr>
                      </w:p>
                    </w:tc>
                  </w:tr>
                  <w:tr w:rsidR="00713780" w:rsidRPr="005E07A8" w14:paraId="583D31C0" w14:textId="77777777" w:rsidTr="002B7881">
                    <w:trPr>
                      <w:trHeight w:val="612"/>
                    </w:trPr>
                    <w:tc>
                      <w:tcPr>
                        <w:tcW w:w="2698" w:type="dxa"/>
                      </w:tcPr>
                      <w:p w14:paraId="10DD74D3" w14:textId="77777777" w:rsidR="00713780" w:rsidRPr="005E07A8" w:rsidRDefault="00713780" w:rsidP="00713780">
                        <w:pPr>
                          <w:jc w:val="both"/>
                          <w:rPr>
                            <w:rFonts w:cs="Calibri"/>
                            <w:b/>
                            <w:sz w:val="22"/>
                            <w:szCs w:val="22"/>
                          </w:rPr>
                        </w:pPr>
                        <w:r w:rsidRPr="005E07A8">
                          <w:rPr>
                            <w:rFonts w:cs="Calibri"/>
                            <w:b/>
                            <w:sz w:val="22"/>
                            <w:szCs w:val="22"/>
                          </w:rPr>
                          <w:t>Input</w:t>
                        </w:r>
                      </w:p>
                    </w:tc>
                    <w:tc>
                      <w:tcPr>
                        <w:tcW w:w="2699" w:type="dxa"/>
                      </w:tcPr>
                      <w:p w14:paraId="1AD77F59" w14:textId="77777777" w:rsidR="00713780" w:rsidRPr="005E07A8" w:rsidRDefault="00713780" w:rsidP="00713780">
                        <w:pPr>
                          <w:rPr>
                            <w:rFonts w:cs="Calibri"/>
                            <w:sz w:val="22"/>
                            <w:szCs w:val="22"/>
                          </w:rPr>
                        </w:pPr>
                      </w:p>
                    </w:tc>
                  </w:tr>
                  <w:tr w:rsidR="00713780" w:rsidRPr="005E07A8" w14:paraId="28F5B478" w14:textId="77777777" w:rsidTr="002B7881">
                    <w:trPr>
                      <w:trHeight w:val="612"/>
                    </w:trPr>
                    <w:tc>
                      <w:tcPr>
                        <w:tcW w:w="2698" w:type="dxa"/>
                      </w:tcPr>
                      <w:p w14:paraId="3EAA8A56" w14:textId="77777777" w:rsidR="00713780" w:rsidRPr="005E07A8" w:rsidRDefault="00713780" w:rsidP="00713780">
                        <w:pPr>
                          <w:jc w:val="both"/>
                          <w:rPr>
                            <w:rFonts w:cs="Calibri"/>
                            <w:sz w:val="22"/>
                            <w:szCs w:val="22"/>
                          </w:rPr>
                        </w:pPr>
                        <w:r w:rsidRPr="005E07A8">
                          <w:rPr>
                            <w:rFonts w:cs="Calibri"/>
                            <w:sz w:val="22"/>
                            <w:szCs w:val="22"/>
                          </w:rPr>
                          <w:t>Input frequency</w:t>
                        </w:r>
                      </w:p>
                      <w:p w14:paraId="2F89DB30" w14:textId="77777777" w:rsidR="00713780" w:rsidRPr="005E07A8" w:rsidRDefault="00713780" w:rsidP="00713780">
                        <w:pPr>
                          <w:jc w:val="both"/>
                          <w:rPr>
                            <w:rFonts w:cs="Calibri"/>
                            <w:sz w:val="22"/>
                            <w:szCs w:val="22"/>
                          </w:rPr>
                        </w:pPr>
                      </w:p>
                    </w:tc>
                    <w:tc>
                      <w:tcPr>
                        <w:tcW w:w="2699" w:type="dxa"/>
                      </w:tcPr>
                      <w:p w14:paraId="56AA8106" w14:textId="77777777" w:rsidR="00713780" w:rsidRPr="005E07A8" w:rsidRDefault="00713780" w:rsidP="00713780">
                        <w:pPr>
                          <w:jc w:val="both"/>
                          <w:rPr>
                            <w:rFonts w:cs="Calibri"/>
                            <w:sz w:val="22"/>
                            <w:szCs w:val="22"/>
                          </w:rPr>
                        </w:pPr>
                        <w:r w:rsidRPr="005E07A8">
                          <w:rPr>
                            <w:rFonts w:cs="Calibri"/>
                            <w:sz w:val="22"/>
                            <w:szCs w:val="22"/>
                          </w:rPr>
                          <w:t>40 - 70 Hz Auto-sensing</w:t>
                        </w:r>
                      </w:p>
                      <w:p w14:paraId="6624B30C" w14:textId="77777777" w:rsidR="00713780" w:rsidRPr="005E07A8" w:rsidRDefault="00713780" w:rsidP="00713780">
                        <w:pPr>
                          <w:rPr>
                            <w:rFonts w:cs="Calibri"/>
                            <w:sz w:val="22"/>
                            <w:szCs w:val="22"/>
                          </w:rPr>
                        </w:pPr>
                      </w:p>
                    </w:tc>
                  </w:tr>
                  <w:tr w:rsidR="00713780" w:rsidRPr="005E07A8" w14:paraId="2AF4EF14" w14:textId="77777777" w:rsidTr="002B7881">
                    <w:trPr>
                      <w:trHeight w:val="612"/>
                    </w:trPr>
                    <w:tc>
                      <w:tcPr>
                        <w:tcW w:w="2698" w:type="dxa"/>
                      </w:tcPr>
                      <w:p w14:paraId="751922A7" w14:textId="77777777" w:rsidR="00713780" w:rsidRPr="005E07A8" w:rsidRDefault="00713780" w:rsidP="00713780">
                        <w:pPr>
                          <w:jc w:val="both"/>
                          <w:rPr>
                            <w:rFonts w:cs="Calibri"/>
                            <w:sz w:val="22"/>
                            <w:szCs w:val="22"/>
                          </w:rPr>
                        </w:pPr>
                        <w:r w:rsidRPr="005E07A8">
                          <w:rPr>
                            <w:rFonts w:cs="Calibri"/>
                            <w:sz w:val="22"/>
                            <w:szCs w:val="22"/>
                          </w:rPr>
                          <w:t>Input voltage range for main operations</w:t>
                        </w:r>
                      </w:p>
                      <w:p w14:paraId="6053504F" w14:textId="77777777" w:rsidR="00713780" w:rsidRPr="005E07A8" w:rsidRDefault="00713780" w:rsidP="00713780">
                        <w:pPr>
                          <w:jc w:val="both"/>
                          <w:rPr>
                            <w:rFonts w:cs="Calibri"/>
                            <w:sz w:val="22"/>
                            <w:szCs w:val="22"/>
                          </w:rPr>
                        </w:pPr>
                      </w:p>
                    </w:tc>
                    <w:tc>
                      <w:tcPr>
                        <w:tcW w:w="2699" w:type="dxa"/>
                      </w:tcPr>
                      <w:p w14:paraId="773CD969" w14:textId="77777777" w:rsidR="00713780" w:rsidRPr="005E07A8" w:rsidRDefault="00713780" w:rsidP="00713780">
                        <w:pPr>
                          <w:jc w:val="both"/>
                          <w:rPr>
                            <w:rFonts w:cs="Calibri"/>
                            <w:sz w:val="22"/>
                            <w:szCs w:val="22"/>
                          </w:rPr>
                        </w:pPr>
                        <w:r w:rsidRPr="005E07A8">
                          <w:rPr>
                            <w:rFonts w:cs="Calibri"/>
                            <w:sz w:val="22"/>
                            <w:szCs w:val="22"/>
                          </w:rPr>
                          <w:t xml:space="preserve">100 - 275 Adjustable (half load), 173 - 476 Adjustable (half </w:t>
                        </w:r>
                        <w:proofErr w:type="gramStart"/>
                        <w:r w:rsidRPr="005E07A8">
                          <w:rPr>
                            <w:rFonts w:cs="Calibri"/>
                            <w:sz w:val="22"/>
                            <w:szCs w:val="22"/>
                          </w:rPr>
                          <w:t>load)V</w:t>
                        </w:r>
                        <w:proofErr w:type="gramEnd"/>
                      </w:p>
                      <w:p w14:paraId="746D94DE" w14:textId="77777777" w:rsidR="00713780" w:rsidRPr="005E07A8" w:rsidRDefault="00713780" w:rsidP="00713780">
                        <w:pPr>
                          <w:rPr>
                            <w:rFonts w:cs="Calibri"/>
                            <w:sz w:val="22"/>
                            <w:szCs w:val="22"/>
                          </w:rPr>
                        </w:pPr>
                      </w:p>
                    </w:tc>
                  </w:tr>
                  <w:tr w:rsidR="00713780" w:rsidRPr="005E07A8" w14:paraId="5C5B27F1" w14:textId="77777777" w:rsidTr="002B7881">
                    <w:trPr>
                      <w:trHeight w:val="612"/>
                    </w:trPr>
                    <w:tc>
                      <w:tcPr>
                        <w:tcW w:w="2698" w:type="dxa"/>
                      </w:tcPr>
                      <w:p w14:paraId="1184916F" w14:textId="77777777" w:rsidR="00713780" w:rsidRPr="005E07A8" w:rsidRDefault="00713780" w:rsidP="00713780">
                        <w:pPr>
                          <w:jc w:val="both"/>
                          <w:rPr>
                            <w:rFonts w:cs="Calibri"/>
                            <w:sz w:val="22"/>
                            <w:szCs w:val="22"/>
                          </w:rPr>
                        </w:pPr>
                        <w:r w:rsidRPr="005E07A8">
                          <w:rPr>
                            <w:rFonts w:cs="Calibri"/>
                            <w:sz w:val="22"/>
                            <w:szCs w:val="22"/>
                          </w:rPr>
                          <w:t>Other Input Voltages</w:t>
                        </w:r>
                      </w:p>
                      <w:p w14:paraId="25CC0786" w14:textId="77777777" w:rsidR="00713780" w:rsidRPr="005E07A8" w:rsidRDefault="00713780" w:rsidP="00713780">
                        <w:pPr>
                          <w:jc w:val="both"/>
                          <w:rPr>
                            <w:rFonts w:cs="Calibri"/>
                            <w:sz w:val="22"/>
                            <w:szCs w:val="22"/>
                          </w:rPr>
                        </w:pPr>
                      </w:p>
                    </w:tc>
                    <w:tc>
                      <w:tcPr>
                        <w:tcW w:w="2699" w:type="dxa"/>
                      </w:tcPr>
                      <w:p w14:paraId="1F495C00" w14:textId="77777777" w:rsidR="00713780" w:rsidRPr="005E07A8" w:rsidRDefault="00713780" w:rsidP="00713780">
                        <w:pPr>
                          <w:rPr>
                            <w:rFonts w:cs="Calibri"/>
                            <w:sz w:val="22"/>
                            <w:szCs w:val="22"/>
                          </w:rPr>
                        </w:pPr>
                        <w:r w:rsidRPr="005E07A8">
                          <w:rPr>
                            <w:rFonts w:cs="Calibri"/>
                            <w:sz w:val="22"/>
                            <w:szCs w:val="22"/>
                          </w:rPr>
                          <w:t>220 V, 240 V, 380 V, 415 V</w:t>
                        </w:r>
                      </w:p>
                    </w:tc>
                  </w:tr>
                  <w:tr w:rsidR="00713780" w:rsidRPr="005E07A8" w14:paraId="72C98FE5" w14:textId="77777777" w:rsidTr="002B7881">
                    <w:trPr>
                      <w:trHeight w:val="612"/>
                    </w:trPr>
                    <w:tc>
                      <w:tcPr>
                        <w:tcW w:w="2698" w:type="dxa"/>
                      </w:tcPr>
                      <w:p w14:paraId="30182E61" w14:textId="77777777" w:rsidR="00713780" w:rsidRPr="005E07A8" w:rsidRDefault="00713780" w:rsidP="00713780">
                        <w:pPr>
                          <w:jc w:val="both"/>
                          <w:rPr>
                            <w:rFonts w:cs="Calibri"/>
                            <w:b/>
                            <w:sz w:val="22"/>
                            <w:szCs w:val="22"/>
                          </w:rPr>
                        </w:pPr>
                        <w:r w:rsidRPr="005E07A8">
                          <w:rPr>
                            <w:rFonts w:cs="Calibri"/>
                            <w:b/>
                            <w:sz w:val="22"/>
                            <w:szCs w:val="22"/>
                          </w:rPr>
                          <w:t>Battery</w:t>
                        </w:r>
                      </w:p>
                    </w:tc>
                    <w:tc>
                      <w:tcPr>
                        <w:tcW w:w="2699" w:type="dxa"/>
                      </w:tcPr>
                      <w:p w14:paraId="2AB8134F" w14:textId="77777777" w:rsidR="00713780" w:rsidRPr="005E07A8" w:rsidRDefault="00713780" w:rsidP="00713780">
                        <w:pPr>
                          <w:rPr>
                            <w:rFonts w:cs="Calibri"/>
                            <w:sz w:val="22"/>
                            <w:szCs w:val="22"/>
                          </w:rPr>
                        </w:pPr>
                      </w:p>
                    </w:tc>
                  </w:tr>
                  <w:tr w:rsidR="00713780" w:rsidRPr="005E07A8" w14:paraId="20D70C9E" w14:textId="77777777" w:rsidTr="002B7881">
                    <w:trPr>
                      <w:trHeight w:val="612"/>
                    </w:trPr>
                    <w:tc>
                      <w:tcPr>
                        <w:tcW w:w="2698" w:type="dxa"/>
                      </w:tcPr>
                      <w:p w14:paraId="39A227FF" w14:textId="77777777" w:rsidR="00713780" w:rsidRPr="005E07A8" w:rsidRDefault="00713780" w:rsidP="00713780">
                        <w:pPr>
                          <w:rPr>
                            <w:rFonts w:cs="Calibri"/>
                            <w:sz w:val="22"/>
                            <w:szCs w:val="22"/>
                          </w:rPr>
                        </w:pPr>
                        <w:r w:rsidRPr="005E07A8">
                          <w:rPr>
                            <w:rFonts w:cs="Calibri"/>
                            <w:sz w:val="22"/>
                            <w:szCs w:val="22"/>
                          </w:rPr>
                          <w:t>Battery type</w:t>
                        </w:r>
                      </w:p>
                    </w:tc>
                    <w:tc>
                      <w:tcPr>
                        <w:tcW w:w="2699" w:type="dxa"/>
                      </w:tcPr>
                      <w:p w14:paraId="1CE53961" w14:textId="77777777" w:rsidR="00713780" w:rsidRPr="005E07A8" w:rsidRDefault="00713780" w:rsidP="00713780">
                        <w:pPr>
                          <w:rPr>
                            <w:rFonts w:cs="Calibri"/>
                            <w:sz w:val="22"/>
                            <w:szCs w:val="22"/>
                          </w:rPr>
                        </w:pPr>
                        <w:r w:rsidRPr="005E07A8">
                          <w:rPr>
                            <w:rFonts w:cs="Calibri"/>
                            <w:sz w:val="22"/>
                            <w:szCs w:val="22"/>
                          </w:rPr>
                          <w:t>Lead-acid battery</w:t>
                        </w:r>
                      </w:p>
                    </w:tc>
                  </w:tr>
                  <w:tr w:rsidR="00713780" w:rsidRPr="005E07A8" w14:paraId="551064F7" w14:textId="77777777" w:rsidTr="002B7881">
                    <w:trPr>
                      <w:trHeight w:val="612"/>
                    </w:trPr>
                    <w:tc>
                      <w:tcPr>
                        <w:tcW w:w="2698" w:type="dxa"/>
                      </w:tcPr>
                      <w:p w14:paraId="750BBCB9" w14:textId="77777777" w:rsidR="00713780" w:rsidRPr="005E07A8" w:rsidRDefault="00713780" w:rsidP="00713780">
                        <w:pPr>
                          <w:rPr>
                            <w:rFonts w:cs="Calibri"/>
                            <w:sz w:val="22"/>
                            <w:szCs w:val="22"/>
                          </w:rPr>
                        </w:pPr>
                        <w:r w:rsidRPr="005E07A8">
                          <w:rPr>
                            <w:rFonts w:cs="Calibri"/>
                            <w:sz w:val="22"/>
                            <w:szCs w:val="22"/>
                          </w:rPr>
                          <w:t xml:space="preserve">Typical recharge time </w:t>
                        </w:r>
                      </w:p>
                    </w:tc>
                    <w:tc>
                      <w:tcPr>
                        <w:tcW w:w="2699" w:type="dxa"/>
                      </w:tcPr>
                      <w:p w14:paraId="5E53EF4E" w14:textId="77777777" w:rsidR="00713780" w:rsidRPr="005E07A8" w:rsidRDefault="00713780" w:rsidP="00713780">
                        <w:pPr>
                          <w:rPr>
                            <w:rFonts w:cs="Calibri"/>
                            <w:sz w:val="22"/>
                            <w:szCs w:val="22"/>
                          </w:rPr>
                        </w:pPr>
                        <w:r w:rsidRPr="005E07A8">
                          <w:rPr>
                            <w:rFonts w:cs="Calibri"/>
                            <w:sz w:val="22"/>
                            <w:szCs w:val="22"/>
                          </w:rPr>
                          <w:t>1.5hour(s)</w:t>
                        </w:r>
                      </w:p>
                    </w:tc>
                  </w:tr>
                  <w:tr w:rsidR="00713780" w:rsidRPr="005E07A8" w14:paraId="0761CAA5" w14:textId="77777777" w:rsidTr="002B7881">
                    <w:trPr>
                      <w:trHeight w:val="612"/>
                    </w:trPr>
                    <w:tc>
                      <w:tcPr>
                        <w:tcW w:w="2698" w:type="dxa"/>
                      </w:tcPr>
                      <w:p w14:paraId="70FE4B91" w14:textId="77777777" w:rsidR="00713780" w:rsidRPr="005E07A8" w:rsidRDefault="00713780" w:rsidP="00713780">
                        <w:pPr>
                          <w:rPr>
                            <w:rFonts w:cs="Calibri"/>
                            <w:sz w:val="22"/>
                            <w:szCs w:val="22"/>
                          </w:rPr>
                        </w:pPr>
                        <w:r w:rsidRPr="005E07A8">
                          <w:rPr>
                            <w:rFonts w:cs="Calibri"/>
                            <w:sz w:val="22"/>
                            <w:szCs w:val="22"/>
                          </w:rPr>
                          <w:t xml:space="preserve">Nominal Battery Voltage  </w:t>
                        </w:r>
                      </w:p>
                    </w:tc>
                    <w:tc>
                      <w:tcPr>
                        <w:tcW w:w="2699" w:type="dxa"/>
                      </w:tcPr>
                      <w:p w14:paraId="66A5F2D5" w14:textId="77777777" w:rsidR="00713780" w:rsidRPr="005E07A8" w:rsidRDefault="00713780" w:rsidP="00713780">
                        <w:pPr>
                          <w:rPr>
                            <w:rFonts w:cs="Calibri"/>
                            <w:sz w:val="22"/>
                            <w:szCs w:val="22"/>
                          </w:rPr>
                        </w:pPr>
                        <w:r w:rsidRPr="005E07A8">
                          <w:rPr>
                            <w:rFonts w:cs="Calibri"/>
                            <w:sz w:val="22"/>
                            <w:szCs w:val="22"/>
                          </w:rPr>
                          <w:t>+/- 192 V (split battery referenced to neutral)</w:t>
                        </w:r>
                      </w:p>
                    </w:tc>
                  </w:tr>
                  <w:tr w:rsidR="00713780" w:rsidRPr="005E07A8" w14:paraId="0E3C11E9" w14:textId="77777777" w:rsidTr="002B7881">
                    <w:trPr>
                      <w:trHeight w:val="612"/>
                    </w:trPr>
                    <w:tc>
                      <w:tcPr>
                        <w:tcW w:w="2698" w:type="dxa"/>
                      </w:tcPr>
                      <w:p w14:paraId="4DA7D9AF" w14:textId="77777777" w:rsidR="00713780" w:rsidRPr="005E07A8" w:rsidRDefault="00713780" w:rsidP="00713780">
                        <w:pPr>
                          <w:rPr>
                            <w:rFonts w:cs="Calibri"/>
                            <w:sz w:val="22"/>
                            <w:szCs w:val="22"/>
                          </w:rPr>
                        </w:pPr>
                        <w:r w:rsidRPr="005E07A8">
                          <w:rPr>
                            <w:rFonts w:cs="Calibri"/>
                            <w:sz w:val="22"/>
                            <w:szCs w:val="22"/>
                          </w:rPr>
                          <w:t xml:space="preserve">Replacement Battery </w:t>
                        </w:r>
                      </w:p>
                    </w:tc>
                    <w:tc>
                      <w:tcPr>
                        <w:tcW w:w="2699" w:type="dxa"/>
                      </w:tcPr>
                      <w:p w14:paraId="3B56DBD3" w14:textId="77777777" w:rsidR="00713780" w:rsidRPr="005E07A8" w:rsidRDefault="00713780" w:rsidP="00713780">
                        <w:pPr>
                          <w:rPr>
                            <w:rFonts w:cs="Calibri"/>
                            <w:sz w:val="22"/>
                            <w:szCs w:val="22"/>
                          </w:rPr>
                        </w:pPr>
                        <w:r w:rsidRPr="005E07A8">
                          <w:rPr>
                            <w:rFonts w:cs="Calibri"/>
                            <w:sz w:val="22"/>
                            <w:szCs w:val="22"/>
                          </w:rPr>
                          <w:t>APCRBC140</w:t>
                        </w:r>
                      </w:p>
                    </w:tc>
                  </w:tr>
                  <w:tr w:rsidR="00713780" w:rsidRPr="005E07A8" w14:paraId="627D5D3E" w14:textId="77777777" w:rsidTr="002B7881">
                    <w:trPr>
                      <w:trHeight w:val="612"/>
                    </w:trPr>
                    <w:tc>
                      <w:tcPr>
                        <w:tcW w:w="2698" w:type="dxa"/>
                      </w:tcPr>
                      <w:p w14:paraId="3187CC78" w14:textId="77777777" w:rsidR="00713780" w:rsidRPr="005E07A8" w:rsidRDefault="00713780" w:rsidP="00713780">
                        <w:pPr>
                          <w:rPr>
                            <w:rFonts w:cs="Calibri"/>
                            <w:sz w:val="22"/>
                            <w:szCs w:val="22"/>
                          </w:rPr>
                        </w:pPr>
                        <w:r w:rsidRPr="005E07A8">
                          <w:rPr>
                            <w:rFonts w:cs="Calibri"/>
                            <w:sz w:val="22"/>
                            <w:szCs w:val="22"/>
                          </w:rPr>
                          <w:t>Expected Battery Life (years)</w:t>
                        </w:r>
                      </w:p>
                    </w:tc>
                    <w:tc>
                      <w:tcPr>
                        <w:tcW w:w="2699" w:type="dxa"/>
                      </w:tcPr>
                      <w:p w14:paraId="41BBF39B" w14:textId="77777777" w:rsidR="00713780" w:rsidRPr="005E07A8" w:rsidRDefault="00713780" w:rsidP="00713780">
                        <w:pPr>
                          <w:rPr>
                            <w:rFonts w:cs="Calibri"/>
                            <w:sz w:val="22"/>
                            <w:szCs w:val="22"/>
                          </w:rPr>
                        </w:pPr>
                        <w:r w:rsidRPr="005E07A8">
                          <w:rPr>
                            <w:rFonts w:cs="Calibri"/>
                            <w:sz w:val="22"/>
                            <w:szCs w:val="22"/>
                          </w:rPr>
                          <w:t>3 - 5</w:t>
                        </w:r>
                      </w:p>
                    </w:tc>
                  </w:tr>
                  <w:tr w:rsidR="00713780" w:rsidRPr="005E07A8" w14:paraId="76807917" w14:textId="77777777" w:rsidTr="002B7881">
                    <w:trPr>
                      <w:trHeight w:val="612"/>
                    </w:trPr>
                    <w:tc>
                      <w:tcPr>
                        <w:tcW w:w="2698" w:type="dxa"/>
                      </w:tcPr>
                      <w:p w14:paraId="7E6F0EDA" w14:textId="77777777" w:rsidR="00713780" w:rsidRPr="005E07A8" w:rsidRDefault="00713780" w:rsidP="00713780">
                        <w:pPr>
                          <w:rPr>
                            <w:rFonts w:cs="Calibri"/>
                            <w:sz w:val="22"/>
                            <w:szCs w:val="22"/>
                          </w:rPr>
                        </w:pPr>
                        <w:r w:rsidRPr="005E07A8">
                          <w:rPr>
                            <w:rFonts w:cs="Calibri"/>
                            <w:sz w:val="22"/>
                            <w:szCs w:val="22"/>
                          </w:rPr>
                          <w:t>Battery Charge Power (Watts)</w:t>
                        </w:r>
                      </w:p>
                    </w:tc>
                    <w:tc>
                      <w:tcPr>
                        <w:tcW w:w="2699" w:type="dxa"/>
                      </w:tcPr>
                      <w:p w14:paraId="0599C0A7" w14:textId="77777777" w:rsidR="00713780" w:rsidRPr="005E07A8" w:rsidRDefault="00713780" w:rsidP="00713780">
                        <w:pPr>
                          <w:rPr>
                            <w:rFonts w:cs="Calibri"/>
                            <w:sz w:val="22"/>
                            <w:szCs w:val="22"/>
                          </w:rPr>
                        </w:pPr>
                        <w:r w:rsidRPr="005E07A8">
                          <w:rPr>
                            <w:rFonts w:cs="Calibri"/>
                            <w:sz w:val="22"/>
                            <w:szCs w:val="22"/>
                          </w:rPr>
                          <w:t>1.195kWatts</w:t>
                        </w:r>
                      </w:p>
                    </w:tc>
                  </w:tr>
                  <w:tr w:rsidR="00713780" w:rsidRPr="005E07A8" w14:paraId="406F237C" w14:textId="77777777" w:rsidTr="002B7881">
                    <w:trPr>
                      <w:trHeight w:val="612"/>
                    </w:trPr>
                    <w:tc>
                      <w:tcPr>
                        <w:tcW w:w="2698" w:type="dxa"/>
                      </w:tcPr>
                      <w:p w14:paraId="39B270ED" w14:textId="77777777" w:rsidR="00713780" w:rsidRPr="005E07A8" w:rsidRDefault="00713780" w:rsidP="00713780">
                        <w:pPr>
                          <w:jc w:val="both"/>
                          <w:rPr>
                            <w:rFonts w:cs="Calibri"/>
                            <w:b/>
                            <w:sz w:val="22"/>
                            <w:szCs w:val="22"/>
                          </w:rPr>
                        </w:pPr>
                        <w:r w:rsidRPr="005E07A8">
                          <w:rPr>
                            <w:rFonts w:cs="Calibri"/>
                            <w:b/>
                            <w:sz w:val="22"/>
                            <w:szCs w:val="22"/>
                          </w:rPr>
                          <w:t>Communications &amp; Management</w:t>
                        </w:r>
                      </w:p>
                    </w:tc>
                    <w:tc>
                      <w:tcPr>
                        <w:tcW w:w="2699" w:type="dxa"/>
                      </w:tcPr>
                      <w:p w14:paraId="0DA2FA75" w14:textId="77777777" w:rsidR="00713780" w:rsidRPr="005E07A8" w:rsidRDefault="00713780" w:rsidP="00713780">
                        <w:pPr>
                          <w:rPr>
                            <w:rFonts w:cs="Calibri"/>
                            <w:sz w:val="22"/>
                            <w:szCs w:val="22"/>
                          </w:rPr>
                        </w:pPr>
                      </w:p>
                    </w:tc>
                  </w:tr>
                  <w:tr w:rsidR="00713780" w:rsidRPr="005E07A8" w14:paraId="7C21B4D1" w14:textId="77777777" w:rsidTr="002B7881">
                    <w:trPr>
                      <w:trHeight w:val="587"/>
                    </w:trPr>
                    <w:tc>
                      <w:tcPr>
                        <w:tcW w:w="2698" w:type="dxa"/>
                      </w:tcPr>
                      <w:p w14:paraId="02B122BE" w14:textId="77777777" w:rsidR="00713780" w:rsidRPr="005E07A8" w:rsidRDefault="00713780" w:rsidP="00713780">
                        <w:pPr>
                          <w:jc w:val="both"/>
                          <w:rPr>
                            <w:rFonts w:cs="Calibri"/>
                            <w:sz w:val="22"/>
                            <w:szCs w:val="22"/>
                          </w:rPr>
                        </w:pPr>
                        <w:r w:rsidRPr="005E07A8">
                          <w:rPr>
                            <w:rFonts w:cs="Calibri"/>
                            <w:sz w:val="22"/>
                            <w:szCs w:val="22"/>
                          </w:rPr>
                          <w:t>Interface Port(s)</w:t>
                        </w:r>
                      </w:p>
                      <w:p w14:paraId="608E8C91" w14:textId="77777777" w:rsidR="00713780" w:rsidRPr="005E07A8" w:rsidRDefault="00713780" w:rsidP="00713780">
                        <w:pPr>
                          <w:jc w:val="both"/>
                          <w:rPr>
                            <w:rFonts w:cs="Calibri"/>
                            <w:sz w:val="22"/>
                            <w:szCs w:val="22"/>
                          </w:rPr>
                        </w:pPr>
                      </w:p>
                    </w:tc>
                    <w:tc>
                      <w:tcPr>
                        <w:tcW w:w="2699" w:type="dxa"/>
                      </w:tcPr>
                      <w:p w14:paraId="57B383B3" w14:textId="77777777" w:rsidR="00713780" w:rsidRPr="005E07A8" w:rsidRDefault="00713780" w:rsidP="00713780">
                        <w:pPr>
                          <w:jc w:val="both"/>
                          <w:rPr>
                            <w:rFonts w:cs="Calibri"/>
                            <w:sz w:val="22"/>
                            <w:szCs w:val="22"/>
                          </w:rPr>
                        </w:pPr>
                        <w:r w:rsidRPr="005E07A8">
                          <w:rPr>
                            <w:rFonts w:cs="Calibri"/>
                            <w:sz w:val="22"/>
                            <w:szCs w:val="22"/>
                          </w:rPr>
                          <w:t>RJ-45 10/100 Base-T, RJ-45 Serial, Smart-Slot, USB</w:t>
                        </w:r>
                      </w:p>
                      <w:p w14:paraId="1CD03F86" w14:textId="77777777" w:rsidR="00713780" w:rsidRPr="005E07A8" w:rsidRDefault="00713780" w:rsidP="00713780">
                        <w:pPr>
                          <w:rPr>
                            <w:rFonts w:cs="Calibri"/>
                            <w:sz w:val="22"/>
                            <w:szCs w:val="22"/>
                          </w:rPr>
                        </w:pPr>
                      </w:p>
                    </w:tc>
                  </w:tr>
                  <w:tr w:rsidR="00713780" w:rsidRPr="005E07A8" w14:paraId="7E3CD02B" w14:textId="77777777" w:rsidTr="002B7881">
                    <w:trPr>
                      <w:trHeight w:val="612"/>
                    </w:trPr>
                    <w:tc>
                      <w:tcPr>
                        <w:tcW w:w="2698" w:type="dxa"/>
                      </w:tcPr>
                      <w:p w14:paraId="3422BE85" w14:textId="77777777" w:rsidR="00713780" w:rsidRPr="005E07A8" w:rsidRDefault="00713780" w:rsidP="00713780">
                        <w:pPr>
                          <w:jc w:val="both"/>
                          <w:rPr>
                            <w:rFonts w:cs="Calibri"/>
                            <w:sz w:val="22"/>
                            <w:szCs w:val="22"/>
                          </w:rPr>
                        </w:pPr>
                        <w:r w:rsidRPr="005E07A8">
                          <w:rPr>
                            <w:rFonts w:cs="Calibri"/>
                            <w:sz w:val="22"/>
                            <w:szCs w:val="22"/>
                          </w:rPr>
                          <w:lastRenderedPageBreak/>
                          <w:t>Control panel</w:t>
                        </w:r>
                      </w:p>
                      <w:p w14:paraId="33F3D340" w14:textId="77777777" w:rsidR="00713780" w:rsidRPr="005E07A8" w:rsidRDefault="00713780" w:rsidP="00713780">
                        <w:pPr>
                          <w:jc w:val="both"/>
                          <w:rPr>
                            <w:rFonts w:cs="Calibri"/>
                            <w:sz w:val="22"/>
                            <w:szCs w:val="22"/>
                          </w:rPr>
                        </w:pPr>
                      </w:p>
                    </w:tc>
                    <w:tc>
                      <w:tcPr>
                        <w:tcW w:w="2699" w:type="dxa"/>
                      </w:tcPr>
                      <w:p w14:paraId="2BFC1D69" w14:textId="77777777" w:rsidR="00713780" w:rsidRPr="005E07A8" w:rsidRDefault="00713780" w:rsidP="00713780">
                        <w:pPr>
                          <w:jc w:val="both"/>
                          <w:rPr>
                            <w:rFonts w:cs="Calibri"/>
                            <w:sz w:val="22"/>
                            <w:szCs w:val="22"/>
                          </w:rPr>
                        </w:pPr>
                        <w:r w:rsidRPr="005E07A8">
                          <w:rPr>
                            <w:rFonts w:cs="Calibri"/>
                            <w:sz w:val="22"/>
                            <w:szCs w:val="22"/>
                          </w:rPr>
                          <w:t>Multifunction LCD status and control console</w:t>
                        </w:r>
                      </w:p>
                      <w:p w14:paraId="020112D9" w14:textId="77777777" w:rsidR="00713780" w:rsidRPr="005E07A8" w:rsidRDefault="00713780" w:rsidP="00713780">
                        <w:pPr>
                          <w:jc w:val="both"/>
                          <w:rPr>
                            <w:rFonts w:cs="Calibri"/>
                            <w:sz w:val="22"/>
                            <w:szCs w:val="22"/>
                          </w:rPr>
                        </w:pPr>
                      </w:p>
                    </w:tc>
                  </w:tr>
                  <w:tr w:rsidR="00713780" w:rsidRPr="005E07A8" w14:paraId="05E02D08" w14:textId="77777777" w:rsidTr="002B7881">
                    <w:trPr>
                      <w:trHeight w:val="612"/>
                    </w:trPr>
                    <w:tc>
                      <w:tcPr>
                        <w:tcW w:w="2698" w:type="dxa"/>
                      </w:tcPr>
                      <w:p w14:paraId="7E0AEA72" w14:textId="77777777" w:rsidR="00713780" w:rsidRPr="005E07A8" w:rsidRDefault="00713780" w:rsidP="00713780">
                        <w:pPr>
                          <w:jc w:val="both"/>
                          <w:rPr>
                            <w:rFonts w:cs="Calibri"/>
                            <w:sz w:val="22"/>
                            <w:szCs w:val="22"/>
                          </w:rPr>
                        </w:pPr>
                        <w:r w:rsidRPr="005E07A8">
                          <w:rPr>
                            <w:rFonts w:cs="Calibri"/>
                            <w:sz w:val="22"/>
                            <w:szCs w:val="22"/>
                          </w:rPr>
                          <w:t>Audible Alarm</w:t>
                        </w:r>
                      </w:p>
                    </w:tc>
                    <w:tc>
                      <w:tcPr>
                        <w:tcW w:w="2699" w:type="dxa"/>
                      </w:tcPr>
                      <w:p w14:paraId="03D10CAE" w14:textId="77777777" w:rsidR="00713780" w:rsidRPr="005E07A8" w:rsidRDefault="00713780" w:rsidP="00713780">
                        <w:pPr>
                          <w:jc w:val="both"/>
                          <w:rPr>
                            <w:rFonts w:cs="Calibri"/>
                            <w:sz w:val="22"/>
                            <w:szCs w:val="22"/>
                          </w:rPr>
                        </w:pPr>
                        <w:r w:rsidRPr="005E07A8">
                          <w:rPr>
                            <w:rFonts w:cs="Calibri"/>
                            <w:sz w:val="22"/>
                            <w:szCs w:val="22"/>
                          </w:rPr>
                          <w:t>Audible and visible alarms prioritized by severity</w:t>
                        </w:r>
                      </w:p>
                    </w:tc>
                  </w:tr>
                  <w:tr w:rsidR="00713780" w:rsidRPr="005E07A8" w14:paraId="2CDAA505" w14:textId="77777777" w:rsidTr="002B7881">
                    <w:trPr>
                      <w:trHeight w:val="612"/>
                    </w:trPr>
                    <w:tc>
                      <w:tcPr>
                        <w:tcW w:w="2698" w:type="dxa"/>
                      </w:tcPr>
                      <w:p w14:paraId="042C39C4" w14:textId="77777777" w:rsidR="00713780" w:rsidRPr="005E07A8" w:rsidRDefault="00713780" w:rsidP="00713780">
                        <w:pPr>
                          <w:jc w:val="both"/>
                          <w:rPr>
                            <w:rFonts w:cs="Calibri"/>
                            <w:sz w:val="22"/>
                            <w:szCs w:val="22"/>
                          </w:rPr>
                        </w:pPr>
                        <w:r w:rsidRPr="005E07A8">
                          <w:rPr>
                            <w:rFonts w:cs="Calibri"/>
                            <w:sz w:val="22"/>
                            <w:szCs w:val="22"/>
                          </w:rPr>
                          <w:t>Emergency Power Off (EPO)</w:t>
                        </w:r>
                      </w:p>
                    </w:tc>
                    <w:tc>
                      <w:tcPr>
                        <w:tcW w:w="2699" w:type="dxa"/>
                      </w:tcPr>
                      <w:p w14:paraId="2FB0CDF9" w14:textId="77777777" w:rsidR="00713780" w:rsidRPr="005E07A8" w:rsidRDefault="00713780" w:rsidP="00713780">
                        <w:pPr>
                          <w:rPr>
                            <w:rFonts w:cs="Calibri"/>
                            <w:sz w:val="22"/>
                            <w:szCs w:val="22"/>
                          </w:rPr>
                        </w:pPr>
                        <w:r w:rsidRPr="005E07A8">
                          <w:rPr>
                            <w:rFonts w:cs="Calibri"/>
                            <w:sz w:val="22"/>
                            <w:szCs w:val="22"/>
                          </w:rPr>
                          <w:t>Yes</w:t>
                        </w:r>
                      </w:p>
                    </w:tc>
                  </w:tr>
                  <w:tr w:rsidR="00713780" w:rsidRPr="005E07A8" w14:paraId="798500BF" w14:textId="77777777" w:rsidTr="002B7881">
                    <w:trPr>
                      <w:trHeight w:val="612"/>
                    </w:trPr>
                    <w:tc>
                      <w:tcPr>
                        <w:tcW w:w="2698" w:type="dxa"/>
                      </w:tcPr>
                      <w:p w14:paraId="5AF9894E" w14:textId="77777777" w:rsidR="00713780" w:rsidRPr="005E07A8" w:rsidRDefault="00713780" w:rsidP="00713780">
                        <w:pPr>
                          <w:jc w:val="both"/>
                          <w:rPr>
                            <w:rFonts w:cs="Calibri"/>
                            <w:sz w:val="22"/>
                            <w:szCs w:val="22"/>
                          </w:rPr>
                        </w:pPr>
                        <w:r w:rsidRPr="005E07A8">
                          <w:rPr>
                            <w:rFonts w:cs="Calibri"/>
                            <w:sz w:val="22"/>
                            <w:szCs w:val="22"/>
                          </w:rPr>
                          <w:t xml:space="preserve">Available </w:t>
                        </w:r>
                        <w:proofErr w:type="spellStart"/>
                        <w:r w:rsidRPr="005E07A8">
                          <w:rPr>
                            <w:rFonts w:cs="Calibri"/>
                            <w:sz w:val="22"/>
                            <w:szCs w:val="22"/>
                          </w:rPr>
                          <w:t>SmartSlot</w:t>
                        </w:r>
                        <w:proofErr w:type="spellEnd"/>
                        <w:r w:rsidRPr="005E07A8">
                          <w:rPr>
                            <w:rFonts w:cs="Calibri"/>
                            <w:sz w:val="22"/>
                            <w:szCs w:val="22"/>
                          </w:rPr>
                          <w:t>™ Interface Quantity</w:t>
                        </w:r>
                      </w:p>
                    </w:tc>
                    <w:tc>
                      <w:tcPr>
                        <w:tcW w:w="2699" w:type="dxa"/>
                      </w:tcPr>
                      <w:p w14:paraId="32156308" w14:textId="77777777" w:rsidR="00713780" w:rsidRPr="005E07A8" w:rsidRDefault="00713780" w:rsidP="00713780">
                        <w:pPr>
                          <w:rPr>
                            <w:rFonts w:cs="Calibri"/>
                            <w:sz w:val="22"/>
                            <w:szCs w:val="22"/>
                          </w:rPr>
                        </w:pPr>
                        <w:r w:rsidRPr="005E07A8">
                          <w:rPr>
                            <w:rFonts w:cs="Calibri"/>
                            <w:sz w:val="22"/>
                            <w:szCs w:val="22"/>
                          </w:rPr>
                          <w:t>1</w:t>
                        </w:r>
                      </w:p>
                    </w:tc>
                  </w:tr>
                  <w:tr w:rsidR="00713780" w:rsidRPr="005E07A8" w14:paraId="6D3C4385" w14:textId="77777777" w:rsidTr="002B7881">
                    <w:trPr>
                      <w:trHeight w:val="612"/>
                    </w:trPr>
                    <w:tc>
                      <w:tcPr>
                        <w:tcW w:w="2698" w:type="dxa"/>
                      </w:tcPr>
                      <w:p w14:paraId="7E7A8D3A" w14:textId="77777777" w:rsidR="00713780" w:rsidRPr="005E07A8" w:rsidRDefault="00713780" w:rsidP="00713780">
                        <w:pPr>
                          <w:jc w:val="both"/>
                          <w:rPr>
                            <w:rFonts w:cs="Calibri"/>
                            <w:b/>
                            <w:sz w:val="22"/>
                            <w:szCs w:val="22"/>
                          </w:rPr>
                        </w:pPr>
                        <w:r w:rsidRPr="005E07A8">
                          <w:rPr>
                            <w:rFonts w:cs="Calibri"/>
                            <w:b/>
                            <w:sz w:val="22"/>
                            <w:szCs w:val="22"/>
                          </w:rPr>
                          <w:t>Surge Protection and Filtering</w:t>
                        </w:r>
                      </w:p>
                      <w:p w14:paraId="3E88F55D" w14:textId="77777777" w:rsidR="00713780" w:rsidRPr="005E07A8" w:rsidRDefault="00713780" w:rsidP="00713780">
                        <w:pPr>
                          <w:jc w:val="both"/>
                          <w:rPr>
                            <w:rFonts w:cs="Calibri"/>
                            <w:sz w:val="22"/>
                            <w:szCs w:val="22"/>
                          </w:rPr>
                        </w:pPr>
                      </w:p>
                    </w:tc>
                    <w:tc>
                      <w:tcPr>
                        <w:tcW w:w="2699" w:type="dxa"/>
                      </w:tcPr>
                      <w:p w14:paraId="2739BE0A" w14:textId="77777777" w:rsidR="00713780" w:rsidRPr="005E07A8" w:rsidRDefault="00713780" w:rsidP="00713780">
                        <w:pPr>
                          <w:rPr>
                            <w:rFonts w:cs="Calibri"/>
                            <w:sz w:val="22"/>
                            <w:szCs w:val="22"/>
                          </w:rPr>
                        </w:pPr>
                      </w:p>
                    </w:tc>
                  </w:tr>
                  <w:tr w:rsidR="00713780" w:rsidRPr="005E07A8" w14:paraId="317EA534" w14:textId="77777777" w:rsidTr="002B7881">
                    <w:trPr>
                      <w:trHeight w:val="612"/>
                    </w:trPr>
                    <w:tc>
                      <w:tcPr>
                        <w:tcW w:w="2698" w:type="dxa"/>
                      </w:tcPr>
                      <w:p w14:paraId="3BF746DE" w14:textId="77777777" w:rsidR="00713780" w:rsidRPr="005E07A8" w:rsidRDefault="00713780" w:rsidP="00713780">
                        <w:pPr>
                          <w:jc w:val="both"/>
                          <w:rPr>
                            <w:rFonts w:cs="Calibri"/>
                            <w:sz w:val="22"/>
                            <w:szCs w:val="22"/>
                          </w:rPr>
                        </w:pPr>
                        <w:r w:rsidRPr="005E07A8">
                          <w:rPr>
                            <w:rFonts w:cs="Calibri"/>
                            <w:sz w:val="22"/>
                            <w:szCs w:val="22"/>
                          </w:rPr>
                          <w:t xml:space="preserve">Surge energy rating </w:t>
                        </w:r>
                      </w:p>
                    </w:tc>
                    <w:tc>
                      <w:tcPr>
                        <w:tcW w:w="2699" w:type="dxa"/>
                      </w:tcPr>
                      <w:p w14:paraId="18668EBD" w14:textId="77777777" w:rsidR="00713780" w:rsidRPr="005E07A8" w:rsidRDefault="00713780" w:rsidP="00713780">
                        <w:pPr>
                          <w:rPr>
                            <w:rFonts w:cs="Calibri"/>
                            <w:sz w:val="22"/>
                            <w:szCs w:val="22"/>
                          </w:rPr>
                        </w:pPr>
                        <w:r w:rsidRPr="005E07A8">
                          <w:rPr>
                            <w:rFonts w:cs="Calibri"/>
                            <w:sz w:val="22"/>
                            <w:szCs w:val="22"/>
                          </w:rPr>
                          <w:t>480Joules</w:t>
                        </w:r>
                      </w:p>
                    </w:tc>
                  </w:tr>
                  <w:tr w:rsidR="00713780" w:rsidRPr="005E07A8" w14:paraId="1B8C88D2" w14:textId="77777777" w:rsidTr="002B7881">
                    <w:trPr>
                      <w:trHeight w:val="612"/>
                    </w:trPr>
                    <w:tc>
                      <w:tcPr>
                        <w:tcW w:w="2698" w:type="dxa"/>
                      </w:tcPr>
                      <w:p w14:paraId="62948CBD" w14:textId="77777777" w:rsidR="00713780" w:rsidRPr="005E07A8" w:rsidRDefault="00713780" w:rsidP="00713780">
                        <w:pPr>
                          <w:jc w:val="both"/>
                          <w:rPr>
                            <w:rFonts w:cs="Calibri"/>
                            <w:b/>
                            <w:sz w:val="22"/>
                            <w:szCs w:val="22"/>
                          </w:rPr>
                        </w:pPr>
                        <w:r w:rsidRPr="005E07A8">
                          <w:rPr>
                            <w:rFonts w:cs="Calibri"/>
                            <w:b/>
                            <w:sz w:val="22"/>
                            <w:szCs w:val="22"/>
                          </w:rPr>
                          <w:t>Physical</w:t>
                        </w:r>
                      </w:p>
                    </w:tc>
                    <w:tc>
                      <w:tcPr>
                        <w:tcW w:w="2699" w:type="dxa"/>
                      </w:tcPr>
                      <w:p w14:paraId="77E8081F" w14:textId="77777777" w:rsidR="00713780" w:rsidRPr="005E07A8" w:rsidRDefault="00713780" w:rsidP="00713780">
                        <w:pPr>
                          <w:rPr>
                            <w:rFonts w:cs="Calibri"/>
                            <w:sz w:val="22"/>
                            <w:szCs w:val="22"/>
                          </w:rPr>
                        </w:pPr>
                      </w:p>
                    </w:tc>
                  </w:tr>
                  <w:tr w:rsidR="00713780" w:rsidRPr="005E07A8" w14:paraId="721CF37D" w14:textId="77777777" w:rsidTr="002B7881">
                    <w:trPr>
                      <w:trHeight w:val="612"/>
                    </w:trPr>
                    <w:tc>
                      <w:tcPr>
                        <w:tcW w:w="2698" w:type="dxa"/>
                      </w:tcPr>
                      <w:p w14:paraId="7969A7FE" w14:textId="77777777" w:rsidR="00713780" w:rsidRPr="005E07A8" w:rsidRDefault="00713780" w:rsidP="00713780">
                        <w:pPr>
                          <w:jc w:val="both"/>
                          <w:rPr>
                            <w:rFonts w:cs="Calibri"/>
                            <w:sz w:val="22"/>
                            <w:szCs w:val="22"/>
                          </w:rPr>
                        </w:pPr>
                        <w:r w:rsidRPr="005E07A8">
                          <w:rPr>
                            <w:rFonts w:cs="Calibri"/>
                            <w:sz w:val="22"/>
                            <w:szCs w:val="22"/>
                          </w:rPr>
                          <w:t>Maximum Height</w:t>
                        </w:r>
                      </w:p>
                      <w:p w14:paraId="655EB4F4" w14:textId="77777777" w:rsidR="00713780" w:rsidRPr="005E07A8" w:rsidRDefault="00713780" w:rsidP="00713780">
                        <w:pPr>
                          <w:jc w:val="both"/>
                          <w:rPr>
                            <w:rFonts w:cs="Calibri"/>
                            <w:sz w:val="22"/>
                            <w:szCs w:val="22"/>
                          </w:rPr>
                        </w:pPr>
                      </w:p>
                    </w:tc>
                    <w:tc>
                      <w:tcPr>
                        <w:tcW w:w="2699" w:type="dxa"/>
                      </w:tcPr>
                      <w:p w14:paraId="7D50F43D" w14:textId="77777777" w:rsidR="00713780" w:rsidRPr="005E07A8" w:rsidRDefault="00713780" w:rsidP="00713780">
                        <w:pPr>
                          <w:jc w:val="both"/>
                          <w:rPr>
                            <w:rFonts w:cs="Calibri"/>
                            <w:sz w:val="22"/>
                            <w:szCs w:val="22"/>
                          </w:rPr>
                        </w:pPr>
                        <w:r w:rsidRPr="005E07A8">
                          <w:rPr>
                            <w:rFonts w:cs="Calibri"/>
                            <w:sz w:val="22"/>
                            <w:szCs w:val="22"/>
                          </w:rPr>
                          <w:t>263MM, 26.3CM</w:t>
                        </w:r>
                      </w:p>
                      <w:p w14:paraId="25B6D52D" w14:textId="77777777" w:rsidR="00713780" w:rsidRPr="005E07A8" w:rsidRDefault="00713780" w:rsidP="00713780">
                        <w:pPr>
                          <w:rPr>
                            <w:rFonts w:cs="Calibri"/>
                            <w:sz w:val="22"/>
                            <w:szCs w:val="22"/>
                          </w:rPr>
                        </w:pPr>
                      </w:p>
                    </w:tc>
                  </w:tr>
                  <w:tr w:rsidR="00713780" w:rsidRPr="005E07A8" w14:paraId="601069B3" w14:textId="77777777" w:rsidTr="002B7881">
                    <w:trPr>
                      <w:trHeight w:val="612"/>
                    </w:trPr>
                    <w:tc>
                      <w:tcPr>
                        <w:tcW w:w="2698" w:type="dxa"/>
                      </w:tcPr>
                      <w:p w14:paraId="5BB601F0" w14:textId="77777777" w:rsidR="00713780" w:rsidRPr="005E07A8" w:rsidRDefault="00713780" w:rsidP="00713780">
                        <w:pPr>
                          <w:jc w:val="both"/>
                          <w:rPr>
                            <w:rFonts w:cs="Calibri"/>
                            <w:sz w:val="22"/>
                            <w:szCs w:val="22"/>
                          </w:rPr>
                        </w:pPr>
                        <w:r w:rsidRPr="005E07A8">
                          <w:rPr>
                            <w:rFonts w:cs="Calibri"/>
                            <w:sz w:val="22"/>
                            <w:szCs w:val="22"/>
                          </w:rPr>
                          <w:t>Maximum Width</w:t>
                        </w:r>
                      </w:p>
                      <w:p w14:paraId="70753405" w14:textId="77777777" w:rsidR="00713780" w:rsidRPr="005E07A8" w:rsidRDefault="00713780" w:rsidP="00713780">
                        <w:pPr>
                          <w:jc w:val="both"/>
                          <w:rPr>
                            <w:rFonts w:cs="Calibri"/>
                            <w:sz w:val="22"/>
                            <w:szCs w:val="22"/>
                          </w:rPr>
                        </w:pPr>
                      </w:p>
                    </w:tc>
                    <w:tc>
                      <w:tcPr>
                        <w:tcW w:w="2699" w:type="dxa"/>
                      </w:tcPr>
                      <w:p w14:paraId="5B5989DE" w14:textId="77777777" w:rsidR="00713780" w:rsidRPr="005E07A8" w:rsidRDefault="00713780" w:rsidP="00713780">
                        <w:pPr>
                          <w:jc w:val="both"/>
                          <w:rPr>
                            <w:rFonts w:cs="Calibri"/>
                            <w:sz w:val="22"/>
                            <w:szCs w:val="22"/>
                          </w:rPr>
                        </w:pPr>
                        <w:r w:rsidRPr="005E07A8">
                          <w:rPr>
                            <w:rFonts w:cs="Calibri"/>
                            <w:sz w:val="22"/>
                            <w:szCs w:val="22"/>
                          </w:rPr>
                          <w:t>432MM, 43.2CM</w:t>
                        </w:r>
                      </w:p>
                      <w:p w14:paraId="150AF2C7" w14:textId="77777777" w:rsidR="00713780" w:rsidRPr="005E07A8" w:rsidRDefault="00713780" w:rsidP="00713780">
                        <w:pPr>
                          <w:rPr>
                            <w:rFonts w:cs="Calibri"/>
                            <w:sz w:val="22"/>
                            <w:szCs w:val="22"/>
                          </w:rPr>
                        </w:pPr>
                      </w:p>
                    </w:tc>
                  </w:tr>
                  <w:tr w:rsidR="00713780" w:rsidRPr="005E07A8" w14:paraId="64F3ACA4" w14:textId="77777777" w:rsidTr="002B7881">
                    <w:trPr>
                      <w:trHeight w:val="612"/>
                    </w:trPr>
                    <w:tc>
                      <w:tcPr>
                        <w:tcW w:w="2698" w:type="dxa"/>
                      </w:tcPr>
                      <w:p w14:paraId="70B3D4B6" w14:textId="77777777" w:rsidR="00713780" w:rsidRPr="005E07A8" w:rsidRDefault="00713780" w:rsidP="00713780">
                        <w:pPr>
                          <w:jc w:val="both"/>
                          <w:rPr>
                            <w:rFonts w:cs="Calibri"/>
                            <w:sz w:val="22"/>
                            <w:szCs w:val="22"/>
                          </w:rPr>
                        </w:pPr>
                        <w:r w:rsidRPr="005E07A8">
                          <w:rPr>
                            <w:rFonts w:cs="Calibri"/>
                            <w:sz w:val="22"/>
                            <w:szCs w:val="22"/>
                          </w:rPr>
                          <w:t>Maximum Depth</w:t>
                        </w:r>
                      </w:p>
                      <w:p w14:paraId="3DF43E68" w14:textId="77777777" w:rsidR="00713780" w:rsidRPr="005E07A8" w:rsidRDefault="00713780" w:rsidP="00713780">
                        <w:pPr>
                          <w:jc w:val="both"/>
                          <w:rPr>
                            <w:rFonts w:cs="Calibri"/>
                            <w:sz w:val="22"/>
                            <w:szCs w:val="22"/>
                          </w:rPr>
                        </w:pPr>
                      </w:p>
                    </w:tc>
                    <w:tc>
                      <w:tcPr>
                        <w:tcW w:w="2699" w:type="dxa"/>
                      </w:tcPr>
                      <w:p w14:paraId="5E0AF206" w14:textId="77777777" w:rsidR="00713780" w:rsidRPr="005E07A8" w:rsidRDefault="00713780" w:rsidP="00713780">
                        <w:pPr>
                          <w:rPr>
                            <w:rFonts w:cs="Calibri"/>
                            <w:sz w:val="22"/>
                            <w:szCs w:val="22"/>
                          </w:rPr>
                        </w:pPr>
                        <w:r w:rsidRPr="005E07A8">
                          <w:rPr>
                            <w:rFonts w:cs="Calibri"/>
                            <w:sz w:val="22"/>
                            <w:szCs w:val="22"/>
                          </w:rPr>
                          <w:t>715MM, 71.5CM</w:t>
                        </w:r>
                      </w:p>
                    </w:tc>
                  </w:tr>
                  <w:tr w:rsidR="00713780" w:rsidRPr="005E07A8" w14:paraId="37C791B2" w14:textId="77777777" w:rsidTr="002B7881">
                    <w:trPr>
                      <w:trHeight w:val="612"/>
                    </w:trPr>
                    <w:tc>
                      <w:tcPr>
                        <w:tcW w:w="2698" w:type="dxa"/>
                      </w:tcPr>
                      <w:p w14:paraId="7332EEF6" w14:textId="77777777" w:rsidR="00713780" w:rsidRPr="005E07A8" w:rsidRDefault="00713780" w:rsidP="00713780">
                        <w:pPr>
                          <w:jc w:val="both"/>
                          <w:rPr>
                            <w:rFonts w:cs="Calibri"/>
                            <w:sz w:val="22"/>
                            <w:szCs w:val="22"/>
                          </w:rPr>
                        </w:pPr>
                        <w:r w:rsidRPr="005E07A8">
                          <w:rPr>
                            <w:rFonts w:cs="Calibri"/>
                            <w:sz w:val="22"/>
                            <w:szCs w:val="22"/>
                          </w:rPr>
                          <w:t>Net Weight</w:t>
                        </w:r>
                      </w:p>
                    </w:tc>
                    <w:tc>
                      <w:tcPr>
                        <w:tcW w:w="2699" w:type="dxa"/>
                      </w:tcPr>
                      <w:p w14:paraId="040635FA" w14:textId="77777777" w:rsidR="00713780" w:rsidRPr="005E07A8" w:rsidRDefault="00713780" w:rsidP="00713780">
                        <w:pPr>
                          <w:jc w:val="both"/>
                          <w:rPr>
                            <w:rFonts w:cs="Calibri"/>
                            <w:sz w:val="22"/>
                            <w:szCs w:val="22"/>
                          </w:rPr>
                        </w:pPr>
                        <w:r w:rsidRPr="005E07A8">
                          <w:rPr>
                            <w:rFonts w:cs="Calibri"/>
                            <w:sz w:val="22"/>
                            <w:szCs w:val="22"/>
                          </w:rPr>
                          <w:t>111.82KG</w:t>
                        </w:r>
                      </w:p>
                      <w:p w14:paraId="7D516CCB" w14:textId="77777777" w:rsidR="00713780" w:rsidRPr="005E07A8" w:rsidRDefault="00713780" w:rsidP="00713780">
                        <w:pPr>
                          <w:rPr>
                            <w:rFonts w:cs="Calibri"/>
                            <w:sz w:val="22"/>
                            <w:szCs w:val="22"/>
                          </w:rPr>
                        </w:pPr>
                      </w:p>
                    </w:tc>
                  </w:tr>
                  <w:tr w:rsidR="00713780" w:rsidRPr="005E07A8" w14:paraId="65DDC846" w14:textId="77777777" w:rsidTr="002B7881">
                    <w:trPr>
                      <w:trHeight w:val="612"/>
                    </w:trPr>
                    <w:tc>
                      <w:tcPr>
                        <w:tcW w:w="2698" w:type="dxa"/>
                      </w:tcPr>
                      <w:p w14:paraId="7E2D2D81" w14:textId="77777777" w:rsidR="00713780" w:rsidRPr="005E07A8" w:rsidRDefault="00713780" w:rsidP="00713780">
                        <w:pPr>
                          <w:jc w:val="both"/>
                          <w:rPr>
                            <w:rFonts w:cs="Calibri"/>
                            <w:sz w:val="22"/>
                            <w:szCs w:val="22"/>
                          </w:rPr>
                        </w:pPr>
                        <w:r w:rsidRPr="005E07A8">
                          <w:rPr>
                            <w:rFonts w:cs="Calibri"/>
                            <w:sz w:val="22"/>
                            <w:szCs w:val="22"/>
                          </w:rPr>
                          <w:t>Shipping weight</w:t>
                        </w:r>
                      </w:p>
                      <w:p w14:paraId="2637B7E2" w14:textId="77777777" w:rsidR="00713780" w:rsidRPr="005E07A8" w:rsidRDefault="00713780" w:rsidP="00713780">
                        <w:pPr>
                          <w:jc w:val="both"/>
                          <w:rPr>
                            <w:rFonts w:cs="Calibri"/>
                            <w:sz w:val="22"/>
                            <w:szCs w:val="22"/>
                          </w:rPr>
                        </w:pPr>
                      </w:p>
                    </w:tc>
                    <w:tc>
                      <w:tcPr>
                        <w:tcW w:w="2699" w:type="dxa"/>
                      </w:tcPr>
                      <w:p w14:paraId="4296230E" w14:textId="77777777" w:rsidR="00713780" w:rsidRPr="005E07A8" w:rsidRDefault="00713780" w:rsidP="00713780">
                        <w:pPr>
                          <w:jc w:val="both"/>
                          <w:rPr>
                            <w:rFonts w:cs="Calibri"/>
                            <w:sz w:val="22"/>
                            <w:szCs w:val="22"/>
                          </w:rPr>
                        </w:pPr>
                        <w:r w:rsidRPr="005E07A8">
                          <w:rPr>
                            <w:rFonts w:cs="Calibri"/>
                            <w:sz w:val="22"/>
                            <w:szCs w:val="22"/>
                          </w:rPr>
                          <w:t>130.0KG</w:t>
                        </w:r>
                      </w:p>
                      <w:p w14:paraId="14CBB4A5" w14:textId="77777777" w:rsidR="00713780" w:rsidRPr="005E07A8" w:rsidRDefault="00713780" w:rsidP="00713780">
                        <w:pPr>
                          <w:rPr>
                            <w:rFonts w:cs="Calibri"/>
                            <w:sz w:val="22"/>
                            <w:szCs w:val="22"/>
                          </w:rPr>
                        </w:pPr>
                      </w:p>
                    </w:tc>
                  </w:tr>
                  <w:tr w:rsidR="00713780" w:rsidRPr="005E07A8" w14:paraId="127F867B" w14:textId="77777777" w:rsidTr="002B7881">
                    <w:trPr>
                      <w:trHeight w:val="612"/>
                    </w:trPr>
                    <w:tc>
                      <w:tcPr>
                        <w:tcW w:w="2698" w:type="dxa"/>
                      </w:tcPr>
                      <w:p w14:paraId="08591753" w14:textId="77777777" w:rsidR="00713780" w:rsidRPr="005E07A8" w:rsidRDefault="00713780" w:rsidP="00713780">
                        <w:pPr>
                          <w:jc w:val="both"/>
                          <w:rPr>
                            <w:rFonts w:cs="Calibri"/>
                            <w:sz w:val="22"/>
                            <w:szCs w:val="22"/>
                          </w:rPr>
                        </w:pPr>
                        <w:r w:rsidRPr="005E07A8">
                          <w:rPr>
                            <w:rFonts w:cs="Calibri"/>
                            <w:sz w:val="22"/>
                            <w:szCs w:val="22"/>
                          </w:rPr>
                          <w:t>Shipping Height</w:t>
                        </w:r>
                      </w:p>
                      <w:p w14:paraId="5CE08239" w14:textId="77777777" w:rsidR="00713780" w:rsidRPr="005E07A8" w:rsidRDefault="00713780" w:rsidP="00713780">
                        <w:pPr>
                          <w:jc w:val="both"/>
                          <w:rPr>
                            <w:rFonts w:cs="Calibri"/>
                            <w:sz w:val="22"/>
                            <w:szCs w:val="22"/>
                          </w:rPr>
                        </w:pPr>
                      </w:p>
                    </w:tc>
                    <w:tc>
                      <w:tcPr>
                        <w:tcW w:w="2699" w:type="dxa"/>
                      </w:tcPr>
                      <w:p w14:paraId="2BF0B1F4" w14:textId="77777777" w:rsidR="00713780" w:rsidRPr="005E07A8" w:rsidRDefault="00713780" w:rsidP="00713780">
                        <w:pPr>
                          <w:jc w:val="both"/>
                          <w:rPr>
                            <w:rFonts w:cs="Calibri"/>
                            <w:sz w:val="22"/>
                            <w:szCs w:val="22"/>
                          </w:rPr>
                        </w:pPr>
                        <w:r w:rsidRPr="005E07A8">
                          <w:rPr>
                            <w:rFonts w:cs="Calibri"/>
                            <w:sz w:val="22"/>
                            <w:szCs w:val="22"/>
                          </w:rPr>
                          <w:t>461MM, 46.1CM</w:t>
                        </w:r>
                      </w:p>
                      <w:p w14:paraId="4BE7B109" w14:textId="77777777" w:rsidR="00713780" w:rsidRPr="005E07A8" w:rsidRDefault="00713780" w:rsidP="00713780">
                        <w:pPr>
                          <w:rPr>
                            <w:rFonts w:cs="Calibri"/>
                            <w:sz w:val="22"/>
                            <w:szCs w:val="22"/>
                          </w:rPr>
                        </w:pPr>
                      </w:p>
                    </w:tc>
                  </w:tr>
                  <w:tr w:rsidR="00713780" w:rsidRPr="005E07A8" w14:paraId="587655F9" w14:textId="77777777" w:rsidTr="002B7881">
                    <w:trPr>
                      <w:trHeight w:val="612"/>
                    </w:trPr>
                    <w:tc>
                      <w:tcPr>
                        <w:tcW w:w="2698" w:type="dxa"/>
                      </w:tcPr>
                      <w:p w14:paraId="4156D8DA" w14:textId="77777777" w:rsidR="00713780" w:rsidRPr="005E07A8" w:rsidRDefault="00713780" w:rsidP="00713780">
                        <w:pPr>
                          <w:jc w:val="both"/>
                          <w:rPr>
                            <w:rFonts w:cs="Calibri"/>
                            <w:sz w:val="22"/>
                            <w:szCs w:val="22"/>
                          </w:rPr>
                        </w:pPr>
                        <w:r w:rsidRPr="005E07A8">
                          <w:rPr>
                            <w:rFonts w:cs="Calibri"/>
                            <w:sz w:val="22"/>
                            <w:szCs w:val="22"/>
                          </w:rPr>
                          <w:t>Shipping Width</w:t>
                        </w:r>
                      </w:p>
                      <w:p w14:paraId="3BC9F791" w14:textId="77777777" w:rsidR="00713780" w:rsidRPr="005E07A8" w:rsidRDefault="00713780" w:rsidP="00713780">
                        <w:pPr>
                          <w:jc w:val="both"/>
                          <w:rPr>
                            <w:rFonts w:cs="Calibri"/>
                            <w:sz w:val="22"/>
                            <w:szCs w:val="22"/>
                          </w:rPr>
                        </w:pPr>
                      </w:p>
                    </w:tc>
                    <w:tc>
                      <w:tcPr>
                        <w:tcW w:w="2699" w:type="dxa"/>
                      </w:tcPr>
                      <w:p w14:paraId="4E2B3D62" w14:textId="77777777" w:rsidR="00713780" w:rsidRPr="005E07A8" w:rsidRDefault="00713780" w:rsidP="00713780">
                        <w:pPr>
                          <w:jc w:val="both"/>
                          <w:rPr>
                            <w:rFonts w:cs="Calibri"/>
                            <w:sz w:val="22"/>
                            <w:szCs w:val="22"/>
                          </w:rPr>
                        </w:pPr>
                        <w:r w:rsidRPr="005E07A8">
                          <w:rPr>
                            <w:rFonts w:cs="Calibri"/>
                            <w:sz w:val="22"/>
                            <w:szCs w:val="22"/>
                          </w:rPr>
                          <w:t>600MM, 60.0CM</w:t>
                        </w:r>
                      </w:p>
                      <w:p w14:paraId="6BDEABEB" w14:textId="77777777" w:rsidR="00713780" w:rsidRPr="005E07A8" w:rsidRDefault="00713780" w:rsidP="00713780">
                        <w:pPr>
                          <w:rPr>
                            <w:rFonts w:cs="Calibri"/>
                            <w:sz w:val="22"/>
                            <w:szCs w:val="22"/>
                          </w:rPr>
                        </w:pPr>
                      </w:p>
                    </w:tc>
                  </w:tr>
                  <w:tr w:rsidR="00713780" w:rsidRPr="005E07A8" w14:paraId="18D6CF37" w14:textId="77777777" w:rsidTr="002B7881">
                    <w:trPr>
                      <w:trHeight w:val="612"/>
                    </w:trPr>
                    <w:tc>
                      <w:tcPr>
                        <w:tcW w:w="2698" w:type="dxa"/>
                      </w:tcPr>
                      <w:p w14:paraId="4ECD182F" w14:textId="77777777" w:rsidR="00713780" w:rsidRPr="005E07A8" w:rsidRDefault="00713780" w:rsidP="00713780">
                        <w:pPr>
                          <w:jc w:val="both"/>
                          <w:rPr>
                            <w:rFonts w:cs="Calibri"/>
                            <w:sz w:val="22"/>
                            <w:szCs w:val="22"/>
                          </w:rPr>
                        </w:pPr>
                        <w:r w:rsidRPr="005E07A8">
                          <w:rPr>
                            <w:rFonts w:cs="Calibri"/>
                            <w:sz w:val="22"/>
                            <w:szCs w:val="22"/>
                          </w:rPr>
                          <w:t>Shipping Depth</w:t>
                        </w:r>
                      </w:p>
                      <w:p w14:paraId="2D259E0A" w14:textId="77777777" w:rsidR="00713780" w:rsidRPr="005E07A8" w:rsidRDefault="00713780" w:rsidP="00713780">
                        <w:pPr>
                          <w:jc w:val="both"/>
                          <w:rPr>
                            <w:rFonts w:cs="Calibri"/>
                            <w:sz w:val="22"/>
                            <w:szCs w:val="22"/>
                          </w:rPr>
                        </w:pPr>
                      </w:p>
                    </w:tc>
                    <w:tc>
                      <w:tcPr>
                        <w:tcW w:w="2699" w:type="dxa"/>
                      </w:tcPr>
                      <w:p w14:paraId="172CACBE" w14:textId="77777777" w:rsidR="00713780" w:rsidRPr="005E07A8" w:rsidRDefault="00713780" w:rsidP="00713780">
                        <w:pPr>
                          <w:jc w:val="both"/>
                          <w:rPr>
                            <w:rFonts w:cs="Calibri"/>
                            <w:sz w:val="22"/>
                            <w:szCs w:val="22"/>
                          </w:rPr>
                        </w:pPr>
                        <w:r w:rsidRPr="005E07A8">
                          <w:rPr>
                            <w:rFonts w:cs="Calibri"/>
                            <w:sz w:val="22"/>
                            <w:szCs w:val="22"/>
                          </w:rPr>
                          <w:t>1000MM, 100.0CM</w:t>
                        </w:r>
                      </w:p>
                      <w:p w14:paraId="27EBB6F6" w14:textId="77777777" w:rsidR="00713780" w:rsidRPr="005E07A8" w:rsidRDefault="00713780" w:rsidP="00713780">
                        <w:pPr>
                          <w:rPr>
                            <w:rFonts w:cs="Calibri"/>
                            <w:sz w:val="22"/>
                            <w:szCs w:val="22"/>
                          </w:rPr>
                        </w:pPr>
                      </w:p>
                    </w:tc>
                  </w:tr>
                  <w:tr w:rsidR="00713780" w:rsidRPr="005E07A8" w14:paraId="57C6BD6A" w14:textId="77777777" w:rsidTr="002B7881">
                    <w:trPr>
                      <w:trHeight w:val="612"/>
                    </w:trPr>
                    <w:tc>
                      <w:tcPr>
                        <w:tcW w:w="2698" w:type="dxa"/>
                      </w:tcPr>
                      <w:p w14:paraId="03D82E47" w14:textId="77777777" w:rsidR="00713780" w:rsidRPr="005E07A8" w:rsidRDefault="00713780" w:rsidP="00713780">
                        <w:pPr>
                          <w:jc w:val="both"/>
                          <w:rPr>
                            <w:rFonts w:cs="Calibri"/>
                            <w:sz w:val="22"/>
                            <w:szCs w:val="22"/>
                          </w:rPr>
                        </w:pPr>
                        <w:r w:rsidRPr="005E07A8">
                          <w:rPr>
                            <w:rFonts w:cs="Calibri"/>
                            <w:sz w:val="22"/>
                            <w:szCs w:val="22"/>
                          </w:rPr>
                          <w:t>Colour</w:t>
                        </w:r>
                      </w:p>
                    </w:tc>
                    <w:tc>
                      <w:tcPr>
                        <w:tcW w:w="2699" w:type="dxa"/>
                      </w:tcPr>
                      <w:p w14:paraId="1773FD3D" w14:textId="77777777" w:rsidR="00713780" w:rsidRPr="005E07A8" w:rsidRDefault="00713780" w:rsidP="00713780">
                        <w:pPr>
                          <w:rPr>
                            <w:rFonts w:cs="Calibri"/>
                            <w:sz w:val="22"/>
                            <w:szCs w:val="22"/>
                          </w:rPr>
                        </w:pPr>
                        <w:r w:rsidRPr="005E07A8">
                          <w:rPr>
                            <w:rFonts w:cs="Calibri"/>
                            <w:sz w:val="22"/>
                            <w:szCs w:val="22"/>
                          </w:rPr>
                          <w:t>Black</w:t>
                        </w:r>
                      </w:p>
                    </w:tc>
                  </w:tr>
                  <w:tr w:rsidR="00713780" w:rsidRPr="005E07A8" w14:paraId="51FABBA5" w14:textId="77777777" w:rsidTr="002B7881">
                    <w:trPr>
                      <w:trHeight w:val="612"/>
                    </w:trPr>
                    <w:tc>
                      <w:tcPr>
                        <w:tcW w:w="2698" w:type="dxa"/>
                      </w:tcPr>
                      <w:p w14:paraId="7E5D6472" w14:textId="77777777" w:rsidR="00713780" w:rsidRPr="005E07A8" w:rsidRDefault="00713780" w:rsidP="00713780">
                        <w:pPr>
                          <w:jc w:val="both"/>
                          <w:rPr>
                            <w:rFonts w:cs="Calibri"/>
                            <w:sz w:val="22"/>
                            <w:szCs w:val="22"/>
                          </w:rPr>
                        </w:pPr>
                        <w:r w:rsidRPr="005E07A8">
                          <w:rPr>
                            <w:rFonts w:cs="Calibri"/>
                            <w:sz w:val="22"/>
                            <w:szCs w:val="22"/>
                          </w:rPr>
                          <w:t>Standard warranty</w:t>
                        </w:r>
                      </w:p>
                      <w:p w14:paraId="5FE35A8E" w14:textId="77777777" w:rsidR="00713780" w:rsidRPr="005E07A8" w:rsidRDefault="00713780" w:rsidP="00713780">
                        <w:pPr>
                          <w:jc w:val="both"/>
                          <w:rPr>
                            <w:rFonts w:cs="Calibri"/>
                            <w:sz w:val="22"/>
                            <w:szCs w:val="22"/>
                          </w:rPr>
                        </w:pPr>
                      </w:p>
                    </w:tc>
                    <w:tc>
                      <w:tcPr>
                        <w:tcW w:w="2699" w:type="dxa"/>
                      </w:tcPr>
                      <w:p w14:paraId="3015DE37" w14:textId="77777777" w:rsidR="00713780" w:rsidRPr="005E07A8" w:rsidRDefault="00713780" w:rsidP="00713780">
                        <w:pPr>
                          <w:rPr>
                            <w:rFonts w:cs="Calibri"/>
                            <w:sz w:val="22"/>
                            <w:szCs w:val="22"/>
                          </w:rPr>
                        </w:pPr>
                        <w:r w:rsidRPr="005E07A8">
                          <w:rPr>
                            <w:rFonts w:cs="Calibri"/>
                            <w:sz w:val="22"/>
                            <w:szCs w:val="22"/>
                          </w:rPr>
                          <w:t>3 years repair or replace (excluding battery) and 2 years for battery</w:t>
                        </w:r>
                      </w:p>
                    </w:tc>
                  </w:tr>
                </w:tbl>
                <w:p w14:paraId="38E8EE9F" w14:textId="4762380A" w:rsidR="00977D18" w:rsidRPr="005E07A8" w:rsidRDefault="00977D18" w:rsidP="00EE260E">
                  <w:pPr>
                    <w:pStyle w:val="Specification"/>
                    <w:numPr>
                      <w:ilvl w:val="0"/>
                      <w:numId w:val="0"/>
                    </w:numPr>
                    <w:rPr>
                      <w:rFonts w:cs="Calibri"/>
                      <w:sz w:val="22"/>
                      <w:szCs w:val="22"/>
                    </w:rPr>
                  </w:pPr>
                </w:p>
                <w:p w14:paraId="038779B1" w14:textId="1BE8B52B" w:rsidR="00977D18" w:rsidRPr="005E07A8" w:rsidRDefault="00977D18" w:rsidP="00EE260E">
                  <w:pPr>
                    <w:pStyle w:val="Specification"/>
                    <w:numPr>
                      <w:ilvl w:val="0"/>
                      <w:numId w:val="0"/>
                    </w:numPr>
                    <w:rPr>
                      <w:rFonts w:cs="Calibri"/>
                      <w:sz w:val="22"/>
                      <w:szCs w:val="22"/>
                    </w:rPr>
                  </w:pPr>
                </w:p>
              </w:tc>
              <w:tc>
                <w:tcPr>
                  <w:tcW w:w="538" w:type="dxa"/>
                </w:tcPr>
                <w:p w14:paraId="7F542243" w14:textId="32A245C4" w:rsidR="00977D18" w:rsidRPr="005E07A8" w:rsidRDefault="00977D18" w:rsidP="00EE260E">
                  <w:pPr>
                    <w:pStyle w:val="Specification"/>
                    <w:numPr>
                      <w:ilvl w:val="0"/>
                      <w:numId w:val="0"/>
                    </w:numPr>
                    <w:rPr>
                      <w:rFonts w:cs="Calibri"/>
                      <w:sz w:val="22"/>
                      <w:szCs w:val="22"/>
                    </w:rPr>
                  </w:pPr>
                  <w:r w:rsidRPr="005E07A8">
                    <w:rPr>
                      <w:rFonts w:cs="Calibri"/>
                      <w:sz w:val="22"/>
                      <w:szCs w:val="22"/>
                    </w:rPr>
                    <w:lastRenderedPageBreak/>
                    <w:t>1</w:t>
                  </w:r>
                </w:p>
              </w:tc>
            </w:tr>
            <w:tr w:rsidR="00977D18" w:rsidRPr="005E07A8" w14:paraId="5A2B5B96" w14:textId="77777777" w:rsidTr="00250727">
              <w:tc>
                <w:tcPr>
                  <w:tcW w:w="1607" w:type="dxa"/>
                </w:tcPr>
                <w:p w14:paraId="70B4282F" w14:textId="2A7B267A" w:rsidR="00977D18" w:rsidRPr="005E07A8" w:rsidRDefault="00250727" w:rsidP="00EE260E">
                  <w:pPr>
                    <w:pStyle w:val="Specification"/>
                    <w:numPr>
                      <w:ilvl w:val="0"/>
                      <w:numId w:val="0"/>
                    </w:numPr>
                    <w:rPr>
                      <w:rFonts w:cs="Calibri"/>
                      <w:sz w:val="22"/>
                      <w:szCs w:val="22"/>
                    </w:rPr>
                  </w:pPr>
                  <w:r w:rsidRPr="00250727">
                    <w:rPr>
                      <w:rFonts w:cs="Calibri"/>
                      <w:sz w:val="22"/>
                      <w:szCs w:val="22"/>
                    </w:rPr>
                    <w:lastRenderedPageBreak/>
                    <w:t>Environmental Rack 43U Cabinet</w:t>
                  </w:r>
                </w:p>
              </w:tc>
              <w:tc>
                <w:tcPr>
                  <w:tcW w:w="4205" w:type="dxa"/>
                  <w:gridSpan w:val="2"/>
                </w:tcPr>
                <w:p w14:paraId="2F7829BF" w14:textId="43567E02" w:rsidR="007B67EF" w:rsidRPr="005E07A8" w:rsidRDefault="007B67EF" w:rsidP="007B67EF">
                  <w:pPr>
                    <w:pStyle w:val="Specification"/>
                    <w:numPr>
                      <w:ilvl w:val="0"/>
                      <w:numId w:val="0"/>
                    </w:numPr>
                    <w:ind w:left="567" w:hanging="567"/>
                    <w:rPr>
                      <w:rFonts w:cs="Calibri"/>
                      <w:sz w:val="22"/>
                      <w:szCs w:val="22"/>
                    </w:rPr>
                  </w:pPr>
                  <w:r w:rsidRPr="005E07A8">
                    <w:rPr>
                      <w:rFonts w:cs="Calibri"/>
                      <w:sz w:val="22"/>
                      <w:szCs w:val="22"/>
                    </w:rPr>
                    <w:t>Typically have the following features:</w:t>
                  </w:r>
                </w:p>
                <w:p w14:paraId="2FE660D9" w14:textId="1B37EB24" w:rsidR="007B67EF" w:rsidRPr="005E07A8" w:rsidRDefault="007B67EF" w:rsidP="00A14725">
                  <w:pPr>
                    <w:pStyle w:val="Specification"/>
                    <w:numPr>
                      <w:ilvl w:val="0"/>
                      <w:numId w:val="32"/>
                    </w:numPr>
                    <w:rPr>
                      <w:rFonts w:cs="Calibri"/>
                      <w:sz w:val="22"/>
                      <w:szCs w:val="22"/>
                    </w:rPr>
                  </w:pPr>
                  <w:r w:rsidRPr="005E07A8">
                    <w:rPr>
                      <w:rFonts w:cs="Calibri"/>
                      <w:sz w:val="22"/>
                      <w:szCs w:val="22"/>
                    </w:rPr>
                    <w:t xml:space="preserve">43U cabinet </w:t>
                  </w:r>
                  <w:r w:rsidR="00250727">
                    <w:rPr>
                      <w:rFonts w:cs="Calibri"/>
                      <w:sz w:val="22"/>
                      <w:szCs w:val="22"/>
                    </w:rPr>
                    <w:t xml:space="preserve">with </w:t>
                  </w:r>
                  <w:r w:rsidRPr="005E07A8">
                    <w:rPr>
                      <w:rFonts w:cs="Calibri"/>
                      <w:sz w:val="22"/>
                      <w:szCs w:val="22"/>
                    </w:rPr>
                    <w:t>Climate control</w:t>
                  </w:r>
                </w:p>
                <w:p w14:paraId="341E4438"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 xml:space="preserve">Environmental monitoring </w:t>
                  </w:r>
                </w:p>
                <w:p w14:paraId="082BD497"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GSM-based system that will link to all cabinet facilities and alert via text or email.</w:t>
                  </w:r>
                </w:p>
                <w:p w14:paraId="148759D5"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Couple this with the PDU and UPS.</w:t>
                  </w:r>
                </w:p>
                <w:p w14:paraId="278E03F7"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SNMPTCP/IP web-based system to complete full monitoring.</w:t>
                  </w:r>
                </w:p>
                <w:p w14:paraId="0E3AEE6E"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Up to 5-day built-in UPS.</w:t>
                  </w:r>
                </w:p>
                <w:p w14:paraId="05D9A152"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 xml:space="preserve">Alert on UPS, smoke, power, access, water </w:t>
                  </w:r>
                  <w:proofErr w:type="spellStart"/>
                  <w:proofErr w:type="gramStart"/>
                  <w:r w:rsidRPr="005E07A8">
                    <w:rPr>
                      <w:rFonts w:cs="Calibri"/>
                      <w:sz w:val="22"/>
                      <w:szCs w:val="22"/>
                    </w:rPr>
                    <w:t>leak,remote</w:t>
                  </w:r>
                  <w:proofErr w:type="spellEnd"/>
                  <w:proofErr w:type="gramEnd"/>
                  <w:r w:rsidRPr="005E07A8">
                    <w:rPr>
                      <w:rFonts w:cs="Calibri"/>
                      <w:sz w:val="22"/>
                      <w:szCs w:val="22"/>
                    </w:rPr>
                    <w:t xml:space="preserve"> control of doors, emergency cooling.</w:t>
                  </w:r>
                </w:p>
                <w:p w14:paraId="090E727A"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Also monitors the environment outside the cabinet.</w:t>
                  </w:r>
                </w:p>
                <w:p w14:paraId="0A4A61D4"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Biometric access control with remote control (GSM)</w:t>
                  </w:r>
                </w:p>
                <w:p w14:paraId="6297BBA2"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 xml:space="preserve">Automated fire protection including; </w:t>
                  </w:r>
                </w:p>
                <w:p w14:paraId="720629D6"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Fire Suppression - Double knock release system aerosol or gas</w:t>
                  </w:r>
                </w:p>
                <w:p w14:paraId="717FFDD6"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 xml:space="preserve">Backup power – Integrated UPS </w:t>
                  </w:r>
                </w:p>
                <w:p w14:paraId="5639E7C3"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Unique design UPS with built in/removable bypass and DB combination</w:t>
                  </w:r>
                </w:p>
                <w:p w14:paraId="067D08C6" w14:textId="77777777" w:rsidR="007B67EF" w:rsidRPr="005E07A8" w:rsidRDefault="007B67EF" w:rsidP="00A14725">
                  <w:pPr>
                    <w:pStyle w:val="Specification"/>
                    <w:numPr>
                      <w:ilvl w:val="0"/>
                      <w:numId w:val="32"/>
                    </w:numPr>
                    <w:rPr>
                      <w:rFonts w:cs="Calibri"/>
                      <w:sz w:val="22"/>
                      <w:szCs w:val="22"/>
                    </w:rPr>
                  </w:pPr>
                  <w:r w:rsidRPr="005E07A8">
                    <w:rPr>
                      <w:rFonts w:cs="Calibri"/>
                      <w:sz w:val="22"/>
                      <w:szCs w:val="22"/>
                    </w:rPr>
                    <w:t>Full SNMP / GSM / AS400 modules</w:t>
                  </w:r>
                </w:p>
                <w:p w14:paraId="4A76809E" w14:textId="05C63ABF" w:rsidR="00977D18" w:rsidRPr="005E07A8" w:rsidRDefault="007B67EF" w:rsidP="00A14725">
                  <w:pPr>
                    <w:pStyle w:val="Specification"/>
                    <w:numPr>
                      <w:ilvl w:val="0"/>
                      <w:numId w:val="32"/>
                    </w:numPr>
                    <w:rPr>
                      <w:rFonts w:cs="Calibri"/>
                      <w:sz w:val="22"/>
                      <w:szCs w:val="22"/>
                    </w:rPr>
                  </w:pPr>
                  <w:r w:rsidRPr="005E07A8">
                    <w:rPr>
                      <w:rFonts w:cs="Calibri"/>
                      <w:sz w:val="22"/>
                      <w:szCs w:val="22"/>
                    </w:rPr>
                    <w:t>Standard and extended battery backup</w:t>
                  </w:r>
                </w:p>
              </w:tc>
              <w:tc>
                <w:tcPr>
                  <w:tcW w:w="538" w:type="dxa"/>
                </w:tcPr>
                <w:p w14:paraId="3F311CD1" w14:textId="1DB26F71" w:rsidR="00977D18" w:rsidRPr="005E07A8" w:rsidRDefault="00977D18" w:rsidP="00EE260E">
                  <w:pPr>
                    <w:pStyle w:val="Specification"/>
                    <w:numPr>
                      <w:ilvl w:val="0"/>
                      <w:numId w:val="0"/>
                    </w:numPr>
                    <w:rPr>
                      <w:rFonts w:cs="Calibri"/>
                      <w:sz w:val="22"/>
                      <w:szCs w:val="22"/>
                    </w:rPr>
                  </w:pPr>
                  <w:r w:rsidRPr="005E07A8">
                    <w:rPr>
                      <w:rFonts w:cs="Calibri"/>
                      <w:sz w:val="22"/>
                      <w:szCs w:val="22"/>
                    </w:rPr>
                    <w:t>1</w:t>
                  </w:r>
                </w:p>
              </w:tc>
            </w:tr>
            <w:tr w:rsidR="00250727" w14:paraId="02FCF70F" w14:textId="77777777" w:rsidTr="00250727">
              <w:tc>
                <w:tcPr>
                  <w:tcW w:w="1675" w:type="dxa"/>
                  <w:gridSpan w:val="2"/>
                </w:tcPr>
                <w:p w14:paraId="6852DFD5" w14:textId="17B493E6" w:rsidR="00250727" w:rsidRDefault="00250727" w:rsidP="00250727">
                  <w:pPr>
                    <w:pStyle w:val="Specification"/>
                    <w:numPr>
                      <w:ilvl w:val="0"/>
                      <w:numId w:val="0"/>
                    </w:numPr>
                    <w:rPr>
                      <w:rFonts w:cs="Calibri"/>
                      <w:sz w:val="22"/>
                      <w:szCs w:val="22"/>
                    </w:rPr>
                  </w:pPr>
                  <w:r>
                    <w:rPr>
                      <w:rFonts w:cs="Calibri"/>
                      <w:sz w:val="22"/>
                      <w:szCs w:val="22"/>
                    </w:rPr>
                    <w:t>CCTV Camera 4 Channel System</w:t>
                  </w:r>
                </w:p>
              </w:tc>
              <w:tc>
                <w:tcPr>
                  <w:tcW w:w="4137" w:type="dxa"/>
                </w:tcPr>
                <w:p w14:paraId="059A90C3" w14:textId="77777777" w:rsidR="00250727" w:rsidRDefault="00250727" w:rsidP="00250727">
                  <w:pPr>
                    <w:shd w:val="clear" w:color="auto" w:fill="FFFFFF"/>
                    <w:spacing w:before="180" w:after="180"/>
                    <w:ind w:left="360" w:hanging="360"/>
                    <w:rPr>
                      <w:rFonts w:cs="Calibri"/>
                      <w:color w:val="000000"/>
                      <w:sz w:val="22"/>
                      <w:szCs w:val="22"/>
                      <w:lang w:eastAsia="en-ZA"/>
                    </w:rPr>
                  </w:pPr>
                  <w:r w:rsidRPr="006A7248">
                    <w:rPr>
                      <w:rFonts w:cs="Calibri"/>
                      <w:color w:val="000000"/>
                      <w:sz w:val="22"/>
                      <w:szCs w:val="22"/>
                      <w:lang w:eastAsia="en-ZA"/>
                    </w:rPr>
                    <w:t>All in one system-DIY 4 Channel AHD kit with 1.3MP, 16" LCD screen &amp; 500GB Hard drive</w:t>
                  </w:r>
                </w:p>
                <w:p w14:paraId="15B030C8" w14:textId="77777777" w:rsidR="00250727" w:rsidRDefault="00250727" w:rsidP="00250727">
                  <w:pPr>
                    <w:shd w:val="clear" w:color="auto" w:fill="FFFFFF"/>
                    <w:spacing w:before="180" w:after="180"/>
                    <w:ind w:left="360" w:hanging="360"/>
                    <w:rPr>
                      <w:rFonts w:cs="Calibri"/>
                      <w:color w:val="000000"/>
                      <w:sz w:val="22"/>
                      <w:szCs w:val="22"/>
                      <w:lang w:eastAsia="en-ZA"/>
                    </w:rPr>
                  </w:pPr>
                  <w:r>
                    <w:rPr>
                      <w:rFonts w:cs="Calibri"/>
                      <w:color w:val="000000"/>
                      <w:sz w:val="22"/>
                      <w:szCs w:val="22"/>
                      <w:lang w:eastAsia="en-ZA"/>
                    </w:rPr>
                    <w:t>Systems contains the follow:</w:t>
                  </w:r>
                </w:p>
                <w:p w14:paraId="234C1504" w14:textId="77777777" w:rsidR="00250727"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4 channel H.264 AHD DVR</w:t>
                  </w:r>
                </w:p>
                <w:p w14:paraId="38CF024F" w14:textId="77777777" w:rsidR="00250727"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4x 720p digital Cameras</w:t>
                  </w:r>
                  <w:r w:rsidRPr="006A7248">
                    <w:rPr>
                      <w:rFonts w:cs="Calibri"/>
                      <w:color w:val="000000"/>
                      <w:sz w:val="22"/>
                      <w:szCs w:val="22"/>
                      <w:lang w:eastAsia="en-ZA"/>
                    </w:rPr>
                    <w:br/>
                    <w:t>4x 18m BNC to BNC Cable</w:t>
                  </w:r>
                </w:p>
                <w:p w14:paraId="789871F4" w14:textId="77777777" w:rsidR="00250727"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Power Supply Adaptor</w:t>
                  </w:r>
                  <w:r w:rsidRPr="006A7248">
                    <w:rPr>
                      <w:rFonts w:cs="Calibri"/>
                      <w:color w:val="000000"/>
                      <w:sz w:val="22"/>
                      <w:szCs w:val="22"/>
                      <w:lang w:eastAsia="en-ZA"/>
                    </w:rPr>
                    <w:br/>
                    <w:t>1x 1 to 4 Power Splitter Cable</w:t>
                  </w:r>
                </w:p>
                <w:p w14:paraId="0B589501" w14:textId="77777777" w:rsidR="00250727"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lastRenderedPageBreak/>
                    <w:t>1x USB Mouse</w:t>
                  </w:r>
                </w:p>
                <w:p w14:paraId="60590879" w14:textId="77777777" w:rsidR="00250727" w:rsidRPr="006A7248"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1x Operating Manual</w:t>
                  </w:r>
                </w:p>
                <w:p w14:paraId="52A7043D" w14:textId="77777777" w:rsidR="00250727" w:rsidRPr="006A7248"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 x Ecco 1</w:t>
                  </w:r>
                  <w:r>
                    <w:rPr>
                      <w:rFonts w:cs="Calibri"/>
                      <w:color w:val="000000"/>
                      <w:sz w:val="22"/>
                      <w:szCs w:val="22"/>
                      <w:lang w:eastAsia="en-ZA"/>
                    </w:rPr>
                    <w:t>6</w:t>
                  </w:r>
                  <w:r w:rsidRPr="006A7248">
                    <w:rPr>
                      <w:rFonts w:cs="Calibri"/>
                      <w:color w:val="000000"/>
                      <w:sz w:val="22"/>
                      <w:szCs w:val="22"/>
                      <w:lang w:eastAsia="en-ZA"/>
                    </w:rPr>
                    <w:t>" LCD monitor</w:t>
                  </w:r>
                </w:p>
                <w:p w14:paraId="6C5A82C8" w14:textId="77777777" w:rsidR="00250727" w:rsidRPr="006A7248"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 xml:space="preserve">1 x </w:t>
                  </w:r>
                  <w:r>
                    <w:rPr>
                      <w:rFonts w:cs="Calibri"/>
                      <w:color w:val="000000"/>
                      <w:sz w:val="22"/>
                      <w:szCs w:val="22"/>
                      <w:lang w:eastAsia="en-ZA"/>
                    </w:rPr>
                    <w:t>500</w:t>
                  </w:r>
                  <w:r w:rsidRPr="006A7248">
                    <w:rPr>
                      <w:rFonts w:cs="Calibri"/>
                      <w:color w:val="000000"/>
                      <w:sz w:val="22"/>
                      <w:szCs w:val="22"/>
                      <w:lang w:eastAsia="en-ZA"/>
                    </w:rPr>
                    <w:t>GB Hard drive</w:t>
                  </w:r>
                </w:p>
                <w:p w14:paraId="67581EB3" w14:textId="77777777" w:rsidR="00250727" w:rsidRPr="006A7248" w:rsidRDefault="00250727" w:rsidP="00A14725">
                  <w:pPr>
                    <w:pStyle w:val="ListParagraph"/>
                    <w:numPr>
                      <w:ilvl w:val="0"/>
                      <w:numId w:val="38"/>
                    </w:numPr>
                    <w:shd w:val="clear" w:color="auto" w:fill="FFFFFF"/>
                    <w:rPr>
                      <w:rFonts w:cs="Calibri"/>
                      <w:color w:val="000000"/>
                      <w:sz w:val="22"/>
                      <w:szCs w:val="22"/>
                      <w:lang w:eastAsia="en-ZA"/>
                    </w:rPr>
                  </w:pPr>
                  <w:r w:rsidRPr="006A7248">
                    <w:rPr>
                      <w:rFonts w:cs="Calibri"/>
                      <w:color w:val="000000"/>
                      <w:sz w:val="22"/>
                      <w:szCs w:val="22"/>
                      <w:lang w:eastAsia="en-ZA"/>
                    </w:rPr>
                    <w:t>1 x 1.5M HDMI cable</w:t>
                  </w:r>
                </w:p>
                <w:p w14:paraId="3A9EB688" w14:textId="77777777" w:rsidR="00250727" w:rsidRPr="006A7248" w:rsidRDefault="00250727" w:rsidP="00250727">
                  <w:pPr>
                    <w:shd w:val="clear" w:color="auto" w:fill="FFFFFF"/>
                    <w:rPr>
                      <w:rFonts w:cs="Calibri"/>
                      <w:color w:val="000000"/>
                      <w:sz w:val="22"/>
                      <w:szCs w:val="22"/>
                      <w:lang w:eastAsia="en-ZA"/>
                    </w:rPr>
                  </w:pPr>
                  <w:r w:rsidRPr="006A7248">
                    <w:rPr>
                      <w:rFonts w:cs="Calibri"/>
                      <w:color w:val="000000"/>
                      <w:sz w:val="22"/>
                      <w:szCs w:val="22"/>
                      <w:lang w:eastAsia="en-ZA"/>
                    </w:rPr>
                    <w:t>Specs</w:t>
                  </w:r>
                </w:p>
                <w:p w14:paraId="75CD62C2" w14:textId="77777777" w:rsidR="00250727" w:rsidRPr="006A7248"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CCTV System</w:t>
                  </w:r>
                </w:p>
                <w:p w14:paraId="6352A722"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 Channel H.264 HD-DVR Kit</w:t>
                  </w:r>
                </w:p>
                <w:p w14:paraId="74E2AA86"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With 4 pcs 720P cameras and 4x 18m cables</w:t>
                  </w:r>
                </w:p>
                <w:p w14:paraId="36B4DB74"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Support mobile phone remote viewing</w:t>
                  </w:r>
                  <w:r w:rsidRPr="006A7248">
                    <w:rPr>
                      <w:rFonts w:cs="Calibri"/>
                      <w:color w:val="000000"/>
                      <w:sz w:val="22"/>
                      <w:szCs w:val="22"/>
                      <w:lang w:eastAsia="en-ZA"/>
                    </w:rPr>
                    <w:br/>
                    <w:t>Day/Night waterproof camera's</w:t>
                  </w:r>
                  <w:r w:rsidRPr="006A7248">
                    <w:rPr>
                      <w:rFonts w:cs="Calibri"/>
                      <w:color w:val="000000"/>
                      <w:sz w:val="22"/>
                      <w:szCs w:val="22"/>
                      <w:lang w:eastAsia="en-ZA"/>
                    </w:rPr>
                    <w:br/>
                    <w:t>Motion detection</w:t>
                  </w:r>
                </w:p>
                <w:p w14:paraId="5353C5E2" w14:textId="77777777" w:rsidR="00250727" w:rsidRPr="006A7248"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 xml:space="preserve">Real </w:t>
                  </w:r>
                  <w:proofErr w:type="spellStart"/>
                  <w:r w:rsidRPr="006A7248">
                    <w:rPr>
                      <w:rFonts w:cs="Calibri"/>
                      <w:color w:val="000000"/>
                      <w:sz w:val="22"/>
                      <w:szCs w:val="22"/>
                      <w:lang w:eastAsia="en-ZA"/>
                    </w:rPr>
                    <w:t>hexaplex</w:t>
                  </w:r>
                  <w:proofErr w:type="spellEnd"/>
                  <w:r w:rsidRPr="006A7248">
                    <w:rPr>
                      <w:rFonts w:cs="Calibri"/>
                      <w:color w:val="000000"/>
                      <w:sz w:val="22"/>
                      <w:szCs w:val="22"/>
                      <w:lang w:eastAsia="en-ZA"/>
                    </w:rPr>
                    <w:t xml:space="preserve"> operation -</w:t>
                  </w:r>
                  <w:r>
                    <w:rPr>
                      <w:rFonts w:cs="Calibri"/>
                      <w:color w:val="000000"/>
                      <w:sz w:val="22"/>
                      <w:szCs w:val="22"/>
                      <w:lang w:eastAsia="en-ZA"/>
                    </w:rPr>
                    <w:t xml:space="preserve"> </w:t>
                  </w:r>
                  <w:r w:rsidRPr="006A7248">
                    <w:rPr>
                      <w:rFonts w:cs="Calibri"/>
                      <w:color w:val="000000"/>
                      <w:sz w:val="22"/>
                      <w:szCs w:val="22"/>
                      <w:lang w:eastAsia="en-ZA"/>
                    </w:rPr>
                    <w:t>simultaneous record,</w:t>
                  </w:r>
                  <w:r>
                    <w:rPr>
                      <w:rFonts w:cs="Calibri"/>
                      <w:color w:val="000000"/>
                      <w:sz w:val="22"/>
                      <w:szCs w:val="22"/>
                      <w:lang w:eastAsia="en-ZA"/>
                    </w:rPr>
                    <w:t xml:space="preserve"> </w:t>
                  </w:r>
                  <w:r w:rsidRPr="006A7248">
                    <w:rPr>
                      <w:rFonts w:cs="Calibri"/>
                      <w:color w:val="000000"/>
                      <w:sz w:val="22"/>
                      <w:szCs w:val="22"/>
                      <w:lang w:eastAsia="en-ZA"/>
                    </w:rPr>
                    <w:t>playback,</w:t>
                  </w:r>
                  <w:r>
                    <w:rPr>
                      <w:rFonts w:cs="Calibri"/>
                      <w:color w:val="000000"/>
                      <w:sz w:val="22"/>
                      <w:szCs w:val="22"/>
                      <w:lang w:eastAsia="en-ZA"/>
                    </w:rPr>
                    <w:t xml:space="preserve"> </w:t>
                  </w:r>
                  <w:r w:rsidRPr="006A7248">
                    <w:rPr>
                      <w:rFonts w:cs="Calibri"/>
                      <w:color w:val="000000"/>
                      <w:sz w:val="22"/>
                      <w:szCs w:val="22"/>
                      <w:lang w:eastAsia="en-ZA"/>
                    </w:rPr>
                    <w:t>mobile phone live view,</w:t>
                  </w:r>
                  <w:r>
                    <w:rPr>
                      <w:rFonts w:cs="Calibri"/>
                      <w:color w:val="000000"/>
                      <w:sz w:val="22"/>
                      <w:szCs w:val="22"/>
                      <w:lang w:eastAsia="en-ZA"/>
                    </w:rPr>
                    <w:t xml:space="preserve"> </w:t>
                  </w:r>
                  <w:r w:rsidRPr="006A7248">
                    <w:rPr>
                      <w:rFonts w:cs="Calibri"/>
                      <w:color w:val="000000"/>
                      <w:sz w:val="22"/>
                      <w:szCs w:val="22"/>
                      <w:lang w:eastAsia="en-ZA"/>
                    </w:rPr>
                    <w:t>backup,</w:t>
                  </w:r>
                  <w:r>
                    <w:rPr>
                      <w:rFonts w:cs="Calibri"/>
                      <w:color w:val="000000"/>
                      <w:sz w:val="22"/>
                      <w:szCs w:val="22"/>
                      <w:lang w:eastAsia="en-ZA"/>
                    </w:rPr>
                    <w:t xml:space="preserve"> </w:t>
                  </w:r>
                  <w:r w:rsidRPr="006A7248">
                    <w:rPr>
                      <w:rFonts w:cs="Calibri"/>
                      <w:color w:val="000000"/>
                      <w:sz w:val="22"/>
                      <w:szCs w:val="22"/>
                      <w:lang w:eastAsia="en-ZA"/>
                    </w:rPr>
                    <w:t>control &amp; remote access.</w:t>
                  </w:r>
                  <w:r w:rsidRPr="006A7248">
                    <w:rPr>
                      <w:rFonts w:cs="Calibri"/>
                      <w:color w:val="000000"/>
                      <w:sz w:val="22"/>
                      <w:szCs w:val="22"/>
                      <w:lang w:eastAsia="en-ZA"/>
                    </w:rPr>
                    <w:br/>
                    <w:t>-Support 720P real-time record</w:t>
                  </w:r>
                  <w:r>
                    <w:rPr>
                      <w:rFonts w:cs="Calibri"/>
                      <w:color w:val="000000"/>
                      <w:sz w:val="22"/>
                      <w:szCs w:val="22"/>
                      <w:lang w:eastAsia="en-ZA"/>
                    </w:rPr>
                    <w:t xml:space="preserve"> </w:t>
                  </w:r>
                  <w:r w:rsidRPr="006A7248">
                    <w:rPr>
                      <w:rFonts w:cs="Calibri"/>
                      <w:color w:val="000000"/>
                      <w:sz w:val="22"/>
                      <w:szCs w:val="22"/>
                      <w:lang w:eastAsia="en-ZA"/>
                    </w:rPr>
                    <w:t>Motion detection</w:t>
                  </w:r>
                </w:p>
                <w:p w14:paraId="4FDB59A6"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Video:</w:t>
                  </w:r>
                  <w:r w:rsidRPr="006A7248">
                    <w:rPr>
                      <w:rFonts w:cs="Calibri"/>
                      <w:color w:val="000000"/>
                      <w:sz w:val="22"/>
                      <w:szCs w:val="22"/>
                      <w:lang w:eastAsia="en-ZA"/>
                    </w:rPr>
                    <w:br/>
                    <w:t>4ch 1080P @25fps Recording</w:t>
                  </w:r>
                </w:p>
                <w:p w14:paraId="2D0B1A62"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w:t>
                  </w:r>
                  <w:r>
                    <w:rPr>
                      <w:rFonts w:cs="Calibri"/>
                      <w:color w:val="000000"/>
                      <w:sz w:val="22"/>
                      <w:szCs w:val="22"/>
                      <w:lang w:eastAsia="en-ZA"/>
                    </w:rPr>
                    <w:t xml:space="preserve"> x1080</w:t>
                  </w:r>
                  <w:r w:rsidRPr="006A7248">
                    <w:rPr>
                      <w:rFonts w:cs="Calibri"/>
                      <w:color w:val="000000"/>
                      <w:sz w:val="22"/>
                      <w:szCs w:val="22"/>
                      <w:lang w:eastAsia="en-ZA"/>
                    </w:rPr>
                    <w:t>P @25fps Playback</w:t>
                  </w:r>
                </w:p>
                <w:p w14:paraId="1DFFFCB7"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4ch Audio in/ 1ch Audio out</w:t>
                  </w:r>
                </w:p>
                <w:p w14:paraId="008ECD87" w14:textId="77777777" w:rsidR="00250727" w:rsidRPr="006A7248" w:rsidRDefault="00250727" w:rsidP="00250727">
                  <w:pPr>
                    <w:shd w:val="clear" w:color="auto" w:fill="FFFFFF"/>
                    <w:rPr>
                      <w:rFonts w:cs="Calibri"/>
                      <w:color w:val="000000"/>
                      <w:sz w:val="22"/>
                      <w:szCs w:val="22"/>
                      <w:lang w:eastAsia="en-ZA"/>
                    </w:rPr>
                  </w:pPr>
                  <w:r w:rsidRPr="006A7248">
                    <w:rPr>
                      <w:rFonts w:cs="Calibri"/>
                      <w:color w:val="000000"/>
                      <w:sz w:val="22"/>
                      <w:szCs w:val="22"/>
                      <w:lang w:eastAsia="en-ZA"/>
                    </w:rPr>
                    <w:t>LCD Screen</w:t>
                  </w:r>
                </w:p>
                <w:p w14:paraId="016F6DBE"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Aspect Ratio 4:3</w:t>
                  </w:r>
                </w:p>
                <w:p w14:paraId="2AD1C042"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Resolution 1024x768</w:t>
                  </w:r>
                </w:p>
                <w:p w14:paraId="4BC965B9"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RF, HDMI, PC AUDIO, VGA, VIDEO, L/R AUDIO, USB</w:t>
                  </w:r>
                  <w:r w:rsidRPr="006A7248">
                    <w:rPr>
                      <w:rFonts w:cs="Calibri"/>
                      <w:color w:val="000000"/>
                      <w:sz w:val="22"/>
                      <w:szCs w:val="22"/>
                      <w:lang w:eastAsia="en-ZA"/>
                    </w:rPr>
                    <w:br/>
                    <w:t>AC100 - 240W</w:t>
                  </w:r>
                </w:p>
                <w:p w14:paraId="08504F2D" w14:textId="77777777" w:rsidR="00250727"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Consumption: 35W</w:t>
                  </w:r>
                </w:p>
                <w:p w14:paraId="0BFA2ECB" w14:textId="77777777" w:rsidR="00250727" w:rsidRPr="006A7248" w:rsidRDefault="00250727" w:rsidP="00A14725">
                  <w:pPr>
                    <w:pStyle w:val="ListParagraph"/>
                    <w:numPr>
                      <w:ilvl w:val="0"/>
                      <w:numId w:val="39"/>
                    </w:numPr>
                    <w:shd w:val="clear" w:color="auto" w:fill="FFFFFF"/>
                    <w:rPr>
                      <w:rFonts w:cs="Calibri"/>
                      <w:color w:val="000000"/>
                      <w:sz w:val="22"/>
                      <w:szCs w:val="22"/>
                      <w:lang w:eastAsia="en-ZA"/>
                    </w:rPr>
                  </w:pPr>
                  <w:r w:rsidRPr="006A7248">
                    <w:rPr>
                      <w:rFonts w:cs="Calibri"/>
                      <w:color w:val="000000"/>
                      <w:sz w:val="22"/>
                      <w:szCs w:val="22"/>
                      <w:lang w:eastAsia="en-ZA"/>
                    </w:rPr>
                    <w:t>490x97x355mm (</w:t>
                  </w:r>
                  <w:proofErr w:type="spellStart"/>
                  <w:r w:rsidRPr="006A7248">
                    <w:rPr>
                      <w:rFonts w:cs="Calibri"/>
                      <w:color w:val="000000"/>
                      <w:sz w:val="22"/>
                      <w:szCs w:val="22"/>
                      <w:lang w:eastAsia="en-ZA"/>
                    </w:rPr>
                    <w:t>LxWxH</w:t>
                  </w:r>
                  <w:proofErr w:type="spellEnd"/>
                  <w:r w:rsidRPr="006A7248">
                    <w:rPr>
                      <w:rFonts w:cs="Calibri"/>
                      <w:color w:val="000000"/>
                      <w:sz w:val="22"/>
                      <w:szCs w:val="22"/>
                      <w:lang w:eastAsia="en-ZA"/>
                    </w:rPr>
                    <w:t>)</w:t>
                  </w:r>
                </w:p>
                <w:p w14:paraId="4E61D5C8" w14:textId="77777777" w:rsidR="00250727" w:rsidRDefault="00250727" w:rsidP="00250727">
                  <w:pPr>
                    <w:pStyle w:val="Specification"/>
                    <w:numPr>
                      <w:ilvl w:val="0"/>
                      <w:numId w:val="0"/>
                    </w:numPr>
                    <w:rPr>
                      <w:rFonts w:cs="Calibri"/>
                      <w:sz w:val="22"/>
                      <w:szCs w:val="22"/>
                    </w:rPr>
                  </w:pPr>
                </w:p>
              </w:tc>
              <w:tc>
                <w:tcPr>
                  <w:tcW w:w="538" w:type="dxa"/>
                </w:tcPr>
                <w:p w14:paraId="1A53269C" w14:textId="3D9E9965" w:rsidR="00250727" w:rsidRDefault="00250727" w:rsidP="00250727">
                  <w:pPr>
                    <w:pStyle w:val="Specification"/>
                    <w:numPr>
                      <w:ilvl w:val="0"/>
                      <w:numId w:val="0"/>
                    </w:numPr>
                    <w:rPr>
                      <w:rFonts w:cs="Calibri"/>
                      <w:sz w:val="22"/>
                      <w:szCs w:val="22"/>
                    </w:rPr>
                  </w:pPr>
                  <w:r>
                    <w:rPr>
                      <w:rFonts w:cs="Calibri"/>
                      <w:sz w:val="22"/>
                      <w:szCs w:val="22"/>
                    </w:rPr>
                    <w:lastRenderedPageBreak/>
                    <w:t>1</w:t>
                  </w:r>
                </w:p>
              </w:tc>
            </w:tr>
          </w:tbl>
          <w:p w14:paraId="5D1193C8" w14:textId="17E1D320" w:rsidR="005F2A00" w:rsidRDefault="005F2A00" w:rsidP="007B67EF">
            <w:pPr>
              <w:pStyle w:val="Specification"/>
              <w:numPr>
                <w:ilvl w:val="0"/>
                <w:numId w:val="0"/>
              </w:numPr>
              <w:rPr>
                <w:rFonts w:cs="Calibri"/>
                <w:sz w:val="22"/>
                <w:szCs w:val="22"/>
              </w:rPr>
            </w:pPr>
          </w:p>
          <w:p w14:paraId="4D6D4100" w14:textId="736376B0" w:rsidR="00250727" w:rsidRDefault="00250727" w:rsidP="007B67EF">
            <w:pPr>
              <w:pStyle w:val="Specification"/>
              <w:numPr>
                <w:ilvl w:val="0"/>
                <w:numId w:val="0"/>
              </w:numPr>
              <w:rPr>
                <w:rFonts w:cs="Calibri"/>
                <w:sz w:val="22"/>
                <w:szCs w:val="22"/>
              </w:rPr>
            </w:pPr>
          </w:p>
          <w:p w14:paraId="49CD2809" w14:textId="77777777" w:rsidR="00250727" w:rsidRPr="005E07A8" w:rsidRDefault="00250727" w:rsidP="007B67EF">
            <w:pPr>
              <w:pStyle w:val="Specification"/>
              <w:numPr>
                <w:ilvl w:val="0"/>
                <w:numId w:val="0"/>
              </w:numPr>
              <w:rPr>
                <w:rFonts w:cs="Calibri"/>
                <w:sz w:val="22"/>
                <w:szCs w:val="22"/>
              </w:rPr>
            </w:pPr>
          </w:p>
          <w:p w14:paraId="63540DFE" w14:textId="247C0B94" w:rsidR="00DF3A33" w:rsidRPr="005E07A8" w:rsidRDefault="007B67EF" w:rsidP="007B67EF">
            <w:pPr>
              <w:pStyle w:val="Specification"/>
              <w:numPr>
                <w:ilvl w:val="0"/>
                <w:numId w:val="0"/>
              </w:numPr>
              <w:ind w:left="567" w:hanging="567"/>
              <w:rPr>
                <w:rFonts w:cs="Calibri"/>
                <w:sz w:val="22"/>
                <w:szCs w:val="22"/>
              </w:rPr>
            </w:pPr>
            <w:r w:rsidRPr="005E07A8">
              <w:rPr>
                <w:rFonts w:cs="Calibri"/>
                <w:sz w:val="22"/>
                <w:szCs w:val="22"/>
              </w:rPr>
              <w:lastRenderedPageBreak/>
              <w:t xml:space="preserve">2. </w:t>
            </w:r>
            <w:r w:rsidR="00DF3A33" w:rsidRPr="005E07A8">
              <w:rPr>
                <w:rFonts w:cs="Calibri"/>
                <w:b/>
                <w:sz w:val="22"/>
                <w:szCs w:val="22"/>
              </w:rPr>
              <w:t xml:space="preserve">Supply the </w:t>
            </w:r>
            <w:r w:rsidR="008470F1" w:rsidRPr="005E07A8">
              <w:rPr>
                <w:rFonts w:cs="Calibri"/>
                <w:b/>
                <w:sz w:val="22"/>
                <w:szCs w:val="22"/>
              </w:rPr>
              <w:t xml:space="preserve">36 months contract </w:t>
            </w:r>
            <w:r w:rsidR="00DF3A33" w:rsidRPr="005E07A8">
              <w:rPr>
                <w:rFonts w:cs="Calibri"/>
                <w:b/>
                <w:sz w:val="22"/>
                <w:szCs w:val="22"/>
              </w:rPr>
              <w:t>maintenance and support service that shall cover the following:</w:t>
            </w:r>
          </w:p>
          <w:p w14:paraId="2E1C73F2" w14:textId="4445630F" w:rsidR="008470F1" w:rsidRPr="005E07A8" w:rsidRDefault="009D168D" w:rsidP="00A14725">
            <w:pPr>
              <w:pStyle w:val="Specification"/>
              <w:numPr>
                <w:ilvl w:val="0"/>
                <w:numId w:val="34"/>
              </w:numPr>
              <w:jc w:val="both"/>
              <w:rPr>
                <w:rFonts w:cs="Calibri"/>
                <w:sz w:val="22"/>
                <w:szCs w:val="22"/>
              </w:rPr>
            </w:pPr>
            <w:r w:rsidRPr="005E07A8">
              <w:rPr>
                <w:rFonts w:cs="Calibri"/>
                <w:sz w:val="22"/>
                <w:szCs w:val="22"/>
              </w:rPr>
              <w:t xml:space="preserve">Only supply maintenance contract for </w:t>
            </w:r>
            <w:r w:rsidR="008470F1" w:rsidRPr="005E07A8">
              <w:rPr>
                <w:rFonts w:cs="Calibri"/>
                <w:sz w:val="22"/>
                <w:szCs w:val="22"/>
              </w:rPr>
              <w:t>existing</w:t>
            </w:r>
            <w:r w:rsidRPr="005E07A8">
              <w:rPr>
                <w:rFonts w:cs="Calibri"/>
                <w:sz w:val="22"/>
                <w:szCs w:val="22"/>
              </w:rPr>
              <w:t xml:space="preserve"> 2 x Air-Conditioners</w:t>
            </w:r>
          </w:p>
          <w:p w14:paraId="1D5C8707" w14:textId="0732A02A" w:rsidR="005F2A00" w:rsidRPr="005E07A8" w:rsidRDefault="005F2A00" w:rsidP="00A14725">
            <w:pPr>
              <w:pStyle w:val="Specification"/>
              <w:numPr>
                <w:ilvl w:val="0"/>
                <w:numId w:val="34"/>
              </w:numPr>
              <w:jc w:val="both"/>
              <w:rPr>
                <w:rFonts w:cs="Calibri"/>
                <w:sz w:val="22"/>
                <w:szCs w:val="22"/>
              </w:rPr>
            </w:pPr>
            <w:r w:rsidRPr="005E07A8">
              <w:rPr>
                <w:rFonts w:cs="Calibri"/>
                <w:sz w:val="22"/>
                <w:szCs w:val="22"/>
              </w:rPr>
              <w:t xml:space="preserve">Maintenance and support of the server </w:t>
            </w:r>
            <w:r w:rsidR="008470F1" w:rsidRPr="005E07A8">
              <w:rPr>
                <w:rFonts w:cs="Calibri"/>
                <w:sz w:val="22"/>
                <w:szCs w:val="22"/>
              </w:rPr>
              <w:t>room</w:t>
            </w:r>
          </w:p>
          <w:p w14:paraId="01B4DD88" w14:textId="77777777" w:rsidR="005F2A00" w:rsidRPr="005E07A8" w:rsidRDefault="005F2A00" w:rsidP="00A14725">
            <w:pPr>
              <w:pStyle w:val="Specification"/>
              <w:numPr>
                <w:ilvl w:val="0"/>
                <w:numId w:val="34"/>
              </w:numPr>
              <w:jc w:val="both"/>
              <w:rPr>
                <w:rFonts w:cs="Calibri"/>
                <w:sz w:val="22"/>
                <w:szCs w:val="22"/>
              </w:rPr>
            </w:pPr>
            <w:r w:rsidRPr="005E07A8">
              <w:rPr>
                <w:rFonts w:cs="Calibri"/>
                <w:sz w:val="22"/>
                <w:szCs w:val="22"/>
              </w:rPr>
              <w:t>Maintenance and support of the network hardware of the municipality ‘s ICT infrastructure</w:t>
            </w:r>
          </w:p>
          <w:p w14:paraId="58645D4F" w14:textId="41DF38A3" w:rsidR="005F2A00" w:rsidRPr="005E07A8" w:rsidRDefault="005F2A00" w:rsidP="00A14725">
            <w:pPr>
              <w:pStyle w:val="Specification"/>
              <w:numPr>
                <w:ilvl w:val="0"/>
                <w:numId w:val="34"/>
              </w:numPr>
              <w:jc w:val="both"/>
              <w:rPr>
                <w:rFonts w:cs="Calibri"/>
                <w:sz w:val="22"/>
                <w:szCs w:val="22"/>
              </w:rPr>
            </w:pPr>
            <w:r w:rsidRPr="005E07A8">
              <w:rPr>
                <w:rFonts w:cs="Calibri"/>
                <w:sz w:val="22"/>
                <w:szCs w:val="22"/>
              </w:rPr>
              <w:t>Replacement of the network equipment’s or hardware as and when the need arises</w:t>
            </w:r>
          </w:p>
          <w:p w14:paraId="758EE5AB" w14:textId="09208519" w:rsidR="00DF3A33" w:rsidRPr="005E07A8" w:rsidRDefault="00DF3A33" w:rsidP="003056AD">
            <w:pPr>
              <w:rPr>
                <w:rFonts w:cs="Calibri"/>
                <w:sz w:val="22"/>
                <w:szCs w:val="22"/>
              </w:rPr>
            </w:pPr>
          </w:p>
        </w:tc>
        <w:tc>
          <w:tcPr>
            <w:tcW w:w="1295" w:type="pct"/>
          </w:tcPr>
          <w:p w14:paraId="060DC052" w14:textId="1B6A5321" w:rsidR="00DF3A33" w:rsidRPr="005E07A8" w:rsidRDefault="00DF3A33" w:rsidP="001018FE">
            <w:pPr>
              <w:rPr>
                <w:rFonts w:cs="Calibri"/>
                <w:color w:val="FF0000"/>
                <w:sz w:val="22"/>
                <w:szCs w:val="22"/>
                <w:lang w:val="en-US"/>
              </w:rPr>
            </w:pPr>
          </w:p>
        </w:tc>
      </w:tr>
      <w:tr w:rsidR="00DF3A33" w:rsidRPr="005E07A8" w14:paraId="51C0197D" w14:textId="77777777" w:rsidTr="00DF3A33">
        <w:tc>
          <w:tcPr>
            <w:tcW w:w="258" w:type="pct"/>
          </w:tcPr>
          <w:p w14:paraId="4DB548DC" w14:textId="77777777" w:rsidR="00DF3A33" w:rsidRPr="005E07A8" w:rsidRDefault="00DF3A33" w:rsidP="001018FE">
            <w:pPr>
              <w:rPr>
                <w:rFonts w:cs="Calibri"/>
                <w:sz w:val="22"/>
                <w:szCs w:val="22"/>
                <w:lang w:val="en-US"/>
              </w:rPr>
            </w:pPr>
            <w:r w:rsidRPr="005E07A8">
              <w:rPr>
                <w:rFonts w:cs="Calibri"/>
                <w:sz w:val="22"/>
                <w:szCs w:val="22"/>
                <w:lang w:val="en-US"/>
              </w:rPr>
              <w:lastRenderedPageBreak/>
              <w:t>2</w:t>
            </w:r>
          </w:p>
        </w:tc>
        <w:tc>
          <w:tcPr>
            <w:tcW w:w="3447" w:type="pct"/>
          </w:tcPr>
          <w:p w14:paraId="595BC96C" w14:textId="77777777" w:rsidR="00DF3A33" w:rsidRPr="005E07A8" w:rsidRDefault="00DF3A33" w:rsidP="003056AD">
            <w:pPr>
              <w:pStyle w:val="Specification"/>
              <w:numPr>
                <w:ilvl w:val="0"/>
                <w:numId w:val="0"/>
              </w:numPr>
              <w:ind w:left="567" w:hanging="567"/>
              <w:rPr>
                <w:rStyle w:val="Strong"/>
                <w:rFonts w:cs="Calibri"/>
                <w:sz w:val="22"/>
                <w:szCs w:val="22"/>
              </w:rPr>
            </w:pPr>
            <w:r w:rsidRPr="005E07A8">
              <w:rPr>
                <w:rStyle w:val="Strong"/>
                <w:rFonts w:cs="Calibri"/>
                <w:sz w:val="22"/>
                <w:szCs w:val="22"/>
              </w:rPr>
              <w:t xml:space="preserve">PRODUCT OR SERVICE TECHNICAL REQUIREMENTS </w:t>
            </w:r>
          </w:p>
          <w:p w14:paraId="314B27C6" w14:textId="77777777" w:rsidR="00DF3A33" w:rsidRPr="005E07A8" w:rsidRDefault="00DF3A33" w:rsidP="001018FE">
            <w:pPr>
              <w:spacing w:after="200" w:line="276" w:lineRule="auto"/>
              <w:contextualSpacing/>
              <w:jc w:val="both"/>
              <w:rPr>
                <w:rStyle w:val="Strong"/>
                <w:rFonts w:cs="Calibri"/>
                <w:sz w:val="22"/>
                <w:szCs w:val="22"/>
                <w:u w:val="single"/>
              </w:rPr>
            </w:pPr>
            <w:r w:rsidRPr="005E07A8">
              <w:rPr>
                <w:rStyle w:val="Strong"/>
                <w:rFonts w:cs="Calibri"/>
                <w:b w:val="0"/>
                <w:bCs w:val="0"/>
                <w:sz w:val="22"/>
                <w:szCs w:val="22"/>
              </w:rPr>
              <w:t>The bidder proposed solution must meet t</w:t>
            </w:r>
            <w:r w:rsidRPr="005E07A8">
              <w:rPr>
                <w:rStyle w:val="Strong"/>
                <w:rFonts w:cs="Calibri"/>
                <w:b w:val="0"/>
                <w:sz w:val="22"/>
                <w:szCs w:val="22"/>
              </w:rPr>
              <w:t xml:space="preserve">he following requirements for </w:t>
            </w:r>
            <w:r w:rsidRPr="005E07A8">
              <w:rPr>
                <w:rStyle w:val="Strong"/>
                <w:rFonts w:cs="Calibri"/>
                <w:sz w:val="22"/>
                <w:szCs w:val="22"/>
                <w:u w:val="single"/>
              </w:rPr>
              <w:t>Local Disaster Recovery Office:</w:t>
            </w:r>
          </w:p>
          <w:p w14:paraId="0E879AAB" w14:textId="03969F08" w:rsidR="008470F1" w:rsidRPr="005E07A8" w:rsidRDefault="008470F1" w:rsidP="008470F1">
            <w:pPr>
              <w:pStyle w:val="Specification"/>
              <w:numPr>
                <w:ilvl w:val="0"/>
                <w:numId w:val="0"/>
              </w:numPr>
              <w:ind w:left="567" w:hanging="567"/>
              <w:rPr>
                <w:rFonts w:cs="Calibri"/>
                <w:sz w:val="22"/>
                <w:szCs w:val="22"/>
              </w:rPr>
            </w:pPr>
            <w:r w:rsidRPr="005E07A8">
              <w:rPr>
                <w:rFonts w:cs="Calibri"/>
                <w:b/>
                <w:sz w:val="22"/>
                <w:szCs w:val="22"/>
              </w:rPr>
              <w:t>Only Supply the 36 months contract maintenance and support service that shall cover the following:</w:t>
            </w:r>
          </w:p>
          <w:p w14:paraId="1341139F" w14:textId="77777777" w:rsidR="008470F1" w:rsidRPr="005E07A8" w:rsidRDefault="008470F1" w:rsidP="00A14725">
            <w:pPr>
              <w:pStyle w:val="Specification"/>
              <w:numPr>
                <w:ilvl w:val="0"/>
                <w:numId w:val="33"/>
              </w:numPr>
              <w:jc w:val="both"/>
              <w:rPr>
                <w:rFonts w:cs="Calibri"/>
                <w:sz w:val="22"/>
                <w:szCs w:val="22"/>
              </w:rPr>
            </w:pPr>
            <w:r w:rsidRPr="005E07A8">
              <w:rPr>
                <w:rFonts w:cs="Calibri"/>
                <w:sz w:val="22"/>
                <w:szCs w:val="22"/>
              </w:rPr>
              <w:t>Maintenance and support of the server room</w:t>
            </w:r>
          </w:p>
          <w:p w14:paraId="429A65D9" w14:textId="77777777" w:rsidR="008470F1" w:rsidRPr="005E07A8" w:rsidRDefault="008470F1" w:rsidP="00A14725">
            <w:pPr>
              <w:pStyle w:val="Specification"/>
              <w:numPr>
                <w:ilvl w:val="0"/>
                <w:numId w:val="33"/>
              </w:numPr>
              <w:jc w:val="both"/>
              <w:rPr>
                <w:rFonts w:cs="Calibri"/>
                <w:sz w:val="22"/>
                <w:szCs w:val="22"/>
              </w:rPr>
            </w:pPr>
            <w:r w:rsidRPr="005E07A8">
              <w:rPr>
                <w:rFonts w:cs="Calibri"/>
                <w:sz w:val="22"/>
                <w:szCs w:val="22"/>
              </w:rPr>
              <w:t>Maintenance and support of the network hardware of the municipality ‘s ICT infrastructure</w:t>
            </w:r>
          </w:p>
          <w:p w14:paraId="1DD4AD85" w14:textId="4389D3CE" w:rsidR="00DF3A33" w:rsidRPr="005E07A8" w:rsidRDefault="008470F1" w:rsidP="00A14725">
            <w:pPr>
              <w:pStyle w:val="Specification"/>
              <w:numPr>
                <w:ilvl w:val="0"/>
                <w:numId w:val="33"/>
              </w:numPr>
              <w:rPr>
                <w:rFonts w:cs="Calibri"/>
                <w:sz w:val="22"/>
                <w:szCs w:val="22"/>
              </w:rPr>
            </w:pPr>
            <w:r w:rsidRPr="005E07A8">
              <w:rPr>
                <w:rFonts w:cs="Calibri"/>
                <w:sz w:val="22"/>
                <w:szCs w:val="22"/>
              </w:rPr>
              <w:t>Replacement of the network equipment’s or hardware as and when the need arises</w:t>
            </w:r>
          </w:p>
        </w:tc>
        <w:tc>
          <w:tcPr>
            <w:tcW w:w="1295" w:type="pct"/>
          </w:tcPr>
          <w:p w14:paraId="0311824B" w14:textId="1E0D0FB7" w:rsidR="00DF3A33" w:rsidRPr="005E07A8" w:rsidRDefault="00DF3A33" w:rsidP="001018FE">
            <w:pPr>
              <w:rPr>
                <w:rFonts w:cs="Calibri"/>
                <w:color w:val="FF0000"/>
                <w:sz w:val="22"/>
                <w:szCs w:val="22"/>
                <w:lang w:val="en-US"/>
              </w:rPr>
            </w:pPr>
          </w:p>
        </w:tc>
      </w:tr>
      <w:tr w:rsidR="00DF3A33" w:rsidRPr="005E07A8" w14:paraId="6920084F" w14:textId="77777777" w:rsidTr="00DF3A33">
        <w:tc>
          <w:tcPr>
            <w:tcW w:w="258" w:type="pct"/>
          </w:tcPr>
          <w:p w14:paraId="519EAAA0" w14:textId="77777777" w:rsidR="00DF3A33" w:rsidRPr="005E07A8" w:rsidRDefault="00DF3A33" w:rsidP="001018FE">
            <w:pPr>
              <w:rPr>
                <w:rFonts w:cs="Calibri"/>
                <w:sz w:val="22"/>
                <w:szCs w:val="22"/>
                <w:lang w:val="en-US"/>
              </w:rPr>
            </w:pPr>
            <w:r w:rsidRPr="005E07A8">
              <w:rPr>
                <w:rFonts w:cs="Calibri"/>
                <w:sz w:val="22"/>
                <w:szCs w:val="22"/>
                <w:lang w:val="en-US"/>
              </w:rPr>
              <w:t>3</w:t>
            </w:r>
          </w:p>
        </w:tc>
        <w:tc>
          <w:tcPr>
            <w:tcW w:w="3447" w:type="pct"/>
          </w:tcPr>
          <w:p w14:paraId="404B925C" w14:textId="63D9CA27" w:rsidR="00DF3A33" w:rsidRPr="005E07A8" w:rsidRDefault="00DF3A33" w:rsidP="001018FE">
            <w:pPr>
              <w:rPr>
                <w:rFonts w:cs="Calibri"/>
                <w:sz w:val="22"/>
                <w:szCs w:val="22"/>
              </w:rPr>
            </w:pPr>
            <w:r w:rsidRPr="005E07A8">
              <w:rPr>
                <w:rStyle w:val="Strong"/>
                <w:rFonts w:cs="Calibri"/>
                <w:sz w:val="22"/>
                <w:szCs w:val="22"/>
                <w:u w:val="single"/>
              </w:rPr>
              <w:t>Lepelle-Nkumpi Local Municipality Production Office:</w:t>
            </w:r>
            <w:r w:rsidRPr="005E07A8">
              <w:rPr>
                <w:rFonts w:cs="Calibri"/>
                <w:sz w:val="22"/>
                <w:szCs w:val="22"/>
              </w:rPr>
              <w:t xml:space="preserve">  </w:t>
            </w:r>
          </w:p>
          <w:p w14:paraId="2E3A9DFA" w14:textId="77777777" w:rsidR="00DF3A33" w:rsidRPr="005E07A8" w:rsidRDefault="00DF3A33" w:rsidP="003056AD">
            <w:pPr>
              <w:pStyle w:val="Specification"/>
              <w:numPr>
                <w:ilvl w:val="0"/>
                <w:numId w:val="0"/>
              </w:numPr>
              <w:ind w:left="567" w:hanging="567"/>
              <w:rPr>
                <w:rFonts w:cs="Calibri"/>
                <w:b/>
                <w:sz w:val="22"/>
                <w:szCs w:val="22"/>
              </w:rPr>
            </w:pPr>
            <w:r w:rsidRPr="005E07A8">
              <w:rPr>
                <w:rFonts w:cs="Calibri"/>
                <w:b/>
                <w:sz w:val="22"/>
                <w:szCs w:val="22"/>
              </w:rPr>
              <w:t>SOLUTION REQUIREMENTS</w:t>
            </w:r>
          </w:p>
          <w:p w14:paraId="19CB4F66" w14:textId="77777777" w:rsidR="00DF3A33" w:rsidRPr="005E07A8" w:rsidRDefault="00DF3A33" w:rsidP="00A14725">
            <w:pPr>
              <w:pStyle w:val="Specification"/>
              <w:numPr>
                <w:ilvl w:val="0"/>
                <w:numId w:val="31"/>
              </w:numPr>
              <w:rPr>
                <w:rFonts w:cs="Calibri"/>
                <w:sz w:val="22"/>
                <w:szCs w:val="22"/>
              </w:rPr>
            </w:pPr>
            <w:r w:rsidRPr="005E07A8">
              <w:rPr>
                <w:rFonts w:cs="Calibri"/>
                <w:sz w:val="22"/>
                <w:szCs w:val="22"/>
              </w:rPr>
              <w:t>The ICT Server room upgrade solution requirements should successfully handle of security incidents to avoid the disruption of services of the organization to bring solution to the following areas;</w:t>
            </w:r>
          </w:p>
          <w:p w14:paraId="27B1ABC9"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Existence and proper use of the server room</w:t>
            </w:r>
          </w:p>
          <w:p w14:paraId="66180C8B"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Protection against human threats (theft and destruction of servers)</w:t>
            </w:r>
          </w:p>
          <w:p w14:paraId="43A6181F" w14:textId="67D2F7E6"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 xml:space="preserve">Integrated </w:t>
            </w:r>
            <w:r w:rsidR="00C1631F">
              <w:rPr>
                <w:rFonts w:cs="Calibri"/>
                <w:bCs/>
                <w:sz w:val="22"/>
                <w:szCs w:val="22"/>
              </w:rPr>
              <w:t>43U cabinet rack</w:t>
            </w:r>
            <w:r w:rsidRPr="005E07A8">
              <w:rPr>
                <w:rFonts w:cs="Calibri"/>
                <w:bCs/>
                <w:sz w:val="22"/>
                <w:szCs w:val="22"/>
              </w:rPr>
              <w:t xml:space="preserve"> monitoring system availability which is used to protect server rooms against human threats</w:t>
            </w:r>
          </w:p>
          <w:p w14:paraId="55F83F1E"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Access control locks</w:t>
            </w:r>
          </w:p>
          <w:p w14:paraId="2F9A4448"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Visitor’s book</w:t>
            </w:r>
          </w:p>
          <w:p w14:paraId="4C3A4497"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Motion detector movement alarm system</w:t>
            </w:r>
          </w:p>
          <w:p w14:paraId="726624CD"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Control room</w:t>
            </w:r>
          </w:p>
          <w:p w14:paraId="539EC568"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CCTV camera</w:t>
            </w:r>
          </w:p>
          <w:p w14:paraId="0D080738"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Accompanying of the visitors by an IT staff official into a server room</w:t>
            </w:r>
          </w:p>
          <w:p w14:paraId="08099A0E"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Protection against fire</w:t>
            </w:r>
          </w:p>
          <w:p w14:paraId="7367D317" w14:textId="5713FAA2"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lastRenderedPageBreak/>
              <w:t xml:space="preserve"> Integrated </w:t>
            </w:r>
            <w:r w:rsidR="00653B03">
              <w:rPr>
                <w:rFonts w:cs="Calibri"/>
                <w:bCs/>
                <w:sz w:val="22"/>
                <w:szCs w:val="22"/>
              </w:rPr>
              <w:t xml:space="preserve">43U cabinet rack </w:t>
            </w:r>
            <w:r w:rsidR="00653B03" w:rsidRPr="005E07A8">
              <w:rPr>
                <w:rFonts w:cs="Calibri"/>
                <w:bCs/>
                <w:sz w:val="22"/>
                <w:szCs w:val="22"/>
              </w:rPr>
              <w:t>monitoring</w:t>
            </w:r>
            <w:r w:rsidRPr="005E07A8">
              <w:rPr>
                <w:rFonts w:cs="Calibri"/>
                <w:bCs/>
                <w:sz w:val="22"/>
                <w:szCs w:val="22"/>
              </w:rPr>
              <w:t xml:space="preserve"> system availability which is used to protect servers against fire</w:t>
            </w:r>
          </w:p>
          <w:p w14:paraId="711A088C"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Smoke detector</w:t>
            </w:r>
          </w:p>
          <w:p w14:paraId="0EC6D1FB"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Fire alarm system</w:t>
            </w:r>
          </w:p>
          <w:p w14:paraId="7C724C0B"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Fire suppressant</w:t>
            </w:r>
          </w:p>
          <w:p w14:paraId="47DC353C"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Serviced fire extinguisher</w:t>
            </w:r>
          </w:p>
          <w:p w14:paraId="65F326B8"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Sprinklers</w:t>
            </w:r>
          </w:p>
          <w:p w14:paraId="3C215E93"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Safe floors (fire-proofed – cannot catch a fire)</w:t>
            </w:r>
          </w:p>
          <w:p w14:paraId="6735FF4C"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Safe walls (fire-proofed – cannot catch a fire)</w:t>
            </w:r>
          </w:p>
          <w:p w14:paraId="1D8FF4E8"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Absence of combustibles – absence of papers and paper boxes lying around that can cause fire in the server room</w:t>
            </w:r>
          </w:p>
          <w:p w14:paraId="36B32A25"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Protection against water (floods)</w:t>
            </w:r>
          </w:p>
          <w:p w14:paraId="12649A52" w14:textId="082CB88C"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 xml:space="preserve">Integrated </w:t>
            </w:r>
            <w:r w:rsidR="00653B03">
              <w:rPr>
                <w:rFonts w:cs="Calibri"/>
                <w:bCs/>
                <w:sz w:val="22"/>
                <w:szCs w:val="22"/>
              </w:rPr>
              <w:t xml:space="preserve">43U cabinet rack </w:t>
            </w:r>
            <w:r w:rsidR="00653B03" w:rsidRPr="005E07A8">
              <w:rPr>
                <w:rFonts w:cs="Calibri"/>
                <w:bCs/>
                <w:sz w:val="22"/>
                <w:szCs w:val="22"/>
              </w:rPr>
              <w:t>monitoring</w:t>
            </w:r>
            <w:r w:rsidRPr="005E07A8">
              <w:rPr>
                <w:rFonts w:cs="Calibri"/>
                <w:bCs/>
                <w:sz w:val="22"/>
                <w:szCs w:val="22"/>
              </w:rPr>
              <w:t xml:space="preserve"> system availability which is used to protect server rooms against floods</w:t>
            </w:r>
          </w:p>
          <w:p w14:paraId="3880FD34"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Water detectors</w:t>
            </w:r>
          </w:p>
          <w:p w14:paraId="477E7D52"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Protection against environmental threats (humidity and temperatures)</w:t>
            </w:r>
          </w:p>
          <w:p w14:paraId="5A9A8CED" w14:textId="26E15A78"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 xml:space="preserve">Integrated </w:t>
            </w:r>
            <w:r w:rsidR="00653B03">
              <w:rPr>
                <w:rFonts w:cs="Calibri"/>
                <w:bCs/>
                <w:sz w:val="22"/>
                <w:szCs w:val="22"/>
              </w:rPr>
              <w:t xml:space="preserve">43U cabinet rack </w:t>
            </w:r>
            <w:r w:rsidR="00653B03" w:rsidRPr="005E07A8">
              <w:rPr>
                <w:rFonts w:cs="Calibri"/>
                <w:bCs/>
                <w:sz w:val="22"/>
                <w:szCs w:val="22"/>
              </w:rPr>
              <w:t>monitoring</w:t>
            </w:r>
            <w:r w:rsidRPr="005E07A8">
              <w:rPr>
                <w:rFonts w:cs="Calibri"/>
                <w:bCs/>
                <w:sz w:val="22"/>
                <w:szCs w:val="22"/>
              </w:rPr>
              <w:t xml:space="preserve"> system availability which is used to protect server rooms humidity and temperatures</w:t>
            </w:r>
          </w:p>
          <w:p w14:paraId="7614B566" w14:textId="563D0191" w:rsidR="006C4AE9" w:rsidRPr="005E07A8" w:rsidRDefault="006C4AE9" w:rsidP="00A14725">
            <w:pPr>
              <w:pStyle w:val="Specification"/>
              <w:numPr>
                <w:ilvl w:val="2"/>
                <w:numId w:val="31"/>
              </w:numPr>
              <w:rPr>
                <w:rFonts w:cs="Calibri"/>
                <w:bCs/>
                <w:sz w:val="22"/>
                <w:szCs w:val="22"/>
              </w:rPr>
            </w:pPr>
            <w:r w:rsidRPr="005E07A8">
              <w:rPr>
                <w:rFonts w:cs="Calibri"/>
                <w:bCs/>
                <w:sz w:val="22"/>
                <w:szCs w:val="22"/>
              </w:rPr>
              <w:t xml:space="preserve">Install, supply and configure CRAC (Computer Room Air-conditioned) unit – down blower including the </w:t>
            </w:r>
            <w:r w:rsidR="007B14EB" w:rsidRPr="005E07A8">
              <w:rPr>
                <w:rFonts w:cs="Calibri"/>
                <w:bCs/>
                <w:sz w:val="22"/>
                <w:szCs w:val="22"/>
              </w:rPr>
              <w:t>maintenance</w:t>
            </w:r>
            <w:r w:rsidRPr="005E07A8">
              <w:rPr>
                <w:rFonts w:cs="Calibri"/>
                <w:bCs/>
                <w:sz w:val="22"/>
                <w:szCs w:val="22"/>
              </w:rPr>
              <w:t xml:space="preserve"> and support contract</w:t>
            </w:r>
          </w:p>
          <w:p w14:paraId="761D4DA4" w14:textId="1D8E45B3"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Provide maintenance and support for the 2x existing Air conditioners in the server room</w:t>
            </w:r>
          </w:p>
          <w:p w14:paraId="5D387BD8"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Protection against power outage</w:t>
            </w:r>
          </w:p>
          <w:p w14:paraId="5AF403A1" w14:textId="1C2F1FFA"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 xml:space="preserve">Integrated </w:t>
            </w:r>
            <w:r w:rsidR="00653B03">
              <w:rPr>
                <w:rFonts w:cs="Calibri"/>
                <w:bCs/>
                <w:sz w:val="22"/>
                <w:szCs w:val="22"/>
              </w:rPr>
              <w:t xml:space="preserve">43U cabinet rack </w:t>
            </w:r>
            <w:r w:rsidR="00653B03" w:rsidRPr="005E07A8">
              <w:rPr>
                <w:rFonts w:cs="Calibri"/>
                <w:bCs/>
                <w:sz w:val="22"/>
                <w:szCs w:val="22"/>
              </w:rPr>
              <w:t>monitoring</w:t>
            </w:r>
            <w:r w:rsidRPr="005E07A8">
              <w:rPr>
                <w:rFonts w:cs="Calibri"/>
                <w:bCs/>
                <w:sz w:val="22"/>
                <w:szCs w:val="22"/>
              </w:rPr>
              <w:t xml:space="preserve"> system availability which is used to protect server rooms power outage</w:t>
            </w:r>
          </w:p>
          <w:p w14:paraId="5E3C227C" w14:textId="37DB7AF1" w:rsidR="00DF3A33" w:rsidRPr="005E07A8" w:rsidRDefault="007B14EB" w:rsidP="00A14725">
            <w:pPr>
              <w:pStyle w:val="Specification"/>
              <w:numPr>
                <w:ilvl w:val="2"/>
                <w:numId w:val="31"/>
              </w:numPr>
              <w:rPr>
                <w:rFonts w:cs="Calibri"/>
                <w:bCs/>
                <w:sz w:val="22"/>
                <w:szCs w:val="22"/>
              </w:rPr>
            </w:pPr>
            <w:r w:rsidRPr="005E07A8">
              <w:rPr>
                <w:rFonts w:cs="Calibri"/>
                <w:bCs/>
                <w:sz w:val="22"/>
                <w:szCs w:val="22"/>
              </w:rPr>
              <w:t>UPS</w:t>
            </w:r>
          </w:p>
          <w:p w14:paraId="4403D792" w14:textId="77777777" w:rsidR="00DF3A33" w:rsidRPr="005E07A8" w:rsidRDefault="00DF3A33" w:rsidP="00A14725">
            <w:pPr>
              <w:pStyle w:val="Specification"/>
              <w:numPr>
                <w:ilvl w:val="1"/>
                <w:numId w:val="31"/>
              </w:numPr>
              <w:rPr>
                <w:rFonts w:cs="Calibri"/>
                <w:bCs/>
                <w:sz w:val="22"/>
                <w:szCs w:val="22"/>
              </w:rPr>
            </w:pPr>
            <w:r w:rsidRPr="005E07A8">
              <w:rPr>
                <w:rFonts w:cs="Calibri"/>
                <w:bCs/>
                <w:sz w:val="22"/>
                <w:szCs w:val="22"/>
              </w:rPr>
              <w:t>Housekeeping</w:t>
            </w:r>
          </w:p>
          <w:p w14:paraId="6271E4C9" w14:textId="77777777" w:rsidR="00DF3A33" w:rsidRPr="005E07A8" w:rsidRDefault="00DF3A33" w:rsidP="00A14725">
            <w:pPr>
              <w:pStyle w:val="Specification"/>
              <w:numPr>
                <w:ilvl w:val="2"/>
                <w:numId w:val="31"/>
              </w:numPr>
              <w:rPr>
                <w:rFonts w:cs="Calibri"/>
                <w:bCs/>
                <w:sz w:val="22"/>
                <w:szCs w:val="22"/>
              </w:rPr>
            </w:pPr>
            <w:r w:rsidRPr="005E07A8">
              <w:rPr>
                <w:rFonts w:cs="Calibri"/>
                <w:bCs/>
                <w:sz w:val="22"/>
                <w:szCs w:val="22"/>
              </w:rPr>
              <w:t>Prohibition of eating, drinking and smoking</w:t>
            </w:r>
          </w:p>
          <w:p w14:paraId="4662F0AD" w14:textId="36503061" w:rsidR="00DF3A33" w:rsidRPr="005E07A8" w:rsidRDefault="00DF3A33" w:rsidP="00A14725">
            <w:pPr>
              <w:pStyle w:val="Specification"/>
              <w:numPr>
                <w:ilvl w:val="0"/>
                <w:numId w:val="31"/>
              </w:numPr>
              <w:rPr>
                <w:rFonts w:cs="Calibri"/>
                <w:b/>
                <w:sz w:val="22"/>
                <w:szCs w:val="22"/>
              </w:rPr>
            </w:pPr>
            <w:r w:rsidRPr="005E07A8">
              <w:rPr>
                <w:rFonts w:cs="Calibri"/>
                <w:b/>
                <w:sz w:val="22"/>
                <w:szCs w:val="22"/>
              </w:rPr>
              <w:t xml:space="preserve">Only </w:t>
            </w:r>
            <w:r w:rsidR="008470F1" w:rsidRPr="005E07A8">
              <w:rPr>
                <w:rFonts w:cs="Calibri"/>
                <w:b/>
                <w:sz w:val="22"/>
                <w:szCs w:val="22"/>
              </w:rPr>
              <w:t xml:space="preserve">supply 36 months’ </w:t>
            </w:r>
            <w:r w:rsidRPr="005E07A8">
              <w:rPr>
                <w:rFonts w:cs="Calibri"/>
                <w:b/>
                <w:sz w:val="22"/>
                <w:szCs w:val="22"/>
              </w:rPr>
              <w:t>maintenance and support service that shall cover the following:</w:t>
            </w:r>
          </w:p>
          <w:p w14:paraId="74616C8E" w14:textId="5E25F2B9" w:rsidR="008470F1" w:rsidRPr="005E07A8" w:rsidRDefault="008470F1" w:rsidP="00A14725">
            <w:pPr>
              <w:pStyle w:val="Specification"/>
              <w:numPr>
                <w:ilvl w:val="0"/>
                <w:numId w:val="35"/>
              </w:numPr>
              <w:jc w:val="both"/>
              <w:rPr>
                <w:rFonts w:cs="Calibri"/>
                <w:sz w:val="22"/>
                <w:szCs w:val="22"/>
              </w:rPr>
            </w:pPr>
            <w:r w:rsidRPr="005E07A8">
              <w:rPr>
                <w:rFonts w:cs="Calibri"/>
                <w:sz w:val="22"/>
                <w:szCs w:val="22"/>
              </w:rPr>
              <w:lastRenderedPageBreak/>
              <w:t>Only supply maintenance contract for existing 2 x Air-Conditioners</w:t>
            </w:r>
          </w:p>
          <w:p w14:paraId="588E7E78" w14:textId="46C937EC" w:rsidR="008470F1" w:rsidRPr="005E07A8" w:rsidRDefault="008470F1" w:rsidP="00A14725">
            <w:pPr>
              <w:pStyle w:val="Specification"/>
              <w:numPr>
                <w:ilvl w:val="0"/>
                <w:numId w:val="35"/>
              </w:numPr>
              <w:jc w:val="both"/>
              <w:rPr>
                <w:rFonts w:cs="Calibri"/>
                <w:sz w:val="22"/>
                <w:szCs w:val="22"/>
              </w:rPr>
            </w:pPr>
            <w:r w:rsidRPr="005E07A8">
              <w:rPr>
                <w:rFonts w:cs="Calibri"/>
                <w:sz w:val="22"/>
                <w:szCs w:val="22"/>
              </w:rPr>
              <w:t>Maintenance and support of the server room</w:t>
            </w:r>
          </w:p>
          <w:p w14:paraId="6D96973C" w14:textId="1997CBAA" w:rsidR="008470F1" w:rsidRPr="005E07A8" w:rsidRDefault="008470F1" w:rsidP="00A14725">
            <w:pPr>
              <w:pStyle w:val="Specification"/>
              <w:numPr>
                <w:ilvl w:val="0"/>
                <w:numId w:val="35"/>
              </w:numPr>
              <w:jc w:val="both"/>
              <w:rPr>
                <w:rFonts w:cs="Calibri"/>
                <w:sz w:val="22"/>
                <w:szCs w:val="22"/>
              </w:rPr>
            </w:pPr>
            <w:r w:rsidRPr="005E07A8">
              <w:rPr>
                <w:rFonts w:cs="Calibri"/>
                <w:sz w:val="22"/>
                <w:szCs w:val="22"/>
              </w:rPr>
              <w:t>Maintenance and support of the network hardware of the municipality ‘s ICT infrastructure</w:t>
            </w:r>
          </w:p>
          <w:p w14:paraId="73AEB4B0" w14:textId="7A41568D" w:rsidR="00DF3A33" w:rsidRPr="005E07A8" w:rsidRDefault="008470F1" w:rsidP="00A14725">
            <w:pPr>
              <w:pStyle w:val="Specification"/>
              <w:numPr>
                <w:ilvl w:val="0"/>
                <w:numId w:val="35"/>
              </w:numPr>
              <w:jc w:val="both"/>
              <w:rPr>
                <w:rFonts w:cs="Calibri"/>
                <w:b/>
                <w:sz w:val="22"/>
                <w:szCs w:val="22"/>
              </w:rPr>
            </w:pPr>
            <w:r w:rsidRPr="005E07A8">
              <w:rPr>
                <w:rFonts w:cs="Calibri"/>
                <w:sz w:val="22"/>
                <w:szCs w:val="22"/>
              </w:rPr>
              <w:t>Replacement of the network equipment’s or hardware as and when the need arises</w:t>
            </w:r>
          </w:p>
        </w:tc>
        <w:tc>
          <w:tcPr>
            <w:tcW w:w="1295" w:type="pct"/>
          </w:tcPr>
          <w:p w14:paraId="1056B30F" w14:textId="5A67D609" w:rsidR="00DF3A33" w:rsidRPr="005E07A8" w:rsidRDefault="00DF3A33" w:rsidP="001018FE">
            <w:pPr>
              <w:rPr>
                <w:rFonts w:cs="Calibri"/>
                <w:color w:val="FF0000"/>
                <w:sz w:val="22"/>
                <w:szCs w:val="22"/>
                <w:lang w:val="en-US"/>
              </w:rPr>
            </w:pPr>
          </w:p>
        </w:tc>
      </w:tr>
      <w:tr w:rsidR="00DF3A33" w:rsidRPr="005E07A8" w14:paraId="7AA9C057" w14:textId="77777777" w:rsidTr="00DF3A33">
        <w:tc>
          <w:tcPr>
            <w:tcW w:w="258" w:type="pct"/>
          </w:tcPr>
          <w:p w14:paraId="0CEBB1F1" w14:textId="77777777" w:rsidR="00DF3A33" w:rsidRPr="005E07A8" w:rsidRDefault="00DF3A33" w:rsidP="001018FE">
            <w:pPr>
              <w:rPr>
                <w:rFonts w:cs="Calibri"/>
                <w:sz w:val="22"/>
                <w:szCs w:val="22"/>
                <w:lang w:val="en-US"/>
              </w:rPr>
            </w:pPr>
            <w:r w:rsidRPr="005E07A8">
              <w:rPr>
                <w:rFonts w:cs="Calibri"/>
                <w:sz w:val="22"/>
                <w:szCs w:val="22"/>
                <w:lang w:val="en-US"/>
              </w:rPr>
              <w:lastRenderedPageBreak/>
              <w:t>4</w:t>
            </w:r>
          </w:p>
        </w:tc>
        <w:tc>
          <w:tcPr>
            <w:tcW w:w="3447" w:type="pct"/>
          </w:tcPr>
          <w:p w14:paraId="76607B91" w14:textId="352D16C8" w:rsidR="00DF3A33" w:rsidRPr="005E07A8" w:rsidRDefault="00DF3A33" w:rsidP="001018FE">
            <w:pPr>
              <w:rPr>
                <w:rFonts w:cs="Calibri"/>
                <w:sz w:val="22"/>
                <w:szCs w:val="22"/>
              </w:rPr>
            </w:pPr>
            <w:r w:rsidRPr="005E07A8">
              <w:rPr>
                <w:rStyle w:val="Strong"/>
                <w:rFonts w:cs="Calibri"/>
                <w:sz w:val="22"/>
                <w:szCs w:val="22"/>
                <w:u w:val="single"/>
              </w:rPr>
              <w:t>Local Disaster Recovery Office</w:t>
            </w:r>
            <w:r w:rsidRPr="005E07A8">
              <w:rPr>
                <w:rFonts w:cs="Calibri"/>
                <w:b/>
                <w:sz w:val="22"/>
                <w:szCs w:val="22"/>
                <w:u w:val="single"/>
              </w:rPr>
              <w:t>:</w:t>
            </w:r>
            <w:r w:rsidRPr="005E07A8">
              <w:rPr>
                <w:rFonts w:cs="Calibri"/>
                <w:sz w:val="22"/>
                <w:szCs w:val="22"/>
              </w:rPr>
              <w:t xml:space="preserve">  </w:t>
            </w:r>
          </w:p>
          <w:p w14:paraId="6E717304" w14:textId="77777777" w:rsidR="00DF3A33" w:rsidRPr="005E07A8" w:rsidRDefault="00DF3A33" w:rsidP="003056AD">
            <w:pPr>
              <w:pStyle w:val="Specification"/>
              <w:numPr>
                <w:ilvl w:val="0"/>
                <w:numId w:val="0"/>
              </w:numPr>
              <w:ind w:left="567" w:hanging="567"/>
              <w:rPr>
                <w:rFonts w:cs="Calibri"/>
                <w:b/>
                <w:sz w:val="22"/>
                <w:szCs w:val="22"/>
              </w:rPr>
            </w:pPr>
            <w:r w:rsidRPr="005E07A8">
              <w:rPr>
                <w:rFonts w:cs="Calibri"/>
                <w:b/>
                <w:sz w:val="22"/>
                <w:szCs w:val="22"/>
              </w:rPr>
              <w:t>SOLUTION REQUIREMENTS</w:t>
            </w:r>
          </w:p>
          <w:p w14:paraId="657F77A5" w14:textId="1274D030" w:rsidR="00B50544" w:rsidRPr="005E07A8" w:rsidRDefault="00B50544" w:rsidP="00B50544">
            <w:pPr>
              <w:pStyle w:val="Specification"/>
              <w:numPr>
                <w:ilvl w:val="0"/>
                <w:numId w:val="0"/>
              </w:numPr>
              <w:ind w:left="567" w:hanging="567"/>
              <w:rPr>
                <w:rFonts w:cs="Calibri"/>
                <w:sz w:val="22"/>
                <w:szCs w:val="22"/>
              </w:rPr>
            </w:pPr>
            <w:r w:rsidRPr="005E07A8">
              <w:rPr>
                <w:rFonts w:cs="Calibri"/>
                <w:sz w:val="22"/>
                <w:szCs w:val="22"/>
              </w:rPr>
              <w:t xml:space="preserve">1. </w:t>
            </w:r>
            <w:r w:rsidRPr="005E07A8">
              <w:rPr>
                <w:rFonts w:cs="Calibri"/>
                <w:b/>
                <w:sz w:val="22"/>
                <w:szCs w:val="22"/>
              </w:rPr>
              <w:t>Supply the 36 months contract maintenance and support service that shall cover the following:</w:t>
            </w:r>
          </w:p>
          <w:p w14:paraId="2175C194" w14:textId="77777777" w:rsidR="00B50544" w:rsidRPr="005E07A8" w:rsidRDefault="00B50544" w:rsidP="00A14725">
            <w:pPr>
              <w:pStyle w:val="Specification"/>
              <w:numPr>
                <w:ilvl w:val="0"/>
                <w:numId w:val="36"/>
              </w:numPr>
              <w:jc w:val="both"/>
              <w:rPr>
                <w:rFonts w:cs="Calibri"/>
                <w:sz w:val="22"/>
                <w:szCs w:val="22"/>
              </w:rPr>
            </w:pPr>
            <w:r w:rsidRPr="005E07A8">
              <w:rPr>
                <w:rFonts w:cs="Calibri"/>
                <w:sz w:val="22"/>
                <w:szCs w:val="22"/>
              </w:rPr>
              <w:t>Maintenance and support of the server room</w:t>
            </w:r>
          </w:p>
          <w:p w14:paraId="3D90097B" w14:textId="31D15FD0" w:rsidR="00B50544" w:rsidRPr="005E07A8" w:rsidRDefault="00B50544" w:rsidP="00A14725">
            <w:pPr>
              <w:pStyle w:val="Specification"/>
              <w:numPr>
                <w:ilvl w:val="0"/>
                <w:numId w:val="36"/>
              </w:numPr>
              <w:jc w:val="both"/>
              <w:rPr>
                <w:rFonts w:cs="Calibri"/>
                <w:sz w:val="22"/>
                <w:szCs w:val="22"/>
              </w:rPr>
            </w:pPr>
            <w:r w:rsidRPr="005E07A8">
              <w:rPr>
                <w:rFonts w:cs="Calibri"/>
                <w:sz w:val="22"/>
                <w:szCs w:val="22"/>
              </w:rPr>
              <w:t>Maintenance and support of the network hardware of the municipality ‘s ICT infrastructure</w:t>
            </w:r>
          </w:p>
          <w:p w14:paraId="48557B37" w14:textId="37A24AAC" w:rsidR="00B50544" w:rsidRPr="005E07A8" w:rsidRDefault="00B50544" w:rsidP="00A14725">
            <w:pPr>
              <w:pStyle w:val="Specification"/>
              <w:numPr>
                <w:ilvl w:val="0"/>
                <w:numId w:val="36"/>
              </w:numPr>
              <w:jc w:val="both"/>
              <w:rPr>
                <w:rFonts w:cs="Calibri"/>
                <w:sz w:val="22"/>
                <w:szCs w:val="22"/>
              </w:rPr>
            </w:pPr>
            <w:r w:rsidRPr="005E07A8">
              <w:rPr>
                <w:rFonts w:cs="Calibri"/>
                <w:sz w:val="22"/>
                <w:szCs w:val="22"/>
              </w:rPr>
              <w:t>Replacement of the network equipment’s or hardware as and when the need arises</w:t>
            </w:r>
          </w:p>
          <w:p w14:paraId="41E711E4" w14:textId="01240AFF" w:rsidR="00DF3A33" w:rsidRPr="005E07A8" w:rsidRDefault="00DF3A33" w:rsidP="003056AD">
            <w:pPr>
              <w:pStyle w:val="Specification"/>
              <w:numPr>
                <w:ilvl w:val="0"/>
                <w:numId w:val="0"/>
              </w:numPr>
              <w:rPr>
                <w:rFonts w:cs="Calibri"/>
                <w:bCs/>
                <w:sz w:val="22"/>
                <w:szCs w:val="22"/>
              </w:rPr>
            </w:pPr>
          </w:p>
        </w:tc>
        <w:tc>
          <w:tcPr>
            <w:tcW w:w="1295" w:type="pct"/>
          </w:tcPr>
          <w:p w14:paraId="58A630C4" w14:textId="5DCE5D1D" w:rsidR="00DF3A33" w:rsidRPr="005E07A8" w:rsidRDefault="00DF3A33" w:rsidP="001018FE">
            <w:pPr>
              <w:rPr>
                <w:rFonts w:cs="Calibri"/>
                <w:color w:val="FF0000"/>
                <w:sz w:val="22"/>
                <w:szCs w:val="22"/>
                <w:lang w:val="en-US"/>
              </w:rPr>
            </w:pPr>
          </w:p>
        </w:tc>
      </w:tr>
      <w:bookmarkEnd w:id="129"/>
    </w:tbl>
    <w:p w14:paraId="3E9D8742" w14:textId="065F5539" w:rsidR="003409AB" w:rsidRPr="005E07A8" w:rsidRDefault="003409AB" w:rsidP="003409AB">
      <w:pPr>
        <w:spacing w:after="120"/>
        <w:ind w:left="360"/>
        <w:jc w:val="both"/>
        <w:rPr>
          <w:rFonts w:cs="Calibri"/>
          <w:sz w:val="22"/>
          <w:szCs w:val="22"/>
        </w:rPr>
      </w:pPr>
    </w:p>
    <w:p w14:paraId="12551EF6" w14:textId="66918022" w:rsidR="005F2A00" w:rsidRPr="005E07A8" w:rsidRDefault="005F2A00" w:rsidP="003409AB">
      <w:pPr>
        <w:spacing w:after="120"/>
        <w:ind w:left="360"/>
        <w:jc w:val="both"/>
        <w:rPr>
          <w:rFonts w:cs="Calibri"/>
          <w:sz w:val="22"/>
          <w:szCs w:val="22"/>
        </w:rPr>
      </w:pPr>
    </w:p>
    <w:p w14:paraId="16A05ACE" w14:textId="77777777" w:rsidR="001F1316" w:rsidRPr="005E07A8" w:rsidRDefault="003409AB" w:rsidP="003409AB">
      <w:pPr>
        <w:spacing w:after="120"/>
        <w:ind w:left="360"/>
        <w:jc w:val="both"/>
        <w:rPr>
          <w:rFonts w:cs="Calibri"/>
          <w:sz w:val="22"/>
          <w:szCs w:val="22"/>
        </w:rPr>
      </w:pPr>
      <w:r w:rsidRPr="005E07A8">
        <w:rPr>
          <w:rFonts w:cs="Calibri"/>
          <w:sz w:val="22"/>
          <w:szCs w:val="22"/>
        </w:rPr>
        <w:t xml:space="preserve">I, the bidder (Full names) …………………………………………………………. representing (company name) </w:t>
      </w:r>
    </w:p>
    <w:p w14:paraId="0B94414E" w14:textId="77777777" w:rsidR="001F1316" w:rsidRPr="005E07A8" w:rsidRDefault="003409AB" w:rsidP="003409AB">
      <w:pPr>
        <w:spacing w:after="120"/>
        <w:ind w:left="360"/>
        <w:jc w:val="both"/>
        <w:rPr>
          <w:rFonts w:cs="Calibri"/>
          <w:sz w:val="22"/>
          <w:szCs w:val="22"/>
        </w:rPr>
      </w:pPr>
      <w:r w:rsidRPr="005E07A8">
        <w:rPr>
          <w:rFonts w:cs="Calibri"/>
          <w:sz w:val="22"/>
          <w:szCs w:val="22"/>
        </w:rPr>
        <w:t xml:space="preserve">……………………………………………………………... Hereby confirm that I comply with the above Technical </w:t>
      </w:r>
    </w:p>
    <w:p w14:paraId="357D3352" w14:textId="77777777" w:rsidR="001F1316" w:rsidRPr="005E07A8" w:rsidRDefault="003409AB" w:rsidP="003409AB">
      <w:pPr>
        <w:spacing w:after="120"/>
        <w:ind w:left="360"/>
        <w:jc w:val="both"/>
        <w:rPr>
          <w:rFonts w:cs="Calibri"/>
          <w:sz w:val="22"/>
          <w:szCs w:val="22"/>
        </w:rPr>
      </w:pPr>
      <w:r w:rsidRPr="005E07A8">
        <w:rPr>
          <w:rFonts w:cs="Calibri"/>
          <w:sz w:val="22"/>
          <w:szCs w:val="22"/>
        </w:rPr>
        <w:t xml:space="preserve">Mandatory Requirements and understand that it will form part of the contract and is legally </w:t>
      </w:r>
    </w:p>
    <w:p w14:paraId="3C5ABE8D" w14:textId="520C1B39" w:rsidR="003409AB" w:rsidRPr="005E07A8" w:rsidRDefault="003409AB" w:rsidP="003409AB">
      <w:pPr>
        <w:spacing w:after="120"/>
        <w:ind w:left="360"/>
        <w:jc w:val="both"/>
        <w:rPr>
          <w:rFonts w:cs="Calibri"/>
          <w:sz w:val="22"/>
          <w:szCs w:val="22"/>
        </w:rPr>
      </w:pPr>
      <w:r w:rsidRPr="005E07A8">
        <w:rPr>
          <w:rFonts w:cs="Calibri"/>
          <w:sz w:val="22"/>
          <w:szCs w:val="22"/>
        </w:rPr>
        <w:t>binding.</w:t>
      </w:r>
    </w:p>
    <w:p w14:paraId="301207A1" w14:textId="77777777" w:rsidR="005E07A8" w:rsidRPr="005E07A8" w:rsidRDefault="005E07A8" w:rsidP="003409AB">
      <w:pPr>
        <w:spacing w:after="120"/>
        <w:ind w:left="360"/>
        <w:rPr>
          <w:rFonts w:cs="Calibri"/>
          <w:sz w:val="22"/>
          <w:szCs w:val="22"/>
        </w:rPr>
      </w:pPr>
    </w:p>
    <w:p w14:paraId="249EDAF4" w14:textId="7AB5EB55" w:rsidR="003409AB" w:rsidRPr="005E07A8" w:rsidRDefault="003409AB" w:rsidP="003409AB">
      <w:pPr>
        <w:spacing w:after="120"/>
        <w:ind w:left="360"/>
        <w:rPr>
          <w:rFonts w:cs="Calibri"/>
          <w:sz w:val="22"/>
          <w:szCs w:val="22"/>
        </w:rPr>
      </w:pPr>
      <w:r w:rsidRPr="005E07A8">
        <w:rPr>
          <w:rFonts w:cs="Calibri"/>
          <w:sz w:val="22"/>
          <w:szCs w:val="22"/>
        </w:rPr>
        <w:t xml:space="preserve">Thus, done and signed at ……………………………………. On this………day of……………...….20…. </w:t>
      </w:r>
    </w:p>
    <w:p w14:paraId="7D4283E7" w14:textId="77777777" w:rsidR="003409AB" w:rsidRPr="005E07A8" w:rsidRDefault="003409AB" w:rsidP="003409AB">
      <w:pPr>
        <w:spacing w:after="120"/>
        <w:ind w:left="360"/>
        <w:rPr>
          <w:rFonts w:cs="Calibri"/>
          <w:sz w:val="22"/>
          <w:szCs w:val="22"/>
        </w:rPr>
      </w:pPr>
    </w:p>
    <w:p w14:paraId="7BCB2528" w14:textId="1169F291" w:rsidR="003409AB" w:rsidRPr="005E07A8" w:rsidRDefault="003409AB" w:rsidP="003409AB">
      <w:pPr>
        <w:spacing w:after="120"/>
        <w:ind w:left="360"/>
        <w:rPr>
          <w:rFonts w:cs="Calibri"/>
          <w:sz w:val="22"/>
          <w:szCs w:val="22"/>
        </w:rPr>
      </w:pPr>
      <w:r w:rsidRPr="005E07A8">
        <w:rPr>
          <w:rFonts w:cs="Calibri"/>
          <w:sz w:val="22"/>
          <w:szCs w:val="22"/>
        </w:rPr>
        <w:t>……………………………….</w:t>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t>…………………………………………</w:t>
      </w:r>
      <w:r w:rsidRPr="005E07A8">
        <w:rPr>
          <w:rFonts w:cs="Calibri"/>
          <w:sz w:val="22"/>
          <w:szCs w:val="22"/>
        </w:rPr>
        <w:tab/>
      </w:r>
      <w:r w:rsidRPr="005E07A8">
        <w:rPr>
          <w:rFonts w:cs="Calibri"/>
          <w:sz w:val="22"/>
          <w:szCs w:val="22"/>
        </w:rPr>
        <w:tab/>
      </w:r>
      <w:r w:rsidRPr="005E07A8">
        <w:rPr>
          <w:rFonts w:cs="Calibri"/>
          <w:sz w:val="22"/>
          <w:szCs w:val="22"/>
        </w:rPr>
        <w:tab/>
      </w:r>
      <w:r w:rsidRPr="005E07A8">
        <w:rPr>
          <w:rFonts w:cs="Calibri"/>
          <w:sz w:val="22"/>
          <w:szCs w:val="22"/>
        </w:rPr>
        <w:tab/>
      </w:r>
      <w:r w:rsidRPr="005E07A8">
        <w:rPr>
          <w:rFonts w:cs="Calibri"/>
          <w:sz w:val="22"/>
          <w:szCs w:val="22"/>
        </w:rPr>
        <w:tab/>
      </w:r>
      <w:r w:rsidRPr="005E07A8">
        <w:rPr>
          <w:rFonts w:cs="Calibri"/>
          <w:sz w:val="22"/>
          <w:szCs w:val="22"/>
        </w:rPr>
        <w:tab/>
      </w:r>
      <w:r w:rsidRPr="005E07A8">
        <w:rPr>
          <w:rFonts w:cs="Calibri"/>
          <w:sz w:val="22"/>
          <w:szCs w:val="22"/>
        </w:rPr>
        <w:tab/>
      </w:r>
      <w:r w:rsidRPr="005E07A8">
        <w:rPr>
          <w:rFonts w:cs="Calibri"/>
          <w:sz w:val="22"/>
          <w:szCs w:val="22"/>
        </w:rPr>
        <w:tab/>
      </w:r>
    </w:p>
    <w:p w14:paraId="0B29CA52" w14:textId="79238671" w:rsidR="00F62D52" w:rsidRDefault="003409AB" w:rsidP="00F82133">
      <w:pPr>
        <w:spacing w:after="120"/>
        <w:ind w:left="360"/>
        <w:rPr>
          <w:rFonts w:cs="Calibri"/>
          <w:sz w:val="22"/>
          <w:szCs w:val="22"/>
        </w:rPr>
      </w:pPr>
      <w:r w:rsidRPr="005E07A8">
        <w:rPr>
          <w:rFonts w:cs="Calibri"/>
          <w:sz w:val="22"/>
          <w:szCs w:val="22"/>
        </w:rPr>
        <w:t>Signature</w:t>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00F82133" w:rsidRPr="005E07A8">
        <w:rPr>
          <w:rFonts w:cs="Calibri"/>
          <w:sz w:val="22"/>
          <w:szCs w:val="22"/>
        </w:rPr>
        <w:tab/>
      </w:r>
      <w:r w:rsidRPr="005E07A8">
        <w:rPr>
          <w:rFonts w:cs="Calibri"/>
          <w:sz w:val="22"/>
          <w:szCs w:val="22"/>
        </w:rPr>
        <w:t>Designation:</w:t>
      </w:r>
    </w:p>
    <w:p w14:paraId="62E98A38" w14:textId="77777777" w:rsidR="00F62D52" w:rsidRDefault="00F62D52">
      <w:pPr>
        <w:spacing w:after="200" w:line="276" w:lineRule="auto"/>
        <w:rPr>
          <w:rFonts w:cs="Calibri"/>
          <w:sz w:val="22"/>
          <w:szCs w:val="22"/>
        </w:rPr>
      </w:pPr>
      <w:r>
        <w:rPr>
          <w:rFonts w:cs="Calibri"/>
          <w:sz w:val="22"/>
          <w:szCs w:val="22"/>
        </w:rPr>
        <w:br w:type="page"/>
      </w:r>
    </w:p>
    <w:p w14:paraId="6E457E71" w14:textId="77777777" w:rsidR="006E2C27" w:rsidRPr="00E71BC9" w:rsidRDefault="006E2C27" w:rsidP="006E2C27">
      <w:pPr>
        <w:pBdr>
          <w:bottom w:val="single" w:sz="12" w:space="1" w:color="auto"/>
        </w:pBdr>
        <w:spacing w:after="120"/>
        <w:ind w:left="360"/>
        <w:jc w:val="both"/>
        <w:rPr>
          <w:b/>
          <w:color w:val="000066"/>
          <w:kern w:val="28"/>
          <w:sz w:val="36"/>
          <w:szCs w:val="40"/>
          <w14:scene3d>
            <w14:camera w14:prst="orthographicFront"/>
            <w14:lightRig w14:rig="threePt" w14:dir="t">
              <w14:rot w14:lat="0" w14:lon="0" w14:rev="0"/>
            </w14:lightRig>
          </w14:scene3d>
        </w:rPr>
      </w:pPr>
      <w:bookmarkStart w:id="130" w:name="_Toc72089734"/>
      <w:bookmarkStart w:id="131" w:name="_Toc457915455"/>
      <w:r w:rsidRPr="00E71BC9">
        <w:rPr>
          <w:b/>
          <w:color w:val="000066"/>
          <w:kern w:val="28"/>
          <w:sz w:val="36"/>
          <w:szCs w:val="40"/>
          <w14:scene3d>
            <w14:camera w14:prst="orthographicFront"/>
            <w14:lightRig w14:rig="threePt" w14:dir="t">
              <w14:rot w14:lat="0" w14:lon="0" w14:rev="0"/>
            </w14:lightRig>
          </w14:scene3d>
        </w:rPr>
        <w:lastRenderedPageBreak/>
        <w:t>ANNEX D:</w:t>
      </w:r>
      <w:r w:rsidRPr="00E71BC9">
        <w:rPr>
          <w:b/>
          <w:color w:val="000066"/>
          <w:kern w:val="28"/>
          <w:sz w:val="36"/>
          <w:szCs w:val="40"/>
          <w14:scene3d>
            <w14:camera w14:prst="orthographicFront"/>
            <w14:lightRig w14:rig="threePt" w14:dir="t">
              <w14:rot w14:lat="0" w14:lon="0" w14:rev="0"/>
            </w14:lightRig>
          </w14:scene3d>
        </w:rPr>
        <w:tab/>
        <w:t>LOCAL CONTENT REQUIREMENTS</w:t>
      </w:r>
      <w:bookmarkEnd w:id="130"/>
      <w:r w:rsidRPr="00E71BC9">
        <w:rPr>
          <w:b/>
          <w:color w:val="000066"/>
          <w:kern w:val="28"/>
          <w:sz w:val="36"/>
          <w:szCs w:val="40"/>
          <w14:scene3d>
            <w14:camera w14:prst="orthographicFront"/>
            <w14:lightRig w14:rig="threePt" w14:dir="t">
              <w14:rot w14:lat="0" w14:lon="0" w14:rev="0"/>
            </w14:lightRig>
          </w14:scene3d>
        </w:rPr>
        <w:t xml:space="preserve"> </w:t>
      </w:r>
      <w:bookmarkEnd w:id="131"/>
    </w:p>
    <w:p w14:paraId="7B109601" w14:textId="77777777" w:rsidR="006E2C27" w:rsidRPr="00E71BC9" w:rsidRDefault="006E2C27" w:rsidP="006E2C27">
      <w:pPr>
        <w:keepNext/>
        <w:keepLines/>
        <w:numPr>
          <w:ilvl w:val="0"/>
          <w:numId w:val="5"/>
        </w:numPr>
        <w:spacing w:before="240" w:after="120"/>
        <w:outlineLvl w:val="0"/>
        <w:rPr>
          <w:rFonts w:eastAsiaTheme="majorEastAsia" w:cstheme="majorBidi"/>
          <w:b/>
          <w:bCs/>
          <w:sz w:val="28"/>
          <w:szCs w:val="28"/>
          <w14:scene3d>
            <w14:camera w14:prst="orthographicFront"/>
            <w14:lightRig w14:rig="threePt" w14:dir="t">
              <w14:rot w14:lat="0" w14:lon="0" w14:rev="0"/>
            </w14:lightRig>
          </w14:scene3d>
        </w:rPr>
      </w:pPr>
      <w:bookmarkStart w:id="132" w:name="_Toc70871672"/>
      <w:bookmarkStart w:id="133" w:name="_Toc70939709"/>
      <w:bookmarkStart w:id="134" w:name="_Toc72089735"/>
      <w:r w:rsidRPr="00E71BC9">
        <w:rPr>
          <w:rFonts w:eastAsiaTheme="majorEastAsia" w:cstheme="majorBidi"/>
          <w:b/>
          <w:bCs/>
          <w:sz w:val="28"/>
          <w:szCs w:val="28"/>
          <w14:scene3d>
            <w14:camera w14:prst="orthographicFront"/>
            <w14:lightRig w14:rig="threePt" w14:dir="t">
              <w14:rot w14:lat="0" w14:lon="0" w14:rev="0"/>
            </w14:lightRig>
          </w14:scene3d>
        </w:rPr>
        <w:t>Mandatory Local Content Requirements:</w:t>
      </w:r>
      <w:bookmarkEnd w:id="132"/>
      <w:bookmarkEnd w:id="133"/>
      <w:bookmarkEnd w:id="134"/>
    </w:p>
    <w:p w14:paraId="4657A65D" w14:textId="77777777" w:rsidR="006E2C27" w:rsidRPr="00E71BC9" w:rsidRDefault="006E2C27" w:rsidP="006E2C27">
      <w:pPr>
        <w:numPr>
          <w:ilvl w:val="1"/>
          <w:numId w:val="41"/>
        </w:numPr>
        <w:spacing w:after="120"/>
        <w:jc w:val="both"/>
        <w:rPr>
          <w:rFonts w:cs="Calibri"/>
          <w:sz w:val="23"/>
          <w:szCs w:val="23"/>
        </w:rPr>
      </w:pPr>
      <w:r w:rsidRPr="00E71BC9">
        <w:rPr>
          <w:rFonts w:cs="Calibri"/>
          <w:sz w:val="23"/>
          <w:szCs w:val="23"/>
        </w:rPr>
        <w:t>The bidder must confirm compliance to the Mandatory Local Content requirements.</w:t>
      </w:r>
    </w:p>
    <w:p w14:paraId="2B961D52" w14:textId="77777777" w:rsidR="006E2C27" w:rsidRPr="00E71BC9" w:rsidRDefault="006E2C27" w:rsidP="006E2C27">
      <w:pPr>
        <w:jc w:val="both"/>
        <w:rPr>
          <w:rFonts w:cs="Calibri"/>
          <w:szCs w:val="24"/>
        </w:rPr>
      </w:pPr>
    </w:p>
    <w:p w14:paraId="38EF9CF8" w14:textId="77777777" w:rsidR="006E2C27" w:rsidRPr="00E71BC9" w:rsidRDefault="006E2C27" w:rsidP="006E2C27">
      <w:pPr>
        <w:numPr>
          <w:ilvl w:val="1"/>
          <w:numId w:val="41"/>
        </w:numPr>
        <w:spacing w:after="120"/>
        <w:jc w:val="both"/>
        <w:rPr>
          <w:rFonts w:cs="Calibri"/>
          <w:sz w:val="23"/>
          <w:szCs w:val="23"/>
        </w:rPr>
      </w:pPr>
      <w:r w:rsidRPr="00E71BC9">
        <w:rPr>
          <w:rFonts w:cs="Calibri"/>
          <w:sz w:val="23"/>
          <w:szCs w:val="23"/>
        </w:rPr>
        <w:tab/>
        <w:t>The following documents are attached to guide guidance in completing the Local Content requirements:</w:t>
      </w:r>
    </w:p>
    <w:p w14:paraId="5B65A930" w14:textId="77777777" w:rsidR="006E2C27" w:rsidRPr="00E71BC9" w:rsidRDefault="006E2C27" w:rsidP="006E2C27">
      <w:pPr>
        <w:numPr>
          <w:ilvl w:val="0"/>
          <w:numId w:val="40"/>
        </w:numPr>
        <w:spacing w:after="120"/>
        <w:ind w:firstLine="0"/>
        <w:jc w:val="both"/>
        <w:rPr>
          <w:rFonts w:cs="Calibri"/>
          <w:szCs w:val="24"/>
        </w:rPr>
      </w:pPr>
      <w:r w:rsidRPr="00E71BC9">
        <w:rPr>
          <w:rFonts w:cs="Calibri"/>
          <w:szCs w:val="24"/>
        </w:rPr>
        <w:t>Document 01:</w:t>
      </w:r>
      <w:r w:rsidRPr="00E71BC9">
        <w:rPr>
          <w:rFonts w:cs="Calibri"/>
          <w:szCs w:val="24"/>
        </w:rPr>
        <w:tab/>
        <w:t>Guidance Document for the Calculation of Local Content.</w:t>
      </w:r>
    </w:p>
    <w:p w14:paraId="66188122" w14:textId="77777777" w:rsidR="006E2C27" w:rsidRPr="00E71BC9" w:rsidRDefault="006E2C27" w:rsidP="006E2C27">
      <w:pPr>
        <w:numPr>
          <w:ilvl w:val="0"/>
          <w:numId w:val="40"/>
        </w:numPr>
        <w:spacing w:after="120"/>
        <w:ind w:left="-142" w:firstLine="709"/>
        <w:jc w:val="both"/>
        <w:rPr>
          <w:rFonts w:cs="Calibri"/>
          <w:szCs w:val="24"/>
        </w:rPr>
      </w:pPr>
      <w:r w:rsidRPr="00E71BC9">
        <w:rPr>
          <w:rFonts w:cs="Calibri"/>
          <w:szCs w:val="24"/>
        </w:rPr>
        <w:t>Document 02:</w:t>
      </w:r>
      <w:r w:rsidRPr="00E71BC9">
        <w:rPr>
          <w:rFonts w:cs="Calibri"/>
          <w:szCs w:val="24"/>
        </w:rPr>
        <w:tab/>
        <w:t xml:space="preserve">South African National Standard:  Local goods, services and work – </w:t>
      </w:r>
      <w:r w:rsidRPr="00E71BC9">
        <w:rPr>
          <w:rFonts w:cs="Calibri"/>
          <w:szCs w:val="24"/>
        </w:rPr>
        <w:tab/>
      </w:r>
      <w:r w:rsidRPr="00E71BC9">
        <w:rPr>
          <w:rFonts w:cs="Calibri"/>
          <w:szCs w:val="24"/>
        </w:rPr>
        <w:tab/>
      </w:r>
      <w:r w:rsidRPr="00E71BC9">
        <w:rPr>
          <w:rFonts w:cs="Calibri"/>
          <w:szCs w:val="24"/>
        </w:rPr>
        <w:tab/>
      </w:r>
      <w:r w:rsidRPr="00E71BC9">
        <w:rPr>
          <w:rFonts w:cs="Calibri"/>
          <w:szCs w:val="24"/>
        </w:rPr>
        <w:tab/>
      </w:r>
      <w:r w:rsidRPr="00E71BC9">
        <w:rPr>
          <w:rFonts w:cs="Calibri"/>
          <w:szCs w:val="24"/>
        </w:rPr>
        <w:tab/>
      </w:r>
      <w:r w:rsidRPr="00E71BC9">
        <w:rPr>
          <w:rFonts w:cs="Calibri"/>
          <w:szCs w:val="24"/>
        </w:rPr>
        <w:tab/>
      </w:r>
      <w:r w:rsidRPr="00E71BC9">
        <w:rPr>
          <w:rFonts w:cs="Calibri"/>
          <w:szCs w:val="24"/>
        </w:rPr>
        <w:tab/>
        <w:t>Measurement and verification of local content.</w:t>
      </w:r>
    </w:p>
    <w:p w14:paraId="551EE85E" w14:textId="77777777" w:rsidR="006E2C27" w:rsidRPr="00E71BC9" w:rsidRDefault="006E2C27" w:rsidP="006E2C27">
      <w:pPr>
        <w:numPr>
          <w:ilvl w:val="1"/>
          <w:numId w:val="41"/>
        </w:numPr>
        <w:spacing w:after="120"/>
        <w:jc w:val="both"/>
        <w:rPr>
          <w:rFonts w:cs="Calibri"/>
          <w:sz w:val="23"/>
          <w:szCs w:val="23"/>
        </w:rPr>
      </w:pPr>
      <w:r w:rsidRPr="00E71BC9">
        <w:rPr>
          <w:rFonts w:cs="Calibri"/>
          <w:sz w:val="23"/>
          <w:szCs w:val="23"/>
        </w:rPr>
        <w:t xml:space="preserve"> The Bidder must complete, sign and submit the following documents at bid closure:</w:t>
      </w:r>
    </w:p>
    <w:p w14:paraId="1DC53106" w14:textId="77777777" w:rsidR="006E2C27" w:rsidRPr="00E71BC9" w:rsidRDefault="006E2C27" w:rsidP="006E2C27">
      <w:pPr>
        <w:jc w:val="both"/>
        <w:rPr>
          <w:rFonts w:cs="Calibri"/>
          <w:szCs w:val="24"/>
        </w:rPr>
      </w:pPr>
    </w:p>
    <w:p w14:paraId="30F6629C" w14:textId="77777777" w:rsidR="006E2C27" w:rsidRPr="00E71BC9" w:rsidRDefault="006E2C27" w:rsidP="006E2C27">
      <w:pPr>
        <w:numPr>
          <w:ilvl w:val="0"/>
          <w:numId w:val="40"/>
        </w:numPr>
        <w:spacing w:after="120"/>
        <w:ind w:left="-142" w:firstLine="709"/>
        <w:jc w:val="both"/>
        <w:rPr>
          <w:rFonts w:cs="Calibri"/>
          <w:szCs w:val="24"/>
        </w:rPr>
      </w:pPr>
      <w:r w:rsidRPr="00E71BC9">
        <w:rPr>
          <w:rFonts w:cs="Calibri"/>
          <w:szCs w:val="24"/>
        </w:rPr>
        <w:t>Document 03:</w:t>
      </w:r>
      <w:r w:rsidRPr="00E71BC9">
        <w:rPr>
          <w:rFonts w:cs="Calibri"/>
          <w:szCs w:val="24"/>
        </w:rPr>
        <w:tab/>
        <w:t>SBD 6.2 Declaration Certificate for Local Production and content for</w:t>
      </w:r>
    </w:p>
    <w:p w14:paraId="7731D3AF" w14:textId="77777777" w:rsidR="006E2C27" w:rsidRPr="00E71BC9" w:rsidRDefault="006E2C27" w:rsidP="006E2C27">
      <w:pPr>
        <w:spacing w:after="120"/>
        <w:ind w:left="567" w:firstLine="2268"/>
        <w:jc w:val="both"/>
        <w:rPr>
          <w:rFonts w:cs="Calibri"/>
          <w:szCs w:val="24"/>
        </w:rPr>
      </w:pPr>
      <w:r w:rsidRPr="00E71BC9">
        <w:rPr>
          <w:rFonts w:cs="Calibri"/>
          <w:szCs w:val="24"/>
        </w:rPr>
        <w:t xml:space="preserve">Designated Sectors. </w:t>
      </w:r>
    </w:p>
    <w:p w14:paraId="4D92D8AF" w14:textId="77777777" w:rsidR="006E2C27" w:rsidRPr="00E71BC9" w:rsidRDefault="006E2C27" w:rsidP="006E2C27">
      <w:pPr>
        <w:numPr>
          <w:ilvl w:val="0"/>
          <w:numId w:val="40"/>
        </w:numPr>
        <w:spacing w:after="120"/>
        <w:ind w:left="993" w:hanging="426"/>
        <w:jc w:val="both"/>
        <w:rPr>
          <w:rFonts w:cs="Calibri"/>
          <w:szCs w:val="24"/>
        </w:rPr>
      </w:pPr>
      <w:r w:rsidRPr="00E71BC9">
        <w:rPr>
          <w:rFonts w:cs="Calibri"/>
          <w:szCs w:val="24"/>
        </w:rPr>
        <w:t>Document 04:</w:t>
      </w:r>
      <w:r w:rsidRPr="00E71BC9">
        <w:rPr>
          <w:rFonts w:cs="Calibri"/>
          <w:szCs w:val="24"/>
        </w:rPr>
        <w:tab/>
      </w:r>
      <w:hyperlink r:id="rId11" w:history="1">
        <w:r w:rsidRPr="00E71BC9">
          <w:rPr>
            <w:rFonts w:cs="Calibri"/>
            <w:szCs w:val="24"/>
          </w:rPr>
          <w:t>Annexure C</w:t>
        </w:r>
      </w:hyperlink>
      <w:r w:rsidRPr="00E71BC9">
        <w:rPr>
          <w:rFonts w:cs="Calibri"/>
          <w:szCs w:val="24"/>
        </w:rPr>
        <w:t>: Local Content Declaration.</w:t>
      </w:r>
    </w:p>
    <w:p w14:paraId="158F9203" w14:textId="77777777" w:rsidR="006E2C27" w:rsidRPr="00E71BC9" w:rsidRDefault="006E2C27" w:rsidP="006E2C27">
      <w:pPr>
        <w:numPr>
          <w:ilvl w:val="1"/>
          <w:numId w:val="41"/>
        </w:numPr>
        <w:spacing w:after="120"/>
        <w:jc w:val="both"/>
        <w:rPr>
          <w:rFonts w:cs="Calibri"/>
          <w:sz w:val="23"/>
          <w:szCs w:val="23"/>
        </w:rPr>
      </w:pPr>
      <w:r w:rsidRPr="00E71BC9">
        <w:rPr>
          <w:rFonts w:cs="Calibri"/>
          <w:sz w:val="23"/>
          <w:szCs w:val="23"/>
        </w:rPr>
        <w:t xml:space="preserve">  The following Annexures </w:t>
      </w:r>
      <w:r w:rsidRPr="00E71BC9">
        <w:rPr>
          <w:rFonts w:cs="Calibri"/>
          <w:sz w:val="23"/>
          <w:szCs w:val="23"/>
          <w:u w:val="single"/>
        </w:rPr>
        <w:t>should not be</w:t>
      </w:r>
      <w:r w:rsidRPr="00E71BC9">
        <w:rPr>
          <w:rFonts w:cs="Calibri"/>
          <w:sz w:val="23"/>
          <w:szCs w:val="23"/>
        </w:rPr>
        <w:t xml:space="preserve"> submitted by the bidder, however be kept by the by the    bidder and be provide the documents upon request.</w:t>
      </w:r>
    </w:p>
    <w:p w14:paraId="3FE127CD" w14:textId="77777777" w:rsidR="006E2C27" w:rsidRPr="00E71BC9" w:rsidRDefault="006E2C27" w:rsidP="006E2C27">
      <w:pPr>
        <w:jc w:val="both"/>
        <w:rPr>
          <w:rFonts w:cs="Calibri"/>
          <w:szCs w:val="24"/>
        </w:rPr>
      </w:pPr>
    </w:p>
    <w:p w14:paraId="3BC0AB7B" w14:textId="77777777" w:rsidR="006E2C27" w:rsidRPr="00E71BC9" w:rsidRDefault="006E2C27" w:rsidP="006E2C27">
      <w:pPr>
        <w:numPr>
          <w:ilvl w:val="0"/>
          <w:numId w:val="40"/>
        </w:numPr>
        <w:spacing w:after="120"/>
        <w:ind w:firstLine="0"/>
        <w:jc w:val="both"/>
        <w:rPr>
          <w:rFonts w:cs="Calibri"/>
          <w:szCs w:val="24"/>
        </w:rPr>
      </w:pPr>
      <w:r w:rsidRPr="00E71BC9">
        <w:rPr>
          <w:rFonts w:cs="Calibri"/>
          <w:szCs w:val="24"/>
        </w:rPr>
        <w:t xml:space="preserve">Document 05: </w:t>
      </w:r>
      <w:r w:rsidRPr="00E71BC9">
        <w:rPr>
          <w:rFonts w:cs="Calibri"/>
          <w:szCs w:val="24"/>
        </w:rPr>
        <w:tab/>
      </w:r>
      <w:hyperlink r:id="rId12" w:history="1">
        <w:r w:rsidRPr="00E71BC9">
          <w:rPr>
            <w:rFonts w:cs="Calibri"/>
            <w:szCs w:val="24"/>
          </w:rPr>
          <w:t>Annexure D</w:t>
        </w:r>
      </w:hyperlink>
      <w:r w:rsidRPr="00E71BC9">
        <w:rPr>
          <w:rFonts w:cs="Calibri"/>
          <w:szCs w:val="24"/>
        </w:rPr>
        <w:t xml:space="preserve">: Imported Content Declaration. </w:t>
      </w:r>
    </w:p>
    <w:p w14:paraId="697F5683" w14:textId="77777777" w:rsidR="006E2C27" w:rsidRPr="00E71BC9" w:rsidRDefault="006E2C27" w:rsidP="006E2C27">
      <w:pPr>
        <w:numPr>
          <w:ilvl w:val="0"/>
          <w:numId w:val="40"/>
        </w:numPr>
        <w:spacing w:after="120"/>
        <w:ind w:firstLine="0"/>
        <w:jc w:val="both"/>
        <w:rPr>
          <w:rFonts w:cs="Calibri"/>
          <w:szCs w:val="24"/>
        </w:rPr>
      </w:pPr>
      <w:r w:rsidRPr="00E71BC9">
        <w:rPr>
          <w:rFonts w:cs="Calibri"/>
          <w:szCs w:val="24"/>
        </w:rPr>
        <w:t xml:space="preserve">Document 06: </w:t>
      </w:r>
      <w:r w:rsidRPr="00E71BC9">
        <w:rPr>
          <w:rFonts w:cs="Calibri"/>
          <w:szCs w:val="24"/>
        </w:rPr>
        <w:tab/>
      </w:r>
      <w:hyperlink r:id="rId13" w:history="1">
        <w:r w:rsidRPr="00E71BC9">
          <w:rPr>
            <w:rFonts w:cs="Calibri"/>
            <w:szCs w:val="24"/>
          </w:rPr>
          <w:t>Annexure E</w:t>
        </w:r>
      </w:hyperlink>
      <w:r w:rsidRPr="00E71BC9">
        <w:rPr>
          <w:rFonts w:cs="Calibri"/>
          <w:szCs w:val="24"/>
        </w:rPr>
        <w:t xml:space="preserve">: Local Content Declaration. </w:t>
      </w:r>
    </w:p>
    <w:p w14:paraId="5526CEB5" w14:textId="77777777" w:rsidR="006E2C27" w:rsidRPr="00E71BC9" w:rsidRDefault="006E2C27" w:rsidP="006E2C27">
      <w:pPr>
        <w:jc w:val="both"/>
        <w:rPr>
          <w:rFonts w:cs="Calibri"/>
          <w:color w:val="FF0000"/>
          <w:szCs w:val="24"/>
        </w:rPr>
      </w:pPr>
    </w:p>
    <w:p w14:paraId="4CD4DDE7" w14:textId="77777777" w:rsidR="006E2C27" w:rsidRPr="00E71BC9" w:rsidRDefault="006E2C27" w:rsidP="006E2C27">
      <w:pPr>
        <w:ind w:left="567" w:hanging="567"/>
        <w:jc w:val="both"/>
        <w:rPr>
          <w:rFonts w:cs="Calibri"/>
          <w:b/>
          <w:bCs/>
          <w:color w:val="FF0000"/>
          <w:szCs w:val="24"/>
        </w:rPr>
      </w:pPr>
      <w:r w:rsidRPr="00E71BC9">
        <w:rPr>
          <w:rFonts w:cs="Calibri"/>
          <w:b/>
          <w:bCs/>
          <w:color w:val="FF0000"/>
          <w:szCs w:val="24"/>
        </w:rPr>
        <w:t xml:space="preserve">NOTE: Failure to complete, sign and submit the documents as requested in section </w:t>
      </w:r>
      <w:r>
        <w:rPr>
          <w:rFonts w:cs="Calibri"/>
          <w:b/>
          <w:bCs/>
          <w:color w:val="FF0000"/>
          <w:szCs w:val="24"/>
        </w:rPr>
        <w:t xml:space="preserve">10.4 </w:t>
      </w:r>
      <w:r w:rsidRPr="00E71BC9">
        <w:rPr>
          <w:rFonts w:cs="Calibri"/>
          <w:b/>
          <w:bCs/>
          <w:color w:val="FF0000"/>
          <w:szCs w:val="24"/>
        </w:rPr>
        <w:t xml:space="preserve">above at bid closing </w:t>
      </w:r>
      <w:r w:rsidRPr="00E71BC9">
        <w:rPr>
          <w:rFonts w:cs="Calibri"/>
          <w:b/>
          <w:bCs/>
          <w:color w:val="FF0000"/>
          <w:szCs w:val="24"/>
          <w:u w:val="single"/>
        </w:rPr>
        <w:t xml:space="preserve">will </w:t>
      </w:r>
      <w:r w:rsidRPr="00E71BC9">
        <w:rPr>
          <w:rFonts w:cs="Calibri"/>
          <w:b/>
          <w:bCs/>
          <w:color w:val="FF0000"/>
          <w:szCs w:val="24"/>
        </w:rPr>
        <w:t>result in disqualification.</w:t>
      </w:r>
    </w:p>
    <w:p w14:paraId="1D51D331" w14:textId="77777777" w:rsidR="006E2C27" w:rsidRPr="005E07A8" w:rsidRDefault="006E2C27" w:rsidP="006E2C27">
      <w:pPr>
        <w:spacing w:after="120"/>
        <w:ind w:left="360"/>
        <w:rPr>
          <w:rFonts w:cs="Calibri"/>
          <w:sz w:val="22"/>
          <w:szCs w:val="22"/>
        </w:rPr>
      </w:pPr>
    </w:p>
    <w:p w14:paraId="671FC455" w14:textId="77777777" w:rsidR="006E2C27" w:rsidRPr="009350EA" w:rsidRDefault="006E2C27" w:rsidP="006E2C27"/>
    <w:p w14:paraId="292E87FC" w14:textId="77777777" w:rsidR="003409AB" w:rsidRPr="005E07A8" w:rsidRDefault="003409AB" w:rsidP="00F82133">
      <w:pPr>
        <w:spacing w:after="120"/>
        <w:ind w:left="360"/>
        <w:rPr>
          <w:rFonts w:cs="Calibri"/>
          <w:sz w:val="22"/>
          <w:szCs w:val="22"/>
        </w:rPr>
      </w:pPr>
    </w:p>
    <w:p w14:paraId="6E49C21B" w14:textId="77777777" w:rsidR="003409AB" w:rsidRPr="009350EA" w:rsidRDefault="003409AB" w:rsidP="00024A22"/>
    <w:sectPr w:rsidR="003409AB" w:rsidRPr="009350EA" w:rsidSect="003D505D">
      <w:type w:val="continuous"/>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A2507" w14:textId="77777777" w:rsidR="00F9790F" w:rsidRDefault="00F9790F" w:rsidP="0096715B">
      <w:r>
        <w:separator/>
      </w:r>
    </w:p>
    <w:p w14:paraId="534B3E48" w14:textId="77777777" w:rsidR="00F9790F" w:rsidRDefault="00F9790F"/>
  </w:endnote>
  <w:endnote w:type="continuationSeparator" w:id="0">
    <w:p w14:paraId="2978F173" w14:textId="77777777" w:rsidR="00F9790F" w:rsidRDefault="00F9790F" w:rsidP="0096715B">
      <w:r>
        <w:continuationSeparator/>
      </w:r>
    </w:p>
    <w:p w14:paraId="1FD38C97" w14:textId="77777777" w:rsidR="00F9790F" w:rsidRDefault="00F9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A7EF" w14:textId="77777777" w:rsidR="00E45CED" w:rsidRDefault="00E45CED" w:rsidP="00DB4744">
    <w:pPr>
      <w:pStyle w:val="Footer"/>
      <w:tabs>
        <w:tab w:val="clear" w:pos="4513"/>
        <w:tab w:val="clear" w:pos="9026"/>
        <w:tab w:val="right" w:pos="9639"/>
      </w:tabs>
      <w:jc w:val="right"/>
      <w:rPr>
        <w:noProof/>
      </w:rPr>
    </w:pPr>
  </w:p>
  <w:p w14:paraId="4D7E6459" w14:textId="78F74EC3" w:rsidR="00E45CED" w:rsidRDefault="00E45CED"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31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31</w:t>
    </w:r>
    <w:r>
      <w:rPr>
        <w:noProof/>
      </w:rPr>
      <w:fldChar w:fldCharType="end"/>
    </w:r>
  </w:p>
  <w:p w14:paraId="04DC9329" w14:textId="77777777" w:rsidR="00E45CED" w:rsidRPr="006302B2" w:rsidRDefault="00E45CED" w:rsidP="00626A04">
    <w:pPr>
      <w:pStyle w:val="Header"/>
      <w:tabs>
        <w:tab w:val="clear" w:pos="4513"/>
        <w:tab w:val="clear" w:pos="9026"/>
      </w:tabs>
      <w:jc w:val="center"/>
      <w:rPr>
        <w:b/>
        <w:sz w:val="22"/>
      </w:rPr>
    </w:pPr>
    <w:r w:rsidRPr="006302B2">
      <w:rPr>
        <w:b/>
        <w:sz w:val="22"/>
      </w:rPr>
      <w:t>CONFIDENTIAL</w:t>
    </w:r>
  </w:p>
  <w:p w14:paraId="1D0643CB" w14:textId="77777777" w:rsidR="00E45CED" w:rsidRDefault="00E45C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7EF9" w14:textId="77777777" w:rsidR="00F9790F" w:rsidRDefault="00F9790F" w:rsidP="0096715B">
      <w:r>
        <w:separator/>
      </w:r>
    </w:p>
    <w:p w14:paraId="1289CD88" w14:textId="77777777" w:rsidR="00F9790F" w:rsidRDefault="00F9790F"/>
  </w:footnote>
  <w:footnote w:type="continuationSeparator" w:id="0">
    <w:p w14:paraId="1F9E7E49" w14:textId="77777777" w:rsidR="00F9790F" w:rsidRDefault="00F9790F" w:rsidP="0096715B">
      <w:r>
        <w:continuationSeparator/>
      </w:r>
    </w:p>
    <w:p w14:paraId="1E5F674D" w14:textId="77777777" w:rsidR="00F9790F" w:rsidRDefault="00F979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F27CD1"/>
    <w:multiLevelType w:val="multilevel"/>
    <w:tmpl w:val="3EF21912"/>
    <w:lvl w:ilvl="0">
      <w:start w:val="10"/>
      <w:numFmt w:val="decimal"/>
      <w:lvlText w:val="%1"/>
      <w:lvlJc w:val="left"/>
      <w:pPr>
        <w:ind w:left="420" w:hanging="420"/>
      </w:pPr>
      <w:rPr>
        <w:rFonts w:asciiTheme="minorHAnsi" w:hAnsiTheme="minorHAnsi" w:hint="default"/>
      </w:rPr>
    </w:lvl>
    <w:lvl w:ilvl="1">
      <w:start w:val="1"/>
      <w:numFmt w:val="decimal"/>
      <w:lvlText w:val="12.%2"/>
      <w:lvlJc w:val="left"/>
      <w:pPr>
        <w:ind w:left="420" w:hanging="420"/>
      </w:pPr>
      <w:rPr>
        <w:rFonts w:asciiTheme="minorHAnsi" w:hAnsiTheme="minorHAnsi" w:hint="default"/>
      </w:rPr>
    </w:lvl>
    <w:lvl w:ilvl="2">
      <w:start w:val="1"/>
      <w:numFmt w:val="decimal"/>
      <w:lvlText w:val="%1.%2.%3"/>
      <w:lvlJc w:val="left"/>
      <w:pPr>
        <w:ind w:left="862"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7542D79"/>
    <w:multiLevelType w:val="hybridMultilevel"/>
    <w:tmpl w:val="677455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2E58A9"/>
    <w:multiLevelType w:val="hybridMultilevel"/>
    <w:tmpl w:val="98CC54CC"/>
    <w:lvl w:ilvl="0" w:tplc="1C09000F">
      <w:start w:val="1"/>
      <w:numFmt w:val="decimal"/>
      <w:lvlText w:val="%1."/>
      <w:lvlJc w:val="left"/>
      <w:pPr>
        <w:ind w:left="749" w:hanging="360"/>
      </w:pPr>
    </w:lvl>
    <w:lvl w:ilvl="1" w:tplc="1C090019">
      <w:start w:val="1"/>
      <w:numFmt w:val="lowerLetter"/>
      <w:lvlText w:val="%2."/>
      <w:lvlJc w:val="left"/>
      <w:pPr>
        <w:ind w:left="1469" w:hanging="360"/>
      </w:pPr>
    </w:lvl>
    <w:lvl w:ilvl="2" w:tplc="1C09001B">
      <w:start w:val="1"/>
      <w:numFmt w:val="lowerRoman"/>
      <w:lvlText w:val="%3."/>
      <w:lvlJc w:val="right"/>
      <w:pPr>
        <w:ind w:left="2189" w:hanging="180"/>
      </w:pPr>
    </w:lvl>
    <w:lvl w:ilvl="3" w:tplc="1C09000F" w:tentative="1">
      <w:start w:val="1"/>
      <w:numFmt w:val="decimal"/>
      <w:lvlText w:val="%4."/>
      <w:lvlJc w:val="left"/>
      <w:pPr>
        <w:ind w:left="2909" w:hanging="360"/>
      </w:pPr>
    </w:lvl>
    <w:lvl w:ilvl="4" w:tplc="1C090019" w:tentative="1">
      <w:start w:val="1"/>
      <w:numFmt w:val="lowerLetter"/>
      <w:lvlText w:val="%5."/>
      <w:lvlJc w:val="left"/>
      <w:pPr>
        <w:ind w:left="3629" w:hanging="360"/>
      </w:pPr>
    </w:lvl>
    <w:lvl w:ilvl="5" w:tplc="1C09001B" w:tentative="1">
      <w:start w:val="1"/>
      <w:numFmt w:val="lowerRoman"/>
      <w:lvlText w:val="%6."/>
      <w:lvlJc w:val="right"/>
      <w:pPr>
        <w:ind w:left="4349" w:hanging="180"/>
      </w:pPr>
    </w:lvl>
    <w:lvl w:ilvl="6" w:tplc="1C09000F" w:tentative="1">
      <w:start w:val="1"/>
      <w:numFmt w:val="decimal"/>
      <w:lvlText w:val="%7."/>
      <w:lvlJc w:val="left"/>
      <w:pPr>
        <w:ind w:left="5069" w:hanging="360"/>
      </w:pPr>
    </w:lvl>
    <w:lvl w:ilvl="7" w:tplc="1C090019" w:tentative="1">
      <w:start w:val="1"/>
      <w:numFmt w:val="lowerLetter"/>
      <w:lvlText w:val="%8."/>
      <w:lvlJc w:val="left"/>
      <w:pPr>
        <w:ind w:left="5789" w:hanging="360"/>
      </w:pPr>
    </w:lvl>
    <w:lvl w:ilvl="8" w:tplc="1C09001B" w:tentative="1">
      <w:start w:val="1"/>
      <w:numFmt w:val="lowerRoman"/>
      <w:lvlText w:val="%9."/>
      <w:lvlJc w:val="right"/>
      <w:pPr>
        <w:ind w:left="6509"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845535"/>
    <w:multiLevelType w:val="multilevel"/>
    <w:tmpl w:val="33E2C248"/>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927"/>
        </w:tabs>
        <w:ind w:left="992"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7" w15:restartNumberingAfterBreak="0">
    <w:nsid w:val="245F1BBC"/>
    <w:multiLevelType w:val="multilevel"/>
    <w:tmpl w:val="495CA046"/>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46D1EE7"/>
    <w:multiLevelType w:val="hybridMultilevel"/>
    <w:tmpl w:val="5B7C27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A9A0E6F"/>
    <w:multiLevelType w:val="hybridMultilevel"/>
    <w:tmpl w:val="BBBA5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02F0"/>
    <w:multiLevelType w:val="hybridMultilevel"/>
    <w:tmpl w:val="9E9A1244"/>
    <w:lvl w:ilvl="0" w:tplc="C1A0A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8F35131"/>
    <w:multiLevelType w:val="hybridMultilevel"/>
    <w:tmpl w:val="B5D2C89A"/>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532514"/>
    <w:multiLevelType w:val="hybridMultilevel"/>
    <w:tmpl w:val="26562E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3B279E7"/>
    <w:multiLevelType w:val="hybridMultilevel"/>
    <w:tmpl w:val="C93695BC"/>
    <w:lvl w:ilvl="0" w:tplc="1C090001">
      <w:start w:val="1"/>
      <w:numFmt w:val="bullet"/>
      <w:lvlText w:val=""/>
      <w:lvlJc w:val="left"/>
      <w:pPr>
        <w:ind w:left="450" w:hanging="360"/>
      </w:pPr>
      <w:rPr>
        <w:rFonts w:ascii="Symbol" w:hAnsi="Symbol" w:hint="default"/>
      </w:rPr>
    </w:lvl>
    <w:lvl w:ilvl="1" w:tplc="1C090003">
      <w:start w:val="1"/>
      <w:numFmt w:val="bullet"/>
      <w:lvlText w:val="o"/>
      <w:lvlJc w:val="left"/>
      <w:pPr>
        <w:ind w:left="1170" w:hanging="360"/>
      </w:pPr>
      <w:rPr>
        <w:rFonts w:ascii="Courier New" w:hAnsi="Courier New" w:cs="Courier New" w:hint="default"/>
      </w:rPr>
    </w:lvl>
    <w:lvl w:ilvl="2" w:tplc="1C090005">
      <w:start w:val="1"/>
      <w:numFmt w:val="bullet"/>
      <w:lvlText w:val=""/>
      <w:lvlJc w:val="left"/>
      <w:pPr>
        <w:ind w:left="1890" w:hanging="360"/>
      </w:pPr>
      <w:rPr>
        <w:rFonts w:ascii="Wingdings" w:hAnsi="Wingdings" w:hint="default"/>
      </w:rPr>
    </w:lvl>
    <w:lvl w:ilvl="3" w:tplc="1C090001">
      <w:start w:val="1"/>
      <w:numFmt w:val="bullet"/>
      <w:lvlText w:val=""/>
      <w:lvlJc w:val="left"/>
      <w:pPr>
        <w:ind w:left="2610" w:hanging="360"/>
      </w:pPr>
      <w:rPr>
        <w:rFonts w:ascii="Symbol" w:hAnsi="Symbol" w:hint="default"/>
      </w:rPr>
    </w:lvl>
    <w:lvl w:ilvl="4" w:tplc="1C090003">
      <w:start w:val="1"/>
      <w:numFmt w:val="bullet"/>
      <w:lvlText w:val="o"/>
      <w:lvlJc w:val="left"/>
      <w:pPr>
        <w:ind w:left="3330" w:hanging="360"/>
      </w:pPr>
      <w:rPr>
        <w:rFonts w:ascii="Courier New" w:hAnsi="Courier New" w:cs="Courier New" w:hint="default"/>
      </w:rPr>
    </w:lvl>
    <w:lvl w:ilvl="5" w:tplc="1C090005">
      <w:start w:val="1"/>
      <w:numFmt w:val="bullet"/>
      <w:lvlText w:val=""/>
      <w:lvlJc w:val="left"/>
      <w:pPr>
        <w:ind w:left="4050" w:hanging="360"/>
      </w:pPr>
      <w:rPr>
        <w:rFonts w:ascii="Wingdings" w:hAnsi="Wingdings" w:hint="default"/>
      </w:rPr>
    </w:lvl>
    <w:lvl w:ilvl="6" w:tplc="1C090001">
      <w:start w:val="1"/>
      <w:numFmt w:val="bullet"/>
      <w:lvlText w:val=""/>
      <w:lvlJc w:val="left"/>
      <w:pPr>
        <w:ind w:left="4770" w:hanging="360"/>
      </w:pPr>
      <w:rPr>
        <w:rFonts w:ascii="Symbol" w:hAnsi="Symbol" w:hint="default"/>
      </w:rPr>
    </w:lvl>
    <w:lvl w:ilvl="7" w:tplc="1C090003">
      <w:start w:val="1"/>
      <w:numFmt w:val="bullet"/>
      <w:lvlText w:val="o"/>
      <w:lvlJc w:val="left"/>
      <w:pPr>
        <w:ind w:left="5490" w:hanging="360"/>
      </w:pPr>
      <w:rPr>
        <w:rFonts w:ascii="Courier New" w:hAnsi="Courier New" w:cs="Courier New" w:hint="default"/>
      </w:rPr>
    </w:lvl>
    <w:lvl w:ilvl="8" w:tplc="1C090005">
      <w:start w:val="1"/>
      <w:numFmt w:val="bullet"/>
      <w:lvlText w:val=""/>
      <w:lvlJc w:val="left"/>
      <w:pPr>
        <w:ind w:left="6210" w:hanging="360"/>
      </w:pPr>
      <w:rPr>
        <w:rFonts w:ascii="Wingdings" w:hAnsi="Wingdings" w:hint="default"/>
      </w:rPr>
    </w:lvl>
  </w:abstractNum>
  <w:abstractNum w:abstractNumId="20" w15:restartNumberingAfterBreak="0">
    <w:nsid w:val="682C1EC1"/>
    <w:multiLevelType w:val="hybridMultilevel"/>
    <w:tmpl w:val="121051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873E61"/>
    <w:multiLevelType w:val="hybridMultilevel"/>
    <w:tmpl w:val="A43AE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2C2362"/>
    <w:multiLevelType w:val="hybridMultilevel"/>
    <w:tmpl w:val="BF98A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0DC00A4"/>
    <w:multiLevelType w:val="hybridMultilevel"/>
    <w:tmpl w:val="95FAFD3E"/>
    <w:lvl w:ilvl="0" w:tplc="43E657FA">
      <w:start w:val="1"/>
      <w:numFmt w:val="lowerLetter"/>
      <w:lvlText w:val="%1)"/>
      <w:lvlJc w:val="left"/>
      <w:pPr>
        <w:ind w:left="1109" w:hanging="360"/>
      </w:pPr>
      <w:rPr>
        <w:rFonts w:hint="default"/>
      </w:rPr>
    </w:lvl>
    <w:lvl w:ilvl="1" w:tplc="1C090019" w:tentative="1">
      <w:start w:val="1"/>
      <w:numFmt w:val="lowerLetter"/>
      <w:lvlText w:val="%2."/>
      <w:lvlJc w:val="left"/>
      <w:pPr>
        <w:ind w:left="1829" w:hanging="360"/>
      </w:pPr>
    </w:lvl>
    <w:lvl w:ilvl="2" w:tplc="1C09001B" w:tentative="1">
      <w:start w:val="1"/>
      <w:numFmt w:val="lowerRoman"/>
      <w:lvlText w:val="%3."/>
      <w:lvlJc w:val="right"/>
      <w:pPr>
        <w:ind w:left="2549" w:hanging="180"/>
      </w:pPr>
    </w:lvl>
    <w:lvl w:ilvl="3" w:tplc="1C09000F" w:tentative="1">
      <w:start w:val="1"/>
      <w:numFmt w:val="decimal"/>
      <w:lvlText w:val="%4."/>
      <w:lvlJc w:val="left"/>
      <w:pPr>
        <w:ind w:left="3269" w:hanging="360"/>
      </w:pPr>
    </w:lvl>
    <w:lvl w:ilvl="4" w:tplc="1C090019" w:tentative="1">
      <w:start w:val="1"/>
      <w:numFmt w:val="lowerLetter"/>
      <w:lvlText w:val="%5."/>
      <w:lvlJc w:val="left"/>
      <w:pPr>
        <w:ind w:left="3989" w:hanging="360"/>
      </w:pPr>
    </w:lvl>
    <w:lvl w:ilvl="5" w:tplc="1C09001B" w:tentative="1">
      <w:start w:val="1"/>
      <w:numFmt w:val="lowerRoman"/>
      <w:lvlText w:val="%6."/>
      <w:lvlJc w:val="right"/>
      <w:pPr>
        <w:ind w:left="4709" w:hanging="180"/>
      </w:pPr>
    </w:lvl>
    <w:lvl w:ilvl="6" w:tplc="1C09000F" w:tentative="1">
      <w:start w:val="1"/>
      <w:numFmt w:val="decimal"/>
      <w:lvlText w:val="%7."/>
      <w:lvlJc w:val="left"/>
      <w:pPr>
        <w:ind w:left="5429" w:hanging="360"/>
      </w:pPr>
    </w:lvl>
    <w:lvl w:ilvl="7" w:tplc="1C090019" w:tentative="1">
      <w:start w:val="1"/>
      <w:numFmt w:val="lowerLetter"/>
      <w:lvlText w:val="%8."/>
      <w:lvlJc w:val="left"/>
      <w:pPr>
        <w:ind w:left="6149" w:hanging="360"/>
      </w:pPr>
    </w:lvl>
    <w:lvl w:ilvl="8" w:tplc="1C09001B" w:tentative="1">
      <w:start w:val="1"/>
      <w:numFmt w:val="lowerRoman"/>
      <w:lvlText w:val="%9."/>
      <w:lvlJc w:val="right"/>
      <w:pPr>
        <w:ind w:left="6869" w:hanging="180"/>
      </w:pPr>
    </w:lvl>
  </w:abstractNum>
  <w:abstractNum w:abstractNumId="24" w15:restartNumberingAfterBreak="0">
    <w:nsid w:val="769F71F9"/>
    <w:multiLevelType w:val="multilevel"/>
    <w:tmpl w:val="4B848024"/>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7E1A6C6D"/>
    <w:multiLevelType w:val="hybridMultilevel"/>
    <w:tmpl w:val="B5D2C89A"/>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0"/>
  </w:num>
  <w:num w:numId="20">
    <w:abstractNumId w:val="1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
  </w:num>
  <w:num w:numId="30">
    <w:abstractNumId w:val="19"/>
  </w:num>
  <w:num w:numId="31">
    <w:abstractNumId w:val="3"/>
  </w:num>
  <w:num w:numId="32">
    <w:abstractNumId w:val="20"/>
  </w:num>
  <w:num w:numId="33">
    <w:abstractNumId w:val="18"/>
  </w:num>
  <w:num w:numId="34">
    <w:abstractNumId w:val="15"/>
  </w:num>
  <w:num w:numId="35">
    <w:abstractNumId w:val="23"/>
  </w:num>
  <w:num w:numId="36">
    <w:abstractNumId w:val="26"/>
  </w:num>
  <w:num w:numId="37">
    <w:abstractNumId w:val="16"/>
  </w:num>
  <w:num w:numId="38">
    <w:abstractNumId w:val="8"/>
  </w:num>
  <w:num w:numId="39">
    <w:abstractNumId w:val="22"/>
  </w:num>
  <w:num w:numId="40">
    <w:abstractNumId w:val="9"/>
  </w:num>
  <w:num w:numId="41">
    <w:abstractNumId w:val="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3F8"/>
    <w:rsid w:val="00000649"/>
    <w:rsid w:val="00000EA4"/>
    <w:rsid w:val="00002BD4"/>
    <w:rsid w:val="00002ECE"/>
    <w:rsid w:val="00002F6B"/>
    <w:rsid w:val="0000338F"/>
    <w:rsid w:val="00005515"/>
    <w:rsid w:val="00006457"/>
    <w:rsid w:val="000067E8"/>
    <w:rsid w:val="00006AEF"/>
    <w:rsid w:val="0000700D"/>
    <w:rsid w:val="000078C9"/>
    <w:rsid w:val="000105F2"/>
    <w:rsid w:val="0001343F"/>
    <w:rsid w:val="0001384C"/>
    <w:rsid w:val="000139AD"/>
    <w:rsid w:val="00013E9B"/>
    <w:rsid w:val="00015062"/>
    <w:rsid w:val="000150F2"/>
    <w:rsid w:val="00016B33"/>
    <w:rsid w:val="00022FBE"/>
    <w:rsid w:val="00023948"/>
    <w:rsid w:val="000242E9"/>
    <w:rsid w:val="00024A22"/>
    <w:rsid w:val="0002546E"/>
    <w:rsid w:val="00025D72"/>
    <w:rsid w:val="00026222"/>
    <w:rsid w:val="0002650C"/>
    <w:rsid w:val="00030AE9"/>
    <w:rsid w:val="00031443"/>
    <w:rsid w:val="0003164A"/>
    <w:rsid w:val="00035A00"/>
    <w:rsid w:val="00035ACF"/>
    <w:rsid w:val="00036854"/>
    <w:rsid w:val="000369EC"/>
    <w:rsid w:val="000402F6"/>
    <w:rsid w:val="00040970"/>
    <w:rsid w:val="00040B71"/>
    <w:rsid w:val="000425F2"/>
    <w:rsid w:val="00042933"/>
    <w:rsid w:val="000434D2"/>
    <w:rsid w:val="00043A64"/>
    <w:rsid w:val="00044BA1"/>
    <w:rsid w:val="000452C9"/>
    <w:rsid w:val="0004589C"/>
    <w:rsid w:val="00046429"/>
    <w:rsid w:val="0004791B"/>
    <w:rsid w:val="00050BF8"/>
    <w:rsid w:val="00052291"/>
    <w:rsid w:val="000529F8"/>
    <w:rsid w:val="00052E16"/>
    <w:rsid w:val="000549B2"/>
    <w:rsid w:val="00054DAF"/>
    <w:rsid w:val="00055A94"/>
    <w:rsid w:val="0005676E"/>
    <w:rsid w:val="00056EAE"/>
    <w:rsid w:val="000624EE"/>
    <w:rsid w:val="00062C60"/>
    <w:rsid w:val="00063922"/>
    <w:rsid w:val="00066A5D"/>
    <w:rsid w:val="000729B4"/>
    <w:rsid w:val="000746E3"/>
    <w:rsid w:val="00074DEE"/>
    <w:rsid w:val="0007567D"/>
    <w:rsid w:val="00076327"/>
    <w:rsid w:val="00077B4D"/>
    <w:rsid w:val="00082BD1"/>
    <w:rsid w:val="0008305B"/>
    <w:rsid w:val="000836B1"/>
    <w:rsid w:val="00083700"/>
    <w:rsid w:val="000837D9"/>
    <w:rsid w:val="00083843"/>
    <w:rsid w:val="00084E94"/>
    <w:rsid w:val="0008733A"/>
    <w:rsid w:val="000873AD"/>
    <w:rsid w:val="0009075D"/>
    <w:rsid w:val="0009197F"/>
    <w:rsid w:val="000948C0"/>
    <w:rsid w:val="00094B22"/>
    <w:rsid w:val="00094B3F"/>
    <w:rsid w:val="00095D6A"/>
    <w:rsid w:val="00096369"/>
    <w:rsid w:val="000973B9"/>
    <w:rsid w:val="000A1680"/>
    <w:rsid w:val="000A4536"/>
    <w:rsid w:val="000A460F"/>
    <w:rsid w:val="000A473B"/>
    <w:rsid w:val="000A64D6"/>
    <w:rsid w:val="000A7BF3"/>
    <w:rsid w:val="000B0E14"/>
    <w:rsid w:val="000B17A9"/>
    <w:rsid w:val="000B1928"/>
    <w:rsid w:val="000B32A1"/>
    <w:rsid w:val="000B36F6"/>
    <w:rsid w:val="000B442E"/>
    <w:rsid w:val="000B588A"/>
    <w:rsid w:val="000B65A8"/>
    <w:rsid w:val="000B7058"/>
    <w:rsid w:val="000B73D1"/>
    <w:rsid w:val="000B7E25"/>
    <w:rsid w:val="000C13E5"/>
    <w:rsid w:val="000C14C0"/>
    <w:rsid w:val="000C2B79"/>
    <w:rsid w:val="000C5859"/>
    <w:rsid w:val="000C5F9E"/>
    <w:rsid w:val="000D08F3"/>
    <w:rsid w:val="000D178E"/>
    <w:rsid w:val="000D2B41"/>
    <w:rsid w:val="000D31E5"/>
    <w:rsid w:val="000D3DD4"/>
    <w:rsid w:val="000D4B6A"/>
    <w:rsid w:val="000D4C88"/>
    <w:rsid w:val="000D5131"/>
    <w:rsid w:val="000D614B"/>
    <w:rsid w:val="000E083A"/>
    <w:rsid w:val="000E2021"/>
    <w:rsid w:val="000E459E"/>
    <w:rsid w:val="000E4FA4"/>
    <w:rsid w:val="000E5B5F"/>
    <w:rsid w:val="000E7E44"/>
    <w:rsid w:val="000F097F"/>
    <w:rsid w:val="000F0DDA"/>
    <w:rsid w:val="000F29BD"/>
    <w:rsid w:val="000F31FA"/>
    <w:rsid w:val="000F45D5"/>
    <w:rsid w:val="000F49D8"/>
    <w:rsid w:val="000F5F75"/>
    <w:rsid w:val="000F7B7C"/>
    <w:rsid w:val="00100B9A"/>
    <w:rsid w:val="00100CC9"/>
    <w:rsid w:val="001012AE"/>
    <w:rsid w:val="001018FE"/>
    <w:rsid w:val="00101C08"/>
    <w:rsid w:val="00103C39"/>
    <w:rsid w:val="001046D6"/>
    <w:rsid w:val="0010568C"/>
    <w:rsid w:val="001066D8"/>
    <w:rsid w:val="00112034"/>
    <w:rsid w:val="00112E4A"/>
    <w:rsid w:val="00113404"/>
    <w:rsid w:val="00114439"/>
    <w:rsid w:val="00116A45"/>
    <w:rsid w:val="00117A29"/>
    <w:rsid w:val="00117EC8"/>
    <w:rsid w:val="00117EF9"/>
    <w:rsid w:val="00121E4D"/>
    <w:rsid w:val="00122918"/>
    <w:rsid w:val="00122B28"/>
    <w:rsid w:val="00123237"/>
    <w:rsid w:val="0012456E"/>
    <w:rsid w:val="00124C00"/>
    <w:rsid w:val="00124D31"/>
    <w:rsid w:val="00124E4B"/>
    <w:rsid w:val="001271B4"/>
    <w:rsid w:val="0012754D"/>
    <w:rsid w:val="00127E58"/>
    <w:rsid w:val="001306FF"/>
    <w:rsid w:val="00130B23"/>
    <w:rsid w:val="00130BAF"/>
    <w:rsid w:val="0013314F"/>
    <w:rsid w:val="00136105"/>
    <w:rsid w:val="00136526"/>
    <w:rsid w:val="001376C8"/>
    <w:rsid w:val="0013772A"/>
    <w:rsid w:val="001405CF"/>
    <w:rsid w:val="00141FCA"/>
    <w:rsid w:val="00143030"/>
    <w:rsid w:val="001440B5"/>
    <w:rsid w:val="0014430A"/>
    <w:rsid w:val="0014492A"/>
    <w:rsid w:val="00144D92"/>
    <w:rsid w:val="00145F4E"/>
    <w:rsid w:val="0014623E"/>
    <w:rsid w:val="00146A41"/>
    <w:rsid w:val="00146DEA"/>
    <w:rsid w:val="00147A09"/>
    <w:rsid w:val="001528EB"/>
    <w:rsid w:val="00153B4B"/>
    <w:rsid w:val="00153F38"/>
    <w:rsid w:val="00154D5D"/>
    <w:rsid w:val="001553DB"/>
    <w:rsid w:val="00155AB6"/>
    <w:rsid w:val="00157C27"/>
    <w:rsid w:val="001600DC"/>
    <w:rsid w:val="0016093F"/>
    <w:rsid w:val="00160AF5"/>
    <w:rsid w:val="00162B70"/>
    <w:rsid w:val="001633F2"/>
    <w:rsid w:val="00163FB4"/>
    <w:rsid w:val="00164C89"/>
    <w:rsid w:val="00164ED7"/>
    <w:rsid w:val="00165F8F"/>
    <w:rsid w:val="00167009"/>
    <w:rsid w:val="00174C56"/>
    <w:rsid w:val="001767BD"/>
    <w:rsid w:val="0017710D"/>
    <w:rsid w:val="00180935"/>
    <w:rsid w:val="00180C34"/>
    <w:rsid w:val="001833F4"/>
    <w:rsid w:val="0018520F"/>
    <w:rsid w:val="00185F72"/>
    <w:rsid w:val="00186DCB"/>
    <w:rsid w:val="00190E5E"/>
    <w:rsid w:val="001913B8"/>
    <w:rsid w:val="00191607"/>
    <w:rsid w:val="00191C2B"/>
    <w:rsid w:val="00192DC2"/>
    <w:rsid w:val="00193827"/>
    <w:rsid w:val="00193E50"/>
    <w:rsid w:val="001940EB"/>
    <w:rsid w:val="0019439B"/>
    <w:rsid w:val="001949BD"/>
    <w:rsid w:val="00194A27"/>
    <w:rsid w:val="001959D6"/>
    <w:rsid w:val="00195FBA"/>
    <w:rsid w:val="00196AAC"/>
    <w:rsid w:val="001A0182"/>
    <w:rsid w:val="001A25A4"/>
    <w:rsid w:val="001A2C3A"/>
    <w:rsid w:val="001A373B"/>
    <w:rsid w:val="001A396D"/>
    <w:rsid w:val="001A4625"/>
    <w:rsid w:val="001A4EAF"/>
    <w:rsid w:val="001A52EB"/>
    <w:rsid w:val="001A5D98"/>
    <w:rsid w:val="001A7C0D"/>
    <w:rsid w:val="001B25F7"/>
    <w:rsid w:val="001B3647"/>
    <w:rsid w:val="001B5963"/>
    <w:rsid w:val="001C0CCC"/>
    <w:rsid w:val="001C2731"/>
    <w:rsid w:val="001C2CA9"/>
    <w:rsid w:val="001C3A0E"/>
    <w:rsid w:val="001C404B"/>
    <w:rsid w:val="001C5223"/>
    <w:rsid w:val="001C529A"/>
    <w:rsid w:val="001C7B1B"/>
    <w:rsid w:val="001C7D1C"/>
    <w:rsid w:val="001C7F0D"/>
    <w:rsid w:val="001D0025"/>
    <w:rsid w:val="001D2F39"/>
    <w:rsid w:val="001D34CA"/>
    <w:rsid w:val="001D53AF"/>
    <w:rsid w:val="001D6778"/>
    <w:rsid w:val="001D7430"/>
    <w:rsid w:val="001D75F0"/>
    <w:rsid w:val="001E047C"/>
    <w:rsid w:val="001E21B7"/>
    <w:rsid w:val="001E2DE9"/>
    <w:rsid w:val="001E64D0"/>
    <w:rsid w:val="001E6871"/>
    <w:rsid w:val="001E6A90"/>
    <w:rsid w:val="001E7EBF"/>
    <w:rsid w:val="001F1316"/>
    <w:rsid w:val="001F1E47"/>
    <w:rsid w:val="001F2130"/>
    <w:rsid w:val="001F4BA5"/>
    <w:rsid w:val="001F4BD1"/>
    <w:rsid w:val="001F4BEC"/>
    <w:rsid w:val="002004C5"/>
    <w:rsid w:val="00200954"/>
    <w:rsid w:val="00200C4E"/>
    <w:rsid w:val="00200F76"/>
    <w:rsid w:val="00201BBC"/>
    <w:rsid w:val="002021C7"/>
    <w:rsid w:val="00203DF3"/>
    <w:rsid w:val="00203FD1"/>
    <w:rsid w:val="00204BCA"/>
    <w:rsid w:val="00204C36"/>
    <w:rsid w:val="00210541"/>
    <w:rsid w:val="002106E0"/>
    <w:rsid w:val="00210B8B"/>
    <w:rsid w:val="00210C80"/>
    <w:rsid w:val="002115BA"/>
    <w:rsid w:val="00211948"/>
    <w:rsid w:val="00211F4A"/>
    <w:rsid w:val="00213444"/>
    <w:rsid w:val="00214D6C"/>
    <w:rsid w:val="0021502E"/>
    <w:rsid w:val="0021780E"/>
    <w:rsid w:val="00220A26"/>
    <w:rsid w:val="00221161"/>
    <w:rsid w:val="00221A3D"/>
    <w:rsid w:val="00221C0F"/>
    <w:rsid w:val="00221E8C"/>
    <w:rsid w:val="00224396"/>
    <w:rsid w:val="00225843"/>
    <w:rsid w:val="00225AB8"/>
    <w:rsid w:val="00225F5E"/>
    <w:rsid w:val="002264E4"/>
    <w:rsid w:val="00226722"/>
    <w:rsid w:val="0022696A"/>
    <w:rsid w:val="00227C30"/>
    <w:rsid w:val="0023246C"/>
    <w:rsid w:val="002327DB"/>
    <w:rsid w:val="00232DAC"/>
    <w:rsid w:val="002339F9"/>
    <w:rsid w:val="0023438A"/>
    <w:rsid w:val="0023470F"/>
    <w:rsid w:val="00234C61"/>
    <w:rsid w:val="00236444"/>
    <w:rsid w:val="00242972"/>
    <w:rsid w:val="002464D9"/>
    <w:rsid w:val="002469E9"/>
    <w:rsid w:val="00247748"/>
    <w:rsid w:val="00247C06"/>
    <w:rsid w:val="00250727"/>
    <w:rsid w:val="00251BA7"/>
    <w:rsid w:val="00253387"/>
    <w:rsid w:val="002543AF"/>
    <w:rsid w:val="00255419"/>
    <w:rsid w:val="0026041C"/>
    <w:rsid w:val="00261382"/>
    <w:rsid w:val="00262354"/>
    <w:rsid w:val="00262C48"/>
    <w:rsid w:val="00262DA0"/>
    <w:rsid w:val="002678A3"/>
    <w:rsid w:val="00271A19"/>
    <w:rsid w:val="00272765"/>
    <w:rsid w:val="002730DC"/>
    <w:rsid w:val="00273113"/>
    <w:rsid w:val="002733FD"/>
    <w:rsid w:val="00273861"/>
    <w:rsid w:val="00274172"/>
    <w:rsid w:val="00275A66"/>
    <w:rsid w:val="00276157"/>
    <w:rsid w:val="002773CA"/>
    <w:rsid w:val="00280884"/>
    <w:rsid w:val="0028499D"/>
    <w:rsid w:val="00287230"/>
    <w:rsid w:val="00287A3C"/>
    <w:rsid w:val="00290D99"/>
    <w:rsid w:val="00292B46"/>
    <w:rsid w:val="00293CFE"/>
    <w:rsid w:val="00295071"/>
    <w:rsid w:val="00295BA7"/>
    <w:rsid w:val="00296E66"/>
    <w:rsid w:val="002979C8"/>
    <w:rsid w:val="00297CF8"/>
    <w:rsid w:val="002A0907"/>
    <w:rsid w:val="002A17B9"/>
    <w:rsid w:val="002A2D96"/>
    <w:rsid w:val="002A2DBC"/>
    <w:rsid w:val="002A36E6"/>
    <w:rsid w:val="002B1BFB"/>
    <w:rsid w:val="002B36F9"/>
    <w:rsid w:val="002B7404"/>
    <w:rsid w:val="002B7881"/>
    <w:rsid w:val="002C09B7"/>
    <w:rsid w:val="002C0AEC"/>
    <w:rsid w:val="002C0B8F"/>
    <w:rsid w:val="002C1AAA"/>
    <w:rsid w:val="002C1CC5"/>
    <w:rsid w:val="002C2A93"/>
    <w:rsid w:val="002C2E47"/>
    <w:rsid w:val="002C3CDD"/>
    <w:rsid w:val="002C467D"/>
    <w:rsid w:val="002C54D7"/>
    <w:rsid w:val="002C5974"/>
    <w:rsid w:val="002C597E"/>
    <w:rsid w:val="002C59AB"/>
    <w:rsid w:val="002C5E7D"/>
    <w:rsid w:val="002C64E7"/>
    <w:rsid w:val="002D33F3"/>
    <w:rsid w:val="002D3CF7"/>
    <w:rsid w:val="002E00A1"/>
    <w:rsid w:val="002E089D"/>
    <w:rsid w:val="002E0A42"/>
    <w:rsid w:val="002E47B0"/>
    <w:rsid w:val="002E5167"/>
    <w:rsid w:val="002E62A8"/>
    <w:rsid w:val="002E6C73"/>
    <w:rsid w:val="002E714F"/>
    <w:rsid w:val="002F258E"/>
    <w:rsid w:val="002F3738"/>
    <w:rsid w:val="002F3DA3"/>
    <w:rsid w:val="002F5A14"/>
    <w:rsid w:val="002F62EA"/>
    <w:rsid w:val="002F6DB6"/>
    <w:rsid w:val="0030018D"/>
    <w:rsid w:val="003005CE"/>
    <w:rsid w:val="00301C02"/>
    <w:rsid w:val="00301D9D"/>
    <w:rsid w:val="003026D6"/>
    <w:rsid w:val="00302D1E"/>
    <w:rsid w:val="00303541"/>
    <w:rsid w:val="00303811"/>
    <w:rsid w:val="003052F3"/>
    <w:rsid w:val="003056AD"/>
    <w:rsid w:val="0030705D"/>
    <w:rsid w:val="003072F8"/>
    <w:rsid w:val="00311A77"/>
    <w:rsid w:val="00312130"/>
    <w:rsid w:val="003121AF"/>
    <w:rsid w:val="00312F11"/>
    <w:rsid w:val="00313B1C"/>
    <w:rsid w:val="0031424E"/>
    <w:rsid w:val="00314E88"/>
    <w:rsid w:val="00315CC5"/>
    <w:rsid w:val="00316290"/>
    <w:rsid w:val="00316920"/>
    <w:rsid w:val="00321EA2"/>
    <w:rsid w:val="0032629D"/>
    <w:rsid w:val="00326D19"/>
    <w:rsid w:val="003274D8"/>
    <w:rsid w:val="0032758F"/>
    <w:rsid w:val="003275DC"/>
    <w:rsid w:val="003316E7"/>
    <w:rsid w:val="00332049"/>
    <w:rsid w:val="003341A2"/>
    <w:rsid w:val="00335332"/>
    <w:rsid w:val="003361BE"/>
    <w:rsid w:val="003409AB"/>
    <w:rsid w:val="00342818"/>
    <w:rsid w:val="003460F8"/>
    <w:rsid w:val="003469DB"/>
    <w:rsid w:val="00346F52"/>
    <w:rsid w:val="003507FB"/>
    <w:rsid w:val="0035316C"/>
    <w:rsid w:val="0035545F"/>
    <w:rsid w:val="003561F2"/>
    <w:rsid w:val="00356E45"/>
    <w:rsid w:val="00357B34"/>
    <w:rsid w:val="00361062"/>
    <w:rsid w:val="0036107A"/>
    <w:rsid w:val="00361331"/>
    <w:rsid w:val="00361570"/>
    <w:rsid w:val="003643D2"/>
    <w:rsid w:val="003653B1"/>
    <w:rsid w:val="0036599C"/>
    <w:rsid w:val="003677E4"/>
    <w:rsid w:val="00367B11"/>
    <w:rsid w:val="0037080E"/>
    <w:rsid w:val="00371C5B"/>
    <w:rsid w:val="00371F19"/>
    <w:rsid w:val="00372178"/>
    <w:rsid w:val="00372274"/>
    <w:rsid w:val="003727BE"/>
    <w:rsid w:val="003740B7"/>
    <w:rsid w:val="00374323"/>
    <w:rsid w:val="00374852"/>
    <w:rsid w:val="00376BCF"/>
    <w:rsid w:val="00381217"/>
    <w:rsid w:val="00381688"/>
    <w:rsid w:val="0038241D"/>
    <w:rsid w:val="00382664"/>
    <w:rsid w:val="00382C1A"/>
    <w:rsid w:val="00382D68"/>
    <w:rsid w:val="003840BB"/>
    <w:rsid w:val="00384C05"/>
    <w:rsid w:val="003851A3"/>
    <w:rsid w:val="003857E0"/>
    <w:rsid w:val="00386373"/>
    <w:rsid w:val="00386A4A"/>
    <w:rsid w:val="003902B6"/>
    <w:rsid w:val="003906D8"/>
    <w:rsid w:val="0039327D"/>
    <w:rsid w:val="00393FA0"/>
    <w:rsid w:val="003974FE"/>
    <w:rsid w:val="003A087E"/>
    <w:rsid w:val="003A0E31"/>
    <w:rsid w:val="003A0F35"/>
    <w:rsid w:val="003A10DC"/>
    <w:rsid w:val="003A13B6"/>
    <w:rsid w:val="003A1C04"/>
    <w:rsid w:val="003A69DA"/>
    <w:rsid w:val="003A769F"/>
    <w:rsid w:val="003A7DFE"/>
    <w:rsid w:val="003B118D"/>
    <w:rsid w:val="003B3724"/>
    <w:rsid w:val="003B38D2"/>
    <w:rsid w:val="003B4C65"/>
    <w:rsid w:val="003B4C9E"/>
    <w:rsid w:val="003B55C5"/>
    <w:rsid w:val="003B698A"/>
    <w:rsid w:val="003B736A"/>
    <w:rsid w:val="003B77AE"/>
    <w:rsid w:val="003C1EE6"/>
    <w:rsid w:val="003C2DC6"/>
    <w:rsid w:val="003C3E03"/>
    <w:rsid w:val="003C6CFC"/>
    <w:rsid w:val="003C7033"/>
    <w:rsid w:val="003C7762"/>
    <w:rsid w:val="003D182C"/>
    <w:rsid w:val="003D2430"/>
    <w:rsid w:val="003D2C8C"/>
    <w:rsid w:val="003D3A7D"/>
    <w:rsid w:val="003D3E69"/>
    <w:rsid w:val="003D4AB0"/>
    <w:rsid w:val="003D505D"/>
    <w:rsid w:val="003E0610"/>
    <w:rsid w:val="003E17B2"/>
    <w:rsid w:val="003E20A6"/>
    <w:rsid w:val="003E25CB"/>
    <w:rsid w:val="003E6300"/>
    <w:rsid w:val="003F06B1"/>
    <w:rsid w:val="003F0E8E"/>
    <w:rsid w:val="003F1217"/>
    <w:rsid w:val="003F1828"/>
    <w:rsid w:val="003F2A33"/>
    <w:rsid w:val="003F31F8"/>
    <w:rsid w:val="003F4166"/>
    <w:rsid w:val="003F4270"/>
    <w:rsid w:val="003F648A"/>
    <w:rsid w:val="003F78CE"/>
    <w:rsid w:val="003F7B46"/>
    <w:rsid w:val="003F7D53"/>
    <w:rsid w:val="004006D6"/>
    <w:rsid w:val="0040577D"/>
    <w:rsid w:val="00405E86"/>
    <w:rsid w:val="004070EE"/>
    <w:rsid w:val="00410673"/>
    <w:rsid w:val="0041210F"/>
    <w:rsid w:val="00412F39"/>
    <w:rsid w:val="004148A7"/>
    <w:rsid w:val="004149B0"/>
    <w:rsid w:val="00417EA7"/>
    <w:rsid w:val="004206AA"/>
    <w:rsid w:val="00420E51"/>
    <w:rsid w:val="00422326"/>
    <w:rsid w:val="004229DE"/>
    <w:rsid w:val="00425741"/>
    <w:rsid w:val="00425B15"/>
    <w:rsid w:val="00425C43"/>
    <w:rsid w:val="00425E0D"/>
    <w:rsid w:val="004262BD"/>
    <w:rsid w:val="0042738B"/>
    <w:rsid w:val="00430BBE"/>
    <w:rsid w:val="00431144"/>
    <w:rsid w:val="00431C38"/>
    <w:rsid w:val="00432FF3"/>
    <w:rsid w:val="0043371D"/>
    <w:rsid w:val="00434F26"/>
    <w:rsid w:val="0043548E"/>
    <w:rsid w:val="004362DB"/>
    <w:rsid w:val="00436B20"/>
    <w:rsid w:val="00436B7A"/>
    <w:rsid w:val="00436C7E"/>
    <w:rsid w:val="00437425"/>
    <w:rsid w:val="004401FF"/>
    <w:rsid w:val="00440271"/>
    <w:rsid w:val="004411EA"/>
    <w:rsid w:val="004423CD"/>
    <w:rsid w:val="00442F74"/>
    <w:rsid w:val="004438A6"/>
    <w:rsid w:val="004439A4"/>
    <w:rsid w:val="00445077"/>
    <w:rsid w:val="004451AA"/>
    <w:rsid w:val="004453BD"/>
    <w:rsid w:val="0044586E"/>
    <w:rsid w:val="004464D6"/>
    <w:rsid w:val="00447D35"/>
    <w:rsid w:val="00450DA9"/>
    <w:rsid w:val="004511CC"/>
    <w:rsid w:val="00452177"/>
    <w:rsid w:val="004525B5"/>
    <w:rsid w:val="0045386F"/>
    <w:rsid w:val="00454A97"/>
    <w:rsid w:val="00456A8B"/>
    <w:rsid w:val="00456FE2"/>
    <w:rsid w:val="004612B1"/>
    <w:rsid w:val="00463C2F"/>
    <w:rsid w:val="00465203"/>
    <w:rsid w:val="0046531B"/>
    <w:rsid w:val="00465E3D"/>
    <w:rsid w:val="00466ACE"/>
    <w:rsid w:val="00467E3C"/>
    <w:rsid w:val="00470BA0"/>
    <w:rsid w:val="00474211"/>
    <w:rsid w:val="004750EF"/>
    <w:rsid w:val="00475383"/>
    <w:rsid w:val="00475A12"/>
    <w:rsid w:val="00475E42"/>
    <w:rsid w:val="00476284"/>
    <w:rsid w:val="00476EE9"/>
    <w:rsid w:val="0047779F"/>
    <w:rsid w:val="004801C0"/>
    <w:rsid w:val="00481C70"/>
    <w:rsid w:val="004820BF"/>
    <w:rsid w:val="00483A15"/>
    <w:rsid w:val="00485270"/>
    <w:rsid w:val="00490930"/>
    <w:rsid w:val="00490ED7"/>
    <w:rsid w:val="00490F2A"/>
    <w:rsid w:val="00490FCE"/>
    <w:rsid w:val="004913FD"/>
    <w:rsid w:val="00491735"/>
    <w:rsid w:val="00492F3B"/>
    <w:rsid w:val="00497AEF"/>
    <w:rsid w:val="004A08AC"/>
    <w:rsid w:val="004A1351"/>
    <w:rsid w:val="004A1F80"/>
    <w:rsid w:val="004A2A72"/>
    <w:rsid w:val="004A49CA"/>
    <w:rsid w:val="004A4E04"/>
    <w:rsid w:val="004A5B87"/>
    <w:rsid w:val="004A6388"/>
    <w:rsid w:val="004A6426"/>
    <w:rsid w:val="004A6D8E"/>
    <w:rsid w:val="004A7017"/>
    <w:rsid w:val="004A7676"/>
    <w:rsid w:val="004A7E24"/>
    <w:rsid w:val="004B0ED7"/>
    <w:rsid w:val="004B1D0D"/>
    <w:rsid w:val="004B2929"/>
    <w:rsid w:val="004B422D"/>
    <w:rsid w:val="004B48AD"/>
    <w:rsid w:val="004B5F77"/>
    <w:rsid w:val="004B6B4A"/>
    <w:rsid w:val="004B6EE1"/>
    <w:rsid w:val="004B7234"/>
    <w:rsid w:val="004C212D"/>
    <w:rsid w:val="004C43A9"/>
    <w:rsid w:val="004C64C2"/>
    <w:rsid w:val="004C7890"/>
    <w:rsid w:val="004D06E4"/>
    <w:rsid w:val="004D0A18"/>
    <w:rsid w:val="004D16A7"/>
    <w:rsid w:val="004D183F"/>
    <w:rsid w:val="004D18A0"/>
    <w:rsid w:val="004D450A"/>
    <w:rsid w:val="004D5C3D"/>
    <w:rsid w:val="004D5C5E"/>
    <w:rsid w:val="004D67C1"/>
    <w:rsid w:val="004D7299"/>
    <w:rsid w:val="004E03B7"/>
    <w:rsid w:val="004E19E4"/>
    <w:rsid w:val="004E2B59"/>
    <w:rsid w:val="004E36BE"/>
    <w:rsid w:val="004E39FC"/>
    <w:rsid w:val="004E5BF2"/>
    <w:rsid w:val="004E73B4"/>
    <w:rsid w:val="004E74B8"/>
    <w:rsid w:val="004F0471"/>
    <w:rsid w:val="004F1E1E"/>
    <w:rsid w:val="004F57B3"/>
    <w:rsid w:val="004F7186"/>
    <w:rsid w:val="005006C1"/>
    <w:rsid w:val="00501475"/>
    <w:rsid w:val="00503CA1"/>
    <w:rsid w:val="005045BC"/>
    <w:rsid w:val="005056CC"/>
    <w:rsid w:val="00506282"/>
    <w:rsid w:val="005073F1"/>
    <w:rsid w:val="005108FB"/>
    <w:rsid w:val="0051127A"/>
    <w:rsid w:val="0051162B"/>
    <w:rsid w:val="00515C80"/>
    <w:rsid w:val="00515EA4"/>
    <w:rsid w:val="0051639F"/>
    <w:rsid w:val="00516691"/>
    <w:rsid w:val="005176B0"/>
    <w:rsid w:val="00517C50"/>
    <w:rsid w:val="00520626"/>
    <w:rsid w:val="00520EC1"/>
    <w:rsid w:val="00520F28"/>
    <w:rsid w:val="005238B8"/>
    <w:rsid w:val="005247E9"/>
    <w:rsid w:val="00525689"/>
    <w:rsid w:val="005270EE"/>
    <w:rsid w:val="00527961"/>
    <w:rsid w:val="00530398"/>
    <w:rsid w:val="00531420"/>
    <w:rsid w:val="00531552"/>
    <w:rsid w:val="005359C1"/>
    <w:rsid w:val="00536216"/>
    <w:rsid w:val="00540245"/>
    <w:rsid w:val="00540966"/>
    <w:rsid w:val="00541E6E"/>
    <w:rsid w:val="00542AF9"/>
    <w:rsid w:val="00543020"/>
    <w:rsid w:val="00543F63"/>
    <w:rsid w:val="00545E16"/>
    <w:rsid w:val="00547498"/>
    <w:rsid w:val="00547ACC"/>
    <w:rsid w:val="00551584"/>
    <w:rsid w:val="00551E6A"/>
    <w:rsid w:val="005539E8"/>
    <w:rsid w:val="00553EC2"/>
    <w:rsid w:val="00555E08"/>
    <w:rsid w:val="005568B2"/>
    <w:rsid w:val="005576CA"/>
    <w:rsid w:val="005610C4"/>
    <w:rsid w:val="00562808"/>
    <w:rsid w:val="005701A8"/>
    <w:rsid w:val="00570CF1"/>
    <w:rsid w:val="00571DDB"/>
    <w:rsid w:val="00576974"/>
    <w:rsid w:val="00576C11"/>
    <w:rsid w:val="00576FAF"/>
    <w:rsid w:val="00577340"/>
    <w:rsid w:val="005776A2"/>
    <w:rsid w:val="00577D8C"/>
    <w:rsid w:val="005819AC"/>
    <w:rsid w:val="00583531"/>
    <w:rsid w:val="00583B26"/>
    <w:rsid w:val="00583CF5"/>
    <w:rsid w:val="0058511A"/>
    <w:rsid w:val="0058653C"/>
    <w:rsid w:val="00586D16"/>
    <w:rsid w:val="00587560"/>
    <w:rsid w:val="00591CBD"/>
    <w:rsid w:val="005927F2"/>
    <w:rsid w:val="00593FC7"/>
    <w:rsid w:val="005952AC"/>
    <w:rsid w:val="00596A30"/>
    <w:rsid w:val="00596E0C"/>
    <w:rsid w:val="005976B0"/>
    <w:rsid w:val="00597B5E"/>
    <w:rsid w:val="005A1391"/>
    <w:rsid w:val="005A1541"/>
    <w:rsid w:val="005A1DBF"/>
    <w:rsid w:val="005A2CE7"/>
    <w:rsid w:val="005A2E46"/>
    <w:rsid w:val="005A3CE0"/>
    <w:rsid w:val="005A3FC5"/>
    <w:rsid w:val="005A492A"/>
    <w:rsid w:val="005A6757"/>
    <w:rsid w:val="005A6764"/>
    <w:rsid w:val="005A68C7"/>
    <w:rsid w:val="005A7FB8"/>
    <w:rsid w:val="005B0BFA"/>
    <w:rsid w:val="005B25D3"/>
    <w:rsid w:val="005B3C67"/>
    <w:rsid w:val="005B3D6B"/>
    <w:rsid w:val="005B3F9E"/>
    <w:rsid w:val="005B4F2D"/>
    <w:rsid w:val="005B65CA"/>
    <w:rsid w:val="005B7AEA"/>
    <w:rsid w:val="005C08F3"/>
    <w:rsid w:val="005C0CC4"/>
    <w:rsid w:val="005C1950"/>
    <w:rsid w:val="005C1A9A"/>
    <w:rsid w:val="005C1EF9"/>
    <w:rsid w:val="005C3D30"/>
    <w:rsid w:val="005C57CF"/>
    <w:rsid w:val="005C7042"/>
    <w:rsid w:val="005D0032"/>
    <w:rsid w:val="005D013E"/>
    <w:rsid w:val="005D0426"/>
    <w:rsid w:val="005D0758"/>
    <w:rsid w:val="005D1E96"/>
    <w:rsid w:val="005D4F1D"/>
    <w:rsid w:val="005D5257"/>
    <w:rsid w:val="005D53AC"/>
    <w:rsid w:val="005D6151"/>
    <w:rsid w:val="005D663F"/>
    <w:rsid w:val="005D74A6"/>
    <w:rsid w:val="005D775F"/>
    <w:rsid w:val="005E07A8"/>
    <w:rsid w:val="005E0E8B"/>
    <w:rsid w:val="005E1111"/>
    <w:rsid w:val="005E159B"/>
    <w:rsid w:val="005E220C"/>
    <w:rsid w:val="005E39E0"/>
    <w:rsid w:val="005E3CF7"/>
    <w:rsid w:val="005E6837"/>
    <w:rsid w:val="005E781D"/>
    <w:rsid w:val="005E7986"/>
    <w:rsid w:val="005F2034"/>
    <w:rsid w:val="005F27D1"/>
    <w:rsid w:val="005F2A00"/>
    <w:rsid w:val="005F40D5"/>
    <w:rsid w:val="005F46EC"/>
    <w:rsid w:val="005F57CF"/>
    <w:rsid w:val="0060050F"/>
    <w:rsid w:val="006024DC"/>
    <w:rsid w:val="006025EA"/>
    <w:rsid w:val="00603FFA"/>
    <w:rsid w:val="0061014E"/>
    <w:rsid w:val="00610C62"/>
    <w:rsid w:val="006114C8"/>
    <w:rsid w:val="0061153B"/>
    <w:rsid w:val="00612A26"/>
    <w:rsid w:val="00612C0E"/>
    <w:rsid w:val="006174F1"/>
    <w:rsid w:val="00620238"/>
    <w:rsid w:val="006205C5"/>
    <w:rsid w:val="00620E36"/>
    <w:rsid w:val="00622402"/>
    <w:rsid w:val="00622C06"/>
    <w:rsid w:val="006246E8"/>
    <w:rsid w:val="00624D61"/>
    <w:rsid w:val="00624E97"/>
    <w:rsid w:val="00625271"/>
    <w:rsid w:val="00626A04"/>
    <w:rsid w:val="00626BF6"/>
    <w:rsid w:val="00627DAE"/>
    <w:rsid w:val="006302B2"/>
    <w:rsid w:val="006313BB"/>
    <w:rsid w:val="006315A8"/>
    <w:rsid w:val="00633599"/>
    <w:rsid w:val="00635F28"/>
    <w:rsid w:val="00636512"/>
    <w:rsid w:val="00636C32"/>
    <w:rsid w:val="00637577"/>
    <w:rsid w:val="006378B3"/>
    <w:rsid w:val="006379A1"/>
    <w:rsid w:val="00640F67"/>
    <w:rsid w:val="00644F1C"/>
    <w:rsid w:val="0064511F"/>
    <w:rsid w:val="00650787"/>
    <w:rsid w:val="00650B39"/>
    <w:rsid w:val="00650CC3"/>
    <w:rsid w:val="006515EB"/>
    <w:rsid w:val="00651BBA"/>
    <w:rsid w:val="0065212B"/>
    <w:rsid w:val="00652AD5"/>
    <w:rsid w:val="00653B03"/>
    <w:rsid w:val="00654CEE"/>
    <w:rsid w:val="0065513F"/>
    <w:rsid w:val="00656EDD"/>
    <w:rsid w:val="00657FB9"/>
    <w:rsid w:val="0066148C"/>
    <w:rsid w:val="0066206F"/>
    <w:rsid w:val="0066207B"/>
    <w:rsid w:val="00662C9C"/>
    <w:rsid w:val="00663444"/>
    <w:rsid w:val="00663AE7"/>
    <w:rsid w:val="00664D76"/>
    <w:rsid w:val="00665325"/>
    <w:rsid w:val="00667511"/>
    <w:rsid w:val="006676DB"/>
    <w:rsid w:val="00671A65"/>
    <w:rsid w:val="00672CE6"/>
    <w:rsid w:val="006755D6"/>
    <w:rsid w:val="00676362"/>
    <w:rsid w:val="006769C0"/>
    <w:rsid w:val="00677061"/>
    <w:rsid w:val="00677730"/>
    <w:rsid w:val="0067784B"/>
    <w:rsid w:val="006818AB"/>
    <w:rsid w:val="00682100"/>
    <w:rsid w:val="00682C60"/>
    <w:rsid w:val="00682FC6"/>
    <w:rsid w:val="00685393"/>
    <w:rsid w:val="00685A59"/>
    <w:rsid w:val="00686AEA"/>
    <w:rsid w:val="00687E81"/>
    <w:rsid w:val="00690D22"/>
    <w:rsid w:val="00691F76"/>
    <w:rsid w:val="00692BDE"/>
    <w:rsid w:val="006956E7"/>
    <w:rsid w:val="00695770"/>
    <w:rsid w:val="0069656F"/>
    <w:rsid w:val="006966AB"/>
    <w:rsid w:val="00696D39"/>
    <w:rsid w:val="00697E76"/>
    <w:rsid w:val="006A13A0"/>
    <w:rsid w:val="006A13DB"/>
    <w:rsid w:val="006A1BFF"/>
    <w:rsid w:val="006A22E0"/>
    <w:rsid w:val="006A4C5A"/>
    <w:rsid w:val="006A5AD2"/>
    <w:rsid w:val="006A7248"/>
    <w:rsid w:val="006B06C3"/>
    <w:rsid w:val="006B0ED0"/>
    <w:rsid w:val="006B124F"/>
    <w:rsid w:val="006B13CA"/>
    <w:rsid w:val="006B1FFC"/>
    <w:rsid w:val="006B37FC"/>
    <w:rsid w:val="006B5F87"/>
    <w:rsid w:val="006B6C10"/>
    <w:rsid w:val="006B7410"/>
    <w:rsid w:val="006B7AFD"/>
    <w:rsid w:val="006C1F8F"/>
    <w:rsid w:val="006C231D"/>
    <w:rsid w:val="006C254E"/>
    <w:rsid w:val="006C2C4F"/>
    <w:rsid w:val="006C2D8B"/>
    <w:rsid w:val="006C2E7F"/>
    <w:rsid w:val="006C4006"/>
    <w:rsid w:val="006C470F"/>
    <w:rsid w:val="006C4939"/>
    <w:rsid w:val="006C4AE9"/>
    <w:rsid w:val="006C508C"/>
    <w:rsid w:val="006C7790"/>
    <w:rsid w:val="006D1795"/>
    <w:rsid w:val="006D2D81"/>
    <w:rsid w:val="006D52DE"/>
    <w:rsid w:val="006D634D"/>
    <w:rsid w:val="006D6365"/>
    <w:rsid w:val="006D75A4"/>
    <w:rsid w:val="006D7AAC"/>
    <w:rsid w:val="006D7CC7"/>
    <w:rsid w:val="006E0D50"/>
    <w:rsid w:val="006E1633"/>
    <w:rsid w:val="006E2C27"/>
    <w:rsid w:val="006E3042"/>
    <w:rsid w:val="006E4D48"/>
    <w:rsid w:val="006E629E"/>
    <w:rsid w:val="006E63B9"/>
    <w:rsid w:val="006E63CB"/>
    <w:rsid w:val="006F0D15"/>
    <w:rsid w:val="006F1546"/>
    <w:rsid w:val="006F3B4F"/>
    <w:rsid w:val="006F3E55"/>
    <w:rsid w:val="006F45CC"/>
    <w:rsid w:val="006F52F9"/>
    <w:rsid w:val="006F5417"/>
    <w:rsid w:val="006F578D"/>
    <w:rsid w:val="00700637"/>
    <w:rsid w:val="007011EE"/>
    <w:rsid w:val="0070175D"/>
    <w:rsid w:val="00701803"/>
    <w:rsid w:val="00701C90"/>
    <w:rsid w:val="007029DE"/>
    <w:rsid w:val="00704534"/>
    <w:rsid w:val="007054CA"/>
    <w:rsid w:val="007069E3"/>
    <w:rsid w:val="00707DAA"/>
    <w:rsid w:val="00707F8C"/>
    <w:rsid w:val="007102DD"/>
    <w:rsid w:val="007105ED"/>
    <w:rsid w:val="00710FF2"/>
    <w:rsid w:val="0071135D"/>
    <w:rsid w:val="00711E2D"/>
    <w:rsid w:val="00713780"/>
    <w:rsid w:val="0071532F"/>
    <w:rsid w:val="00715331"/>
    <w:rsid w:val="007160ED"/>
    <w:rsid w:val="00716C95"/>
    <w:rsid w:val="00717179"/>
    <w:rsid w:val="007218CD"/>
    <w:rsid w:val="00726B44"/>
    <w:rsid w:val="00726C85"/>
    <w:rsid w:val="00727C64"/>
    <w:rsid w:val="007304A2"/>
    <w:rsid w:val="007311A1"/>
    <w:rsid w:val="00733455"/>
    <w:rsid w:val="00733FA5"/>
    <w:rsid w:val="007342B8"/>
    <w:rsid w:val="0073441D"/>
    <w:rsid w:val="00734998"/>
    <w:rsid w:val="00735520"/>
    <w:rsid w:val="007370B1"/>
    <w:rsid w:val="007372FC"/>
    <w:rsid w:val="00737ED6"/>
    <w:rsid w:val="007416C8"/>
    <w:rsid w:val="00741C55"/>
    <w:rsid w:val="00743E78"/>
    <w:rsid w:val="0074498E"/>
    <w:rsid w:val="00744B95"/>
    <w:rsid w:val="0074587A"/>
    <w:rsid w:val="00745FE9"/>
    <w:rsid w:val="00746403"/>
    <w:rsid w:val="00746F64"/>
    <w:rsid w:val="0074798D"/>
    <w:rsid w:val="007510EF"/>
    <w:rsid w:val="00751CCF"/>
    <w:rsid w:val="00751EF5"/>
    <w:rsid w:val="00751F5B"/>
    <w:rsid w:val="00752031"/>
    <w:rsid w:val="0075210F"/>
    <w:rsid w:val="00752F62"/>
    <w:rsid w:val="007536B2"/>
    <w:rsid w:val="00754AA1"/>
    <w:rsid w:val="00755500"/>
    <w:rsid w:val="00760D12"/>
    <w:rsid w:val="00761141"/>
    <w:rsid w:val="007624E7"/>
    <w:rsid w:val="00762F20"/>
    <w:rsid w:val="00765FD2"/>
    <w:rsid w:val="007672BE"/>
    <w:rsid w:val="007674C9"/>
    <w:rsid w:val="007675AB"/>
    <w:rsid w:val="00767A0E"/>
    <w:rsid w:val="00767DB0"/>
    <w:rsid w:val="00767E0A"/>
    <w:rsid w:val="00772917"/>
    <w:rsid w:val="0077324C"/>
    <w:rsid w:val="00773D50"/>
    <w:rsid w:val="00773E07"/>
    <w:rsid w:val="00774627"/>
    <w:rsid w:val="00775BCF"/>
    <w:rsid w:val="007765A5"/>
    <w:rsid w:val="00780C9A"/>
    <w:rsid w:val="007815CD"/>
    <w:rsid w:val="00781CFC"/>
    <w:rsid w:val="00783603"/>
    <w:rsid w:val="00784B1D"/>
    <w:rsid w:val="00784ED2"/>
    <w:rsid w:val="00786540"/>
    <w:rsid w:val="00787967"/>
    <w:rsid w:val="0079024E"/>
    <w:rsid w:val="00792115"/>
    <w:rsid w:val="00792827"/>
    <w:rsid w:val="0079564D"/>
    <w:rsid w:val="0079581C"/>
    <w:rsid w:val="00795AC3"/>
    <w:rsid w:val="007A29FB"/>
    <w:rsid w:val="007A3097"/>
    <w:rsid w:val="007A45B4"/>
    <w:rsid w:val="007A57A0"/>
    <w:rsid w:val="007A7284"/>
    <w:rsid w:val="007A75BD"/>
    <w:rsid w:val="007A7E68"/>
    <w:rsid w:val="007B0C23"/>
    <w:rsid w:val="007B14EB"/>
    <w:rsid w:val="007B17A6"/>
    <w:rsid w:val="007B1BA6"/>
    <w:rsid w:val="007B2546"/>
    <w:rsid w:val="007B4870"/>
    <w:rsid w:val="007B4EA5"/>
    <w:rsid w:val="007B4ECE"/>
    <w:rsid w:val="007B5E57"/>
    <w:rsid w:val="007B5F4C"/>
    <w:rsid w:val="007B620F"/>
    <w:rsid w:val="007B67EF"/>
    <w:rsid w:val="007B6952"/>
    <w:rsid w:val="007C0319"/>
    <w:rsid w:val="007C07FB"/>
    <w:rsid w:val="007C160B"/>
    <w:rsid w:val="007C26DC"/>
    <w:rsid w:val="007C30FC"/>
    <w:rsid w:val="007C4040"/>
    <w:rsid w:val="007C6BFE"/>
    <w:rsid w:val="007C76BE"/>
    <w:rsid w:val="007D3FD2"/>
    <w:rsid w:val="007D410A"/>
    <w:rsid w:val="007D4128"/>
    <w:rsid w:val="007D6299"/>
    <w:rsid w:val="007D6C97"/>
    <w:rsid w:val="007D6ECD"/>
    <w:rsid w:val="007D7B43"/>
    <w:rsid w:val="007E1A29"/>
    <w:rsid w:val="007E35EF"/>
    <w:rsid w:val="007E3D2D"/>
    <w:rsid w:val="007E4A5B"/>
    <w:rsid w:val="007E512C"/>
    <w:rsid w:val="007E515D"/>
    <w:rsid w:val="007E541A"/>
    <w:rsid w:val="007E59AA"/>
    <w:rsid w:val="007F0473"/>
    <w:rsid w:val="007F2725"/>
    <w:rsid w:val="007F2936"/>
    <w:rsid w:val="007F3370"/>
    <w:rsid w:val="007F3718"/>
    <w:rsid w:val="007F3B66"/>
    <w:rsid w:val="007F4241"/>
    <w:rsid w:val="008004A4"/>
    <w:rsid w:val="00800F80"/>
    <w:rsid w:val="00802A32"/>
    <w:rsid w:val="008039DD"/>
    <w:rsid w:val="008045D8"/>
    <w:rsid w:val="00805D25"/>
    <w:rsid w:val="00806E56"/>
    <w:rsid w:val="0081138F"/>
    <w:rsid w:val="00812195"/>
    <w:rsid w:val="0081229C"/>
    <w:rsid w:val="00812F93"/>
    <w:rsid w:val="0081441E"/>
    <w:rsid w:val="00814C43"/>
    <w:rsid w:val="00814EEA"/>
    <w:rsid w:val="008169CC"/>
    <w:rsid w:val="00816A40"/>
    <w:rsid w:val="00816DD7"/>
    <w:rsid w:val="008230BF"/>
    <w:rsid w:val="00827CBC"/>
    <w:rsid w:val="00830000"/>
    <w:rsid w:val="00830322"/>
    <w:rsid w:val="008304EA"/>
    <w:rsid w:val="00830EDB"/>
    <w:rsid w:val="00831350"/>
    <w:rsid w:val="008315BA"/>
    <w:rsid w:val="008346FD"/>
    <w:rsid w:val="00834A22"/>
    <w:rsid w:val="00834EA0"/>
    <w:rsid w:val="00836498"/>
    <w:rsid w:val="00836D26"/>
    <w:rsid w:val="0083744A"/>
    <w:rsid w:val="00837ABB"/>
    <w:rsid w:val="008425A7"/>
    <w:rsid w:val="00842FB6"/>
    <w:rsid w:val="008435E1"/>
    <w:rsid w:val="00843BD5"/>
    <w:rsid w:val="00846701"/>
    <w:rsid w:val="008469E9"/>
    <w:rsid w:val="008470F1"/>
    <w:rsid w:val="00847306"/>
    <w:rsid w:val="00847D75"/>
    <w:rsid w:val="00851C73"/>
    <w:rsid w:val="008524E9"/>
    <w:rsid w:val="0085250F"/>
    <w:rsid w:val="00855070"/>
    <w:rsid w:val="008574B4"/>
    <w:rsid w:val="00857C04"/>
    <w:rsid w:val="00860AD8"/>
    <w:rsid w:val="008616A9"/>
    <w:rsid w:val="00861D03"/>
    <w:rsid w:val="00863651"/>
    <w:rsid w:val="00863D00"/>
    <w:rsid w:val="00863FFF"/>
    <w:rsid w:val="00866C67"/>
    <w:rsid w:val="008677FF"/>
    <w:rsid w:val="0086790C"/>
    <w:rsid w:val="00867B5D"/>
    <w:rsid w:val="00867EEB"/>
    <w:rsid w:val="00871368"/>
    <w:rsid w:val="00871FA7"/>
    <w:rsid w:val="00873B04"/>
    <w:rsid w:val="008742FA"/>
    <w:rsid w:val="00875B45"/>
    <w:rsid w:val="00880A23"/>
    <w:rsid w:val="00880ACA"/>
    <w:rsid w:val="00880E82"/>
    <w:rsid w:val="00881C7B"/>
    <w:rsid w:val="00885428"/>
    <w:rsid w:val="00890ED2"/>
    <w:rsid w:val="008940B5"/>
    <w:rsid w:val="008965CA"/>
    <w:rsid w:val="008A0429"/>
    <w:rsid w:val="008A0B3C"/>
    <w:rsid w:val="008A112F"/>
    <w:rsid w:val="008A11FA"/>
    <w:rsid w:val="008A1A35"/>
    <w:rsid w:val="008A23BB"/>
    <w:rsid w:val="008A2EA1"/>
    <w:rsid w:val="008A5DA1"/>
    <w:rsid w:val="008A7360"/>
    <w:rsid w:val="008A7B28"/>
    <w:rsid w:val="008B16C3"/>
    <w:rsid w:val="008B20D5"/>
    <w:rsid w:val="008B2C1C"/>
    <w:rsid w:val="008B3075"/>
    <w:rsid w:val="008B3112"/>
    <w:rsid w:val="008B5BF9"/>
    <w:rsid w:val="008B720D"/>
    <w:rsid w:val="008C021F"/>
    <w:rsid w:val="008C0C79"/>
    <w:rsid w:val="008C18C7"/>
    <w:rsid w:val="008C1E87"/>
    <w:rsid w:val="008C3080"/>
    <w:rsid w:val="008C4888"/>
    <w:rsid w:val="008C57D1"/>
    <w:rsid w:val="008C5E0F"/>
    <w:rsid w:val="008C6011"/>
    <w:rsid w:val="008C68E0"/>
    <w:rsid w:val="008D0B46"/>
    <w:rsid w:val="008D16DA"/>
    <w:rsid w:val="008D1B50"/>
    <w:rsid w:val="008D1C0F"/>
    <w:rsid w:val="008D2A90"/>
    <w:rsid w:val="008D3387"/>
    <w:rsid w:val="008D60B1"/>
    <w:rsid w:val="008D6255"/>
    <w:rsid w:val="008D6AE3"/>
    <w:rsid w:val="008D7EEA"/>
    <w:rsid w:val="008E00C5"/>
    <w:rsid w:val="008E1F96"/>
    <w:rsid w:val="008E31F0"/>
    <w:rsid w:val="008E3746"/>
    <w:rsid w:val="008E3C46"/>
    <w:rsid w:val="008E5F86"/>
    <w:rsid w:val="008E79B6"/>
    <w:rsid w:val="008F0668"/>
    <w:rsid w:val="008F114B"/>
    <w:rsid w:val="008F4616"/>
    <w:rsid w:val="008F5EFF"/>
    <w:rsid w:val="008F7060"/>
    <w:rsid w:val="009008A4"/>
    <w:rsid w:val="00900B87"/>
    <w:rsid w:val="00900BC4"/>
    <w:rsid w:val="00904332"/>
    <w:rsid w:val="00906295"/>
    <w:rsid w:val="009066DE"/>
    <w:rsid w:val="00911B72"/>
    <w:rsid w:val="00911D2A"/>
    <w:rsid w:val="00913112"/>
    <w:rsid w:val="009156E7"/>
    <w:rsid w:val="00915BB0"/>
    <w:rsid w:val="009169D6"/>
    <w:rsid w:val="00921599"/>
    <w:rsid w:val="009218DA"/>
    <w:rsid w:val="00921FF2"/>
    <w:rsid w:val="00922B01"/>
    <w:rsid w:val="009248D1"/>
    <w:rsid w:val="009256DF"/>
    <w:rsid w:val="0092593E"/>
    <w:rsid w:val="00925B0D"/>
    <w:rsid w:val="009263CD"/>
    <w:rsid w:val="00930FE9"/>
    <w:rsid w:val="00931AEE"/>
    <w:rsid w:val="00931B8F"/>
    <w:rsid w:val="00932489"/>
    <w:rsid w:val="00932583"/>
    <w:rsid w:val="00932AE4"/>
    <w:rsid w:val="00932F46"/>
    <w:rsid w:val="00933426"/>
    <w:rsid w:val="00933540"/>
    <w:rsid w:val="00934807"/>
    <w:rsid w:val="009348F8"/>
    <w:rsid w:val="009350EA"/>
    <w:rsid w:val="00936D4C"/>
    <w:rsid w:val="00936FD7"/>
    <w:rsid w:val="009408E3"/>
    <w:rsid w:val="00941FB6"/>
    <w:rsid w:val="00943E9F"/>
    <w:rsid w:val="00944CAE"/>
    <w:rsid w:val="00944D23"/>
    <w:rsid w:val="009462C7"/>
    <w:rsid w:val="00946B54"/>
    <w:rsid w:val="00947F38"/>
    <w:rsid w:val="009512B8"/>
    <w:rsid w:val="009517BD"/>
    <w:rsid w:val="0095301D"/>
    <w:rsid w:val="009532F3"/>
    <w:rsid w:val="00954076"/>
    <w:rsid w:val="009544BA"/>
    <w:rsid w:val="009554D3"/>
    <w:rsid w:val="00955EA2"/>
    <w:rsid w:val="00956D5A"/>
    <w:rsid w:val="00957C40"/>
    <w:rsid w:val="00960861"/>
    <w:rsid w:val="009609F4"/>
    <w:rsid w:val="009612A9"/>
    <w:rsid w:val="00961794"/>
    <w:rsid w:val="00962495"/>
    <w:rsid w:val="0096292F"/>
    <w:rsid w:val="0096308A"/>
    <w:rsid w:val="009643FE"/>
    <w:rsid w:val="009647B2"/>
    <w:rsid w:val="00964A80"/>
    <w:rsid w:val="00965A45"/>
    <w:rsid w:val="00966F35"/>
    <w:rsid w:val="0096715B"/>
    <w:rsid w:val="00967B26"/>
    <w:rsid w:val="00971728"/>
    <w:rsid w:val="0097458F"/>
    <w:rsid w:val="009750B8"/>
    <w:rsid w:val="00975119"/>
    <w:rsid w:val="0097548D"/>
    <w:rsid w:val="009763A6"/>
    <w:rsid w:val="009767BA"/>
    <w:rsid w:val="00977D18"/>
    <w:rsid w:val="00982F05"/>
    <w:rsid w:val="009836EB"/>
    <w:rsid w:val="00984F24"/>
    <w:rsid w:val="00984FEE"/>
    <w:rsid w:val="00985B15"/>
    <w:rsid w:val="00985FA4"/>
    <w:rsid w:val="00986DD8"/>
    <w:rsid w:val="00986DF2"/>
    <w:rsid w:val="00987128"/>
    <w:rsid w:val="009876F9"/>
    <w:rsid w:val="009920A2"/>
    <w:rsid w:val="00992212"/>
    <w:rsid w:val="00994562"/>
    <w:rsid w:val="00995651"/>
    <w:rsid w:val="00995D8A"/>
    <w:rsid w:val="00996649"/>
    <w:rsid w:val="00997D1D"/>
    <w:rsid w:val="009A0042"/>
    <w:rsid w:val="009A206D"/>
    <w:rsid w:val="009A3591"/>
    <w:rsid w:val="009A3F15"/>
    <w:rsid w:val="009A494F"/>
    <w:rsid w:val="009A54CD"/>
    <w:rsid w:val="009A5C37"/>
    <w:rsid w:val="009A5D8B"/>
    <w:rsid w:val="009A5ECB"/>
    <w:rsid w:val="009B08CC"/>
    <w:rsid w:val="009B0A25"/>
    <w:rsid w:val="009B1AEF"/>
    <w:rsid w:val="009B2D60"/>
    <w:rsid w:val="009B3A4F"/>
    <w:rsid w:val="009B3CAE"/>
    <w:rsid w:val="009B4B36"/>
    <w:rsid w:val="009B5098"/>
    <w:rsid w:val="009B52C4"/>
    <w:rsid w:val="009B5640"/>
    <w:rsid w:val="009B59B8"/>
    <w:rsid w:val="009B60BD"/>
    <w:rsid w:val="009B63B7"/>
    <w:rsid w:val="009C03B2"/>
    <w:rsid w:val="009C08D7"/>
    <w:rsid w:val="009C1EA8"/>
    <w:rsid w:val="009C29F1"/>
    <w:rsid w:val="009C6296"/>
    <w:rsid w:val="009D077F"/>
    <w:rsid w:val="009D0D1F"/>
    <w:rsid w:val="009D168D"/>
    <w:rsid w:val="009D220B"/>
    <w:rsid w:val="009D4032"/>
    <w:rsid w:val="009D4DE7"/>
    <w:rsid w:val="009D57A2"/>
    <w:rsid w:val="009D655C"/>
    <w:rsid w:val="009D67C6"/>
    <w:rsid w:val="009E0028"/>
    <w:rsid w:val="009E1BC1"/>
    <w:rsid w:val="009E1DDD"/>
    <w:rsid w:val="009E3372"/>
    <w:rsid w:val="009E4608"/>
    <w:rsid w:val="009E7484"/>
    <w:rsid w:val="009E7F1F"/>
    <w:rsid w:val="009F22FD"/>
    <w:rsid w:val="009F23B2"/>
    <w:rsid w:val="009F3253"/>
    <w:rsid w:val="009F3711"/>
    <w:rsid w:val="009F6AF6"/>
    <w:rsid w:val="00A00EC3"/>
    <w:rsid w:val="00A01C18"/>
    <w:rsid w:val="00A0302B"/>
    <w:rsid w:val="00A04055"/>
    <w:rsid w:val="00A040B5"/>
    <w:rsid w:val="00A05250"/>
    <w:rsid w:val="00A055A0"/>
    <w:rsid w:val="00A05603"/>
    <w:rsid w:val="00A077EF"/>
    <w:rsid w:val="00A11369"/>
    <w:rsid w:val="00A128CF"/>
    <w:rsid w:val="00A137BD"/>
    <w:rsid w:val="00A13CCC"/>
    <w:rsid w:val="00A13E95"/>
    <w:rsid w:val="00A14725"/>
    <w:rsid w:val="00A15898"/>
    <w:rsid w:val="00A16F3D"/>
    <w:rsid w:val="00A214FE"/>
    <w:rsid w:val="00A21C3A"/>
    <w:rsid w:val="00A22A7F"/>
    <w:rsid w:val="00A25747"/>
    <w:rsid w:val="00A25CEA"/>
    <w:rsid w:val="00A25FC7"/>
    <w:rsid w:val="00A26785"/>
    <w:rsid w:val="00A279A6"/>
    <w:rsid w:val="00A314BB"/>
    <w:rsid w:val="00A33274"/>
    <w:rsid w:val="00A33C68"/>
    <w:rsid w:val="00A3483F"/>
    <w:rsid w:val="00A34CB4"/>
    <w:rsid w:val="00A35645"/>
    <w:rsid w:val="00A358C0"/>
    <w:rsid w:val="00A403FE"/>
    <w:rsid w:val="00A4381F"/>
    <w:rsid w:val="00A44D59"/>
    <w:rsid w:val="00A464BF"/>
    <w:rsid w:val="00A467DE"/>
    <w:rsid w:val="00A47EB0"/>
    <w:rsid w:val="00A51722"/>
    <w:rsid w:val="00A51D18"/>
    <w:rsid w:val="00A52E2D"/>
    <w:rsid w:val="00A53BD6"/>
    <w:rsid w:val="00A55321"/>
    <w:rsid w:val="00A57F7A"/>
    <w:rsid w:val="00A60AEA"/>
    <w:rsid w:val="00A60BA5"/>
    <w:rsid w:val="00A617BF"/>
    <w:rsid w:val="00A63700"/>
    <w:rsid w:val="00A64877"/>
    <w:rsid w:val="00A65055"/>
    <w:rsid w:val="00A65B53"/>
    <w:rsid w:val="00A66870"/>
    <w:rsid w:val="00A67AD0"/>
    <w:rsid w:val="00A71F7D"/>
    <w:rsid w:val="00A73714"/>
    <w:rsid w:val="00A73815"/>
    <w:rsid w:val="00A74DE2"/>
    <w:rsid w:val="00A7506F"/>
    <w:rsid w:val="00A75847"/>
    <w:rsid w:val="00A766A0"/>
    <w:rsid w:val="00A769C6"/>
    <w:rsid w:val="00A76C21"/>
    <w:rsid w:val="00A772D1"/>
    <w:rsid w:val="00A80B5E"/>
    <w:rsid w:val="00A80FF5"/>
    <w:rsid w:val="00A8158E"/>
    <w:rsid w:val="00A82A26"/>
    <w:rsid w:val="00A82C83"/>
    <w:rsid w:val="00A82EAA"/>
    <w:rsid w:val="00A83C3D"/>
    <w:rsid w:val="00A847AD"/>
    <w:rsid w:val="00A84F38"/>
    <w:rsid w:val="00A85B58"/>
    <w:rsid w:val="00A86DF1"/>
    <w:rsid w:val="00A87ED9"/>
    <w:rsid w:val="00A90316"/>
    <w:rsid w:val="00A9079B"/>
    <w:rsid w:val="00A932F8"/>
    <w:rsid w:val="00A935AB"/>
    <w:rsid w:val="00A935E3"/>
    <w:rsid w:val="00A93796"/>
    <w:rsid w:val="00A9397A"/>
    <w:rsid w:val="00A93AA1"/>
    <w:rsid w:val="00A94A63"/>
    <w:rsid w:val="00A94C27"/>
    <w:rsid w:val="00A953F0"/>
    <w:rsid w:val="00A954C8"/>
    <w:rsid w:val="00A95AD3"/>
    <w:rsid w:val="00A96EBA"/>
    <w:rsid w:val="00A97097"/>
    <w:rsid w:val="00A97101"/>
    <w:rsid w:val="00A971EA"/>
    <w:rsid w:val="00A97572"/>
    <w:rsid w:val="00A976B0"/>
    <w:rsid w:val="00AA026C"/>
    <w:rsid w:val="00AA0301"/>
    <w:rsid w:val="00AA0550"/>
    <w:rsid w:val="00AA1D03"/>
    <w:rsid w:val="00AA2378"/>
    <w:rsid w:val="00AA2A1B"/>
    <w:rsid w:val="00AA2D31"/>
    <w:rsid w:val="00AA3135"/>
    <w:rsid w:val="00AA4DA1"/>
    <w:rsid w:val="00AA52A7"/>
    <w:rsid w:val="00AA64DA"/>
    <w:rsid w:val="00AA7DCB"/>
    <w:rsid w:val="00AB0B50"/>
    <w:rsid w:val="00AB1E7A"/>
    <w:rsid w:val="00AB30F9"/>
    <w:rsid w:val="00AB3871"/>
    <w:rsid w:val="00AB4A04"/>
    <w:rsid w:val="00AB4DEC"/>
    <w:rsid w:val="00AB5F70"/>
    <w:rsid w:val="00AB61BD"/>
    <w:rsid w:val="00AB713D"/>
    <w:rsid w:val="00AB7B9F"/>
    <w:rsid w:val="00AC032A"/>
    <w:rsid w:val="00AC0610"/>
    <w:rsid w:val="00AC2316"/>
    <w:rsid w:val="00AC79E2"/>
    <w:rsid w:val="00AD0710"/>
    <w:rsid w:val="00AD0928"/>
    <w:rsid w:val="00AD27CE"/>
    <w:rsid w:val="00AD3DC9"/>
    <w:rsid w:val="00AD46A2"/>
    <w:rsid w:val="00AD5868"/>
    <w:rsid w:val="00AD5DB9"/>
    <w:rsid w:val="00AD6C0C"/>
    <w:rsid w:val="00AD6C49"/>
    <w:rsid w:val="00AD744F"/>
    <w:rsid w:val="00AD77E1"/>
    <w:rsid w:val="00AE1A4F"/>
    <w:rsid w:val="00AE21EE"/>
    <w:rsid w:val="00AE268C"/>
    <w:rsid w:val="00AE2BB5"/>
    <w:rsid w:val="00AE2F10"/>
    <w:rsid w:val="00AE3D62"/>
    <w:rsid w:val="00AE57D3"/>
    <w:rsid w:val="00AE58D8"/>
    <w:rsid w:val="00AE5B51"/>
    <w:rsid w:val="00AF06F8"/>
    <w:rsid w:val="00AF0AF3"/>
    <w:rsid w:val="00AF26AA"/>
    <w:rsid w:val="00AF2E8C"/>
    <w:rsid w:val="00AF2F0A"/>
    <w:rsid w:val="00AF35D2"/>
    <w:rsid w:val="00AF405C"/>
    <w:rsid w:val="00AF44D9"/>
    <w:rsid w:val="00AF4A46"/>
    <w:rsid w:val="00AF5886"/>
    <w:rsid w:val="00B01DD5"/>
    <w:rsid w:val="00B02D29"/>
    <w:rsid w:val="00B031F2"/>
    <w:rsid w:val="00B0406E"/>
    <w:rsid w:val="00B0538C"/>
    <w:rsid w:val="00B0582F"/>
    <w:rsid w:val="00B0588F"/>
    <w:rsid w:val="00B05CB2"/>
    <w:rsid w:val="00B06357"/>
    <w:rsid w:val="00B07C6A"/>
    <w:rsid w:val="00B11A0E"/>
    <w:rsid w:val="00B11B4B"/>
    <w:rsid w:val="00B145FE"/>
    <w:rsid w:val="00B178BF"/>
    <w:rsid w:val="00B2267F"/>
    <w:rsid w:val="00B22841"/>
    <w:rsid w:val="00B23EE8"/>
    <w:rsid w:val="00B241CB"/>
    <w:rsid w:val="00B27019"/>
    <w:rsid w:val="00B27262"/>
    <w:rsid w:val="00B2768A"/>
    <w:rsid w:val="00B30250"/>
    <w:rsid w:val="00B31535"/>
    <w:rsid w:val="00B324FF"/>
    <w:rsid w:val="00B355DB"/>
    <w:rsid w:val="00B35871"/>
    <w:rsid w:val="00B35AC4"/>
    <w:rsid w:val="00B35AE0"/>
    <w:rsid w:val="00B35DCC"/>
    <w:rsid w:val="00B35FB9"/>
    <w:rsid w:val="00B37237"/>
    <w:rsid w:val="00B376A1"/>
    <w:rsid w:val="00B40757"/>
    <w:rsid w:val="00B427E5"/>
    <w:rsid w:val="00B427FB"/>
    <w:rsid w:val="00B46034"/>
    <w:rsid w:val="00B50544"/>
    <w:rsid w:val="00B50FBC"/>
    <w:rsid w:val="00B51B53"/>
    <w:rsid w:val="00B5259D"/>
    <w:rsid w:val="00B5321C"/>
    <w:rsid w:val="00B53440"/>
    <w:rsid w:val="00B549EB"/>
    <w:rsid w:val="00B558CD"/>
    <w:rsid w:val="00B567DD"/>
    <w:rsid w:val="00B60F2B"/>
    <w:rsid w:val="00B6106A"/>
    <w:rsid w:val="00B6309C"/>
    <w:rsid w:val="00B64A77"/>
    <w:rsid w:val="00B65C4A"/>
    <w:rsid w:val="00B668D3"/>
    <w:rsid w:val="00B66994"/>
    <w:rsid w:val="00B67046"/>
    <w:rsid w:val="00B674A6"/>
    <w:rsid w:val="00B67FCA"/>
    <w:rsid w:val="00B715B5"/>
    <w:rsid w:val="00B71C9D"/>
    <w:rsid w:val="00B7227A"/>
    <w:rsid w:val="00B73281"/>
    <w:rsid w:val="00B74704"/>
    <w:rsid w:val="00B76282"/>
    <w:rsid w:val="00B7731D"/>
    <w:rsid w:val="00B81D3F"/>
    <w:rsid w:val="00B83EE8"/>
    <w:rsid w:val="00B849CA"/>
    <w:rsid w:val="00B858C0"/>
    <w:rsid w:val="00B879B5"/>
    <w:rsid w:val="00B87E72"/>
    <w:rsid w:val="00B903B0"/>
    <w:rsid w:val="00B9078D"/>
    <w:rsid w:val="00B9142D"/>
    <w:rsid w:val="00B91DE4"/>
    <w:rsid w:val="00B923C6"/>
    <w:rsid w:val="00B94E4D"/>
    <w:rsid w:val="00B94ECC"/>
    <w:rsid w:val="00B9633B"/>
    <w:rsid w:val="00B976FB"/>
    <w:rsid w:val="00B97DAF"/>
    <w:rsid w:val="00BA0822"/>
    <w:rsid w:val="00BA0A65"/>
    <w:rsid w:val="00BA1848"/>
    <w:rsid w:val="00BA227B"/>
    <w:rsid w:val="00BA2A49"/>
    <w:rsid w:val="00BA2B97"/>
    <w:rsid w:val="00BA5085"/>
    <w:rsid w:val="00BA6433"/>
    <w:rsid w:val="00BA65FA"/>
    <w:rsid w:val="00BA6BFC"/>
    <w:rsid w:val="00BA7603"/>
    <w:rsid w:val="00BA7BFD"/>
    <w:rsid w:val="00BB1185"/>
    <w:rsid w:val="00BB155C"/>
    <w:rsid w:val="00BB2040"/>
    <w:rsid w:val="00BB204C"/>
    <w:rsid w:val="00BB2AA3"/>
    <w:rsid w:val="00BB3213"/>
    <w:rsid w:val="00BB5809"/>
    <w:rsid w:val="00BB5EE7"/>
    <w:rsid w:val="00BB6A6D"/>
    <w:rsid w:val="00BB6CD8"/>
    <w:rsid w:val="00BC13F6"/>
    <w:rsid w:val="00BC2598"/>
    <w:rsid w:val="00BC3753"/>
    <w:rsid w:val="00BC3835"/>
    <w:rsid w:val="00BC3969"/>
    <w:rsid w:val="00BC6AC6"/>
    <w:rsid w:val="00BC7399"/>
    <w:rsid w:val="00BC7D2E"/>
    <w:rsid w:val="00BC7D38"/>
    <w:rsid w:val="00BD2606"/>
    <w:rsid w:val="00BD31CB"/>
    <w:rsid w:val="00BD6704"/>
    <w:rsid w:val="00BD73E5"/>
    <w:rsid w:val="00BD7FD1"/>
    <w:rsid w:val="00BE2249"/>
    <w:rsid w:val="00BE268D"/>
    <w:rsid w:val="00BE312D"/>
    <w:rsid w:val="00BE4DC5"/>
    <w:rsid w:val="00BE5F17"/>
    <w:rsid w:val="00BE6FBD"/>
    <w:rsid w:val="00BE724D"/>
    <w:rsid w:val="00BF0A3B"/>
    <w:rsid w:val="00BF0CA1"/>
    <w:rsid w:val="00BF12F7"/>
    <w:rsid w:val="00BF24B1"/>
    <w:rsid w:val="00BF299B"/>
    <w:rsid w:val="00BF3179"/>
    <w:rsid w:val="00BF4D07"/>
    <w:rsid w:val="00BF5791"/>
    <w:rsid w:val="00BF5E5C"/>
    <w:rsid w:val="00BF7088"/>
    <w:rsid w:val="00BF71E0"/>
    <w:rsid w:val="00BF78E5"/>
    <w:rsid w:val="00BF7A9D"/>
    <w:rsid w:val="00C00EF4"/>
    <w:rsid w:val="00C06967"/>
    <w:rsid w:val="00C07319"/>
    <w:rsid w:val="00C07E98"/>
    <w:rsid w:val="00C127C0"/>
    <w:rsid w:val="00C155A9"/>
    <w:rsid w:val="00C157A4"/>
    <w:rsid w:val="00C1631F"/>
    <w:rsid w:val="00C163BE"/>
    <w:rsid w:val="00C16DAA"/>
    <w:rsid w:val="00C216B2"/>
    <w:rsid w:val="00C23BFC"/>
    <w:rsid w:val="00C23C47"/>
    <w:rsid w:val="00C24040"/>
    <w:rsid w:val="00C24B1F"/>
    <w:rsid w:val="00C24DB8"/>
    <w:rsid w:val="00C24DC4"/>
    <w:rsid w:val="00C258A4"/>
    <w:rsid w:val="00C276B3"/>
    <w:rsid w:val="00C30B9E"/>
    <w:rsid w:val="00C3256D"/>
    <w:rsid w:val="00C34D68"/>
    <w:rsid w:val="00C34E39"/>
    <w:rsid w:val="00C35F25"/>
    <w:rsid w:val="00C36444"/>
    <w:rsid w:val="00C36B4B"/>
    <w:rsid w:val="00C37514"/>
    <w:rsid w:val="00C4043E"/>
    <w:rsid w:val="00C407BB"/>
    <w:rsid w:val="00C414A8"/>
    <w:rsid w:val="00C417BC"/>
    <w:rsid w:val="00C42E89"/>
    <w:rsid w:val="00C4314D"/>
    <w:rsid w:val="00C43E62"/>
    <w:rsid w:val="00C444AF"/>
    <w:rsid w:val="00C44A87"/>
    <w:rsid w:val="00C45925"/>
    <w:rsid w:val="00C4668C"/>
    <w:rsid w:val="00C46AE3"/>
    <w:rsid w:val="00C47B40"/>
    <w:rsid w:val="00C514A2"/>
    <w:rsid w:val="00C51652"/>
    <w:rsid w:val="00C5551C"/>
    <w:rsid w:val="00C56078"/>
    <w:rsid w:val="00C5675E"/>
    <w:rsid w:val="00C57714"/>
    <w:rsid w:val="00C5777C"/>
    <w:rsid w:val="00C577C9"/>
    <w:rsid w:val="00C6431D"/>
    <w:rsid w:val="00C64785"/>
    <w:rsid w:val="00C64FF9"/>
    <w:rsid w:val="00C652E2"/>
    <w:rsid w:val="00C655FA"/>
    <w:rsid w:val="00C66087"/>
    <w:rsid w:val="00C67D2F"/>
    <w:rsid w:val="00C70184"/>
    <w:rsid w:val="00C70436"/>
    <w:rsid w:val="00C705B3"/>
    <w:rsid w:val="00C708AD"/>
    <w:rsid w:val="00C71C1F"/>
    <w:rsid w:val="00C72379"/>
    <w:rsid w:val="00C7451F"/>
    <w:rsid w:val="00C75579"/>
    <w:rsid w:val="00C75EB2"/>
    <w:rsid w:val="00C806B9"/>
    <w:rsid w:val="00C80F79"/>
    <w:rsid w:val="00C810C6"/>
    <w:rsid w:val="00C845C1"/>
    <w:rsid w:val="00C85563"/>
    <w:rsid w:val="00C85772"/>
    <w:rsid w:val="00C858C8"/>
    <w:rsid w:val="00C87C5F"/>
    <w:rsid w:val="00C87D14"/>
    <w:rsid w:val="00C90904"/>
    <w:rsid w:val="00C91264"/>
    <w:rsid w:val="00C92D47"/>
    <w:rsid w:val="00C936BF"/>
    <w:rsid w:val="00C94036"/>
    <w:rsid w:val="00C9520C"/>
    <w:rsid w:val="00C9626F"/>
    <w:rsid w:val="00C96D71"/>
    <w:rsid w:val="00C96EB8"/>
    <w:rsid w:val="00C974D3"/>
    <w:rsid w:val="00C97DD6"/>
    <w:rsid w:val="00CA2308"/>
    <w:rsid w:val="00CA242C"/>
    <w:rsid w:val="00CA4DFD"/>
    <w:rsid w:val="00CA6859"/>
    <w:rsid w:val="00CB084B"/>
    <w:rsid w:val="00CB1534"/>
    <w:rsid w:val="00CB1EE6"/>
    <w:rsid w:val="00CB3E03"/>
    <w:rsid w:val="00CB539F"/>
    <w:rsid w:val="00CB69FF"/>
    <w:rsid w:val="00CB6C8C"/>
    <w:rsid w:val="00CB7012"/>
    <w:rsid w:val="00CB770E"/>
    <w:rsid w:val="00CC0540"/>
    <w:rsid w:val="00CC07DB"/>
    <w:rsid w:val="00CC17CF"/>
    <w:rsid w:val="00CC1E81"/>
    <w:rsid w:val="00CC1F87"/>
    <w:rsid w:val="00CC263C"/>
    <w:rsid w:val="00CC2904"/>
    <w:rsid w:val="00CC29CB"/>
    <w:rsid w:val="00CC2A7D"/>
    <w:rsid w:val="00CC3510"/>
    <w:rsid w:val="00CC3C2F"/>
    <w:rsid w:val="00CC3DC0"/>
    <w:rsid w:val="00CC48D8"/>
    <w:rsid w:val="00CC65E1"/>
    <w:rsid w:val="00CC7E84"/>
    <w:rsid w:val="00CD0371"/>
    <w:rsid w:val="00CD0B3A"/>
    <w:rsid w:val="00CD6CAF"/>
    <w:rsid w:val="00CE1791"/>
    <w:rsid w:val="00CE1940"/>
    <w:rsid w:val="00CE1B31"/>
    <w:rsid w:val="00CE4CFB"/>
    <w:rsid w:val="00CE570A"/>
    <w:rsid w:val="00CE6FB4"/>
    <w:rsid w:val="00CE7039"/>
    <w:rsid w:val="00CF15AD"/>
    <w:rsid w:val="00CF3FB6"/>
    <w:rsid w:val="00CF58D4"/>
    <w:rsid w:val="00CF67E7"/>
    <w:rsid w:val="00CF70F6"/>
    <w:rsid w:val="00D00152"/>
    <w:rsid w:val="00D02C0B"/>
    <w:rsid w:val="00D03EC7"/>
    <w:rsid w:val="00D060CE"/>
    <w:rsid w:val="00D064A4"/>
    <w:rsid w:val="00D07110"/>
    <w:rsid w:val="00D07979"/>
    <w:rsid w:val="00D07B48"/>
    <w:rsid w:val="00D07FB1"/>
    <w:rsid w:val="00D10890"/>
    <w:rsid w:val="00D112F7"/>
    <w:rsid w:val="00D12F46"/>
    <w:rsid w:val="00D13D26"/>
    <w:rsid w:val="00D14F6F"/>
    <w:rsid w:val="00D153BC"/>
    <w:rsid w:val="00D154C4"/>
    <w:rsid w:val="00D16DF1"/>
    <w:rsid w:val="00D17BF5"/>
    <w:rsid w:val="00D20785"/>
    <w:rsid w:val="00D2113F"/>
    <w:rsid w:val="00D218A9"/>
    <w:rsid w:val="00D22F43"/>
    <w:rsid w:val="00D25D36"/>
    <w:rsid w:val="00D25FE5"/>
    <w:rsid w:val="00D2777B"/>
    <w:rsid w:val="00D27A76"/>
    <w:rsid w:val="00D27BDD"/>
    <w:rsid w:val="00D318BA"/>
    <w:rsid w:val="00D34E9A"/>
    <w:rsid w:val="00D35DED"/>
    <w:rsid w:val="00D44979"/>
    <w:rsid w:val="00D44BDC"/>
    <w:rsid w:val="00D44D1C"/>
    <w:rsid w:val="00D450DF"/>
    <w:rsid w:val="00D45361"/>
    <w:rsid w:val="00D47FA3"/>
    <w:rsid w:val="00D50ED0"/>
    <w:rsid w:val="00D52953"/>
    <w:rsid w:val="00D53286"/>
    <w:rsid w:val="00D5340B"/>
    <w:rsid w:val="00D53E6D"/>
    <w:rsid w:val="00D5480C"/>
    <w:rsid w:val="00D558C8"/>
    <w:rsid w:val="00D55B32"/>
    <w:rsid w:val="00D55CC1"/>
    <w:rsid w:val="00D602E2"/>
    <w:rsid w:val="00D6069D"/>
    <w:rsid w:val="00D643D3"/>
    <w:rsid w:val="00D648A2"/>
    <w:rsid w:val="00D65116"/>
    <w:rsid w:val="00D67B56"/>
    <w:rsid w:val="00D67C5F"/>
    <w:rsid w:val="00D70E71"/>
    <w:rsid w:val="00D70F98"/>
    <w:rsid w:val="00D74E74"/>
    <w:rsid w:val="00D75651"/>
    <w:rsid w:val="00D75E88"/>
    <w:rsid w:val="00D75F68"/>
    <w:rsid w:val="00D76368"/>
    <w:rsid w:val="00D76A7E"/>
    <w:rsid w:val="00D80461"/>
    <w:rsid w:val="00D80613"/>
    <w:rsid w:val="00D80938"/>
    <w:rsid w:val="00D82207"/>
    <w:rsid w:val="00D830FB"/>
    <w:rsid w:val="00D84F9A"/>
    <w:rsid w:val="00D85DE0"/>
    <w:rsid w:val="00D85FD4"/>
    <w:rsid w:val="00D87296"/>
    <w:rsid w:val="00D87B7C"/>
    <w:rsid w:val="00D87C8A"/>
    <w:rsid w:val="00D90E33"/>
    <w:rsid w:val="00D91A3C"/>
    <w:rsid w:val="00D92428"/>
    <w:rsid w:val="00D9269F"/>
    <w:rsid w:val="00D92F66"/>
    <w:rsid w:val="00D93924"/>
    <w:rsid w:val="00D95885"/>
    <w:rsid w:val="00D95FEE"/>
    <w:rsid w:val="00D97D43"/>
    <w:rsid w:val="00DA0344"/>
    <w:rsid w:val="00DA07C5"/>
    <w:rsid w:val="00DA0BAE"/>
    <w:rsid w:val="00DA0F18"/>
    <w:rsid w:val="00DA2973"/>
    <w:rsid w:val="00DA6A0C"/>
    <w:rsid w:val="00DA7ACA"/>
    <w:rsid w:val="00DA7FF4"/>
    <w:rsid w:val="00DB018A"/>
    <w:rsid w:val="00DB1859"/>
    <w:rsid w:val="00DB2E8C"/>
    <w:rsid w:val="00DB389D"/>
    <w:rsid w:val="00DB38A0"/>
    <w:rsid w:val="00DB4744"/>
    <w:rsid w:val="00DB6E27"/>
    <w:rsid w:val="00DB6E8E"/>
    <w:rsid w:val="00DC0994"/>
    <w:rsid w:val="00DC1F4F"/>
    <w:rsid w:val="00DC4F68"/>
    <w:rsid w:val="00DC5BDD"/>
    <w:rsid w:val="00DC729F"/>
    <w:rsid w:val="00DD1B44"/>
    <w:rsid w:val="00DD20C4"/>
    <w:rsid w:val="00DD215D"/>
    <w:rsid w:val="00DD2C3B"/>
    <w:rsid w:val="00DD3451"/>
    <w:rsid w:val="00DD4D46"/>
    <w:rsid w:val="00DD515F"/>
    <w:rsid w:val="00DD747C"/>
    <w:rsid w:val="00DD7824"/>
    <w:rsid w:val="00DD7D76"/>
    <w:rsid w:val="00DE0B64"/>
    <w:rsid w:val="00DE1591"/>
    <w:rsid w:val="00DE2C03"/>
    <w:rsid w:val="00DE419C"/>
    <w:rsid w:val="00DE5055"/>
    <w:rsid w:val="00DE53EF"/>
    <w:rsid w:val="00DE5AFE"/>
    <w:rsid w:val="00DE6070"/>
    <w:rsid w:val="00DE6194"/>
    <w:rsid w:val="00DE61DD"/>
    <w:rsid w:val="00DE7603"/>
    <w:rsid w:val="00DE77C3"/>
    <w:rsid w:val="00DF071E"/>
    <w:rsid w:val="00DF168D"/>
    <w:rsid w:val="00DF1A9F"/>
    <w:rsid w:val="00DF3A33"/>
    <w:rsid w:val="00DF3F5B"/>
    <w:rsid w:val="00DF56E2"/>
    <w:rsid w:val="00DF5AC6"/>
    <w:rsid w:val="00DF5DB4"/>
    <w:rsid w:val="00DF6A95"/>
    <w:rsid w:val="00DF7273"/>
    <w:rsid w:val="00DF7A25"/>
    <w:rsid w:val="00DF7AAD"/>
    <w:rsid w:val="00DF7BC3"/>
    <w:rsid w:val="00E0418E"/>
    <w:rsid w:val="00E048EA"/>
    <w:rsid w:val="00E05960"/>
    <w:rsid w:val="00E06405"/>
    <w:rsid w:val="00E06B28"/>
    <w:rsid w:val="00E077DB"/>
    <w:rsid w:val="00E11BD6"/>
    <w:rsid w:val="00E11C22"/>
    <w:rsid w:val="00E12648"/>
    <w:rsid w:val="00E127D3"/>
    <w:rsid w:val="00E128BD"/>
    <w:rsid w:val="00E14AD0"/>
    <w:rsid w:val="00E16449"/>
    <w:rsid w:val="00E171D9"/>
    <w:rsid w:val="00E176A0"/>
    <w:rsid w:val="00E179C5"/>
    <w:rsid w:val="00E20722"/>
    <w:rsid w:val="00E2113B"/>
    <w:rsid w:val="00E22482"/>
    <w:rsid w:val="00E22488"/>
    <w:rsid w:val="00E22754"/>
    <w:rsid w:val="00E22F6C"/>
    <w:rsid w:val="00E233A7"/>
    <w:rsid w:val="00E31D75"/>
    <w:rsid w:val="00E32139"/>
    <w:rsid w:val="00E32337"/>
    <w:rsid w:val="00E32686"/>
    <w:rsid w:val="00E32CF0"/>
    <w:rsid w:val="00E33D0B"/>
    <w:rsid w:val="00E34107"/>
    <w:rsid w:val="00E342D3"/>
    <w:rsid w:val="00E36E99"/>
    <w:rsid w:val="00E3724D"/>
    <w:rsid w:val="00E407E8"/>
    <w:rsid w:val="00E4197D"/>
    <w:rsid w:val="00E4202B"/>
    <w:rsid w:val="00E4363D"/>
    <w:rsid w:val="00E4417F"/>
    <w:rsid w:val="00E441BE"/>
    <w:rsid w:val="00E4485B"/>
    <w:rsid w:val="00E45790"/>
    <w:rsid w:val="00E45CED"/>
    <w:rsid w:val="00E50876"/>
    <w:rsid w:val="00E52BAE"/>
    <w:rsid w:val="00E533AF"/>
    <w:rsid w:val="00E54442"/>
    <w:rsid w:val="00E573BA"/>
    <w:rsid w:val="00E601DC"/>
    <w:rsid w:val="00E62D35"/>
    <w:rsid w:val="00E63CBA"/>
    <w:rsid w:val="00E65091"/>
    <w:rsid w:val="00E65CE2"/>
    <w:rsid w:val="00E662C9"/>
    <w:rsid w:val="00E6641D"/>
    <w:rsid w:val="00E66746"/>
    <w:rsid w:val="00E66BBD"/>
    <w:rsid w:val="00E7190D"/>
    <w:rsid w:val="00E733B6"/>
    <w:rsid w:val="00E735A0"/>
    <w:rsid w:val="00E750F3"/>
    <w:rsid w:val="00E75654"/>
    <w:rsid w:val="00E77E18"/>
    <w:rsid w:val="00E80510"/>
    <w:rsid w:val="00E81BAB"/>
    <w:rsid w:val="00E828E3"/>
    <w:rsid w:val="00E8381E"/>
    <w:rsid w:val="00E83C3D"/>
    <w:rsid w:val="00E84CF1"/>
    <w:rsid w:val="00E853AE"/>
    <w:rsid w:val="00E85D36"/>
    <w:rsid w:val="00E87B28"/>
    <w:rsid w:val="00E90718"/>
    <w:rsid w:val="00E90D7F"/>
    <w:rsid w:val="00E90F3B"/>
    <w:rsid w:val="00E918F3"/>
    <w:rsid w:val="00E923EC"/>
    <w:rsid w:val="00E9537B"/>
    <w:rsid w:val="00E959F5"/>
    <w:rsid w:val="00E95EB2"/>
    <w:rsid w:val="00E96D43"/>
    <w:rsid w:val="00E979D9"/>
    <w:rsid w:val="00EA0214"/>
    <w:rsid w:val="00EA039C"/>
    <w:rsid w:val="00EA2022"/>
    <w:rsid w:val="00EA29A6"/>
    <w:rsid w:val="00EA6E75"/>
    <w:rsid w:val="00EB0A40"/>
    <w:rsid w:val="00EB27E3"/>
    <w:rsid w:val="00EB383C"/>
    <w:rsid w:val="00EB3FFE"/>
    <w:rsid w:val="00EB40F6"/>
    <w:rsid w:val="00EB4CD4"/>
    <w:rsid w:val="00EB5327"/>
    <w:rsid w:val="00EB53E5"/>
    <w:rsid w:val="00EB6FB3"/>
    <w:rsid w:val="00EB7A4A"/>
    <w:rsid w:val="00EB7CD1"/>
    <w:rsid w:val="00EB7EA9"/>
    <w:rsid w:val="00EC2B41"/>
    <w:rsid w:val="00EC4547"/>
    <w:rsid w:val="00EC4BD6"/>
    <w:rsid w:val="00EC6328"/>
    <w:rsid w:val="00EC6CDF"/>
    <w:rsid w:val="00ED0323"/>
    <w:rsid w:val="00ED0A3F"/>
    <w:rsid w:val="00ED2256"/>
    <w:rsid w:val="00ED2F0E"/>
    <w:rsid w:val="00ED3362"/>
    <w:rsid w:val="00ED3522"/>
    <w:rsid w:val="00ED3AAA"/>
    <w:rsid w:val="00ED7E5B"/>
    <w:rsid w:val="00ED7F65"/>
    <w:rsid w:val="00EE0106"/>
    <w:rsid w:val="00EE178A"/>
    <w:rsid w:val="00EE260E"/>
    <w:rsid w:val="00EE2ABA"/>
    <w:rsid w:val="00EE4426"/>
    <w:rsid w:val="00EE46DA"/>
    <w:rsid w:val="00EE55D3"/>
    <w:rsid w:val="00EE6366"/>
    <w:rsid w:val="00EE7684"/>
    <w:rsid w:val="00EF0DBA"/>
    <w:rsid w:val="00EF174F"/>
    <w:rsid w:val="00EF3259"/>
    <w:rsid w:val="00EF3B05"/>
    <w:rsid w:val="00EF3BBA"/>
    <w:rsid w:val="00EF3C81"/>
    <w:rsid w:val="00EF447B"/>
    <w:rsid w:val="00EF44C6"/>
    <w:rsid w:val="00EF4621"/>
    <w:rsid w:val="00EF6461"/>
    <w:rsid w:val="00EF66BD"/>
    <w:rsid w:val="00EF6AFF"/>
    <w:rsid w:val="00EF7DEE"/>
    <w:rsid w:val="00F0085E"/>
    <w:rsid w:val="00F0130B"/>
    <w:rsid w:val="00F016A4"/>
    <w:rsid w:val="00F024FE"/>
    <w:rsid w:val="00F029F1"/>
    <w:rsid w:val="00F05280"/>
    <w:rsid w:val="00F0752E"/>
    <w:rsid w:val="00F07B8A"/>
    <w:rsid w:val="00F102BF"/>
    <w:rsid w:val="00F103F3"/>
    <w:rsid w:val="00F10A4E"/>
    <w:rsid w:val="00F11431"/>
    <w:rsid w:val="00F1287B"/>
    <w:rsid w:val="00F13ECB"/>
    <w:rsid w:val="00F140D2"/>
    <w:rsid w:val="00F163B3"/>
    <w:rsid w:val="00F1675C"/>
    <w:rsid w:val="00F1787C"/>
    <w:rsid w:val="00F2029A"/>
    <w:rsid w:val="00F22CE5"/>
    <w:rsid w:val="00F24251"/>
    <w:rsid w:val="00F245F4"/>
    <w:rsid w:val="00F2682A"/>
    <w:rsid w:val="00F27FC0"/>
    <w:rsid w:val="00F30042"/>
    <w:rsid w:val="00F33892"/>
    <w:rsid w:val="00F344DA"/>
    <w:rsid w:val="00F353A9"/>
    <w:rsid w:val="00F36F84"/>
    <w:rsid w:val="00F42202"/>
    <w:rsid w:val="00F4364C"/>
    <w:rsid w:val="00F44ABB"/>
    <w:rsid w:val="00F45AD6"/>
    <w:rsid w:val="00F461CD"/>
    <w:rsid w:val="00F46999"/>
    <w:rsid w:val="00F47191"/>
    <w:rsid w:val="00F4756F"/>
    <w:rsid w:val="00F47E29"/>
    <w:rsid w:val="00F47F8F"/>
    <w:rsid w:val="00F502E9"/>
    <w:rsid w:val="00F50D5C"/>
    <w:rsid w:val="00F52433"/>
    <w:rsid w:val="00F52620"/>
    <w:rsid w:val="00F526BB"/>
    <w:rsid w:val="00F527B5"/>
    <w:rsid w:val="00F52AD1"/>
    <w:rsid w:val="00F52E64"/>
    <w:rsid w:val="00F53F32"/>
    <w:rsid w:val="00F55583"/>
    <w:rsid w:val="00F55B6D"/>
    <w:rsid w:val="00F56484"/>
    <w:rsid w:val="00F57805"/>
    <w:rsid w:val="00F625ED"/>
    <w:rsid w:val="00F62D52"/>
    <w:rsid w:val="00F659FA"/>
    <w:rsid w:val="00F70C0D"/>
    <w:rsid w:val="00F7116C"/>
    <w:rsid w:val="00F716BA"/>
    <w:rsid w:val="00F71DCB"/>
    <w:rsid w:val="00F726C9"/>
    <w:rsid w:val="00F72A87"/>
    <w:rsid w:val="00F739D0"/>
    <w:rsid w:val="00F74C4C"/>
    <w:rsid w:val="00F76069"/>
    <w:rsid w:val="00F762F1"/>
    <w:rsid w:val="00F80336"/>
    <w:rsid w:val="00F80BD2"/>
    <w:rsid w:val="00F81153"/>
    <w:rsid w:val="00F81E2D"/>
    <w:rsid w:val="00F82133"/>
    <w:rsid w:val="00F843FE"/>
    <w:rsid w:val="00F87025"/>
    <w:rsid w:val="00F87934"/>
    <w:rsid w:val="00F90B64"/>
    <w:rsid w:val="00F917C1"/>
    <w:rsid w:val="00F9180E"/>
    <w:rsid w:val="00F93149"/>
    <w:rsid w:val="00F944A7"/>
    <w:rsid w:val="00F945E5"/>
    <w:rsid w:val="00F95453"/>
    <w:rsid w:val="00F9667F"/>
    <w:rsid w:val="00F96833"/>
    <w:rsid w:val="00F96C29"/>
    <w:rsid w:val="00F9778A"/>
    <w:rsid w:val="00F9790F"/>
    <w:rsid w:val="00FA005D"/>
    <w:rsid w:val="00FA0C92"/>
    <w:rsid w:val="00FA0CAF"/>
    <w:rsid w:val="00FA0EB8"/>
    <w:rsid w:val="00FA1710"/>
    <w:rsid w:val="00FA1BF0"/>
    <w:rsid w:val="00FA50CA"/>
    <w:rsid w:val="00FA52A7"/>
    <w:rsid w:val="00FA5571"/>
    <w:rsid w:val="00FA5593"/>
    <w:rsid w:val="00FA6262"/>
    <w:rsid w:val="00FA6BCA"/>
    <w:rsid w:val="00FA7C24"/>
    <w:rsid w:val="00FB1890"/>
    <w:rsid w:val="00FB26EC"/>
    <w:rsid w:val="00FB3123"/>
    <w:rsid w:val="00FB499F"/>
    <w:rsid w:val="00FB5354"/>
    <w:rsid w:val="00FB5A19"/>
    <w:rsid w:val="00FC0887"/>
    <w:rsid w:val="00FC0B90"/>
    <w:rsid w:val="00FC1CF5"/>
    <w:rsid w:val="00FC1D50"/>
    <w:rsid w:val="00FC22E5"/>
    <w:rsid w:val="00FC258D"/>
    <w:rsid w:val="00FC3640"/>
    <w:rsid w:val="00FC38A5"/>
    <w:rsid w:val="00FC47AF"/>
    <w:rsid w:val="00FC56C4"/>
    <w:rsid w:val="00FC7A06"/>
    <w:rsid w:val="00FD0AB4"/>
    <w:rsid w:val="00FD0BA0"/>
    <w:rsid w:val="00FD206F"/>
    <w:rsid w:val="00FD50D3"/>
    <w:rsid w:val="00FD51B7"/>
    <w:rsid w:val="00FD5DE6"/>
    <w:rsid w:val="00FD7260"/>
    <w:rsid w:val="00FD796D"/>
    <w:rsid w:val="00FD7F3C"/>
    <w:rsid w:val="00FE19D3"/>
    <w:rsid w:val="00FE6C16"/>
    <w:rsid w:val="00FF0B31"/>
    <w:rsid w:val="00FF0E52"/>
    <w:rsid w:val="00FF1090"/>
    <w:rsid w:val="00FF1A08"/>
    <w:rsid w:val="00FF267B"/>
    <w:rsid w:val="00FF2815"/>
    <w:rsid w:val="00FF2D90"/>
    <w:rsid w:val="00FF3638"/>
    <w:rsid w:val="00FF4FE9"/>
    <w:rsid w:val="00FF60A0"/>
    <w:rsid w:val="00FF7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E8BA9"/>
  <w15:docId w15:val="{6740B068-8610-41D9-AED8-6BC4CFD8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42C"/>
    <w:pPr>
      <w:spacing w:after="0" w:line="240" w:lineRule="auto"/>
    </w:pPr>
    <w:rPr>
      <w:rFonts w:ascii="Calibri" w:hAnsi="Calibri" w:cs="Times New Roman"/>
      <w:sz w:val="24"/>
      <w:szCs w:val="20"/>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basedOn w:val="BodyText"/>
    <w:next w:val="Normal"/>
    <w:link w:val="Heading1Char"/>
    <w:qFormat/>
    <w:rsid w:val="000B17A9"/>
    <w:pPr>
      <w:keepNext/>
      <w:keepLines/>
      <w:numPr>
        <w:numId w:val="5"/>
      </w:numPr>
      <w:tabs>
        <w:tab w:val="clear" w:pos="502"/>
        <w:tab w:val="num" w:pos="567"/>
      </w:tab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E90718"/>
    <w:pPr>
      <w:numPr>
        <w:numId w:val="15"/>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24"/>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qFormat/>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qFormat/>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qForma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paragraph" w:customStyle="1" w:styleId="Default">
    <w:name w:val="Default"/>
    <w:rsid w:val="00922B01"/>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qFormat/>
    <w:rsid w:val="008F461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16A40"/>
    <w:rPr>
      <w:color w:val="605E5C"/>
      <w:shd w:val="clear" w:color="auto" w:fill="E1DFDD"/>
    </w:rPr>
  </w:style>
  <w:style w:type="paragraph" w:customStyle="1" w:styleId="22Paragraph">
    <w:name w:val="22 Paragraph"/>
    <w:link w:val="22ParagraphChar"/>
    <w:rsid w:val="00536216"/>
    <w:pPr>
      <w:spacing w:after="240" w:line="240" w:lineRule="auto"/>
      <w:jc w:val="both"/>
    </w:pPr>
    <w:rPr>
      <w:rFonts w:ascii="Verdana" w:hAnsi="Verdana" w:cs="Times New Roman"/>
      <w:sz w:val="20"/>
      <w:szCs w:val="20"/>
      <w:lang w:val="en-GB" w:eastAsia="en-US"/>
    </w:rPr>
  </w:style>
  <w:style w:type="character" w:customStyle="1" w:styleId="22ParagraphChar">
    <w:name w:val="22 Paragraph Char"/>
    <w:basedOn w:val="DefaultParagraphFont"/>
    <w:link w:val="22Paragraph"/>
    <w:rsid w:val="00536216"/>
    <w:rPr>
      <w:rFonts w:ascii="Verdana" w:hAnsi="Verdana" w:cs="Times New Roman"/>
      <w:sz w:val="20"/>
      <w:szCs w:val="20"/>
      <w:lang w:val="en-GB" w:eastAsia="en-US"/>
    </w:rPr>
  </w:style>
  <w:style w:type="table" w:customStyle="1" w:styleId="TableGrid1">
    <w:name w:val="Table Grid1"/>
    <w:basedOn w:val="TableNormal"/>
    <w:next w:val="TableGrid"/>
    <w:rsid w:val="004F047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2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5870">
      <w:bodyDiv w:val="1"/>
      <w:marLeft w:val="0"/>
      <w:marRight w:val="0"/>
      <w:marTop w:val="0"/>
      <w:marBottom w:val="0"/>
      <w:divBdr>
        <w:top w:val="none" w:sz="0" w:space="0" w:color="auto"/>
        <w:left w:val="none" w:sz="0" w:space="0" w:color="auto"/>
        <w:bottom w:val="none" w:sz="0" w:space="0" w:color="auto"/>
        <w:right w:val="none" w:sz="0" w:space="0" w:color="auto"/>
      </w:divBdr>
    </w:div>
    <w:div w:id="121268839">
      <w:bodyDiv w:val="1"/>
      <w:marLeft w:val="0"/>
      <w:marRight w:val="0"/>
      <w:marTop w:val="0"/>
      <w:marBottom w:val="0"/>
      <w:divBdr>
        <w:top w:val="none" w:sz="0" w:space="0" w:color="auto"/>
        <w:left w:val="none" w:sz="0" w:space="0" w:color="auto"/>
        <w:bottom w:val="none" w:sz="0" w:space="0" w:color="auto"/>
        <w:right w:val="none" w:sz="0" w:space="0" w:color="auto"/>
      </w:divBdr>
      <w:divsChild>
        <w:div w:id="1512330930">
          <w:marLeft w:val="0"/>
          <w:marRight w:val="0"/>
          <w:marTop w:val="0"/>
          <w:marBottom w:val="0"/>
          <w:divBdr>
            <w:top w:val="none" w:sz="0" w:space="0" w:color="auto"/>
            <w:left w:val="none" w:sz="0" w:space="0" w:color="auto"/>
            <w:bottom w:val="none" w:sz="0" w:space="0" w:color="auto"/>
            <w:right w:val="none" w:sz="0" w:space="0" w:color="auto"/>
          </w:divBdr>
          <w:divsChild>
            <w:div w:id="103772691">
              <w:marLeft w:val="0"/>
              <w:marRight w:val="0"/>
              <w:marTop w:val="0"/>
              <w:marBottom w:val="0"/>
              <w:divBdr>
                <w:top w:val="none" w:sz="0" w:space="0" w:color="auto"/>
                <w:left w:val="none" w:sz="0" w:space="0" w:color="auto"/>
                <w:bottom w:val="none" w:sz="0" w:space="0" w:color="auto"/>
                <w:right w:val="none" w:sz="0" w:space="0" w:color="auto"/>
              </w:divBdr>
              <w:divsChild>
                <w:div w:id="976497333">
                  <w:marLeft w:val="0"/>
                  <w:marRight w:val="0"/>
                  <w:marTop w:val="0"/>
                  <w:marBottom w:val="300"/>
                  <w:divBdr>
                    <w:top w:val="none" w:sz="0" w:space="0" w:color="auto"/>
                    <w:left w:val="none" w:sz="0" w:space="0" w:color="auto"/>
                    <w:bottom w:val="none" w:sz="0" w:space="0" w:color="auto"/>
                    <w:right w:val="none" w:sz="0" w:space="0" w:color="auto"/>
                  </w:divBdr>
                  <w:divsChild>
                    <w:div w:id="2126581129">
                      <w:marLeft w:val="0"/>
                      <w:marRight w:val="0"/>
                      <w:marTop w:val="0"/>
                      <w:marBottom w:val="0"/>
                      <w:divBdr>
                        <w:top w:val="none" w:sz="0" w:space="0" w:color="auto"/>
                        <w:left w:val="none" w:sz="0" w:space="0" w:color="auto"/>
                        <w:bottom w:val="none" w:sz="0" w:space="0" w:color="auto"/>
                        <w:right w:val="none" w:sz="0" w:space="0" w:color="auto"/>
                      </w:divBdr>
                      <w:divsChild>
                        <w:div w:id="20858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33340">
      <w:bodyDiv w:val="1"/>
      <w:marLeft w:val="0"/>
      <w:marRight w:val="0"/>
      <w:marTop w:val="0"/>
      <w:marBottom w:val="0"/>
      <w:divBdr>
        <w:top w:val="none" w:sz="0" w:space="0" w:color="auto"/>
        <w:left w:val="none" w:sz="0" w:space="0" w:color="auto"/>
        <w:bottom w:val="none" w:sz="0" w:space="0" w:color="auto"/>
        <w:right w:val="none" w:sz="0" w:space="0" w:color="auto"/>
      </w:divBdr>
    </w:div>
    <w:div w:id="367150765">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86555950">
      <w:bodyDiv w:val="1"/>
      <w:marLeft w:val="0"/>
      <w:marRight w:val="0"/>
      <w:marTop w:val="0"/>
      <w:marBottom w:val="0"/>
      <w:divBdr>
        <w:top w:val="none" w:sz="0" w:space="0" w:color="auto"/>
        <w:left w:val="none" w:sz="0" w:space="0" w:color="auto"/>
        <w:bottom w:val="none" w:sz="0" w:space="0" w:color="auto"/>
        <w:right w:val="none" w:sz="0" w:space="0" w:color="auto"/>
      </w:divBdr>
    </w:div>
    <w:div w:id="489057614">
      <w:bodyDiv w:val="1"/>
      <w:marLeft w:val="0"/>
      <w:marRight w:val="0"/>
      <w:marTop w:val="0"/>
      <w:marBottom w:val="0"/>
      <w:divBdr>
        <w:top w:val="none" w:sz="0" w:space="0" w:color="auto"/>
        <w:left w:val="none" w:sz="0" w:space="0" w:color="auto"/>
        <w:bottom w:val="none" w:sz="0" w:space="0" w:color="auto"/>
        <w:right w:val="none" w:sz="0" w:space="0" w:color="auto"/>
      </w:divBdr>
      <w:divsChild>
        <w:div w:id="672343287">
          <w:marLeft w:val="0"/>
          <w:marRight w:val="0"/>
          <w:marTop w:val="0"/>
          <w:marBottom w:val="0"/>
          <w:divBdr>
            <w:top w:val="none" w:sz="0" w:space="0" w:color="auto"/>
            <w:left w:val="none" w:sz="0" w:space="0" w:color="auto"/>
            <w:bottom w:val="none" w:sz="0" w:space="0" w:color="auto"/>
            <w:right w:val="none" w:sz="0" w:space="0" w:color="auto"/>
          </w:divBdr>
          <w:divsChild>
            <w:div w:id="24408870">
              <w:marLeft w:val="0"/>
              <w:marRight w:val="0"/>
              <w:marTop w:val="0"/>
              <w:marBottom w:val="0"/>
              <w:divBdr>
                <w:top w:val="none" w:sz="0" w:space="0" w:color="auto"/>
                <w:left w:val="none" w:sz="0" w:space="0" w:color="auto"/>
                <w:bottom w:val="none" w:sz="0" w:space="0" w:color="auto"/>
                <w:right w:val="none" w:sz="0" w:space="0" w:color="auto"/>
              </w:divBdr>
              <w:divsChild>
                <w:div w:id="50613737">
                  <w:marLeft w:val="0"/>
                  <w:marRight w:val="0"/>
                  <w:marTop w:val="0"/>
                  <w:marBottom w:val="300"/>
                  <w:divBdr>
                    <w:top w:val="none" w:sz="0" w:space="0" w:color="auto"/>
                    <w:left w:val="none" w:sz="0" w:space="0" w:color="auto"/>
                    <w:bottom w:val="none" w:sz="0" w:space="0" w:color="auto"/>
                    <w:right w:val="none" w:sz="0" w:space="0" w:color="auto"/>
                  </w:divBdr>
                  <w:divsChild>
                    <w:div w:id="1925454443">
                      <w:marLeft w:val="0"/>
                      <w:marRight w:val="0"/>
                      <w:marTop w:val="0"/>
                      <w:marBottom w:val="0"/>
                      <w:divBdr>
                        <w:top w:val="none" w:sz="0" w:space="0" w:color="auto"/>
                        <w:left w:val="none" w:sz="0" w:space="0" w:color="auto"/>
                        <w:bottom w:val="none" w:sz="0" w:space="0" w:color="auto"/>
                        <w:right w:val="none" w:sz="0" w:space="0" w:color="auto"/>
                      </w:divBdr>
                      <w:divsChild>
                        <w:div w:id="9801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182960">
      <w:bodyDiv w:val="1"/>
      <w:marLeft w:val="0"/>
      <w:marRight w:val="0"/>
      <w:marTop w:val="0"/>
      <w:marBottom w:val="0"/>
      <w:divBdr>
        <w:top w:val="none" w:sz="0" w:space="0" w:color="auto"/>
        <w:left w:val="none" w:sz="0" w:space="0" w:color="auto"/>
        <w:bottom w:val="none" w:sz="0" w:space="0" w:color="auto"/>
        <w:right w:val="none" w:sz="0" w:space="0" w:color="auto"/>
      </w:divBdr>
    </w:div>
    <w:div w:id="821387703">
      <w:bodyDiv w:val="1"/>
      <w:marLeft w:val="0"/>
      <w:marRight w:val="0"/>
      <w:marTop w:val="0"/>
      <w:marBottom w:val="0"/>
      <w:divBdr>
        <w:top w:val="none" w:sz="0" w:space="0" w:color="auto"/>
        <w:left w:val="none" w:sz="0" w:space="0" w:color="auto"/>
        <w:bottom w:val="none" w:sz="0" w:space="0" w:color="auto"/>
        <w:right w:val="none" w:sz="0" w:space="0" w:color="auto"/>
      </w:divBdr>
      <w:divsChild>
        <w:div w:id="286545010">
          <w:marLeft w:val="0"/>
          <w:marRight w:val="0"/>
          <w:marTop w:val="0"/>
          <w:marBottom w:val="0"/>
          <w:divBdr>
            <w:top w:val="none" w:sz="0" w:space="0" w:color="auto"/>
            <w:left w:val="none" w:sz="0" w:space="0" w:color="auto"/>
            <w:bottom w:val="none" w:sz="0" w:space="0" w:color="auto"/>
            <w:right w:val="none" w:sz="0" w:space="0" w:color="auto"/>
          </w:divBdr>
          <w:divsChild>
            <w:div w:id="2003391878">
              <w:marLeft w:val="0"/>
              <w:marRight w:val="0"/>
              <w:marTop w:val="0"/>
              <w:marBottom w:val="0"/>
              <w:divBdr>
                <w:top w:val="none" w:sz="0" w:space="0" w:color="auto"/>
                <w:left w:val="none" w:sz="0" w:space="0" w:color="auto"/>
                <w:bottom w:val="none" w:sz="0" w:space="0" w:color="auto"/>
                <w:right w:val="none" w:sz="0" w:space="0" w:color="auto"/>
              </w:divBdr>
              <w:divsChild>
                <w:div w:id="41448766">
                  <w:marLeft w:val="0"/>
                  <w:marRight w:val="0"/>
                  <w:marTop w:val="0"/>
                  <w:marBottom w:val="300"/>
                  <w:divBdr>
                    <w:top w:val="none" w:sz="0" w:space="0" w:color="auto"/>
                    <w:left w:val="none" w:sz="0" w:space="0" w:color="auto"/>
                    <w:bottom w:val="none" w:sz="0" w:space="0" w:color="auto"/>
                    <w:right w:val="none" w:sz="0" w:space="0" w:color="auto"/>
                  </w:divBdr>
                  <w:divsChild>
                    <w:div w:id="642194764">
                      <w:marLeft w:val="0"/>
                      <w:marRight w:val="0"/>
                      <w:marTop w:val="0"/>
                      <w:marBottom w:val="0"/>
                      <w:divBdr>
                        <w:top w:val="none" w:sz="0" w:space="0" w:color="auto"/>
                        <w:left w:val="none" w:sz="0" w:space="0" w:color="auto"/>
                        <w:bottom w:val="none" w:sz="0" w:space="0" w:color="auto"/>
                        <w:right w:val="none" w:sz="0" w:space="0" w:color="auto"/>
                      </w:divBdr>
                      <w:divsChild>
                        <w:div w:id="8147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901520">
      <w:bodyDiv w:val="1"/>
      <w:marLeft w:val="0"/>
      <w:marRight w:val="0"/>
      <w:marTop w:val="0"/>
      <w:marBottom w:val="0"/>
      <w:divBdr>
        <w:top w:val="none" w:sz="0" w:space="0" w:color="auto"/>
        <w:left w:val="none" w:sz="0" w:space="0" w:color="auto"/>
        <w:bottom w:val="none" w:sz="0" w:space="0" w:color="auto"/>
        <w:right w:val="none" w:sz="0" w:space="0" w:color="auto"/>
      </w:divBdr>
      <w:divsChild>
        <w:div w:id="2034259979">
          <w:marLeft w:val="0"/>
          <w:marRight w:val="0"/>
          <w:marTop w:val="0"/>
          <w:marBottom w:val="0"/>
          <w:divBdr>
            <w:top w:val="none" w:sz="0" w:space="0" w:color="auto"/>
            <w:left w:val="none" w:sz="0" w:space="0" w:color="auto"/>
            <w:bottom w:val="none" w:sz="0" w:space="0" w:color="auto"/>
            <w:right w:val="none" w:sz="0" w:space="0" w:color="auto"/>
          </w:divBdr>
          <w:divsChild>
            <w:div w:id="56324290">
              <w:marLeft w:val="0"/>
              <w:marRight w:val="0"/>
              <w:marTop w:val="0"/>
              <w:marBottom w:val="0"/>
              <w:divBdr>
                <w:top w:val="none" w:sz="0" w:space="0" w:color="auto"/>
                <w:left w:val="none" w:sz="0" w:space="0" w:color="auto"/>
                <w:bottom w:val="none" w:sz="0" w:space="0" w:color="auto"/>
                <w:right w:val="none" w:sz="0" w:space="0" w:color="auto"/>
              </w:divBdr>
              <w:divsChild>
                <w:div w:id="534805179">
                  <w:marLeft w:val="0"/>
                  <w:marRight w:val="0"/>
                  <w:marTop w:val="0"/>
                  <w:marBottom w:val="300"/>
                  <w:divBdr>
                    <w:top w:val="none" w:sz="0" w:space="0" w:color="auto"/>
                    <w:left w:val="none" w:sz="0" w:space="0" w:color="auto"/>
                    <w:bottom w:val="none" w:sz="0" w:space="0" w:color="auto"/>
                    <w:right w:val="none" w:sz="0" w:space="0" w:color="auto"/>
                  </w:divBdr>
                  <w:divsChild>
                    <w:div w:id="1815560014">
                      <w:marLeft w:val="0"/>
                      <w:marRight w:val="0"/>
                      <w:marTop w:val="0"/>
                      <w:marBottom w:val="0"/>
                      <w:divBdr>
                        <w:top w:val="none" w:sz="0" w:space="0" w:color="auto"/>
                        <w:left w:val="none" w:sz="0" w:space="0" w:color="auto"/>
                        <w:bottom w:val="none" w:sz="0" w:space="0" w:color="auto"/>
                        <w:right w:val="none" w:sz="0" w:space="0" w:color="auto"/>
                      </w:divBdr>
                      <w:divsChild>
                        <w:div w:id="11928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98284">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55161763">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81982079">
      <w:bodyDiv w:val="1"/>
      <w:marLeft w:val="0"/>
      <w:marRight w:val="0"/>
      <w:marTop w:val="0"/>
      <w:marBottom w:val="0"/>
      <w:divBdr>
        <w:top w:val="none" w:sz="0" w:space="0" w:color="auto"/>
        <w:left w:val="none" w:sz="0" w:space="0" w:color="auto"/>
        <w:bottom w:val="none" w:sz="0" w:space="0" w:color="auto"/>
        <w:right w:val="none" w:sz="0" w:space="0" w:color="auto"/>
      </w:divBdr>
    </w:div>
    <w:div w:id="1610627224">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83508543">
      <w:bodyDiv w:val="1"/>
      <w:marLeft w:val="0"/>
      <w:marRight w:val="0"/>
      <w:marTop w:val="0"/>
      <w:marBottom w:val="0"/>
      <w:divBdr>
        <w:top w:val="none" w:sz="0" w:space="0" w:color="auto"/>
        <w:left w:val="none" w:sz="0" w:space="0" w:color="auto"/>
        <w:bottom w:val="none" w:sz="0" w:space="0" w:color="auto"/>
        <w:right w:val="none" w:sz="0" w:space="0" w:color="auto"/>
      </w:divBdr>
      <w:divsChild>
        <w:div w:id="724450901">
          <w:marLeft w:val="0"/>
          <w:marRight w:val="0"/>
          <w:marTop w:val="0"/>
          <w:marBottom w:val="0"/>
          <w:divBdr>
            <w:top w:val="none" w:sz="0" w:space="0" w:color="auto"/>
            <w:left w:val="none" w:sz="0" w:space="0" w:color="auto"/>
            <w:bottom w:val="none" w:sz="0" w:space="0" w:color="auto"/>
            <w:right w:val="none" w:sz="0" w:space="0" w:color="auto"/>
          </w:divBdr>
          <w:divsChild>
            <w:div w:id="97796979">
              <w:marLeft w:val="0"/>
              <w:marRight w:val="0"/>
              <w:marTop w:val="0"/>
              <w:marBottom w:val="0"/>
              <w:divBdr>
                <w:top w:val="none" w:sz="0" w:space="0" w:color="auto"/>
                <w:left w:val="none" w:sz="0" w:space="0" w:color="auto"/>
                <w:bottom w:val="none" w:sz="0" w:space="0" w:color="auto"/>
                <w:right w:val="none" w:sz="0" w:space="0" w:color="auto"/>
              </w:divBdr>
              <w:divsChild>
                <w:div w:id="294724167">
                  <w:marLeft w:val="0"/>
                  <w:marRight w:val="0"/>
                  <w:marTop w:val="0"/>
                  <w:marBottom w:val="300"/>
                  <w:divBdr>
                    <w:top w:val="none" w:sz="0" w:space="0" w:color="auto"/>
                    <w:left w:val="none" w:sz="0" w:space="0" w:color="auto"/>
                    <w:bottom w:val="none" w:sz="0" w:space="0" w:color="auto"/>
                    <w:right w:val="none" w:sz="0" w:space="0" w:color="auto"/>
                  </w:divBdr>
                  <w:divsChild>
                    <w:div w:id="1788811613">
                      <w:marLeft w:val="0"/>
                      <w:marRight w:val="0"/>
                      <w:marTop w:val="0"/>
                      <w:marBottom w:val="0"/>
                      <w:divBdr>
                        <w:top w:val="none" w:sz="0" w:space="0" w:color="auto"/>
                        <w:left w:val="none" w:sz="0" w:space="0" w:color="auto"/>
                        <w:bottom w:val="none" w:sz="0" w:space="0" w:color="auto"/>
                        <w:right w:val="none" w:sz="0" w:space="0" w:color="auto"/>
                      </w:divBdr>
                      <w:divsChild>
                        <w:div w:id="204802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315088">
      <w:bodyDiv w:val="1"/>
      <w:marLeft w:val="0"/>
      <w:marRight w:val="0"/>
      <w:marTop w:val="0"/>
      <w:marBottom w:val="0"/>
      <w:divBdr>
        <w:top w:val="none" w:sz="0" w:space="0" w:color="auto"/>
        <w:left w:val="none" w:sz="0" w:space="0" w:color="auto"/>
        <w:bottom w:val="none" w:sz="0" w:space="0" w:color="auto"/>
        <w:right w:val="none" w:sz="0" w:space="0" w:color="auto"/>
      </w:divBdr>
      <w:divsChild>
        <w:div w:id="1818378200">
          <w:marLeft w:val="0"/>
          <w:marRight w:val="0"/>
          <w:marTop w:val="0"/>
          <w:marBottom w:val="0"/>
          <w:divBdr>
            <w:top w:val="none" w:sz="0" w:space="0" w:color="auto"/>
            <w:left w:val="none" w:sz="0" w:space="0" w:color="auto"/>
            <w:bottom w:val="none" w:sz="0" w:space="0" w:color="auto"/>
            <w:right w:val="none" w:sz="0" w:space="0" w:color="auto"/>
          </w:divBdr>
          <w:divsChild>
            <w:div w:id="1366638556">
              <w:marLeft w:val="0"/>
              <w:marRight w:val="0"/>
              <w:marTop w:val="0"/>
              <w:marBottom w:val="0"/>
              <w:divBdr>
                <w:top w:val="none" w:sz="0" w:space="0" w:color="auto"/>
                <w:left w:val="none" w:sz="0" w:space="0" w:color="auto"/>
                <w:bottom w:val="none" w:sz="0" w:space="0" w:color="auto"/>
                <w:right w:val="none" w:sz="0" w:space="0" w:color="auto"/>
              </w:divBdr>
              <w:divsChild>
                <w:div w:id="1243561226">
                  <w:marLeft w:val="0"/>
                  <w:marRight w:val="0"/>
                  <w:marTop w:val="0"/>
                  <w:marBottom w:val="300"/>
                  <w:divBdr>
                    <w:top w:val="none" w:sz="0" w:space="0" w:color="auto"/>
                    <w:left w:val="none" w:sz="0" w:space="0" w:color="auto"/>
                    <w:bottom w:val="none" w:sz="0" w:space="0" w:color="auto"/>
                    <w:right w:val="none" w:sz="0" w:space="0" w:color="auto"/>
                  </w:divBdr>
                  <w:divsChild>
                    <w:div w:id="494567335">
                      <w:marLeft w:val="0"/>
                      <w:marRight w:val="0"/>
                      <w:marTop w:val="0"/>
                      <w:marBottom w:val="0"/>
                      <w:divBdr>
                        <w:top w:val="none" w:sz="0" w:space="0" w:color="auto"/>
                        <w:left w:val="none" w:sz="0" w:space="0" w:color="auto"/>
                        <w:bottom w:val="none" w:sz="0" w:space="0" w:color="auto"/>
                        <w:right w:val="none" w:sz="0" w:space="0" w:color="auto"/>
                      </w:divBdr>
                      <w:divsChild>
                        <w:div w:id="9500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07878">
      <w:bodyDiv w:val="1"/>
      <w:marLeft w:val="0"/>
      <w:marRight w:val="0"/>
      <w:marTop w:val="0"/>
      <w:marBottom w:val="0"/>
      <w:divBdr>
        <w:top w:val="none" w:sz="0" w:space="0" w:color="auto"/>
        <w:left w:val="none" w:sz="0" w:space="0" w:color="auto"/>
        <w:bottom w:val="none" w:sz="0" w:space="0" w:color="auto"/>
        <w:right w:val="none" w:sz="0" w:space="0" w:color="auto"/>
      </w:divBdr>
      <w:divsChild>
        <w:div w:id="551386280">
          <w:marLeft w:val="0"/>
          <w:marRight w:val="0"/>
          <w:marTop w:val="0"/>
          <w:marBottom w:val="0"/>
          <w:divBdr>
            <w:top w:val="none" w:sz="0" w:space="0" w:color="auto"/>
            <w:left w:val="none" w:sz="0" w:space="0" w:color="auto"/>
            <w:bottom w:val="none" w:sz="0" w:space="0" w:color="auto"/>
            <w:right w:val="none" w:sz="0" w:space="0" w:color="auto"/>
          </w:divBdr>
          <w:divsChild>
            <w:div w:id="54664281">
              <w:marLeft w:val="0"/>
              <w:marRight w:val="0"/>
              <w:marTop w:val="0"/>
              <w:marBottom w:val="0"/>
              <w:divBdr>
                <w:top w:val="none" w:sz="0" w:space="0" w:color="auto"/>
                <w:left w:val="none" w:sz="0" w:space="0" w:color="auto"/>
                <w:bottom w:val="none" w:sz="0" w:space="0" w:color="auto"/>
                <w:right w:val="none" w:sz="0" w:space="0" w:color="auto"/>
              </w:divBdr>
              <w:divsChild>
                <w:div w:id="1138305624">
                  <w:marLeft w:val="0"/>
                  <w:marRight w:val="0"/>
                  <w:marTop w:val="0"/>
                  <w:marBottom w:val="300"/>
                  <w:divBdr>
                    <w:top w:val="none" w:sz="0" w:space="0" w:color="auto"/>
                    <w:left w:val="none" w:sz="0" w:space="0" w:color="auto"/>
                    <w:bottom w:val="none" w:sz="0" w:space="0" w:color="auto"/>
                    <w:right w:val="none" w:sz="0" w:space="0" w:color="auto"/>
                  </w:divBdr>
                  <w:divsChild>
                    <w:div w:id="14772136">
                      <w:marLeft w:val="0"/>
                      <w:marRight w:val="0"/>
                      <w:marTop w:val="0"/>
                      <w:marBottom w:val="0"/>
                      <w:divBdr>
                        <w:top w:val="none" w:sz="0" w:space="0" w:color="auto"/>
                        <w:left w:val="none" w:sz="0" w:space="0" w:color="auto"/>
                        <w:bottom w:val="none" w:sz="0" w:space="0" w:color="auto"/>
                        <w:right w:val="none" w:sz="0" w:space="0" w:color="auto"/>
                      </w:divBdr>
                      <w:divsChild>
                        <w:div w:id="2676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54297">
      <w:bodyDiv w:val="1"/>
      <w:marLeft w:val="0"/>
      <w:marRight w:val="0"/>
      <w:marTop w:val="0"/>
      <w:marBottom w:val="0"/>
      <w:divBdr>
        <w:top w:val="none" w:sz="0" w:space="0" w:color="auto"/>
        <w:left w:val="none" w:sz="0" w:space="0" w:color="auto"/>
        <w:bottom w:val="none" w:sz="0" w:space="0" w:color="auto"/>
        <w:right w:val="none" w:sz="0" w:space="0" w:color="auto"/>
      </w:divBdr>
    </w:div>
    <w:div w:id="1829520738">
      <w:bodyDiv w:val="1"/>
      <w:marLeft w:val="0"/>
      <w:marRight w:val="0"/>
      <w:marTop w:val="0"/>
      <w:marBottom w:val="0"/>
      <w:divBdr>
        <w:top w:val="none" w:sz="0" w:space="0" w:color="auto"/>
        <w:left w:val="none" w:sz="0" w:space="0" w:color="auto"/>
        <w:bottom w:val="none" w:sz="0" w:space="0" w:color="auto"/>
        <w:right w:val="none" w:sz="0" w:space="0" w:color="auto"/>
      </w:divBdr>
    </w:div>
    <w:div w:id="1864662398">
      <w:bodyDiv w:val="1"/>
      <w:marLeft w:val="0"/>
      <w:marRight w:val="0"/>
      <w:marTop w:val="0"/>
      <w:marBottom w:val="0"/>
      <w:divBdr>
        <w:top w:val="none" w:sz="0" w:space="0" w:color="auto"/>
        <w:left w:val="none" w:sz="0" w:space="0" w:color="auto"/>
        <w:bottom w:val="none" w:sz="0" w:space="0" w:color="auto"/>
        <w:right w:val="none" w:sz="0" w:space="0" w:color="auto"/>
      </w:divBdr>
    </w:div>
    <w:div w:id="1989627865">
      <w:bodyDiv w:val="1"/>
      <w:marLeft w:val="0"/>
      <w:marRight w:val="0"/>
      <w:marTop w:val="0"/>
      <w:marBottom w:val="0"/>
      <w:divBdr>
        <w:top w:val="none" w:sz="0" w:space="0" w:color="auto"/>
        <w:left w:val="none" w:sz="0" w:space="0" w:color="auto"/>
        <w:bottom w:val="none" w:sz="0" w:space="0" w:color="auto"/>
        <w:right w:val="none" w:sz="0" w:space="0" w:color="auto"/>
      </w:divBdr>
      <w:divsChild>
        <w:div w:id="1791390417">
          <w:marLeft w:val="0"/>
          <w:marRight w:val="0"/>
          <w:marTop w:val="0"/>
          <w:marBottom w:val="0"/>
          <w:divBdr>
            <w:top w:val="none" w:sz="0" w:space="0" w:color="auto"/>
            <w:left w:val="none" w:sz="0" w:space="0" w:color="auto"/>
            <w:bottom w:val="none" w:sz="0" w:space="0" w:color="auto"/>
            <w:right w:val="none" w:sz="0" w:space="0" w:color="auto"/>
          </w:divBdr>
          <w:divsChild>
            <w:div w:id="986587648">
              <w:marLeft w:val="0"/>
              <w:marRight w:val="0"/>
              <w:marTop w:val="0"/>
              <w:marBottom w:val="0"/>
              <w:divBdr>
                <w:top w:val="none" w:sz="0" w:space="0" w:color="auto"/>
                <w:left w:val="none" w:sz="0" w:space="0" w:color="auto"/>
                <w:bottom w:val="none" w:sz="0" w:space="0" w:color="auto"/>
                <w:right w:val="none" w:sz="0" w:space="0" w:color="auto"/>
              </w:divBdr>
              <w:divsChild>
                <w:div w:id="1293562878">
                  <w:marLeft w:val="0"/>
                  <w:marRight w:val="0"/>
                  <w:marTop w:val="0"/>
                  <w:marBottom w:val="300"/>
                  <w:divBdr>
                    <w:top w:val="none" w:sz="0" w:space="0" w:color="auto"/>
                    <w:left w:val="none" w:sz="0" w:space="0" w:color="auto"/>
                    <w:bottom w:val="none" w:sz="0" w:space="0" w:color="auto"/>
                    <w:right w:val="none" w:sz="0" w:space="0" w:color="auto"/>
                  </w:divBdr>
                  <w:divsChild>
                    <w:div w:id="1970739924">
                      <w:marLeft w:val="0"/>
                      <w:marRight w:val="0"/>
                      <w:marTop w:val="0"/>
                      <w:marBottom w:val="0"/>
                      <w:divBdr>
                        <w:top w:val="none" w:sz="0" w:space="0" w:color="auto"/>
                        <w:left w:val="none" w:sz="0" w:space="0" w:color="auto"/>
                        <w:bottom w:val="none" w:sz="0" w:space="0" w:color="auto"/>
                        <w:right w:val="none" w:sz="0" w:space="0" w:color="auto"/>
                      </w:divBdr>
                      <w:divsChild>
                        <w:div w:id="16514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dtic.gov.za/wp-content/uploads/IP-annex-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dtic.gov.za/wp-content/uploads/IP-annex-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dtic.gov.za/wp-content/uploads/IP-annex-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tsi.mashamaite@sita.co.z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A8321-FB03-4EC4-ADCE-95C42CFB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34</Pages>
  <Words>8167</Words>
  <Characters>46555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2021-09-29T20:26:00Z</cp:lastPrinted>
  <dcterms:created xsi:type="dcterms:W3CDTF">2022-08-10T09:57:00Z</dcterms:created>
  <dcterms:modified xsi:type="dcterms:W3CDTF">2022-08-10T09:57:00Z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616250-01d4-40ab-a2e8-d4b03b0a4768_Enabled">
    <vt:lpwstr>True</vt:lpwstr>
  </property>
  <property fmtid="{D5CDD505-2E9C-101B-9397-08002B2CF9AE}" pid="3" name="MSIP_Label_a4616250-01d4-40ab-a2e8-d4b03b0a4768_SiteId">
    <vt:lpwstr>ca38a9e5-8ce2-41e8-a41e-647c7b50db4a</vt:lpwstr>
  </property>
  <property fmtid="{D5CDD505-2E9C-101B-9397-08002B2CF9AE}" pid="4" name="MSIP_Label_a4616250-01d4-40ab-a2e8-d4b03b0a4768_Owner">
    <vt:lpwstr>SibongiseniK@statssa.gov.za</vt:lpwstr>
  </property>
  <property fmtid="{D5CDD505-2E9C-101B-9397-08002B2CF9AE}" pid="5" name="MSIP_Label_a4616250-01d4-40ab-a2e8-d4b03b0a4768_SetDate">
    <vt:lpwstr>2019-11-13T13:28:22.5569562Z</vt:lpwstr>
  </property>
  <property fmtid="{D5CDD505-2E9C-101B-9397-08002B2CF9AE}" pid="6" name="MSIP_Label_a4616250-01d4-40ab-a2e8-d4b03b0a4768_Name">
    <vt:lpwstr>Personal</vt:lpwstr>
  </property>
  <property fmtid="{D5CDD505-2E9C-101B-9397-08002B2CF9AE}" pid="7" name="MSIP_Label_a4616250-01d4-40ab-a2e8-d4b03b0a4768_Application">
    <vt:lpwstr>Microsoft Azure Information Protection</vt:lpwstr>
  </property>
  <property fmtid="{D5CDD505-2E9C-101B-9397-08002B2CF9AE}" pid="8" name="MSIP_Label_a4616250-01d4-40ab-a2e8-d4b03b0a4768_ActionId">
    <vt:lpwstr>b12d2b12-b820-40fe-8747-50d90eb5aa85</vt:lpwstr>
  </property>
  <property fmtid="{D5CDD505-2E9C-101B-9397-08002B2CF9AE}" pid="9" name="MSIP_Label_a4616250-01d4-40ab-a2e8-d4b03b0a4768_Extended_MSFT_Method">
    <vt:lpwstr>Automatic</vt:lpwstr>
  </property>
  <property fmtid="{D5CDD505-2E9C-101B-9397-08002B2CF9AE}" pid="10" name="Sensitivity">
    <vt:lpwstr>Personal</vt:lpwstr>
  </property>
</Properties>
</file>