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3A86" w14:textId="77777777" w:rsidR="009D2665" w:rsidRPr="00142DCB" w:rsidRDefault="009D2665" w:rsidP="009D2665">
      <w:pPr>
        <w:spacing w:line="360" w:lineRule="auto"/>
        <w:rPr>
          <w:rFonts w:ascii="Arial" w:hAnsi="Arial" w:cs="Arial"/>
          <w:sz w:val="23"/>
          <w:szCs w:val="23"/>
          <w:lang w:val="en-ZA"/>
        </w:rPr>
      </w:pPr>
    </w:p>
    <w:p w14:paraId="7698E431" w14:textId="0B312BAF" w:rsidR="009D2665" w:rsidRPr="00142DCB" w:rsidRDefault="009D2665" w:rsidP="009D2665">
      <w:pPr>
        <w:rPr>
          <w:rFonts w:ascii="Arial" w:hAnsi="Arial" w:cs="Arial"/>
          <w:sz w:val="23"/>
          <w:szCs w:val="23"/>
        </w:rPr>
      </w:pPr>
    </w:p>
    <w:p w14:paraId="627730DF" w14:textId="18FC9554" w:rsidR="009D2665" w:rsidRPr="00142DCB" w:rsidRDefault="009D2665" w:rsidP="009D2665">
      <w:pPr>
        <w:rPr>
          <w:rFonts w:ascii="Arial" w:hAnsi="Arial" w:cs="Arial"/>
          <w:sz w:val="23"/>
          <w:szCs w:val="23"/>
        </w:rPr>
      </w:pPr>
    </w:p>
    <w:p w14:paraId="119ACBA2" w14:textId="648E206E" w:rsidR="009D2665" w:rsidRPr="00142DCB" w:rsidRDefault="009D2665" w:rsidP="009D2665">
      <w:pPr>
        <w:rPr>
          <w:rFonts w:ascii="Arial" w:hAnsi="Arial" w:cs="Arial"/>
          <w:sz w:val="23"/>
          <w:szCs w:val="23"/>
        </w:rPr>
      </w:pPr>
    </w:p>
    <w:p w14:paraId="7A82B98D" w14:textId="77777777" w:rsidR="009D2665" w:rsidRPr="00142DCB" w:rsidRDefault="009D2665" w:rsidP="009D2665">
      <w:pPr>
        <w:jc w:val="center"/>
        <w:rPr>
          <w:rFonts w:ascii="Arial" w:hAnsi="Arial" w:cs="Arial"/>
          <w:sz w:val="23"/>
          <w:szCs w:val="23"/>
        </w:rPr>
      </w:pPr>
    </w:p>
    <w:p w14:paraId="04153CCE" w14:textId="44150971" w:rsidR="009D2665" w:rsidRPr="00142DCB" w:rsidRDefault="009D2665" w:rsidP="009D2665">
      <w:pPr>
        <w:jc w:val="center"/>
        <w:rPr>
          <w:rFonts w:ascii="Arial" w:hAnsi="Arial" w:cs="Arial"/>
          <w:sz w:val="23"/>
          <w:szCs w:val="23"/>
        </w:rPr>
      </w:pPr>
    </w:p>
    <w:p w14:paraId="3DCA5193" w14:textId="77777777" w:rsidR="009D2665" w:rsidRPr="00142DCB" w:rsidRDefault="009D2665" w:rsidP="009D2665">
      <w:pPr>
        <w:jc w:val="center"/>
        <w:rPr>
          <w:rFonts w:ascii="Arial" w:hAnsi="Arial" w:cs="Arial"/>
          <w:sz w:val="23"/>
          <w:szCs w:val="23"/>
        </w:rPr>
      </w:pPr>
    </w:p>
    <w:p w14:paraId="15A84AB9" w14:textId="246E251F" w:rsidR="009D2665" w:rsidRPr="00142DCB" w:rsidRDefault="009D2665" w:rsidP="009D2665">
      <w:pPr>
        <w:jc w:val="center"/>
        <w:rPr>
          <w:rFonts w:ascii="Arial" w:hAnsi="Arial" w:cs="Arial"/>
          <w:sz w:val="23"/>
          <w:szCs w:val="23"/>
        </w:rPr>
      </w:pPr>
    </w:p>
    <w:p w14:paraId="74475845" w14:textId="77777777" w:rsidR="009D2665" w:rsidRPr="00142DCB" w:rsidRDefault="009D2665" w:rsidP="009D2665">
      <w:pPr>
        <w:jc w:val="center"/>
        <w:rPr>
          <w:rFonts w:ascii="Arial" w:hAnsi="Arial" w:cs="Arial"/>
          <w:sz w:val="23"/>
          <w:szCs w:val="23"/>
        </w:rPr>
      </w:pPr>
    </w:p>
    <w:p w14:paraId="701250B1" w14:textId="63D368B5" w:rsidR="009D2665" w:rsidRPr="00142DCB" w:rsidRDefault="009D2665" w:rsidP="009D2665">
      <w:pPr>
        <w:jc w:val="center"/>
        <w:rPr>
          <w:rFonts w:ascii="Arial" w:hAnsi="Arial" w:cs="Arial"/>
          <w:sz w:val="23"/>
          <w:szCs w:val="23"/>
        </w:rPr>
      </w:pPr>
    </w:p>
    <w:p w14:paraId="09AE796F" w14:textId="2993C3A8" w:rsidR="009D2665" w:rsidRPr="00142DCB" w:rsidRDefault="009D2665" w:rsidP="009D2665">
      <w:pPr>
        <w:autoSpaceDE w:val="0"/>
        <w:autoSpaceDN w:val="0"/>
        <w:adjustRightInd w:val="0"/>
        <w:jc w:val="center"/>
        <w:rPr>
          <w:rFonts w:ascii="Arial" w:hAnsi="Arial" w:cs="Arial"/>
          <w:b/>
          <w:bCs/>
          <w:sz w:val="23"/>
          <w:szCs w:val="23"/>
        </w:rPr>
      </w:pPr>
    </w:p>
    <w:p w14:paraId="057556CB" w14:textId="77777777" w:rsidR="009D2665" w:rsidRPr="00142DCB" w:rsidRDefault="009D2665" w:rsidP="009D2665">
      <w:pPr>
        <w:autoSpaceDE w:val="0"/>
        <w:autoSpaceDN w:val="0"/>
        <w:adjustRightInd w:val="0"/>
        <w:jc w:val="center"/>
        <w:rPr>
          <w:rFonts w:ascii="Arial" w:hAnsi="Arial" w:cs="Arial"/>
          <w:b/>
          <w:bCs/>
          <w:sz w:val="23"/>
          <w:szCs w:val="23"/>
        </w:rPr>
      </w:pPr>
    </w:p>
    <w:p w14:paraId="018F5775" w14:textId="77777777" w:rsidR="009D2665" w:rsidRPr="00142DCB" w:rsidRDefault="009D2665" w:rsidP="009D2665">
      <w:pPr>
        <w:autoSpaceDE w:val="0"/>
        <w:autoSpaceDN w:val="0"/>
        <w:adjustRightInd w:val="0"/>
        <w:rPr>
          <w:rFonts w:ascii="Arial" w:hAnsi="Arial" w:cs="Arial"/>
          <w:b/>
          <w:bCs/>
          <w:sz w:val="23"/>
          <w:szCs w:val="23"/>
        </w:rPr>
      </w:pPr>
    </w:p>
    <w:p w14:paraId="6D9E7F84" w14:textId="77777777" w:rsidR="00380F2E" w:rsidRDefault="00380F2E" w:rsidP="009D2665">
      <w:pPr>
        <w:autoSpaceDE w:val="0"/>
        <w:autoSpaceDN w:val="0"/>
        <w:adjustRightInd w:val="0"/>
        <w:ind w:left="2160" w:firstLine="720"/>
        <w:rPr>
          <w:rFonts w:ascii="Arial" w:hAnsi="Arial" w:cs="Arial"/>
          <w:b/>
          <w:bCs/>
          <w:sz w:val="23"/>
          <w:szCs w:val="23"/>
        </w:rPr>
      </w:pPr>
    </w:p>
    <w:p w14:paraId="1FD8E626" w14:textId="595DE675" w:rsidR="009D2665" w:rsidRPr="003954EF" w:rsidRDefault="00A51B64" w:rsidP="009D2665">
      <w:pPr>
        <w:autoSpaceDE w:val="0"/>
        <w:autoSpaceDN w:val="0"/>
        <w:adjustRightInd w:val="0"/>
        <w:ind w:left="2160" w:firstLine="720"/>
        <w:rPr>
          <w:rFonts w:ascii="Arial" w:hAnsi="Arial" w:cs="Arial"/>
          <w:b/>
          <w:bCs/>
          <w:sz w:val="23"/>
          <w:szCs w:val="23"/>
        </w:rPr>
      </w:pPr>
      <w:r w:rsidRPr="00AB20FC">
        <w:rPr>
          <w:rFonts w:ascii="Arial" w:hAnsi="Arial" w:cs="Arial"/>
          <w:b/>
          <w:bCs/>
          <w:sz w:val="23"/>
          <w:szCs w:val="23"/>
        </w:rPr>
        <w:t xml:space="preserve">TENDER NO: </w:t>
      </w:r>
      <w:r w:rsidR="001A5B83">
        <w:rPr>
          <w:rFonts w:ascii="Arial" w:hAnsi="Arial" w:cs="Arial"/>
          <w:b/>
          <w:bCs/>
          <w:sz w:val="23"/>
          <w:szCs w:val="23"/>
        </w:rPr>
        <w:t>CT</w:t>
      </w:r>
      <w:r w:rsidR="009142A6">
        <w:rPr>
          <w:rFonts w:ascii="Arial" w:hAnsi="Arial" w:cs="Arial"/>
          <w:b/>
          <w:bCs/>
          <w:sz w:val="23"/>
          <w:szCs w:val="23"/>
        </w:rPr>
        <w:t>/</w:t>
      </w:r>
      <w:r w:rsidR="001A5B83">
        <w:rPr>
          <w:rFonts w:ascii="Arial" w:hAnsi="Arial" w:cs="Arial"/>
          <w:b/>
          <w:bCs/>
          <w:sz w:val="23"/>
          <w:szCs w:val="23"/>
        </w:rPr>
        <w:t>0</w:t>
      </w:r>
      <w:r w:rsidR="00E92955">
        <w:rPr>
          <w:rFonts w:ascii="Arial" w:hAnsi="Arial" w:cs="Arial"/>
          <w:b/>
          <w:bCs/>
          <w:sz w:val="23"/>
          <w:szCs w:val="23"/>
        </w:rPr>
        <w:t>01/</w:t>
      </w:r>
      <w:r w:rsidR="009142A6">
        <w:rPr>
          <w:rFonts w:ascii="Arial" w:hAnsi="Arial" w:cs="Arial"/>
          <w:b/>
          <w:bCs/>
          <w:sz w:val="23"/>
          <w:szCs w:val="23"/>
        </w:rPr>
        <w:t xml:space="preserve"> (</w:t>
      </w:r>
      <w:r w:rsidR="00E92955">
        <w:rPr>
          <w:rFonts w:ascii="Arial" w:hAnsi="Arial" w:cs="Arial"/>
          <w:b/>
          <w:bCs/>
          <w:sz w:val="23"/>
          <w:szCs w:val="23"/>
        </w:rPr>
        <w:t>22</w:t>
      </w:r>
      <w:r w:rsidR="009142A6">
        <w:rPr>
          <w:rFonts w:ascii="Arial" w:hAnsi="Arial" w:cs="Arial"/>
          <w:b/>
          <w:bCs/>
          <w:sz w:val="23"/>
          <w:szCs w:val="23"/>
        </w:rPr>
        <w:t>/</w:t>
      </w:r>
      <w:r w:rsidR="00E92955">
        <w:rPr>
          <w:rFonts w:ascii="Arial" w:hAnsi="Arial" w:cs="Arial"/>
          <w:b/>
          <w:bCs/>
          <w:sz w:val="23"/>
          <w:szCs w:val="23"/>
        </w:rPr>
        <w:t>2</w:t>
      </w:r>
      <w:r w:rsidR="009142A6">
        <w:rPr>
          <w:rFonts w:ascii="Arial" w:hAnsi="Arial" w:cs="Arial"/>
          <w:b/>
          <w:bCs/>
          <w:sz w:val="23"/>
          <w:szCs w:val="23"/>
        </w:rPr>
        <w:t>3)</w:t>
      </w:r>
      <w:r w:rsidR="00E92955">
        <w:rPr>
          <w:rFonts w:ascii="Arial" w:hAnsi="Arial" w:cs="Arial"/>
          <w:b/>
          <w:bCs/>
          <w:sz w:val="23"/>
          <w:szCs w:val="23"/>
        </w:rPr>
        <w:t xml:space="preserve"> </w:t>
      </w:r>
    </w:p>
    <w:p w14:paraId="5F01F5FA" w14:textId="77777777" w:rsidR="009D2665" w:rsidRPr="00142DCB" w:rsidRDefault="009D2665" w:rsidP="009D2665">
      <w:pPr>
        <w:autoSpaceDE w:val="0"/>
        <w:autoSpaceDN w:val="0"/>
        <w:adjustRightInd w:val="0"/>
        <w:rPr>
          <w:rFonts w:ascii="Arial" w:hAnsi="Arial" w:cs="Arial"/>
          <w:b/>
          <w:bCs/>
          <w:sz w:val="23"/>
          <w:szCs w:val="23"/>
        </w:rPr>
      </w:pPr>
    </w:p>
    <w:p w14:paraId="69465E2C" w14:textId="77777777" w:rsidR="009D2665" w:rsidRPr="00142DCB" w:rsidRDefault="009D2665" w:rsidP="009D2665">
      <w:pPr>
        <w:autoSpaceDE w:val="0"/>
        <w:autoSpaceDN w:val="0"/>
        <w:adjustRightInd w:val="0"/>
        <w:rPr>
          <w:rFonts w:ascii="Arial" w:hAnsi="Arial" w:cs="Arial"/>
          <w:b/>
          <w:bCs/>
          <w:sz w:val="23"/>
          <w:szCs w:val="23"/>
        </w:rPr>
      </w:pPr>
    </w:p>
    <w:p w14:paraId="4B979C78" w14:textId="77777777" w:rsidR="009D2665" w:rsidRPr="00142DCB" w:rsidRDefault="009D2665" w:rsidP="009D2665">
      <w:pPr>
        <w:autoSpaceDE w:val="0"/>
        <w:autoSpaceDN w:val="0"/>
        <w:adjustRightInd w:val="0"/>
        <w:rPr>
          <w:rFonts w:ascii="Arial" w:hAnsi="Arial" w:cs="Arial"/>
          <w:b/>
          <w:bCs/>
          <w:sz w:val="23"/>
          <w:szCs w:val="23"/>
        </w:rPr>
      </w:pPr>
      <w:r w:rsidRPr="00142DCB">
        <w:rPr>
          <w:rFonts w:ascii="Arial" w:hAnsi="Arial" w:cs="Arial"/>
          <w:b/>
          <w:bCs/>
          <w:sz w:val="23"/>
          <w:szCs w:val="23"/>
        </w:rPr>
        <w:t>NAME OF BIDDER: …………………………………………………………</w:t>
      </w:r>
      <w:proofErr w:type="gramStart"/>
      <w:r w:rsidRPr="00142DCB">
        <w:rPr>
          <w:rFonts w:ascii="Arial" w:hAnsi="Arial" w:cs="Arial"/>
          <w:b/>
          <w:bCs/>
          <w:sz w:val="23"/>
          <w:szCs w:val="23"/>
        </w:rPr>
        <w:t>…..</w:t>
      </w:r>
      <w:proofErr w:type="gramEnd"/>
    </w:p>
    <w:p w14:paraId="125A834F" w14:textId="77777777" w:rsidR="009D2665" w:rsidRPr="00142DCB" w:rsidRDefault="009D2665" w:rsidP="009D2665">
      <w:pPr>
        <w:autoSpaceDE w:val="0"/>
        <w:autoSpaceDN w:val="0"/>
        <w:adjustRightInd w:val="0"/>
        <w:rPr>
          <w:rFonts w:ascii="Arial" w:hAnsi="Arial" w:cs="Arial"/>
          <w:b/>
          <w:bCs/>
          <w:sz w:val="23"/>
          <w:szCs w:val="23"/>
        </w:rPr>
      </w:pPr>
    </w:p>
    <w:p w14:paraId="356C2DC4" w14:textId="77777777" w:rsidR="009D2665" w:rsidRPr="00142DCB" w:rsidRDefault="009D2665" w:rsidP="009D2665">
      <w:pPr>
        <w:autoSpaceDE w:val="0"/>
        <w:autoSpaceDN w:val="0"/>
        <w:adjustRightInd w:val="0"/>
        <w:rPr>
          <w:rFonts w:ascii="Arial" w:hAnsi="Arial" w:cs="Arial"/>
          <w:b/>
          <w:bCs/>
          <w:sz w:val="23"/>
          <w:szCs w:val="23"/>
        </w:rPr>
      </w:pPr>
    </w:p>
    <w:p w14:paraId="1224774C" w14:textId="77777777" w:rsidR="009D2665" w:rsidRPr="00142DCB" w:rsidRDefault="009D2665" w:rsidP="009D2665">
      <w:pPr>
        <w:autoSpaceDE w:val="0"/>
        <w:autoSpaceDN w:val="0"/>
        <w:adjustRightInd w:val="0"/>
        <w:rPr>
          <w:rFonts w:ascii="Arial" w:hAnsi="Arial" w:cs="Arial"/>
          <w:b/>
          <w:bCs/>
          <w:sz w:val="23"/>
          <w:szCs w:val="23"/>
        </w:rPr>
      </w:pPr>
      <w:r w:rsidRPr="00142DCB">
        <w:rPr>
          <w:rFonts w:ascii="Arial" w:hAnsi="Arial" w:cs="Arial"/>
          <w:b/>
          <w:bCs/>
          <w:sz w:val="23"/>
          <w:szCs w:val="23"/>
        </w:rPr>
        <w:t>CSD NUMBER: …………………………………………………………….........</w:t>
      </w:r>
    </w:p>
    <w:p w14:paraId="1C014FD7" w14:textId="77777777" w:rsidR="009D2665" w:rsidRPr="00142DCB" w:rsidRDefault="009D2665" w:rsidP="009D2665">
      <w:pPr>
        <w:autoSpaceDE w:val="0"/>
        <w:autoSpaceDN w:val="0"/>
        <w:adjustRightInd w:val="0"/>
        <w:rPr>
          <w:rFonts w:ascii="Arial" w:hAnsi="Arial" w:cs="Arial"/>
          <w:sz w:val="23"/>
          <w:szCs w:val="23"/>
        </w:rPr>
      </w:pPr>
    </w:p>
    <w:p w14:paraId="1D53D0D0" w14:textId="77777777" w:rsidR="001E15C6" w:rsidRPr="00142DCB" w:rsidRDefault="001E15C6" w:rsidP="001E15C6">
      <w:pPr>
        <w:autoSpaceDE w:val="0"/>
        <w:autoSpaceDN w:val="0"/>
        <w:adjustRightInd w:val="0"/>
        <w:rPr>
          <w:rFonts w:ascii="Arial" w:hAnsi="Arial" w:cs="Arial"/>
          <w:color w:val="FF0000"/>
          <w:sz w:val="23"/>
          <w:szCs w:val="23"/>
        </w:rPr>
      </w:pPr>
    </w:p>
    <w:tbl>
      <w:tblPr>
        <w:tblStyle w:val="TableGrid"/>
        <w:tblpPr w:leftFromText="180" w:rightFromText="180" w:vertAnchor="page" w:horzAnchor="margin" w:tblpY="11836"/>
        <w:tblW w:w="10485" w:type="dxa"/>
        <w:tblLook w:val="04A0" w:firstRow="1" w:lastRow="0" w:firstColumn="1" w:lastColumn="0" w:noHBand="0" w:noVBand="1"/>
      </w:tblPr>
      <w:tblGrid>
        <w:gridCol w:w="10485"/>
      </w:tblGrid>
      <w:tr w:rsidR="00F411D6" w:rsidRPr="00142DCB" w14:paraId="18601588" w14:textId="77777777" w:rsidTr="00CA082E">
        <w:trPr>
          <w:trHeight w:val="1209"/>
        </w:trPr>
        <w:tc>
          <w:tcPr>
            <w:tcW w:w="10485" w:type="dxa"/>
          </w:tcPr>
          <w:p w14:paraId="337E7E40" w14:textId="77777777" w:rsidR="00F411D6" w:rsidRPr="00142DCB" w:rsidRDefault="00F411D6" w:rsidP="00F411D6">
            <w:pPr>
              <w:autoSpaceDE w:val="0"/>
              <w:autoSpaceDN w:val="0"/>
              <w:adjustRightInd w:val="0"/>
              <w:ind w:right="770"/>
              <w:rPr>
                <w:rFonts w:ascii="Arial" w:hAnsi="Arial" w:cs="Arial"/>
                <w:b/>
                <w:bCs/>
                <w:sz w:val="23"/>
                <w:szCs w:val="23"/>
              </w:rPr>
            </w:pPr>
          </w:p>
          <w:p w14:paraId="16BE2A0E" w14:textId="5F929F02" w:rsidR="00F411D6" w:rsidRPr="00142DCB" w:rsidRDefault="006851D9" w:rsidP="0014000F">
            <w:pPr>
              <w:autoSpaceDE w:val="0"/>
              <w:autoSpaceDN w:val="0"/>
              <w:adjustRightInd w:val="0"/>
              <w:ind w:right="770"/>
              <w:rPr>
                <w:rFonts w:ascii="Arial" w:hAnsi="Arial" w:cs="Arial"/>
                <w:b/>
                <w:bCs/>
                <w:sz w:val="23"/>
                <w:szCs w:val="23"/>
              </w:rPr>
            </w:pPr>
            <w:r w:rsidRPr="006851D9">
              <w:rPr>
                <w:rFonts w:ascii="Arial" w:hAnsi="Arial" w:cs="Arial"/>
                <w:b/>
                <w:bCs/>
                <w:sz w:val="23"/>
                <w:szCs w:val="23"/>
              </w:rPr>
              <w:t xml:space="preserve">BID CLOSES                                           </w:t>
            </w:r>
            <w:r w:rsidR="00380F2E">
              <w:rPr>
                <w:rFonts w:ascii="Arial" w:hAnsi="Arial" w:cs="Arial"/>
                <w:b/>
                <w:bCs/>
                <w:sz w:val="23"/>
                <w:szCs w:val="23"/>
              </w:rPr>
              <w:t xml:space="preserve">       </w:t>
            </w:r>
            <w:r w:rsidRPr="006851D9">
              <w:rPr>
                <w:rFonts w:ascii="Arial" w:hAnsi="Arial" w:cs="Arial"/>
                <w:b/>
                <w:bCs/>
                <w:sz w:val="23"/>
                <w:szCs w:val="23"/>
              </w:rPr>
              <w:t xml:space="preserve">DATE:   </w:t>
            </w:r>
            <w:r w:rsidR="004A44AC">
              <w:rPr>
                <w:rFonts w:ascii="Arial" w:hAnsi="Arial" w:cs="Arial"/>
                <w:b/>
                <w:bCs/>
                <w:sz w:val="23"/>
                <w:szCs w:val="23"/>
              </w:rPr>
              <w:t>2</w:t>
            </w:r>
            <w:r w:rsidR="007270EC">
              <w:rPr>
                <w:rFonts w:ascii="Arial" w:hAnsi="Arial" w:cs="Arial"/>
                <w:b/>
                <w:bCs/>
                <w:sz w:val="23"/>
                <w:szCs w:val="23"/>
              </w:rPr>
              <w:t>8</w:t>
            </w:r>
            <w:r w:rsidR="004A44AC">
              <w:rPr>
                <w:rFonts w:ascii="Arial" w:hAnsi="Arial" w:cs="Arial"/>
                <w:b/>
                <w:bCs/>
                <w:sz w:val="23"/>
                <w:szCs w:val="23"/>
              </w:rPr>
              <w:t xml:space="preserve"> November 2022</w:t>
            </w:r>
          </w:p>
        </w:tc>
      </w:tr>
    </w:tbl>
    <w:p w14:paraId="3926CFF5" w14:textId="77777777" w:rsidR="001E15C6" w:rsidRPr="00142DCB" w:rsidRDefault="001E15C6" w:rsidP="001E15C6">
      <w:pPr>
        <w:autoSpaceDE w:val="0"/>
        <w:autoSpaceDN w:val="0"/>
        <w:adjustRightInd w:val="0"/>
        <w:rPr>
          <w:rFonts w:ascii="Arial" w:hAnsi="Arial" w:cs="Arial"/>
          <w:color w:val="FF0000"/>
          <w:sz w:val="23"/>
          <w:szCs w:val="23"/>
        </w:rPr>
      </w:pPr>
    </w:p>
    <w:p w14:paraId="2104C3C5" w14:textId="77777777" w:rsidR="001E15C6" w:rsidRPr="00142DCB" w:rsidRDefault="001E15C6" w:rsidP="001E15C6">
      <w:pPr>
        <w:autoSpaceDE w:val="0"/>
        <w:autoSpaceDN w:val="0"/>
        <w:adjustRightInd w:val="0"/>
        <w:rPr>
          <w:rFonts w:ascii="Arial" w:hAnsi="Arial" w:cs="Arial"/>
          <w:color w:val="FF0000"/>
          <w:sz w:val="23"/>
          <w:szCs w:val="23"/>
        </w:rPr>
      </w:pPr>
      <w:r w:rsidRPr="00142DCB">
        <w:rPr>
          <w:rFonts w:ascii="Arial" w:hAnsi="Arial" w:cs="Arial"/>
          <w:color w:val="FF0000"/>
          <w:sz w:val="23"/>
          <w:szCs w:val="23"/>
        </w:rPr>
        <w:t>Only bidders registered on the central supplier database and with CSD Number will be considered for this tender as it is a requirement from National Treasury.</w:t>
      </w:r>
    </w:p>
    <w:tbl>
      <w:tblPr>
        <w:tblStyle w:val="TableGrid"/>
        <w:tblpPr w:leftFromText="180" w:rightFromText="180" w:vertAnchor="text" w:horzAnchor="margin" w:tblpXSpec="center" w:tblpY="155"/>
        <w:tblW w:w="10795" w:type="dxa"/>
        <w:tblLayout w:type="fixed"/>
        <w:tblLook w:val="04A0" w:firstRow="1" w:lastRow="0" w:firstColumn="1" w:lastColumn="0" w:noHBand="0" w:noVBand="1"/>
      </w:tblPr>
      <w:tblGrid>
        <w:gridCol w:w="1701"/>
        <w:gridCol w:w="2698"/>
        <w:gridCol w:w="1276"/>
        <w:gridCol w:w="1696"/>
        <w:gridCol w:w="1804"/>
        <w:gridCol w:w="1620"/>
      </w:tblGrid>
      <w:tr w:rsidR="009142A6" w:rsidRPr="00142DCB" w14:paraId="5C40B568" w14:textId="77777777" w:rsidTr="004A44AC">
        <w:trPr>
          <w:trHeight w:val="776"/>
        </w:trPr>
        <w:tc>
          <w:tcPr>
            <w:tcW w:w="1701" w:type="dxa"/>
            <w:shd w:val="clear" w:color="auto" w:fill="EDEDED" w:themeFill="accent3" w:themeFillTint="33"/>
          </w:tcPr>
          <w:p w14:paraId="018906E7" w14:textId="77777777" w:rsidR="002403D1" w:rsidRPr="00142DCB" w:rsidRDefault="002403D1" w:rsidP="002403D1">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BID NO</w:t>
            </w:r>
          </w:p>
        </w:tc>
        <w:tc>
          <w:tcPr>
            <w:tcW w:w="2698" w:type="dxa"/>
            <w:shd w:val="clear" w:color="auto" w:fill="EDEDED" w:themeFill="accent3" w:themeFillTint="33"/>
          </w:tcPr>
          <w:p w14:paraId="00DA7AFA" w14:textId="77777777" w:rsidR="002403D1" w:rsidRPr="00142DCB" w:rsidRDefault="002403D1" w:rsidP="002403D1">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DESCRIPTION</w:t>
            </w:r>
          </w:p>
        </w:tc>
        <w:tc>
          <w:tcPr>
            <w:tcW w:w="1276" w:type="dxa"/>
            <w:shd w:val="clear" w:color="auto" w:fill="EDEDED" w:themeFill="accent3" w:themeFillTint="33"/>
          </w:tcPr>
          <w:p w14:paraId="58AC7EFE" w14:textId="77777777" w:rsidR="002403D1" w:rsidRPr="00142DCB" w:rsidRDefault="002403D1" w:rsidP="002403D1">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DEPART.</w:t>
            </w:r>
          </w:p>
        </w:tc>
        <w:tc>
          <w:tcPr>
            <w:tcW w:w="1696" w:type="dxa"/>
            <w:shd w:val="clear" w:color="auto" w:fill="EDEDED" w:themeFill="accent3" w:themeFillTint="33"/>
          </w:tcPr>
          <w:p w14:paraId="6C90C81F" w14:textId="77777777" w:rsidR="002403D1" w:rsidRPr="00142DCB" w:rsidRDefault="002403D1" w:rsidP="002403D1">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CONTACT PERSON</w:t>
            </w:r>
          </w:p>
        </w:tc>
        <w:tc>
          <w:tcPr>
            <w:tcW w:w="1804" w:type="dxa"/>
            <w:shd w:val="clear" w:color="auto" w:fill="EDEDED" w:themeFill="accent3" w:themeFillTint="33"/>
          </w:tcPr>
          <w:p w14:paraId="095A49CC" w14:textId="77777777" w:rsidR="002403D1" w:rsidRPr="00142DCB" w:rsidRDefault="002403D1" w:rsidP="002403D1">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COMPULSORY BRIEFING SESSION</w:t>
            </w:r>
          </w:p>
        </w:tc>
        <w:tc>
          <w:tcPr>
            <w:tcW w:w="1620" w:type="dxa"/>
            <w:shd w:val="clear" w:color="auto" w:fill="EDEDED" w:themeFill="accent3" w:themeFillTint="33"/>
          </w:tcPr>
          <w:p w14:paraId="67CDC663" w14:textId="77777777" w:rsidR="002403D1" w:rsidRPr="00142DCB" w:rsidRDefault="002403D1" w:rsidP="002403D1">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CLOSING DATE</w:t>
            </w:r>
          </w:p>
        </w:tc>
      </w:tr>
      <w:tr w:rsidR="002403D1" w:rsidRPr="00CC0929" w14:paraId="7D9F5A8D" w14:textId="77777777" w:rsidTr="004A44AC">
        <w:trPr>
          <w:trHeight w:val="1650"/>
        </w:trPr>
        <w:tc>
          <w:tcPr>
            <w:tcW w:w="1701" w:type="dxa"/>
          </w:tcPr>
          <w:p w14:paraId="397C30C5" w14:textId="3F39400A" w:rsidR="002403D1" w:rsidRPr="00CC0929" w:rsidRDefault="0063663A" w:rsidP="002403D1">
            <w:pPr>
              <w:autoSpaceDE w:val="0"/>
              <w:autoSpaceDN w:val="0"/>
              <w:adjustRightInd w:val="0"/>
              <w:rPr>
                <w:rFonts w:ascii="Arial" w:hAnsi="Arial" w:cs="Arial"/>
                <w:color w:val="000000"/>
                <w:sz w:val="22"/>
                <w:szCs w:val="22"/>
                <w:lang w:val="en-ZA"/>
              </w:rPr>
            </w:pPr>
            <w:r>
              <w:rPr>
                <w:rFonts w:ascii="Arial" w:hAnsi="Arial" w:cs="Arial"/>
                <w:sz w:val="22"/>
                <w:szCs w:val="22"/>
                <w:lang w:val="en-ZA"/>
              </w:rPr>
              <w:t>CT</w:t>
            </w:r>
            <w:r w:rsidR="006F17AC">
              <w:rPr>
                <w:rFonts w:ascii="Arial" w:hAnsi="Arial" w:cs="Arial"/>
                <w:sz w:val="22"/>
                <w:szCs w:val="22"/>
                <w:lang w:val="en-ZA"/>
              </w:rPr>
              <w:t>/</w:t>
            </w:r>
            <w:r w:rsidR="007C4235">
              <w:rPr>
                <w:rFonts w:ascii="Arial" w:hAnsi="Arial" w:cs="Arial"/>
                <w:sz w:val="22"/>
                <w:szCs w:val="22"/>
                <w:lang w:val="en-ZA"/>
              </w:rPr>
              <w:t>001</w:t>
            </w:r>
            <w:r w:rsidR="006F17AC">
              <w:rPr>
                <w:rFonts w:ascii="Arial" w:hAnsi="Arial" w:cs="Arial"/>
                <w:sz w:val="22"/>
                <w:szCs w:val="22"/>
                <w:lang w:val="en-ZA"/>
              </w:rPr>
              <w:t xml:space="preserve"> (22/23)</w:t>
            </w:r>
          </w:p>
        </w:tc>
        <w:tc>
          <w:tcPr>
            <w:tcW w:w="2698" w:type="dxa"/>
          </w:tcPr>
          <w:p w14:paraId="6C67D52C" w14:textId="6D7C6195" w:rsidR="002403D1" w:rsidRDefault="002403D1" w:rsidP="002403D1">
            <w:pPr>
              <w:autoSpaceDE w:val="0"/>
              <w:autoSpaceDN w:val="0"/>
              <w:adjustRightInd w:val="0"/>
              <w:rPr>
                <w:rFonts w:ascii="Arial" w:hAnsi="Arial" w:cs="Arial"/>
                <w:sz w:val="22"/>
                <w:szCs w:val="22"/>
                <w:lang w:val="en-ZA"/>
              </w:rPr>
            </w:pPr>
            <w:r>
              <w:rPr>
                <w:rFonts w:ascii="Arial" w:hAnsi="Arial" w:cs="Arial"/>
                <w:sz w:val="22"/>
                <w:szCs w:val="22"/>
                <w:lang w:val="en-ZA"/>
              </w:rPr>
              <w:t>A</w:t>
            </w:r>
            <w:r w:rsidRPr="00CC0929">
              <w:rPr>
                <w:rFonts w:ascii="Arial" w:hAnsi="Arial" w:cs="Arial"/>
                <w:sz w:val="22"/>
                <w:szCs w:val="22"/>
                <w:lang w:val="en-ZA"/>
              </w:rPr>
              <w:t>ppoin</w:t>
            </w:r>
            <w:r>
              <w:rPr>
                <w:rFonts w:ascii="Arial" w:hAnsi="Arial" w:cs="Arial"/>
                <w:sz w:val="22"/>
                <w:szCs w:val="22"/>
                <w:lang w:val="en-ZA"/>
              </w:rPr>
              <w:t>tme</w:t>
            </w:r>
            <w:r w:rsidRPr="00CC0929">
              <w:rPr>
                <w:rFonts w:ascii="Arial" w:hAnsi="Arial" w:cs="Arial"/>
                <w:sz w:val="22"/>
                <w:szCs w:val="22"/>
                <w:lang w:val="en-ZA"/>
              </w:rPr>
              <w:t xml:space="preserve">nt of a service provider </w:t>
            </w:r>
            <w:r w:rsidR="002C2918">
              <w:rPr>
                <w:rFonts w:ascii="Arial" w:hAnsi="Arial" w:cs="Arial"/>
                <w:sz w:val="22"/>
                <w:szCs w:val="22"/>
                <w:lang w:val="en-ZA"/>
              </w:rPr>
              <w:t xml:space="preserve">for provision of external </w:t>
            </w:r>
            <w:r w:rsidR="00B12B1C">
              <w:rPr>
                <w:rFonts w:ascii="Arial" w:hAnsi="Arial" w:cs="Arial"/>
                <w:sz w:val="22"/>
                <w:szCs w:val="22"/>
                <w:lang w:val="en-ZA"/>
              </w:rPr>
              <w:t xml:space="preserve">audit </w:t>
            </w:r>
            <w:r w:rsidR="002C2918">
              <w:rPr>
                <w:rFonts w:ascii="Arial" w:hAnsi="Arial" w:cs="Arial"/>
                <w:sz w:val="22"/>
                <w:szCs w:val="22"/>
                <w:lang w:val="en-ZA"/>
              </w:rPr>
              <w:t>service</w:t>
            </w:r>
            <w:r w:rsidR="0063663A">
              <w:rPr>
                <w:rFonts w:ascii="Arial" w:hAnsi="Arial" w:cs="Arial"/>
                <w:sz w:val="22"/>
                <w:szCs w:val="22"/>
                <w:lang w:val="en-ZA"/>
              </w:rPr>
              <w:t xml:space="preserve">s for a period of three (3) years </w:t>
            </w:r>
          </w:p>
          <w:p w14:paraId="6669F07E" w14:textId="77777777" w:rsidR="002403D1" w:rsidRPr="00CC0929" w:rsidRDefault="002403D1" w:rsidP="002403D1">
            <w:pPr>
              <w:autoSpaceDE w:val="0"/>
              <w:autoSpaceDN w:val="0"/>
              <w:adjustRightInd w:val="0"/>
              <w:rPr>
                <w:rFonts w:ascii="Arial" w:hAnsi="Arial" w:cs="Arial"/>
                <w:color w:val="000000"/>
                <w:sz w:val="22"/>
                <w:szCs w:val="22"/>
                <w:lang w:val="en-ZA"/>
              </w:rPr>
            </w:pPr>
          </w:p>
        </w:tc>
        <w:tc>
          <w:tcPr>
            <w:tcW w:w="1276" w:type="dxa"/>
          </w:tcPr>
          <w:p w14:paraId="093C0731" w14:textId="77777777" w:rsidR="002403D1" w:rsidRPr="00CC0929" w:rsidRDefault="002403D1" w:rsidP="002403D1">
            <w:pPr>
              <w:autoSpaceDE w:val="0"/>
              <w:autoSpaceDN w:val="0"/>
              <w:adjustRightInd w:val="0"/>
              <w:rPr>
                <w:rFonts w:ascii="Arial" w:hAnsi="Arial" w:cs="Arial"/>
                <w:color w:val="000000"/>
                <w:sz w:val="22"/>
                <w:szCs w:val="22"/>
                <w:lang w:val="en-ZA"/>
              </w:rPr>
            </w:pPr>
            <w:r w:rsidRPr="00CC0929">
              <w:rPr>
                <w:rFonts w:ascii="Arial" w:hAnsi="Arial" w:cs="Arial"/>
                <w:color w:val="000000"/>
                <w:sz w:val="22"/>
                <w:szCs w:val="22"/>
                <w:lang w:val="en-ZA"/>
              </w:rPr>
              <w:t xml:space="preserve">Finance </w:t>
            </w:r>
          </w:p>
        </w:tc>
        <w:tc>
          <w:tcPr>
            <w:tcW w:w="1696" w:type="dxa"/>
          </w:tcPr>
          <w:p w14:paraId="332EABE9" w14:textId="42AB2F14" w:rsidR="002403D1" w:rsidRDefault="008C397C" w:rsidP="002403D1">
            <w:pPr>
              <w:autoSpaceDE w:val="0"/>
              <w:autoSpaceDN w:val="0"/>
              <w:adjustRightInd w:val="0"/>
              <w:rPr>
                <w:rFonts w:ascii="Arial" w:hAnsi="Arial" w:cs="Arial"/>
                <w:color w:val="000000"/>
                <w:sz w:val="22"/>
                <w:szCs w:val="22"/>
                <w:lang w:val="en-ZA"/>
              </w:rPr>
            </w:pPr>
            <w:r>
              <w:rPr>
                <w:rFonts w:ascii="Arial" w:hAnsi="Arial" w:cs="Arial"/>
                <w:color w:val="000000"/>
                <w:sz w:val="22"/>
                <w:szCs w:val="22"/>
                <w:lang w:val="en-ZA"/>
              </w:rPr>
              <w:t>Dikeledi Rath</w:t>
            </w:r>
            <w:r w:rsidR="00273F11">
              <w:rPr>
                <w:rFonts w:ascii="Arial" w:hAnsi="Arial" w:cs="Arial"/>
                <w:color w:val="000000"/>
                <w:sz w:val="22"/>
                <w:szCs w:val="22"/>
                <w:lang w:val="en-ZA"/>
              </w:rPr>
              <w:t>logo</w:t>
            </w:r>
          </w:p>
          <w:p w14:paraId="3C39F5D9" w14:textId="77777777" w:rsidR="00273F11" w:rsidRPr="00CC0929" w:rsidRDefault="00273F11" w:rsidP="002403D1">
            <w:pPr>
              <w:autoSpaceDE w:val="0"/>
              <w:autoSpaceDN w:val="0"/>
              <w:adjustRightInd w:val="0"/>
              <w:rPr>
                <w:rFonts w:ascii="Arial" w:hAnsi="Arial" w:cs="Arial"/>
                <w:color w:val="000000"/>
                <w:sz w:val="22"/>
                <w:szCs w:val="22"/>
                <w:lang w:val="en-ZA"/>
              </w:rPr>
            </w:pPr>
          </w:p>
          <w:p w14:paraId="2085C849" w14:textId="33BD9A9F" w:rsidR="002403D1" w:rsidRPr="00CC0929" w:rsidRDefault="002403D1" w:rsidP="002403D1">
            <w:pPr>
              <w:autoSpaceDE w:val="0"/>
              <w:autoSpaceDN w:val="0"/>
              <w:adjustRightInd w:val="0"/>
              <w:rPr>
                <w:rFonts w:ascii="Arial" w:hAnsi="Arial" w:cs="Arial"/>
                <w:color w:val="000000"/>
                <w:sz w:val="22"/>
                <w:szCs w:val="22"/>
                <w:lang w:val="en-ZA"/>
              </w:rPr>
            </w:pPr>
            <w:r w:rsidRPr="00CC0929">
              <w:rPr>
                <w:rFonts w:ascii="Arial" w:hAnsi="Arial" w:cs="Arial"/>
                <w:color w:val="000000"/>
                <w:sz w:val="22"/>
                <w:szCs w:val="22"/>
                <w:lang w:val="en-ZA"/>
              </w:rPr>
              <w:t>012 3</w:t>
            </w:r>
            <w:r w:rsidR="008132C9">
              <w:rPr>
                <w:rFonts w:ascii="Arial" w:hAnsi="Arial" w:cs="Arial"/>
                <w:color w:val="000000"/>
                <w:sz w:val="22"/>
                <w:szCs w:val="22"/>
                <w:lang w:val="en-ZA"/>
              </w:rPr>
              <w:t>94</w:t>
            </w:r>
            <w:r w:rsidRPr="00CC0929">
              <w:rPr>
                <w:rFonts w:ascii="Arial" w:hAnsi="Arial" w:cs="Arial"/>
                <w:color w:val="000000"/>
                <w:sz w:val="22"/>
                <w:szCs w:val="22"/>
                <w:lang w:val="en-ZA"/>
              </w:rPr>
              <w:t xml:space="preserve"> </w:t>
            </w:r>
            <w:r w:rsidR="008132C9">
              <w:rPr>
                <w:rFonts w:ascii="Arial" w:hAnsi="Arial" w:cs="Arial"/>
                <w:color w:val="000000"/>
                <w:sz w:val="22"/>
                <w:szCs w:val="22"/>
                <w:lang w:val="en-ZA"/>
              </w:rPr>
              <w:t>3680</w:t>
            </w:r>
          </w:p>
          <w:p w14:paraId="47616CAA" w14:textId="77777777" w:rsidR="002403D1" w:rsidRPr="00CC0929" w:rsidRDefault="002403D1" w:rsidP="002403D1">
            <w:pPr>
              <w:autoSpaceDE w:val="0"/>
              <w:autoSpaceDN w:val="0"/>
              <w:adjustRightInd w:val="0"/>
              <w:rPr>
                <w:rFonts w:ascii="Arial" w:hAnsi="Arial" w:cs="Arial"/>
                <w:color w:val="000000"/>
                <w:sz w:val="22"/>
                <w:szCs w:val="22"/>
                <w:lang w:val="en-ZA"/>
              </w:rPr>
            </w:pPr>
          </w:p>
          <w:p w14:paraId="7F928EEB" w14:textId="77777777" w:rsidR="002403D1" w:rsidRPr="00CC0929" w:rsidRDefault="002403D1" w:rsidP="002403D1">
            <w:pPr>
              <w:autoSpaceDE w:val="0"/>
              <w:autoSpaceDN w:val="0"/>
              <w:adjustRightInd w:val="0"/>
              <w:rPr>
                <w:rFonts w:ascii="Arial" w:hAnsi="Arial" w:cs="Arial"/>
                <w:color w:val="000000"/>
                <w:sz w:val="22"/>
                <w:szCs w:val="22"/>
                <w:lang w:val="en-ZA"/>
              </w:rPr>
            </w:pPr>
          </w:p>
        </w:tc>
        <w:tc>
          <w:tcPr>
            <w:tcW w:w="1804" w:type="dxa"/>
          </w:tcPr>
          <w:p w14:paraId="3481D36B" w14:textId="77777777" w:rsidR="002403D1" w:rsidRPr="00CC0929" w:rsidRDefault="002403D1" w:rsidP="002403D1">
            <w:pPr>
              <w:autoSpaceDE w:val="0"/>
              <w:autoSpaceDN w:val="0"/>
              <w:adjustRightInd w:val="0"/>
              <w:rPr>
                <w:rFonts w:ascii="Arial" w:hAnsi="Arial" w:cs="Arial"/>
                <w:color w:val="000000"/>
                <w:sz w:val="22"/>
                <w:szCs w:val="22"/>
                <w:lang w:val="en-ZA"/>
              </w:rPr>
            </w:pPr>
          </w:p>
          <w:p w14:paraId="7398880F" w14:textId="77777777" w:rsidR="002403D1" w:rsidRPr="00CC0929" w:rsidRDefault="002403D1" w:rsidP="002403D1">
            <w:pPr>
              <w:autoSpaceDE w:val="0"/>
              <w:autoSpaceDN w:val="0"/>
              <w:adjustRightInd w:val="0"/>
              <w:rPr>
                <w:rFonts w:ascii="Arial" w:hAnsi="Arial" w:cs="Arial"/>
                <w:color w:val="000000"/>
                <w:sz w:val="22"/>
                <w:szCs w:val="22"/>
                <w:lang w:val="en-ZA"/>
              </w:rPr>
            </w:pPr>
            <w:r w:rsidRPr="00CC0929">
              <w:rPr>
                <w:rFonts w:ascii="Arial" w:hAnsi="Arial" w:cs="Arial"/>
                <w:color w:val="000000"/>
                <w:sz w:val="22"/>
                <w:szCs w:val="22"/>
                <w:lang w:val="en-ZA"/>
              </w:rPr>
              <w:t>None</w:t>
            </w:r>
          </w:p>
        </w:tc>
        <w:tc>
          <w:tcPr>
            <w:tcW w:w="1620" w:type="dxa"/>
          </w:tcPr>
          <w:p w14:paraId="3DA89FA2" w14:textId="77777777" w:rsidR="002403D1" w:rsidRPr="000B18F3" w:rsidRDefault="002403D1" w:rsidP="002403D1">
            <w:pPr>
              <w:autoSpaceDE w:val="0"/>
              <w:autoSpaceDN w:val="0"/>
              <w:adjustRightInd w:val="0"/>
              <w:rPr>
                <w:rFonts w:ascii="Arial" w:hAnsi="Arial" w:cs="Arial"/>
                <w:b/>
                <w:bCs/>
                <w:sz w:val="23"/>
                <w:szCs w:val="23"/>
              </w:rPr>
            </w:pPr>
          </w:p>
          <w:p w14:paraId="043137B3" w14:textId="29CC183E" w:rsidR="002403D1" w:rsidRPr="004A44AC" w:rsidRDefault="004A44AC" w:rsidP="004A44AC">
            <w:pPr>
              <w:autoSpaceDE w:val="0"/>
              <w:autoSpaceDN w:val="0"/>
              <w:adjustRightInd w:val="0"/>
              <w:rPr>
                <w:rFonts w:ascii="Arial" w:hAnsi="Arial" w:cs="Arial"/>
                <w:b/>
                <w:bCs/>
                <w:sz w:val="23"/>
                <w:szCs w:val="23"/>
              </w:rPr>
            </w:pPr>
            <w:r>
              <w:rPr>
                <w:rFonts w:ascii="Arial" w:hAnsi="Arial" w:cs="Arial"/>
                <w:b/>
                <w:bCs/>
                <w:sz w:val="23"/>
                <w:szCs w:val="23"/>
              </w:rPr>
              <w:t>2</w:t>
            </w:r>
            <w:r w:rsidR="00BD4DE8">
              <w:rPr>
                <w:rFonts w:ascii="Arial" w:hAnsi="Arial" w:cs="Arial"/>
                <w:b/>
                <w:bCs/>
                <w:sz w:val="23"/>
                <w:szCs w:val="23"/>
              </w:rPr>
              <w:t>8</w:t>
            </w:r>
            <w:r>
              <w:rPr>
                <w:rFonts w:ascii="Arial" w:hAnsi="Arial" w:cs="Arial"/>
                <w:b/>
                <w:bCs/>
                <w:sz w:val="23"/>
                <w:szCs w:val="23"/>
              </w:rPr>
              <w:t xml:space="preserve"> November 2022</w:t>
            </w:r>
          </w:p>
          <w:p w14:paraId="6F32742A" w14:textId="77777777" w:rsidR="002403D1" w:rsidRPr="00CC0929" w:rsidRDefault="002403D1" w:rsidP="002403D1">
            <w:pPr>
              <w:autoSpaceDE w:val="0"/>
              <w:autoSpaceDN w:val="0"/>
              <w:adjustRightInd w:val="0"/>
              <w:rPr>
                <w:rFonts w:ascii="Arial" w:hAnsi="Arial" w:cs="Arial"/>
                <w:color w:val="000000"/>
                <w:sz w:val="22"/>
                <w:szCs w:val="22"/>
                <w:highlight w:val="yellow"/>
                <w:lang w:val="en-ZA"/>
              </w:rPr>
            </w:pPr>
            <w:r w:rsidRPr="00CC0929">
              <w:rPr>
                <w:rFonts w:ascii="Arial" w:hAnsi="Arial" w:cs="Arial"/>
                <w:sz w:val="23"/>
                <w:szCs w:val="23"/>
              </w:rPr>
              <w:t>Time: 11:00 am</w:t>
            </w:r>
          </w:p>
        </w:tc>
      </w:tr>
    </w:tbl>
    <w:p w14:paraId="4ED72745" w14:textId="77777777" w:rsidR="00F411D6" w:rsidRDefault="00F411D6" w:rsidP="00266354">
      <w:pPr>
        <w:autoSpaceDE w:val="0"/>
        <w:autoSpaceDN w:val="0"/>
        <w:adjustRightInd w:val="0"/>
        <w:rPr>
          <w:rFonts w:ascii="Arial" w:hAnsi="Arial" w:cs="Arial"/>
          <w:b/>
          <w:bCs/>
          <w:color w:val="000000"/>
          <w:sz w:val="23"/>
          <w:szCs w:val="23"/>
          <w:lang w:val="en-ZA"/>
        </w:rPr>
      </w:pPr>
    </w:p>
    <w:p w14:paraId="2B9D722B" w14:textId="77777777" w:rsidR="009142A6" w:rsidRDefault="009142A6" w:rsidP="00266354">
      <w:pPr>
        <w:autoSpaceDE w:val="0"/>
        <w:autoSpaceDN w:val="0"/>
        <w:adjustRightInd w:val="0"/>
        <w:rPr>
          <w:rFonts w:ascii="Arial" w:hAnsi="Arial" w:cs="Arial"/>
          <w:b/>
          <w:bCs/>
          <w:color w:val="000000"/>
          <w:sz w:val="23"/>
          <w:szCs w:val="23"/>
          <w:lang w:val="en-ZA"/>
        </w:rPr>
      </w:pPr>
    </w:p>
    <w:p w14:paraId="288CE830" w14:textId="68193F47" w:rsidR="009D2665" w:rsidRDefault="009D2665" w:rsidP="00266354">
      <w:pPr>
        <w:autoSpaceDE w:val="0"/>
        <w:autoSpaceDN w:val="0"/>
        <w:adjustRightInd w:val="0"/>
        <w:rPr>
          <w:rFonts w:ascii="Arial" w:hAnsi="Arial" w:cs="Arial"/>
          <w:b/>
          <w:bCs/>
          <w:color w:val="000000"/>
          <w:sz w:val="23"/>
          <w:szCs w:val="23"/>
        </w:rPr>
      </w:pPr>
      <w:r w:rsidRPr="00142DCB">
        <w:rPr>
          <w:rFonts w:ascii="Arial" w:hAnsi="Arial" w:cs="Arial"/>
          <w:b/>
          <w:bCs/>
          <w:color w:val="000000"/>
          <w:sz w:val="23"/>
          <w:szCs w:val="23"/>
          <w:lang w:val="en-ZA"/>
        </w:rPr>
        <w:t xml:space="preserve">BIDS ARE HEREBY INVITED FROM </w:t>
      </w:r>
      <w:r w:rsidRPr="00142DCB">
        <w:rPr>
          <w:rFonts w:ascii="Arial" w:hAnsi="Arial" w:cs="Arial"/>
          <w:b/>
          <w:bCs/>
          <w:color w:val="000000"/>
          <w:sz w:val="23"/>
          <w:szCs w:val="23"/>
        </w:rPr>
        <w:t>SUPPLIERS FOR THE FOLLOWING BID:</w:t>
      </w:r>
    </w:p>
    <w:p w14:paraId="5D034978" w14:textId="77777777" w:rsidR="004569C8" w:rsidRPr="00142DCB" w:rsidRDefault="004569C8" w:rsidP="00266354">
      <w:pPr>
        <w:autoSpaceDE w:val="0"/>
        <w:autoSpaceDN w:val="0"/>
        <w:adjustRightInd w:val="0"/>
        <w:rPr>
          <w:rFonts w:ascii="Arial" w:hAnsi="Arial" w:cs="Arial"/>
          <w:b/>
          <w:bCs/>
          <w:color w:val="000000"/>
          <w:sz w:val="23"/>
          <w:szCs w:val="23"/>
        </w:rPr>
      </w:pPr>
    </w:p>
    <w:p w14:paraId="1257CE6A" w14:textId="77777777" w:rsidR="004569C8" w:rsidRDefault="004569C8" w:rsidP="002023FB">
      <w:pPr>
        <w:autoSpaceDE w:val="0"/>
        <w:autoSpaceDN w:val="0"/>
        <w:adjustRightInd w:val="0"/>
        <w:rPr>
          <w:rFonts w:ascii="Arial" w:hAnsi="Arial" w:cs="Arial"/>
          <w:color w:val="000000"/>
          <w:sz w:val="23"/>
          <w:szCs w:val="23"/>
          <w:lang w:val="en-ZA"/>
        </w:rPr>
      </w:pPr>
    </w:p>
    <w:p w14:paraId="4BF0E1F6" w14:textId="2AAFC29A" w:rsidR="00380F2E" w:rsidRPr="000F71D2" w:rsidRDefault="00380F2E" w:rsidP="00380F2E">
      <w:pPr>
        <w:autoSpaceDE w:val="0"/>
        <w:autoSpaceDN w:val="0"/>
        <w:adjustRightInd w:val="0"/>
        <w:spacing w:line="360" w:lineRule="auto"/>
        <w:rPr>
          <w:rFonts w:ascii="Arial" w:hAnsi="Arial" w:cs="Arial"/>
          <w:sz w:val="23"/>
          <w:szCs w:val="23"/>
          <w:lang w:val="en-ZA"/>
        </w:rPr>
      </w:pPr>
      <w:r w:rsidRPr="008529D9">
        <w:rPr>
          <w:rFonts w:ascii="Arial" w:hAnsi="Arial" w:cs="Arial"/>
          <w:b/>
          <w:bCs/>
          <w:color w:val="000000"/>
          <w:sz w:val="23"/>
          <w:szCs w:val="23"/>
          <w:lang w:val="en-ZA"/>
        </w:rPr>
        <w:t xml:space="preserve">BID DOCUMENT </w:t>
      </w:r>
      <w:r w:rsidR="00DA3ACB">
        <w:rPr>
          <w:rFonts w:ascii="Arial" w:hAnsi="Arial" w:cs="Arial"/>
          <w:b/>
          <w:bCs/>
          <w:color w:val="000000"/>
          <w:sz w:val="23"/>
          <w:szCs w:val="23"/>
          <w:lang w:val="en-ZA"/>
        </w:rPr>
        <w:t>CAN BE DOWNLOAD FOR FREE ON THE FOLLOWING WEBSITE:</w:t>
      </w:r>
    </w:p>
    <w:p w14:paraId="73196B5D" w14:textId="7843F531" w:rsidR="00380F2E" w:rsidRPr="00287C99" w:rsidRDefault="00DC5F7B" w:rsidP="00256D3E">
      <w:pPr>
        <w:pStyle w:val="ListParagraph"/>
        <w:numPr>
          <w:ilvl w:val="0"/>
          <w:numId w:val="7"/>
        </w:numPr>
        <w:autoSpaceDE w:val="0"/>
        <w:autoSpaceDN w:val="0"/>
        <w:adjustRightInd w:val="0"/>
        <w:spacing w:line="360" w:lineRule="auto"/>
        <w:rPr>
          <w:rFonts w:ascii="Arial" w:hAnsi="Arial" w:cs="Arial"/>
          <w:color w:val="000000"/>
          <w:sz w:val="23"/>
          <w:szCs w:val="23"/>
          <w:lang w:val="en-ZA"/>
        </w:rPr>
      </w:pPr>
      <w:r>
        <w:rPr>
          <w:rFonts w:ascii="Arial" w:hAnsi="Arial" w:cs="Arial"/>
          <w:color w:val="000000"/>
          <w:sz w:val="23"/>
          <w:szCs w:val="23"/>
          <w:lang w:val="en-ZA"/>
        </w:rPr>
        <w:t>Companies Tribunal</w:t>
      </w:r>
      <w:r w:rsidR="00380F2E" w:rsidRPr="00287C99">
        <w:rPr>
          <w:rFonts w:ascii="Arial" w:hAnsi="Arial" w:cs="Arial"/>
          <w:color w:val="000000"/>
          <w:sz w:val="23"/>
          <w:szCs w:val="23"/>
          <w:lang w:val="en-ZA"/>
        </w:rPr>
        <w:t xml:space="preserve"> website: </w:t>
      </w:r>
      <w:r w:rsidR="00BD15B4" w:rsidRPr="00BD15B4">
        <w:rPr>
          <w:rFonts w:ascii="Arial" w:eastAsiaTheme="minorHAnsi" w:hAnsi="Arial" w:cs="Arial"/>
          <w:color w:val="0000FF"/>
          <w:sz w:val="22"/>
          <w:szCs w:val="22"/>
          <w:u w:val="single"/>
          <w:lang w:val="en-ZA"/>
        </w:rPr>
        <w:t>www.companiestribunal.org.za</w:t>
      </w:r>
    </w:p>
    <w:p w14:paraId="67B21C63" w14:textId="7854B88F" w:rsidR="00380F2E" w:rsidRPr="00BD15B4" w:rsidRDefault="00380F2E" w:rsidP="00256D3E">
      <w:pPr>
        <w:pStyle w:val="ListParagraph"/>
        <w:numPr>
          <w:ilvl w:val="0"/>
          <w:numId w:val="7"/>
        </w:numPr>
        <w:autoSpaceDE w:val="0"/>
        <w:autoSpaceDN w:val="0"/>
        <w:adjustRightInd w:val="0"/>
        <w:spacing w:line="360" w:lineRule="auto"/>
        <w:rPr>
          <w:rFonts w:ascii="Arial" w:hAnsi="Arial" w:cs="Arial"/>
          <w:color w:val="000000"/>
          <w:sz w:val="23"/>
          <w:szCs w:val="23"/>
          <w:lang w:val="en-ZA"/>
        </w:rPr>
      </w:pPr>
      <w:r w:rsidRPr="00287C99">
        <w:rPr>
          <w:rFonts w:ascii="Arial" w:eastAsiaTheme="minorHAnsi" w:hAnsi="Arial" w:cs="Arial"/>
          <w:color w:val="000000"/>
          <w:sz w:val="23"/>
          <w:szCs w:val="23"/>
          <w:lang w:val="en-ZA"/>
        </w:rPr>
        <w:t xml:space="preserve">National Treasury website: </w:t>
      </w:r>
      <w:r w:rsidRPr="00287C99">
        <w:rPr>
          <w:rFonts w:ascii="Arial" w:eastAsiaTheme="minorHAnsi" w:hAnsi="Arial" w:cs="Arial"/>
          <w:color w:val="0000FF"/>
          <w:sz w:val="22"/>
          <w:szCs w:val="22"/>
          <w:u w:val="single"/>
          <w:lang w:val="en-ZA"/>
        </w:rPr>
        <w:t>www.e-tenders.gov.za</w:t>
      </w:r>
      <w:r w:rsidRPr="00287C99">
        <w:rPr>
          <w:rFonts w:ascii="Arial" w:eastAsiaTheme="minorHAnsi" w:hAnsi="Arial" w:cs="Arial"/>
          <w:color w:val="000000"/>
          <w:sz w:val="22"/>
          <w:szCs w:val="22"/>
          <w:lang w:val="en-ZA"/>
        </w:rPr>
        <w:t xml:space="preserve"> </w:t>
      </w:r>
    </w:p>
    <w:p w14:paraId="6539415B" w14:textId="77777777" w:rsidR="00BD15B4" w:rsidRPr="00A91EF0" w:rsidRDefault="00BD15B4" w:rsidP="00BD15B4">
      <w:pPr>
        <w:pStyle w:val="ListParagraph"/>
        <w:autoSpaceDE w:val="0"/>
        <w:autoSpaceDN w:val="0"/>
        <w:adjustRightInd w:val="0"/>
        <w:spacing w:line="360" w:lineRule="auto"/>
        <w:rPr>
          <w:rFonts w:ascii="Arial" w:hAnsi="Arial" w:cs="Arial"/>
          <w:color w:val="000000"/>
          <w:sz w:val="23"/>
          <w:szCs w:val="23"/>
          <w:lang w:val="en-ZA"/>
        </w:rPr>
      </w:pPr>
    </w:p>
    <w:p w14:paraId="7940BA5E" w14:textId="0741134D" w:rsidR="00A91EF0" w:rsidRDefault="00A91EF0" w:rsidP="00380F2E">
      <w:pPr>
        <w:autoSpaceDE w:val="0"/>
        <w:autoSpaceDN w:val="0"/>
        <w:adjustRightInd w:val="0"/>
        <w:spacing w:line="360" w:lineRule="auto"/>
        <w:rPr>
          <w:rFonts w:ascii="Arial" w:hAnsi="Arial" w:cs="Arial"/>
          <w:color w:val="000000"/>
          <w:sz w:val="23"/>
          <w:szCs w:val="23"/>
          <w:lang w:val="en-ZA"/>
        </w:rPr>
      </w:pPr>
    </w:p>
    <w:p w14:paraId="668E2918" w14:textId="77777777" w:rsidR="00910F6D" w:rsidRDefault="00910F6D" w:rsidP="00380F2E">
      <w:pPr>
        <w:autoSpaceDE w:val="0"/>
        <w:autoSpaceDN w:val="0"/>
        <w:adjustRightInd w:val="0"/>
        <w:spacing w:line="360" w:lineRule="auto"/>
        <w:rPr>
          <w:rFonts w:ascii="Arial" w:hAnsi="Arial" w:cs="Arial"/>
          <w:color w:val="000000"/>
          <w:sz w:val="23"/>
          <w:szCs w:val="23"/>
          <w:lang w:val="en-ZA"/>
        </w:rPr>
      </w:pPr>
    </w:p>
    <w:p w14:paraId="2F269F1D" w14:textId="26572C06" w:rsidR="00380F2E" w:rsidRPr="005A6880" w:rsidRDefault="00380F2E" w:rsidP="00910F6D">
      <w:pPr>
        <w:autoSpaceDE w:val="0"/>
        <w:autoSpaceDN w:val="0"/>
        <w:adjustRightInd w:val="0"/>
        <w:spacing w:line="360" w:lineRule="auto"/>
        <w:jc w:val="both"/>
        <w:rPr>
          <w:rFonts w:ascii="Arial" w:hAnsi="Arial" w:cs="Arial"/>
          <w:color w:val="000000"/>
          <w:lang w:val="en-ZA"/>
        </w:rPr>
      </w:pPr>
      <w:r w:rsidRPr="005A6880">
        <w:rPr>
          <w:rFonts w:ascii="Arial" w:hAnsi="Arial" w:cs="Arial"/>
          <w:color w:val="000000"/>
          <w:lang w:val="en-ZA"/>
        </w:rPr>
        <w:lastRenderedPageBreak/>
        <w:t xml:space="preserve">Each </w:t>
      </w:r>
      <w:r w:rsidR="00DA3ACB" w:rsidRPr="005A6880">
        <w:rPr>
          <w:rFonts w:ascii="Arial" w:hAnsi="Arial" w:cs="Arial"/>
          <w:color w:val="000000"/>
          <w:lang w:val="en-ZA"/>
        </w:rPr>
        <w:t>proposal</w:t>
      </w:r>
      <w:r w:rsidRPr="005A6880">
        <w:rPr>
          <w:rFonts w:ascii="Arial" w:hAnsi="Arial" w:cs="Arial"/>
          <w:color w:val="000000"/>
          <w:lang w:val="en-ZA"/>
        </w:rPr>
        <w:t xml:space="preserve"> shall be enclosed in a sealed envelope, bearing the correct identification details and the submission register must be sign before placing bid document in the tender box located at:</w:t>
      </w:r>
    </w:p>
    <w:p w14:paraId="1AF777F2" w14:textId="77777777" w:rsidR="007205F7" w:rsidRPr="005A6880" w:rsidRDefault="007205F7" w:rsidP="007205F7">
      <w:pPr>
        <w:ind w:left="720"/>
        <w:jc w:val="both"/>
        <w:rPr>
          <w:rFonts w:ascii="Arial" w:eastAsia="Calibri" w:hAnsi="Arial" w:cs="Arial"/>
          <w:b/>
          <w:lang w:val="en-ZA"/>
        </w:rPr>
      </w:pPr>
    </w:p>
    <w:p w14:paraId="632B875F" w14:textId="7D1EA045" w:rsidR="007205F7" w:rsidRPr="005A6880" w:rsidRDefault="007205F7" w:rsidP="007205F7">
      <w:pPr>
        <w:ind w:left="720"/>
        <w:jc w:val="both"/>
        <w:rPr>
          <w:rFonts w:ascii="Arial" w:eastAsia="Calibri" w:hAnsi="Arial" w:cs="Arial"/>
          <w:b/>
          <w:lang w:val="en-ZA"/>
        </w:rPr>
      </w:pPr>
      <w:r w:rsidRPr="005A6880">
        <w:rPr>
          <w:rFonts w:ascii="Arial" w:eastAsia="Calibri" w:hAnsi="Arial" w:cs="Arial"/>
          <w:b/>
          <w:lang w:val="en-ZA"/>
        </w:rPr>
        <w:t xml:space="preserve">Companies Tribunal, </w:t>
      </w:r>
    </w:p>
    <w:p w14:paraId="17F53150" w14:textId="77777777" w:rsidR="007205F7" w:rsidRPr="005A6880" w:rsidRDefault="007205F7" w:rsidP="007205F7">
      <w:pPr>
        <w:ind w:left="720"/>
        <w:jc w:val="both"/>
        <w:rPr>
          <w:rFonts w:ascii="Arial" w:eastAsia="Calibri" w:hAnsi="Arial" w:cs="Arial"/>
          <w:b/>
          <w:lang w:val="en-GB"/>
        </w:rPr>
      </w:pPr>
      <w:r w:rsidRPr="005A6880">
        <w:rPr>
          <w:rFonts w:ascii="Arial" w:eastAsia="Calibri" w:hAnsi="Arial" w:cs="Arial"/>
          <w:b/>
          <w:lang w:val="en-ZA"/>
        </w:rPr>
        <w:t>Block E, 3</w:t>
      </w:r>
      <w:r w:rsidRPr="005A6880">
        <w:rPr>
          <w:rFonts w:ascii="Arial" w:eastAsia="Calibri" w:hAnsi="Arial" w:cs="Arial"/>
          <w:b/>
          <w:vertAlign w:val="superscript"/>
          <w:lang w:val="en-ZA"/>
        </w:rPr>
        <w:t xml:space="preserve">rd </w:t>
      </w:r>
      <w:r w:rsidRPr="005A6880">
        <w:rPr>
          <w:rFonts w:ascii="Arial" w:eastAsia="Calibri" w:hAnsi="Arial" w:cs="Arial"/>
          <w:b/>
          <w:lang w:val="en-GB"/>
        </w:rPr>
        <w:t xml:space="preserve">Floor, the </w:t>
      </w:r>
      <w:proofErr w:type="spellStart"/>
      <w:r w:rsidRPr="005A6880">
        <w:rPr>
          <w:rFonts w:ascii="Arial" w:eastAsia="Calibri" w:hAnsi="Arial" w:cs="Arial"/>
          <w:b/>
          <w:lang w:val="en-GB"/>
        </w:rPr>
        <w:t>dti</w:t>
      </w:r>
      <w:proofErr w:type="spellEnd"/>
      <w:r w:rsidRPr="005A6880">
        <w:rPr>
          <w:rFonts w:ascii="Arial" w:eastAsia="Calibri" w:hAnsi="Arial" w:cs="Arial"/>
          <w:b/>
          <w:lang w:val="en-GB"/>
        </w:rPr>
        <w:t xml:space="preserve"> Campus,  </w:t>
      </w:r>
    </w:p>
    <w:p w14:paraId="34718FD2" w14:textId="77777777" w:rsidR="007205F7" w:rsidRPr="005A6880" w:rsidRDefault="007205F7" w:rsidP="007205F7">
      <w:pPr>
        <w:ind w:left="720"/>
        <w:jc w:val="both"/>
        <w:rPr>
          <w:rFonts w:ascii="Arial" w:eastAsia="Calibri" w:hAnsi="Arial" w:cs="Arial"/>
          <w:b/>
          <w:lang w:val="en-ZA"/>
        </w:rPr>
      </w:pPr>
      <w:r w:rsidRPr="005A6880">
        <w:rPr>
          <w:rFonts w:ascii="Arial" w:eastAsia="Calibri" w:hAnsi="Arial" w:cs="Arial"/>
          <w:b/>
          <w:lang w:val="en-ZA"/>
        </w:rPr>
        <w:t xml:space="preserve">77 Meintjies Street, </w:t>
      </w:r>
    </w:p>
    <w:p w14:paraId="68BC10A1" w14:textId="07A461E7" w:rsidR="00380F2E" w:rsidRPr="005A6880" w:rsidRDefault="007205F7" w:rsidP="007205F7">
      <w:pPr>
        <w:autoSpaceDE w:val="0"/>
        <w:autoSpaceDN w:val="0"/>
        <w:adjustRightInd w:val="0"/>
        <w:ind w:firstLine="720"/>
        <w:rPr>
          <w:rFonts w:ascii="Arial" w:eastAsia="Calibri" w:hAnsi="Arial" w:cs="Arial"/>
          <w:b/>
          <w:lang w:val="en-GB"/>
        </w:rPr>
      </w:pPr>
      <w:r w:rsidRPr="005A6880">
        <w:rPr>
          <w:rFonts w:ascii="Arial" w:eastAsia="Calibri" w:hAnsi="Arial" w:cs="Arial"/>
          <w:b/>
          <w:lang w:val="en-GB"/>
        </w:rPr>
        <w:t>Sunnyside, Pretoria</w:t>
      </w:r>
    </w:p>
    <w:p w14:paraId="484C9BF5" w14:textId="77777777" w:rsidR="007205F7" w:rsidRPr="005A6880" w:rsidRDefault="007205F7" w:rsidP="007205F7">
      <w:pPr>
        <w:autoSpaceDE w:val="0"/>
        <w:autoSpaceDN w:val="0"/>
        <w:adjustRightInd w:val="0"/>
        <w:ind w:firstLine="720"/>
        <w:rPr>
          <w:rFonts w:ascii="Arial" w:hAnsi="Arial" w:cs="Arial"/>
          <w:color w:val="000000"/>
          <w:lang w:val="en-ZA"/>
        </w:rPr>
      </w:pPr>
    </w:p>
    <w:p w14:paraId="11D6E2FB" w14:textId="466A9544" w:rsidR="00380F2E" w:rsidRPr="005A6880" w:rsidRDefault="00380F2E" w:rsidP="00C13D69">
      <w:pPr>
        <w:autoSpaceDE w:val="0"/>
        <w:autoSpaceDN w:val="0"/>
        <w:adjustRightInd w:val="0"/>
        <w:ind w:right="546"/>
        <w:rPr>
          <w:rFonts w:ascii="Arial" w:hAnsi="Arial" w:cs="Arial"/>
          <w:lang w:val="en-GB"/>
        </w:rPr>
      </w:pPr>
      <w:r w:rsidRPr="005A6880">
        <w:rPr>
          <w:rFonts w:ascii="Arial" w:hAnsi="Arial" w:cs="Arial"/>
          <w:color w:val="000000"/>
          <w:lang w:val="en-ZA"/>
        </w:rPr>
        <w:t xml:space="preserve">Technical enquiries: Ms </w:t>
      </w:r>
      <w:r w:rsidR="00A82630" w:rsidRPr="005A6880">
        <w:rPr>
          <w:rFonts w:ascii="Arial" w:hAnsi="Arial" w:cs="Arial"/>
          <w:color w:val="000000"/>
          <w:lang w:val="en-ZA"/>
        </w:rPr>
        <w:t xml:space="preserve">Bridget Ramugadi </w:t>
      </w:r>
      <w:r w:rsidR="00496B19" w:rsidRPr="005A6880">
        <w:rPr>
          <w:rFonts w:ascii="Arial" w:hAnsi="Arial" w:cs="Arial"/>
          <w:color w:val="000000"/>
          <w:lang w:val="en-ZA"/>
        </w:rPr>
        <w:t>Tel</w:t>
      </w:r>
      <w:r w:rsidR="00E92955" w:rsidRPr="005A6880">
        <w:rPr>
          <w:rFonts w:ascii="Arial" w:hAnsi="Arial" w:cs="Arial"/>
          <w:color w:val="000000"/>
          <w:lang w:val="en-ZA"/>
        </w:rPr>
        <w:t xml:space="preserve"> </w:t>
      </w:r>
      <w:r w:rsidR="00496B19" w:rsidRPr="005A6880">
        <w:rPr>
          <w:rFonts w:ascii="Arial" w:hAnsi="Arial" w:cs="Arial"/>
          <w:lang w:val="en-GB"/>
        </w:rPr>
        <w:t xml:space="preserve">(012) 394 5554 or </w:t>
      </w:r>
      <w:r w:rsidR="00214276" w:rsidRPr="005A6880">
        <w:rPr>
          <w:rFonts w:ascii="Arial" w:hAnsi="Arial" w:cs="Arial"/>
          <w:lang w:val="en-GB"/>
        </w:rPr>
        <w:t xml:space="preserve">e-mail to </w:t>
      </w:r>
      <w:hyperlink r:id="rId8" w:history="1">
        <w:r w:rsidR="00E90DDB" w:rsidRPr="005A6880">
          <w:rPr>
            <w:rStyle w:val="Hyperlink"/>
            <w:rFonts w:ascii="Arial" w:hAnsi="Arial" w:cs="Arial"/>
            <w:lang w:val="en-GB"/>
          </w:rPr>
          <w:t>BRamugadi@companiestribunal.org.za</w:t>
        </w:r>
      </w:hyperlink>
    </w:p>
    <w:p w14:paraId="2D402E55" w14:textId="123E405C" w:rsidR="00D655D7" w:rsidRPr="005A6880" w:rsidRDefault="00D655D7" w:rsidP="00380F2E">
      <w:pPr>
        <w:autoSpaceDE w:val="0"/>
        <w:autoSpaceDN w:val="0"/>
        <w:adjustRightInd w:val="0"/>
        <w:rPr>
          <w:rFonts w:ascii="Arial" w:hAnsi="Arial" w:cs="Arial"/>
          <w:lang w:val="en-GB"/>
        </w:rPr>
      </w:pPr>
    </w:p>
    <w:p w14:paraId="69486162" w14:textId="25A821CD" w:rsidR="00D655D7" w:rsidRPr="005A6880" w:rsidRDefault="00D655D7" w:rsidP="00D655D7">
      <w:pPr>
        <w:autoSpaceDE w:val="0"/>
        <w:autoSpaceDN w:val="0"/>
        <w:adjustRightInd w:val="0"/>
        <w:rPr>
          <w:rFonts w:ascii="Arial" w:hAnsi="Arial" w:cs="Arial"/>
          <w:color w:val="000000"/>
          <w:lang w:val="en-ZA"/>
        </w:rPr>
      </w:pPr>
      <w:r w:rsidRPr="005A6880">
        <w:rPr>
          <w:rFonts w:ascii="Arial" w:hAnsi="Arial" w:cs="Arial"/>
          <w:bCs/>
          <w:lang w:val="en-GB"/>
        </w:rPr>
        <w:t>Supply Chain Management</w:t>
      </w:r>
      <w:r w:rsidRPr="005A6880">
        <w:rPr>
          <w:rFonts w:ascii="Arial" w:hAnsi="Arial" w:cs="Arial"/>
          <w:b/>
          <w:lang w:val="en-GB"/>
        </w:rPr>
        <w:t>:</w:t>
      </w:r>
      <w:r w:rsidRPr="005A6880">
        <w:rPr>
          <w:rFonts w:ascii="Arial" w:hAnsi="Arial" w:cs="Arial"/>
          <w:lang w:val="en-GB"/>
        </w:rPr>
        <w:t xml:space="preserve"> Dikeledi Rathlogo (012) 394 3680 </w:t>
      </w:r>
      <w:r w:rsidR="00C13D69" w:rsidRPr="005A6880">
        <w:rPr>
          <w:rFonts w:ascii="Arial" w:hAnsi="Arial" w:cs="Arial"/>
          <w:lang w:val="en-GB"/>
        </w:rPr>
        <w:t>or</w:t>
      </w:r>
      <w:r w:rsidRPr="005A6880">
        <w:rPr>
          <w:rFonts w:ascii="Arial" w:hAnsi="Arial" w:cs="Arial"/>
          <w:lang w:val="en-GB"/>
        </w:rPr>
        <w:t xml:space="preserve"> e-mail </w:t>
      </w:r>
      <w:r w:rsidR="00C13D69" w:rsidRPr="005A6880">
        <w:rPr>
          <w:rFonts w:ascii="Arial" w:hAnsi="Arial" w:cs="Arial"/>
          <w:lang w:val="en-GB"/>
        </w:rPr>
        <w:t xml:space="preserve">to </w:t>
      </w:r>
      <w:r w:rsidRPr="005A6880">
        <w:rPr>
          <w:rStyle w:val="Hyperlink"/>
          <w:rFonts w:ascii="Arial" w:hAnsi="Arial" w:cs="Arial"/>
        </w:rPr>
        <w:t xml:space="preserve">DRathlogo@companiestribunal.org.za </w:t>
      </w:r>
      <w:r w:rsidRPr="005A6880" w:rsidDel="00D15387">
        <w:rPr>
          <w:rStyle w:val="Hyperlink"/>
          <w:rFonts w:ascii="Arial" w:hAnsi="Arial" w:cs="Arial"/>
          <w:lang w:val="en-GB"/>
        </w:rPr>
        <w:t xml:space="preserve"> </w:t>
      </w:r>
    </w:p>
    <w:p w14:paraId="7937B5DA" w14:textId="77777777" w:rsidR="00D655D7" w:rsidRPr="005A6880" w:rsidRDefault="00D655D7" w:rsidP="00380F2E">
      <w:pPr>
        <w:autoSpaceDE w:val="0"/>
        <w:autoSpaceDN w:val="0"/>
        <w:adjustRightInd w:val="0"/>
        <w:rPr>
          <w:rFonts w:ascii="Arial" w:hAnsi="Arial" w:cs="Arial"/>
          <w:color w:val="000000"/>
          <w:lang w:val="en-ZA"/>
        </w:rPr>
      </w:pPr>
    </w:p>
    <w:p w14:paraId="7BCE7FA3" w14:textId="77777777" w:rsidR="00380F2E" w:rsidRPr="005A6880" w:rsidRDefault="00380F2E" w:rsidP="00380F2E">
      <w:pPr>
        <w:autoSpaceDE w:val="0"/>
        <w:autoSpaceDN w:val="0"/>
        <w:adjustRightInd w:val="0"/>
        <w:rPr>
          <w:rFonts w:ascii="Arial" w:hAnsi="Arial" w:cs="Arial"/>
          <w:color w:val="000000"/>
          <w:lang w:val="en-ZA"/>
        </w:rPr>
      </w:pPr>
    </w:p>
    <w:p w14:paraId="7551D16A" w14:textId="2A42EFCF" w:rsidR="00380F2E" w:rsidRPr="005A6880" w:rsidRDefault="00380F2E" w:rsidP="00380F2E">
      <w:pPr>
        <w:autoSpaceDE w:val="0"/>
        <w:autoSpaceDN w:val="0"/>
        <w:adjustRightInd w:val="0"/>
        <w:rPr>
          <w:rFonts w:ascii="Arial" w:hAnsi="Arial" w:cs="Arial"/>
          <w:color w:val="000000"/>
          <w:lang w:val="en-ZA"/>
        </w:rPr>
      </w:pPr>
      <w:r w:rsidRPr="005A6880">
        <w:rPr>
          <w:rFonts w:ascii="Arial" w:hAnsi="Arial" w:cs="Arial"/>
          <w:color w:val="000000"/>
          <w:lang w:val="en-ZA"/>
        </w:rPr>
        <w:t>Bids will remain valid for a period of 120 days after the closing date</w:t>
      </w:r>
    </w:p>
    <w:p w14:paraId="64F6962A" w14:textId="62EBAB69" w:rsidR="00F97D82" w:rsidRPr="005A6880" w:rsidRDefault="00F97D82" w:rsidP="00380F2E">
      <w:pPr>
        <w:autoSpaceDE w:val="0"/>
        <w:autoSpaceDN w:val="0"/>
        <w:adjustRightInd w:val="0"/>
        <w:rPr>
          <w:rFonts w:ascii="Arial" w:hAnsi="Arial" w:cs="Arial"/>
          <w:color w:val="000000"/>
          <w:lang w:val="en-ZA"/>
        </w:rPr>
      </w:pPr>
    </w:p>
    <w:p w14:paraId="5EDBC4EB" w14:textId="77777777" w:rsidR="00380F2E" w:rsidRPr="005A6880" w:rsidRDefault="00380F2E" w:rsidP="00380F2E">
      <w:pPr>
        <w:autoSpaceDE w:val="0"/>
        <w:autoSpaceDN w:val="0"/>
        <w:adjustRightInd w:val="0"/>
        <w:rPr>
          <w:rFonts w:ascii="Arial" w:hAnsi="Arial" w:cs="Arial"/>
          <w:color w:val="FF0000"/>
          <w:lang w:val="en-ZA"/>
        </w:rPr>
      </w:pPr>
    </w:p>
    <w:p w14:paraId="301E5D7D" w14:textId="639B54DD" w:rsidR="00380F2E" w:rsidRPr="005A6880" w:rsidRDefault="00380F2E" w:rsidP="00380F2E">
      <w:pPr>
        <w:autoSpaceDE w:val="0"/>
        <w:autoSpaceDN w:val="0"/>
        <w:adjustRightInd w:val="0"/>
        <w:rPr>
          <w:rFonts w:ascii="Arial" w:hAnsi="Arial" w:cs="Arial"/>
          <w:color w:val="FF0000"/>
          <w:lang w:val="en-ZA"/>
        </w:rPr>
      </w:pPr>
      <w:r w:rsidRPr="005A6880">
        <w:rPr>
          <w:rFonts w:ascii="Arial" w:hAnsi="Arial" w:cs="Arial"/>
          <w:color w:val="FF0000"/>
          <w:lang w:val="en-ZA"/>
        </w:rPr>
        <w:t xml:space="preserve">Bids received after the closing date and time will not be considered. </w:t>
      </w:r>
      <w:r w:rsidR="001573A0" w:rsidRPr="005A6880">
        <w:rPr>
          <w:rFonts w:ascii="Arial" w:hAnsi="Arial" w:cs="Arial"/>
          <w:color w:val="FF0000"/>
          <w:lang w:val="en-ZA"/>
        </w:rPr>
        <w:t xml:space="preserve">Companies </w:t>
      </w:r>
      <w:r w:rsidR="00512492">
        <w:rPr>
          <w:rFonts w:ascii="Arial" w:hAnsi="Arial" w:cs="Arial"/>
          <w:color w:val="FF0000"/>
          <w:lang w:val="en-ZA"/>
        </w:rPr>
        <w:t>Tribunal</w:t>
      </w:r>
      <w:r w:rsidRPr="005A6880">
        <w:rPr>
          <w:rFonts w:ascii="Arial" w:hAnsi="Arial" w:cs="Arial"/>
          <w:color w:val="FF0000"/>
          <w:lang w:val="en-ZA"/>
        </w:rPr>
        <w:t xml:space="preserve"> does not bind itself to accept the lowest or any other bid in whole or in part</w:t>
      </w:r>
    </w:p>
    <w:p w14:paraId="7CE73583" w14:textId="7FB7A6FE" w:rsidR="00DA3ACB" w:rsidRPr="005A6880" w:rsidRDefault="00DA3ACB" w:rsidP="00250AF3">
      <w:pPr>
        <w:spacing w:line="360" w:lineRule="auto"/>
        <w:rPr>
          <w:rFonts w:ascii="Arial" w:hAnsi="Arial" w:cs="Arial"/>
          <w:color w:val="000000"/>
          <w:lang w:val="en-ZA"/>
        </w:rPr>
      </w:pPr>
    </w:p>
    <w:p w14:paraId="322D9F1D" w14:textId="77777777" w:rsidR="00B17A1B" w:rsidRDefault="00B17A1B" w:rsidP="00250AF3">
      <w:pPr>
        <w:spacing w:line="360" w:lineRule="auto"/>
        <w:rPr>
          <w:rFonts w:ascii="Arial" w:hAnsi="Arial" w:cs="Arial"/>
          <w:b/>
          <w:bCs/>
          <w:sz w:val="23"/>
          <w:szCs w:val="23"/>
          <w:lang w:val="en-ZA"/>
        </w:rPr>
      </w:pPr>
    </w:p>
    <w:p w14:paraId="3354518A" w14:textId="77777777" w:rsidR="00B17A1B" w:rsidRDefault="00B17A1B" w:rsidP="00250AF3">
      <w:pPr>
        <w:spacing w:line="360" w:lineRule="auto"/>
        <w:rPr>
          <w:rFonts w:ascii="Arial" w:hAnsi="Arial" w:cs="Arial"/>
          <w:b/>
          <w:bCs/>
          <w:sz w:val="23"/>
          <w:szCs w:val="23"/>
          <w:lang w:val="en-ZA"/>
        </w:rPr>
      </w:pPr>
    </w:p>
    <w:p w14:paraId="6A73BCC2" w14:textId="77777777" w:rsidR="00B17A1B" w:rsidRDefault="00B17A1B" w:rsidP="00250AF3">
      <w:pPr>
        <w:spacing w:line="360" w:lineRule="auto"/>
        <w:rPr>
          <w:rFonts w:ascii="Arial" w:hAnsi="Arial" w:cs="Arial"/>
          <w:b/>
          <w:bCs/>
          <w:sz w:val="23"/>
          <w:szCs w:val="23"/>
          <w:lang w:val="en-ZA"/>
        </w:rPr>
      </w:pPr>
    </w:p>
    <w:p w14:paraId="018CB8FC" w14:textId="77777777" w:rsidR="00B17A1B" w:rsidRDefault="00B17A1B" w:rsidP="00250AF3">
      <w:pPr>
        <w:spacing w:line="360" w:lineRule="auto"/>
        <w:rPr>
          <w:rFonts w:ascii="Arial" w:hAnsi="Arial" w:cs="Arial"/>
          <w:b/>
          <w:bCs/>
          <w:sz w:val="23"/>
          <w:szCs w:val="23"/>
          <w:lang w:val="en-ZA"/>
        </w:rPr>
      </w:pPr>
    </w:p>
    <w:p w14:paraId="5BA6BEC4" w14:textId="77777777" w:rsidR="00B17A1B" w:rsidRDefault="00B17A1B" w:rsidP="00250AF3">
      <w:pPr>
        <w:spacing w:line="360" w:lineRule="auto"/>
        <w:rPr>
          <w:rFonts w:ascii="Arial" w:hAnsi="Arial" w:cs="Arial"/>
          <w:b/>
          <w:bCs/>
          <w:sz w:val="23"/>
          <w:szCs w:val="23"/>
          <w:lang w:val="en-ZA"/>
        </w:rPr>
      </w:pPr>
    </w:p>
    <w:p w14:paraId="14D373AE" w14:textId="77777777" w:rsidR="00B17A1B" w:rsidRDefault="00B17A1B" w:rsidP="00250AF3">
      <w:pPr>
        <w:spacing w:line="360" w:lineRule="auto"/>
        <w:rPr>
          <w:rFonts w:ascii="Arial" w:hAnsi="Arial" w:cs="Arial"/>
          <w:b/>
          <w:bCs/>
          <w:sz w:val="23"/>
          <w:szCs w:val="23"/>
          <w:lang w:val="en-ZA"/>
        </w:rPr>
      </w:pPr>
    </w:p>
    <w:p w14:paraId="7EAF9209" w14:textId="77777777" w:rsidR="00B17A1B" w:rsidRDefault="00B17A1B" w:rsidP="00250AF3">
      <w:pPr>
        <w:spacing w:line="360" w:lineRule="auto"/>
        <w:rPr>
          <w:rFonts w:ascii="Arial" w:hAnsi="Arial" w:cs="Arial"/>
          <w:b/>
          <w:bCs/>
          <w:sz w:val="23"/>
          <w:szCs w:val="23"/>
          <w:lang w:val="en-ZA"/>
        </w:rPr>
      </w:pPr>
    </w:p>
    <w:p w14:paraId="12C206A4" w14:textId="77777777" w:rsidR="00B17A1B" w:rsidRDefault="00B17A1B" w:rsidP="00250AF3">
      <w:pPr>
        <w:spacing w:line="360" w:lineRule="auto"/>
        <w:rPr>
          <w:rFonts w:ascii="Arial" w:hAnsi="Arial" w:cs="Arial"/>
          <w:b/>
          <w:bCs/>
          <w:sz w:val="23"/>
          <w:szCs w:val="23"/>
          <w:lang w:val="en-ZA"/>
        </w:rPr>
      </w:pPr>
    </w:p>
    <w:p w14:paraId="750D730E" w14:textId="77777777" w:rsidR="00B17A1B" w:rsidRDefault="00B17A1B" w:rsidP="00250AF3">
      <w:pPr>
        <w:spacing w:line="360" w:lineRule="auto"/>
        <w:rPr>
          <w:rFonts w:ascii="Arial" w:hAnsi="Arial" w:cs="Arial"/>
          <w:b/>
          <w:bCs/>
          <w:sz w:val="23"/>
          <w:szCs w:val="23"/>
          <w:lang w:val="en-ZA"/>
        </w:rPr>
      </w:pPr>
    </w:p>
    <w:p w14:paraId="4CB54B9A" w14:textId="77777777" w:rsidR="00B17A1B" w:rsidRDefault="00B17A1B" w:rsidP="00250AF3">
      <w:pPr>
        <w:spacing w:line="360" w:lineRule="auto"/>
        <w:rPr>
          <w:rFonts w:ascii="Arial" w:hAnsi="Arial" w:cs="Arial"/>
          <w:b/>
          <w:bCs/>
          <w:sz w:val="23"/>
          <w:szCs w:val="23"/>
          <w:lang w:val="en-ZA"/>
        </w:rPr>
      </w:pPr>
    </w:p>
    <w:p w14:paraId="54AF8618" w14:textId="77777777" w:rsidR="00B17A1B" w:rsidRDefault="00B17A1B" w:rsidP="00250AF3">
      <w:pPr>
        <w:spacing w:line="360" w:lineRule="auto"/>
        <w:rPr>
          <w:rFonts w:ascii="Arial" w:hAnsi="Arial" w:cs="Arial"/>
          <w:b/>
          <w:bCs/>
          <w:sz w:val="23"/>
          <w:szCs w:val="23"/>
          <w:lang w:val="en-ZA"/>
        </w:rPr>
      </w:pPr>
    </w:p>
    <w:p w14:paraId="71B41DDD" w14:textId="77777777" w:rsidR="00B17A1B" w:rsidRDefault="00B17A1B" w:rsidP="00250AF3">
      <w:pPr>
        <w:spacing w:line="360" w:lineRule="auto"/>
        <w:rPr>
          <w:rFonts w:ascii="Arial" w:hAnsi="Arial" w:cs="Arial"/>
          <w:b/>
          <w:bCs/>
          <w:sz w:val="23"/>
          <w:szCs w:val="23"/>
          <w:lang w:val="en-ZA"/>
        </w:rPr>
      </w:pPr>
    </w:p>
    <w:p w14:paraId="35E33B43" w14:textId="77777777" w:rsidR="00B17A1B" w:rsidRDefault="00B17A1B" w:rsidP="00250AF3">
      <w:pPr>
        <w:spacing w:line="360" w:lineRule="auto"/>
        <w:rPr>
          <w:rFonts w:ascii="Arial" w:hAnsi="Arial" w:cs="Arial"/>
          <w:b/>
          <w:bCs/>
          <w:sz w:val="23"/>
          <w:szCs w:val="23"/>
          <w:lang w:val="en-ZA"/>
        </w:rPr>
      </w:pPr>
    </w:p>
    <w:p w14:paraId="6DC20E10" w14:textId="77777777" w:rsidR="00B17A1B" w:rsidRDefault="00B17A1B" w:rsidP="00250AF3">
      <w:pPr>
        <w:spacing w:line="360" w:lineRule="auto"/>
        <w:rPr>
          <w:rFonts w:ascii="Arial" w:hAnsi="Arial" w:cs="Arial"/>
          <w:b/>
          <w:bCs/>
          <w:sz w:val="23"/>
          <w:szCs w:val="23"/>
          <w:lang w:val="en-ZA"/>
        </w:rPr>
      </w:pPr>
    </w:p>
    <w:p w14:paraId="1B996158" w14:textId="77777777" w:rsidR="00B17A1B" w:rsidRDefault="00B17A1B" w:rsidP="00250AF3">
      <w:pPr>
        <w:spacing w:line="360" w:lineRule="auto"/>
        <w:rPr>
          <w:rFonts w:ascii="Arial" w:hAnsi="Arial" w:cs="Arial"/>
          <w:b/>
          <w:bCs/>
          <w:sz w:val="23"/>
          <w:szCs w:val="23"/>
          <w:lang w:val="en-ZA"/>
        </w:rPr>
      </w:pPr>
    </w:p>
    <w:p w14:paraId="14FC07AA" w14:textId="77777777" w:rsidR="00B17A1B" w:rsidRDefault="00B17A1B" w:rsidP="00250AF3">
      <w:pPr>
        <w:spacing w:line="360" w:lineRule="auto"/>
        <w:rPr>
          <w:rFonts w:ascii="Arial" w:hAnsi="Arial" w:cs="Arial"/>
          <w:b/>
          <w:bCs/>
          <w:sz w:val="23"/>
          <w:szCs w:val="23"/>
          <w:lang w:val="en-ZA"/>
        </w:rPr>
      </w:pPr>
    </w:p>
    <w:p w14:paraId="66050F19" w14:textId="77777777" w:rsidR="00B17A1B" w:rsidRDefault="00B17A1B" w:rsidP="00250AF3">
      <w:pPr>
        <w:spacing w:line="360" w:lineRule="auto"/>
        <w:rPr>
          <w:rFonts w:ascii="Arial" w:hAnsi="Arial" w:cs="Arial"/>
          <w:b/>
          <w:bCs/>
          <w:sz w:val="23"/>
          <w:szCs w:val="23"/>
          <w:lang w:val="en-ZA"/>
        </w:rPr>
      </w:pPr>
    </w:p>
    <w:p w14:paraId="6FB338CE" w14:textId="77777777" w:rsidR="00B17A1B" w:rsidRDefault="00B17A1B" w:rsidP="00250AF3">
      <w:pPr>
        <w:spacing w:line="360" w:lineRule="auto"/>
        <w:rPr>
          <w:rFonts w:ascii="Arial" w:hAnsi="Arial" w:cs="Arial"/>
          <w:b/>
          <w:bCs/>
          <w:sz w:val="23"/>
          <w:szCs w:val="23"/>
          <w:lang w:val="en-ZA"/>
        </w:rPr>
      </w:pPr>
    </w:p>
    <w:p w14:paraId="49720904" w14:textId="77777777" w:rsidR="00B17A1B" w:rsidRDefault="00B17A1B" w:rsidP="00250AF3">
      <w:pPr>
        <w:spacing w:line="360" w:lineRule="auto"/>
        <w:rPr>
          <w:rFonts w:ascii="Arial" w:hAnsi="Arial" w:cs="Arial"/>
          <w:b/>
          <w:bCs/>
          <w:sz w:val="23"/>
          <w:szCs w:val="23"/>
          <w:lang w:val="en-ZA"/>
        </w:rPr>
      </w:pPr>
    </w:p>
    <w:p w14:paraId="0265ADF6" w14:textId="77777777" w:rsidR="00B17A1B" w:rsidRDefault="00B17A1B" w:rsidP="00250AF3">
      <w:pPr>
        <w:spacing w:line="360" w:lineRule="auto"/>
        <w:rPr>
          <w:rFonts w:ascii="Arial" w:hAnsi="Arial" w:cs="Arial"/>
          <w:b/>
          <w:bCs/>
          <w:sz w:val="23"/>
          <w:szCs w:val="23"/>
          <w:lang w:val="en-ZA"/>
        </w:rPr>
      </w:pPr>
    </w:p>
    <w:p w14:paraId="5E94E433" w14:textId="77777777" w:rsidR="00B17A1B" w:rsidRDefault="00B17A1B" w:rsidP="00250AF3">
      <w:pPr>
        <w:spacing w:line="360" w:lineRule="auto"/>
        <w:rPr>
          <w:rFonts w:ascii="Arial" w:hAnsi="Arial" w:cs="Arial"/>
          <w:b/>
          <w:bCs/>
          <w:sz w:val="23"/>
          <w:szCs w:val="23"/>
          <w:lang w:val="en-ZA"/>
        </w:rPr>
      </w:pPr>
    </w:p>
    <w:p w14:paraId="4A728FAE" w14:textId="77777777" w:rsidR="00B17A1B" w:rsidRDefault="00B17A1B" w:rsidP="00250AF3">
      <w:pPr>
        <w:spacing w:line="360" w:lineRule="auto"/>
        <w:rPr>
          <w:rFonts w:ascii="Arial" w:hAnsi="Arial" w:cs="Arial"/>
          <w:b/>
          <w:bCs/>
          <w:sz w:val="23"/>
          <w:szCs w:val="23"/>
          <w:lang w:val="en-ZA"/>
        </w:rPr>
      </w:pPr>
    </w:p>
    <w:p w14:paraId="75C3FCF7" w14:textId="77777777" w:rsidR="00B17A1B" w:rsidRDefault="00B17A1B" w:rsidP="00250AF3">
      <w:pPr>
        <w:spacing w:line="360" w:lineRule="auto"/>
        <w:rPr>
          <w:rFonts w:ascii="Arial" w:hAnsi="Arial" w:cs="Arial"/>
          <w:b/>
          <w:bCs/>
          <w:sz w:val="23"/>
          <w:szCs w:val="23"/>
          <w:lang w:val="en-ZA"/>
        </w:rPr>
      </w:pPr>
    </w:p>
    <w:p w14:paraId="1463DBE7" w14:textId="27FED1D1" w:rsidR="00250AF3" w:rsidRPr="00250AF3" w:rsidRDefault="00250AF3" w:rsidP="00250AF3">
      <w:pPr>
        <w:spacing w:line="360" w:lineRule="auto"/>
        <w:rPr>
          <w:rFonts w:ascii="Arial" w:hAnsi="Arial" w:cs="Arial"/>
          <w:b/>
          <w:bCs/>
          <w:sz w:val="23"/>
          <w:szCs w:val="23"/>
          <w:lang w:val="en-ZA"/>
        </w:rPr>
      </w:pPr>
      <w:r w:rsidRPr="00AB20FC">
        <w:rPr>
          <w:rFonts w:ascii="Arial" w:hAnsi="Arial" w:cs="Arial"/>
          <w:b/>
          <w:bCs/>
          <w:sz w:val="23"/>
          <w:szCs w:val="23"/>
          <w:lang w:val="en-ZA"/>
        </w:rPr>
        <w:lastRenderedPageBreak/>
        <w:t>INDEX</w:t>
      </w:r>
    </w:p>
    <w:tbl>
      <w:tblPr>
        <w:tblStyle w:val="TableGrid8"/>
        <w:tblW w:w="0" w:type="auto"/>
        <w:tblLook w:val="04A0" w:firstRow="1" w:lastRow="0" w:firstColumn="1" w:lastColumn="0" w:noHBand="0" w:noVBand="1"/>
      </w:tblPr>
      <w:tblGrid>
        <w:gridCol w:w="675"/>
        <w:gridCol w:w="6407"/>
        <w:gridCol w:w="1934"/>
      </w:tblGrid>
      <w:tr w:rsidR="00250AF3" w:rsidRPr="00250AF3" w14:paraId="72AF6460" w14:textId="77777777" w:rsidTr="00CC0929">
        <w:trPr>
          <w:trHeight w:val="436"/>
        </w:trPr>
        <w:tc>
          <w:tcPr>
            <w:tcW w:w="675" w:type="dxa"/>
            <w:shd w:val="clear" w:color="auto" w:fill="EDEDED" w:themeFill="accent3" w:themeFillTint="33"/>
          </w:tcPr>
          <w:p w14:paraId="25818529" w14:textId="63CE813B" w:rsidR="00CC0929" w:rsidRPr="00CC0929" w:rsidRDefault="00250AF3" w:rsidP="00CC0929">
            <w:pPr>
              <w:spacing w:line="360" w:lineRule="auto"/>
              <w:rPr>
                <w:rFonts w:ascii="Arial" w:hAnsi="Arial" w:cs="Arial"/>
                <w:b/>
                <w:bCs/>
                <w:sz w:val="23"/>
                <w:szCs w:val="23"/>
                <w:lang w:val="en-ZA"/>
              </w:rPr>
            </w:pPr>
            <w:r w:rsidRPr="00250AF3">
              <w:rPr>
                <w:rFonts w:ascii="Arial" w:hAnsi="Arial" w:cs="Arial"/>
                <w:b/>
                <w:bCs/>
                <w:sz w:val="23"/>
                <w:szCs w:val="23"/>
                <w:lang w:val="en-ZA"/>
              </w:rPr>
              <w:t>NO</w:t>
            </w:r>
          </w:p>
        </w:tc>
        <w:tc>
          <w:tcPr>
            <w:tcW w:w="6407" w:type="dxa"/>
            <w:shd w:val="clear" w:color="auto" w:fill="EDEDED" w:themeFill="accent3" w:themeFillTint="33"/>
          </w:tcPr>
          <w:p w14:paraId="0E60DF96" w14:textId="3A55994A" w:rsidR="00CC0929" w:rsidRPr="00CC0929" w:rsidRDefault="00250AF3" w:rsidP="00CC0929">
            <w:pPr>
              <w:spacing w:line="360" w:lineRule="auto"/>
              <w:rPr>
                <w:rFonts w:ascii="Arial" w:hAnsi="Arial" w:cs="Arial"/>
                <w:b/>
                <w:bCs/>
                <w:sz w:val="23"/>
                <w:szCs w:val="23"/>
                <w:lang w:val="en-ZA"/>
              </w:rPr>
            </w:pPr>
            <w:r w:rsidRPr="00250AF3">
              <w:rPr>
                <w:rFonts w:ascii="Arial" w:hAnsi="Arial" w:cs="Arial"/>
                <w:b/>
                <w:bCs/>
                <w:sz w:val="23"/>
                <w:szCs w:val="23"/>
                <w:lang w:val="en-ZA"/>
              </w:rPr>
              <w:t>DETAIL</w:t>
            </w:r>
          </w:p>
        </w:tc>
        <w:tc>
          <w:tcPr>
            <w:tcW w:w="1934" w:type="dxa"/>
            <w:shd w:val="clear" w:color="auto" w:fill="EDEDED" w:themeFill="accent3" w:themeFillTint="33"/>
          </w:tcPr>
          <w:p w14:paraId="6017233A" w14:textId="33DC3920" w:rsidR="00CC0929" w:rsidRPr="00CC0929" w:rsidRDefault="00400974" w:rsidP="00CC0929">
            <w:pPr>
              <w:spacing w:line="360" w:lineRule="auto"/>
              <w:rPr>
                <w:rFonts w:ascii="Arial" w:hAnsi="Arial" w:cs="Arial"/>
                <w:b/>
                <w:bCs/>
                <w:sz w:val="23"/>
                <w:szCs w:val="23"/>
                <w:lang w:val="en-ZA"/>
              </w:rPr>
            </w:pPr>
            <w:r>
              <w:rPr>
                <w:rFonts w:ascii="Arial" w:hAnsi="Arial" w:cs="Arial"/>
                <w:b/>
                <w:bCs/>
                <w:sz w:val="23"/>
                <w:szCs w:val="23"/>
                <w:lang w:val="en-ZA"/>
              </w:rPr>
              <w:t>DOCUMENT</w:t>
            </w:r>
          </w:p>
        </w:tc>
      </w:tr>
      <w:tr w:rsidR="00250AF3" w:rsidRPr="00250AF3" w14:paraId="2B486A2B" w14:textId="77777777" w:rsidTr="00400974">
        <w:tc>
          <w:tcPr>
            <w:tcW w:w="675" w:type="dxa"/>
          </w:tcPr>
          <w:p w14:paraId="4DAA9DD3" w14:textId="1237432D" w:rsidR="00250AF3" w:rsidRPr="00250AF3" w:rsidRDefault="00250AF3" w:rsidP="00250AF3">
            <w:pPr>
              <w:spacing w:line="360" w:lineRule="auto"/>
              <w:rPr>
                <w:rFonts w:ascii="Arial" w:hAnsi="Arial" w:cs="Arial"/>
                <w:b/>
                <w:bCs/>
                <w:sz w:val="23"/>
                <w:szCs w:val="23"/>
                <w:lang w:val="en-ZA"/>
              </w:rPr>
            </w:pPr>
          </w:p>
        </w:tc>
        <w:tc>
          <w:tcPr>
            <w:tcW w:w="8341" w:type="dxa"/>
            <w:gridSpan w:val="2"/>
          </w:tcPr>
          <w:p w14:paraId="257597AC" w14:textId="77777777" w:rsidR="00250AF3" w:rsidRPr="00250AF3" w:rsidRDefault="00250AF3" w:rsidP="00250AF3">
            <w:pPr>
              <w:spacing w:line="360" w:lineRule="auto"/>
              <w:rPr>
                <w:rFonts w:ascii="Arial" w:hAnsi="Arial" w:cs="Arial"/>
                <w:b/>
                <w:bCs/>
                <w:sz w:val="23"/>
                <w:szCs w:val="23"/>
                <w:lang w:val="en-ZA"/>
              </w:rPr>
            </w:pPr>
            <w:r w:rsidRPr="00250AF3">
              <w:rPr>
                <w:rFonts w:ascii="Arial" w:hAnsi="Arial" w:cs="Arial"/>
                <w:sz w:val="23"/>
                <w:szCs w:val="23"/>
                <w:lang w:val="en-ZA"/>
              </w:rPr>
              <w:t>VERY IMPORTANT NOTICE OF DISQUALIFICATIONS</w:t>
            </w:r>
          </w:p>
        </w:tc>
      </w:tr>
      <w:tr w:rsidR="00250AF3" w:rsidRPr="00250AF3" w14:paraId="6515BDC9" w14:textId="77777777" w:rsidTr="00400974">
        <w:tc>
          <w:tcPr>
            <w:tcW w:w="7082" w:type="dxa"/>
            <w:gridSpan w:val="2"/>
          </w:tcPr>
          <w:p w14:paraId="141DAE71" w14:textId="77777777" w:rsidR="00250AF3" w:rsidRPr="00250AF3" w:rsidRDefault="00250AF3" w:rsidP="00250AF3">
            <w:pPr>
              <w:spacing w:line="360" w:lineRule="auto"/>
              <w:rPr>
                <w:rFonts w:ascii="Arial" w:hAnsi="Arial" w:cs="Arial"/>
                <w:b/>
                <w:bCs/>
                <w:sz w:val="23"/>
                <w:szCs w:val="23"/>
                <w:lang w:val="en-ZA"/>
              </w:rPr>
            </w:pPr>
          </w:p>
        </w:tc>
        <w:tc>
          <w:tcPr>
            <w:tcW w:w="1934" w:type="dxa"/>
          </w:tcPr>
          <w:p w14:paraId="51B9EF14"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146B38D4" w14:textId="77777777" w:rsidTr="00400974">
        <w:tc>
          <w:tcPr>
            <w:tcW w:w="675" w:type="dxa"/>
          </w:tcPr>
          <w:p w14:paraId="0E1EBAF7" w14:textId="6D18BFAF" w:rsidR="00250AF3" w:rsidRPr="00250AF3" w:rsidRDefault="00250AF3" w:rsidP="00250AF3">
            <w:pPr>
              <w:spacing w:line="360" w:lineRule="auto"/>
              <w:rPr>
                <w:rFonts w:ascii="Arial" w:hAnsi="Arial" w:cs="Arial"/>
                <w:b/>
                <w:bCs/>
                <w:sz w:val="23"/>
                <w:szCs w:val="23"/>
                <w:lang w:val="en-ZA"/>
              </w:rPr>
            </w:pPr>
          </w:p>
        </w:tc>
        <w:tc>
          <w:tcPr>
            <w:tcW w:w="6407" w:type="dxa"/>
          </w:tcPr>
          <w:p w14:paraId="4BF73B45" w14:textId="77777777" w:rsidR="00250AF3" w:rsidRPr="00250AF3" w:rsidRDefault="00250AF3" w:rsidP="00250AF3">
            <w:pPr>
              <w:spacing w:line="360" w:lineRule="auto"/>
              <w:rPr>
                <w:rFonts w:ascii="Arial" w:hAnsi="Arial" w:cs="Arial"/>
                <w:b/>
                <w:bCs/>
                <w:sz w:val="23"/>
                <w:szCs w:val="23"/>
                <w:lang w:val="en-ZA"/>
              </w:rPr>
            </w:pPr>
            <w:r w:rsidRPr="00250AF3">
              <w:rPr>
                <w:rFonts w:ascii="Arial" w:hAnsi="Arial" w:cs="Arial"/>
                <w:sz w:val="23"/>
                <w:szCs w:val="23"/>
                <w:lang w:val="en-ZA"/>
              </w:rPr>
              <w:t>CERTIFICATE OF AUTHORITY FOR SIGNATORY</w:t>
            </w:r>
          </w:p>
        </w:tc>
        <w:tc>
          <w:tcPr>
            <w:tcW w:w="1934" w:type="dxa"/>
          </w:tcPr>
          <w:p w14:paraId="66A99FFA"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0BEEEB56" w14:textId="77777777" w:rsidTr="00400974">
        <w:tc>
          <w:tcPr>
            <w:tcW w:w="9016" w:type="dxa"/>
            <w:gridSpan w:val="3"/>
          </w:tcPr>
          <w:p w14:paraId="706FCBEB" w14:textId="77777777" w:rsidR="00250AF3" w:rsidRPr="00250AF3" w:rsidRDefault="00250AF3" w:rsidP="00250AF3">
            <w:pPr>
              <w:spacing w:line="360" w:lineRule="auto"/>
              <w:rPr>
                <w:rFonts w:ascii="Arial" w:hAnsi="Arial" w:cs="Arial"/>
                <w:sz w:val="23"/>
                <w:szCs w:val="23"/>
                <w:lang w:val="en-ZA"/>
              </w:rPr>
            </w:pPr>
          </w:p>
        </w:tc>
      </w:tr>
      <w:tr w:rsidR="00250AF3" w:rsidRPr="00250AF3" w14:paraId="088EE091" w14:textId="77777777" w:rsidTr="00400974">
        <w:tc>
          <w:tcPr>
            <w:tcW w:w="675" w:type="dxa"/>
          </w:tcPr>
          <w:p w14:paraId="67C70A8C" w14:textId="697E7F1A" w:rsidR="00250AF3" w:rsidRPr="00250AF3" w:rsidRDefault="00250AF3" w:rsidP="00250AF3">
            <w:pPr>
              <w:spacing w:line="360" w:lineRule="auto"/>
              <w:rPr>
                <w:rFonts w:ascii="Arial" w:hAnsi="Arial" w:cs="Arial"/>
                <w:b/>
                <w:bCs/>
                <w:sz w:val="23"/>
                <w:szCs w:val="23"/>
                <w:lang w:val="en-ZA"/>
              </w:rPr>
            </w:pPr>
          </w:p>
        </w:tc>
        <w:tc>
          <w:tcPr>
            <w:tcW w:w="6407" w:type="dxa"/>
          </w:tcPr>
          <w:p w14:paraId="59EC8190" w14:textId="77777777" w:rsidR="00250AF3" w:rsidRPr="00250AF3" w:rsidRDefault="00250AF3" w:rsidP="00250AF3">
            <w:pPr>
              <w:spacing w:line="360" w:lineRule="auto"/>
              <w:rPr>
                <w:rFonts w:ascii="Arial" w:hAnsi="Arial" w:cs="Arial"/>
                <w:sz w:val="23"/>
                <w:szCs w:val="23"/>
                <w:lang w:val="en-ZA"/>
              </w:rPr>
            </w:pPr>
            <w:r w:rsidRPr="00250AF3">
              <w:rPr>
                <w:rFonts w:ascii="Arial" w:hAnsi="Arial" w:cs="Arial"/>
                <w:sz w:val="23"/>
                <w:szCs w:val="23"/>
                <w:lang w:val="en-ZA"/>
              </w:rPr>
              <w:t>INTRODUCTION AND BACKGROUND</w:t>
            </w:r>
          </w:p>
        </w:tc>
        <w:tc>
          <w:tcPr>
            <w:tcW w:w="1934" w:type="dxa"/>
          </w:tcPr>
          <w:p w14:paraId="61334FF2" w14:textId="77777777" w:rsidR="00250AF3" w:rsidRPr="00250AF3" w:rsidRDefault="00250AF3" w:rsidP="00250AF3">
            <w:pPr>
              <w:spacing w:line="360" w:lineRule="auto"/>
              <w:rPr>
                <w:rFonts w:ascii="Arial" w:hAnsi="Arial" w:cs="Arial"/>
                <w:sz w:val="23"/>
                <w:szCs w:val="23"/>
                <w:lang w:val="en-ZA"/>
              </w:rPr>
            </w:pPr>
          </w:p>
        </w:tc>
      </w:tr>
      <w:tr w:rsidR="00250AF3" w:rsidRPr="00250AF3" w14:paraId="671D3856" w14:textId="77777777" w:rsidTr="00400974">
        <w:tc>
          <w:tcPr>
            <w:tcW w:w="9016" w:type="dxa"/>
            <w:gridSpan w:val="3"/>
          </w:tcPr>
          <w:p w14:paraId="6C49D27F"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3DC19BAF" w14:textId="77777777" w:rsidTr="00400974">
        <w:tc>
          <w:tcPr>
            <w:tcW w:w="675" w:type="dxa"/>
          </w:tcPr>
          <w:p w14:paraId="67073227" w14:textId="34DF0341" w:rsidR="00250AF3" w:rsidRPr="00250AF3" w:rsidRDefault="00250AF3" w:rsidP="00250AF3">
            <w:pPr>
              <w:spacing w:line="360" w:lineRule="auto"/>
              <w:rPr>
                <w:rFonts w:ascii="Arial" w:hAnsi="Arial" w:cs="Arial"/>
                <w:b/>
                <w:bCs/>
                <w:sz w:val="23"/>
                <w:szCs w:val="23"/>
                <w:lang w:val="en-ZA"/>
              </w:rPr>
            </w:pPr>
          </w:p>
        </w:tc>
        <w:tc>
          <w:tcPr>
            <w:tcW w:w="6407" w:type="dxa"/>
          </w:tcPr>
          <w:p w14:paraId="1A1BE620" w14:textId="77777777" w:rsidR="00250AF3" w:rsidRPr="00250AF3" w:rsidRDefault="00250AF3" w:rsidP="00250AF3">
            <w:pPr>
              <w:spacing w:line="360" w:lineRule="auto"/>
              <w:rPr>
                <w:rFonts w:ascii="Arial" w:hAnsi="Arial" w:cs="Arial"/>
                <w:sz w:val="23"/>
                <w:szCs w:val="23"/>
                <w:lang w:val="en-ZA"/>
              </w:rPr>
            </w:pPr>
            <w:r w:rsidRPr="00250AF3">
              <w:rPr>
                <w:rFonts w:ascii="Arial" w:hAnsi="Arial" w:cs="Arial"/>
                <w:sz w:val="23"/>
                <w:szCs w:val="23"/>
                <w:lang w:val="en-ZA"/>
              </w:rPr>
              <w:t>SITE INFORMATION</w:t>
            </w:r>
          </w:p>
        </w:tc>
        <w:tc>
          <w:tcPr>
            <w:tcW w:w="1934" w:type="dxa"/>
          </w:tcPr>
          <w:p w14:paraId="3B5818F1"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56A94D25" w14:textId="77777777" w:rsidTr="00400974">
        <w:tc>
          <w:tcPr>
            <w:tcW w:w="9016" w:type="dxa"/>
            <w:gridSpan w:val="3"/>
          </w:tcPr>
          <w:p w14:paraId="477E6303"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6EE10063" w14:textId="77777777" w:rsidTr="00400974">
        <w:tc>
          <w:tcPr>
            <w:tcW w:w="675" w:type="dxa"/>
          </w:tcPr>
          <w:p w14:paraId="3801633A" w14:textId="6A8CA349" w:rsidR="00250AF3" w:rsidRPr="00250AF3" w:rsidRDefault="00250AF3" w:rsidP="00250AF3">
            <w:pPr>
              <w:spacing w:line="360" w:lineRule="auto"/>
              <w:rPr>
                <w:rFonts w:ascii="Arial" w:hAnsi="Arial" w:cs="Arial"/>
                <w:b/>
                <w:bCs/>
                <w:sz w:val="23"/>
                <w:szCs w:val="23"/>
                <w:lang w:val="en-ZA"/>
              </w:rPr>
            </w:pPr>
          </w:p>
        </w:tc>
        <w:tc>
          <w:tcPr>
            <w:tcW w:w="6407" w:type="dxa"/>
          </w:tcPr>
          <w:p w14:paraId="2848794B" w14:textId="77777777" w:rsidR="00250AF3" w:rsidRPr="00250AF3" w:rsidRDefault="00250AF3" w:rsidP="00250AF3">
            <w:pPr>
              <w:spacing w:line="360" w:lineRule="auto"/>
              <w:rPr>
                <w:rFonts w:ascii="Arial" w:hAnsi="Arial" w:cs="Arial"/>
                <w:sz w:val="23"/>
                <w:szCs w:val="23"/>
                <w:lang w:val="en-ZA"/>
              </w:rPr>
            </w:pPr>
            <w:r w:rsidRPr="00250AF3">
              <w:rPr>
                <w:rFonts w:ascii="Arial" w:hAnsi="Arial" w:cs="Arial"/>
                <w:sz w:val="23"/>
                <w:szCs w:val="23"/>
                <w:lang w:val="en-ZA"/>
              </w:rPr>
              <w:t>GENERAL AND CONDITIONS UNDERTAKINGS BY BIDDER</w:t>
            </w:r>
          </w:p>
        </w:tc>
        <w:tc>
          <w:tcPr>
            <w:tcW w:w="1934" w:type="dxa"/>
          </w:tcPr>
          <w:p w14:paraId="7F62082F"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3F301D4D" w14:textId="77777777" w:rsidTr="00400974">
        <w:tc>
          <w:tcPr>
            <w:tcW w:w="9016" w:type="dxa"/>
            <w:gridSpan w:val="3"/>
          </w:tcPr>
          <w:p w14:paraId="48D8C5FC"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77F43263" w14:textId="77777777" w:rsidTr="00400974">
        <w:tc>
          <w:tcPr>
            <w:tcW w:w="675" w:type="dxa"/>
          </w:tcPr>
          <w:p w14:paraId="33E0FB20" w14:textId="30611D15" w:rsidR="00250AF3" w:rsidRPr="00250AF3" w:rsidRDefault="00250AF3" w:rsidP="00250AF3">
            <w:pPr>
              <w:spacing w:line="360" w:lineRule="auto"/>
              <w:rPr>
                <w:rFonts w:ascii="Arial" w:hAnsi="Arial" w:cs="Arial"/>
                <w:b/>
                <w:bCs/>
                <w:sz w:val="23"/>
                <w:szCs w:val="23"/>
                <w:lang w:val="en-ZA"/>
              </w:rPr>
            </w:pPr>
          </w:p>
        </w:tc>
        <w:tc>
          <w:tcPr>
            <w:tcW w:w="6407" w:type="dxa"/>
          </w:tcPr>
          <w:p w14:paraId="590EC088" w14:textId="77777777" w:rsidR="00250AF3" w:rsidRPr="00250AF3" w:rsidRDefault="00400974" w:rsidP="00250AF3">
            <w:pPr>
              <w:spacing w:line="360" w:lineRule="auto"/>
              <w:rPr>
                <w:rFonts w:ascii="Arial" w:hAnsi="Arial" w:cs="Arial"/>
                <w:sz w:val="23"/>
                <w:szCs w:val="23"/>
                <w:lang w:val="en-ZA"/>
              </w:rPr>
            </w:pPr>
            <w:r>
              <w:rPr>
                <w:rFonts w:ascii="Arial" w:hAnsi="Arial" w:cs="Arial"/>
                <w:sz w:val="23"/>
                <w:szCs w:val="23"/>
                <w:lang w:val="en-ZA"/>
              </w:rPr>
              <w:t>TENDER ABBREVIATIONS</w:t>
            </w:r>
          </w:p>
        </w:tc>
        <w:tc>
          <w:tcPr>
            <w:tcW w:w="1934" w:type="dxa"/>
          </w:tcPr>
          <w:p w14:paraId="25FD0D4E"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5C2BDCD9" w14:textId="77777777" w:rsidTr="00400974">
        <w:tc>
          <w:tcPr>
            <w:tcW w:w="9016" w:type="dxa"/>
            <w:gridSpan w:val="3"/>
          </w:tcPr>
          <w:p w14:paraId="6E3E03FC"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7A0903FB" w14:textId="77777777" w:rsidTr="00400974">
        <w:tc>
          <w:tcPr>
            <w:tcW w:w="675" w:type="dxa"/>
          </w:tcPr>
          <w:p w14:paraId="19C445E1" w14:textId="18A5883F" w:rsidR="00250AF3" w:rsidRPr="00250AF3" w:rsidRDefault="00250AF3" w:rsidP="00250AF3">
            <w:pPr>
              <w:spacing w:line="360" w:lineRule="auto"/>
              <w:rPr>
                <w:rFonts w:ascii="Arial" w:hAnsi="Arial" w:cs="Arial"/>
                <w:b/>
                <w:bCs/>
                <w:sz w:val="23"/>
                <w:szCs w:val="23"/>
                <w:lang w:val="en-ZA"/>
              </w:rPr>
            </w:pPr>
          </w:p>
        </w:tc>
        <w:tc>
          <w:tcPr>
            <w:tcW w:w="6407" w:type="dxa"/>
          </w:tcPr>
          <w:p w14:paraId="19B98270" w14:textId="77777777" w:rsidR="00250AF3" w:rsidRPr="00250AF3" w:rsidRDefault="00250AF3" w:rsidP="00250AF3">
            <w:pPr>
              <w:spacing w:line="360" w:lineRule="auto"/>
              <w:rPr>
                <w:rFonts w:ascii="Arial" w:hAnsi="Arial" w:cs="Arial"/>
                <w:sz w:val="23"/>
                <w:szCs w:val="23"/>
                <w:lang w:val="en-ZA"/>
              </w:rPr>
            </w:pPr>
            <w:r w:rsidRPr="00250AF3">
              <w:rPr>
                <w:rFonts w:ascii="Arial" w:hAnsi="Arial" w:cs="Arial"/>
                <w:sz w:val="23"/>
                <w:szCs w:val="23"/>
                <w:lang w:val="en-ZA"/>
              </w:rPr>
              <w:t>TENDER SPECIFICATIONS</w:t>
            </w:r>
          </w:p>
        </w:tc>
        <w:tc>
          <w:tcPr>
            <w:tcW w:w="1934" w:type="dxa"/>
          </w:tcPr>
          <w:p w14:paraId="7CCDB0EA"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3242AC4E" w14:textId="77777777" w:rsidTr="00400974">
        <w:tc>
          <w:tcPr>
            <w:tcW w:w="9016" w:type="dxa"/>
            <w:gridSpan w:val="3"/>
          </w:tcPr>
          <w:p w14:paraId="46EAA181" w14:textId="77777777" w:rsidR="00250AF3" w:rsidRPr="00250AF3" w:rsidRDefault="00250AF3" w:rsidP="00250AF3">
            <w:pPr>
              <w:spacing w:line="360" w:lineRule="auto"/>
              <w:rPr>
                <w:rFonts w:ascii="Arial" w:hAnsi="Arial" w:cs="Arial"/>
                <w:b/>
                <w:bCs/>
                <w:sz w:val="23"/>
                <w:szCs w:val="23"/>
                <w:lang w:val="en-ZA"/>
              </w:rPr>
            </w:pPr>
          </w:p>
        </w:tc>
      </w:tr>
      <w:tr w:rsidR="00250AF3" w:rsidRPr="00250AF3" w14:paraId="0EA01F37" w14:textId="77777777" w:rsidTr="00400974">
        <w:tc>
          <w:tcPr>
            <w:tcW w:w="675" w:type="dxa"/>
          </w:tcPr>
          <w:p w14:paraId="06B731FA" w14:textId="216895A8" w:rsidR="00250AF3" w:rsidRPr="00250AF3" w:rsidRDefault="00250AF3" w:rsidP="00250AF3">
            <w:pPr>
              <w:spacing w:line="360" w:lineRule="auto"/>
              <w:rPr>
                <w:rFonts w:ascii="Arial" w:hAnsi="Arial" w:cs="Arial"/>
                <w:b/>
                <w:bCs/>
                <w:sz w:val="23"/>
                <w:szCs w:val="23"/>
                <w:lang w:val="en-ZA"/>
              </w:rPr>
            </w:pPr>
          </w:p>
        </w:tc>
        <w:tc>
          <w:tcPr>
            <w:tcW w:w="6407" w:type="dxa"/>
          </w:tcPr>
          <w:p w14:paraId="3D04EDEE" w14:textId="77777777" w:rsidR="00250AF3" w:rsidRPr="00250AF3" w:rsidRDefault="00250AF3" w:rsidP="00250AF3">
            <w:pPr>
              <w:spacing w:line="360" w:lineRule="auto"/>
              <w:rPr>
                <w:rFonts w:ascii="Arial" w:hAnsi="Arial" w:cs="Arial"/>
                <w:sz w:val="23"/>
                <w:szCs w:val="23"/>
                <w:lang w:val="en-ZA"/>
              </w:rPr>
            </w:pPr>
            <w:r w:rsidRPr="00250AF3">
              <w:rPr>
                <w:rFonts w:ascii="Arial" w:hAnsi="Arial" w:cs="Arial"/>
                <w:sz w:val="23"/>
                <w:szCs w:val="23"/>
                <w:lang w:val="en-ZA"/>
              </w:rPr>
              <w:t>Evaluation criteria</w:t>
            </w:r>
          </w:p>
        </w:tc>
        <w:tc>
          <w:tcPr>
            <w:tcW w:w="1934" w:type="dxa"/>
          </w:tcPr>
          <w:p w14:paraId="0128A073" w14:textId="77777777" w:rsidR="00250AF3" w:rsidRPr="00250AF3" w:rsidRDefault="00250AF3" w:rsidP="00250AF3">
            <w:pPr>
              <w:spacing w:line="360" w:lineRule="auto"/>
              <w:rPr>
                <w:rFonts w:ascii="Arial" w:hAnsi="Arial" w:cs="Arial"/>
                <w:b/>
                <w:bCs/>
                <w:sz w:val="23"/>
                <w:szCs w:val="23"/>
                <w:lang w:val="en-ZA"/>
              </w:rPr>
            </w:pPr>
          </w:p>
        </w:tc>
      </w:tr>
      <w:tr w:rsidR="00673138" w:rsidRPr="00250AF3" w14:paraId="63D8AA1F" w14:textId="77777777" w:rsidTr="005D41D2">
        <w:tc>
          <w:tcPr>
            <w:tcW w:w="9016" w:type="dxa"/>
            <w:gridSpan w:val="3"/>
          </w:tcPr>
          <w:p w14:paraId="2FDA46BE" w14:textId="77777777" w:rsidR="00673138" w:rsidRPr="00250AF3" w:rsidRDefault="00673138" w:rsidP="00250AF3">
            <w:pPr>
              <w:spacing w:line="360" w:lineRule="auto"/>
              <w:rPr>
                <w:rFonts w:ascii="Arial" w:hAnsi="Arial" w:cs="Arial"/>
                <w:b/>
                <w:bCs/>
                <w:sz w:val="23"/>
                <w:szCs w:val="23"/>
                <w:lang w:val="en-ZA"/>
              </w:rPr>
            </w:pPr>
          </w:p>
        </w:tc>
      </w:tr>
      <w:tr w:rsidR="00250AF3" w:rsidRPr="00250AF3" w14:paraId="77768E93" w14:textId="77777777" w:rsidTr="00400974">
        <w:tc>
          <w:tcPr>
            <w:tcW w:w="675" w:type="dxa"/>
          </w:tcPr>
          <w:p w14:paraId="0A034736" w14:textId="44420D6C" w:rsidR="00250AF3" w:rsidRPr="00250AF3" w:rsidRDefault="00250AF3" w:rsidP="00250AF3">
            <w:pPr>
              <w:spacing w:line="360" w:lineRule="auto"/>
              <w:rPr>
                <w:rFonts w:ascii="Arial" w:hAnsi="Arial" w:cs="Arial"/>
                <w:b/>
                <w:bCs/>
                <w:sz w:val="23"/>
                <w:szCs w:val="23"/>
                <w:lang w:val="en-ZA"/>
              </w:rPr>
            </w:pPr>
          </w:p>
        </w:tc>
        <w:tc>
          <w:tcPr>
            <w:tcW w:w="6407" w:type="dxa"/>
          </w:tcPr>
          <w:p w14:paraId="3ACF999D" w14:textId="77777777" w:rsidR="00250AF3" w:rsidRPr="00250AF3" w:rsidRDefault="00250AF3" w:rsidP="00250AF3">
            <w:pPr>
              <w:spacing w:line="360" w:lineRule="auto"/>
              <w:rPr>
                <w:rFonts w:ascii="Arial" w:hAnsi="Arial" w:cs="Arial"/>
                <w:sz w:val="23"/>
                <w:szCs w:val="23"/>
                <w:lang w:val="en-ZA"/>
              </w:rPr>
            </w:pPr>
            <w:r w:rsidRPr="00250AF3">
              <w:rPr>
                <w:rFonts w:ascii="Arial" w:hAnsi="Arial" w:cs="Arial"/>
                <w:sz w:val="23"/>
                <w:szCs w:val="23"/>
                <w:lang w:val="en-ZA"/>
              </w:rPr>
              <w:t>Service Level Agreement</w:t>
            </w:r>
          </w:p>
        </w:tc>
        <w:tc>
          <w:tcPr>
            <w:tcW w:w="1934" w:type="dxa"/>
          </w:tcPr>
          <w:p w14:paraId="49450250" w14:textId="77777777" w:rsidR="00250AF3" w:rsidRPr="00250AF3" w:rsidRDefault="00250AF3" w:rsidP="00250AF3">
            <w:pPr>
              <w:spacing w:line="360" w:lineRule="auto"/>
              <w:rPr>
                <w:rFonts w:ascii="Arial" w:hAnsi="Arial" w:cs="Arial"/>
                <w:b/>
                <w:bCs/>
                <w:sz w:val="23"/>
                <w:szCs w:val="23"/>
                <w:lang w:val="en-ZA"/>
              </w:rPr>
            </w:pPr>
          </w:p>
        </w:tc>
      </w:tr>
      <w:tr w:rsidR="00673138" w:rsidRPr="00250AF3" w14:paraId="6FB90AB5" w14:textId="77777777" w:rsidTr="005D41D2">
        <w:tc>
          <w:tcPr>
            <w:tcW w:w="9016" w:type="dxa"/>
            <w:gridSpan w:val="3"/>
          </w:tcPr>
          <w:p w14:paraId="1A48A39A" w14:textId="77777777" w:rsidR="00673138" w:rsidRPr="00250AF3" w:rsidRDefault="00673138" w:rsidP="00250AF3">
            <w:pPr>
              <w:spacing w:line="360" w:lineRule="auto"/>
              <w:rPr>
                <w:rFonts w:ascii="Arial" w:hAnsi="Arial" w:cs="Arial"/>
                <w:b/>
                <w:bCs/>
                <w:sz w:val="23"/>
                <w:szCs w:val="23"/>
                <w:lang w:val="en-ZA"/>
              </w:rPr>
            </w:pPr>
          </w:p>
        </w:tc>
      </w:tr>
      <w:tr w:rsidR="00250AF3" w:rsidRPr="00250AF3" w14:paraId="152D1B58" w14:textId="77777777" w:rsidTr="00400974">
        <w:tc>
          <w:tcPr>
            <w:tcW w:w="675" w:type="dxa"/>
          </w:tcPr>
          <w:p w14:paraId="406CCAB6" w14:textId="77777777" w:rsidR="00250AF3" w:rsidRPr="00250AF3" w:rsidRDefault="00250AF3" w:rsidP="00250AF3">
            <w:pPr>
              <w:spacing w:line="360" w:lineRule="auto"/>
              <w:rPr>
                <w:rFonts w:ascii="Arial" w:hAnsi="Arial" w:cs="Arial"/>
                <w:b/>
                <w:bCs/>
                <w:sz w:val="23"/>
                <w:szCs w:val="23"/>
                <w:lang w:val="en-ZA"/>
              </w:rPr>
            </w:pPr>
          </w:p>
        </w:tc>
        <w:tc>
          <w:tcPr>
            <w:tcW w:w="6407" w:type="dxa"/>
          </w:tcPr>
          <w:p w14:paraId="28A9784B" w14:textId="2FA532BD" w:rsidR="00250AF3" w:rsidRPr="00250AF3" w:rsidRDefault="00366748" w:rsidP="00250AF3">
            <w:pPr>
              <w:spacing w:line="360" w:lineRule="auto"/>
              <w:rPr>
                <w:rFonts w:ascii="Arial" w:hAnsi="Arial" w:cs="Arial"/>
                <w:sz w:val="23"/>
                <w:szCs w:val="23"/>
                <w:lang w:val="en-ZA"/>
              </w:rPr>
            </w:pPr>
            <w:r>
              <w:rPr>
                <w:rFonts w:ascii="Arial" w:hAnsi="Arial" w:cs="Arial"/>
                <w:sz w:val="23"/>
                <w:szCs w:val="23"/>
                <w:lang w:val="en-ZA"/>
              </w:rPr>
              <w:t>Standard Bidding Documents</w:t>
            </w:r>
          </w:p>
        </w:tc>
        <w:tc>
          <w:tcPr>
            <w:tcW w:w="1934" w:type="dxa"/>
          </w:tcPr>
          <w:p w14:paraId="0878965D" w14:textId="1CBF3B63" w:rsidR="00250AF3" w:rsidRPr="00250AF3" w:rsidRDefault="00250AF3" w:rsidP="00250AF3">
            <w:pPr>
              <w:spacing w:line="360" w:lineRule="auto"/>
              <w:rPr>
                <w:rFonts w:ascii="Arial" w:hAnsi="Arial" w:cs="Arial"/>
                <w:b/>
                <w:bCs/>
                <w:sz w:val="23"/>
                <w:szCs w:val="23"/>
                <w:lang w:val="en-ZA"/>
              </w:rPr>
            </w:pPr>
            <w:r w:rsidRPr="00250AF3">
              <w:rPr>
                <w:rFonts w:ascii="Arial" w:hAnsi="Arial" w:cs="Arial"/>
                <w:b/>
                <w:bCs/>
                <w:sz w:val="23"/>
                <w:szCs w:val="23"/>
                <w:lang w:val="en-ZA"/>
              </w:rPr>
              <w:t>SBD</w:t>
            </w:r>
            <w:r w:rsidR="00076BAC">
              <w:rPr>
                <w:rFonts w:ascii="Arial" w:hAnsi="Arial" w:cs="Arial"/>
                <w:b/>
                <w:bCs/>
                <w:sz w:val="23"/>
                <w:szCs w:val="23"/>
                <w:lang w:val="en-ZA"/>
              </w:rPr>
              <w:t>’s</w:t>
            </w:r>
            <w:r w:rsidR="008D552F">
              <w:rPr>
                <w:rFonts w:ascii="Arial" w:hAnsi="Arial" w:cs="Arial"/>
                <w:b/>
                <w:bCs/>
                <w:sz w:val="23"/>
                <w:szCs w:val="23"/>
                <w:lang w:val="en-ZA"/>
              </w:rPr>
              <w:t xml:space="preserve"> </w:t>
            </w:r>
          </w:p>
        </w:tc>
      </w:tr>
      <w:tr w:rsidR="00673138" w:rsidRPr="00250AF3" w14:paraId="7AF548FA" w14:textId="77777777" w:rsidTr="00400974">
        <w:tc>
          <w:tcPr>
            <w:tcW w:w="675" w:type="dxa"/>
          </w:tcPr>
          <w:p w14:paraId="6011FAAC" w14:textId="77777777" w:rsidR="00673138" w:rsidRPr="00250AF3" w:rsidRDefault="00673138" w:rsidP="00250AF3">
            <w:pPr>
              <w:spacing w:line="360" w:lineRule="auto"/>
              <w:rPr>
                <w:rFonts w:ascii="Arial" w:hAnsi="Arial" w:cs="Arial"/>
                <w:b/>
                <w:bCs/>
                <w:sz w:val="23"/>
                <w:szCs w:val="23"/>
                <w:lang w:val="en-ZA"/>
              </w:rPr>
            </w:pPr>
          </w:p>
        </w:tc>
        <w:tc>
          <w:tcPr>
            <w:tcW w:w="6407" w:type="dxa"/>
          </w:tcPr>
          <w:p w14:paraId="2CCA9085" w14:textId="77777777" w:rsidR="00673138" w:rsidRPr="00673138" w:rsidRDefault="00673138" w:rsidP="00673138">
            <w:pPr>
              <w:autoSpaceDE w:val="0"/>
              <w:autoSpaceDN w:val="0"/>
              <w:adjustRightInd w:val="0"/>
              <w:rPr>
                <w:rFonts w:ascii="Arial" w:hAnsi="Arial" w:cs="Arial"/>
                <w:sz w:val="23"/>
                <w:szCs w:val="23"/>
                <w:lang w:val="en-ZA"/>
              </w:rPr>
            </w:pPr>
            <w:r>
              <w:rPr>
                <w:rFonts w:ascii="Arial" w:hAnsi="Arial" w:cs="Arial"/>
                <w:sz w:val="23"/>
                <w:szCs w:val="23"/>
              </w:rPr>
              <w:t xml:space="preserve">LIST OF </w:t>
            </w:r>
            <w:r w:rsidRPr="00673138">
              <w:rPr>
                <w:rFonts w:ascii="Arial" w:hAnsi="Arial" w:cs="Arial"/>
                <w:sz w:val="23"/>
                <w:szCs w:val="23"/>
              </w:rPr>
              <w:t>MANDATORY RETURNABLE DOCUMENTS</w:t>
            </w:r>
            <w:r>
              <w:rPr>
                <w:rFonts w:ascii="Arial" w:hAnsi="Arial" w:cs="Arial"/>
                <w:sz w:val="23"/>
                <w:szCs w:val="23"/>
              </w:rPr>
              <w:t xml:space="preserve"> THAT SHOULD FORM PART OF THE BID</w:t>
            </w:r>
          </w:p>
        </w:tc>
        <w:tc>
          <w:tcPr>
            <w:tcW w:w="1934" w:type="dxa"/>
          </w:tcPr>
          <w:p w14:paraId="721717B4" w14:textId="77777777" w:rsidR="00673138" w:rsidRPr="00250AF3" w:rsidRDefault="00673138" w:rsidP="00250AF3">
            <w:pPr>
              <w:spacing w:line="360" w:lineRule="auto"/>
              <w:rPr>
                <w:rFonts w:ascii="Arial" w:hAnsi="Arial" w:cs="Arial"/>
                <w:b/>
                <w:bCs/>
                <w:sz w:val="23"/>
                <w:szCs w:val="23"/>
                <w:lang w:val="en-ZA"/>
              </w:rPr>
            </w:pPr>
          </w:p>
        </w:tc>
      </w:tr>
      <w:tr w:rsidR="0093583B" w:rsidRPr="00250AF3" w14:paraId="418B8A7D" w14:textId="77777777" w:rsidTr="00400974">
        <w:tc>
          <w:tcPr>
            <w:tcW w:w="675" w:type="dxa"/>
          </w:tcPr>
          <w:p w14:paraId="2EFD90F0" w14:textId="77777777" w:rsidR="0093583B" w:rsidRPr="00250AF3" w:rsidRDefault="0093583B" w:rsidP="0093583B">
            <w:pPr>
              <w:spacing w:line="360" w:lineRule="auto"/>
              <w:rPr>
                <w:rFonts w:ascii="Arial" w:hAnsi="Arial" w:cs="Arial"/>
                <w:b/>
                <w:bCs/>
                <w:sz w:val="23"/>
                <w:szCs w:val="23"/>
                <w:lang w:val="en-ZA"/>
              </w:rPr>
            </w:pPr>
          </w:p>
        </w:tc>
        <w:tc>
          <w:tcPr>
            <w:tcW w:w="6407" w:type="dxa"/>
          </w:tcPr>
          <w:p w14:paraId="50AE133D" w14:textId="77777777" w:rsidR="0093583B" w:rsidRPr="00142DCB" w:rsidRDefault="0093583B" w:rsidP="0093583B">
            <w:pPr>
              <w:spacing w:line="360" w:lineRule="auto"/>
              <w:rPr>
                <w:rFonts w:ascii="Arial" w:hAnsi="Arial" w:cs="Arial"/>
                <w:sz w:val="23"/>
                <w:szCs w:val="23"/>
                <w:lang w:val="en-ZA"/>
              </w:rPr>
            </w:pPr>
            <w:r w:rsidRPr="00142DCB">
              <w:rPr>
                <w:rFonts w:ascii="Arial" w:hAnsi="Arial" w:cs="Arial"/>
                <w:sz w:val="23"/>
                <w:szCs w:val="23"/>
                <w:lang w:val="en-ZA"/>
              </w:rPr>
              <w:t>Company Registration Certificate</w:t>
            </w:r>
            <w:r w:rsidR="00673138">
              <w:rPr>
                <w:rFonts w:ascii="Arial" w:hAnsi="Arial" w:cs="Arial"/>
                <w:sz w:val="23"/>
                <w:szCs w:val="23"/>
                <w:lang w:val="en-ZA"/>
              </w:rPr>
              <w:t>(s)</w:t>
            </w:r>
          </w:p>
        </w:tc>
        <w:tc>
          <w:tcPr>
            <w:tcW w:w="1934" w:type="dxa"/>
          </w:tcPr>
          <w:p w14:paraId="4124F303" w14:textId="77777777" w:rsidR="0093583B" w:rsidRPr="00250AF3" w:rsidRDefault="0093583B" w:rsidP="0093583B">
            <w:pPr>
              <w:spacing w:line="360" w:lineRule="auto"/>
              <w:rPr>
                <w:rFonts w:ascii="Arial" w:hAnsi="Arial" w:cs="Arial"/>
                <w:b/>
                <w:bCs/>
                <w:sz w:val="23"/>
                <w:szCs w:val="23"/>
                <w:lang w:val="en-ZA"/>
              </w:rPr>
            </w:pPr>
          </w:p>
        </w:tc>
      </w:tr>
      <w:tr w:rsidR="0093583B" w:rsidRPr="00250AF3" w14:paraId="4D62D582" w14:textId="77777777" w:rsidTr="00400974">
        <w:tc>
          <w:tcPr>
            <w:tcW w:w="675" w:type="dxa"/>
          </w:tcPr>
          <w:p w14:paraId="214CB36E" w14:textId="77777777" w:rsidR="0093583B" w:rsidRPr="00250AF3" w:rsidRDefault="0093583B" w:rsidP="0093583B">
            <w:pPr>
              <w:spacing w:line="360" w:lineRule="auto"/>
              <w:rPr>
                <w:rFonts w:ascii="Arial" w:hAnsi="Arial" w:cs="Arial"/>
                <w:b/>
                <w:bCs/>
                <w:sz w:val="23"/>
                <w:szCs w:val="23"/>
                <w:lang w:val="en-ZA"/>
              </w:rPr>
            </w:pPr>
          </w:p>
        </w:tc>
        <w:tc>
          <w:tcPr>
            <w:tcW w:w="6407" w:type="dxa"/>
          </w:tcPr>
          <w:p w14:paraId="168C4A85" w14:textId="77777777" w:rsidR="0093583B" w:rsidRPr="00142DCB" w:rsidRDefault="0093583B" w:rsidP="0093583B">
            <w:pPr>
              <w:spacing w:line="360" w:lineRule="auto"/>
              <w:rPr>
                <w:rFonts w:ascii="Arial" w:hAnsi="Arial" w:cs="Arial"/>
                <w:sz w:val="23"/>
                <w:szCs w:val="23"/>
                <w:lang w:val="en-ZA"/>
              </w:rPr>
            </w:pPr>
            <w:r>
              <w:rPr>
                <w:rFonts w:ascii="Arial" w:hAnsi="Arial" w:cs="Arial"/>
                <w:sz w:val="23"/>
                <w:szCs w:val="23"/>
                <w:lang w:val="en-ZA"/>
              </w:rPr>
              <w:t xml:space="preserve">Valid Copy or original </w:t>
            </w:r>
            <w:r w:rsidRPr="00142DCB">
              <w:rPr>
                <w:rFonts w:ascii="Arial" w:hAnsi="Arial" w:cs="Arial"/>
                <w:sz w:val="23"/>
                <w:szCs w:val="23"/>
                <w:lang w:val="en-ZA"/>
              </w:rPr>
              <w:t>Tax Clearance Certificate or Unique Pin</w:t>
            </w:r>
          </w:p>
        </w:tc>
        <w:tc>
          <w:tcPr>
            <w:tcW w:w="1934" w:type="dxa"/>
          </w:tcPr>
          <w:p w14:paraId="1F1395B4" w14:textId="77777777" w:rsidR="0093583B" w:rsidRPr="00250AF3" w:rsidRDefault="0093583B" w:rsidP="0093583B">
            <w:pPr>
              <w:spacing w:line="360" w:lineRule="auto"/>
              <w:rPr>
                <w:rFonts w:ascii="Arial" w:hAnsi="Arial" w:cs="Arial"/>
                <w:b/>
                <w:bCs/>
                <w:sz w:val="23"/>
                <w:szCs w:val="23"/>
                <w:lang w:val="en-ZA"/>
              </w:rPr>
            </w:pPr>
          </w:p>
        </w:tc>
      </w:tr>
      <w:tr w:rsidR="0093583B" w:rsidRPr="00250AF3" w14:paraId="235F6CA0" w14:textId="77777777" w:rsidTr="00400974">
        <w:tc>
          <w:tcPr>
            <w:tcW w:w="675" w:type="dxa"/>
          </w:tcPr>
          <w:p w14:paraId="34A63C10" w14:textId="77777777" w:rsidR="0093583B" w:rsidRPr="00250AF3" w:rsidRDefault="0093583B" w:rsidP="0093583B">
            <w:pPr>
              <w:spacing w:line="360" w:lineRule="auto"/>
              <w:rPr>
                <w:rFonts w:ascii="Arial" w:hAnsi="Arial" w:cs="Arial"/>
                <w:b/>
                <w:bCs/>
                <w:sz w:val="23"/>
                <w:szCs w:val="23"/>
                <w:lang w:val="en-ZA"/>
              </w:rPr>
            </w:pPr>
          </w:p>
        </w:tc>
        <w:tc>
          <w:tcPr>
            <w:tcW w:w="6407" w:type="dxa"/>
          </w:tcPr>
          <w:p w14:paraId="685AF28C" w14:textId="77777777" w:rsidR="0093583B" w:rsidRPr="00142DCB" w:rsidRDefault="0093583B" w:rsidP="0093583B">
            <w:pPr>
              <w:spacing w:line="360" w:lineRule="auto"/>
              <w:rPr>
                <w:rFonts w:ascii="Arial" w:hAnsi="Arial" w:cs="Arial"/>
                <w:sz w:val="23"/>
                <w:szCs w:val="23"/>
                <w:lang w:val="en-ZA"/>
              </w:rPr>
            </w:pPr>
            <w:r w:rsidRPr="00142DCB">
              <w:rPr>
                <w:rFonts w:ascii="Arial" w:hAnsi="Arial" w:cs="Arial"/>
                <w:sz w:val="23"/>
                <w:szCs w:val="23"/>
                <w:lang w:val="en-ZA"/>
              </w:rPr>
              <w:t>CSD Report</w:t>
            </w:r>
            <w:r>
              <w:rPr>
                <w:rFonts w:ascii="Arial" w:hAnsi="Arial" w:cs="Arial"/>
                <w:sz w:val="23"/>
                <w:szCs w:val="23"/>
                <w:lang w:val="en-ZA"/>
              </w:rPr>
              <w:t xml:space="preserve"> or MAAA number</w:t>
            </w:r>
          </w:p>
        </w:tc>
        <w:tc>
          <w:tcPr>
            <w:tcW w:w="1934" w:type="dxa"/>
          </w:tcPr>
          <w:p w14:paraId="0417E2AB" w14:textId="77777777" w:rsidR="0093583B" w:rsidRPr="00250AF3" w:rsidRDefault="0093583B" w:rsidP="0093583B">
            <w:pPr>
              <w:spacing w:line="360" w:lineRule="auto"/>
              <w:rPr>
                <w:rFonts w:ascii="Arial" w:hAnsi="Arial" w:cs="Arial"/>
                <w:b/>
                <w:bCs/>
                <w:sz w:val="23"/>
                <w:szCs w:val="23"/>
                <w:lang w:val="en-ZA"/>
              </w:rPr>
            </w:pPr>
          </w:p>
        </w:tc>
      </w:tr>
      <w:tr w:rsidR="0093583B" w:rsidRPr="00250AF3" w14:paraId="67CA67CF" w14:textId="77777777" w:rsidTr="00400974">
        <w:tc>
          <w:tcPr>
            <w:tcW w:w="675" w:type="dxa"/>
          </w:tcPr>
          <w:p w14:paraId="1ED6F9F0" w14:textId="77777777" w:rsidR="0093583B" w:rsidRPr="00250AF3" w:rsidRDefault="0093583B" w:rsidP="0093583B">
            <w:pPr>
              <w:spacing w:line="360" w:lineRule="auto"/>
              <w:rPr>
                <w:rFonts w:ascii="Arial" w:hAnsi="Arial" w:cs="Arial"/>
                <w:b/>
                <w:bCs/>
                <w:sz w:val="23"/>
                <w:szCs w:val="23"/>
                <w:lang w:val="en-ZA"/>
              </w:rPr>
            </w:pPr>
          </w:p>
        </w:tc>
        <w:tc>
          <w:tcPr>
            <w:tcW w:w="6407" w:type="dxa"/>
          </w:tcPr>
          <w:p w14:paraId="383F2E6D" w14:textId="77777777" w:rsidR="0093583B" w:rsidRDefault="0093583B" w:rsidP="0093583B">
            <w:pPr>
              <w:spacing w:line="360" w:lineRule="auto"/>
              <w:rPr>
                <w:rFonts w:ascii="Arial" w:hAnsi="Arial" w:cs="Arial"/>
                <w:sz w:val="23"/>
                <w:szCs w:val="23"/>
              </w:rPr>
            </w:pPr>
            <w:r w:rsidRPr="00FA64A3">
              <w:rPr>
                <w:rFonts w:ascii="Arial" w:hAnsi="Arial" w:cs="Arial"/>
                <w:sz w:val="23"/>
                <w:szCs w:val="23"/>
              </w:rPr>
              <w:t>Copy of RSA ID document (s) for the company owner (s) or (Directors)</w:t>
            </w:r>
            <w:r>
              <w:rPr>
                <w:rFonts w:ascii="Arial" w:hAnsi="Arial" w:cs="Arial"/>
                <w:sz w:val="23"/>
                <w:szCs w:val="23"/>
              </w:rPr>
              <w:t xml:space="preserve"> shareholders</w:t>
            </w:r>
            <w:r w:rsidRPr="00FA64A3">
              <w:rPr>
                <w:rFonts w:ascii="Arial" w:hAnsi="Arial" w:cs="Arial"/>
                <w:sz w:val="23"/>
                <w:szCs w:val="23"/>
              </w:rPr>
              <w:t xml:space="preserve"> – </w:t>
            </w:r>
            <w:r w:rsidRPr="00673138">
              <w:rPr>
                <w:rFonts w:ascii="Arial" w:hAnsi="Arial" w:cs="Arial"/>
                <w:b/>
                <w:bCs/>
                <w:sz w:val="23"/>
                <w:szCs w:val="23"/>
              </w:rPr>
              <w:t>certified</w:t>
            </w:r>
          </w:p>
        </w:tc>
        <w:tc>
          <w:tcPr>
            <w:tcW w:w="1934" w:type="dxa"/>
          </w:tcPr>
          <w:p w14:paraId="6AE4D4F3" w14:textId="77777777" w:rsidR="0093583B" w:rsidRPr="00250AF3" w:rsidRDefault="0093583B" w:rsidP="0093583B">
            <w:pPr>
              <w:spacing w:line="360" w:lineRule="auto"/>
              <w:rPr>
                <w:rFonts w:ascii="Arial" w:hAnsi="Arial" w:cs="Arial"/>
                <w:b/>
                <w:bCs/>
                <w:sz w:val="23"/>
                <w:szCs w:val="23"/>
                <w:lang w:val="en-ZA"/>
              </w:rPr>
            </w:pPr>
          </w:p>
        </w:tc>
      </w:tr>
      <w:tr w:rsidR="0093583B" w:rsidRPr="00250AF3" w14:paraId="1C99BEAF" w14:textId="77777777" w:rsidTr="00400974">
        <w:tc>
          <w:tcPr>
            <w:tcW w:w="675" w:type="dxa"/>
          </w:tcPr>
          <w:p w14:paraId="5AFD6204" w14:textId="77777777" w:rsidR="0093583B" w:rsidRPr="00250AF3" w:rsidRDefault="0093583B" w:rsidP="0093583B">
            <w:pPr>
              <w:spacing w:line="360" w:lineRule="auto"/>
              <w:rPr>
                <w:rFonts w:ascii="Arial" w:hAnsi="Arial" w:cs="Arial"/>
                <w:b/>
                <w:bCs/>
                <w:sz w:val="23"/>
                <w:szCs w:val="23"/>
                <w:lang w:val="en-ZA"/>
              </w:rPr>
            </w:pPr>
          </w:p>
        </w:tc>
        <w:tc>
          <w:tcPr>
            <w:tcW w:w="6407" w:type="dxa"/>
          </w:tcPr>
          <w:p w14:paraId="45A609EC" w14:textId="2236CF59" w:rsidR="0093583B" w:rsidRPr="00FA64A3" w:rsidRDefault="0093583B" w:rsidP="0093583B">
            <w:pPr>
              <w:spacing w:line="360" w:lineRule="auto"/>
              <w:rPr>
                <w:rFonts w:ascii="Arial" w:hAnsi="Arial" w:cs="Arial"/>
                <w:sz w:val="23"/>
                <w:szCs w:val="23"/>
              </w:rPr>
            </w:pPr>
            <w:r>
              <w:rPr>
                <w:rFonts w:ascii="Arial" w:hAnsi="Arial" w:cs="Arial"/>
                <w:sz w:val="23"/>
                <w:szCs w:val="23"/>
              </w:rPr>
              <w:t xml:space="preserve">Original bid </w:t>
            </w:r>
            <w:r w:rsidR="00DA3ACB">
              <w:rPr>
                <w:rFonts w:ascii="Arial" w:hAnsi="Arial" w:cs="Arial"/>
                <w:sz w:val="23"/>
                <w:szCs w:val="23"/>
              </w:rPr>
              <w:t>proposal</w:t>
            </w:r>
          </w:p>
        </w:tc>
        <w:tc>
          <w:tcPr>
            <w:tcW w:w="1934" w:type="dxa"/>
          </w:tcPr>
          <w:p w14:paraId="0DD76DBE" w14:textId="77777777" w:rsidR="0093583B" w:rsidRPr="00250AF3" w:rsidRDefault="0093583B" w:rsidP="0093583B">
            <w:pPr>
              <w:spacing w:line="360" w:lineRule="auto"/>
              <w:rPr>
                <w:rFonts w:ascii="Arial" w:hAnsi="Arial" w:cs="Arial"/>
                <w:b/>
                <w:bCs/>
                <w:sz w:val="23"/>
                <w:szCs w:val="23"/>
                <w:lang w:val="en-ZA"/>
              </w:rPr>
            </w:pPr>
          </w:p>
        </w:tc>
      </w:tr>
      <w:tr w:rsidR="00BE5FD5" w:rsidRPr="00250AF3" w14:paraId="6D287DB1" w14:textId="77777777" w:rsidTr="00400974">
        <w:tc>
          <w:tcPr>
            <w:tcW w:w="675" w:type="dxa"/>
          </w:tcPr>
          <w:p w14:paraId="5134FCF1" w14:textId="77777777" w:rsidR="00BE5FD5" w:rsidRPr="00250AF3" w:rsidRDefault="00BE5FD5" w:rsidP="0093583B">
            <w:pPr>
              <w:spacing w:line="360" w:lineRule="auto"/>
              <w:rPr>
                <w:rFonts w:ascii="Arial" w:hAnsi="Arial" w:cs="Arial"/>
                <w:b/>
                <w:bCs/>
                <w:sz w:val="23"/>
                <w:szCs w:val="23"/>
                <w:lang w:val="en-ZA"/>
              </w:rPr>
            </w:pPr>
          </w:p>
        </w:tc>
        <w:tc>
          <w:tcPr>
            <w:tcW w:w="6407" w:type="dxa"/>
          </w:tcPr>
          <w:p w14:paraId="78D87A52" w14:textId="6C78758C" w:rsidR="00BE5FD5" w:rsidRDefault="00BE5FD5" w:rsidP="0093583B">
            <w:pPr>
              <w:spacing w:line="360" w:lineRule="auto"/>
              <w:rPr>
                <w:rFonts w:ascii="Arial" w:hAnsi="Arial" w:cs="Arial"/>
                <w:sz w:val="23"/>
                <w:szCs w:val="23"/>
              </w:rPr>
            </w:pPr>
            <w:r>
              <w:rPr>
                <w:rFonts w:ascii="Arial" w:hAnsi="Arial" w:cs="Arial"/>
                <w:sz w:val="23"/>
                <w:szCs w:val="23"/>
              </w:rPr>
              <w:t>Propos</w:t>
            </w:r>
            <w:r w:rsidR="00DA3ACB">
              <w:rPr>
                <w:rFonts w:ascii="Arial" w:hAnsi="Arial" w:cs="Arial"/>
                <w:sz w:val="23"/>
                <w:szCs w:val="23"/>
              </w:rPr>
              <w:t>e solution</w:t>
            </w:r>
          </w:p>
        </w:tc>
        <w:tc>
          <w:tcPr>
            <w:tcW w:w="1934" w:type="dxa"/>
          </w:tcPr>
          <w:p w14:paraId="23D994A7" w14:textId="77777777" w:rsidR="00BE5FD5" w:rsidRPr="00250AF3" w:rsidRDefault="00BE5FD5" w:rsidP="0093583B">
            <w:pPr>
              <w:spacing w:line="360" w:lineRule="auto"/>
              <w:rPr>
                <w:rFonts w:ascii="Arial" w:hAnsi="Arial" w:cs="Arial"/>
                <w:b/>
                <w:bCs/>
                <w:sz w:val="23"/>
                <w:szCs w:val="23"/>
                <w:lang w:val="en-ZA"/>
              </w:rPr>
            </w:pPr>
          </w:p>
        </w:tc>
      </w:tr>
      <w:tr w:rsidR="0093583B" w:rsidRPr="00250AF3" w14:paraId="307F21B1" w14:textId="77777777" w:rsidTr="00400974">
        <w:tc>
          <w:tcPr>
            <w:tcW w:w="675" w:type="dxa"/>
          </w:tcPr>
          <w:p w14:paraId="456AE3E4" w14:textId="77777777" w:rsidR="0093583B" w:rsidRPr="00250AF3" w:rsidRDefault="0093583B" w:rsidP="00250AF3">
            <w:pPr>
              <w:spacing w:line="360" w:lineRule="auto"/>
              <w:rPr>
                <w:rFonts w:ascii="Arial" w:hAnsi="Arial" w:cs="Arial"/>
                <w:b/>
                <w:bCs/>
                <w:sz w:val="23"/>
                <w:szCs w:val="23"/>
                <w:lang w:val="en-ZA"/>
              </w:rPr>
            </w:pPr>
          </w:p>
        </w:tc>
        <w:tc>
          <w:tcPr>
            <w:tcW w:w="6407" w:type="dxa"/>
          </w:tcPr>
          <w:p w14:paraId="30B56D95" w14:textId="77777777" w:rsidR="0093583B" w:rsidRPr="00250AF3" w:rsidRDefault="00673138" w:rsidP="00250AF3">
            <w:pPr>
              <w:autoSpaceDE w:val="0"/>
              <w:autoSpaceDN w:val="0"/>
              <w:adjustRightInd w:val="0"/>
              <w:rPr>
                <w:rFonts w:ascii="Arial" w:hAnsi="Arial" w:cs="Arial"/>
                <w:sz w:val="23"/>
                <w:szCs w:val="23"/>
                <w:lang w:val="en-ZA"/>
              </w:rPr>
            </w:pPr>
            <w:r>
              <w:rPr>
                <w:rFonts w:ascii="Arial" w:hAnsi="Arial" w:cs="Arial"/>
                <w:sz w:val="23"/>
                <w:szCs w:val="23"/>
              </w:rPr>
              <w:t>Standard Bidding Documents</w:t>
            </w:r>
          </w:p>
        </w:tc>
        <w:tc>
          <w:tcPr>
            <w:tcW w:w="1934" w:type="dxa"/>
          </w:tcPr>
          <w:p w14:paraId="3B39B91B" w14:textId="77777777" w:rsidR="0093583B" w:rsidRPr="00250AF3" w:rsidRDefault="0093583B" w:rsidP="00250AF3">
            <w:pPr>
              <w:spacing w:line="360" w:lineRule="auto"/>
              <w:rPr>
                <w:rFonts w:ascii="Arial" w:hAnsi="Arial" w:cs="Arial"/>
                <w:b/>
                <w:bCs/>
                <w:sz w:val="23"/>
                <w:szCs w:val="23"/>
                <w:lang w:val="en-ZA"/>
              </w:rPr>
            </w:pPr>
          </w:p>
        </w:tc>
      </w:tr>
      <w:tr w:rsidR="00076BAC" w:rsidRPr="00250AF3" w14:paraId="2F5C78A4" w14:textId="77777777" w:rsidTr="00400974">
        <w:tc>
          <w:tcPr>
            <w:tcW w:w="675" w:type="dxa"/>
          </w:tcPr>
          <w:p w14:paraId="0A91CA62" w14:textId="77777777" w:rsidR="00076BAC" w:rsidRPr="00250AF3" w:rsidRDefault="00076BAC" w:rsidP="00250AF3">
            <w:pPr>
              <w:spacing w:line="360" w:lineRule="auto"/>
              <w:rPr>
                <w:rFonts w:ascii="Arial" w:hAnsi="Arial" w:cs="Arial"/>
                <w:b/>
                <w:bCs/>
                <w:sz w:val="23"/>
                <w:szCs w:val="23"/>
                <w:lang w:val="en-ZA"/>
              </w:rPr>
            </w:pPr>
          </w:p>
        </w:tc>
        <w:tc>
          <w:tcPr>
            <w:tcW w:w="6407" w:type="dxa"/>
          </w:tcPr>
          <w:p w14:paraId="160DC2FB" w14:textId="77777777" w:rsidR="00076BAC" w:rsidRDefault="00076BAC" w:rsidP="00250AF3">
            <w:pPr>
              <w:autoSpaceDE w:val="0"/>
              <w:autoSpaceDN w:val="0"/>
              <w:adjustRightInd w:val="0"/>
              <w:rPr>
                <w:rFonts w:ascii="Arial" w:hAnsi="Arial" w:cs="Arial"/>
                <w:sz w:val="23"/>
                <w:szCs w:val="23"/>
              </w:rPr>
            </w:pPr>
          </w:p>
        </w:tc>
        <w:tc>
          <w:tcPr>
            <w:tcW w:w="1934" w:type="dxa"/>
          </w:tcPr>
          <w:p w14:paraId="28FDE58F" w14:textId="77777777" w:rsidR="00076BAC" w:rsidRPr="00250AF3" w:rsidRDefault="00076BAC" w:rsidP="00250AF3">
            <w:pPr>
              <w:spacing w:line="360" w:lineRule="auto"/>
              <w:rPr>
                <w:rFonts w:ascii="Arial" w:hAnsi="Arial" w:cs="Arial"/>
                <w:b/>
                <w:bCs/>
                <w:sz w:val="23"/>
                <w:szCs w:val="23"/>
                <w:lang w:val="en-ZA"/>
              </w:rPr>
            </w:pPr>
          </w:p>
        </w:tc>
      </w:tr>
    </w:tbl>
    <w:p w14:paraId="1EEF33A9" w14:textId="7ACC78DA" w:rsidR="00DC366A" w:rsidRDefault="00DC366A" w:rsidP="003D25EE">
      <w:pPr>
        <w:spacing w:line="360" w:lineRule="auto"/>
        <w:rPr>
          <w:rFonts w:ascii="Arial" w:hAnsi="Arial" w:cs="Arial"/>
          <w:b/>
          <w:bCs/>
          <w:sz w:val="23"/>
          <w:szCs w:val="23"/>
        </w:rPr>
      </w:pPr>
    </w:p>
    <w:p w14:paraId="11453D68" w14:textId="28517C26" w:rsidR="00B17A1B" w:rsidRDefault="00B17A1B" w:rsidP="003D25EE">
      <w:pPr>
        <w:spacing w:line="360" w:lineRule="auto"/>
        <w:rPr>
          <w:rFonts w:ascii="Arial" w:hAnsi="Arial" w:cs="Arial"/>
          <w:b/>
          <w:bCs/>
          <w:sz w:val="23"/>
          <w:szCs w:val="23"/>
        </w:rPr>
      </w:pPr>
    </w:p>
    <w:p w14:paraId="59148E94" w14:textId="04AE9644" w:rsidR="00B17A1B" w:rsidRDefault="00B17A1B" w:rsidP="003D25EE">
      <w:pPr>
        <w:spacing w:line="360" w:lineRule="auto"/>
        <w:rPr>
          <w:rFonts w:ascii="Arial" w:hAnsi="Arial" w:cs="Arial"/>
          <w:b/>
          <w:bCs/>
          <w:sz w:val="23"/>
          <w:szCs w:val="23"/>
        </w:rPr>
      </w:pPr>
    </w:p>
    <w:p w14:paraId="38C761A8" w14:textId="77777777" w:rsidR="00B17A1B" w:rsidRDefault="00B17A1B" w:rsidP="003D25EE">
      <w:pPr>
        <w:spacing w:line="360" w:lineRule="auto"/>
        <w:rPr>
          <w:rFonts w:ascii="Arial" w:hAnsi="Arial" w:cs="Arial"/>
          <w:b/>
          <w:bCs/>
          <w:sz w:val="23"/>
          <w:szCs w:val="23"/>
        </w:rPr>
      </w:pPr>
    </w:p>
    <w:p w14:paraId="3F6DE7C4" w14:textId="77777777" w:rsidR="0034697C" w:rsidRDefault="0034697C" w:rsidP="003954EF">
      <w:pPr>
        <w:shd w:val="clear" w:color="auto" w:fill="FFFFFF" w:themeFill="background1"/>
        <w:spacing w:line="360" w:lineRule="auto"/>
        <w:jc w:val="both"/>
        <w:rPr>
          <w:rFonts w:ascii="Arial" w:hAnsi="Arial" w:cs="Arial"/>
          <w:b/>
          <w:bCs/>
          <w:sz w:val="22"/>
          <w:szCs w:val="22"/>
          <w:lang w:val="en-ZA"/>
        </w:rPr>
      </w:pPr>
      <w:r w:rsidRPr="0034697C">
        <w:rPr>
          <w:rFonts w:ascii="Arial" w:hAnsi="Arial" w:cs="Arial"/>
          <w:b/>
          <w:bCs/>
          <w:sz w:val="22"/>
          <w:szCs w:val="22"/>
          <w:lang w:val="en-ZA"/>
        </w:rPr>
        <w:lastRenderedPageBreak/>
        <w:t>1</w:t>
      </w:r>
      <w:r w:rsidRPr="0034697C">
        <w:rPr>
          <w:rFonts w:ascii="Arial" w:hAnsi="Arial" w:cs="Arial"/>
          <w:b/>
          <w:bCs/>
          <w:sz w:val="22"/>
          <w:szCs w:val="22"/>
          <w:lang w:val="en-ZA"/>
        </w:rPr>
        <w:tab/>
        <w:t>VERY IMPORTANT NOTICE OF DISQUALIFICATIONS</w:t>
      </w:r>
    </w:p>
    <w:p w14:paraId="76611787" w14:textId="77777777" w:rsidR="00AB758C" w:rsidRPr="0034697C" w:rsidRDefault="00AB758C" w:rsidP="003954EF">
      <w:pPr>
        <w:shd w:val="clear" w:color="auto" w:fill="FFFFFF" w:themeFill="background1"/>
        <w:spacing w:line="360" w:lineRule="auto"/>
        <w:jc w:val="both"/>
        <w:rPr>
          <w:rFonts w:ascii="Arial" w:hAnsi="Arial" w:cs="Arial"/>
          <w:b/>
          <w:bCs/>
          <w:sz w:val="22"/>
          <w:szCs w:val="22"/>
          <w:lang w:val="en-ZA"/>
        </w:rPr>
      </w:pPr>
    </w:p>
    <w:p w14:paraId="05D08145" w14:textId="77777777"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1.1</w:t>
      </w:r>
      <w:r w:rsidRPr="0034697C">
        <w:rPr>
          <w:rFonts w:ascii="Arial" w:hAnsi="Arial" w:cs="Arial"/>
          <w:sz w:val="22"/>
          <w:szCs w:val="22"/>
          <w:lang w:val="en-ZA"/>
        </w:rPr>
        <w:tab/>
        <w:t>A bid not complying with the peremptory requirements stated hereunder will be regarded as not being an “Acceptable bid”, and as such will be rejected.</w:t>
      </w:r>
    </w:p>
    <w:p w14:paraId="2AFBE4D9" w14:textId="45EB182F" w:rsidR="0034697C" w:rsidRPr="0034697C" w:rsidRDefault="0034697C" w:rsidP="00922DCD">
      <w:pPr>
        <w:spacing w:line="360" w:lineRule="auto"/>
        <w:ind w:left="720"/>
        <w:jc w:val="both"/>
        <w:rPr>
          <w:rFonts w:ascii="Arial" w:hAnsi="Arial" w:cs="Arial"/>
          <w:sz w:val="22"/>
          <w:szCs w:val="22"/>
          <w:lang w:val="en-ZA"/>
        </w:rPr>
      </w:pPr>
      <w:r w:rsidRPr="0034697C">
        <w:rPr>
          <w:rFonts w:ascii="Arial" w:hAnsi="Arial" w:cs="Arial"/>
          <w:sz w:val="22"/>
          <w:szCs w:val="22"/>
          <w:lang w:val="en-ZA"/>
        </w:rPr>
        <w:t>“Acceptable bid” means any bid which, in all respects, complies with the conditions of bid and specifications as set out in the bid documents</w:t>
      </w:r>
      <w:r w:rsidR="000E1910">
        <w:rPr>
          <w:rFonts w:ascii="Arial" w:hAnsi="Arial" w:cs="Arial"/>
          <w:sz w:val="22"/>
          <w:szCs w:val="22"/>
          <w:lang w:val="en-ZA"/>
        </w:rPr>
        <w:t>,</w:t>
      </w:r>
      <w:r w:rsidR="00922DCD">
        <w:rPr>
          <w:rFonts w:ascii="Arial" w:hAnsi="Arial" w:cs="Arial"/>
          <w:sz w:val="22"/>
          <w:szCs w:val="22"/>
          <w:lang w:val="en-ZA"/>
        </w:rPr>
        <w:t xml:space="preserve"> </w:t>
      </w:r>
      <w:r w:rsidR="00922DCD" w:rsidRPr="001E4ABD">
        <w:rPr>
          <w:rFonts w:ascii="Arial" w:hAnsi="Arial" w:cs="Arial"/>
          <w:sz w:val="22"/>
          <w:szCs w:val="22"/>
          <w:lang w:val="en-ZA"/>
        </w:rPr>
        <w:t>including conditions as specified in the Preferential Procurement Policy Framework Act (Act 5 of 2000) and related legislation as published in Government Gazette number 22549, dated 10 August 2001, in terms of which provision is made for this policy.</w:t>
      </w:r>
      <w:r w:rsidR="00AD0C71">
        <w:rPr>
          <w:rFonts w:ascii="Arial" w:hAnsi="Arial" w:cs="Arial"/>
          <w:sz w:val="22"/>
          <w:szCs w:val="22"/>
          <w:lang w:val="en-ZA"/>
        </w:rPr>
        <w:t xml:space="preserve"> </w:t>
      </w:r>
    </w:p>
    <w:p w14:paraId="1C8715D3" w14:textId="77777777"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1.2</w:t>
      </w:r>
      <w:r w:rsidRPr="0034697C">
        <w:rPr>
          <w:rFonts w:ascii="Arial" w:hAnsi="Arial" w:cs="Arial"/>
          <w:sz w:val="22"/>
          <w:szCs w:val="22"/>
          <w:lang w:val="en-ZA"/>
        </w:rPr>
        <w:tab/>
        <w:t>If any pages have been removed from the bid document, and have therefore not been submitted, or a copy of the original bid document has been submitted.</w:t>
      </w:r>
    </w:p>
    <w:p w14:paraId="055D13F3" w14:textId="77777777"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1.3</w:t>
      </w:r>
      <w:r w:rsidRPr="0034697C">
        <w:rPr>
          <w:rFonts w:ascii="Arial" w:hAnsi="Arial" w:cs="Arial"/>
          <w:sz w:val="22"/>
          <w:szCs w:val="22"/>
          <w:lang w:val="en-ZA"/>
        </w:rPr>
        <w:tab/>
        <w:t>If the bid document is completed using a pencil. Only black ink must be used to complete the bid document.</w:t>
      </w:r>
    </w:p>
    <w:p w14:paraId="5ED31204" w14:textId="793A4EC8"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1.4</w:t>
      </w:r>
      <w:r w:rsidRPr="0034697C">
        <w:rPr>
          <w:rFonts w:ascii="Arial" w:hAnsi="Arial" w:cs="Arial"/>
          <w:sz w:val="22"/>
          <w:szCs w:val="22"/>
          <w:lang w:val="en-ZA"/>
        </w:rPr>
        <w:tab/>
        <w:t xml:space="preserve">The bidder attempts to </w:t>
      </w:r>
      <w:r w:rsidR="00762B4B" w:rsidRPr="0034697C">
        <w:rPr>
          <w:rFonts w:ascii="Arial" w:hAnsi="Arial" w:cs="Arial"/>
          <w:sz w:val="22"/>
          <w:szCs w:val="22"/>
          <w:lang w:val="en-ZA"/>
        </w:rPr>
        <w:t>influence or</w:t>
      </w:r>
      <w:r w:rsidRPr="0034697C">
        <w:rPr>
          <w:rFonts w:ascii="Arial" w:hAnsi="Arial" w:cs="Arial"/>
          <w:sz w:val="22"/>
          <w:szCs w:val="22"/>
          <w:lang w:val="en-ZA"/>
        </w:rPr>
        <w:t xml:space="preserve"> has in fact influenced the evaluation and/or awarding of the contract.</w:t>
      </w:r>
    </w:p>
    <w:p w14:paraId="6266FAE5" w14:textId="77777777" w:rsidR="0034697C" w:rsidRPr="0034697C" w:rsidRDefault="0034697C" w:rsidP="003954EF">
      <w:pPr>
        <w:spacing w:line="360" w:lineRule="auto"/>
        <w:jc w:val="both"/>
        <w:rPr>
          <w:rFonts w:ascii="Arial" w:hAnsi="Arial" w:cs="Arial"/>
          <w:sz w:val="22"/>
          <w:szCs w:val="22"/>
          <w:lang w:val="en-ZA"/>
        </w:rPr>
      </w:pPr>
      <w:r w:rsidRPr="0034697C">
        <w:rPr>
          <w:rFonts w:ascii="Arial" w:hAnsi="Arial" w:cs="Arial"/>
          <w:sz w:val="22"/>
          <w:szCs w:val="22"/>
          <w:lang w:val="en-ZA"/>
        </w:rPr>
        <w:t>1.5</w:t>
      </w:r>
      <w:r w:rsidRPr="0034697C">
        <w:rPr>
          <w:rFonts w:ascii="Arial" w:hAnsi="Arial" w:cs="Arial"/>
          <w:sz w:val="22"/>
          <w:szCs w:val="22"/>
          <w:lang w:val="en-ZA"/>
        </w:rPr>
        <w:tab/>
        <w:t>The bid has been submitted after the relevant closing date and time.</w:t>
      </w:r>
    </w:p>
    <w:p w14:paraId="23B3FC0F" w14:textId="56DBBE8B"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1.6</w:t>
      </w:r>
      <w:r w:rsidRPr="0034697C">
        <w:rPr>
          <w:rFonts w:ascii="Arial" w:hAnsi="Arial" w:cs="Arial"/>
          <w:sz w:val="22"/>
          <w:szCs w:val="22"/>
          <w:lang w:val="en-ZA"/>
        </w:rPr>
        <w:tab/>
        <w:t xml:space="preserve"> If any bidder who during the last five years has failed to perform satisfactorily on a previous contract with the </w:t>
      </w:r>
      <w:r w:rsidR="00CA37DD">
        <w:rPr>
          <w:rFonts w:ascii="Arial" w:hAnsi="Arial" w:cs="Arial"/>
          <w:sz w:val="22"/>
          <w:szCs w:val="22"/>
          <w:lang w:val="en-ZA"/>
        </w:rPr>
        <w:t>Companies Tribunal</w:t>
      </w:r>
      <w:r w:rsidRPr="0034697C">
        <w:rPr>
          <w:rFonts w:ascii="Arial" w:hAnsi="Arial" w:cs="Arial"/>
          <w:sz w:val="22"/>
          <w:szCs w:val="22"/>
          <w:lang w:val="en-ZA"/>
        </w:rPr>
        <w:t xml:space="preserve"> or any other organ of state after written notice was given to that bidder that performance was unsatisfactory.</w:t>
      </w:r>
    </w:p>
    <w:p w14:paraId="4AD98F42" w14:textId="77777777"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1.7</w:t>
      </w:r>
      <w:r w:rsidRPr="0034697C">
        <w:rPr>
          <w:rFonts w:ascii="Arial" w:hAnsi="Arial" w:cs="Arial"/>
          <w:sz w:val="22"/>
          <w:szCs w:val="22"/>
          <w:lang w:val="en-ZA"/>
        </w:rPr>
        <w:tab/>
        <w:t>The accounting officer must ensure that irrespective of the procurement process followed, no award may be given to a person –</w:t>
      </w:r>
    </w:p>
    <w:p w14:paraId="1759BF94" w14:textId="5CA83153" w:rsidR="0034697C" w:rsidRPr="0034697C" w:rsidRDefault="0034697C" w:rsidP="003954EF">
      <w:pPr>
        <w:spacing w:line="360" w:lineRule="auto"/>
        <w:ind w:firstLine="720"/>
        <w:jc w:val="both"/>
        <w:rPr>
          <w:rFonts w:ascii="Arial" w:hAnsi="Arial" w:cs="Arial"/>
          <w:sz w:val="22"/>
          <w:szCs w:val="22"/>
          <w:lang w:val="en-ZA"/>
        </w:rPr>
      </w:pPr>
      <w:r w:rsidRPr="0034697C">
        <w:rPr>
          <w:rFonts w:ascii="Arial" w:hAnsi="Arial" w:cs="Arial"/>
          <w:sz w:val="22"/>
          <w:szCs w:val="22"/>
          <w:lang w:val="en-ZA"/>
        </w:rPr>
        <w:t>(a)</w:t>
      </w:r>
      <w:r w:rsidRPr="0034697C">
        <w:rPr>
          <w:rFonts w:ascii="Arial" w:hAnsi="Arial" w:cs="Arial"/>
          <w:sz w:val="22"/>
          <w:szCs w:val="22"/>
          <w:lang w:val="en-ZA"/>
        </w:rPr>
        <w:tab/>
        <w:t xml:space="preserve"> Who is in the service of the state</w:t>
      </w:r>
      <w:r w:rsidR="00762B4B">
        <w:rPr>
          <w:rFonts w:ascii="Arial" w:hAnsi="Arial" w:cs="Arial"/>
          <w:sz w:val="22"/>
          <w:szCs w:val="22"/>
          <w:lang w:val="en-ZA"/>
        </w:rPr>
        <w:t xml:space="preserve"> </w:t>
      </w:r>
      <w:r w:rsidR="00762B4B" w:rsidRPr="0034697C">
        <w:rPr>
          <w:rFonts w:ascii="Arial" w:hAnsi="Arial" w:cs="Arial"/>
          <w:sz w:val="22"/>
          <w:szCs w:val="22"/>
          <w:lang w:val="en-ZA"/>
        </w:rPr>
        <w:t>or.</w:t>
      </w:r>
    </w:p>
    <w:p w14:paraId="69175A1E" w14:textId="0DFF9464" w:rsidR="0034697C" w:rsidRPr="0034697C" w:rsidRDefault="0034697C" w:rsidP="003954EF">
      <w:pPr>
        <w:spacing w:line="360" w:lineRule="auto"/>
        <w:ind w:left="1440" w:hanging="720"/>
        <w:jc w:val="both"/>
        <w:rPr>
          <w:rFonts w:ascii="Arial" w:hAnsi="Arial" w:cs="Arial"/>
          <w:sz w:val="22"/>
          <w:szCs w:val="22"/>
          <w:lang w:val="en-ZA"/>
        </w:rPr>
      </w:pPr>
      <w:r w:rsidRPr="0034697C">
        <w:rPr>
          <w:rFonts w:ascii="Arial" w:hAnsi="Arial" w:cs="Arial"/>
          <w:sz w:val="22"/>
          <w:szCs w:val="22"/>
          <w:lang w:val="en-ZA"/>
        </w:rPr>
        <w:t xml:space="preserve">(b) </w:t>
      </w:r>
      <w:r w:rsidRPr="0034697C">
        <w:rPr>
          <w:rFonts w:ascii="Arial" w:hAnsi="Arial" w:cs="Arial"/>
          <w:sz w:val="22"/>
          <w:szCs w:val="22"/>
          <w:lang w:val="en-ZA"/>
        </w:rPr>
        <w:tab/>
        <w:t xml:space="preserve">If that person is not a natural person, of which any director, manager, principal </w:t>
      </w:r>
      <w:proofErr w:type="gramStart"/>
      <w:r w:rsidRPr="0034697C">
        <w:rPr>
          <w:rFonts w:ascii="Arial" w:hAnsi="Arial" w:cs="Arial"/>
          <w:sz w:val="22"/>
          <w:szCs w:val="22"/>
          <w:lang w:val="en-ZA"/>
        </w:rPr>
        <w:t>shareholder</w:t>
      </w:r>
      <w:proofErr w:type="gramEnd"/>
      <w:r w:rsidRPr="0034697C">
        <w:rPr>
          <w:rFonts w:ascii="Arial" w:hAnsi="Arial" w:cs="Arial"/>
          <w:sz w:val="22"/>
          <w:szCs w:val="22"/>
          <w:lang w:val="en-ZA"/>
        </w:rPr>
        <w:t xml:space="preserve"> or stakeholder, is a person in the service of the </w:t>
      </w:r>
      <w:r w:rsidR="00762B4B" w:rsidRPr="0034697C">
        <w:rPr>
          <w:rFonts w:ascii="Arial" w:hAnsi="Arial" w:cs="Arial"/>
          <w:sz w:val="22"/>
          <w:szCs w:val="22"/>
          <w:lang w:val="en-ZA"/>
        </w:rPr>
        <w:t>state.</w:t>
      </w:r>
      <w:r w:rsidRPr="0034697C">
        <w:rPr>
          <w:rFonts w:ascii="Arial" w:hAnsi="Arial" w:cs="Arial"/>
          <w:sz w:val="22"/>
          <w:szCs w:val="22"/>
          <w:lang w:val="en-ZA"/>
        </w:rPr>
        <w:t xml:space="preserve"> </w:t>
      </w:r>
    </w:p>
    <w:p w14:paraId="3FE92A6F" w14:textId="715B2253" w:rsidR="0034697C" w:rsidRPr="0034697C" w:rsidRDefault="0034697C" w:rsidP="003954EF">
      <w:pPr>
        <w:spacing w:line="360" w:lineRule="auto"/>
        <w:ind w:left="1440" w:hanging="720"/>
        <w:jc w:val="both"/>
        <w:rPr>
          <w:rFonts w:ascii="Arial" w:hAnsi="Arial" w:cs="Arial"/>
          <w:sz w:val="22"/>
          <w:szCs w:val="22"/>
          <w:lang w:val="en-ZA"/>
        </w:rPr>
      </w:pPr>
      <w:r w:rsidRPr="0034697C">
        <w:rPr>
          <w:rFonts w:ascii="Arial" w:hAnsi="Arial" w:cs="Arial"/>
          <w:sz w:val="22"/>
          <w:szCs w:val="22"/>
          <w:lang w:val="en-ZA"/>
        </w:rPr>
        <w:t xml:space="preserve">(c) </w:t>
      </w:r>
      <w:r w:rsidRPr="0034697C">
        <w:rPr>
          <w:rFonts w:ascii="Arial" w:hAnsi="Arial" w:cs="Arial"/>
          <w:sz w:val="22"/>
          <w:szCs w:val="22"/>
          <w:lang w:val="en-ZA"/>
        </w:rPr>
        <w:tab/>
        <w:t xml:space="preserve">Who is an advisor or consultant contracted with the </w:t>
      </w:r>
      <w:r w:rsidR="00B736E7">
        <w:rPr>
          <w:rFonts w:ascii="Arial" w:hAnsi="Arial" w:cs="Arial"/>
          <w:sz w:val="22"/>
          <w:szCs w:val="22"/>
          <w:lang w:val="en-ZA"/>
        </w:rPr>
        <w:t>Companies Tribunal</w:t>
      </w:r>
      <w:r w:rsidRPr="0034697C">
        <w:rPr>
          <w:rFonts w:ascii="Arial" w:hAnsi="Arial" w:cs="Arial"/>
          <w:sz w:val="22"/>
          <w:szCs w:val="22"/>
          <w:lang w:val="en-ZA"/>
        </w:rPr>
        <w:t xml:space="preserve"> in respect of contract that would cause a conflict of Interest</w:t>
      </w:r>
      <w:r w:rsidR="0051032A">
        <w:rPr>
          <w:rFonts w:ascii="Arial" w:hAnsi="Arial" w:cs="Arial"/>
          <w:sz w:val="22"/>
          <w:szCs w:val="22"/>
          <w:lang w:val="en-ZA"/>
        </w:rPr>
        <w:t>.</w:t>
      </w:r>
    </w:p>
    <w:p w14:paraId="6F0DAFA0" w14:textId="77777777"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1.8</w:t>
      </w:r>
      <w:r w:rsidRPr="0034697C">
        <w:rPr>
          <w:rFonts w:ascii="Arial" w:hAnsi="Arial" w:cs="Arial"/>
          <w:sz w:val="22"/>
          <w:szCs w:val="22"/>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p>
    <w:p w14:paraId="7B177C04" w14:textId="7E55CD11" w:rsidR="0034697C" w:rsidRPr="0034697C" w:rsidRDefault="0034697C" w:rsidP="003954EF">
      <w:pPr>
        <w:spacing w:line="360" w:lineRule="auto"/>
        <w:ind w:left="709" w:hanging="709"/>
        <w:jc w:val="both"/>
        <w:rPr>
          <w:rFonts w:ascii="Arial" w:hAnsi="Arial" w:cs="Arial"/>
          <w:sz w:val="22"/>
          <w:szCs w:val="22"/>
          <w:lang w:val="en-ZA"/>
        </w:rPr>
      </w:pPr>
      <w:r w:rsidRPr="0034697C">
        <w:rPr>
          <w:rFonts w:ascii="Arial" w:hAnsi="Arial" w:cs="Arial"/>
          <w:sz w:val="22"/>
          <w:szCs w:val="22"/>
          <w:lang w:val="en-ZA"/>
        </w:rPr>
        <w:t>1.9</w:t>
      </w:r>
      <w:r w:rsidRPr="0034697C">
        <w:rPr>
          <w:rFonts w:ascii="Arial" w:hAnsi="Arial" w:cs="Arial"/>
          <w:sz w:val="22"/>
          <w:szCs w:val="22"/>
          <w:lang w:val="en-ZA"/>
        </w:rPr>
        <w:tab/>
        <w:t xml:space="preserve">Bid offers will be rejected if the bidder has abused the </w:t>
      </w:r>
      <w:r w:rsidR="000E0063">
        <w:rPr>
          <w:rFonts w:ascii="Arial" w:hAnsi="Arial" w:cs="Arial"/>
          <w:sz w:val="22"/>
          <w:szCs w:val="22"/>
          <w:lang w:val="en-ZA"/>
        </w:rPr>
        <w:t>Companies Tribunal</w:t>
      </w:r>
      <w:r w:rsidRPr="0034697C">
        <w:rPr>
          <w:rFonts w:ascii="Arial" w:hAnsi="Arial" w:cs="Arial"/>
          <w:sz w:val="22"/>
          <w:szCs w:val="22"/>
          <w:lang w:val="en-ZA"/>
        </w:rPr>
        <w:t xml:space="preserve"> Supply Chain</w:t>
      </w:r>
      <w:r>
        <w:rPr>
          <w:rFonts w:ascii="Arial" w:hAnsi="Arial" w:cs="Arial"/>
          <w:sz w:val="22"/>
          <w:szCs w:val="22"/>
          <w:lang w:val="en-ZA"/>
        </w:rPr>
        <w:t xml:space="preserve"> </w:t>
      </w:r>
      <w:r w:rsidRPr="0034697C">
        <w:rPr>
          <w:rFonts w:ascii="Arial" w:hAnsi="Arial" w:cs="Arial"/>
          <w:sz w:val="22"/>
          <w:szCs w:val="22"/>
          <w:lang w:val="en-ZA"/>
        </w:rPr>
        <w:t>Management System.</w:t>
      </w:r>
    </w:p>
    <w:p w14:paraId="4EFD9F10" w14:textId="77777777" w:rsidR="0034697C" w:rsidRPr="0034697C" w:rsidRDefault="0034697C" w:rsidP="003954EF">
      <w:pPr>
        <w:spacing w:line="360" w:lineRule="auto"/>
        <w:ind w:left="720" w:hanging="720"/>
        <w:jc w:val="both"/>
        <w:rPr>
          <w:rFonts w:ascii="Arial" w:hAnsi="Arial" w:cs="Arial"/>
          <w:sz w:val="22"/>
          <w:szCs w:val="22"/>
          <w:lang w:val="en-ZA"/>
        </w:rPr>
      </w:pPr>
      <w:r w:rsidRPr="0034697C">
        <w:rPr>
          <w:rFonts w:ascii="Arial" w:hAnsi="Arial" w:cs="Arial"/>
          <w:sz w:val="22"/>
          <w:szCs w:val="22"/>
          <w:lang w:val="en-ZA"/>
        </w:rPr>
        <w:t>1.10</w:t>
      </w:r>
      <w:r w:rsidRPr="0034697C">
        <w:rPr>
          <w:rFonts w:ascii="Arial" w:hAnsi="Arial" w:cs="Arial"/>
          <w:sz w:val="22"/>
          <w:szCs w:val="22"/>
          <w:lang w:val="en-ZA"/>
        </w:rPr>
        <w:tab/>
        <w:t>Failure to complete and sign the certificate of independent determination or disclosing of wrong information.</w:t>
      </w:r>
    </w:p>
    <w:p w14:paraId="166F1F46" w14:textId="4CEEB4BA" w:rsidR="003954EF" w:rsidRDefault="00AB758C" w:rsidP="00AB758C">
      <w:pPr>
        <w:spacing w:line="360" w:lineRule="auto"/>
        <w:jc w:val="both"/>
        <w:rPr>
          <w:rFonts w:ascii="Arial" w:hAnsi="Arial" w:cs="Arial"/>
          <w:sz w:val="22"/>
          <w:szCs w:val="22"/>
          <w:lang w:val="en-ZA"/>
        </w:rPr>
      </w:pPr>
      <w:r>
        <w:rPr>
          <w:rFonts w:ascii="Arial" w:hAnsi="Arial" w:cs="Arial"/>
          <w:sz w:val="22"/>
          <w:szCs w:val="22"/>
          <w:lang w:val="en-ZA"/>
        </w:rPr>
        <w:t>1.11</w:t>
      </w:r>
      <w:r>
        <w:rPr>
          <w:rFonts w:ascii="Arial" w:hAnsi="Arial" w:cs="Arial"/>
          <w:sz w:val="22"/>
          <w:szCs w:val="22"/>
          <w:lang w:val="en-ZA"/>
        </w:rPr>
        <w:tab/>
      </w:r>
      <w:r w:rsidR="0034697C" w:rsidRPr="0034697C">
        <w:rPr>
          <w:rFonts w:ascii="Arial" w:hAnsi="Arial" w:cs="Arial"/>
          <w:sz w:val="22"/>
          <w:szCs w:val="22"/>
          <w:lang w:val="en-ZA"/>
        </w:rPr>
        <w:t>Failure to sign below and submit the above will lead to immediate disqualification</w:t>
      </w:r>
    </w:p>
    <w:p w14:paraId="7C982A72" w14:textId="77777777" w:rsidR="00CB65B0" w:rsidRPr="0034697C" w:rsidRDefault="00CB65B0" w:rsidP="00AB758C">
      <w:pPr>
        <w:spacing w:line="360" w:lineRule="auto"/>
        <w:jc w:val="both"/>
        <w:rPr>
          <w:rFonts w:ascii="Arial" w:hAnsi="Arial" w:cs="Arial"/>
          <w:sz w:val="22"/>
          <w:szCs w:val="22"/>
          <w:lang w:val="en-ZA"/>
        </w:rPr>
      </w:pPr>
    </w:p>
    <w:p w14:paraId="400F9014" w14:textId="77777777" w:rsidR="0034697C" w:rsidRPr="0034697C" w:rsidRDefault="0034697C" w:rsidP="0034697C">
      <w:pPr>
        <w:spacing w:line="360" w:lineRule="auto"/>
        <w:jc w:val="both"/>
        <w:rPr>
          <w:rFonts w:ascii="Arial" w:hAnsi="Arial" w:cs="Arial"/>
          <w:sz w:val="22"/>
          <w:szCs w:val="22"/>
          <w:lang w:val="en-ZA"/>
        </w:rPr>
      </w:pPr>
      <w:r w:rsidRPr="0034697C">
        <w:rPr>
          <w:rFonts w:ascii="Arial" w:hAnsi="Arial" w:cs="Arial"/>
          <w:sz w:val="22"/>
          <w:szCs w:val="22"/>
          <w:lang w:val="en-ZA"/>
        </w:rPr>
        <w:t>-----------------------------------</w:t>
      </w:r>
    </w:p>
    <w:p w14:paraId="30172C54" w14:textId="77777777" w:rsidR="00077187" w:rsidRPr="0034697C" w:rsidRDefault="0034697C" w:rsidP="0034697C">
      <w:pPr>
        <w:spacing w:line="360" w:lineRule="auto"/>
        <w:rPr>
          <w:rFonts w:ascii="Arial" w:hAnsi="Arial" w:cs="Arial"/>
          <w:b/>
          <w:bCs/>
          <w:sz w:val="22"/>
          <w:szCs w:val="22"/>
          <w:lang w:val="en-ZA"/>
        </w:rPr>
      </w:pPr>
      <w:r w:rsidRPr="0034697C">
        <w:rPr>
          <w:rFonts w:ascii="Arial" w:hAnsi="Arial" w:cs="Arial"/>
          <w:sz w:val="22"/>
          <w:szCs w:val="22"/>
          <w:lang w:val="en-ZA"/>
        </w:rPr>
        <w:t>Bidder Signature (compulsory</w:t>
      </w:r>
      <w:r w:rsidR="00AB758C">
        <w:rPr>
          <w:rFonts w:ascii="Arial" w:hAnsi="Arial" w:cs="Arial"/>
          <w:sz w:val="22"/>
          <w:szCs w:val="22"/>
          <w:lang w:val="en-ZA"/>
        </w:rPr>
        <w:t>)</w:t>
      </w:r>
    </w:p>
    <w:p w14:paraId="640562B2" w14:textId="77777777" w:rsidR="0096770F" w:rsidRDefault="0096770F" w:rsidP="00A0531F">
      <w:pPr>
        <w:shd w:val="clear" w:color="auto" w:fill="FFFFFF" w:themeFill="background1"/>
        <w:autoSpaceDE w:val="0"/>
        <w:autoSpaceDN w:val="0"/>
        <w:adjustRightInd w:val="0"/>
        <w:rPr>
          <w:rFonts w:ascii="Arial" w:hAnsi="Arial" w:cs="Arial"/>
          <w:b/>
          <w:bCs/>
          <w:color w:val="000000"/>
          <w:sz w:val="23"/>
          <w:szCs w:val="23"/>
          <w:lang w:val="en-ZA"/>
        </w:rPr>
      </w:pPr>
    </w:p>
    <w:p w14:paraId="75D427F4" w14:textId="53FA314A" w:rsidR="0096770F" w:rsidRDefault="0096770F" w:rsidP="00A0531F">
      <w:pPr>
        <w:shd w:val="clear" w:color="auto" w:fill="FFFFFF" w:themeFill="background1"/>
        <w:autoSpaceDE w:val="0"/>
        <w:autoSpaceDN w:val="0"/>
        <w:adjustRightInd w:val="0"/>
        <w:rPr>
          <w:rFonts w:ascii="Arial" w:hAnsi="Arial" w:cs="Arial"/>
          <w:b/>
          <w:bCs/>
          <w:color w:val="000000"/>
          <w:sz w:val="23"/>
          <w:szCs w:val="23"/>
          <w:lang w:val="en-ZA"/>
        </w:rPr>
      </w:pPr>
    </w:p>
    <w:p w14:paraId="4041B3C2" w14:textId="3399E515" w:rsidR="00B17A1B" w:rsidRDefault="00B17A1B" w:rsidP="00A0531F">
      <w:pPr>
        <w:shd w:val="clear" w:color="auto" w:fill="FFFFFF" w:themeFill="background1"/>
        <w:autoSpaceDE w:val="0"/>
        <w:autoSpaceDN w:val="0"/>
        <w:adjustRightInd w:val="0"/>
        <w:rPr>
          <w:rFonts w:ascii="Arial" w:hAnsi="Arial" w:cs="Arial"/>
          <w:b/>
          <w:bCs/>
          <w:color w:val="000000"/>
          <w:sz w:val="23"/>
          <w:szCs w:val="23"/>
          <w:lang w:val="en-ZA"/>
        </w:rPr>
      </w:pPr>
    </w:p>
    <w:p w14:paraId="31F614AC" w14:textId="4883CD3F" w:rsidR="00B17A1B" w:rsidRDefault="00B17A1B" w:rsidP="00A0531F">
      <w:pPr>
        <w:shd w:val="clear" w:color="auto" w:fill="FFFFFF" w:themeFill="background1"/>
        <w:autoSpaceDE w:val="0"/>
        <w:autoSpaceDN w:val="0"/>
        <w:adjustRightInd w:val="0"/>
        <w:rPr>
          <w:rFonts w:ascii="Arial" w:hAnsi="Arial" w:cs="Arial"/>
          <w:b/>
          <w:bCs/>
          <w:color w:val="000000"/>
          <w:sz w:val="23"/>
          <w:szCs w:val="23"/>
          <w:lang w:val="en-ZA"/>
        </w:rPr>
      </w:pPr>
    </w:p>
    <w:p w14:paraId="0365BDA9" w14:textId="77777777" w:rsidR="00B17A1B" w:rsidRDefault="00B17A1B" w:rsidP="00A0531F">
      <w:pPr>
        <w:shd w:val="clear" w:color="auto" w:fill="FFFFFF" w:themeFill="background1"/>
        <w:autoSpaceDE w:val="0"/>
        <w:autoSpaceDN w:val="0"/>
        <w:adjustRightInd w:val="0"/>
        <w:rPr>
          <w:rFonts w:ascii="Arial" w:hAnsi="Arial" w:cs="Arial"/>
          <w:b/>
          <w:bCs/>
          <w:color w:val="000000"/>
          <w:sz w:val="23"/>
          <w:szCs w:val="23"/>
          <w:lang w:val="en-ZA"/>
        </w:rPr>
      </w:pPr>
    </w:p>
    <w:p w14:paraId="15E6340B" w14:textId="77777777" w:rsidR="0096770F" w:rsidRDefault="0096770F" w:rsidP="00A0531F">
      <w:pPr>
        <w:shd w:val="clear" w:color="auto" w:fill="FFFFFF" w:themeFill="background1"/>
        <w:autoSpaceDE w:val="0"/>
        <w:autoSpaceDN w:val="0"/>
        <w:adjustRightInd w:val="0"/>
        <w:rPr>
          <w:rFonts w:ascii="Arial" w:hAnsi="Arial" w:cs="Arial"/>
          <w:b/>
          <w:bCs/>
          <w:color w:val="000000"/>
          <w:sz w:val="23"/>
          <w:szCs w:val="23"/>
          <w:lang w:val="en-ZA"/>
        </w:rPr>
      </w:pPr>
    </w:p>
    <w:p w14:paraId="040C5CEC" w14:textId="670DC25C" w:rsidR="009D2665" w:rsidRPr="00142DCB" w:rsidRDefault="00A0531F" w:rsidP="00A0531F">
      <w:pPr>
        <w:shd w:val="clear" w:color="auto" w:fill="FFFFFF" w:themeFill="background1"/>
        <w:autoSpaceDE w:val="0"/>
        <w:autoSpaceDN w:val="0"/>
        <w:adjustRightInd w:val="0"/>
        <w:rPr>
          <w:rFonts w:ascii="Arial" w:hAnsi="Arial" w:cs="Arial"/>
          <w:b/>
          <w:bCs/>
          <w:color w:val="000000"/>
          <w:sz w:val="23"/>
          <w:szCs w:val="23"/>
          <w:lang w:val="en-ZA"/>
        </w:rPr>
      </w:pPr>
      <w:r>
        <w:rPr>
          <w:rFonts w:ascii="Arial" w:hAnsi="Arial" w:cs="Arial"/>
          <w:b/>
          <w:bCs/>
          <w:color w:val="000000"/>
          <w:sz w:val="23"/>
          <w:szCs w:val="23"/>
          <w:lang w:val="en-ZA"/>
        </w:rPr>
        <w:lastRenderedPageBreak/>
        <w:t>2</w:t>
      </w:r>
      <w:r>
        <w:rPr>
          <w:rFonts w:ascii="Arial" w:hAnsi="Arial" w:cs="Arial"/>
          <w:b/>
          <w:bCs/>
          <w:color w:val="000000"/>
          <w:sz w:val="23"/>
          <w:szCs w:val="23"/>
          <w:lang w:val="en-ZA"/>
        </w:rPr>
        <w:tab/>
      </w:r>
      <w:proofErr w:type="gramStart"/>
      <w:r w:rsidR="009D2665" w:rsidRPr="00142DCB">
        <w:rPr>
          <w:rFonts w:ascii="Arial" w:hAnsi="Arial" w:cs="Arial"/>
          <w:b/>
          <w:bCs/>
          <w:color w:val="000000"/>
          <w:sz w:val="23"/>
          <w:szCs w:val="23"/>
          <w:lang w:val="en-ZA"/>
        </w:rPr>
        <w:t>CERTIFICATE</w:t>
      </w:r>
      <w:proofErr w:type="gramEnd"/>
      <w:r w:rsidR="009D2665" w:rsidRPr="00142DCB">
        <w:rPr>
          <w:rFonts w:ascii="Arial" w:hAnsi="Arial" w:cs="Arial"/>
          <w:b/>
          <w:bCs/>
          <w:color w:val="000000"/>
          <w:sz w:val="23"/>
          <w:szCs w:val="23"/>
          <w:lang w:val="en-ZA"/>
        </w:rPr>
        <w:t xml:space="preserve"> OF AUTHORITY FOR SIGNATORY</w:t>
      </w:r>
    </w:p>
    <w:p w14:paraId="69558B5F" w14:textId="77777777" w:rsidR="009D2665" w:rsidRPr="00142DCB" w:rsidRDefault="009D2665" w:rsidP="009D2665">
      <w:pPr>
        <w:autoSpaceDE w:val="0"/>
        <w:autoSpaceDN w:val="0"/>
        <w:adjustRightInd w:val="0"/>
        <w:rPr>
          <w:rFonts w:ascii="Arial" w:hAnsi="Arial" w:cs="Arial"/>
          <w:color w:val="000000"/>
          <w:sz w:val="23"/>
          <w:szCs w:val="23"/>
          <w:lang w:val="en-ZA"/>
        </w:rPr>
      </w:pPr>
    </w:p>
    <w:p w14:paraId="11D099D9" w14:textId="77777777" w:rsidR="009D2665" w:rsidRPr="00142DCB" w:rsidRDefault="009D2665" w:rsidP="009D2665">
      <w:pPr>
        <w:autoSpaceDE w:val="0"/>
        <w:autoSpaceDN w:val="0"/>
        <w:adjustRightInd w:val="0"/>
        <w:rPr>
          <w:rFonts w:ascii="Arial" w:hAnsi="Arial" w:cs="Arial"/>
          <w:color w:val="000000"/>
          <w:sz w:val="23"/>
          <w:szCs w:val="23"/>
          <w:lang w:val="en-ZA"/>
        </w:rPr>
      </w:pPr>
    </w:p>
    <w:p w14:paraId="0AAAE79C" w14:textId="77777777" w:rsidR="009D2665" w:rsidRPr="00142DCB" w:rsidRDefault="009D2665" w:rsidP="00A0531F">
      <w:pPr>
        <w:autoSpaceDE w:val="0"/>
        <w:autoSpaceDN w:val="0"/>
        <w:adjustRightInd w:val="0"/>
        <w:ind w:firstLine="720"/>
        <w:rPr>
          <w:rFonts w:ascii="Arial" w:hAnsi="Arial" w:cs="Arial"/>
          <w:color w:val="000000"/>
          <w:sz w:val="23"/>
          <w:szCs w:val="23"/>
          <w:lang w:val="en-ZA"/>
        </w:rPr>
      </w:pPr>
      <w:r w:rsidRPr="00142DCB">
        <w:rPr>
          <w:rFonts w:ascii="Arial" w:hAnsi="Arial" w:cs="Arial"/>
          <w:color w:val="000000"/>
          <w:sz w:val="23"/>
          <w:szCs w:val="23"/>
          <w:lang w:val="en-ZA"/>
        </w:rPr>
        <w:t>Status of concern submitting tender (delete whichever is not applicable.)</w:t>
      </w:r>
    </w:p>
    <w:p w14:paraId="598413FA" w14:textId="77777777" w:rsidR="009D2665" w:rsidRPr="00142DCB" w:rsidRDefault="009D2665" w:rsidP="009D2665">
      <w:pPr>
        <w:autoSpaceDE w:val="0"/>
        <w:autoSpaceDN w:val="0"/>
        <w:adjustRightInd w:val="0"/>
        <w:rPr>
          <w:rFonts w:ascii="Arial" w:hAnsi="Arial" w:cs="Arial"/>
          <w:color w:val="000000"/>
          <w:sz w:val="23"/>
          <w:szCs w:val="23"/>
          <w:lang w:val="en-ZA"/>
        </w:rPr>
      </w:pPr>
    </w:p>
    <w:p w14:paraId="3AFF4286" w14:textId="77777777" w:rsidR="009D2665" w:rsidRPr="00142DCB" w:rsidRDefault="009D2665" w:rsidP="00A0531F">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COMPANY /PAR</w:t>
      </w:r>
      <w:r w:rsidR="00A0531F">
        <w:rPr>
          <w:rFonts w:ascii="Arial" w:hAnsi="Arial" w:cs="Arial"/>
          <w:color w:val="000000"/>
          <w:sz w:val="23"/>
          <w:szCs w:val="23"/>
          <w:lang w:val="en-ZA"/>
        </w:rPr>
        <w:t>TNERSHIP /ONE-PERSON BUSINESS /</w:t>
      </w:r>
      <w:r w:rsidRPr="00142DCB">
        <w:rPr>
          <w:rFonts w:ascii="Arial" w:hAnsi="Arial" w:cs="Arial"/>
          <w:color w:val="000000"/>
          <w:sz w:val="23"/>
          <w:szCs w:val="23"/>
          <w:lang w:val="en-ZA"/>
        </w:rPr>
        <w:t>CLOSE</w:t>
      </w:r>
      <w:r w:rsidR="00A0531F">
        <w:rPr>
          <w:rFonts w:ascii="Arial" w:hAnsi="Arial" w:cs="Arial"/>
          <w:color w:val="000000"/>
          <w:sz w:val="23"/>
          <w:szCs w:val="23"/>
          <w:lang w:val="en-ZA"/>
        </w:rPr>
        <w:t xml:space="preserve"> </w:t>
      </w:r>
      <w:r w:rsidRPr="00142DCB">
        <w:rPr>
          <w:rFonts w:ascii="Arial" w:hAnsi="Arial" w:cs="Arial"/>
          <w:color w:val="000000"/>
          <w:sz w:val="23"/>
          <w:szCs w:val="23"/>
          <w:lang w:val="en-ZA"/>
        </w:rPr>
        <w:t>CORPORATION/ JOINT VENTURE</w:t>
      </w:r>
    </w:p>
    <w:p w14:paraId="6DA7ED50" w14:textId="77777777" w:rsidR="009D2665" w:rsidRPr="00142DCB" w:rsidRDefault="009D2665" w:rsidP="009D2665">
      <w:pPr>
        <w:autoSpaceDE w:val="0"/>
        <w:autoSpaceDN w:val="0"/>
        <w:adjustRightInd w:val="0"/>
        <w:rPr>
          <w:rFonts w:ascii="Arial" w:hAnsi="Arial" w:cs="Arial"/>
          <w:b/>
          <w:bCs/>
          <w:color w:val="000000"/>
          <w:sz w:val="23"/>
          <w:szCs w:val="23"/>
          <w:lang w:val="en-ZA"/>
        </w:rPr>
      </w:pPr>
    </w:p>
    <w:p w14:paraId="5E47FFB6" w14:textId="77777777" w:rsidR="009D2665" w:rsidRPr="00142DCB" w:rsidRDefault="009D2665" w:rsidP="009D2665">
      <w:pPr>
        <w:autoSpaceDE w:val="0"/>
        <w:autoSpaceDN w:val="0"/>
        <w:adjustRightInd w:val="0"/>
        <w:rPr>
          <w:rFonts w:ascii="Arial" w:hAnsi="Arial" w:cs="Arial"/>
          <w:b/>
          <w:bCs/>
          <w:color w:val="000000"/>
          <w:sz w:val="23"/>
          <w:szCs w:val="23"/>
          <w:lang w:val="en-ZA"/>
        </w:rPr>
      </w:pPr>
    </w:p>
    <w:p w14:paraId="0B29C775" w14:textId="77777777" w:rsidR="009D2665" w:rsidRPr="00142DCB" w:rsidRDefault="009D2665" w:rsidP="009D2665">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A. </w:t>
      </w:r>
      <w:r w:rsidRPr="00142DCB">
        <w:rPr>
          <w:rFonts w:ascii="Arial" w:hAnsi="Arial" w:cs="Arial"/>
          <w:b/>
          <w:bCs/>
          <w:color w:val="000000"/>
          <w:sz w:val="23"/>
          <w:szCs w:val="23"/>
          <w:lang w:val="en-ZA"/>
        </w:rPr>
        <w:tab/>
        <w:t>COMPANIES</w:t>
      </w:r>
    </w:p>
    <w:p w14:paraId="5CD57AEA" w14:textId="77777777" w:rsidR="009D2665" w:rsidRPr="00142DCB" w:rsidRDefault="009D2665" w:rsidP="009D2665">
      <w:pPr>
        <w:autoSpaceDE w:val="0"/>
        <w:autoSpaceDN w:val="0"/>
        <w:adjustRightInd w:val="0"/>
        <w:rPr>
          <w:rFonts w:ascii="Arial" w:hAnsi="Arial" w:cs="Arial"/>
          <w:b/>
          <w:bCs/>
          <w:color w:val="000000"/>
          <w:sz w:val="23"/>
          <w:szCs w:val="23"/>
          <w:lang w:val="en-ZA"/>
        </w:rPr>
      </w:pPr>
    </w:p>
    <w:p w14:paraId="04D951AE" w14:textId="0415AC3B" w:rsidR="009D2665" w:rsidRPr="00142DCB" w:rsidRDefault="009D2665"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If the bidder is a company, a certified copy of the resolution of the Board of Directors, personally signed by the chairperson of the board, authorizing the person to sign this bid to do so, as well as to sign any contract resulting from this bid and any other documents and correspondence in connection with this bid or contract on behalf of the company must be submitted with this Bid.</w:t>
      </w:r>
    </w:p>
    <w:p w14:paraId="201F3E8E"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69AF85DB"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0DAF0C36"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0F742B71" w14:textId="77777777" w:rsidR="006D4B23" w:rsidRDefault="009D2665" w:rsidP="003349FB">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By resolution of the board of Directors on………20</w:t>
      </w:r>
      <w:proofErr w:type="gramStart"/>
      <w:r w:rsidRPr="00142DCB">
        <w:rPr>
          <w:rFonts w:ascii="Arial" w:hAnsi="Arial" w:cs="Arial"/>
          <w:color w:val="000000"/>
          <w:sz w:val="23"/>
          <w:szCs w:val="23"/>
          <w:lang w:val="en-ZA"/>
        </w:rPr>
        <w:t>…..</w:t>
      </w:r>
      <w:proofErr w:type="gramEnd"/>
      <w:r w:rsidRPr="00142DCB">
        <w:rPr>
          <w:rFonts w:ascii="Arial" w:hAnsi="Arial" w:cs="Arial"/>
          <w:color w:val="000000"/>
          <w:sz w:val="23"/>
          <w:szCs w:val="23"/>
          <w:lang w:val="en-ZA"/>
        </w:rPr>
        <w:t xml:space="preserve">, Mr. / Ms </w:t>
      </w:r>
      <w:r w:rsidR="00510F75">
        <w:rPr>
          <w:rFonts w:ascii="Arial" w:hAnsi="Arial" w:cs="Arial"/>
          <w:color w:val="000000"/>
          <w:sz w:val="23"/>
          <w:szCs w:val="23"/>
          <w:lang w:val="en-ZA"/>
        </w:rPr>
        <w:t>…………………..</w:t>
      </w:r>
    </w:p>
    <w:p w14:paraId="76B34DE3" w14:textId="77777777" w:rsidR="006D4B23" w:rsidRDefault="006D4B23" w:rsidP="003349FB">
      <w:pPr>
        <w:autoSpaceDE w:val="0"/>
        <w:autoSpaceDN w:val="0"/>
        <w:adjustRightInd w:val="0"/>
        <w:ind w:left="720"/>
        <w:rPr>
          <w:rFonts w:ascii="Arial" w:hAnsi="Arial" w:cs="Arial"/>
          <w:color w:val="000000"/>
          <w:sz w:val="23"/>
          <w:szCs w:val="23"/>
          <w:lang w:val="en-ZA"/>
        </w:rPr>
      </w:pPr>
    </w:p>
    <w:p w14:paraId="57BFF460" w14:textId="77777777" w:rsidR="003349FB" w:rsidRDefault="009D2665" w:rsidP="003349FB">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…………………has</w:t>
      </w:r>
      <w:r w:rsidR="003349FB">
        <w:rPr>
          <w:rFonts w:ascii="Arial" w:hAnsi="Arial" w:cs="Arial"/>
          <w:color w:val="000000"/>
          <w:sz w:val="23"/>
          <w:szCs w:val="23"/>
          <w:lang w:val="en-ZA"/>
        </w:rPr>
        <w:t xml:space="preserve"> </w:t>
      </w:r>
      <w:r w:rsidRPr="00142DCB">
        <w:rPr>
          <w:rFonts w:ascii="Arial" w:hAnsi="Arial" w:cs="Arial"/>
          <w:color w:val="000000"/>
          <w:sz w:val="23"/>
          <w:szCs w:val="23"/>
          <w:lang w:val="en-ZA"/>
        </w:rPr>
        <w:t>been</w:t>
      </w:r>
      <w:r w:rsidR="000A6CB5" w:rsidRPr="00142DCB">
        <w:rPr>
          <w:rFonts w:ascii="Arial" w:hAnsi="Arial" w:cs="Arial"/>
          <w:color w:val="000000"/>
          <w:sz w:val="23"/>
          <w:szCs w:val="23"/>
          <w:lang w:val="en-ZA"/>
        </w:rPr>
        <w:t xml:space="preserve"> </w:t>
      </w:r>
      <w:r w:rsidRPr="00142DCB">
        <w:rPr>
          <w:rFonts w:ascii="Arial" w:hAnsi="Arial" w:cs="Arial"/>
          <w:color w:val="000000"/>
          <w:sz w:val="23"/>
          <w:szCs w:val="23"/>
          <w:lang w:val="en-ZA"/>
        </w:rPr>
        <w:t xml:space="preserve">duly authorized to sign all documents in connection with </w:t>
      </w:r>
    </w:p>
    <w:p w14:paraId="7A0EEAE7" w14:textId="77777777" w:rsidR="003349FB" w:rsidRDefault="003349FB" w:rsidP="003349FB">
      <w:pPr>
        <w:autoSpaceDE w:val="0"/>
        <w:autoSpaceDN w:val="0"/>
        <w:adjustRightInd w:val="0"/>
        <w:ind w:left="720"/>
        <w:rPr>
          <w:rFonts w:ascii="Arial" w:hAnsi="Arial" w:cs="Arial"/>
          <w:color w:val="000000"/>
          <w:sz w:val="23"/>
          <w:szCs w:val="23"/>
          <w:lang w:val="en-ZA"/>
        </w:rPr>
      </w:pPr>
    </w:p>
    <w:p w14:paraId="29568C91" w14:textId="72E0FC3E" w:rsidR="009D2665" w:rsidRPr="0034697C" w:rsidRDefault="00510F75" w:rsidP="003349FB">
      <w:pPr>
        <w:autoSpaceDE w:val="0"/>
        <w:autoSpaceDN w:val="0"/>
        <w:adjustRightInd w:val="0"/>
        <w:ind w:left="720"/>
        <w:rPr>
          <w:rFonts w:ascii="Arial" w:hAnsi="Arial" w:cs="Arial"/>
          <w:b/>
          <w:bCs/>
          <w:color w:val="000000"/>
          <w:sz w:val="23"/>
          <w:szCs w:val="23"/>
          <w:lang w:val="en-ZA"/>
        </w:rPr>
      </w:pPr>
      <w:r w:rsidRPr="0034697C">
        <w:rPr>
          <w:rFonts w:ascii="Arial" w:hAnsi="Arial" w:cs="Arial"/>
          <w:b/>
          <w:bCs/>
          <w:color w:val="000000"/>
          <w:sz w:val="23"/>
          <w:szCs w:val="23"/>
          <w:lang w:val="en-ZA"/>
        </w:rPr>
        <w:t xml:space="preserve">BID NO. </w:t>
      </w:r>
      <w:r w:rsidR="009104F7">
        <w:rPr>
          <w:rFonts w:ascii="Arial" w:hAnsi="Arial" w:cs="Arial"/>
          <w:b/>
          <w:bCs/>
          <w:color w:val="000000"/>
          <w:sz w:val="23"/>
          <w:szCs w:val="23"/>
          <w:lang w:val="en-ZA"/>
        </w:rPr>
        <w:t>CT</w:t>
      </w:r>
      <w:r w:rsidR="009C73A3">
        <w:rPr>
          <w:rFonts w:ascii="Arial" w:hAnsi="Arial" w:cs="Arial"/>
          <w:b/>
          <w:bCs/>
          <w:color w:val="000000"/>
          <w:sz w:val="23"/>
          <w:szCs w:val="23"/>
          <w:lang w:val="en-ZA"/>
        </w:rPr>
        <w:t xml:space="preserve">/001 </w:t>
      </w:r>
      <w:r w:rsidR="000E0063">
        <w:rPr>
          <w:rFonts w:ascii="Arial" w:hAnsi="Arial" w:cs="Arial"/>
          <w:b/>
          <w:bCs/>
          <w:color w:val="000000"/>
          <w:sz w:val="23"/>
          <w:szCs w:val="23"/>
          <w:lang w:val="en-ZA"/>
        </w:rPr>
        <w:t>(22/23)</w:t>
      </w:r>
    </w:p>
    <w:p w14:paraId="785B58D6"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636BF27D" w14:textId="77777777" w:rsidR="009D2665" w:rsidRPr="00142DCB" w:rsidRDefault="009D2665" w:rsidP="003954EF">
      <w:pPr>
        <w:autoSpaceDE w:val="0"/>
        <w:autoSpaceDN w:val="0"/>
        <w:adjustRightInd w:val="0"/>
        <w:ind w:firstLine="720"/>
        <w:rPr>
          <w:rFonts w:ascii="Arial" w:hAnsi="Arial" w:cs="Arial"/>
          <w:color w:val="000000"/>
          <w:sz w:val="23"/>
          <w:szCs w:val="23"/>
          <w:lang w:val="en-ZA"/>
        </w:rPr>
      </w:pPr>
      <w:r w:rsidRPr="00142DCB">
        <w:rPr>
          <w:rFonts w:ascii="Arial" w:hAnsi="Arial" w:cs="Arial"/>
          <w:color w:val="000000"/>
          <w:sz w:val="23"/>
          <w:szCs w:val="23"/>
          <w:lang w:val="en-ZA"/>
        </w:rPr>
        <w:t>SIGNED ON BEHALF OF THE COMPANY:</w:t>
      </w:r>
    </w:p>
    <w:p w14:paraId="3F42A337"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7A7C4DD8" w14:textId="2B90DBF2"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008E1A08">
        <w:rPr>
          <w:rFonts w:ascii="Arial" w:hAnsi="Arial" w:cs="Arial"/>
          <w:color w:val="000000"/>
          <w:sz w:val="23"/>
          <w:szCs w:val="23"/>
          <w:lang w:val="en-ZA"/>
        </w:rPr>
        <w:t>……………………….</w:t>
      </w:r>
      <w:r w:rsidRPr="00142DCB">
        <w:rPr>
          <w:rFonts w:ascii="Arial" w:hAnsi="Arial" w:cs="Arial"/>
          <w:color w:val="000000"/>
          <w:sz w:val="23"/>
          <w:szCs w:val="23"/>
          <w:lang w:val="en-ZA"/>
        </w:rPr>
        <w:t>……………..</w:t>
      </w:r>
    </w:p>
    <w:p w14:paraId="0DC341A5"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16BA1941"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7C67A2EF" w14:textId="77777777" w:rsidR="009D2665"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CAPACITY AS:</w:t>
      </w:r>
    </w:p>
    <w:p w14:paraId="2EE2A03D" w14:textId="77777777" w:rsidR="003349FB" w:rsidRPr="00142DCB" w:rsidRDefault="003349FB" w:rsidP="009D2665">
      <w:pPr>
        <w:autoSpaceDE w:val="0"/>
        <w:autoSpaceDN w:val="0"/>
        <w:adjustRightInd w:val="0"/>
        <w:ind w:left="720"/>
        <w:rPr>
          <w:rFonts w:ascii="Arial" w:hAnsi="Arial" w:cs="Arial"/>
          <w:color w:val="000000"/>
          <w:sz w:val="23"/>
          <w:szCs w:val="23"/>
          <w:lang w:val="en-ZA"/>
        </w:rPr>
      </w:pPr>
    </w:p>
    <w:p w14:paraId="472A0FEA" w14:textId="03A1A7DA"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008E1A08">
        <w:rPr>
          <w:rFonts w:ascii="Arial" w:hAnsi="Arial" w:cs="Arial"/>
          <w:color w:val="000000"/>
          <w:sz w:val="23"/>
          <w:szCs w:val="23"/>
          <w:lang w:val="en-ZA"/>
        </w:rPr>
        <w:t>……………………….</w:t>
      </w:r>
      <w:r w:rsidRPr="00142DCB">
        <w:rPr>
          <w:rFonts w:ascii="Arial" w:hAnsi="Arial" w:cs="Arial"/>
          <w:color w:val="000000"/>
          <w:sz w:val="23"/>
          <w:szCs w:val="23"/>
          <w:lang w:val="en-ZA"/>
        </w:rPr>
        <w:t>………………….</w:t>
      </w:r>
    </w:p>
    <w:p w14:paraId="33B14FFC"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3456576E"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6F64EB7A"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w:t>
      </w:r>
    </w:p>
    <w:p w14:paraId="0DAAA354" w14:textId="039BA85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008E1A08">
        <w:rPr>
          <w:rFonts w:ascii="Arial" w:hAnsi="Arial" w:cs="Arial"/>
          <w:color w:val="000000"/>
          <w:sz w:val="23"/>
          <w:szCs w:val="23"/>
          <w:lang w:val="en-ZA"/>
        </w:rPr>
        <w:t>..</w:t>
      </w:r>
      <w:r w:rsidRPr="00142DCB">
        <w:rPr>
          <w:rFonts w:ascii="Arial" w:hAnsi="Arial" w:cs="Arial"/>
          <w:color w:val="000000"/>
          <w:sz w:val="23"/>
          <w:szCs w:val="23"/>
          <w:lang w:val="en-ZA"/>
        </w:rPr>
        <w:t>……………………</w:t>
      </w:r>
    </w:p>
    <w:p w14:paraId="664898AB"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0A15B915"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SIGNATURE OF</w:t>
      </w:r>
    </w:p>
    <w:p w14:paraId="11D8705B" w14:textId="77777777" w:rsidR="000E0063" w:rsidRDefault="000E0063" w:rsidP="009D2665">
      <w:pPr>
        <w:autoSpaceDE w:val="0"/>
        <w:autoSpaceDN w:val="0"/>
        <w:adjustRightInd w:val="0"/>
        <w:ind w:left="720"/>
        <w:rPr>
          <w:rFonts w:ascii="Arial" w:hAnsi="Arial" w:cs="Arial"/>
          <w:color w:val="000000"/>
          <w:sz w:val="23"/>
          <w:szCs w:val="23"/>
          <w:lang w:val="en-ZA"/>
        </w:rPr>
      </w:pPr>
    </w:p>
    <w:p w14:paraId="7E6A0FC0" w14:textId="3C39D620"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SIGNATORY: ……………………………………………………………………</w:t>
      </w:r>
    </w:p>
    <w:p w14:paraId="45EB30A3"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6AB5A8AA"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56147E96"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WITNESSES: </w:t>
      </w:r>
    </w:p>
    <w:p w14:paraId="6B4931DB"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720A97F1"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1.</w:t>
      </w:r>
    </w:p>
    <w:p w14:paraId="1B73DC48"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46D68701"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003954EF">
        <w:rPr>
          <w:rFonts w:ascii="Arial" w:hAnsi="Arial" w:cs="Arial"/>
          <w:color w:val="000000"/>
          <w:sz w:val="23"/>
          <w:szCs w:val="23"/>
          <w:lang w:val="en-ZA"/>
        </w:rPr>
        <w:t>…………………………………………………………………</w:t>
      </w:r>
    </w:p>
    <w:p w14:paraId="2F060AD4"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15DA3C36"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2.</w:t>
      </w:r>
    </w:p>
    <w:p w14:paraId="7044AB3F" w14:textId="0595B965" w:rsidR="009D2665"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5BF61C79" w14:textId="0BAF446C" w:rsidR="008E1A08" w:rsidRDefault="008E1A08" w:rsidP="009D2665">
      <w:pPr>
        <w:autoSpaceDE w:val="0"/>
        <w:autoSpaceDN w:val="0"/>
        <w:adjustRightInd w:val="0"/>
        <w:ind w:left="720"/>
        <w:rPr>
          <w:rFonts w:ascii="Arial" w:hAnsi="Arial" w:cs="Arial"/>
          <w:color w:val="000000"/>
          <w:sz w:val="23"/>
          <w:szCs w:val="23"/>
          <w:lang w:val="en-ZA"/>
        </w:rPr>
      </w:pPr>
    </w:p>
    <w:p w14:paraId="5DE09D61" w14:textId="0D026A48" w:rsidR="008E1A08" w:rsidRDefault="008E1A08" w:rsidP="009D2665">
      <w:pPr>
        <w:autoSpaceDE w:val="0"/>
        <w:autoSpaceDN w:val="0"/>
        <w:adjustRightInd w:val="0"/>
        <w:ind w:left="720"/>
        <w:rPr>
          <w:rFonts w:ascii="Arial" w:hAnsi="Arial" w:cs="Arial"/>
          <w:color w:val="000000"/>
          <w:sz w:val="23"/>
          <w:szCs w:val="23"/>
          <w:lang w:val="en-ZA"/>
        </w:rPr>
      </w:pPr>
    </w:p>
    <w:p w14:paraId="30B4100B" w14:textId="06D83F34" w:rsidR="008E1A08" w:rsidRDefault="008E1A08" w:rsidP="009D2665">
      <w:pPr>
        <w:autoSpaceDE w:val="0"/>
        <w:autoSpaceDN w:val="0"/>
        <w:adjustRightInd w:val="0"/>
        <w:ind w:left="720"/>
        <w:rPr>
          <w:rFonts w:ascii="Arial" w:hAnsi="Arial" w:cs="Arial"/>
          <w:color w:val="000000"/>
          <w:sz w:val="23"/>
          <w:szCs w:val="23"/>
          <w:lang w:val="en-ZA"/>
        </w:rPr>
      </w:pPr>
    </w:p>
    <w:p w14:paraId="30FD7320" w14:textId="0636662D" w:rsidR="008E1A08" w:rsidRDefault="008E1A08" w:rsidP="009D2665">
      <w:pPr>
        <w:autoSpaceDE w:val="0"/>
        <w:autoSpaceDN w:val="0"/>
        <w:adjustRightInd w:val="0"/>
        <w:ind w:left="720"/>
        <w:rPr>
          <w:rFonts w:ascii="Arial" w:hAnsi="Arial" w:cs="Arial"/>
          <w:color w:val="000000"/>
          <w:sz w:val="23"/>
          <w:szCs w:val="23"/>
          <w:lang w:val="en-ZA"/>
        </w:rPr>
      </w:pPr>
    </w:p>
    <w:p w14:paraId="6FFA6DC3" w14:textId="7551D27D" w:rsidR="008E1A08" w:rsidRDefault="008E1A08" w:rsidP="009D2665">
      <w:pPr>
        <w:autoSpaceDE w:val="0"/>
        <w:autoSpaceDN w:val="0"/>
        <w:adjustRightInd w:val="0"/>
        <w:ind w:left="720"/>
        <w:rPr>
          <w:rFonts w:ascii="Arial" w:hAnsi="Arial" w:cs="Arial"/>
          <w:color w:val="000000"/>
          <w:sz w:val="23"/>
          <w:szCs w:val="23"/>
          <w:lang w:val="en-ZA"/>
        </w:rPr>
      </w:pPr>
    </w:p>
    <w:p w14:paraId="5F0500F7" w14:textId="77777777" w:rsidR="008E1A08" w:rsidRPr="00142DCB" w:rsidRDefault="008E1A08" w:rsidP="009D2665">
      <w:pPr>
        <w:autoSpaceDE w:val="0"/>
        <w:autoSpaceDN w:val="0"/>
        <w:adjustRightInd w:val="0"/>
        <w:ind w:left="720"/>
        <w:rPr>
          <w:rFonts w:ascii="Arial" w:hAnsi="Arial" w:cs="Arial"/>
          <w:color w:val="000000"/>
          <w:sz w:val="23"/>
          <w:szCs w:val="23"/>
          <w:lang w:val="en-ZA"/>
        </w:rPr>
      </w:pPr>
    </w:p>
    <w:p w14:paraId="156A829B" w14:textId="77777777" w:rsidR="00661466" w:rsidRDefault="00661466" w:rsidP="00661466">
      <w:pPr>
        <w:autoSpaceDE w:val="0"/>
        <w:autoSpaceDN w:val="0"/>
        <w:adjustRightInd w:val="0"/>
        <w:rPr>
          <w:rFonts w:ascii="Arial" w:hAnsi="Arial" w:cs="Arial"/>
          <w:b/>
          <w:bCs/>
          <w:color w:val="000000"/>
          <w:sz w:val="23"/>
          <w:szCs w:val="23"/>
          <w:lang w:val="en-ZA"/>
        </w:rPr>
      </w:pPr>
      <w:r>
        <w:rPr>
          <w:rFonts w:ascii="Arial" w:hAnsi="Arial" w:cs="Arial"/>
          <w:b/>
          <w:bCs/>
          <w:color w:val="000000"/>
          <w:sz w:val="23"/>
          <w:szCs w:val="23"/>
          <w:lang w:val="en-ZA"/>
        </w:rPr>
        <w:lastRenderedPageBreak/>
        <w:t>B.</w:t>
      </w:r>
      <w:r>
        <w:rPr>
          <w:rFonts w:ascii="Arial" w:hAnsi="Arial" w:cs="Arial"/>
          <w:b/>
          <w:bCs/>
          <w:color w:val="000000"/>
          <w:sz w:val="23"/>
          <w:szCs w:val="23"/>
          <w:lang w:val="en-ZA"/>
        </w:rPr>
        <w:tab/>
        <w:t>PARTNERSHIP</w:t>
      </w:r>
    </w:p>
    <w:p w14:paraId="32212B62" w14:textId="77777777" w:rsidR="009D2665" w:rsidRPr="00142DCB" w:rsidRDefault="009D2665" w:rsidP="009D2665">
      <w:pPr>
        <w:autoSpaceDE w:val="0"/>
        <w:autoSpaceDN w:val="0"/>
        <w:adjustRightInd w:val="0"/>
        <w:rPr>
          <w:rFonts w:ascii="Arial" w:hAnsi="Arial" w:cs="Arial"/>
          <w:b/>
          <w:bCs/>
          <w:color w:val="000000"/>
          <w:sz w:val="23"/>
          <w:szCs w:val="23"/>
          <w:lang w:val="en-ZA"/>
        </w:rPr>
      </w:pPr>
    </w:p>
    <w:p w14:paraId="3D8A157C" w14:textId="77777777" w:rsidR="009D2665" w:rsidRPr="00142DCB" w:rsidRDefault="009D2665" w:rsidP="009D2665">
      <w:pPr>
        <w:autoSpaceDE w:val="0"/>
        <w:autoSpaceDN w:val="0"/>
        <w:adjustRightInd w:val="0"/>
        <w:rPr>
          <w:rFonts w:ascii="Arial" w:hAnsi="Arial" w:cs="Arial"/>
          <w:color w:val="000000"/>
          <w:sz w:val="23"/>
          <w:szCs w:val="23"/>
          <w:lang w:val="en-ZA"/>
        </w:rPr>
      </w:pPr>
    </w:p>
    <w:p w14:paraId="75670970" w14:textId="77777777" w:rsidR="009D2665" w:rsidRPr="00142DCB" w:rsidRDefault="009D2665" w:rsidP="009D2665">
      <w:pPr>
        <w:autoSpaceDE w:val="0"/>
        <w:autoSpaceDN w:val="0"/>
        <w:adjustRightInd w:val="0"/>
        <w:rPr>
          <w:rFonts w:ascii="Arial" w:hAnsi="Arial" w:cs="Arial"/>
          <w:color w:val="000000"/>
          <w:sz w:val="23"/>
          <w:szCs w:val="23"/>
          <w:lang w:val="en-ZA"/>
        </w:rPr>
      </w:pPr>
    </w:p>
    <w:p w14:paraId="0CE21443"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The following particulars in respect of every partner must be furnished and signed by every partner:</w:t>
      </w:r>
    </w:p>
    <w:p w14:paraId="58300A82"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460FF199"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6CB44249" w14:textId="77777777" w:rsidR="009D2665" w:rsidRPr="00142DCB" w:rsidRDefault="009D2665" w:rsidP="000A6CB5">
      <w:pPr>
        <w:autoSpaceDE w:val="0"/>
        <w:autoSpaceDN w:val="0"/>
        <w:adjustRightInd w:val="0"/>
        <w:rPr>
          <w:rFonts w:ascii="Arial" w:hAnsi="Arial" w:cs="Arial"/>
          <w:color w:val="000000"/>
          <w:sz w:val="23"/>
          <w:szCs w:val="23"/>
          <w:lang w:val="en-ZA"/>
        </w:rPr>
      </w:pPr>
    </w:p>
    <w:p w14:paraId="5A5FE434" w14:textId="77777777" w:rsidR="009D2665" w:rsidRPr="00142DCB" w:rsidRDefault="003D25EE" w:rsidP="003D25E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Full name of partner </w:t>
      </w:r>
      <w:r w:rsidRPr="00142DCB">
        <w:rPr>
          <w:rFonts w:ascii="Arial" w:hAnsi="Arial" w:cs="Arial"/>
          <w:color w:val="000000"/>
          <w:sz w:val="23"/>
          <w:szCs w:val="23"/>
          <w:lang w:val="en-ZA"/>
        </w:rPr>
        <w:tab/>
        <w:t xml:space="preserve">    </w:t>
      </w:r>
      <w:r w:rsidR="009D2665" w:rsidRPr="00142DCB">
        <w:rPr>
          <w:rFonts w:ascii="Arial" w:hAnsi="Arial" w:cs="Arial"/>
          <w:color w:val="000000"/>
          <w:sz w:val="23"/>
          <w:szCs w:val="23"/>
          <w:lang w:val="en-ZA"/>
        </w:rPr>
        <w:t xml:space="preserve"> </w:t>
      </w:r>
      <w:r w:rsidR="003349FB">
        <w:rPr>
          <w:rFonts w:ascii="Arial" w:hAnsi="Arial" w:cs="Arial"/>
          <w:color w:val="000000"/>
          <w:sz w:val="23"/>
          <w:szCs w:val="23"/>
          <w:lang w:val="en-ZA"/>
        </w:rPr>
        <w:tab/>
      </w:r>
      <w:r w:rsidR="009D2665" w:rsidRPr="00142DCB">
        <w:rPr>
          <w:rFonts w:ascii="Arial" w:hAnsi="Arial" w:cs="Arial"/>
          <w:color w:val="000000"/>
          <w:sz w:val="23"/>
          <w:szCs w:val="23"/>
          <w:lang w:val="en-ZA"/>
        </w:rPr>
        <w:t>Reside</w:t>
      </w:r>
      <w:r w:rsidR="006D4B23">
        <w:rPr>
          <w:rFonts w:ascii="Arial" w:hAnsi="Arial" w:cs="Arial"/>
          <w:color w:val="000000"/>
          <w:sz w:val="23"/>
          <w:szCs w:val="23"/>
          <w:lang w:val="en-ZA"/>
        </w:rPr>
        <w:t xml:space="preserve">ntial address </w:t>
      </w:r>
      <w:r w:rsidR="006D4B23">
        <w:rPr>
          <w:rFonts w:ascii="Arial" w:hAnsi="Arial" w:cs="Arial"/>
          <w:color w:val="000000"/>
          <w:sz w:val="23"/>
          <w:szCs w:val="23"/>
          <w:lang w:val="en-ZA"/>
        </w:rPr>
        <w:tab/>
      </w:r>
      <w:r w:rsidR="003349FB">
        <w:rPr>
          <w:rFonts w:ascii="Arial" w:hAnsi="Arial" w:cs="Arial"/>
          <w:color w:val="000000"/>
          <w:sz w:val="23"/>
          <w:szCs w:val="23"/>
          <w:lang w:val="en-ZA"/>
        </w:rPr>
        <w:tab/>
      </w:r>
      <w:r w:rsidR="003349FB">
        <w:rPr>
          <w:rFonts w:ascii="Arial" w:hAnsi="Arial" w:cs="Arial"/>
          <w:color w:val="000000"/>
          <w:sz w:val="23"/>
          <w:szCs w:val="23"/>
          <w:lang w:val="en-ZA"/>
        </w:rPr>
        <w:tab/>
      </w:r>
      <w:r w:rsidR="009D2665" w:rsidRPr="00142DCB">
        <w:rPr>
          <w:rFonts w:ascii="Arial" w:hAnsi="Arial" w:cs="Arial"/>
          <w:color w:val="000000"/>
          <w:sz w:val="23"/>
          <w:szCs w:val="23"/>
          <w:lang w:val="en-ZA"/>
        </w:rPr>
        <w:t>Signature</w:t>
      </w:r>
    </w:p>
    <w:p w14:paraId="2BC27822"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5E8770A3"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0CF91794"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4B0A2DA1"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6085616A"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77F6F6DF"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5869C145"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6C28626F"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64552B84"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32735613"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0DB9D8B1"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2DBAC436"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71061126"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10CCCE3A" w14:textId="77777777" w:rsidR="009D2665" w:rsidRPr="00142DCB" w:rsidRDefault="009D2665" w:rsidP="009D2665">
      <w:pPr>
        <w:autoSpaceDE w:val="0"/>
        <w:autoSpaceDN w:val="0"/>
        <w:adjustRightInd w:val="0"/>
        <w:ind w:left="720"/>
        <w:rPr>
          <w:rFonts w:ascii="Arial" w:hAnsi="Arial" w:cs="Arial"/>
          <w:color w:val="000000"/>
          <w:sz w:val="23"/>
          <w:szCs w:val="23"/>
          <w:lang w:val="en-ZA"/>
        </w:rPr>
      </w:pPr>
    </w:p>
    <w:p w14:paraId="1C103E72" w14:textId="77777777" w:rsidR="009D2665" w:rsidRPr="00142DCB" w:rsidRDefault="009D2665" w:rsidP="003349FB">
      <w:pPr>
        <w:autoSpaceDE w:val="0"/>
        <w:autoSpaceDN w:val="0"/>
        <w:adjustRightInd w:val="0"/>
        <w:rPr>
          <w:rFonts w:ascii="Arial" w:hAnsi="Arial" w:cs="Arial"/>
          <w:color w:val="000000"/>
          <w:sz w:val="23"/>
          <w:szCs w:val="23"/>
          <w:lang w:val="en-ZA"/>
        </w:rPr>
      </w:pPr>
    </w:p>
    <w:p w14:paraId="2A8D631D" w14:textId="77777777" w:rsidR="009D2665" w:rsidRPr="00142DCB" w:rsidRDefault="009D2665"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We, the undersigned partners in the business trading as ……………………</w:t>
      </w:r>
      <w:proofErr w:type="gramStart"/>
      <w:r w:rsidRPr="00142DCB">
        <w:rPr>
          <w:rFonts w:ascii="Arial" w:hAnsi="Arial" w:cs="Arial"/>
          <w:color w:val="000000"/>
          <w:sz w:val="23"/>
          <w:szCs w:val="23"/>
          <w:lang w:val="en-ZA"/>
        </w:rPr>
        <w:t>…</w:t>
      </w:r>
      <w:r w:rsidR="006D4B23">
        <w:rPr>
          <w:rFonts w:ascii="Arial" w:hAnsi="Arial" w:cs="Arial"/>
          <w:color w:val="000000"/>
          <w:sz w:val="23"/>
          <w:szCs w:val="23"/>
          <w:lang w:val="en-ZA"/>
        </w:rPr>
        <w:t>..</w:t>
      </w:r>
      <w:proofErr w:type="gramEnd"/>
    </w:p>
    <w:p w14:paraId="0D200AE2" w14:textId="77777777" w:rsidR="009D2665" w:rsidRPr="00142DCB" w:rsidRDefault="009D2665" w:rsidP="003954EF">
      <w:pPr>
        <w:autoSpaceDE w:val="0"/>
        <w:autoSpaceDN w:val="0"/>
        <w:adjustRightInd w:val="0"/>
        <w:spacing w:line="360" w:lineRule="auto"/>
        <w:ind w:left="720"/>
        <w:rPr>
          <w:rFonts w:ascii="Arial" w:hAnsi="Arial" w:cs="Arial"/>
          <w:color w:val="000000"/>
          <w:sz w:val="23"/>
          <w:szCs w:val="23"/>
          <w:lang w:val="en-ZA"/>
        </w:rPr>
      </w:pPr>
    </w:p>
    <w:p w14:paraId="4F4E8FC0" w14:textId="77777777" w:rsidR="006D4B23" w:rsidRDefault="009D2665"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Hereby autho</w:t>
      </w:r>
      <w:r w:rsidR="00BF70DC">
        <w:rPr>
          <w:rFonts w:ascii="Arial" w:hAnsi="Arial" w:cs="Arial"/>
          <w:color w:val="000000"/>
          <w:sz w:val="23"/>
          <w:szCs w:val="23"/>
          <w:lang w:val="en-ZA"/>
        </w:rPr>
        <w:t>rize …………………………………</w:t>
      </w:r>
      <w:proofErr w:type="gramStart"/>
      <w:r w:rsidR="00BF70DC">
        <w:rPr>
          <w:rFonts w:ascii="Arial" w:hAnsi="Arial" w:cs="Arial"/>
          <w:color w:val="000000"/>
          <w:sz w:val="23"/>
          <w:szCs w:val="23"/>
          <w:lang w:val="en-ZA"/>
        </w:rPr>
        <w:t>…..</w:t>
      </w:r>
      <w:proofErr w:type="gramEnd"/>
      <w:r w:rsidR="00BF70DC">
        <w:rPr>
          <w:rFonts w:ascii="Arial" w:hAnsi="Arial" w:cs="Arial"/>
          <w:color w:val="000000"/>
          <w:sz w:val="23"/>
          <w:szCs w:val="23"/>
          <w:lang w:val="en-ZA"/>
        </w:rPr>
        <w:t xml:space="preserve"> ……………………..</w:t>
      </w:r>
      <w:r w:rsidRPr="00142DCB">
        <w:rPr>
          <w:rFonts w:ascii="Arial" w:hAnsi="Arial" w:cs="Arial"/>
          <w:color w:val="000000"/>
          <w:sz w:val="23"/>
          <w:szCs w:val="23"/>
          <w:lang w:val="en-ZA"/>
        </w:rPr>
        <w:t xml:space="preserve"> to sign </w:t>
      </w:r>
    </w:p>
    <w:p w14:paraId="13ED87F4" w14:textId="77777777" w:rsidR="006D4B23" w:rsidRDefault="006D4B23" w:rsidP="003954EF">
      <w:pPr>
        <w:autoSpaceDE w:val="0"/>
        <w:autoSpaceDN w:val="0"/>
        <w:adjustRightInd w:val="0"/>
        <w:spacing w:line="360" w:lineRule="auto"/>
        <w:ind w:left="720"/>
        <w:rPr>
          <w:rFonts w:ascii="Arial" w:hAnsi="Arial" w:cs="Arial"/>
          <w:color w:val="000000"/>
          <w:sz w:val="23"/>
          <w:szCs w:val="23"/>
          <w:lang w:val="en-ZA"/>
        </w:rPr>
      </w:pPr>
    </w:p>
    <w:p w14:paraId="1A854EE5" w14:textId="77777777" w:rsidR="006D4B23" w:rsidRDefault="009D2665"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 xml:space="preserve">this bid as well as any contract resulting from the bid and any other documents </w:t>
      </w:r>
    </w:p>
    <w:p w14:paraId="073063F6" w14:textId="77777777" w:rsidR="006D4B23" w:rsidRDefault="006D4B23" w:rsidP="003954EF">
      <w:pPr>
        <w:autoSpaceDE w:val="0"/>
        <w:autoSpaceDN w:val="0"/>
        <w:adjustRightInd w:val="0"/>
        <w:spacing w:line="360" w:lineRule="auto"/>
        <w:ind w:left="720"/>
        <w:rPr>
          <w:rFonts w:ascii="Arial" w:hAnsi="Arial" w:cs="Arial"/>
          <w:color w:val="000000"/>
          <w:sz w:val="23"/>
          <w:szCs w:val="23"/>
          <w:lang w:val="en-ZA"/>
        </w:rPr>
      </w:pPr>
    </w:p>
    <w:p w14:paraId="667793C1" w14:textId="77777777" w:rsidR="009D2665" w:rsidRPr="00142DCB" w:rsidRDefault="009D2665"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and correspondence in connection with this bid / or contract on our behalf.</w:t>
      </w:r>
    </w:p>
    <w:p w14:paraId="146C4695" w14:textId="77777777" w:rsidR="009D2665" w:rsidRDefault="009D2665" w:rsidP="009D2665">
      <w:pPr>
        <w:autoSpaceDE w:val="0"/>
        <w:autoSpaceDN w:val="0"/>
        <w:adjustRightInd w:val="0"/>
        <w:ind w:left="720"/>
        <w:rPr>
          <w:rFonts w:ascii="Arial" w:hAnsi="Arial" w:cs="Arial"/>
          <w:color w:val="000000"/>
          <w:sz w:val="23"/>
          <w:szCs w:val="23"/>
          <w:lang w:val="en-ZA"/>
        </w:rPr>
      </w:pPr>
    </w:p>
    <w:p w14:paraId="5C11730F" w14:textId="77777777" w:rsidR="009D2665" w:rsidRPr="00142DCB" w:rsidRDefault="009D2665" w:rsidP="000A6CB5">
      <w:pPr>
        <w:autoSpaceDE w:val="0"/>
        <w:autoSpaceDN w:val="0"/>
        <w:adjustRightInd w:val="0"/>
        <w:rPr>
          <w:rFonts w:ascii="Arial" w:hAnsi="Arial" w:cs="Arial"/>
          <w:color w:val="000000"/>
          <w:sz w:val="23"/>
          <w:szCs w:val="23"/>
          <w:lang w:val="en-ZA"/>
        </w:rPr>
      </w:pPr>
    </w:p>
    <w:p w14:paraId="2477E1B7" w14:textId="77777777" w:rsidR="009D2665" w:rsidRPr="00142DCB" w:rsidRDefault="009D2665" w:rsidP="009D2665">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w:t>
      </w:r>
      <w:r w:rsidR="00142DCB" w:rsidRPr="00142DCB">
        <w:rPr>
          <w:rFonts w:ascii="Arial" w:hAnsi="Arial" w:cs="Arial"/>
          <w:color w:val="000000"/>
          <w:sz w:val="23"/>
          <w:szCs w:val="23"/>
          <w:lang w:val="fr-FR"/>
        </w:rPr>
        <w:t>…………… …………………………………. …………………</w:t>
      </w:r>
    </w:p>
    <w:p w14:paraId="261AE619" w14:textId="77777777" w:rsidR="009D2665" w:rsidRPr="00142DCB" w:rsidRDefault="00142DCB" w:rsidP="009D2665">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proofErr w:type="spellStart"/>
      <w:r w:rsidRPr="00142DCB">
        <w:rPr>
          <w:rFonts w:ascii="Arial" w:hAnsi="Arial" w:cs="Arial"/>
          <w:color w:val="000000"/>
          <w:sz w:val="23"/>
          <w:szCs w:val="23"/>
          <w:lang w:val="fr-FR"/>
        </w:rPr>
        <w:t>Signature</w:t>
      </w:r>
      <w:proofErr w:type="spellEnd"/>
      <w:r w:rsidRPr="00142DCB">
        <w:rPr>
          <w:rFonts w:ascii="Arial" w:hAnsi="Arial" w:cs="Arial"/>
          <w:color w:val="000000"/>
          <w:sz w:val="23"/>
          <w:szCs w:val="23"/>
          <w:lang w:val="fr-FR"/>
        </w:rPr>
        <w:t xml:space="preserv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proofErr w:type="spellStart"/>
      <w:r w:rsidR="009D2665" w:rsidRPr="00142DCB">
        <w:rPr>
          <w:rFonts w:ascii="Arial" w:hAnsi="Arial" w:cs="Arial"/>
          <w:color w:val="000000"/>
          <w:sz w:val="23"/>
          <w:szCs w:val="23"/>
          <w:lang w:val="fr-FR"/>
        </w:rPr>
        <w:t>Signature</w:t>
      </w:r>
      <w:proofErr w:type="spellEnd"/>
    </w:p>
    <w:p w14:paraId="70FA24E5" w14:textId="77777777" w:rsidR="009D2665" w:rsidRPr="00142DCB" w:rsidRDefault="009D2665" w:rsidP="009D2665">
      <w:pPr>
        <w:autoSpaceDE w:val="0"/>
        <w:autoSpaceDN w:val="0"/>
        <w:adjustRightInd w:val="0"/>
        <w:ind w:left="720"/>
        <w:rPr>
          <w:rFonts w:ascii="Arial" w:hAnsi="Arial" w:cs="Arial"/>
          <w:color w:val="000000"/>
          <w:sz w:val="23"/>
          <w:szCs w:val="23"/>
          <w:lang w:val="fr-FR"/>
        </w:rPr>
      </w:pPr>
    </w:p>
    <w:p w14:paraId="476660E6" w14:textId="77777777" w:rsidR="009D2665" w:rsidRPr="00142DCB" w:rsidRDefault="009D2665" w:rsidP="009D2665">
      <w:pPr>
        <w:autoSpaceDE w:val="0"/>
        <w:autoSpaceDN w:val="0"/>
        <w:adjustRightInd w:val="0"/>
        <w:ind w:left="720"/>
        <w:rPr>
          <w:rFonts w:ascii="Arial" w:hAnsi="Arial" w:cs="Arial"/>
          <w:color w:val="000000"/>
          <w:sz w:val="23"/>
          <w:szCs w:val="23"/>
          <w:lang w:val="fr-FR"/>
        </w:rPr>
      </w:pPr>
    </w:p>
    <w:p w14:paraId="3DA02D33" w14:textId="77777777" w:rsidR="00142DCB" w:rsidRPr="00142DCB" w:rsidRDefault="00513CAD" w:rsidP="00142DCB">
      <w:pPr>
        <w:autoSpaceDE w:val="0"/>
        <w:autoSpaceDN w:val="0"/>
        <w:adjustRightInd w:val="0"/>
        <w:ind w:left="720"/>
        <w:rPr>
          <w:rFonts w:ascii="Arial" w:hAnsi="Arial" w:cs="Arial"/>
          <w:color w:val="000000"/>
          <w:sz w:val="23"/>
          <w:szCs w:val="23"/>
          <w:lang w:val="fr-FR"/>
        </w:rPr>
      </w:pPr>
      <w:r>
        <w:rPr>
          <w:rFonts w:ascii="Arial" w:hAnsi="Arial" w:cs="Arial"/>
          <w:color w:val="000000"/>
          <w:sz w:val="23"/>
          <w:szCs w:val="23"/>
          <w:lang w:val="fr-FR"/>
        </w:rPr>
        <w:t>…………………</w:t>
      </w:r>
      <w:r>
        <w:rPr>
          <w:rFonts w:ascii="Arial" w:hAnsi="Arial" w:cs="Arial"/>
          <w:color w:val="000000"/>
          <w:sz w:val="23"/>
          <w:szCs w:val="23"/>
          <w:lang w:val="fr-FR"/>
        </w:rPr>
        <w:tab/>
      </w:r>
      <w:r>
        <w:rPr>
          <w:rFonts w:ascii="Arial" w:hAnsi="Arial" w:cs="Arial"/>
          <w:color w:val="000000"/>
          <w:sz w:val="23"/>
          <w:szCs w:val="23"/>
          <w:lang w:val="fr-FR"/>
        </w:rPr>
        <w:tab/>
      </w:r>
      <w:r w:rsidR="00142DCB" w:rsidRPr="00142DCB">
        <w:rPr>
          <w:rFonts w:ascii="Arial" w:hAnsi="Arial" w:cs="Arial"/>
          <w:color w:val="000000"/>
          <w:sz w:val="23"/>
          <w:szCs w:val="23"/>
          <w:lang w:val="fr-FR"/>
        </w:rPr>
        <w:t>…………………</w:t>
      </w:r>
      <w:r w:rsidR="00142DCB" w:rsidRPr="00142DCB">
        <w:rPr>
          <w:rFonts w:ascii="Arial" w:hAnsi="Arial" w:cs="Arial"/>
          <w:color w:val="000000"/>
          <w:sz w:val="23"/>
          <w:szCs w:val="23"/>
          <w:lang w:val="fr-FR"/>
        </w:rPr>
        <w:tab/>
      </w:r>
      <w:r>
        <w:rPr>
          <w:rFonts w:ascii="Arial" w:hAnsi="Arial" w:cs="Arial"/>
          <w:color w:val="000000"/>
          <w:sz w:val="23"/>
          <w:szCs w:val="23"/>
          <w:lang w:val="fr-FR"/>
        </w:rPr>
        <w:t xml:space="preserve">           </w:t>
      </w:r>
      <w:r w:rsidR="00142DCB" w:rsidRPr="00142DCB">
        <w:rPr>
          <w:rFonts w:ascii="Arial" w:hAnsi="Arial" w:cs="Arial"/>
          <w:color w:val="000000"/>
          <w:sz w:val="23"/>
          <w:szCs w:val="23"/>
          <w:lang w:val="fr-FR"/>
        </w:rPr>
        <w:t>.,………………</w:t>
      </w:r>
      <w:r w:rsidR="006D4B23">
        <w:rPr>
          <w:rFonts w:ascii="Arial" w:hAnsi="Arial" w:cs="Arial"/>
          <w:color w:val="000000"/>
          <w:sz w:val="23"/>
          <w:szCs w:val="23"/>
          <w:lang w:val="fr-FR"/>
        </w:rPr>
        <w:t>…..</w:t>
      </w:r>
    </w:p>
    <w:p w14:paraId="44F2C89B" w14:textId="77777777" w:rsidR="000A6CB5" w:rsidRPr="00142DCB" w:rsidRDefault="00142DCB" w:rsidP="00142DCB">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Date </w:t>
      </w:r>
      <w:r w:rsidRPr="00142DCB">
        <w:rPr>
          <w:rFonts w:ascii="Arial" w:hAnsi="Arial" w:cs="Arial"/>
          <w:color w:val="000000"/>
          <w:sz w:val="23"/>
          <w:szCs w:val="23"/>
          <w:lang w:val="fr-FR"/>
        </w:rPr>
        <w:tab/>
      </w:r>
      <w:r w:rsidR="009D2665"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proofErr w:type="spellStart"/>
      <w:r w:rsidRPr="00142DCB">
        <w:rPr>
          <w:rFonts w:ascii="Arial" w:hAnsi="Arial" w:cs="Arial"/>
          <w:color w:val="000000"/>
          <w:sz w:val="23"/>
          <w:szCs w:val="23"/>
          <w:lang w:val="fr-FR"/>
        </w:rPr>
        <w:t>Date</w:t>
      </w:r>
      <w:proofErr w:type="spellEnd"/>
      <w:r w:rsidRPr="00142DCB">
        <w:rPr>
          <w:rFonts w:ascii="Arial" w:hAnsi="Arial" w:cs="Arial"/>
          <w:color w:val="000000"/>
          <w:sz w:val="23"/>
          <w:szCs w:val="23"/>
          <w:lang w:val="fr-FR"/>
        </w:rPr>
        <w:t xml:space="preserv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proofErr w:type="spellStart"/>
      <w:r w:rsidR="009D2665" w:rsidRPr="00142DCB">
        <w:rPr>
          <w:rFonts w:ascii="Arial" w:hAnsi="Arial" w:cs="Arial"/>
          <w:color w:val="000000"/>
          <w:sz w:val="23"/>
          <w:szCs w:val="23"/>
          <w:lang w:val="fr-FR"/>
        </w:rPr>
        <w:t>Date</w:t>
      </w:r>
      <w:proofErr w:type="spellEnd"/>
    </w:p>
    <w:p w14:paraId="3106BC4C" w14:textId="77777777" w:rsidR="009D2665" w:rsidRPr="00142DCB" w:rsidRDefault="009D2665" w:rsidP="009D2665">
      <w:pPr>
        <w:autoSpaceDE w:val="0"/>
        <w:autoSpaceDN w:val="0"/>
        <w:adjustRightInd w:val="0"/>
        <w:rPr>
          <w:rFonts w:ascii="Arial" w:hAnsi="Arial" w:cs="Arial"/>
          <w:b/>
          <w:bCs/>
          <w:color w:val="000000"/>
          <w:sz w:val="23"/>
          <w:szCs w:val="23"/>
          <w:lang w:val="fr-FR"/>
        </w:rPr>
      </w:pPr>
    </w:p>
    <w:p w14:paraId="6A728F37" w14:textId="77777777" w:rsidR="00142DCB" w:rsidRDefault="00142DCB" w:rsidP="009D2665">
      <w:pPr>
        <w:autoSpaceDE w:val="0"/>
        <w:autoSpaceDN w:val="0"/>
        <w:adjustRightInd w:val="0"/>
        <w:rPr>
          <w:rFonts w:ascii="Arial" w:hAnsi="Arial" w:cs="Arial"/>
          <w:b/>
          <w:bCs/>
          <w:color w:val="000000"/>
          <w:sz w:val="23"/>
          <w:szCs w:val="23"/>
          <w:lang w:val="fr-FR"/>
        </w:rPr>
      </w:pPr>
    </w:p>
    <w:p w14:paraId="47ED287E" w14:textId="2F80402E" w:rsidR="003349FB" w:rsidRDefault="003349FB" w:rsidP="009D2665">
      <w:pPr>
        <w:autoSpaceDE w:val="0"/>
        <w:autoSpaceDN w:val="0"/>
        <w:adjustRightInd w:val="0"/>
        <w:rPr>
          <w:rFonts w:ascii="Arial" w:hAnsi="Arial" w:cs="Arial"/>
          <w:b/>
          <w:bCs/>
          <w:color w:val="000000"/>
          <w:sz w:val="23"/>
          <w:szCs w:val="23"/>
          <w:lang w:val="fr-FR"/>
        </w:rPr>
      </w:pPr>
    </w:p>
    <w:p w14:paraId="662AE5E6" w14:textId="16C28372" w:rsidR="00304FB7" w:rsidRDefault="00304FB7" w:rsidP="009D2665">
      <w:pPr>
        <w:autoSpaceDE w:val="0"/>
        <w:autoSpaceDN w:val="0"/>
        <w:adjustRightInd w:val="0"/>
        <w:rPr>
          <w:rFonts w:ascii="Arial" w:hAnsi="Arial" w:cs="Arial"/>
          <w:b/>
          <w:bCs/>
          <w:color w:val="000000"/>
          <w:sz w:val="23"/>
          <w:szCs w:val="23"/>
          <w:lang w:val="fr-FR"/>
        </w:rPr>
      </w:pPr>
    </w:p>
    <w:p w14:paraId="3F396C8E" w14:textId="190649A6" w:rsidR="00304FB7" w:rsidRDefault="00304FB7" w:rsidP="009D2665">
      <w:pPr>
        <w:autoSpaceDE w:val="0"/>
        <w:autoSpaceDN w:val="0"/>
        <w:adjustRightInd w:val="0"/>
        <w:rPr>
          <w:rFonts w:ascii="Arial" w:hAnsi="Arial" w:cs="Arial"/>
          <w:b/>
          <w:bCs/>
          <w:color w:val="000000"/>
          <w:sz w:val="23"/>
          <w:szCs w:val="23"/>
          <w:lang w:val="fr-FR"/>
        </w:rPr>
      </w:pPr>
    </w:p>
    <w:p w14:paraId="2144126A" w14:textId="4B832D52" w:rsidR="00304FB7" w:rsidRDefault="00304FB7" w:rsidP="009D2665">
      <w:pPr>
        <w:autoSpaceDE w:val="0"/>
        <w:autoSpaceDN w:val="0"/>
        <w:adjustRightInd w:val="0"/>
        <w:rPr>
          <w:rFonts w:ascii="Arial" w:hAnsi="Arial" w:cs="Arial"/>
          <w:b/>
          <w:bCs/>
          <w:color w:val="000000"/>
          <w:sz w:val="23"/>
          <w:szCs w:val="23"/>
          <w:lang w:val="fr-FR"/>
        </w:rPr>
      </w:pPr>
    </w:p>
    <w:p w14:paraId="026E8134" w14:textId="645F5645" w:rsidR="00304FB7" w:rsidRDefault="00304FB7" w:rsidP="009D2665">
      <w:pPr>
        <w:autoSpaceDE w:val="0"/>
        <w:autoSpaceDN w:val="0"/>
        <w:adjustRightInd w:val="0"/>
        <w:rPr>
          <w:rFonts w:ascii="Arial" w:hAnsi="Arial" w:cs="Arial"/>
          <w:b/>
          <w:bCs/>
          <w:color w:val="000000"/>
          <w:sz w:val="23"/>
          <w:szCs w:val="23"/>
          <w:lang w:val="fr-FR"/>
        </w:rPr>
      </w:pPr>
    </w:p>
    <w:p w14:paraId="387D7F9E" w14:textId="4195A61E" w:rsidR="00304FB7" w:rsidRDefault="00304FB7" w:rsidP="009D2665">
      <w:pPr>
        <w:autoSpaceDE w:val="0"/>
        <w:autoSpaceDN w:val="0"/>
        <w:adjustRightInd w:val="0"/>
        <w:rPr>
          <w:rFonts w:ascii="Arial" w:hAnsi="Arial" w:cs="Arial"/>
          <w:b/>
          <w:bCs/>
          <w:color w:val="000000"/>
          <w:sz w:val="23"/>
          <w:szCs w:val="23"/>
          <w:lang w:val="fr-FR"/>
        </w:rPr>
      </w:pPr>
    </w:p>
    <w:p w14:paraId="25129EF2" w14:textId="56687FC8" w:rsidR="00304FB7" w:rsidRDefault="00304FB7" w:rsidP="009D2665">
      <w:pPr>
        <w:autoSpaceDE w:val="0"/>
        <w:autoSpaceDN w:val="0"/>
        <w:adjustRightInd w:val="0"/>
        <w:rPr>
          <w:rFonts w:ascii="Arial" w:hAnsi="Arial" w:cs="Arial"/>
          <w:b/>
          <w:bCs/>
          <w:color w:val="000000"/>
          <w:sz w:val="23"/>
          <w:szCs w:val="23"/>
          <w:lang w:val="fr-FR"/>
        </w:rPr>
      </w:pPr>
    </w:p>
    <w:p w14:paraId="01FAFBA5" w14:textId="14949035" w:rsidR="00304FB7" w:rsidRDefault="00304FB7" w:rsidP="009D2665">
      <w:pPr>
        <w:autoSpaceDE w:val="0"/>
        <w:autoSpaceDN w:val="0"/>
        <w:adjustRightInd w:val="0"/>
        <w:rPr>
          <w:rFonts w:ascii="Arial" w:hAnsi="Arial" w:cs="Arial"/>
          <w:b/>
          <w:bCs/>
          <w:color w:val="000000"/>
          <w:sz w:val="23"/>
          <w:szCs w:val="23"/>
          <w:lang w:val="fr-FR"/>
        </w:rPr>
      </w:pPr>
    </w:p>
    <w:p w14:paraId="226CFBA1" w14:textId="49FE06B6" w:rsidR="00304FB7" w:rsidRDefault="00304FB7" w:rsidP="009D2665">
      <w:pPr>
        <w:autoSpaceDE w:val="0"/>
        <w:autoSpaceDN w:val="0"/>
        <w:adjustRightInd w:val="0"/>
        <w:rPr>
          <w:rFonts w:ascii="Arial" w:hAnsi="Arial" w:cs="Arial"/>
          <w:b/>
          <w:bCs/>
          <w:color w:val="000000"/>
          <w:sz w:val="23"/>
          <w:szCs w:val="23"/>
          <w:lang w:val="fr-FR"/>
        </w:rPr>
      </w:pPr>
    </w:p>
    <w:p w14:paraId="315448F0" w14:textId="097EEA58" w:rsidR="00304FB7" w:rsidRDefault="00304FB7" w:rsidP="009D2665">
      <w:pPr>
        <w:autoSpaceDE w:val="0"/>
        <w:autoSpaceDN w:val="0"/>
        <w:adjustRightInd w:val="0"/>
        <w:rPr>
          <w:rFonts w:ascii="Arial" w:hAnsi="Arial" w:cs="Arial"/>
          <w:b/>
          <w:bCs/>
          <w:color w:val="000000"/>
          <w:sz w:val="23"/>
          <w:szCs w:val="23"/>
          <w:lang w:val="fr-FR"/>
        </w:rPr>
      </w:pPr>
    </w:p>
    <w:p w14:paraId="64F0EC90" w14:textId="77777777" w:rsidR="00304FB7" w:rsidRDefault="00304FB7" w:rsidP="009D2665">
      <w:pPr>
        <w:autoSpaceDE w:val="0"/>
        <w:autoSpaceDN w:val="0"/>
        <w:adjustRightInd w:val="0"/>
        <w:rPr>
          <w:rFonts w:ascii="Arial" w:hAnsi="Arial" w:cs="Arial"/>
          <w:b/>
          <w:bCs/>
          <w:color w:val="000000"/>
          <w:sz w:val="23"/>
          <w:szCs w:val="23"/>
          <w:lang w:val="fr-FR"/>
        </w:rPr>
      </w:pPr>
    </w:p>
    <w:p w14:paraId="703738BF" w14:textId="77777777" w:rsidR="003349FB" w:rsidRDefault="003349FB" w:rsidP="009D2665">
      <w:pPr>
        <w:autoSpaceDE w:val="0"/>
        <w:autoSpaceDN w:val="0"/>
        <w:adjustRightInd w:val="0"/>
        <w:rPr>
          <w:rFonts w:ascii="Arial" w:hAnsi="Arial" w:cs="Arial"/>
          <w:b/>
          <w:bCs/>
          <w:color w:val="000000"/>
          <w:sz w:val="23"/>
          <w:szCs w:val="23"/>
          <w:lang w:val="fr-FR"/>
        </w:rPr>
      </w:pPr>
    </w:p>
    <w:p w14:paraId="1188E276" w14:textId="77777777" w:rsidR="003349FB" w:rsidRDefault="003349FB" w:rsidP="009D2665">
      <w:pPr>
        <w:autoSpaceDE w:val="0"/>
        <w:autoSpaceDN w:val="0"/>
        <w:adjustRightInd w:val="0"/>
        <w:rPr>
          <w:rFonts w:ascii="Arial" w:hAnsi="Arial" w:cs="Arial"/>
          <w:b/>
          <w:bCs/>
          <w:color w:val="000000"/>
          <w:sz w:val="23"/>
          <w:szCs w:val="23"/>
          <w:lang w:val="fr-FR"/>
        </w:rPr>
      </w:pPr>
    </w:p>
    <w:p w14:paraId="4B649212" w14:textId="77777777" w:rsidR="009D2665" w:rsidRPr="00142DCB" w:rsidRDefault="009D2665" w:rsidP="00CD1E4F">
      <w:pPr>
        <w:autoSpaceDE w:val="0"/>
        <w:autoSpaceDN w:val="0"/>
        <w:adjustRightInd w:val="0"/>
        <w:jc w:val="both"/>
        <w:rPr>
          <w:rFonts w:ascii="Arial" w:hAnsi="Arial" w:cs="Arial"/>
          <w:b/>
          <w:bCs/>
          <w:color w:val="000000"/>
          <w:sz w:val="23"/>
          <w:szCs w:val="23"/>
          <w:lang w:val="en-ZA"/>
        </w:rPr>
      </w:pPr>
      <w:r w:rsidRPr="00142DCB">
        <w:rPr>
          <w:rFonts w:ascii="Arial" w:hAnsi="Arial" w:cs="Arial"/>
          <w:b/>
          <w:bCs/>
          <w:color w:val="000000"/>
          <w:sz w:val="23"/>
          <w:szCs w:val="23"/>
          <w:lang w:val="en-ZA"/>
        </w:rPr>
        <w:t xml:space="preserve">C. </w:t>
      </w:r>
      <w:r w:rsidR="00A0531F">
        <w:rPr>
          <w:rFonts w:ascii="Arial" w:hAnsi="Arial" w:cs="Arial"/>
          <w:b/>
          <w:bCs/>
          <w:color w:val="000000"/>
          <w:sz w:val="23"/>
          <w:szCs w:val="23"/>
          <w:lang w:val="en-ZA"/>
        </w:rPr>
        <w:tab/>
      </w:r>
      <w:r w:rsidRPr="00142DCB">
        <w:rPr>
          <w:rFonts w:ascii="Arial" w:hAnsi="Arial" w:cs="Arial"/>
          <w:b/>
          <w:bCs/>
          <w:color w:val="000000"/>
          <w:sz w:val="23"/>
          <w:szCs w:val="23"/>
          <w:lang w:val="en-ZA"/>
        </w:rPr>
        <w:t>ONE-PERSON BUSINESS</w:t>
      </w:r>
    </w:p>
    <w:p w14:paraId="6C44A822" w14:textId="77777777" w:rsidR="009D2665" w:rsidRPr="00142DCB" w:rsidRDefault="009D2665" w:rsidP="00CD1E4F">
      <w:pPr>
        <w:autoSpaceDE w:val="0"/>
        <w:autoSpaceDN w:val="0"/>
        <w:adjustRightInd w:val="0"/>
        <w:jc w:val="both"/>
        <w:rPr>
          <w:rFonts w:ascii="Arial" w:hAnsi="Arial" w:cs="Arial"/>
          <w:color w:val="000000"/>
          <w:sz w:val="23"/>
          <w:szCs w:val="23"/>
          <w:lang w:val="en-ZA"/>
        </w:rPr>
      </w:pPr>
    </w:p>
    <w:p w14:paraId="20F31A43" w14:textId="77777777" w:rsidR="009D2665" w:rsidRPr="00142DCB" w:rsidRDefault="009D2665" w:rsidP="00CD1E4F">
      <w:pPr>
        <w:autoSpaceDE w:val="0"/>
        <w:autoSpaceDN w:val="0"/>
        <w:adjustRightInd w:val="0"/>
        <w:jc w:val="both"/>
        <w:rPr>
          <w:rFonts w:ascii="Arial" w:hAnsi="Arial" w:cs="Arial"/>
          <w:color w:val="000000"/>
          <w:sz w:val="23"/>
          <w:szCs w:val="23"/>
          <w:lang w:val="en-ZA"/>
        </w:rPr>
      </w:pPr>
    </w:p>
    <w:p w14:paraId="29434433" w14:textId="77777777" w:rsidR="003349F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I, the undersign ……………………………………</w:t>
      </w:r>
      <w:proofErr w:type="gramStart"/>
      <w:r w:rsidRPr="00142DCB">
        <w:rPr>
          <w:rFonts w:ascii="Arial" w:hAnsi="Arial" w:cs="Arial"/>
          <w:color w:val="000000"/>
          <w:sz w:val="23"/>
          <w:szCs w:val="23"/>
          <w:lang w:val="en-ZA"/>
        </w:rPr>
        <w:t>….hereby</w:t>
      </w:r>
      <w:proofErr w:type="gramEnd"/>
      <w:r w:rsidRPr="00142DCB">
        <w:rPr>
          <w:rFonts w:ascii="Arial" w:hAnsi="Arial" w:cs="Arial"/>
          <w:color w:val="000000"/>
          <w:sz w:val="23"/>
          <w:szCs w:val="23"/>
          <w:lang w:val="en-ZA"/>
        </w:rPr>
        <w:t xml:space="preserve"> co</w:t>
      </w:r>
      <w:r w:rsidR="003349FB">
        <w:rPr>
          <w:rFonts w:ascii="Arial" w:hAnsi="Arial" w:cs="Arial"/>
          <w:color w:val="000000"/>
          <w:sz w:val="23"/>
          <w:szCs w:val="23"/>
          <w:lang w:val="en-ZA"/>
        </w:rPr>
        <w:t xml:space="preserve">nfirm that I am the </w:t>
      </w:r>
    </w:p>
    <w:p w14:paraId="149C136D" w14:textId="77777777" w:rsidR="006D4B23" w:rsidRDefault="006D4B23" w:rsidP="00CD1E4F">
      <w:pPr>
        <w:autoSpaceDE w:val="0"/>
        <w:autoSpaceDN w:val="0"/>
        <w:adjustRightInd w:val="0"/>
        <w:ind w:left="720"/>
        <w:jc w:val="both"/>
        <w:rPr>
          <w:rFonts w:ascii="Arial" w:hAnsi="Arial" w:cs="Arial"/>
          <w:color w:val="000000"/>
          <w:sz w:val="23"/>
          <w:szCs w:val="23"/>
          <w:lang w:val="en-ZA"/>
        </w:rPr>
      </w:pPr>
    </w:p>
    <w:p w14:paraId="42A1E73B" w14:textId="77777777" w:rsidR="009D2665" w:rsidRPr="00142DCB" w:rsidRDefault="003349FB" w:rsidP="00CD1E4F">
      <w:pPr>
        <w:autoSpaceDE w:val="0"/>
        <w:autoSpaceDN w:val="0"/>
        <w:adjustRightInd w:val="0"/>
        <w:ind w:left="720"/>
        <w:jc w:val="both"/>
        <w:rPr>
          <w:rFonts w:ascii="Arial" w:hAnsi="Arial" w:cs="Arial"/>
          <w:color w:val="000000"/>
          <w:sz w:val="23"/>
          <w:szCs w:val="23"/>
          <w:lang w:val="en-ZA"/>
        </w:rPr>
      </w:pPr>
      <w:r>
        <w:rPr>
          <w:rFonts w:ascii="Arial" w:hAnsi="Arial" w:cs="Arial"/>
          <w:color w:val="000000"/>
          <w:sz w:val="23"/>
          <w:szCs w:val="23"/>
          <w:lang w:val="en-ZA"/>
        </w:rPr>
        <w:t xml:space="preserve">sole </w:t>
      </w:r>
      <w:proofErr w:type="gramStart"/>
      <w:r>
        <w:rPr>
          <w:rFonts w:ascii="Arial" w:hAnsi="Arial" w:cs="Arial"/>
          <w:color w:val="000000"/>
          <w:sz w:val="23"/>
          <w:szCs w:val="23"/>
          <w:lang w:val="en-ZA"/>
        </w:rPr>
        <w:t>owner  of</w:t>
      </w:r>
      <w:proofErr w:type="gramEnd"/>
      <w:r>
        <w:rPr>
          <w:rFonts w:ascii="Arial" w:hAnsi="Arial" w:cs="Arial"/>
          <w:color w:val="000000"/>
          <w:sz w:val="23"/>
          <w:szCs w:val="23"/>
          <w:lang w:val="en-ZA"/>
        </w:rPr>
        <w:t xml:space="preserve"> the business trading as……………………………………………</w:t>
      </w:r>
    </w:p>
    <w:p w14:paraId="5830A9D5"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5DF043B1"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6561CC0B"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73DDADAA"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w:t>
      </w:r>
      <w:r w:rsidR="00142DCB" w:rsidRPr="00142DCB">
        <w:rPr>
          <w:rFonts w:ascii="Arial" w:hAnsi="Arial" w:cs="Arial"/>
          <w:color w:val="000000"/>
          <w:sz w:val="23"/>
          <w:szCs w:val="23"/>
          <w:lang w:val="en-ZA"/>
        </w:rPr>
        <w:tab/>
      </w:r>
      <w:r w:rsidR="00142DCB" w:rsidRPr="00142DCB">
        <w:rPr>
          <w:rFonts w:ascii="Arial" w:hAnsi="Arial" w:cs="Arial"/>
          <w:color w:val="000000"/>
          <w:sz w:val="23"/>
          <w:szCs w:val="23"/>
          <w:lang w:val="en-ZA"/>
        </w:rPr>
        <w:tab/>
      </w:r>
      <w:r w:rsidR="00513CAD">
        <w:rPr>
          <w:rFonts w:ascii="Arial" w:hAnsi="Arial" w:cs="Arial"/>
          <w:color w:val="000000"/>
          <w:sz w:val="23"/>
          <w:szCs w:val="23"/>
          <w:lang w:val="en-ZA"/>
        </w:rPr>
        <w:t xml:space="preserve">          </w:t>
      </w:r>
      <w:r w:rsidRPr="00142DCB">
        <w:rPr>
          <w:rFonts w:ascii="Arial" w:hAnsi="Arial" w:cs="Arial"/>
          <w:color w:val="000000"/>
          <w:sz w:val="23"/>
          <w:szCs w:val="23"/>
          <w:lang w:val="en-ZA"/>
        </w:rPr>
        <w:t>……….. ………………………………</w:t>
      </w:r>
    </w:p>
    <w:p w14:paraId="1A5C53A3"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 xml:space="preserve">Signature </w:t>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00142DCB" w:rsidRPr="00142DCB">
        <w:rPr>
          <w:rFonts w:ascii="Arial" w:hAnsi="Arial" w:cs="Arial"/>
          <w:color w:val="000000"/>
          <w:sz w:val="23"/>
          <w:szCs w:val="23"/>
          <w:lang w:val="en-ZA"/>
        </w:rPr>
        <w:tab/>
      </w:r>
      <w:r w:rsidR="00142DCB" w:rsidRPr="00142DCB">
        <w:rPr>
          <w:rFonts w:ascii="Arial" w:hAnsi="Arial" w:cs="Arial"/>
          <w:color w:val="000000"/>
          <w:sz w:val="23"/>
          <w:szCs w:val="23"/>
          <w:lang w:val="en-ZA"/>
        </w:rPr>
        <w:tab/>
      </w:r>
      <w:r w:rsidR="00142DCB" w:rsidRPr="00142DCB">
        <w:rPr>
          <w:rFonts w:ascii="Arial" w:hAnsi="Arial" w:cs="Arial"/>
          <w:color w:val="000000"/>
          <w:sz w:val="23"/>
          <w:szCs w:val="23"/>
          <w:lang w:val="en-ZA"/>
        </w:rPr>
        <w:tab/>
      </w:r>
      <w:r w:rsidRPr="00142DCB">
        <w:rPr>
          <w:rFonts w:ascii="Arial" w:hAnsi="Arial" w:cs="Arial"/>
          <w:color w:val="000000"/>
          <w:sz w:val="23"/>
          <w:szCs w:val="23"/>
          <w:lang w:val="en-ZA"/>
        </w:rPr>
        <w:t>Date</w:t>
      </w:r>
    </w:p>
    <w:p w14:paraId="630157E0" w14:textId="77777777" w:rsidR="000A6CB5" w:rsidRPr="00142DCB" w:rsidRDefault="000A6CB5" w:rsidP="00CD1E4F">
      <w:pPr>
        <w:autoSpaceDE w:val="0"/>
        <w:autoSpaceDN w:val="0"/>
        <w:adjustRightInd w:val="0"/>
        <w:jc w:val="both"/>
        <w:rPr>
          <w:rFonts w:ascii="Arial" w:hAnsi="Arial" w:cs="Arial"/>
          <w:b/>
          <w:bCs/>
          <w:color w:val="000000"/>
          <w:sz w:val="23"/>
          <w:szCs w:val="23"/>
          <w:lang w:val="en-ZA"/>
        </w:rPr>
      </w:pPr>
    </w:p>
    <w:p w14:paraId="4595070A" w14:textId="77777777" w:rsidR="000A6CB5" w:rsidRPr="00142DCB" w:rsidRDefault="000A6CB5" w:rsidP="00CD1E4F">
      <w:pPr>
        <w:autoSpaceDE w:val="0"/>
        <w:autoSpaceDN w:val="0"/>
        <w:adjustRightInd w:val="0"/>
        <w:jc w:val="both"/>
        <w:rPr>
          <w:rFonts w:ascii="Arial" w:hAnsi="Arial" w:cs="Arial"/>
          <w:b/>
          <w:bCs/>
          <w:color w:val="000000"/>
          <w:sz w:val="23"/>
          <w:szCs w:val="23"/>
          <w:lang w:val="en-ZA"/>
        </w:rPr>
      </w:pPr>
    </w:p>
    <w:p w14:paraId="013BDC3C" w14:textId="77777777" w:rsidR="009D2665" w:rsidRPr="00142DCB" w:rsidRDefault="009D2665" w:rsidP="00CD1E4F">
      <w:pPr>
        <w:autoSpaceDE w:val="0"/>
        <w:autoSpaceDN w:val="0"/>
        <w:adjustRightInd w:val="0"/>
        <w:jc w:val="both"/>
        <w:rPr>
          <w:rFonts w:ascii="Arial" w:hAnsi="Arial" w:cs="Arial"/>
          <w:b/>
          <w:bCs/>
          <w:color w:val="000000"/>
          <w:sz w:val="23"/>
          <w:szCs w:val="23"/>
          <w:lang w:val="en-ZA"/>
        </w:rPr>
      </w:pPr>
      <w:r w:rsidRPr="00142DCB">
        <w:rPr>
          <w:rFonts w:ascii="Arial" w:hAnsi="Arial" w:cs="Arial"/>
          <w:b/>
          <w:bCs/>
          <w:color w:val="000000"/>
          <w:sz w:val="23"/>
          <w:szCs w:val="23"/>
          <w:lang w:val="en-ZA"/>
        </w:rPr>
        <w:t xml:space="preserve">D. </w:t>
      </w:r>
      <w:r w:rsidRPr="00142DCB">
        <w:rPr>
          <w:rFonts w:ascii="Arial" w:hAnsi="Arial" w:cs="Arial"/>
          <w:b/>
          <w:bCs/>
          <w:color w:val="000000"/>
          <w:sz w:val="23"/>
          <w:szCs w:val="23"/>
          <w:lang w:val="en-ZA"/>
        </w:rPr>
        <w:tab/>
        <w:t>CLOSE CORPORATION</w:t>
      </w:r>
    </w:p>
    <w:p w14:paraId="707C95DA" w14:textId="77777777" w:rsidR="009D2665" w:rsidRPr="00142DCB" w:rsidRDefault="009D2665" w:rsidP="00CD1E4F">
      <w:pPr>
        <w:autoSpaceDE w:val="0"/>
        <w:autoSpaceDN w:val="0"/>
        <w:adjustRightInd w:val="0"/>
        <w:jc w:val="both"/>
        <w:rPr>
          <w:rFonts w:ascii="Arial" w:hAnsi="Arial" w:cs="Arial"/>
          <w:b/>
          <w:bCs/>
          <w:color w:val="000000"/>
          <w:sz w:val="23"/>
          <w:szCs w:val="23"/>
          <w:lang w:val="en-ZA"/>
        </w:rPr>
      </w:pPr>
    </w:p>
    <w:p w14:paraId="768DC4E7" w14:textId="77777777" w:rsidR="009D2665" w:rsidRPr="00142DCB" w:rsidRDefault="009D2665" w:rsidP="003954EF">
      <w:pPr>
        <w:autoSpaceDE w:val="0"/>
        <w:autoSpaceDN w:val="0"/>
        <w:adjustRightInd w:val="0"/>
        <w:spacing w:line="360" w:lineRule="auto"/>
        <w:ind w:left="720"/>
        <w:jc w:val="both"/>
        <w:rPr>
          <w:rFonts w:ascii="Arial" w:hAnsi="Arial" w:cs="Arial"/>
          <w:color w:val="000000"/>
          <w:sz w:val="23"/>
          <w:szCs w:val="23"/>
          <w:lang w:val="en-ZA"/>
        </w:rPr>
      </w:pPr>
      <w:r w:rsidRPr="00142DCB">
        <w:rPr>
          <w:rFonts w:ascii="Arial" w:hAnsi="Arial" w:cs="Arial"/>
          <w:color w:val="000000"/>
          <w:sz w:val="23"/>
          <w:szCs w:val="23"/>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37C7CF46"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076785ED"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2989923E"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1DBC1065"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52CDAB30" w14:textId="77777777" w:rsidR="006D4B23"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 xml:space="preserve">By resolution of the members </w:t>
      </w:r>
      <w:r w:rsidR="00510F75">
        <w:rPr>
          <w:rFonts w:ascii="Arial" w:hAnsi="Arial" w:cs="Arial"/>
          <w:color w:val="000000"/>
          <w:sz w:val="23"/>
          <w:szCs w:val="23"/>
          <w:lang w:val="en-ZA"/>
        </w:rPr>
        <w:t>at the meeting on the …………………20</w:t>
      </w:r>
      <w:r w:rsidRPr="00142DCB">
        <w:rPr>
          <w:rFonts w:ascii="Arial" w:hAnsi="Arial" w:cs="Arial"/>
          <w:color w:val="000000"/>
          <w:sz w:val="23"/>
          <w:szCs w:val="23"/>
          <w:lang w:val="en-ZA"/>
        </w:rPr>
        <w:t>…….at</w:t>
      </w:r>
      <w:r w:rsidR="00142DCB" w:rsidRPr="00142DCB">
        <w:rPr>
          <w:rFonts w:ascii="Arial" w:hAnsi="Arial" w:cs="Arial"/>
          <w:color w:val="000000"/>
          <w:sz w:val="23"/>
          <w:szCs w:val="23"/>
          <w:lang w:val="en-ZA"/>
        </w:rPr>
        <w:t xml:space="preserve"> </w:t>
      </w:r>
    </w:p>
    <w:p w14:paraId="372D28A1" w14:textId="77777777" w:rsidR="006D4B23" w:rsidRDefault="006D4B23" w:rsidP="00CD1E4F">
      <w:pPr>
        <w:autoSpaceDE w:val="0"/>
        <w:autoSpaceDN w:val="0"/>
        <w:adjustRightInd w:val="0"/>
        <w:ind w:left="720"/>
        <w:jc w:val="both"/>
        <w:rPr>
          <w:rFonts w:ascii="Arial" w:hAnsi="Arial" w:cs="Arial"/>
          <w:color w:val="000000"/>
          <w:sz w:val="23"/>
          <w:szCs w:val="23"/>
          <w:lang w:val="en-ZA"/>
        </w:rPr>
      </w:pPr>
    </w:p>
    <w:p w14:paraId="5A7C7A4F" w14:textId="77777777" w:rsidR="006D4B23"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………………………Mr. / Ms ……………………who</w:t>
      </w:r>
      <w:r w:rsidR="00142DCB">
        <w:rPr>
          <w:rFonts w:ascii="Arial" w:hAnsi="Arial" w:cs="Arial"/>
          <w:color w:val="000000"/>
          <w:sz w:val="23"/>
          <w:szCs w:val="23"/>
          <w:lang w:val="en-ZA"/>
        </w:rPr>
        <w:t xml:space="preserve">se signature appear below, </w:t>
      </w:r>
    </w:p>
    <w:p w14:paraId="746D1006" w14:textId="77777777" w:rsidR="006D4B23" w:rsidRDefault="006D4B23" w:rsidP="00CD1E4F">
      <w:pPr>
        <w:autoSpaceDE w:val="0"/>
        <w:autoSpaceDN w:val="0"/>
        <w:adjustRightInd w:val="0"/>
        <w:ind w:left="720"/>
        <w:jc w:val="both"/>
        <w:rPr>
          <w:rFonts w:ascii="Arial" w:hAnsi="Arial" w:cs="Arial"/>
          <w:color w:val="000000"/>
          <w:sz w:val="23"/>
          <w:szCs w:val="23"/>
          <w:lang w:val="en-ZA"/>
        </w:rPr>
      </w:pPr>
    </w:p>
    <w:p w14:paraId="170CA287" w14:textId="77777777" w:rsidR="00142DCB" w:rsidRPr="005E6CCE" w:rsidRDefault="00142DCB" w:rsidP="00CD1E4F">
      <w:pPr>
        <w:autoSpaceDE w:val="0"/>
        <w:autoSpaceDN w:val="0"/>
        <w:adjustRightInd w:val="0"/>
        <w:ind w:left="720"/>
        <w:jc w:val="both"/>
        <w:rPr>
          <w:rFonts w:ascii="Arial" w:hAnsi="Arial" w:cs="Arial"/>
          <w:b/>
          <w:bCs/>
          <w:color w:val="000000"/>
          <w:sz w:val="23"/>
          <w:szCs w:val="23"/>
          <w:lang w:val="en-ZA"/>
        </w:rPr>
      </w:pPr>
      <w:r>
        <w:rPr>
          <w:rFonts w:ascii="Arial" w:hAnsi="Arial" w:cs="Arial"/>
          <w:color w:val="000000"/>
          <w:sz w:val="23"/>
          <w:szCs w:val="23"/>
          <w:lang w:val="en-ZA"/>
        </w:rPr>
        <w:t xml:space="preserve">has </w:t>
      </w:r>
      <w:r w:rsidR="009D2665" w:rsidRPr="00142DCB">
        <w:rPr>
          <w:rFonts w:ascii="Arial" w:hAnsi="Arial" w:cs="Arial"/>
          <w:color w:val="000000"/>
          <w:sz w:val="23"/>
          <w:szCs w:val="23"/>
          <w:lang w:val="en-ZA"/>
        </w:rPr>
        <w:t xml:space="preserve">been duly authorized to sign all documents in connection with </w:t>
      </w:r>
      <w:r w:rsidR="009D2665" w:rsidRPr="005E6CCE">
        <w:rPr>
          <w:rFonts w:ascii="Arial" w:hAnsi="Arial" w:cs="Arial"/>
          <w:b/>
          <w:bCs/>
          <w:color w:val="000000"/>
          <w:sz w:val="23"/>
          <w:szCs w:val="23"/>
          <w:lang w:val="en-ZA"/>
        </w:rPr>
        <w:t xml:space="preserve">BID NO. </w:t>
      </w:r>
    </w:p>
    <w:p w14:paraId="5AC3E1B1" w14:textId="77777777" w:rsidR="00142DCB" w:rsidRDefault="00142DCB" w:rsidP="00CD1E4F">
      <w:pPr>
        <w:autoSpaceDE w:val="0"/>
        <w:autoSpaceDN w:val="0"/>
        <w:adjustRightInd w:val="0"/>
        <w:ind w:left="720"/>
        <w:jc w:val="both"/>
        <w:rPr>
          <w:rFonts w:ascii="Arial" w:hAnsi="Arial" w:cs="Arial"/>
          <w:color w:val="000000"/>
          <w:sz w:val="23"/>
          <w:szCs w:val="23"/>
          <w:lang w:val="en-ZA"/>
        </w:rPr>
      </w:pPr>
    </w:p>
    <w:p w14:paraId="27B63C89" w14:textId="66DC04CF" w:rsidR="009D2665" w:rsidRPr="003954EF" w:rsidRDefault="00304FB7" w:rsidP="00CD1E4F">
      <w:pPr>
        <w:autoSpaceDE w:val="0"/>
        <w:autoSpaceDN w:val="0"/>
        <w:adjustRightInd w:val="0"/>
        <w:ind w:left="720"/>
        <w:jc w:val="both"/>
        <w:rPr>
          <w:rFonts w:ascii="Arial" w:hAnsi="Arial" w:cs="Arial"/>
          <w:b/>
          <w:bCs/>
          <w:color w:val="000000"/>
          <w:sz w:val="23"/>
          <w:szCs w:val="23"/>
          <w:lang w:val="en-ZA"/>
        </w:rPr>
      </w:pPr>
      <w:r>
        <w:rPr>
          <w:rFonts w:ascii="Arial" w:hAnsi="Arial" w:cs="Arial"/>
          <w:b/>
          <w:bCs/>
          <w:color w:val="000000"/>
          <w:sz w:val="23"/>
          <w:szCs w:val="23"/>
          <w:lang w:val="en-ZA"/>
        </w:rPr>
        <w:t>CT/</w:t>
      </w:r>
      <w:r w:rsidR="00C703EC">
        <w:rPr>
          <w:rFonts w:ascii="Arial" w:hAnsi="Arial" w:cs="Arial"/>
          <w:b/>
          <w:bCs/>
          <w:color w:val="000000"/>
          <w:sz w:val="23"/>
          <w:szCs w:val="23"/>
          <w:lang w:val="en-ZA"/>
        </w:rPr>
        <w:t>001 (22/23)</w:t>
      </w:r>
    </w:p>
    <w:p w14:paraId="153D2991"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66705253"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7E133242" w14:textId="77777777" w:rsid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SIGNED ON BEHALF OF THE CLOSE CORPORATION:</w:t>
      </w:r>
    </w:p>
    <w:p w14:paraId="417C14B3" w14:textId="77777777" w:rsidR="00142DCB" w:rsidRDefault="00142DCB" w:rsidP="00CD1E4F">
      <w:pPr>
        <w:autoSpaceDE w:val="0"/>
        <w:autoSpaceDN w:val="0"/>
        <w:adjustRightInd w:val="0"/>
        <w:ind w:left="720"/>
        <w:jc w:val="both"/>
        <w:rPr>
          <w:rFonts w:ascii="Arial" w:hAnsi="Arial" w:cs="Arial"/>
          <w:color w:val="000000"/>
          <w:sz w:val="23"/>
          <w:szCs w:val="23"/>
          <w:lang w:val="en-ZA"/>
        </w:rPr>
      </w:pPr>
    </w:p>
    <w:p w14:paraId="5032E148" w14:textId="77777777" w:rsidR="009D2665" w:rsidRPr="00142DCB" w:rsidRDefault="00142DCB" w:rsidP="00CD1E4F">
      <w:pPr>
        <w:autoSpaceDE w:val="0"/>
        <w:autoSpaceDN w:val="0"/>
        <w:adjustRightInd w:val="0"/>
        <w:ind w:left="720"/>
        <w:jc w:val="both"/>
        <w:rPr>
          <w:rFonts w:ascii="Arial" w:hAnsi="Arial" w:cs="Arial"/>
          <w:color w:val="000000"/>
          <w:sz w:val="23"/>
          <w:szCs w:val="23"/>
          <w:lang w:val="en-ZA"/>
        </w:rPr>
      </w:pPr>
      <w:r>
        <w:rPr>
          <w:rFonts w:ascii="Arial" w:hAnsi="Arial" w:cs="Arial"/>
          <w:color w:val="000000"/>
          <w:sz w:val="23"/>
          <w:szCs w:val="23"/>
          <w:lang w:val="en-ZA"/>
        </w:rPr>
        <w:t>…………..</w:t>
      </w:r>
      <w:r w:rsidR="009D2665" w:rsidRPr="00142DCB">
        <w:rPr>
          <w:rFonts w:ascii="Arial" w:hAnsi="Arial" w:cs="Arial"/>
          <w:color w:val="000000"/>
          <w:sz w:val="23"/>
          <w:szCs w:val="23"/>
          <w:lang w:val="en-ZA"/>
        </w:rPr>
        <w:t>……………………..</w:t>
      </w:r>
    </w:p>
    <w:p w14:paraId="4AF96138"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5C1387EB"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745235C2"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IN HIS / HER CAPACITY AS: …………………………………………………</w:t>
      </w:r>
    </w:p>
    <w:p w14:paraId="10E54931"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47359E10"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6EFDADAB"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DATE: …………………………………………………………………………….</w:t>
      </w:r>
    </w:p>
    <w:p w14:paraId="14FC5B81"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304F2A5F"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6819556D"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SIGNATURE OF SIGNATORY: …………………………………………………</w:t>
      </w:r>
    </w:p>
    <w:p w14:paraId="2EEF2B6A"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28613BCE"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r w:rsidRPr="00142DCB">
        <w:rPr>
          <w:rFonts w:ascii="Arial" w:hAnsi="Arial" w:cs="Arial"/>
          <w:color w:val="000000"/>
          <w:sz w:val="23"/>
          <w:szCs w:val="23"/>
          <w:lang w:val="en-ZA"/>
        </w:rPr>
        <w:t>WITNESSES:</w:t>
      </w:r>
      <w:proofErr w:type="gramStart"/>
      <w:r w:rsidRPr="00142DCB">
        <w:rPr>
          <w:rFonts w:ascii="Arial" w:hAnsi="Arial" w:cs="Arial"/>
          <w:color w:val="000000"/>
          <w:sz w:val="23"/>
          <w:szCs w:val="23"/>
          <w:lang w:val="en-ZA"/>
        </w:rPr>
        <w:t>1 .</w:t>
      </w:r>
      <w:proofErr w:type="gramEnd"/>
      <w:r w:rsidRPr="00142DCB">
        <w:rPr>
          <w:rFonts w:ascii="Arial" w:hAnsi="Arial" w:cs="Arial"/>
          <w:color w:val="000000"/>
          <w:sz w:val="23"/>
          <w:szCs w:val="23"/>
          <w:lang w:val="en-ZA"/>
        </w:rPr>
        <w:t xml:space="preserve"> ………………………………………………………………….</w:t>
      </w:r>
    </w:p>
    <w:p w14:paraId="35400D73" w14:textId="77777777" w:rsidR="009D2665" w:rsidRPr="00142DCB" w:rsidRDefault="009D2665" w:rsidP="00CD1E4F">
      <w:pPr>
        <w:autoSpaceDE w:val="0"/>
        <w:autoSpaceDN w:val="0"/>
        <w:adjustRightInd w:val="0"/>
        <w:ind w:left="720"/>
        <w:jc w:val="both"/>
        <w:rPr>
          <w:rFonts w:ascii="Arial" w:hAnsi="Arial" w:cs="Arial"/>
          <w:color w:val="000000"/>
          <w:sz w:val="23"/>
          <w:szCs w:val="23"/>
          <w:lang w:val="en-ZA"/>
        </w:rPr>
      </w:pPr>
    </w:p>
    <w:p w14:paraId="7550D6C8" w14:textId="77777777" w:rsidR="009D2665" w:rsidRPr="00142DCB" w:rsidRDefault="009D2665" w:rsidP="00CD1E4F">
      <w:pPr>
        <w:autoSpaceDE w:val="0"/>
        <w:autoSpaceDN w:val="0"/>
        <w:adjustRightInd w:val="0"/>
        <w:ind w:left="2160"/>
        <w:jc w:val="both"/>
        <w:rPr>
          <w:rFonts w:ascii="Arial" w:hAnsi="Arial" w:cs="Arial"/>
          <w:color w:val="000000"/>
          <w:sz w:val="23"/>
          <w:szCs w:val="23"/>
          <w:lang w:val="en-ZA"/>
        </w:rPr>
      </w:pPr>
      <w:r w:rsidRPr="00142DCB">
        <w:rPr>
          <w:rFonts w:ascii="Arial" w:hAnsi="Arial" w:cs="Arial"/>
          <w:color w:val="000000"/>
          <w:sz w:val="23"/>
          <w:szCs w:val="23"/>
          <w:lang w:val="en-ZA"/>
        </w:rPr>
        <w:t>2.……………………………………………………………………</w:t>
      </w:r>
    </w:p>
    <w:p w14:paraId="394CA6F9" w14:textId="77777777" w:rsidR="009D2665" w:rsidRPr="00142DCB" w:rsidRDefault="009D2665" w:rsidP="009D2665">
      <w:pPr>
        <w:autoSpaceDE w:val="0"/>
        <w:autoSpaceDN w:val="0"/>
        <w:adjustRightInd w:val="0"/>
        <w:rPr>
          <w:rFonts w:ascii="Arial" w:hAnsi="Arial" w:cs="Arial"/>
          <w:color w:val="5B9CD6"/>
          <w:sz w:val="23"/>
          <w:szCs w:val="23"/>
          <w:lang w:val="en-ZA"/>
        </w:rPr>
      </w:pPr>
    </w:p>
    <w:p w14:paraId="2FDEBDDA" w14:textId="77777777" w:rsidR="00C703EC" w:rsidRDefault="00C703EC" w:rsidP="00A0531F">
      <w:pPr>
        <w:autoSpaceDE w:val="0"/>
        <w:autoSpaceDN w:val="0"/>
        <w:adjustRightInd w:val="0"/>
        <w:spacing w:line="360" w:lineRule="auto"/>
        <w:ind w:firstLine="720"/>
        <w:jc w:val="center"/>
        <w:rPr>
          <w:rFonts w:ascii="Arial" w:hAnsi="Arial" w:cs="Arial"/>
          <w:b/>
          <w:bCs/>
          <w:color w:val="000000"/>
          <w:sz w:val="23"/>
          <w:szCs w:val="23"/>
          <w:lang w:val="en-ZA"/>
        </w:rPr>
      </w:pPr>
    </w:p>
    <w:p w14:paraId="437F4672" w14:textId="77777777" w:rsidR="00C703EC" w:rsidRDefault="00C703EC" w:rsidP="00A0531F">
      <w:pPr>
        <w:autoSpaceDE w:val="0"/>
        <w:autoSpaceDN w:val="0"/>
        <w:adjustRightInd w:val="0"/>
        <w:spacing w:line="360" w:lineRule="auto"/>
        <w:ind w:firstLine="720"/>
        <w:jc w:val="center"/>
        <w:rPr>
          <w:rFonts w:ascii="Arial" w:hAnsi="Arial" w:cs="Arial"/>
          <w:b/>
          <w:bCs/>
          <w:color w:val="000000"/>
          <w:sz w:val="23"/>
          <w:szCs w:val="23"/>
          <w:lang w:val="en-ZA"/>
        </w:rPr>
      </w:pPr>
    </w:p>
    <w:p w14:paraId="16DB4EFA" w14:textId="77777777" w:rsidR="00C703EC" w:rsidRDefault="00C703EC" w:rsidP="00A0531F">
      <w:pPr>
        <w:autoSpaceDE w:val="0"/>
        <w:autoSpaceDN w:val="0"/>
        <w:adjustRightInd w:val="0"/>
        <w:spacing w:line="360" w:lineRule="auto"/>
        <w:ind w:firstLine="720"/>
        <w:jc w:val="center"/>
        <w:rPr>
          <w:rFonts w:ascii="Arial" w:hAnsi="Arial" w:cs="Arial"/>
          <w:b/>
          <w:bCs/>
          <w:color w:val="000000"/>
          <w:sz w:val="23"/>
          <w:szCs w:val="23"/>
          <w:lang w:val="en-ZA"/>
        </w:rPr>
      </w:pPr>
    </w:p>
    <w:p w14:paraId="4CAE8316" w14:textId="04BE62A7" w:rsidR="009D2665" w:rsidRPr="00142DCB" w:rsidRDefault="009D2665" w:rsidP="00A0531F">
      <w:pPr>
        <w:autoSpaceDE w:val="0"/>
        <w:autoSpaceDN w:val="0"/>
        <w:adjustRightInd w:val="0"/>
        <w:spacing w:line="360" w:lineRule="auto"/>
        <w:ind w:firstLine="720"/>
        <w:jc w:val="center"/>
        <w:rPr>
          <w:rFonts w:ascii="Arial" w:hAnsi="Arial" w:cs="Arial"/>
          <w:b/>
          <w:bCs/>
          <w:color w:val="000000"/>
          <w:sz w:val="23"/>
          <w:szCs w:val="23"/>
          <w:lang w:val="en-ZA"/>
        </w:rPr>
      </w:pPr>
      <w:r w:rsidRPr="00142DCB">
        <w:rPr>
          <w:rFonts w:ascii="Arial" w:hAnsi="Arial" w:cs="Arial"/>
          <w:b/>
          <w:bCs/>
          <w:color w:val="000000"/>
          <w:sz w:val="23"/>
          <w:szCs w:val="23"/>
          <w:lang w:val="en-ZA"/>
        </w:rPr>
        <w:lastRenderedPageBreak/>
        <w:t>Certificate of Authority for Joint Ventures</w:t>
      </w:r>
    </w:p>
    <w:p w14:paraId="5DE7BAA8" w14:textId="77777777" w:rsidR="009D2665" w:rsidRPr="00142DCB" w:rsidRDefault="009D2665" w:rsidP="00A0531F">
      <w:pPr>
        <w:autoSpaceDE w:val="0"/>
        <w:autoSpaceDN w:val="0"/>
        <w:adjustRightInd w:val="0"/>
        <w:spacing w:line="360" w:lineRule="auto"/>
        <w:rPr>
          <w:rFonts w:ascii="Arial" w:hAnsi="Arial" w:cs="Arial"/>
          <w:color w:val="000000"/>
          <w:sz w:val="23"/>
          <w:szCs w:val="23"/>
          <w:lang w:val="en-ZA"/>
        </w:rPr>
      </w:pPr>
    </w:p>
    <w:p w14:paraId="1DF0ACCE" w14:textId="77777777" w:rsidR="009D2665" w:rsidRPr="00142DCB" w:rsidRDefault="009D2665" w:rsidP="003954EF">
      <w:pPr>
        <w:autoSpaceDE w:val="0"/>
        <w:autoSpaceDN w:val="0"/>
        <w:adjustRightInd w:val="0"/>
        <w:spacing w:line="360" w:lineRule="auto"/>
        <w:ind w:firstLine="720"/>
        <w:rPr>
          <w:rFonts w:ascii="Arial" w:hAnsi="Arial" w:cs="Arial"/>
          <w:color w:val="000000"/>
          <w:sz w:val="23"/>
          <w:szCs w:val="23"/>
          <w:lang w:val="en-ZA"/>
        </w:rPr>
      </w:pPr>
      <w:r w:rsidRPr="00142DCB">
        <w:rPr>
          <w:rFonts w:ascii="Arial" w:hAnsi="Arial" w:cs="Arial"/>
          <w:color w:val="000000"/>
          <w:sz w:val="23"/>
          <w:szCs w:val="23"/>
          <w:lang w:val="en-ZA"/>
        </w:rPr>
        <w:t>This Returnable Schedule is to be completed by joint ventures.</w:t>
      </w:r>
    </w:p>
    <w:p w14:paraId="35221249" w14:textId="77777777" w:rsidR="009D2665" w:rsidRPr="00142DCB" w:rsidRDefault="009D2665" w:rsidP="003954EF">
      <w:pPr>
        <w:autoSpaceDE w:val="0"/>
        <w:autoSpaceDN w:val="0"/>
        <w:adjustRightInd w:val="0"/>
        <w:spacing w:line="360" w:lineRule="auto"/>
        <w:rPr>
          <w:rFonts w:ascii="Arial" w:hAnsi="Arial" w:cs="Arial"/>
          <w:color w:val="000000"/>
          <w:sz w:val="23"/>
          <w:szCs w:val="23"/>
          <w:lang w:val="en-ZA"/>
        </w:rPr>
      </w:pPr>
    </w:p>
    <w:p w14:paraId="77243DE1" w14:textId="77777777" w:rsidR="00A0531F" w:rsidRDefault="009D2665"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 xml:space="preserve">We, the undersigned, are submitting this bid offer in Joint Venture and hereby authorize Mr. </w:t>
      </w:r>
      <w:r w:rsidR="003349FB">
        <w:rPr>
          <w:rFonts w:ascii="Arial" w:hAnsi="Arial" w:cs="Arial"/>
          <w:color w:val="000000"/>
          <w:sz w:val="23"/>
          <w:szCs w:val="23"/>
          <w:lang w:val="en-ZA"/>
        </w:rPr>
        <w:t>/Ms………………………………………………</w:t>
      </w:r>
      <w:r w:rsidR="00A0531F">
        <w:rPr>
          <w:rFonts w:ascii="Arial" w:hAnsi="Arial" w:cs="Arial"/>
          <w:color w:val="000000"/>
          <w:sz w:val="23"/>
          <w:szCs w:val="23"/>
          <w:lang w:val="en-ZA"/>
        </w:rPr>
        <w:t>……</w:t>
      </w:r>
      <w:proofErr w:type="gramStart"/>
      <w:r w:rsidR="00A0531F">
        <w:rPr>
          <w:rFonts w:ascii="Arial" w:hAnsi="Arial" w:cs="Arial"/>
          <w:color w:val="000000"/>
          <w:sz w:val="23"/>
          <w:szCs w:val="23"/>
          <w:lang w:val="en-ZA"/>
        </w:rPr>
        <w:t>…..</w:t>
      </w:r>
      <w:proofErr w:type="gramEnd"/>
      <w:r w:rsidR="00A0531F">
        <w:rPr>
          <w:rFonts w:ascii="Arial" w:hAnsi="Arial" w:cs="Arial"/>
          <w:color w:val="000000"/>
          <w:sz w:val="23"/>
          <w:szCs w:val="23"/>
          <w:lang w:val="en-ZA"/>
        </w:rPr>
        <w:t xml:space="preserve">, authorized </w:t>
      </w:r>
    </w:p>
    <w:p w14:paraId="4466C5E4" w14:textId="77777777" w:rsidR="009D2665" w:rsidRPr="00142DCB" w:rsidRDefault="0034697C" w:rsidP="003954EF">
      <w:pPr>
        <w:autoSpaceDE w:val="0"/>
        <w:autoSpaceDN w:val="0"/>
        <w:adjustRightInd w:val="0"/>
        <w:spacing w:line="360" w:lineRule="auto"/>
        <w:ind w:left="720"/>
        <w:rPr>
          <w:rFonts w:ascii="Arial" w:hAnsi="Arial" w:cs="Arial"/>
          <w:color w:val="000000"/>
          <w:sz w:val="23"/>
          <w:szCs w:val="23"/>
          <w:lang w:val="en-ZA"/>
        </w:rPr>
      </w:pPr>
      <w:r w:rsidRPr="00142DCB">
        <w:rPr>
          <w:rFonts w:ascii="Arial" w:hAnsi="Arial" w:cs="Arial"/>
          <w:color w:val="000000"/>
          <w:sz w:val="23"/>
          <w:szCs w:val="23"/>
          <w:lang w:val="en-ZA"/>
        </w:rPr>
        <w:t>Signatory</w:t>
      </w:r>
      <w:r w:rsidR="003349FB">
        <w:rPr>
          <w:rFonts w:ascii="Arial" w:hAnsi="Arial" w:cs="Arial"/>
          <w:color w:val="000000"/>
          <w:sz w:val="23"/>
          <w:szCs w:val="23"/>
          <w:lang w:val="en-ZA"/>
        </w:rPr>
        <w:t xml:space="preserve"> of the company…………………………………………….</w:t>
      </w:r>
      <w:r w:rsidR="009D2665" w:rsidRPr="00142DCB">
        <w:rPr>
          <w:rFonts w:ascii="Arial" w:hAnsi="Arial" w:cs="Arial"/>
          <w:color w:val="000000"/>
          <w:sz w:val="23"/>
          <w:szCs w:val="23"/>
          <w:lang w:val="en-ZA"/>
        </w:rPr>
        <w:t>, acting in the capacity of lead par</w:t>
      </w:r>
      <w:r w:rsidR="003349FB">
        <w:rPr>
          <w:rFonts w:ascii="Arial" w:hAnsi="Arial" w:cs="Arial"/>
          <w:color w:val="000000"/>
          <w:sz w:val="23"/>
          <w:szCs w:val="23"/>
          <w:lang w:val="en-ZA"/>
        </w:rPr>
        <w:t xml:space="preserve">tner, to sign all documents in </w:t>
      </w:r>
      <w:r w:rsidR="009D2665" w:rsidRPr="00142DCB">
        <w:rPr>
          <w:rFonts w:ascii="Arial" w:hAnsi="Arial" w:cs="Arial"/>
          <w:color w:val="000000"/>
          <w:sz w:val="23"/>
          <w:szCs w:val="23"/>
          <w:lang w:val="en-ZA"/>
        </w:rPr>
        <w:t>connection with the bid offer and any contract resulting from it on our behalf.</w:t>
      </w:r>
    </w:p>
    <w:p w14:paraId="35C29E0F" w14:textId="77777777" w:rsidR="009D2665" w:rsidRPr="00142DCB" w:rsidRDefault="009D2665" w:rsidP="009D2665">
      <w:pPr>
        <w:autoSpaceDE w:val="0"/>
        <w:autoSpaceDN w:val="0"/>
        <w:adjustRightInd w:val="0"/>
        <w:rPr>
          <w:rFonts w:ascii="Arial" w:hAnsi="Arial" w:cs="Arial"/>
          <w:b/>
          <w:bCs/>
          <w:color w:val="000000"/>
          <w:sz w:val="23"/>
          <w:szCs w:val="23"/>
          <w:lang w:val="en-ZA"/>
        </w:rPr>
      </w:pPr>
    </w:p>
    <w:tbl>
      <w:tblPr>
        <w:tblStyle w:val="TableGrid"/>
        <w:tblW w:w="0" w:type="auto"/>
        <w:tblInd w:w="419" w:type="dxa"/>
        <w:tblLook w:val="04A0" w:firstRow="1" w:lastRow="0" w:firstColumn="1" w:lastColumn="0" w:noHBand="0" w:noVBand="1"/>
      </w:tblPr>
      <w:tblGrid>
        <w:gridCol w:w="3209"/>
        <w:gridCol w:w="3209"/>
        <w:gridCol w:w="3210"/>
      </w:tblGrid>
      <w:tr w:rsidR="009D2665" w:rsidRPr="00142DCB" w14:paraId="6459A73E" w14:textId="77777777" w:rsidTr="00C703EC">
        <w:tc>
          <w:tcPr>
            <w:tcW w:w="3209" w:type="dxa"/>
            <w:shd w:val="clear" w:color="auto" w:fill="EDEDED" w:themeFill="accent3" w:themeFillTint="33"/>
          </w:tcPr>
          <w:p w14:paraId="06368450" w14:textId="77777777" w:rsidR="009D2665" w:rsidRPr="00142DCB" w:rsidRDefault="009D2665" w:rsidP="00B008A3">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NAME OF FIRM</w:t>
            </w:r>
          </w:p>
        </w:tc>
        <w:tc>
          <w:tcPr>
            <w:tcW w:w="3209" w:type="dxa"/>
            <w:shd w:val="clear" w:color="auto" w:fill="EDEDED" w:themeFill="accent3" w:themeFillTint="33"/>
          </w:tcPr>
          <w:p w14:paraId="747EA2E3" w14:textId="77777777" w:rsidR="009D2665" w:rsidRPr="00142DCB" w:rsidRDefault="009D2665" w:rsidP="00B008A3">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ADDRESS</w:t>
            </w:r>
          </w:p>
        </w:tc>
        <w:tc>
          <w:tcPr>
            <w:tcW w:w="3210" w:type="dxa"/>
            <w:shd w:val="clear" w:color="auto" w:fill="EDEDED" w:themeFill="accent3" w:themeFillTint="33"/>
          </w:tcPr>
          <w:p w14:paraId="393BD6A7" w14:textId="77777777" w:rsidR="009D2665" w:rsidRPr="00142DCB" w:rsidRDefault="009D2665" w:rsidP="00B008A3">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DULY AUTHORISED</w:t>
            </w:r>
          </w:p>
          <w:p w14:paraId="47A685A1" w14:textId="77777777" w:rsidR="009D2665" w:rsidRPr="00142DCB" w:rsidRDefault="009D2665" w:rsidP="00B008A3">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SIGNATORY</w:t>
            </w:r>
          </w:p>
          <w:p w14:paraId="5A615DD5"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r>
      <w:tr w:rsidR="009D2665" w:rsidRPr="00142DCB" w14:paraId="691AA169" w14:textId="77777777" w:rsidTr="00C703EC">
        <w:tc>
          <w:tcPr>
            <w:tcW w:w="3209" w:type="dxa"/>
          </w:tcPr>
          <w:p w14:paraId="5E71E0D2" w14:textId="77777777" w:rsidR="009D2665" w:rsidRPr="00142DCB" w:rsidRDefault="009D2665" w:rsidP="00B008A3">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Lead Partner</w:t>
            </w:r>
          </w:p>
        </w:tc>
        <w:tc>
          <w:tcPr>
            <w:tcW w:w="3209" w:type="dxa"/>
          </w:tcPr>
          <w:p w14:paraId="51CAB653"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10" w:type="dxa"/>
          </w:tcPr>
          <w:p w14:paraId="68C1666A"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5E82EFA9"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60310999"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544A1F4D"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3A9FBC51"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1D08461F"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6176CCCE" w14:textId="77777777" w:rsidR="009D2665" w:rsidRPr="00142DCB" w:rsidRDefault="009D2665" w:rsidP="00B008A3">
            <w:pPr>
              <w:autoSpaceDE w:val="0"/>
              <w:autoSpaceDN w:val="0"/>
              <w:adjustRightInd w:val="0"/>
              <w:rPr>
                <w:rFonts w:ascii="Arial" w:hAnsi="Arial" w:cs="Arial"/>
                <w:b/>
                <w:bCs/>
                <w:color w:val="000000"/>
                <w:sz w:val="23"/>
                <w:szCs w:val="23"/>
                <w:lang w:val="en-ZA"/>
              </w:rPr>
            </w:pPr>
          </w:p>
          <w:p w14:paraId="259BE7DC"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r>
      <w:tr w:rsidR="009D2665" w:rsidRPr="00142DCB" w14:paraId="40FC24DA" w14:textId="77777777" w:rsidTr="00C703EC">
        <w:tc>
          <w:tcPr>
            <w:tcW w:w="3209" w:type="dxa"/>
          </w:tcPr>
          <w:p w14:paraId="3DAF25B7"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09" w:type="dxa"/>
          </w:tcPr>
          <w:p w14:paraId="0346BEE4"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10" w:type="dxa"/>
          </w:tcPr>
          <w:p w14:paraId="4C15E966"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7FA7CD36"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63789BAF"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24F96736"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0EF945E8"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0BFB8D1B"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4C6104A6"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r>
      <w:tr w:rsidR="009D2665" w:rsidRPr="00142DCB" w14:paraId="3FF83A40" w14:textId="77777777" w:rsidTr="00C703EC">
        <w:tc>
          <w:tcPr>
            <w:tcW w:w="3209" w:type="dxa"/>
          </w:tcPr>
          <w:p w14:paraId="241EA327"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09" w:type="dxa"/>
          </w:tcPr>
          <w:p w14:paraId="4665CE7B"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10" w:type="dxa"/>
          </w:tcPr>
          <w:p w14:paraId="4AAF312E"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3DFE8C26"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695370DC"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411D86B5"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roofErr w:type="gramStart"/>
            <w:r w:rsidRPr="00142DCB">
              <w:rPr>
                <w:rFonts w:ascii="Arial" w:hAnsi="Arial" w:cs="Arial"/>
                <w:color w:val="000000"/>
                <w:sz w:val="23"/>
                <w:szCs w:val="23"/>
                <w:lang w:val="en-ZA"/>
              </w:rPr>
              <w:t>…..</w:t>
            </w:r>
            <w:proofErr w:type="gramEnd"/>
          </w:p>
          <w:p w14:paraId="24C59EFA"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4C70B2C3"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1A86C9CB"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r>
      <w:tr w:rsidR="009D2665" w:rsidRPr="00142DCB" w14:paraId="699C7905" w14:textId="77777777" w:rsidTr="00C703EC">
        <w:tc>
          <w:tcPr>
            <w:tcW w:w="3209" w:type="dxa"/>
          </w:tcPr>
          <w:p w14:paraId="30DF8A5C"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09" w:type="dxa"/>
          </w:tcPr>
          <w:p w14:paraId="0ACBAE7C"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c>
          <w:tcPr>
            <w:tcW w:w="3210" w:type="dxa"/>
          </w:tcPr>
          <w:p w14:paraId="42F19454"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48D426B8"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0DDE3045"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1FEE8F3A"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roofErr w:type="gramStart"/>
            <w:r w:rsidRPr="00142DCB">
              <w:rPr>
                <w:rFonts w:ascii="Arial" w:hAnsi="Arial" w:cs="Arial"/>
                <w:color w:val="000000"/>
                <w:sz w:val="23"/>
                <w:szCs w:val="23"/>
                <w:lang w:val="en-ZA"/>
              </w:rPr>
              <w:t>…..</w:t>
            </w:r>
            <w:proofErr w:type="gramEnd"/>
          </w:p>
          <w:p w14:paraId="1DF9547A" w14:textId="77777777" w:rsidR="009D2665" w:rsidRPr="00142DCB" w:rsidRDefault="009D2665" w:rsidP="00B008A3">
            <w:pPr>
              <w:autoSpaceDE w:val="0"/>
              <w:autoSpaceDN w:val="0"/>
              <w:adjustRightInd w:val="0"/>
              <w:rPr>
                <w:rFonts w:ascii="Arial" w:hAnsi="Arial" w:cs="Arial"/>
                <w:color w:val="000000"/>
                <w:sz w:val="23"/>
                <w:szCs w:val="23"/>
                <w:lang w:val="en-ZA"/>
              </w:rPr>
            </w:pPr>
          </w:p>
          <w:p w14:paraId="012A8CD6" w14:textId="77777777" w:rsidR="009D2665" w:rsidRPr="00142DCB" w:rsidRDefault="009D2665" w:rsidP="00B008A3">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5869B047" w14:textId="77777777" w:rsidR="009D2665" w:rsidRPr="00142DCB" w:rsidRDefault="009D2665" w:rsidP="00B008A3">
            <w:pPr>
              <w:autoSpaceDE w:val="0"/>
              <w:autoSpaceDN w:val="0"/>
              <w:adjustRightInd w:val="0"/>
              <w:rPr>
                <w:rFonts w:ascii="Arial" w:hAnsi="Arial" w:cs="Arial"/>
                <w:b/>
                <w:bCs/>
                <w:color w:val="000000"/>
                <w:sz w:val="23"/>
                <w:szCs w:val="23"/>
                <w:lang w:val="en-ZA"/>
              </w:rPr>
            </w:pPr>
          </w:p>
        </w:tc>
      </w:tr>
    </w:tbl>
    <w:p w14:paraId="32DBA955" w14:textId="77777777" w:rsidR="009D2665" w:rsidRPr="00142DCB" w:rsidRDefault="009D2665" w:rsidP="009D2665">
      <w:pPr>
        <w:autoSpaceDE w:val="0"/>
        <w:autoSpaceDN w:val="0"/>
        <w:adjustRightInd w:val="0"/>
        <w:rPr>
          <w:rFonts w:ascii="Arial" w:hAnsi="Arial" w:cs="Arial"/>
          <w:b/>
          <w:bCs/>
          <w:color w:val="000000"/>
          <w:sz w:val="23"/>
          <w:szCs w:val="23"/>
          <w:lang w:val="en-ZA"/>
        </w:rPr>
      </w:pPr>
    </w:p>
    <w:p w14:paraId="2FFBE6AA" w14:textId="77777777" w:rsidR="007808A9" w:rsidRDefault="007808A9">
      <w:pPr>
        <w:rPr>
          <w:rFonts w:ascii="Arial" w:hAnsi="Arial" w:cs="Arial"/>
          <w:sz w:val="23"/>
          <w:szCs w:val="23"/>
        </w:rPr>
      </w:pPr>
    </w:p>
    <w:p w14:paraId="6DCCD7DB" w14:textId="77777777" w:rsidR="00A0531F" w:rsidRDefault="00A0531F">
      <w:pPr>
        <w:rPr>
          <w:rFonts w:ascii="Arial" w:hAnsi="Arial" w:cs="Arial"/>
          <w:sz w:val="23"/>
          <w:szCs w:val="23"/>
        </w:rPr>
      </w:pPr>
    </w:p>
    <w:p w14:paraId="6681CD10" w14:textId="11D15D4D" w:rsidR="003954EF" w:rsidRDefault="003954EF">
      <w:pPr>
        <w:rPr>
          <w:rFonts w:ascii="Arial" w:hAnsi="Arial" w:cs="Arial"/>
          <w:sz w:val="23"/>
          <w:szCs w:val="23"/>
        </w:rPr>
      </w:pPr>
    </w:p>
    <w:p w14:paraId="27F50C38" w14:textId="7EE2917D" w:rsidR="00CC0929" w:rsidRDefault="00CC0929">
      <w:pPr>
        <w:rPr>
          <w:rFonts w:ascii="Arial" w:hAnsi="Arial" w:cs="Arial"/>
          <w:sz w:val="23"/>
          <w:szCs w:val="23"/>
        </w:rPr>
      </w:pPr>
    </w:p>
    <w:p w14:paraId="54F45DBF" w14:textId="3DBD539C" w:rsidR="00CC0929" w:rsidRDefault="00CC0929">
      <w:pPr>
        <w:rPr>
          <w:rFonts w:ascii="Arial" w:hAnsi="Arial" w:cs="Arial"/>
          <w:sz w:val="23"/>
          <w:szCs w:val="23"/>
        </w:rPr>
      </w:pPr>
    </w:p>
    <w:p w14:paraId="74D233EF" w14:textId="1CEF4827" w:rsidR="00CC0929" w:rsidRDefault="00CC0929" w:rsidP="00CC0929">
      <w:pPr>
        <w:pStyle w:val="Header"/>
        <w:jc w:val="center"/>
        <w:rPr>
          <w:rFonts w:ascii="Arial" w:hAnsi="Arial" w:cs="Arial"/>
          <w:noProof/>
        </w:rPr>
      </w:pPr>
    </w:p>
    <w:p w14:paraId="22AFB106" w14:textId="40BD2CE8" w:rsidR="00B5706C" w:rsidRDefault="00B5706C" w:rsidP="00CC0929">
      <w:pPr>
        <w:pStyle w:val="Header"/>
        <w:jc w:val="center"/>
        <w:rPr>
          <w:rFonts w:ascii="Arial" w:hAnsi="Arial" w:cs="Arial"/>
          <w:noProof/>
        </w:rPr>
      </w:pPr>
    </w:p>
    <w:p w14:paraId="347090D5" w14:textId="5D70F8F8" w:rsidR="00B5706C" w:rsidRDefault="00B5706C" w:rsidP="00CC0929">
      <w:pPr>
        <w:pStyle w:val="Header"/>
        <w:jc w:val="center"/>
        <w:rPr>
          <w:rFonts w:ascii="Arial" w:hAnsi="Arial" w:cs="Arial"/>
          <w:noProof/>
        </w:rPr>
      </w:pPr>
    </w:p>
    <w:p w14:paraId="520C27C5" w14:textId="375E9D10" w:rsidR="00B5706C" w:rsidRDefault="00B5706C" w:rsidP="00CC0929">
      <w:pPr>
        <w:pStyle w:val="Header"/>
        <w:jc w:val="center"/>
        <w:rPr>
          <w:rFonts w:ascii="Arial" w:hAnsi="Arial" w:cs="Arial"/>
          <w:noProof/>
        </w:rPr>
      </w:pPr>
    </w:p>
    <w:p w14:paraId="43BC4940" w14:textId="77777777" w:rsidR="00B5706C" w:rsidRDefault="00B5706C" w:rsidP="00CC0929">
      <w:pPr>
        <w:pStyle w:val="Header"/>
        <w:jc w:val="center"/>
        <w:rPr>
          <w:rFonts w:ascii="Arial" w:hAnsi="Arial" w:cs="Arial"/>
          <w:color w:val="993016"/>
          <w:spacing w:val="30"/>
          <w:sz w:val="32"/>
          <w:szCs w:val="32"/>
        </w:rPr>
      </w:pPr>
    </w:p>
    <w:p w14:paraId="20E761CF" w14:textId="77777777" w:rsidR="00CC0929" w:rsidRDefault="00CC0929" w:rsidP="00CC0929">
      <w:pPr>
        <w:spacing w:line="360" w:lineRule="auto"/>
        <w:jc w:val="both"/>
        <w:rPr>
          <w:rFonts w:ascii="Arial" w:hAnsi="Arial" w:cs="Arial"/>
          <w:sz w:val="22"/>
          <w:szCs w:val="22"/>
          <w:lang w:val="en-ZA"/>
        </w:rPr>
      </w:pPr>
    </w:p>
    <w:p w14:paraId="483AF95C" w14:textId="77777777" w:rsidR="00EA19FB" w:rsidRPr="003E3094" w:rsidRDefault="00EA19FB" w:rsidP="00EA19FB">
      <w:pPr>
        <w:pStyle w:val="Default"/>
        <w:numPr>
          <w:ilvl w:val="0"/>
          <w:numId w:val="41"/>
        </w:numPr>
        <w:spacing w:line="360" w:lineRule="auto"/>
        <w:jc w:val="both"/>
        <w:rPr>
          <w:b/>
          <w:bCs/>
          <w:lang w:val="en-GB"/>
        </w:rPr>
      </w:pPr>
      <w:bookmarkStart w:id="0" w:name="_Hlk104295476"/>
      <w:r w:rsidRPr="003E3094">
        <w:rPr>
          <w:b/>
          <w:bCs/>
          <w:lang w:val="en-GB"/>
        </w:rPr>
        <w:t xml:space="preserve">INVITATION </w:t>
      </w:r>
    </w:p>
    <w:p w14:paraId="197D16C4" w14:textId="77777777" w:rsidR="00EA19FB" w:rsidRPr="003E3094" w:rsidRDefault="00EA19FB" w:rsidP="00EA19FB">
      <w:pPr>
        <w:pStyle w:val="Default"/>
        <w:spacing w:line="360" w:lineRule="auto"/>
        <w:jc w:val="both"/>
        <w:rPr>
          <w:bCs/>
          <w:lang w:val="en-GB"/>
        </w:rPr>
      </w:pPr>
    </w:p>
    <w:p w14:paraId="6EDF1698" w14:textId="77777777" w:rsidR="00EA19FB" w:rsidRPr="003E3094" w:rsidRDefault="00EA19FB" w:rsidP="003A5FD0">
      <w:pPr>
        <w:pStyle w:val="Default"/>
        <w:numPr>
          <w:ilvl w:val="1"/>
          <w:numId w:val="41"/>
        </w:numPr>
        <w:spacing w:line="360" w:lineRule="auto"/>
        <w:jc w:val="both"/>
        <w:rPr>
          <w:bCs/>
          <w:lang w:val="en-GB"/>
        </w:rPr>
      </w:pPr>
      <w:r w:rsidRPr="003E3094">
        <w:rPr>
          <w:bCs/>
          <w:lang w:val="en-GB"/>
        </w:rPr>
        <w:t xml:space="preserve">The Companies Tribunal is inviting service providers to submit proposals to provide </w:t>
      </w:r>
      <w:r>
        <w:rPr>
          <w:bCs/>
          <w:lang w:val="en-GB"/>
        </w:rPr>
        <w:t xml:space="preserve">external </w:t>
      </w:r>
      <w:r w:rsidRPr="003E3094">
        <w:rPr>
          <w:bCs/>
          <w:lang w:val="en-GB"/>
        </w:rPr>
        <w:t xml:space="preserve">audit services </w:t>
      </w:r>
      <w:r>
        <w:rPr>
          <w:bCs/>
          <w:lang w:val="en-GB"/>
        </w:rPr>
        <w:t xml:space="preserve">to Companies Tribunal </w:t>
      </w:r>
      <w:r w:rsidRPr="003E3094">
        <w:rPr>
          <w:bCs/>
          <w:lang w:val="en-GB"/>
        </w:rPr>
        <w:t xml:space="preserve">for a period of 3 years. </w:t>
      </w:r>
    </w:p>
    <w:p w14:paraId="7F72CAAA" w14:textId="77777777" w:rsidR="00EA19FB" w:rsidRPr="003E3094" w:rsidRDefault="00EA19FB" w:rsidP="00EA19FB">
      <w:pPr>
        <w:pStyle w:val="Default"/>
        <w:spacing w:line="360" w:lineRule="auto"/>
        <w:jc w:val="both"/>
        <w:rPr>
          <w:bCs/>
          <w:lang w:val="en-GB"/>
        </w:rPr>
      </w:pPr>
    </w:p>
    <w:p w14:paraId="71D5C8ED" w14:textId="77777777" w:rsidR="00EA19FB" w:rsidRPr="003E3094" w:rsidRDefault="00EA19FB" w:rsidP="00EA19FB">
      <w:pPr>
        <w:pStyle w:val="Default"/>
        <w:numPr>
          <w:ilvl w:val="0"/>
          <w:numId w:val="41"/>
        </w:numPr>
        <w:spacing w:line="360" w:lineRule="auto"/>
        <w:jc w:val="both"/>
        <w:rPr>
          <w:b/>
          <w:bCs/>
          <w:lang w:val="en-GB"/>
        </w:rPr>
      </w:pPr>
      <w:r w:rsidRPr="003E3094">
        <w:rPr>
          <w:b/>
          <w:bCs/>
          <w:lang w:val="en-GB"/>
        </w:rPr>
        <w:t xml:space="preserve">BACKGROUND </w:t>
      </w:r>
    </w:p>
    <w:p w14:paraId="318A1EF7" w14:textId="77777777" w:rsidR="00EA19FB" w:rsidRPr="003E3094" w:rsidRDefault="00EA19FB" w:rsidP="00EA19FB">
      <w:pPr>
        <w:pStyle w:val="Default"/>
        <w:spacing w:line="360" w:lineRule="auto"/>
        <w:jc w:val="both"/>
        <w:rPr>
          <w:bCs/>
          <w:lang w:val="en-GB"/>
        </w:rPr>
      </w:pPr>
    </w:p>
    <w:p w14:paraId="1AD2AEBE" w14:textId="1B746548" w:rsidR="00EA19FB" w:rsidRDefault="00EA19FB" w:rsidP="003A5FD0">
      <w:pPr>
        <w:pStyle w:val="Default"/>
        <w:numPr>
          <w:ilvl w:val="1"/>
          <w:numId w:val="41"/>
        </w:numPr>
        <w:spacing w:line="360" w:lineRule="auto"/>
        <w:jc w:val="both"/>
        <w:rPr>
          <w:bCs/>
          <w:lang w:val="en-GB"/>
        </w:rPr>
      </w:pPr>
      <w:r w:rsidRPr="003E3094">
        <w:rPr>
          <w:bCs/>
          <w:lang w:val="en-GB"/>
        </w:rPr>
        <w:t xml:space="preserve">The Companies Tribunal is the agency of </w:t>
      </w:r>
      <w:r w:rsidRPr="004A44AC">
        <w:rPr>
          <w:b/>
          <w:highlight w:val="yellow"/>
          <w:lang w:val="en-GB"/>
        </w:rPr>
        <w:t xml:space="preserve">the </w:t>
      </w:r>
      <w:proofErr w:type="spellStart"/>
      <w:r w:rsidRPr="004A44AC">
        <w:rPr>
          <w:b/>
          <w:highlight w:val="yellow"/>
          <w:lang w:val="en-GB"/>
        </w:rPr>
        <w:t>dti</w:t>
      </w:r>
      <w:r w:rsidR="004A44AC" w:rsidRPr="004A44AC">
        <w:rPr>
          <w:b/>
          <w:highlight w:val="yellow"/>
          <w:lang w:val="en-GB"/>
        </w:rPr>
        <w:t>c</w:t>
      </w:r>
      <w:proofErr w:type="spellEnd"/>
      <w:r w:rsidRPr="003E3094">
        <w:rPr>
          <w:bCs/>
          <w:lang w:val="en-GB"/>
        </w:rPr>
        <w:t xml:space="preserve"> establ</w:t>
      </w:r>
      <w:r>
        <w:rPr>
          <w:bCs/>
          <w:lang w:val="en-GB"/>
        </w:rPr>
        <w:t xml:space="preserve">ished in terms of the Companies </w:t>
      </w:r>
      <w:r w:rsidRPr="003E3094">
        <w:rPr>
          <w:bCs/>
          <w:lang w:val="en-GB"/>
        </w:rPr>
        <w:t xml:space="preserve">Act 71 of 2008. The Tribunal’s mandate is to adjudicate applications made in terms of the Act by reviewing decisions made by the Companies and Intellectual Property Commission (CIPC) and serve as a forum for alternative dispute resolution in any matter arising under the Act. It has jurisdiction throughout the Republic and is independent and subject only to the Constitution and law.  </w:t>
      </w:r>
    </w:p>
    <w:p w14:paraId="1F866DAA" w14:textId="77777777" w:rsidR="00EA19FB" w:rsidRPr="003E3094" w:rsidRDefault="00EA19FB" w:rsidP="00EA19FB">
      <w:pPr>
        <w:pStyle w:val="Default"/>
        <w:spacing w:line="360" w:lineRule="auto"/>
        <w:ind w:left="360"/>
        <w:jc w:val="both"/>
        <w:rPr>
          <w:bCs/>
          <w:lang w:val="en-GB"/>
        </w:rPr>
      </w:pPr>
    </w:p>
    <w:p w14:paraId="0329E6E8" w14:textId="16AED6C3" w:rsidR="00EA19FB" w:rsidRDefault="00EA19FB" w:rsidP="003A5FD0">
      <w:pPr>
        <w:pStyle w:val="Default"/>
        <w:numPr>
          <w:ilvl w:val="1"/>
          <w:numId w:val="41"/>
        </w:numPr>
        <w:spacing w:line="360" w:lineRule="auto"/>
        <w:jc w:val="both"/>
        <w:rPr>
          <w:bCs/>
          <w:lang w:val="en-GB"/>
        </w:rPr>
      </w:pPr>
      <w:r>
        <w:rPr>
          <w:bCs/>
          <w:lang w:val="en-GB"/>
        </w:rPr>
        <w:t xml:space="preserve">The Tribunal comprises of </w:t>
      </w:r>
      <w:r w:rsidRPr="004A44AC">
        <w:rPr>
          <w:b/>
          <w:highlight w:val="yellow"/>
          <w:lang w:val="en-GB"/>
        </w:rPr>
        <w:t>13</w:t>
      </w:r>
      <w:r w:rsidRPr="003E3094">
        <w:rPr>
          <w:bCs/>
          <w:lang w:val="en-GB"/>
        </w:rPr>
        <w:t xml:space="preserve"> independent members appointed by the Minister of Trade and Industry on a part time and full-time basis to adjudicate applications in terms of the Companies Act. </w:t>
      </w:r>
    </w:p>
    <w:p w14:paraId="798C0514" w14:textId="77777777" w:rsidR="00EA19FB" w:rsidRPr="003E3094" w:rsidRDefault="00EA19FB" w:rsidP="00EA19FB">
      <w:pPr>
        <w:pStyle w:val="Default"/>
        <w:spacing w:line="360" w:lineRule="auto"/>
        <w:ind w:left="360"/>
        <w:jc w:val="both"/>
        <w:rPr>
          <w:bCs/>
          <w:lang w:val="en-GB"/>
        </w:rPr>
      </w:pPr>
    </w:p>
    <w:p w14:paraId="0BABD651" w14:textId="2A766839" w:rsidR="00EA19FB" w:rsidRDefault="00EA19FB" w:rsidP="003A5FD0">
      <w:pPr>
        <w:pStyle w:val="Default"/>
        <w:numPr>
          <w:ilvl w:val="1"/>
          <w:numId w:val="41"/>
        </w:numPr>
        <w:spacing w:line="360" w:lineRule="auto"/>
        <w:jc w:val="both"/>
        <w:rPr>
          <w:bCs/>
          <w:lang w:val="en-GB"/>
        </w:rPr>
      </w:pPr>
      <w:r w:rsidRPr="003E3094">
        <w:rPr>
          <w:bCs/>
          <w:lang w:val="en-GB"/>
        </w:rPr>
        <w:t>The Tribunal is a schedule 3A entity in terms of the Public Finance Management Act, 1999 (PFMA). The PFMA prescribes requirements for accountable and transparent financial management.</w:t>
      </w:r>
    </w:p>
    <w:p w14:paraId="5A49AA2E" w14:textId="77777777" w:rsidR="00EA19FB" w:rsidRPr="003E3094" w:rsidRDefault="00EA19FB" w:rsidP="00EA19FB">
      <w:pPr>
        <w:pStyle w:val="Default"/>
        <w:spacing w:line="360" w:lineRule="auto"/>
        <w:ind w:left="360"/>
        <w:jc w:val="both"/>
        <w:rPr>
          <w:bCs/>
          <w:lang w:val="en-GB"/>
        </w:rPr>
      </w:pPr>
    </w:p>
    <w:p w14:paraId="57128EDC" w14:textId="14FEFC64" w:rsidR="00EA19FB" w:rsidRDefault="00EA19FB" w:rsidP="003A5FD0">
      <w:pPr>
        <w:pStyle w:val="Default"/>
        <w:numPr>
          <w:ilvl w:val="1"/>
          <w:numId w:val="41"/>
        </w:numPr>
        <w:spacing w:line="360" w:lineRule="auto"/>
        <w:jc w:val="both"/>
        <w:rPr>
          <w:bCs/>
          <w:lang w:val="en-GB"/>
        </w:rPr>
      </w:pPr>
      <w:r w:rsidRPr="003E3094">
        <w:rPr>
          <w:bCs/>
          <w:lang w:val="en-GB"/>
        </w:rPr>
        <w:t>Companies Tribunal</w:t>
      </w:r>
      <w:r>
        <w:rPr>
          <w:bCs/>
          <w:lang w:val="en-GB"/>
        </w:rPr>
        <w:t xml:space="preserve"> has a staff establishment of 21</w:t>
      </w:r>
      <w:r w:rsidRPr="003E3094">
        <w:rPr>
          <w:bCs/>
          <w:lang w:val="en-GB"/>
        </w:rPr>
        <w:t xml:space="preserve"> people in terms of an approved organisational structure. Currently </w:t>
      </w:r>
      <w:r>
        <w:rPr>
          <w:bCs/>
          <w:lang w:val="en-GB"/>
        </w:rPr>
        <w:t>only</w:t>
      </w:r>
      <w:r w:rsidR="004A44AC">
        <w:rPr>
          <w:bCs/>
          <w:lang w:val="en-GB"/>
        </w:rPr>
        <w:t xml:space="preserve"> </w:t>
      </w:r>
      <w:r w:rsidR="004A44AC" w:rsidRPr="004A44AC">
        <w:rPr>
          <w:bCs/>
          <w:highlight w:val="yellow"/>
          <w:lang w:val="en-GB"/>
        </w:rPr>
        <w:t>13</w:t>
      </w:r>
      <w:r w:rsidRPr="003E3094">
        <w:rPr>
          <w:bCs/>
          <w:lang w:val="en-GB"/>
        </w:rPr>
        <w:t xml:space="preserve"> posts have been filled.</w:t>
      </w:r>
      <w:r>
        <w:rPr>
          <w:bCs/>
          <w:lang w:val="en-GB"/>
        </w:rPr>
        <w:t xml:space="preserve"> </w:t>
      </w:r>
    </w:p>
    <w:p w14:paraId="7DFF7A31" w14:textId="77777777" w:rsidR="00EA19FB" w:rsidRDefault="00EA19FB" w:rsidP="00EA19FB">
      <w:pPr>
        <w:pStyle w:val="Default"/>
        <w:spacing w:line="360" w:lineRule="auto"/>
        <w:ind w:left="360"/>
        <w:jc w:val="both"/>
        <w:rPr>
          <w:bCs/>
          <w:lang w:val="en-GB"/>
        </w:rPr>
      </w:pPr>
    </w:p>
    <w:p w14:paraId="4CFF95B2" w14:textId="172F0E15" w:rsidR="00EA19FB" w:rsidRDefault="00EA19FB" w:rsidP="003A5FD0">
      <w:pPr>
        <w:pStyle w:val="Default"/>
        <w:numPr>
          <w:ilvl w:val="1"/>
          <w:numId w:val="41"/>
        </w:numPr>
        <w:spacing w:line="360" w:lineRule="auto"/>
        <w:jc w:val="both"/>
        <w:rPr>
          <w:bCs/>
          <w:lang w:val="en-GB"/>
        </w:rPr>
      </w:pPr>
      <w:r w:rsidRPr="007F0851">
        <w:rPr>
          <w:bCs/>
          <w:lang w:val="en-GB"/>
        </w:rPr>
        <w:t>The Tribunal has</w:t>
      </w:r>
      <w:r>
        <w:rPr>
          <w:bCs/>
          <w:lang w:val="en-GB"/>
        </w:rPr>
        <w:t xml:space="preserve"> limited financial transactions. M</w:t>
      </w:r>
      <w:r w:rsidRPr="007F0851">
        <w:rPr>
          <w:bCs/>
          <w:lang w:val="en-GB"/>
        </w:rPr>
        <w:t>ost of its transactions comprise of salaries and Tribunal members fees. The Tribunal’s current operating budget is approximately R3,5</w:t>
      </w:r>
      <w:r w:rsidR="004A44AC">
        <w:rPr>
          <w:bCs/>
          <w:lang w:val="en-GB"/>
        </w:rPr>
        <w:t xml:space="preserve"> </w:t>
      </w:r>
      <w:r w:rsidRPr="007F0851">
        <w:rPr>
          <w:bCs/>
          <w:lang w:val="en-GB"/>
        </w:rPr>
        <w:t>m</w:t>
      </w:r>
      <w:r w:rsidR="004A44AC">
        <w:rPr>
          <w:bCs/>
          <w:lang w:val="en-GB"/>
        </w:rPr>
        <w:t>illion</w:t>
      </w:r>
      <w:r w:rsidRPr="007F0851">
        <w:rPr>
          <w:bCs/>
          <w:lang w:val="en-GB"/>
        </w:rPr>
        <w:t xml:space="preserve"> per annum.</w:t>
      </w:r>
    </w:p>
    <w:p w14:paraId="041EBD16" w14:textId="77777777" w:rsidR="00EA19FB" w:rsidRDefault="00EA19FB" w:rsidP="00EA19FB">
      <w:pPr>
        <w:pStyle w:val="Default"/>
        <w:spacing w:line="360" w:lineRule="auto"/>
        <w:ind w:left="360"/>
        <w:jc w:val="both"/>
        <w:rPr>
          <w:bCs/>
          <w:lang w:val="en-GB"/>
        </w:rPr>
      </w:pPr>
    </w:p>
    <w:p w14:paraId="2A48AC4A" w14:textId="5AE3601E" w:rsidR="00EA19FB" w:rsidRDefault="00EA19FB" w:rsidP="003A5FD0">
      <w:pPr>
        <w:pStyle w:val="Default"/>
        <w:numPr>
          <w:ilvl w:val="1"/>
          <w:numId w:val="41"/>
        </w:numPr>
        <w:spacing w:line="360" w:lineRule="auto"/>
        <w:jc w:val="both"/>
        <w:rPr>
          <w:bCs/>
          <w:lang w:val="en-GB"/>
        </w:rPr>
      </w:pPr>
      <w:r w:rsidRPr="007F0851">
        <w:rPr>
          <w:bCs/>
          <w:lang w:val="en-GB"/>
        </w:rPr>
        <w:t>The Tribunal is 100 % funded by the Department of Trade and Industry.</w:t>
      </w:r>
    </w:p>
    <w:p w14:paraId="41066EAC" w14:textId="77777777" w:rsidR="00EA19FB" w:rsidRDefault="00EA19FB" w:rsidP="00EA19FB">
      <w:pPr>
        <w:pStyle w:val="Default"/>
        <w:spacing w:line="360" w:lineRule="auto"/>
        <w:ind w:firstLine="360"/>
        <w:jc w:val="both"/>
        <w:rPr>
          <w:bCs/>
          <w:lang w:val="en-GB"/>
        </w:rPr>
      </w:pPr>
    </w:p>
    <w:p w14:paraId="2ED08385" w14:textId="4008193F" w:rsidR="00EA19FB" w:rsidRDefault="00EA19FB" w:rsidP="003A5FD0">
      <w:pPr>
        <w:pStyle w:val="Default"/>
        <w:numPr>
          <w:ilvl w:val="1"/>
          <w:numId w:val="41"/>
        </w:numPr>
        <w:spacing w:line="360" w:lineRule="auto"/>
        <w:jc w:val="both"/>
        <w:rPr>
          <w:bCs/>
          <w:lang w:val="en-GB"/>
        </w:rPr>
      </w:pPr>
      <w:r>
        <w:rPr>
          <w:bCs/>
          <w:lang w:val="en-GB"/>
        </w:rPr>
        <w:t xml:space="preserve">The external audit of the Tribunal was historically performed by the Auditor-General of South Africa (AGSA) who has opted not to </w:t>
      </w:r>
      <w:r w:rsidR="002A3F03">
        <w:rPr>
          <w:bCs/>
          <w:lang w:val="en-GB"/>
        </w:rPr>
        <w:t>perform</w:t>
      </w:r>
      <w:r>
        <w:rPr>
          <w:bCs/>
          <w:lang w:val="en-GB"/>
        </w:rPr>
        <w:t xml:space="preserve"> the audit from the 2019/20 financial year.</w:t>
      </w:r>
    </w:p>
    <w:p w14:paraId="0E2561E5" w14:textId="4B29438A" w:rsidR="002A3F03" w:rsidRDefault="002A3F03" w:rsidP="00EA19FB">
      <w:pPr>
        <w:pStyle w:val="Default"/>
        <w:spacing w:line="360" w:lineRule="auto"/>
        <w:ind w:left="360"/>
        <w:jc w:val="both"/>
        <w:rPr>
          <w:bCs/>
          <w:lang w:val="en-GB"/>
        </w:rPr>
      </w:pPr>
    </w:p>
    <w:p w14:paraId="0910EB90" w14:textId="77777777" w:rsidR="002A3F03" w:rsidRDefault="002A3F03" w:rsidP="00EA19FB">
      <w:pPr>
        <w:pStyle w:val="Default"/>
        <w:spacing w:line="360" w:lineRule="auto"/>
        <w:ind w:left="360"/>
        <w:jc w:val="both"/>
        <w:rPr>
          <w:bCs/>
          <w:lang w:val="en-GB"/>
        </w:rPr>
      </w:pPr>
    </w:p>
    <w:p w14:paraId="1052404A" w14:textId="77777777" w:rsidR="00EA19FB" w:rsidRPr="003E3094" w:rsidRDefault="00EA19FB" w:rsidP="00EA19FB">
      <w:pPr>
        <w:pStyle w:val="Default"/>
        <w:numPr>
          <w:ilvl w:val="0"/>
          <w:numId w:val="41"/>
        </w:numPr>
        <w:spacing w:line="360" w:lineRule="auto"/>
        <w:jc w:val="both"/>
        <w:rPr>
          <w:b/>
          <w:bCs/>
          <w:lang w:val="en-GB"/>
        </w:rPr>
      </w:pPr>
      <w:r w:rsidRPr="003E3094">
        <w:rPr>
          <w:b/>
          <w:bCs/>
          <w:lang w:val="en-GB"/>
        </w:rPr>
        <w:t xml:space="preserve">SCOPE OF WORK </w:t>
      </w:r>
      <w:r w:rsidRPr="003E3094">
        <w:rPr>
          <w:b/>
          <w:bCs/>
          <w:lang w:val="en-GB"/>
        </w:rPr>
        <w:tab/>
      </w:r>
    </w:p>
    <w:p w14:paraId="3E79087C" w14:textId="77777777" w:rsidR="00EA19FB" w:rsidRPr="003E3094" w:rsidRDefault="00EA19FB" w:rsidP="00EA19FB">
      <w:pPr>
        <w:pStyle w:val="Default"/>
        <w:spacing w:line="360" w:lineRule="auto"/>
        <w:jc w:val="both"/>
        <w:rPr>
          <w:bCs/>
          <w:lang w:val="en-GB"/>
        </w:rPr>
      </w:pPr>
    </w:p>
    <w:p w14:paraId="44476054" w14:textId="77777777" w:rsidR="00EA19FB" w:rsidRPr="003E3094" w:rsidRDefault="00EA19FB" w:rsidP="00EA19FB">
      <w:pPr>
        <w:pStyle w:val="Default"/>
        <w:numPr>
          <w:ilvl w:val="1"/>
          <w:numId w:val="41"/>
        </w:numPr>
        <w:spacing w:line="360" w:lineRule="auto"/>
        <w:jc w:val="both"/>
        <w:rPr>
          <w:bCs/>
          <w:lang w:val="en-GB"/>
        </w:rPr>
      </w:pPr>
      <w:r w:rsidRPr="003E3094">
        <w:rPr>
          <w:bCs/>
          <w:lang w:val="en-GB"/>
        </w:rPr>
        <w:t xml:space="preserve">The service provider is required to render </w:t>
      </w:r>
      <w:r>
        <w:rPr>
          <w:bCs/>
          <w:lang w:val="en-GB"/>
        </w:rPr>
        <w:t>external</w:t>
      </w:r>
      <w:r w:rsidRPr="003E3094">
        <w:rPr>
          <w:bCs/>
          <w:lang w:val="en-GB"/>
        </w:rPr>
        <w:t xml:space="preserve"> audit services for the Tribunal which include performing the following functions:</w:t>
      </w:r>
    </w:p>
    <w:p w14:paraId="014743D9" w14:textId="77777777" w:rsidR="00EA19FB" w:rsidRPr="003E3094" w:rsidRDefault="00EA19FB" w:rsidP="00EA19FB">
      <w:pPr>
        <w:pStyle w:val="Default"/>
        <w:spacing w:line="360" w:lineRule="auto"/>
        <w:jc w:val="both"/>
        <w:rPr>
          <w:bCs/>
          <w:lang w:val="en-GB"/>
        </w:rPr>
      </w:pPr>
    </w:p>
    <w:p w14:paraId="26027A54" w14:textId="77777777" w:rsidR="00EA19FB" w:rsidRPr="00A61E8A" w:rsidRDefault="00EA19FB" w:rsidP="00EA19FB">
      <w:pPr>
        <w:pStyle w:val="Default"/>
        <w:numPr>
          <w:ilvl w:val="1"/>
          <w:numId w:val="41"/>
        </w:numPr>
        <w:spacing w:line="360" w:lineRule="auto"/>
        <w:jc w:val="both"/>
        <w:rPr>
          <w:bCs/>
          <w:lang w:val="en-GB"/>
        </w:rPr>
      </w:pPr>
      <w:r>
        <w:rPr>
          <w:bCs/>
          <w:lang w:val="en-GB"/>
        </w:rPr>
        <w:t>The purpose, authority and responsibility of the external audit function must, in consultation with the audit and risk committee be informed by the International Public Sector Accounting Standards (IPSAS), as well as the accounting standards issued by the Accounting Standards Board (ASB), and specific directives issued by the National Treasury.</w:t>
      </w:r>
    </w:p>
    <w:p w14:paraId="481BBF95" w14:textId="77777777" w:rsidR="00EA19FB" w:rsidRPr="003E3094" w:rsidRDefault="00EA19FB" w:rsidP="00EA19FB">
      <w:pPr>
        <w:pStyle w:val="Default"/>
        <w:spacing w:line="360" w:lineRule="auto"/>
        <w:jc w:val="both"/>
        <w:rPr>
          <w:bCs/>
          <w:lang w:val="en-GB"/>
        </w:rPr>
      </w:pPr>
    </w:p>
    <w:p w14:paraId="6B919F04" w14:textId="216449C5" w:rsidR="00EA19FB" w:rsidRDefault="00EA19FB" w:rsidP="008C7206">
      <w:pPr>
        <w:pStyle w:val="Default"/>
        <w:numPr>
          <w:ilvl w:val="1"/>
          <w:numId w:val="41"/>
        </w:numPr>
        <w:spacing w:line="360" w:lineRule="auto"/>
        <w:jc w:val="both"/>
        <w:rPr>
          <w:bCs/>
          <w:lang w:val="en-GB"/>
        </w:rPr>
      </w:pPr>
      <w:r>
        <w:rPr>
          <w:bCs/>
          <w:lang w:val="en-GB"/>
        </w:rPr>
        <w:t>More specifically, the appointed service provider must:</w:t>
      </w:r>
    </w:p>
    <w:p w14:paraId="4C8E438E" w14:textId="77777777" w:rsidR="00EA19FB" w:rsidRDefault="00EA19FB" w:rsidP="008C7206">
      <w:pPr>
        <w:pStyle w:val="Default"/>
        <w:numPr>
          <w:ilvl w:val="0"/>
          <w:numId w:val="43"/>
        </w:numPr>
        <w:spacing w:line="360" w:lineRule="auto"/>
        <w:ind w:left="1134" w:hanging="774"/>
        <w:jc w:val="both"/>
        <w:rPr>
          <w:bCs/>
          <w:lang w:val="en-GB"/>
        </w:rPr>
      </w:pPr>
      <w:r>
        <w:rPr>
          <w:bCs/>
          <w:lang w:val="en-GB"/>
        </w:rPr>
        <w:t>Perform the necessary audit work to enable them to express an audit opinion for each year ending 31 March on the Annual Financial Statements and Performance Information of the Companies Tribunal.</w:t>
      </w:r>
    </w:p>
    <w:p w14:paraId="08C27608" w14:textId="77777777" w:rsidR="00EA19FB" w:rsidRDefault="00EA19FB" w:rsidP="008C7206">
      <w:pPr>
        <w:pStyle w:val="Default"/>
        <w:numPr>
          <w:ilvl w:val="0"/>
          <w:numId w:val="43"/>
        </w:numPr>
        <w:spacing w:line="360" w:lineRule="auto"/>
        <w:ind w:left="1134" w:hanging="774"/>
        <w:jc w:val="both"/>
        <w:rPr>
          <w:bCs/>
          <w:lang w:val="en-GB"/>
        </w:rPr>
      </w:pPr>
      <w:r>
        <w:rPr>
          <w:bCs/>
          <w:lang w:val="en-GB"/>
        </w:rPr>
        <w:t>Report on findings regarding reported performance information against predetermined objectives for the selected programmes as presented in the annual performance report.</w:t>
      </w:r>
    </w:p>
    <w:p w14:paraId="2736C369" w14:textId="77777777" w:rsidR="00EA19FB" w:rsidRDefault="00EA19FB" w:rsidP="008C7206">
      <w:pPr>
        <w:pStyle w:val="Default"/>
        <w:numPr>
          <w:ilvl w:val="0"/>
          <w:numId w:val="43"/>
        </w:numPr>
        <w:spacing w:line="360" w:lineRule="auto"/>
        <w:ind w:left="1134" w:hanging="774"/>
        <w:jc w:val="both"/>
        <w:rPr>
          <w:bCs/>
          <w:lang w:val="en-GB"/>
        </w:rPr>
      </w:pPr>
      <w:r>
        <w:rPr>
          <w:bCs/>
          <w:lang w:val="en-GB"/>
        </w:rPr>
        <w:t>Report on compliance findings with specific legislation in terms of selected subject matters.</w:t>
      </w:r>
    </w:p>
    <w:p w14:paraId="7AF356F4" w14:textId="77777777" w:rsidR="00EA19FB" w:rsidRDefault="00EA19FB" w:rsidP="008C7206">
      <w:pPr>
        <w:pStyle w:val="Default"/>
        <w:numPr>
          <w:ilvl w:val="0"/>
          <w:numId w:val="43"/>
        </w:numPr>
        <w:spacing w:line="360" w:lineRule="auto"/>
        <w:ind w:left="1134" w:hanging="774"/>
        <w:jc w:val="both"/>
        <w:rPr>
          <w:bCs/>
          <w:lang w:val="en-GB"/>
        </w:rPr>
      </w:pPr>
      <w:r>
        <w:rPr>
          <w:bCs/>
          <w:lang w:val="en-GB"/>
        </w:rPr>
        <w:t>Report on significant deficiencies in internal control.</w:t>
      </w:r>
    </w:p>
    <w:p w14:paraId="645BB73D" w14:textId="77777777" w:rsidR="00EA19FB" w:rsidRPr="003E3094" w:rsidRDefault="00EA19FB" w:rsidP="008C7206">
      <w:pPr>
        <w:pStyle w:val="Default"/>
        <w:numPr>
          <w:ilvl w:val="0"/>
          <w:numId w:val="43"/>
        </w:numPr>
        <w:spacing w:line="360" w:lineRule="auto"/>
        <w:ind w:left="1134" w:hanging="774"/>
        <w:jc w:val="both"/>
        <w:rPr>
          <w:bCs/>
          <w:lang w:val="en-GB"/>
        </w:rPr>
      </w:pPr>
      <w:r>
        <w:rPr>
          <w:bCs/>
          <w:lang w:val="en-GB"/>
        </w:rPr>
        <w:t>Issue the signed audit report in terms of the Public Finance Management Act by no later than 31 July following the 31 March year end.</w:t>
      </w:r>
    </w:p>
    <w:p w14:paraId="2D918EE1" w14:textId="77777777" w:rsidR="00EA19FB" w:rsidRPr="003E3094" w:rsidRDefault="00EA19FB" w:rsidP="00EA19FB">
      <w:pPr>
        <w:pStyle w:val="Default"/>
        <w:spacing w:line="360" w:lineRule="auto"/>
        <w:jc w:val="both"/>
        <w:rPr>
          <w:bCs/>
          <w:lang w:val="en-GB"/>
        </w:rPr>
      </w:pPr>
    </w:p>
    <w:p w14:paraId="442320E9" w14:textId="6173E5B5" w:rsidR="00EA19FB" w:rsidRPr="003E3094" w:rsidRDefault="00EA19FB" w:rsidP="008C7206">
      <w:pPr>
        <w:pStyle w:val="Default"/>
        <w:numPr>
          <w:ilvl w:val="1"/>
          <w:numId w:val="41"/>
        </w:numPr>
        <w:spacing w:line="360" w:lineRule="auto"/>
        <w:jc w:val="both"/>
        <w:rPr>
          <w:bCs/>
          <w:lang w:val="en-GB"/>
        </w:rPr>
      </w:pPr>
      <w:r>
        <w:rPr>
          <w:bCs/>
          <w:lang w:val="en-GB"/>
        </w:rPr>
        <w:t>A compulsory consultation with the Auditor-General of South Africa is necessary prior to the finalisation of the appointment.</w:t>
      </w:r>
    </w:p>
    <w:p w14:paraId="12B255F3" w14:textId="77777777" w:rsidR="00EA19FB" w:rsidRPr="003E3094" w:rsidRDefault="00EA19FB" w:rsidP="00EA19FB">
      <w:pPr>
        <w:pStyle w:val="Default"/>
        <w:spacing w:line="360" w:lineRule="auto"/>
        <w:jc w:val="both"/>
        <w:rPr>
          <w:bCs/>
          <w:lang w:val="en-GB"/>
        </w:rPr>
      </w:pPr>
    </w:p>
    <w:p w14:paraId="5E9813CE" w14:textId="77777777" w:rsidR="00EA19FB" w:rsidRDefault="00EA19FB" w:rsidP="00EA19FB">
      <w:pPr>
        <w:pStyle w:val="Default"/>
        <w:numPr>
          <w:ilvl w:val="0"/>
          <w:numId w:val="41"/>
        </w:numPr>
        <w:spacing w:line="360" w:lineRule="auto"/>
        <w:jc w:val="both"/>
        <w:rPr>
          <w:b/>
          <w:bCs/>
          <w:lang w:val="en-GB"/>
        </w:rPr>
      </w:pPr>
      <w:r>
        <w:rPr>
          <w:b/>
          <w:bCs/>
          <w:lang w:val="en-GB"/>
        </w:rPr>
        <w:t>INDEPENDENCE AND OBJECTIVITY</w:t>
      </w:r>
    </w:p>
    <w:p w14:paraId="0B3CBF73" w14:textId="77777777" w:rsidR="00EA19FB" w:rsidRPr="003E3094" w:rsidRDefault="00EA19FB" w:rsidP="00EA19FB">
      <w:pPr>
        <w:pStyle w:val="Default"/>
        <w:spacing w:line="360" w:lineRule="auto"/>
        <w:ind w:left="720"/>
        <w:jc w:val="both"/>
        <w:rPr>
          <w:b/>
          <w:bCs/>
          <w:lang w:val="en-GB"/>
        </w:rPr>
      </w:pPr>
    </w:p>
    <w:p w14:paraId="34894AB0" w14:textId="77777777" w:rsidR="00EA19FB" w:rsidRDefault="00EA19FB" w:rsidP="00EA19FB">
      <w:pPr>
        <w:pStyle w:val="Default"/>
        <w:numPr>
          <w:ilvl w:val="1"/>
          <w:numId w:val="41"/>
        </w:numPr>
        <w:spacing w:line="360" w:lineRule="auto"/>
        <w:jc w:val="both"/>
        <w:rPr>
          <w:bCs/>
          <w:lang w:val="en-GB"/>
        </w:rPr>
      </w:pPr>
      <w:r w:rsidRPr="00AA1884">
        <w:rPr>
          <w:bCs/>
          <w:lang w:val="en-GB"/>
        </w:rPr>
        <w:t>The appointed service provider and their consulting arms or related</w:t>
      </w:r>
      <w:r>
        <w:rPr>
          <w:bCs/>
          <w:lang w:val="en-GB"/>
        </w:rPr>
        <w:t xml:space="preserve"> entities must: </w:t>
      </w:r>
    </w:p>
    <w:p w14:paraId="1203065A" w14:textId="77777777" w:rsidR="00EA19FB" w:rsidRPr="00AA1884" w:rsidRDefault="00EA19FB" w:rsidP="008C7206">
      <w:pPr>
        <w:pStyle w:val="Default"/>
        <w:numPr>
          <w:ilvl w:val="0"/>
          <w:numId w:val="43"/>
        </w:numPr>
        <w:spacing w:line="360" w:lineRule="auto"/>
        <w:ind w:left="1134" w:hanging="774"/>
        <w:jc w:val="both"/>
        <w:rPr>
          <w:bCs/>
          <w:lang w:val="en-GB"/>
        </w:rPr>
      </w:pPr>
      <w:r>
        <w:rPr>
          <w:bCs/>
          <w:lang w:val="en-GB"/>
        </w:rPr>
        <w:t>not be engaged in any non-audit related work with the Tribunal.</w:t>
      </w:r>
    </w:p>
    <w:p w14:paraId="191757F4" w14:textId="50E378B5" w:rsidR="00EA19FB" w:rsidRPr="003E3094" w:rsidRDefault="00EA19FB" w:rsidP="008C7206">
      <w:pPr>
        <w:pStyle w:val="Default"/>
        <w:numPr>
          <w:ilvl w:val="0"/>
          <w:numId w:val="43"/>
        </w:numPr>
        <w:spacing w:line="360" w:lineRule="auto"/>
        <w:ind w:left="1134" w:hanging="774"/>
        <w:jc w:val="both"/>
        <w:rPr>
          <w:bCs/>
          <w:lang w:val="en-GB"/>
        </w:rPr>
      </w:pPr>
      <w:r>
        <w:rPr>
          <w:bCs/>
          <w:lang w:val="en-GB"/>
        </w:rPr>
        <w:t xml:space="preserve">Provide the Tribunal with details of all consulting work (description, </w:t>
      </w:r>
      <w:proofErr w:type="gramStart"/>
      <w:r w:rsidR="00BD4DE8">
        <w:rPr>
          <w:bCs/>
          <w:lang w:val="en-GB"/>
        </w:rPr>
        <w:t>amount</w:t>
      </w:r>
      <w:proofErr w:type="gramEnd"/>
      <w:r w:rsidR="00BD4DE8">
        <w:rPr>
          <w:bCs/>
          <w:lang w:val="en-GB"/>
        </w:rPr>
        <w:t xml:space="preserve"> </w:t>
      </w:r>
      <w:r>
        <w:rPr>
          <w:bCs/>
          <w:lang w:val="en-GB"/>
        </w:rPr>
        <w:t>and period) performed by the audit firm for the Tribunal during the past 3 years.  This also includes work performed as sub-contractors.</w:t>
      </w:r>
    </w:p>
    <w:p w14:paraId="2F95FA64" w14:textId="77777777" w:rsidR="00EA19FB" w:rsidRDefault="00EA19FB" w:rsidP="008C7206">
      <w:pPr>
        <w:pStyle w:val="Default"/>
        <w:numPr>
          <w:ilvl w:val="0"/>
          <w:numId w:val="43"/>
        </w:numPr>
        <w:spacing w:line="360" w:lineRule="auto"/>
        <w:ind w:left="1134" w:hanging="774"/>
        <w:jc w:val="both"/>
        <w:rPr>
          <w:bCs/>
          <w:lang w:val="en-GB"/>
        </w:rPr>
      </w:pPr>
      <w:r>
        <w:rPr>
          <w:bCs/>
          <w:lang w:val="en-GB"/>
        </w:rPr>
        <w:t xml:space="preserve">Provide details of any possible conflict of interest as well as other information where the independence and / or objectivity may be at risk.  Where a possible independence and / </w:t>
      </w:r>
      <w:r>
        <w:rPr>
          <w:bCs/>
          <w:lang w:val="en-GB"/>
        </w:rPr>
        <w:lastRenderedPageBreak/>
        <w:t>or objectivity threat has been identified, the firm should provide the Tribunal with a document on how the possible threat will be managed, with the mitigating safeguards.</w:t>
      </w:r>
    </w:p>
    <w:p w14:paraId="27B3A47F" w14:textId="77777777" w:rsidR="00EA19FB" w:rsidRPr="003E3094" w:rsidRDefault="00EA19FB" w:rsidP="00EA19FB">
      <w:pPr>
        <w:pStyle w:val="Default"/>
        <w:spacing w:line="360" w:lineRule="auto"/>
        <w:ind w:left="720" w:hanging="720"/>
        <w:jc w:val="both"/>
        <w:rPr>
          <w:bCs/>
          <w:lang w:val="en-GB"/>
        </w:rPr>
      </w:pPr>
    </w:p>
    <w:p w14:paraId="31BA71A2" w14:textId="77777777" w:rsidR="00EA19FB" w:rsidRDefault="00EA19FB" w:rsidP="00EA19FB">
      <w:pPr>
        <w:pStyle w:val="Default"/>
        <w:numPr>
          <w:ilvl w:val="0"/>
          <w:numId w:val="41"/>
        </w:numPr>
        <w:spacing w:line="360" w:lineRule="auto"/>
        <w:jc w:val="both"/>
        <w:rPr>
          <w:b/>
          <w:bCs/>
          <w:lang w:val="en-GB"/>
        </w:rPr>
      </w:pPr>
      <w:r>
        <w:rPr>
          <w:b/>
          <w:bCs/>
          <w:lang w:val="en-GB"/>
        </w:rPr>
        <w:t>REPORTING REQUIREMENTS</w:t>
      </w:r>
    </w:p>
    <w:p w14:paraId="58A610FE" w14:textId="77777777" w:rsidR="00EA19FB" w:rsidRDefault="00EA19FB" w:rsidP="00EA19FB">
      <w:pPr>
        <w:pStyle w:val="Default"/>
        <w:spacing w:line="360" w:lineRule="auto"/>
        <w:jc w:val="both"/>
        <w:rPr>
          <w:b/>
          <w:bCs/>
          <w:lang w:val="en-GB"/>
        </w:rPr>
      </w:pPr>
    </w:p>
    <w:p w14:paraId="75E6C280" w14:textId="0E8D485B" w:rsidR="00EA19FB" w:rsidRDefault="00EA19FB" w:rsidP="002776FD">
      <w:pPr>
        <w:pStyle w:val="Default"/>
        <w:numPr>
          <w:ilvl w:val="1"/>
          <w:numId w:val="41"/>
        </w:numPr>
        <w:spacing w:line="360" w:lineRule="auto"/>
        <w:jc w:val="both"/>
        <w:rPr>
          <w:b/>
          <w:bCs/>
          <w:lang w:val="en-GB"/>
        </w:rPr>
      </w:pPr>
      <w:r>
        <w:rPr>
          <w:b/>
          <w:bCs/>
          <w:lang w:val="en-GB"/>
        </w:rPr>
        <w:t>The Companies Tribunal’s Obligations</w:t>
      </w:r>
    </w:p>
    <w:p w14:paraId="30C0ADB9" w14:textId="77777777" w:rsidR="00EA19FB" w:rsidRPr="002776FD" w:rsidRDefault="00EA19FB" w:rsidP="002776FD">
      <w:pPr>
        <w:pStyle w:val="Default"/>
        <w:numPr>
          <w:ilvl w:val="0"/>
          <w:numId w:val="43"/>
        </w:numPr>
        <w:spacing w:line="360" w:lineRule="auto"/>
        <w:ind w:left="1134" w:hanging="774"/>
        <w:jc w:val="both"/>
        <w:rPr>
          <w:bCs/>
          <w:lang w:val="en-GB"/>
        </w:rPr>
      </w:pPr>
      <w:r w:rsidRPr="0059537C">
        <w:rPr>
          <w:bCs/>
          <w:lang w:val="en-GB"/>
        </w:rPr>
        <w:t>External audit will report administratively to the Chief Operating Officer (COO) and functionally to the</w:t>
      </w:r>
      <w:r>
        <w:rPr>
          <w:bCs/>
          <w:lang w:val="en-GB"/>
        </w:rPr>
        <w:t xml:space="preserve"> Audit and Risk Committee (ARC).</w:t>
      </w:r>
    </w:p>
    <w:p w14:paraId="6AD56A8C" w14:textId="77777777" w:rsidR="00EA19FB" w:rsidRPr="0059537C" w:rsidRDefault="00EA19FB" w:rsidP="002776FD">
      <w:pPr>
        <w:pStyle w:val="Default"/>
        <w:numPr>
          <w:ilvl w:val="0"/>
          <w:numId w:val="43"/>
        </w:numPr>
        <w:spacing w:line="360" w:lineRule="auto"/>
        <w:ind w:left="1134" w:hanging="774"/>
        <w:jc w:val="both"/>
        <w:rPr>
          <w:b/>
          <w:bCs/>
          <w:lang w:val="en-GB"/>
        </w:rPr>
      </w:pPr>
      <w:r w:rsidRPr="0059537C">
        <w:rPr>
          <w:bCs/>
          <w:lang w:val="en-GB"/>
        </w:rPr>
        <w:t xml:space="preserve">The Tribunal will review, </w:t>
      </w:r>
      <w:proofErr w:type="gramStart"/>
      <w:r w:rsidRPr="0059537C">
        <w:rPr>
          <w:bCs/>
          <w:lang w:val="en-GB"/>
        </w:rPr>
        <w:t>evaluate</w:t>
      </w:r>
      <w:proofErr w:type="gramEnd"/>
      <w:r w:rsidRPr="0059537C">
        <w:rPr>
          <w:bCs/>
          <w:lang w:val="en-GB"/>
        </w:rPr>
        <w:t xml:space="preserve"> and approve the services provided by the service provider against the Service Level Agreement / Contract on an on-going basis.</w:t>
      </w:r>
    </w:p>
    <w:p w14:paraId="18655C9F" w14:textId="77777777" w:rsidR="00EA19FB" w:rsidRDefault="00EA19FB" w:rsidP="00EA19FB">
      <w:pPr>
        <w:pStyle w:val="Default"/>
        <w:spacing w:line="360" w:lineRule="auto"/>
        <w:jc w:val="both"/>
        <w:rPr>
          <w:bCs/>
          <w:lang w:val="en-GB"/>
        </w:rPr>
      </w:pPr>
    </w:p>
    <w:p w14:paraId="039EF8A3" w14:textId="7BC70283" w:rsidR="00EA19FB" w:rsidRDefault="002776FD" w:rsidP="002776FD">
      <w:pPr>
        <w:pStyle w:val="Default"/>
        <w:numPr>
          <w:ilvl w:val="1"/>
          <w:numId w:val="41"/>
        </w:numPr>
        <w:spacing w:line="360" w:lineRule="auto"/>
        <w:jc w:val="both"/>
        <w:rPr>
          <w:b/>
          <w:bCs/>
          <w:lang w:val="en-GB"/>
        </w:rPr>
      </w:pPr>
      <w:r>
        <w:rPr>
          <w:b/>
          <w:bCs/>
          <w:lang w:val="en-GB"/>
        </w:rPr>
        <w:t xml:space="preserve"> </w:t>
      </w:r>
      <w:r w:rsidR="00EA19FB" w:rsidRPr="00AA1884">
        <w:rPr>
          <w:b/>
          <w:bCs/>
          <w:lang w:val="en-GB"/>
        </w:rPr>
        <w:t>Service</w:t>
      </w:r>
      <w:r w:rsidR="00EA19FB" w:rsidRPr="00A61E8A">
        <w:rPr>
          <w:b/>
          <w:bCs/>
          <w:lang w:val="en-GB"/>
        </w:rPr>
        <w:t xml:space="preserve"> Provider’s Obligations</w:t>
      </w:r>
    </w:p>
    <w:p w14:paraId="04B53386" w14:textId="77777777" w:rsidR="00EA19FB" w:rsidRPr="002776FD" w:rsidRDefault="00EA19FB" w:rsidP="002776FD">
      <w:pPr>
        <w:pStyle w:val="Default"/>
        <w:numPr>
          <w:ilvl w:val="0"/>
          <w:numId w:val="43"/>
        </w:numPr>
        <w:spacing w:line="360" w:lineRule="auto"/>
        <w:ind w:left="1134" w:hanging="774"/>
        <w:jc w:val="both"/>
        <w:rPr>
          <w:bCs/>
          <w:lang w:val="en-GB"/>
        </w:rPr>
      </w:pPr>
      <w:r>
        <w:rPr>
          <w:bCs/>
          <w:lang w:val="en-GB"/>
        </w:rPr>
        <w:t>To issue a signed audit by 31</w:t>
      </w:r>
      <w:r w:rsidRPr="002776FD">
        <w:rPr>
          <w:bCs/>
          <w:lang w:val="en-GB"/>
        </w:rPr>
        <w:t>st</w:t>
      </w:r>
      <w:r>
        <w:rPr>
          <w:bCs/>
          <w:lang w:val="en-GB"/>
        </w:rPr>
        <w:t xml:space="preserve"> of July each year for the year ended 31 March.</w:t>
      </w:r>
    </w:p>
    <w:p w14:paraId="368658E6" w14:textId="77777777" w:rsidR="00EA19FB" w:rsidRPr="002776FD" w:rsidRDefault="00EA19FB" w:rsidP="002776FD">
      <w:pPr>
        <w:pStyle w:val="Default"/>
        <w:numPr>
          <w:ilvl w:val="0"/>
          <w:numId w:val="43"/>
        </w:numPr>
        <w:spacing w:line="360" w:lineRule="auto"/>
        <w:ind w:left="1134" w:hanging="774"/>
        <w:jc w:val="both"/>
        <w:rPr>
          <w:bCs/>
          <w:lang w:val="en-GB"/>
        </w:rPr>
      </w:pPr>
      <w:r>
        <w:rPr>
          <w:bCs/>
          <w:lang w:val="en-GB"/>
        </w:rPr>
        <w:t>To provide the Tribunal with a management letter reporting on internal control deficiencies, findings on the regulatory and performance audit.</w:t>
      </w:r>
    </w:p>
    <w:p w14:paraId="5B0D3264" w14:textId="2600CBF3" w:rsidR="00EA19FB" w:rsidRPr="007F0851" w:rsidRDefault="00EA19FB" w:rsidP="002776FD">
      <w:pPr>
        <w:pStyle w:val="Default"/>
        <w:numPr>
          <w:ilvl w:val="0"/>
          <w:numId w:val="43"/>
        </w:numPr>
        <w:spacing w:line="360" w:lineRule="auto"/>
        <w:ind w:left="1134" w:hanging="774"/>
        <w:jc w:val="both"/>
        <w:rPr>
          <w:b/>
          <w:bCs/>
          <w:lang w:val="en-GB"/>
        </w:rPr>
      </w:pPr>
      <w:r>
        <w:rPr>
          <w:bCs/>
          <w:lang w:val="en-GB"/>
        </w:rPr>
        <w:t xml:space="preserve">To communicate all findings well in time and keep to agreed </w:t>
      </w:r>
      <w:r w:rsidR="00BD4DE8">
        <w:rPr>
          <w:bCs/>
          <w:lang w:val="en-GB"/>
        </w:rPr>
        <w:t>timelines</w:t>
      </w:r>
      <w:r>
        <w:rPr>
          <w:bCs/>
          <w:lang w:val="en-GB"/>
        </w:rPr>
        <w:t xml:space="preserve"> and communication lines</w:t>
      </w:r>
    </w:p>
    <w:p w14:paraId="24530111" w14:textId="77777777" w:rsidR="00EA19FB" w:rsidRPr="003E3094" w:rsidRDefault="00EA19FB" w:rsidP="00EA19FB">
      <w:pPr>
        <w:pStyle w:val="Default"/>
        <w:spacing w:line="360" w:lineRule="auto"/>
        <w:jc w:val="both"/>
        <w:rPr>
          <w:bCs/>
          <w:lang w:val="en-GB"/>
        </w:rPr>
      </w:pPr>
    </w:p>
    <w:p w14:paraId="1F5CC1BE" w14:textId="77777777" w:rsidR="00EA19FB" w:rsidRPr="003E3094" w:rsidRDefault="00EA19FB" w:rsidP="00EA19FB">
      <w:pPr>
        <w:pStyle w:val="Default"/>
        <w:numPr>
          <w:ilvl w:val="0"/>
          <w:numId w:val="41"/>
        </w:numPr>
        <w:spacing w:line="360" w:lineRule="auto"/>
        <w:jc w:val="both"/>
        <w:rPr>
          <w:b/>
          <w:bCs/>
          <w:lang w:val="en-GB"/>
        </w:rPr>
      </w:pPr>
      <w:r>
        <w:rPr>
          <w:b/>
          <w:bCs/>
          <w:lang w:val="en-GB"/>
        </w:rPr>
        <w:t>EVALUATION AND SELECTION PROCESS</w:t>
      </w:r>
    </w:p>
    <w:p w14:paraId="44816453" w14:textId="77777777" w:rsidR="00EA19FB" w:rsidRPr="003E3094" w:rsidRDefault="00EA19FB" w:rsidP="00EA19FB">
      <w:pPr>
        <w:pStyle w:val="Default"/>
        <w:spacing w:line="360" w:lineRule="auto"/>
        <w:jc w:val="both"/>
        <w:rPr>
          <w:bCs/>
          <w:lang w:val="en-GB"/>
        </w:rPr>
      </w:pPr>
    </w:p>
    <w:p w14:paraId="32F296E0" w14:textId="77777777" w:rsidR="00EA19FB" w:rsidRPr="00F202DE" w:rsidRDefault="00EA19FB" w:rsidP="00EA19FB">
      <w:pPr>
        <w:autoSpaceDE w:val="0"/>
        <w:autoSpaceDN w:val="0"/>
        <w:adjustRightInd w:val="0"/>
        <w:spacing w:line="360" w:lineRule="auto"/>
        <w:ind w:left="360"/>
        <w:jc w:val="both"/>
        <w:rPr>
          <w:rFonts w:ascii="Arial" w:hAnsi="Arial" w:cs="Arial"/>
          <w:bCs/>
          <w:color w:val="000000"/>
        </w:rPr>
      </w:pPr>
      <w:r>
        <w:rPr>
          <w:rFonts w:ascii="Arial" w:hAnsi="Arial" w:cs="Arial"/>
          <w:bCs/>
          <w:color w:val="000000"/>
        </w:rPr>
        <w:t>The Tribunal</w:t>
      </w:r>
      <w:r w:rsidRPr="00F202DE">
        <w:rPr>
          <w:rFonts w:ascii="Arial" w:hAnsi="Arial" w:cs="Arial"/>
          <w:bCs/>
          <w:color w:val="000000"/>
        </w:rPr>
        <w:t xml:space="preserve"> will evaluate all proposals in terms of the Preferential Procurement Policy Framework Act. No. 5 of 2000 (PPPFA).</w:t>
      </w:r>
      <w:r>
        <w:rPr>
          <w:rFonts w:ascii="Arial" w:hAnsi="Arial" w:cs="Arial"/>
          <w:bCs/>
          <w:color w:val="000000"/>
        </w:rPr>
        <w:t xml:space="preserve"> Proposals will be reviewed and evaluated by the Tribunal’s Bid Evaluation Committee.</w:t>
      </w:r>
      <w:r w:rsidRPr="00F202DE">
        <w:rPr>
          <w:rFonts w:ascii="Arial" w:hAnsi="Arial" w:cs="Arial"/>
          <w:bCs/>
          <w:color w:val="000000"/>
        </w:rPr>
        <w:t xml:space="preserve"> </w:t>
      </w:r>
      <w:proofErr w:type="gramStart"/>
      <w:r>
        <w:rPr>
          <w:rFonts w:ascii="Arial" w:hAnsi="Arial" w:cs="Arial"/>
          <w:bCs/>
          <w:color w:val="000000"/>
        </w:rPr>
        <w:t>A three (3)</w:t>
      </w:r>
      <w:r w:rsidRPr="00F202DE">
        <w:rPr>
          <w:rFonts w:ascii="Arial" w:hAnsi="Arial" w:cs="Arial"/>
          <w:bCs/>
          <w:color w:val="000000"/>
        </w:rPr>
        <w:t xml:space="preserve"> phase evaluation criteria</w:t>
      </w:r>
      <w:proofErr w:type="gramEnd"/>
      <w:r w:rsidRPr="00F202DE">
        <w:rPr>
          <w:rFonts w:ascii="Arial" w:hAnsi="Arial" w:cs="Arial"/>
          <w:bCs/>
          <w:color w:val="000000"/>
        </w:rPr>
        <w:t xml:space="preserve"> will be considered in evaluating the bid as follows:</w:t>
      </w:r>
    </w:p>
    <w:p w14:paraId="1F92D73C" w14:textId="77777777" w:rsidR="00EA19FB" w:rsidRPr="003E3094" w:rsidRDefault="00EA19FB" w:rsidP="00EA19FB">
      <w:pPr>
        <w:jc w:val="both"/>
        <w:rPr>
          <w:rFonts w:ascii="Arial" w:hAnsi="Arial" w:cs="Arial"/>
          <w:bCs/>
          <w:lang w:val="en-GB" w:eastAsia="x-none"/>
        </w:rPr>
      </w:pPr>
    </w:p>
    <w:p w14:paraId="5F57D3B0" w14:textId="77777777" w:rsidR="00EA19FB" w:rsidRPr="003E3094" w:rsidRDefault="00EA19FB" w:rsidP="00EA19FB">
      <w:pPr>
        <w:numPr>
          <w:ilvl w:val="1"/>
          <w:numId w:val="41"/>
        </w:numPr>
        <w:tabs>
          <w:tab w:val="left" w:pos="567"/>
          <w:tab w:val="left" w:pos="993"/>
        </w:tabs>
        <w:autoSpaceDE w:val="0"/>
        <w:autoSpaceDN w:val="0"/>
        <w:adjustRightInd w:val="0"/>
        <w:spacing w:line="20" w:lineRule="atLeast"/>
        <w:contextualSpacing/>
        <w:jc w:val="both"/>
        <w:rPr>
          <w:rFonts w:ascii="Arial" w:eastAsia="Calibri" w:hAnsi="Arial" w:cs="Arial"/>
          <w:b/>
          <w:bCs/>
        </w:rPr>
      </w:pPr>
      <w:r w:rsidRPr="003E3094">
        <w:rPr>
          <w:rFonts w:ascii="Arial" w:eastAsia="Calibri" w:hAnsi="Arial" w:cs="Arial"/>
          <w:b/>
          <w:bCs/>
        </w:rPr>
        <w:t xml:space="preserve">  </w:t>
      </w:r>
      <w:r w:rsidRPr="003E3094">
        <w:rPr>
          <w:rFonts w:ascii="Arial" w:hAnsi="Arial" w:cs="Arial"/>
          <w:b/>
          <w:lang w:val="en-ZA"/>
        </w:rPr>
        <w:t>Phase 1: Pre-Qualification Criteria (Mandatory requirements)</w:t>
      </w:r>
    </w:p>
    <w:p w14:paraId="4760FE4C" w14:textId="77777777" w:rsidR="00EA19FB" w:rsidRPr="003E3094" w:rsidRDefault="00EA19FB" w:rsidP="00EA19FB">
      <w:pPr>
        <w:tabs>
          <w:tab w:val="left" w:pos="567"/>
          <w:tab w:val="left" w:pos="993"/>
        </w:tabs>
        <w:autoSpaceDE w:val="0"/>
        <w:autoSpaceDN w:val="0"/>
        <w:adjustRightInd w:val="0"/>
        <w:spacing w:line="20" w:lineRule="atLeast"/>
        <w:ind w:left="720"/>
        <w:contextualSpacing/>
        <w:jc w:val="both"/>
        <w:rPr>
          <w:rFonts w:ascii="Arial" w:hAnsi="Arial" w:cs="Arial"/>
          <w:b/>
          <w:lang w:val="en-ZA"/>
        </w:rPr>
      </w:pPr>
    </w:p>
    <w:p w14:paraId="6F089102" w14:textId="77777777" w:rsidR="00EA19FB" w:rsidRPr="003E3094" w:rsidRDefault="00EA19FB" w:rsidP="00F71429">
      <w:pPr>
        <w:pStyle w:val="Default"/>
        <w:spacing w:line="360" w:lineRule="auto"/>
        <w:ind w:left="720"/>
        <w:jc w:val="both"/>
        <w:rPr>
          <w:bCs/>
          <w:lang w:val="en-GB"/>
        </w:rPr>
      </w:pPr>
      <w:r w:rsidRPr="003E3094">
        <w:rPr>
          <w:bCs/>
          <w:lang w:val="en-GB"/>
        </w:rPr>
        <w:t xml:space="preserve">This stage checks and validates the bidder’s compliance with legal requirements to conduct business with the government of South Africa. </w:t>
      </w:r>
    </w:p>
    <w:p w14:paraId="36AFED0B" w14:textId="77777777" w:rsidR="00EA19FB" w:rsidRPr="003E3094" w:rsidRDefault="00EA19FB" w:rsidP="00EA19FB">
      <w:pPr>
        <w:pStyle w:val="Default"/>
        <w:spacing w:line="360" w:lineRule="auto"/>
        <w:ind w:left="360"/>
        <w:jc w:val="both"/>
        <w:rPr>
          <w:bCs/>
          <w:lang w:val="en-GB"/>
        </w:rPr>
      </w:pPr>
    </w:p>
    <w:p w14:paraId="16258774" w14:textId="0BAA84F5" w:rsidR="00EA19FB" w:rsidRDefault="00EA19FB" w:rsidP="00F71429">
      <w:pPr>
        <w:pStyle w:val="Default"/>
        <w:spacing w:line="360" w:lineRule="auto"/>
        <w:ind w:left="720"/>
        <w:jc w:val="both"/>
        <w:rPr>
          <w:bCs/>
          <w:lang w:val="en-GB"/>
        </w:rPr>
      </w:pPr>
      <w:r w:rsidRPr="003E3094">
        <w:rPr>
          <w:bCs/>
          <w:lang w:val="en-GB"/>
        </w:rPr>
        <w:t xml:space="preserve">All proposals duly lodged will be examined to determine compliance with bidding requirements and conditions (completion and attachment of compulsory documents). </w:t>
      </w:r>
    </w:p>
    <w:p w14:paraId="27BB6659" w14:textId="77777777" w:rsidR="00F71429" w:rsidRDefault="00F71429" w:rsidP="00EA19FB">
      <w:pPr>
        <w:pStyle w:val="Default"/>
        <w:spacing w:line="360" w:lineRule="auto"/>
        <w:ind w:left="360"/>
        <w:jc w:val="both"/>
        <w:rPr>
          <w:bCs/>
          <w:lang w:val="en-GB"/>
        </w:rPr>
      </w:pPr>
    </w:p>
    <w:p w14:paraId="38CA396B" w14:textId="4EF4DDC6" w:rsidR="00EA19FB" w:rsidRDefault="00EA19FB" w:rsidP="00F71429">
      <w:pPr>
        <w:pStyle w:val="Default"/>
        <w:spacing w:line="360" w:lineRule="auto"/>
        <w:ind w:left="720"/>
        <w:jc w:val="both"/>
        <w:rPr>
          <w:bCs/>
          <w:lang w:val="en-GB"/>
        </w:rPr>
      </w:pPr>
      <w:r w:rsidRPr="007E725C">
        <w:rPr>
          <w:b/>
          <w:bCs/>
          <w:lang w:val="en-GB"/>
        </w:rPr>
        <w:t>NB</w:t>
      </w:r>
      <w:r w:rsidRPr="003E3094">
        <w:rPr>
          <w:bCs/>
          <w:lang w:val="en-GB"/>
        </w:rPr>
        <w:t>: No points will be allocated to this stage; however, bidders that do not comply with the Mandatory requirements below will be disqualified and will not advance to the next stage of evaluation.</w:t>
      </w:r>
      <w:r w:rsidR="008A0627">
        <w:rPr>
          <w:bCs/>
          <w:lang w:val="en-GB"/>
        </w:rPr>
        <w:t xml:space="preserve"> </w:t>
      </w:r>
    </w:p>
    <w:p w14:paraId="22ECC388" w14:textId="701600A2" w:rsidR="008A0627" w:rsidRDefault="008A0627" w:rsidP="00EA19FB">
      <w:pPr>
        <w:pStyle w:val="Default"/>
        <w:spacing w:line="360" w:lineRule="auto"/>
        <w:ind w:left="360"/>
        <w:jc w:val="both"/>
        <w:rPr>
          <w:bCs/>
          <w:lang w:val="en-GB"/>
        </w:rPr>
      </w:pPr>
    </w:p>
    <w:p w14:paraId="17234AF4" w14:textId="77777777" w:rsidR="008A0627" w:rsidRPr="003E3094" w:rsidRDefault="008A0627" w:rsidP="00EA19FB">
      <w:pPr>
        <w:pStyle w:val="Default"/>
        <w:spacing w:line="360" w:lineRule="auto"/>
        <w:ind w:left="360"/>
        <w:jc w:val="both"/>
        <w:rPr>
          <w:bCs/>
          <w:lang w:val="en-GB"/>
        </w:rPr>
      </w:pPr>
    </w:p>
    <w:p w14:paraId="41099444" w14:textId="77777777" w:rsidR="00EA19FB" w:rsidRPr="003E3094" w:rsidRDefault="00EA19FB" w:rsidP="00EA19FB">
      <w:pPr>
        <w:tabs>
          <w:tab w:val="left" w:pos="567"/>
          <w:tab w:val="left" w:pos="993"/>
        </w:tabs>
        <w:autoSpaceDE w:val="0"/>
        <w:autoSpaceDN w:val="0"/>
        <w:adjustRightInd w:val="0"/>
        <w:spacing w:line="20" w:lineRule="atLeast"/>
        <w:ind w:left="720"/>
        <w:contextualSpacing/>
        <w:jc w:val="both"/>
        <w:rPr>
          <w:rFonts w:ascii="Arial" w:hAnsi="Arial" w:cs="Arial"/>
          <w:b/>
          <w:lang w:val="en-Z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gridCol w:w="1626"/>
      </w:tblGrid>
      <w:tr w:rsidR="00EA19FB" w:rsidRPr="003E3094" w14:paraId="460CB14F" w14:textId="77777777" w:rsidTr="00F71429">
        <w:tc>
          <w:tcPr>
            <w:tcW w:w="8412" w:type="dxa"/>
            <w:shd w:val="clear" w:color="auto" w:fill="auto"/>
          </w:tcPr>
          <w:p w14:paraId="2789B8BD" w14:textId="77777777" w:rsidR="00EA19FB" w:rsidRPr="003E3094" w:rsidRDefault="00EA19FB" w:rsidP="001F3147">
            <w:pPr>
              <w:pStyle w:val="Default"/>
              <w:spacing w:line="360" w:lineRule="auto"/>
              <w:jc w:val="both"/>
              <w:rPr>
                <w:b/>
                <w:bCs/>
                <w:lang w:val="en-GB"/>
              </w:rPr>
            </w:pPr>
            <w:r w:rsidRPr="003E3094">
              <w:rPr>
                <w:b/>
                <w:bCs/>
                <w:lang w:val="en-GB"/>
              </w:rPr>
              <w:t>Pre-Qualification Requirements</w:t>
            </w:r>
          </w:p>
        </w:tc>
        <w:tc>
          <w:tcPr>
            <w:tcW w:w="0" w:type="auto"/>
            <w:shd w:val="clear" w:color="auto" w:fill="auto"/>
          </w:tcPr>
          <w:p w14:paraId="698101CD" w14:textId="77777777" w:rsidR="00EA19FB" w:rsidRPr="003E3094" w:rsidRDefault="00EA19FB" w:rsidP="001F3147">
            <w:pPr>
              <w:pStyle w:val="Default"/>
              <w:spacing w:line="360" w:lineRule="auto"/>
              <w:jc w:val="both"/>
              <w:rPr>
                <w:b/>
                <w:bCs/>
                <w:lang w:val="en-GB"/>
              </w:rPr>
            </w:pPr>
            <w:r w:rsidRPr="003E3094">
              <w:rPr>
                <w:b/>
                <w:bCs/>
                <w:lang w:val="en-GB"/>
              </w:rPr>
              <w:t>Check list</w:t>
            </w:r>
          </w:p>
          <w:p w14:paraId="152EF8D5" w14:textId="77777777" w:rsidR="00EA19FB" w:rsidRPr="003E3094" w:rsidRDefault="00EA19FB" w:rsidP="001F3147">
            <w:pPr>
              <w:pStyle w:val="Default"/>
              <w:spacing w:line="360" w:lineRule="auto"/>
              <w:jc w:val="both"/>
              <w:rPr>
                <w:b/>
                <w:bCs/>
                <w:lang w:val="en-GB"/>
              </w:rPr>
            </w:pPr>
            <w:r w:rsidRPr="003E3094">
              <w:rPr>
                <w:b/>
                <w:bCs/>
                <w:lang w:val="en-GB"/>
              </w:rPr>
              <w:t>√ Tick each box</w:t>
            </w:r>
          </w:p>
        </w:tc>
      </w:tr>
      <w:tr w:rsidR="00EA19FB" w:rsidRPr="003E3094" w14:paraId="29B9B6F3" w14:textId="77777777" w:rsidTr="00F71429">
        <w:tc>
          <w:tcPr>
            <w:tcW w:w="8412" w:type="dxa"/>
            <w:shd w:val="clear" w:color="auto" w:fill="auto"/>
          </w:tcPr>
          <w:p w14:paraId="6FFB0ACC" w14:textId="77777777" w:rsidR="00EA19FB" w:rsidRPr="003E3094" w:rsidRDefault="00EA19FB" w:rsidP="001F3147">
            <w:pPr>
              <w:pStyle w:val="Default"/>
              <w:spacing w:line="360" w:lineRule="auto"/>
              <w:jc w:val="both"/>
              <w:rPr>
                <w:bCs/>
                <w:lang w:val="en-GB"/>
              </w:rPr>
            </w:pPr>
            <w:r w:rsidRPr="003E3094">
              <w:rPr>
                <w:bCs/>
                <w:lang w:val="en-GB"/>
              </w:rPr>
              <w:t xml:space="preserve">SBD 1:                                           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0CDA31EB" w14:textId="77777777" w:rsidR="00EA19FB" w:rsidRPr="003E3094" w:rsidRDefault="00EA19FB" w:rsidP="001F3147">
            <w:pPr>
              <w:pStyle w:val="Default"/>
              <w:spacing w:line="360" w:lineRule="auto"/>
              <w:jc w:val="both"/>
              <w:rPr>
                <w:bCs/>
                <w:lang w:val="en-GB"/>
              </w:rPr>
            </w:pPr>
          </w:p>
        </w:tc>
      </w:tr>
      <w:tr w:rsidR="00EA19FB" w:rsidRPr="003E3094" w14:paraId="4AB69868" w14:textId="77777777" w:rsidTr="00F71429">
        <w:tc>
          <w:tcPr>
            <w:tcW w:w="8412" w:type="dxa"/>
            <w:shd w:val="clear" w:color="auto" w:fill="auto"/>
          </w:tcPr>
          <w:p w14:paraId="54AC530E" w14:textId="77777777" w:rsidR="00EA19FB" w:rsidRPr="003E3094" w:rsidRDefault="00EA19FB" w:rsidP="001F3147">
            <w:pPr>
              <w:pStyle w:val="Default"/>
              <w:spacing w:line="360" w:lineRule="auto"/>
              <w:jc w:val="both"/>
              <w:rPr>
                <w:bCs/>
                <w:lang w:val="en-GB"/>
              </w:rPr>
            </w:pPr>
            <w:r w:rsidRPr="003E3094">
              <w:rPr>
                <w:bCs/>
                <w:lang w:val="en-GB"/>
              </w:rPr>
              <w:t xml:space="preserve">SBD 2:                                           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71FB2490" w14:textId="77777777" w:rsidR="00EA19FB" w:rsidRPr="003E3094" w:rsidRDefault="00EA19FB" w:rsidP="001F3147">
            <w:pPr>
              <w:pStyle w:val="Default"/>
              <w:spacing w:line="360" w:lineRule="auto"/>
              <w:jc w:val="both"/>
              <w:rPr>
                <w:bCs/>
                <w:lang w:val="en-GB"/>
              </w:rPr>
            </w:pPr>
          </w:p>
        </w:tc>
      </w:tr>
      <w:tr w:rsidR="00EA19FB" w:rsidRPr="003E3094" w14:paraId="4F1A4A95" w14:textId="77777777" w:rsidTr="00F71429">
        <w:tc>
          <w:tcPr>
            <w:tcW w:w="8412" w:type="dxa"/>
            <w:shd w:val="clear" w:color="auto" w:fill="auto"/>
          </w:tcPr>
          <w:p w14:paraId="5A019D6E" w14:textId="77777777" w:rsidR="00EA19FB" w:rsidRPr="003E3094" w:rsidRDefault="00EA19FB" w:rsidP="001F3147">
            <w:pPr>
              <w:pStyle w:val="Default"/>
              <w:spacing w:line="360" w:lineRule="auto"/>
              <w:jc w:val="both"/>
              <w:rPr>
                <w:bCs/>
                <w:lang w:val="en-GB"/>
              </w:rPr>
            </w:pPr>
            <w:r w:rsidRPr="003E3094">
              <w:rPr>
                <w:bCs/>
                <w:lang w:val="en-GB"/>
              </w:rPr>
              <w:t xml:space="preserve">SBD 3.1:                                     </w:t>
            </w:r>
            <w:r>
              <w:rPr>
                <w:bCs/>
                <w:lang w:val="en-GB"/>
              </w:rPr>
              <w:t xml:space="preserve">  </w:t>
            </w:r>
            <w:r w:rsidRPr="003E3094">
              <w:rPr>
                <w:bCs/>
                <w:lang w:val="en-GB"/>
              </w:rPr>
              <w:t xml:space="preserve"> 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0B016207" w14:textId="77777777" w:rsidR="00EA19FB" w:rsidRPr="003E3094" w:rsidRDefault="00EA19FB" w:rsidP="001F3147">
            <w:pPr>
              <w:pStyle w:val="Default"/>
              <w:spacing w:line="360" w:lineRule="auto"/>
              <w:jc w:val="both"/>
              <w:rPr>
                <w:bCs/>
                <w:lang w:val="en-GB"/>
              </w:rPr>
            </w:pPr>
          </w:p>
        </w:tc>
      </w:tr>
      <w:tr w:rsidR="00EA19FB" w:rsidRPr="003E3094" w14:paraId="3EBB5BEE" w14:textId="77777777" w:rsidTr="00F71429">
        <w:tc>
          <w:tcPr>
            <w:tcW w:w="8412" w:type="dxa"/>
            <w:shd w:val="clear" w:color="auto" w:fill="auto"/>
          </w:tcPr>
          <w:p w14:paraId="3EAC1E21" w14:textId="77777777" w:rsidR="00EA19FB" w:rsidRPr="003E3094" w:rsidRDefault="00EA19FB" w:rsidP="001F3147">
            <w:pPr>
              <w:pStyle w:val="Default"/>
              <w:spacing w:line="360" w:lineRule="auto"/>
              <w:jc w:val="both"/>
              <w:rPr>
                <w:bCs/>
                <w:lang w:val="en-GB"/>
              </w:rPr>
            </w:pPr>
            <w:r w:rsidRPr="003E3094">
              <w:rPr>
                <w:bCs/>
                <w:lang w:val="en-GB"/>
              </w:rPr>
              <w:t xml:space="preserve">SBD 4:                                         </w:t>
            </w:r>
            <w:r>
              <w:rPr>
                <w:bCs/>
                <w:lang w:val="en-GB"/>
              </w:rPr>
              <w:t xml:space="preserve">  </w:t>
            </w:r>
            <w:r w:rsidRPr="003E3094">
              <w:rPr>
                <w:bCs/>
                <w:lang w:val="en-GB"/>
              </w:rPr>
              <w:t xml:space="preserve">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6C0CB652" w14:textId="77777777" w:rsidR="00EA19FB" w:rsidRPr="003E3094" w:rsidRDefault="00EA19FB" w:rsidP="001F3147">
            <w:pPr>
              <w:pStyle w:val="Default"/>
              <w:spacing w:line="360" w:lineRule="auto"/>
              <w:jc w:val="both"/>
              <w:rPr>
                <w:bCs/>
                <w:lang w:val="en-GB"/>
              </w:rPr>
            </w:pPr>
          </w:p>
        </w:tc>
      </w:tr>
      <w:tr w:rsidR="00EA19FB" w:rsidRPr="003E3094" w14:paraId="60FD16B2" w14:textId="77777777" w:rsidTr="00F71429">
        <w:tc>
          <w:tcPr>
            <w:tcW w:w="8412" w:type="dxa"/>
            <w:shd w:val="clear" w:color="auto" w:fill="auto"/>
          </w:tcPr>
          <w:p w14:paraId="34C281EB" w14:textId="77777777" w:rsidR="00EA19FB" w:rsidRPr="003E3094" w:rsidRDefault="00EA19FB" w:rsidP="001F3147">
            <w:pPr>
              <w:pStyle w:val="Default"/>
              <w:spacing w:line="360" w:lineRule="auto"/>
              <w:jc w:val="both"/>
              <w:rPr>
                <w:bCs/>
                <w:lang w:val="en-GB"/>
              </w:rPr>
            </w:pPr>
            <w:r w:rsidRPr="003E3094">
              <w:rPr>
                <w:bCs/>
                <w:lang w:val="en-GB"/>
              </w:rPr>
              <w:t xml:space="preserve">SBD 6.1:                                      </w:t>
            </w:r>
            <w:r>
              <w:rPr>
                <w:bCs/>
                <w:lang w:val="en-GB"/>
              </w:rPr>
              <w:t xml:space="preserve"> </w:t>
            </w:r>
            <w:r w:rsidRPr="003E3094">
              <w:rPr>
                <w:bCs/>
                <w:lang w:val="en-GB"/>
              </w:rPr>
              <w:t xml:space="preserve"> 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24FEE0A6" w14:textId="77777777" w:rsidR="00EA19FB" w:rsidRPr="003E3094" w:rsidRDefault="00EA19FB" w:rsidP="001F3147">
            <w:pPr>
              <w:pStyle w:val="Default"/>
              <w:spacing w:line="360" w:lineRule="auto"/>
              <w:jc w:val="both"/>
              <w:rPr>
                <w:bCs/>
                <w:lang w:val="en-GB"/>
              </w:rPr>
            </w:pPr>
          </w:p>
        </w:tc>
      </w:tr>
      <w:tr w:rsidR="00EA19FB" w:rsidRPr="003E3094" w14:paraId="28543CFF" w14:textId="77777777" w:rsidTr="00F71429">
        <w:tc>
          <w:tcPr>
            <w:tcW w:w="8412" w:type="dxa"/>
            <w:shd w:val="clear" w:color="auto" w:fill="auto"/>
          </w:tcPr>
          <w:p w14:paraId="685C950F" w14:textId="77777777" w:rsidR="00EA19FB" w:rsidRPr="003E3094" w:rsidRDefault="00EA19FB" w:rsidP="001F3147">
            <w:pPr>
              <w:pStyle w:val="Default"/>
              <w:spacing w:line="360" w:lineRule="auto"/>
              <w:jc w:val="both"/>
              <w:rPr>
                <w:bCs/>
                <w:lang w:val="en-GB"/>
              </w:rPr>
            </w:pPr>
            <w:r w:rsidRPr="003E3094">
              <w:rPr>
                <w:bCs/>
                <w:lang w:val="en-GB"/>
              </w:rPr>
              <w:t xml:space="preserve">SBD 8:                                      </w:t>
            </w:r>
            <w:r>
              <w:rPr>
                <w:bCs/>
                <w:lang w:val="en-GB"/>
              </w:rPr>
              <w:t xml:space="preserve">   </w:t>
            </w:r>
            <w:r w:rsidRPr="003E3094">
              <w:rPr>
                <w:bCs/>
                <w:lang w:val="en-GB"/>
              </w:rPr>
              <w:t xml:space="preserve">  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42CF5DF4" w14:textId="77777777" w:rsidR="00EA19FB" w:rsidRPr="003E3094" w:rsidRDefault="00EA19FB" w:rsidP="001F3147">
            <w:pPr>
              <w:pStyle w:val="Default"/>
              <w:spacing w:line="360" w:lineRule="auto"/>
              <w:jc w:val="both"/>
              <w:rPr>
                <w:bCs/>
                <w:lang w:val="en-GB"/>
              </w:rPr>
            </w:pPr>
          </w:p>
        </w:tc>
      </w:tr>
      <w:tr w:rsidR="00EA19FB" w:rsidRPr="003E3094" w14:paraId="3D471EC1" w14:textId="77777777" w:rsidTr="00F71429">
        <w:tc>
          <w:tcPr>
            <w:tcW w:w="8412" w:type="dxa"/>
            <w:shd w:val="clear" w:color="auto" w:fill="auto"/>
          </w:tcPr>
          <w:p w14:paraId="42B4D6EE" w14:textId="77777777" w:rsidR="00EA19FB" w:rsidRPr="003E3094" w:rsidRDefault="00EA19FB" w:rsidP="001F3147">
            <w:pPr>
              <w:pStyle w:val="Default"/>
              <w:spacing w:line="360" w:lineRule="auto"/>
              <w:jc w:val="both"/>
              <w:rPr>
                <w:bCs/>
                <w:lang w:val="en-GB"/>
              </w:rPr>
            </w:pPr>
            <w:r w:rsidRPr="003E3094">
              <w:rPr>
                <w:bCs/>
                <w:lang w:val="en-GB"/>
              </w:rPr>
              <w:t xml:space="preserve">SBD 9:                                      </w:t>
            </w:r>
            <w:r>
              <w:rPr>
                <w:bCs/>
                <w:lang w:val="en-GB"/>
              </w:rPr>
              <w:t xml:space="preserve">  </w:t>
            </w:r>
            <w:r w:rsidRPr="003E3094">
              <w:rPr>
                <w:bCs/>
                <w:lang w:val="en-GB"/>
              </w:rPr>
              <w:t xml:space="preserve">  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2EA64F90" w14:textId="77777777" w:rsidR="00EA19FB" w:rsidRPr="003E3094" w:rsidRDefault="00EA19FB" w:rsidP="001F3147">
            <w:pPr>
              <w:pStyle w:val="Default"/>
              <w:spacing w:line="360" w:lineRule="auto"/>
              <w:jc w:val="both"/>
              <w:rPr>
                <w:bCs/>
                <w:lang w:val="en-GB"/>
              </w:rPr>
            </w:pPr>
          </w:p>
        </w:tc>
      </w:tr>
      <w:tr w:rsidR="00EA19FB" w:rsidRPr="003E3094" w14:paraId="581252F2" w14:textId="77777777" w:rsidTr="00F71429">
        <w:tc>
          <w:tcPr>
            <w:tcW w:w="8412" w:type="dxa"/>
            <w:shd w:val="clear" w:color="auto" w:fill="auto"/>
          </w:tcPr>
          <w:p w14:paraId="6C73AAFA" w14:textId="77777777" w:rsidR="00EA19FB" w:rsidRPr="003E3094" w:rsidRDefault="00EA19FB" w:rsidP="001F3147">
            <w:pPr>
              <w:pStyle w:val="Default"/>
              <w:spacing w:line="360" w:lineRule="auto"/>
              <w:jc w:val="both"/>
              <w:rPr>
                <w:bCs/>
                <w:lang w:val="en-GB"/>
              </w:rPr>
            </w:pPr>
            <w:r w:rsidRPr="003E3094">
              <w:rPr>
                <w:bCs/>
                <w:lang w:val="en-GB"/>
              </w:rPr>
              <w:t xml:space="preserve">Terms of Reference document: </w:t>
            </w:r>
            <w:r>
              <w:rPr>
                <w:bCs/>
                <w:lang w:val="en-GB"/>
              </w:rPr>
              <w:t xml:space="preserve">   </w:t>
            </w:r>
            <w:r w:rsidRPr="003E3094">
              <w:rPr>
                <w:bCs/>
                <w:lang w:val="en-GB"/>
              </w:rPr>
              <w:t xml:space="preserve">Completed, </w:t>
            </w:r>
            <w:proofErr w:type="gramStart"/>
            <w:r w:rsidRPr="003E3094">
              <w:rPr>
                <w:bCs/>
                <w:lang w:val="en-GB"/>
              </w:rPr>
              <w:t>attached</w:t>
            </w:r>
            <w:proofErr w:type="gramEnd"/>
            <w:r w:rsidRPr="003E3094">
              <w:rPr>
                <w:bCs/>
                <w:lang w:val="en-GB"/>
              </w:rPr>
              <w:t xml:space="preserve"> and signed</w:t>
            </w:r>
          </w:p>
        </w:tc>
        <w:tc>
          <w:tcPr>
            <w:tcW w:w="0" w:type="auto"/>
            <w:shd w:val="clear" w:color="auto" w:fill="auto"/>
          </w:tcPr>
          <w:p w14:paraId="2C7322FF" w14:textId="77777777" w:rsidR="00EA19FB" w:rsidRPr="003E3094" w:rsidRDefault="00EA19FB" w:rsidP="001F3147">
            <w:pPr>
              <w:pStyle w:val="Default"/>
              <w:spacing w:line="360" w:lineRule="auto"/>
              <w:jc w:val="both"/>
              <w:rPr>
                <w:bCs/>
                <w:lang w:val="en-GB"/>
              </w:rPr>
            </w:pPr>
          </w:p>
        </w:tc>
      </w:tr>
      <w:tr w:rsidR="00EA19FB" w:rsidRPr="003E3094" w14:paraId="60AC4050" w14:textId="77777777" w:rsidTr="00F71429">
        <w:tc>
          <w:tcPr>
            <w:tcW w:w="8412" w:type="dxa"/>
            <w:shd w:val="clear" w:color="auto" w:fill="auto"/>
          </w:tcPr>
          <w:p w14:paraId="5205049A" w14:textId="77777777" w:rsidR="00EA19FB" w:rsidRPr="003E3094" w:rsidRDefault="00EA19FB" w:rsidP="001F3147">
            <w:pPr>
              <w:pStyle w:val="Default"/>
              <w:spacing w:line="360" w:lineRule="auto"/>
              <w:jc w:val="both"/>
              <w:rPr>
                <w:bCs/>
                <w:lang w:val="en-GB"/>
              </w:rPr>
            </w:pPr>
            <w:r w:rsidRPr="003E3094">
              <w:rPr>
                <w:bCs/>
                <w:lang w:val="en-GB"/>
              </w:rPr>
              <w:t xml:space="preserve">General Conditions of Contract: </w:t>
            </w:r>
            <w:r>
              <w:rPr>
                <w:bCs/>
                <w:lang w:val="en-GB"/>
              </w:rPr>
              <w:t xml:space="preserve"> </w:t>
            </w:r>
            <w:r w:rsidRPr="003E3094">
              <w:rPr>
                <w:bCs/>
                <w:lang w:val="en-GB"/>
              </w:rPr>
              <w:t xml:space="preserve"> Initialled and attached</w:t>
            </w:r>
          </w:p>
        </w:tc>
        <w:tc>
          <w:tcPr>
            <w:tcW w:w="0" w:type="auto"/>
            <w:shd w:val="clear" w:color="auto" w:fill="auto"/>
          </w:tcPr>
          <w:p w14:paraId="258E56FF" w14:textId="77777777" w:rsidR="00EA19FB" w:rsidRPr="003E3094" w:rsidRDefault="00EA19FB" w:rsidP="001F3147">
            <w:pPr>
              <w:pStyle w:val="Default"/>
              <w:spacing w:line="360" w:lineRule="auto"/>
              <w:jc w:val="both"/>
              <w:rPr>
                <w:bCs/>
                <w:lang w:val="en-GB"/>
              </w:rPr>
            </w:pPr>
          </w:p>
        </w:tc>
      </w:tr>
      <w:tr w:rsidR="00EA19FB" w:rsidRPr="003E3094" w14:paraId="4E10DDA9" w14:textId="77777777" w:rsidTr="00F71429">
        <w:tc>
          <w:tcPr>
            <w:tcW w:w="8412" w:type="dxa"/>
            <w:shd w:val="clear" w:color="auto" w:fill="auto"/>
          </w:tcPr>
          <w:p w14:paraId="4B2C286F" w14:textId="77777777" w:rsidR="00EA19FB" w:rsidRPr="003E3094" w:rsidRDefault="00EA19FB" w:rsidP="001F3147">
            <w:pPr>
              <w:pStyle w:val="Default"/>
              <w:spacing w:line="360" w:lineRule="auto"/>
              <w:jc w:val="both"/>
              <w:rPr>
                <w:bCs/>
                <w:lang w:val="en-GB"/>
              </w:rPr>
            </w:pPr>
            <w:r w:rsidRPr="003E3094">
              <w:rPr>
                <w:bCs/>
                <w:lang w:val="en-GB"/>
              </w:rPr>
              <w:t xml:space="preserve">Central Supplier Database </w:t>
            </w:r>
            <w:r>
              <w:rPr>
                <w:bCs/>
                <w:lang w:val="en-GB"/>
              </w:rPr>
              <w:t>Number</w:t>
            </w:r>
          </w:p>
        </w:tc>
        <w:tc>
          <w:tcPr>
            <w:tcW w:w="0" w:type="auto"/>
            <w:shd w:val="clear" w:color="auto" w:fill="auto"/>
          </w:tcPr>
          <w:p w14:paraId="78180F53" w14:textId="77777777" w:rsidR="00EA19FB" w:rsidRPr="003E3094" w:rsidRDefault="00EA19FB" w:rsidP="001F3147">
            <w:pPr>
              <w:pStyle w:val="Default"/>
              <w:spacing w:line="360" w:lineRule="auto"/>
              <w:jc w:val="both"/>
              <w:rPr>
                <w:bCs/>
                <w:lang w:val="en-GB"/>
              </w:rPr>
            </w:pPr>
          </w:p>
        </w:tc>
      </w:tr>
      <w:tr w:rsidR="00EA19FB" w:rsidRPr="003E3094" w14:paraId="29C05F02" w14:textId="77777777" w:rsidTr="00F71429">
        <w:tc>
          <w:tcPr>
            <w:tcW w:w="8412" w:type="dxa"/>
            <w:shd w:val="clear" w:color="auto" w:fill="auto"/>
          </w:tcPr>
          <w:p w14:paraId="781475A2" w14:textId="77777777" w:rsidR="00EA19FB" w:rsidRPr="003E3094" w:rsidRDefault="00EA19FB" w:rsidP="001F3147">
            <w:pPr>
              <w:pStyle w:val="Default"/>
              <w:spacing w:line="360" w:lineRule="auto"/>
              <w:jc w:val="both"/>
              <w:rPr>
                <w:bCs/>
                <w:lang w:val="en-GB"/>
              </w:rPr>
            </w:pPr>
            <w:r>
              <w:rPr>
                <w:bCs/>
                <w:lang w:val="en-GB"/>
              </w:rPr>
              <w:t xml:space="preserve">Proof of professional membership registration with IRBA (firm registration as well as engagement partner) and SAICA </w:t>
            </w:r>
          </w:p>
        </w:tc>
        <w:tc>
          <w:tcPr>
            <w:tcW w:w="0" w:type="auto"/>
            <w:shd w:val="clear" w:color="auto" w:fill="auto"/>
          </w:tcPr>
          <w:p w14:paraId="43F1AE81" w14:textId="77777777" w:rsidR="00EA19FB" w:rsidRPr="003E3094" w:rsidRDefault="00EA19FB" w:rsidP="001F3147">
            <w:pPr>
              <w:pStyle w:val="Default"/>
              <w:spacing w:line="360" w:lineRule="auto"/>
              <w:jc w:val="both"/>
              <w:rPr>
                <w:bCs/>
                <w:lang w:val="en-GB"/>
              </w:rPr>
            </w:pPr>
          </w:p>
        </w:tc>
      </w:tr>
    </w:tbl>
    <w:p w14:paraId="5409A8E4" w14:textId="77777777" w:rsidR="00EA19FB" w:rsidRPr="003E3094" w:rsidRDefault="00EA19FB" w:rsidP="00EA19FB">
      <w:pPr>
        <w:tabs>
          <w:tab w:val="left" w:pos="567"/>
          <w:tab w:val="left" w:pos="993"/>
        </w:tabs>
        <w:autoSpaceDE w:val="0"/>
        <w:autoSpaceDN w:val="0"/>
        <w:adjustRightInd w:val="0"/>
        <w:spacing w:line="20" w:lineRule="atLeast"/>
        <w:ind w:left="996"/>
        <w:contextualSpacing/>
        <w:jc w:val="both"/>
        <w:rPr>
          <w:rFonts w:ascii="Arial" w:hAnsi="Arial" w:cs="Arial"/>
          <w:b/>
          <w:lang w:val="en-ZA"/>
        </w:rPr>
      </w:pPr>
    </w:p>
    <w:p w14:paraId="11A11284" w14:textId="77777777" w:rsidR="00EA19FB" w:rsidRPr="003E3094" w:rsidRDefault="00EA19FB" w:rsidP="00F71429">
      <w:pPr>
        <w:pStyle w:val="Default"/>
        <w:spacing w:line="360" w:lineRule="auto"/>
        <w:ind w:left="720"/>
        <w:jc w:val="both"/>
        <w:rPr>
          <w:b/>
          <w:bCs/>
          <w:i/>
          <w:lang w:val="en-GB"/>
        </w:rPr>
      </w:pPr>
      <w:r w:rsidRPr="003E3094">
        <w:rPr>
          <w:b/>
          <w:bCs/>
          <w:i/>
          <w:lang w:val="en-GB"/>
        </w:rPr>
        <w:t>Note: All SBD forms must be submitted (signed) noting where it is not applicable. If any specific SBD form is not submitted, documentary proof clearly stating the reasons must be attached.</w:t>
      </w:r>
    </w:p>
    <w:p w14:paraId="6B5003B4" w14:textId="77777777" w:rsidR="00EA19FB" w:rsidRPr="003E3094" w:rsidRDefault="00EA19FB" w:rsidP="00EA19FB">
      <w:pPr>
        <w:pStyle w:val="Default"/>
        <w:spacing w:line="360" w:lineRule="auto"/>
        <w:jc w:val="both"/>
        <w:rPr>
          <w:b/>
          <w:bCs/>
          <w:i/>
          <w:lang w:val="en-GB"/>
        </w:rPr>
      </w:pPr>
    </w:p>
    <w:p w14:paraId="77AB019B" w14:textId="77777777" w:rsidR="00EA19FB" w:rsidRPr="003E3094" w:rsidRDefault="00EA19FB" w:rsidP="00F71429">
      <w:pPr>
        <w:pStyle w:val="Default"/>
        <w:spacing w:line="360" w:lineRule="auto"/>
        <w:ind w:firstLine="720"/>
        <w:jc w:val="both"/>
        <w:rPr>
          <w:bCs/>
          <w:lang w:val="en-GB"/>
        </w:rPr>
      </w:pPr>
      <w:r w:rsidRPr="003E3094">
        <w:rPr>
          <w:bCs/>
          <w:lang w:val="en-GB"/>
        </w:rPr>
        <w:t>Bidders must also supply the following documents</w:t>
      </w:r>
      <w:r>
        <w:rPr>
          <w:bCs/>
          <w:lang w:val="en-GB"/>
        </w:rPr>
        <w:t>.</w:t>
      </w:r>
    </w:p>
    <w:p w14:paraId="766982D4" w14:textId="77777777" w:rsidR="00EA19FB" w:rsidRPr="003E3094" w:rsidRDefault="00EA19FB" w:rsidP="00EA19FB">
      <w:pPr>
        <w:pStyle w:val="Default"/>
        <w:spacing w:line="360" w:lineRule="auto"/>
        <w:jc w:val="both"/>
        <w:rPr>
          <w:bCs/>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2"/>
        <w:gridCol w:w="2051"/>
      </w:tblGrid>
      <w:tr w:rsidR="00EA19FB" w:rsidRPr="003E3094" w14:paraId="0E893E0D" w14:textId="77777777" w:rsidTr="00F71429">
        <w:tc>
          <w:tcPr>
            <w:tcW w:w="7382" w:type="dxa"/>
            <w:shd w:val="clear" w:color="auto" w:fill="auto"/>
          </w:tcPr>
          <w:p w14:paraId="48CCF208" w14:textId="77777777" w:rsidR="00EA19FB" w:rsidRPr="003E3094" w:rsidRDefault="00EA19FB" w:rsidP="001F3147">
            <w:pPr>
              <w:pStyle w:val="Default"/>
              <w:spacing w:line="360" w:lineRule="auto"/>
              <w:jc w:val="both"/>
              <w:rPr>
                <w:bCs/>
                <w:lang w:val="en-GB"/>
              </w:rPr>
            </w:pPr>
            <w:r w:rsidRPr="003E3094">
              <w:rPr>
                <w:bCs/>
                <w:lang w:val="en-GB"/>
              </w:rPr>
              <w:t>Other Requirements</w:t>
            </w:r>
          </w:p>
        </w:tc>
        <w:tc>
          <w:tcPr>
            <w:tcW w:w="2051" w:type="dxa"/>
            <w:shd w:val="clear" w:color="auto" w:fill="auto"/>
          </w:tcPr>
          <w:p w14:paraId="796DEFD9" w14:textId="77777777" w:rsidR="00EA19FB" w:rsidRPr="003E3094" w:rsidRDefault="00EA19FB" w:rsidP="001F3147">
            <w:pPr>
              <w:pStyle w:val="Default"/>
              <w:spacing w:line="360" w:lineRule="auto"/>
              <w:jc w:val="both"/>
              <w:rPr>
                <w:b/>
                <w:bCs/>
                <w:lang w:val="en-GB"/>
              </w:rPr>
            </w:pPr>
            <w:r w:rsidRPr="003E3094">
              <w:rPr>
                <w:b/>
                <w:bCs/>
                <w:lang w:val="en-GB"/>
              </w:rPr>
              <w:t xml:space="preserve">    Check list</w:t>
            </w:r>
          </w:p>
          <w:p w14:paraId="09975AF6" w14:textId="77777777" w:rsidR="00EA19FB" w:rsidRPr="003E3094" w:rsidRDefault="00EA19FB" w:rsidP="001F3147">
            <w:pPr>
              <w:pStyle w:val="Default"/>
              <w:spacing w:line="360" w:lineRule="auto"/>
              <w:jc w:val="both"/>
              <w:rPr>
                <w:bCs/>
                <w:lang w:val="en-GB"/>
              </w:rPr>
            </w:pPr>
            <w:r w:rsidRPr="003E3094">
              <w:rPr>
                <w:b/>
                <w:bCs/>
                <w:lang w:val="en-GB"/>
              </w:rPr>
              <w:t>√ Tick each box</w:t>
            </w:r>
          </w:p>
        </w:tc>
      </w:tr>
      <w:tr w:rsidR="00EA19FB" w:rsidRPr="003E3094" w14:paraId="40083CD8" w14:textId="77777777" w:rsidTr="00F71429">
        <w:tc>
          <w:tcPr>
            <w:tcW w:w="7382" w:type="dxa"/>
            <w:shd w:val="clear" w:color="auto" w:fill="auto"/>
          </w:tcPr>
          <w:p w14:paraId="421E326B" w14:textId="77777777" w:rsidR="00EA19FB" w:rsidRPr="003E3094" w:rsidRDefault="00EA19FB" w:rsidP="001F3147">
            <w:pPr>
              <w:pStyle w:val="Default"/>
              <w:spacing w:line="360" w:lineRule="auto"/>
              <w:jc w:val="both"/>
              <w:rPr>
                <w:bCs/>
                <w:lang w:val="en-GB"/>
              </w:rPr>
            </w:pPr>
            <w:r>
              <w:rPr>
                <w:bCs/>
                <w:lang w:val="en-GB"/>
              </w:rPr>
              <w:t>Original v</w:t>
            </w:r>
            <w:r w:rsidRPr="003E3094">
              <w:rPr>
                <w:bCs/>
                <w:lang w:val="en-GB"/>
              </w:rPr>
              <w:t xml:space="preserve">alid B-BBEE Certificate or attached (certified copy) or Sworn </w:t>
            </w:r>
            <w:r>
              <w:rPr>
                <w:bCs/>
                <w:lang w:val="en-GB"/>
              </w:rPr>
              <w:t>A</w:t>
            </w:r>
            <w:r w:rsidRPr="003E3094">
              <w:rPr>
                <w:bCs/>
                <w:lang w:val="en-GB"/>
              </w:rPr>
              <w:t>ffidavit</w:t>
            </w:r>
          </w:p>
        </w:tc>
        <w:tc>
          <w:tcPr>
            <w:tcW w:w="2051" w:type="dxa"/>
            <w:shd w:val="clear" w:color="auto" w:fill="auto"/>
          </w:tcPr>
          <w:p w14:paraId="1B810778" w14:textId="77777777" w:rsidR="00EA19FB" w:rsidRPr="003E3094" w:rsidRDefault="00EA19FB" w:rsidP="001F3147">
            <w:pPr>
              <w:pStyle w:val="Default"/>
              <w:spacing w:line="360" w:lineRule="auto"/>
              <w:jc w:val="both"/>
              <w:rPr>
                <w:bCs/>
                <w:lang w:val="en-GB"/>
              </w:rPr>
            </w:pPr>
          </w:p>
        </w:tc>
      </w:tr>
      <w:tr w:rsidR="00EA19FB" w:rsidRPr="003E3094" w14:paraId="32920575" w14:textId="77777777" w:rsidTr="00F71429">
        <w:tc>
          <w:tcPr>
            <w:tcW w:w="7382" w:type="dxa"/>
            <w:shd w:val="clear" w:color="auto" w:fill="auto"/>
          </w:tcPr>
          <w:p w14:paraId="1712F16E" w14:textId="77777777" w:rsidR="00EA19FB" w:rsidRPr="003E3094" w:rsidRDefault="00EA19FB" w:rsidP="001F3147">
            <w:pPr>
              <w:pStyle w:val="Default"/>
              <w:spacing w:line="360" w:lineRule="auto"/>
              <w:jc w:val="both"/>
              <w:rPr>
                <w:bCs/>
                <w:lang w:val="en-GB"/>
              </w:rPr>
            </w:pPr>
            <w:r w:rsidRPr="003E3094">
              <w:rPr>
                <w:bCs/>
                <w:lang w:val="en-GB"/>
              </w:rPr>
              <w:t xml:space="preserve">Company Registration documents </w:t>
            </w:r>
          </w:p>
        </w:tc>
        <w:tc>
          <w:tcPr>
            <w:tcW w:w="0" w:type="auto"/>
            <w:shd w:val="clear" w:color="auto" w:fill="auto"/>
          </w:tcPr>
          <w:p w14:paraId="4CC4BCF6" w14:textId="77777777" w:rsidR="00EA19FB" w:rsidRPr="003E3094" w:rsidRDefault="00EA19FB" w:rsidP="001F3147">
            <w:pPr>
              <w:pStyle w:val="Default"/>
              <w:spacing w:line="360" w:lineRule="auto"/>
              <w:jc w:val="both"/>
              <w:rPr>
                <w:bCs/>
                <w:lang w:val="en-GB"/>
              </w:rPr>
            </w:pPr>
          </w:p>
        </w:tc>
      </w:tr>
    </w:tbl>
    <w:p w14:paraId="26E8160C" w14:textId="77777777" w:rsidR="00EA19FB" w:rsidRPr="003E3094" w:rsidRDefault="00EA19FB" w:rsidP="00EA19FB">
      <w:pPr>
        <w:tabs>
          <w:tab w:val="left" w:pos="567"/>
          <w:tab w:val="left" w:pos="993"/>
        </w:tabs>
        <w:autoSpaceDE w:val="0"/>
        <w:autoSpaceDN w:val="0"/>
        <w:adjustRightInd w:val="0"/>
        <w:spacing w:line="20" w:lineRule="atLeast"/>
        <w:ind w:left="996"/>
        <w:contextualSpacing/>
        <w:jc w:val="both"/>
        <w:rPr>
          <w:rFonts w:ascii="Arial" w:eastAsia="Calibri" w:hAnsi="Arial" w:cs="Arial"/>
          <w:b/>
          <w:bCs/>
        </w:rPr>
      </w:pPr>
    </w:p>
    <w:p w14:paraId="30A29B35" w14:textId="77777777" w:rsidR="00EA19FB" w:rsidRPr="003E3094" w:rsidRDefault="00EA19FB" w:rsidP="00EA19FB">
      <w:pPr>
        <w:numPr>
          <w:ilvl w:val="1"/>
          <w:numId w:val="41"/>
        </w:numPr>
        <w:tabs>
          <w:tab w:val="left" w:pos="567"/>
          <w:tab w:val="left" w:pos="993"/>
        </w:tabs>
        <w:autoSpaceDE w:val="0"/>
        <w:autoSpaceDN w:val="0"/>
        <w:adjustRightInd w:val="0"/>
        <w:spacing w:line="20" w:lineRule="atLeast"/>
        <w:contextualSpacing/>
        <w:jc w:val="both"/>
        <w:rPr>
          <w:rFonts w:ascii="Arial" w:eastAsia="Calibri" w:hAnsi="Arial" w:cs="Arial"/>
          <w:b/>
          <w:bCs/>
        </w:rPr>
      </w:pPr>
      <w:r w:rsidRPr="003E3094">
        <w:rPr>
          <w:rFonts w:ascii="Arial" w:hAnsi="Arial" w:cs="Arial"/>
          <w:b/>
        </w:rPr>
        <w:t xml:space="preserve"> </w:t>
      </w:r>
      <w:r w:rsidRPr="003E3094">
        <w:rPr>
          <w:rFonts w:ascii="Arial" w:hAnsi="Arial" w:cs="Arial"/>
          <w:b/>
          <w:lang w:val="en-ZA"/>
        </w:rPr>
        <w:t>Phase 2: Functional/Technical Evaluation</w:t>
      </w:r>
    </w:p>
    <w:p w14:paraId="692919B7" w14:textId="77777777" w:rsidR="00EA19FB" w:rsidRPr="003E3094" w:rsidRDefault="00EA19FB" w:rsidP="00EA19FB">
      <w:pPr>
        <w:tabs>
          <w:tab w:val="left" w:pos="567"/>
          <w:tab w:val="left" w:pos="993"/>
        </w:tabs>
        <w:autoSpaceDE w:val="0"/>
        <w:autoSpaceDN w:val="0"/>
        <w:adjustRightInd w:val="0"/>
        <w:spacing w:line="20" w:lineRule="atLeast"/>
        <w:ind w:left="996"/>
        <w:contextualSpacing/>
        <w:jc w:val="both"/>
        <w:rPr>
          <w:rFonts w:ascii="Arial" w:hAnsi="Arial" w:cs="Arial"/>
          <w:b/>
          <w:lang w:val="en-ZA"/>
        </w:rPr>
      </w:pPr>
    </w:p>
    <w:p w14:paraId="68CC7D09" w14:textId="77777777" w:rsidR="00EA19FB" w:rsidRPr="003E3094" w:rsidRDefault="00EA19FB" w:rsidP="00EA19FB">
      <w:pPr>
        <w:tabs>
          <w:tab w:val="left" w:pos="567"/>
          <w:tab w:val="left" w:pos="993"/>
        </w:tabs>
        <w:autoSpaceDE w:val="0"/>
        <w:autoSpaceDN w:val="0"/>
        <w:adjustRightInd w:val="0"/>
        <w:spacing w:line="20" w:lineRule="atLeast"/>
        <w:ind w:left="996"/>
        <w:contextualSpacing/>
        <w:jc w:val="both"/>
        <w:rPr>
          <w:rFonts w:ascii="Arial" w:eastAsia="Calibri" w:hAnsi="Arial" w:cs="Arial"/>
          <w:b/>
          <w:bCs/>
        </w:rPr>
      </w:pPr>
    </w:p>
    <w:p w14:paraId="07E5B045" w14:textId="77777777" w:rsidR="00EA19FB" w:rsidRPr="003E3094" w:rsidRDefault="00EA19FB" w:rsidP="00EA19FB">
      <w:pPr>
        <w:ind w:left="720"/>
        <w:contextualSpacing/>
        <w:jc w:val="both"/>
        <w:rPr>
          <w:rFonts w:ascii="Arial" w:hAnsi="Arial" w:cs="Arial"/>
          <w:lang w:val="en-ZA"/>
        </w:rPr>
      </w:pPr>
      <w:r w:rsidRPr="003E3094">
        <w:rPr>
          <w:rFonts w:ascii="Arial" w:hAnsi="Arial" w:cs="Arial"/>
          <w:lang w:val="en-ZA"/>
        </w:rPr>
        <w:t xml:space="preserve">Only bidders that have met the pre-qualification criteria will be evaluated for functional evaluation. In this phase the evaluation will be based on the bidder’s responses in respect of the bid proposal. Prospective </w:t>
      </w:r>
      <w:r w:rsidRPr="003E3094">
        <w:rPr>
          <w:rFonts w:ascii="Arial" w:hAnsi="Arial" w:cs="Arial"/>
        </w:rPr>
        <w:t>bidders who score a minimum of 7</w:t>
      </w:r>
      <w:r w:rsidRPr="003E3094">
        <w:rPr>
          <w:rFonts w:ascii="Arial" w:hAnsi="Arial" w:cs="Arial"/>
          <w:lang w:val="en-ZA"/>
        </w:rPr>
        <w:t>0 points or more will be considered for the next phase</w:t>
      </w:r>
      <w:r w:rsidRPr="003E3094">
        <w:rPr>
          <w:rFonts w:ascii="Arial" w:hAnsi="Arial" w:cs="Arial"/>
        </w:rPr>
        <w:t>, phase 3 (Price and B-BBEE status level of contributor)</w:t>
      </w:r>
      <w:r w:rsidRPr="003E3094">
        <w:rPr>
          <w:rFonts w:ascii="Arial" w:hAnsi="Arial" w:cs="Arial"/>
          <w:lang w:val="en-ZA"/>
        </w:rPr>
        <w:t>.</w:t>
      </w:r>
    </w:p>
    <w:p w14:paraId="11A7ED0F" w14:textId="77777777" w:rsidR="00EA19FB" w:rsidRDefault="00EA19FB" w:rsidP="00EA19FB">
      <w:pPr>
        <w:autoSpaceDE w:val="0"/>
        <w:autoSpaceDN w:val="0"/>
        <w:adjustRightInd w:val="0"/>
        <w:spacing w:line="360" w:lineRule="auto"/>
        <w:ind w:left="720"/>
        <w:jc w:val="both"/>
        <w:rPr>
          <w:rFonts w:ascii="Arial" w:hAnsi="Arial" w:cs="Arial"/>
          <w:bCs/>
          <w:color w:val="000000"/>
        </w:rPr>
      </w:pPr>
    </w:p>
    <w:p w14:paraId="723E0F72" w14:textId="77777777" w:rsidR="00EA19FB" w:rsidRDefault="00EA19FB" w:rsidP="00EA19FB">
      <w:pPr>
        <w:autoSpaceDE w:val="0"/>
        <w:autoSpaceDN w:val="0"/>
        <w:adjustRightInd w:val="0"/>
        <w:spacing w:line="360" w:lineRule="auto"/>
        <w:ind w:left="720"/>
        <w:jc w:val="both"/>
        <w:rPr>
          <w:rFonts w:ascii="Arial" w:hAnsi="Arial" w:cs="Arial"/>
          <w:bCs/>
          <w:color w:val="000000"/>
        </w:rPr>
      </w:pPr>
      <w:r>
        <w:rPr>
          <w:rFonts w:ascii="Arial" w:hAnsi="Arial" w:cs="Arial"/>
          <w:bCs/>
          <w:color w:val="000000"/>
        </w:rPr>
        <w:t>All proposals will be evaluated for functionality as follows:</w:t>
      </w:r>
    </w:p>
    <w:p w14:paraId="51E36EB1" w14:textId="77777777" w:rsidR="00EA19FB" w:rsidRPr="00692DED" w:rsidRDefault="00EA19FB" w:rsidP="00EA19FB">
      <w:pPr>
        <w:autoSpaceDE w:val="0"/>
        <w:autoSpaceDN w:val="0"/>
        <w:adjustRightInd w:val="0"/>
        <w:spacing w:line="360" w:lineRule="auto"/>
        <w:ind w:left="720"/>
        <w:jc w:val="both"/>
        <w:rPr>
          <w:rFonts w:ascii="Arial" w:hAnsi="Arial" w:cs="Arial"/>
          <w:bCs/>
          <w:color w:val="000000"/>
        </w:rPr>
      </w:pPr>
    </w:p>
    <w:tbl>
      <w:tblPr>
        <w:tblpPr w:leftFromText="180" w:rightFromText="180" w:vertAnchor="text" w:horzAnchor="margin" w:tblpX="279"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8234"/>
        <w:gridCol w:w="1675"/>
      </w:tblGrid>
      <w:tr w:rsidR="00EA19FB" w:rsidRPr="003E3094" w14:paraId="2DB65A6C" w14:textId="77777777" w:rsidTr="00F71429">
        <w:trPr>
          <w:cantSplit/>
          <w:trHeight w:val="42"/>
        </w:trPr>
        <w:tc>
          <w:tcPr>
            <w:tcW w:w="8784" w:type="dxa"/>
            <w:gridSpan w:val="2"/>
            <w:shd w:val="pct20" w:color="auto" w:fill="auto"/>
          </w:tcPr>
          <w:p w14:paraId="1D1A53E5" w14:textId="77777777" w:rsidR="00EA19FB" w:rsidRPr="003E3094" w:rsidRDefault="00EA19FB" w:rsidP="00F71429">
            <w:pPr>
              <w:pStyle w:val="Default"/>
              <w:spacing w:line="360" w:lineRule="auto"/>
              <w:jc w:val="both"/>
              <w:rPr>
                <w:b/>
                <w:bCs/>
                <w:lang w:val="en-GB"/>
              </w:rPr>
            </w:pPr>
            <w:r w:rsidRPr="003E3094">
              <w:rPr>
                <w:b/>
                <w:bCs/>
                <w:lang w:val="en-GB"/>
              </w:rPr>
              <w:lastRenderedPageBreak/>
              <w:t>Technical (Functionality) proposal</w:t>
            </w:r>
          </w:p>
        </w:tc>
        <w:tc>
          <w:tcPr>
            <w:tcW w:w="1675" w:type="dxa"/>
            <w:shd w:val="pct20" w:color="auto" w:fill="auto"/>
          </w:tcPr>
          <w:p w14:paraId="161138A2" w14:textId="77777777" w:rsidR="00EA19FB" w:rsidRPr="003E3094" w:rsidRDefault="00EA19FB" w:rsidP="00F71429">
            <w:pPr>
              <w:pStyle w:val="Default"/>
              <w:spacing w:line="360" w:lineRule="auto"/>
              <w:jc w:val="both"/>
              <w:rPr>
                <w:b/>
                <w:bCs/>
                <w:lang w:val="en-GB"/>
              </w:rPr>
            </w:pPr>
            <w:r w:rsidRPr="003E3094">
              <w:rPr>
                <w:b/>
                <w:bCs/>
                <w:lang w:val="en-GB"/>
              </w:rPr>
              <w:t>Maximum points to be awarded</w:t>
            </w:r>
          </w:p>
        </w:tc>
      </w:tr>
      <w:tr w:rsidR="00EA19FB" w:rsidRPr="003E3094" w14:paraId="67D816AA" w14:textId="77777777" w:rsidTr="00F71429">
        <w:trPr>
          <w:cantSplit/>
          <w:trHeight w:val="733"/>
        </w:trPr>
        <w:tc>
          <w:tcPr>
            <w:tcW w:w="550" w:type="dxa"/>
          </w:tcPr>
          <w:p w14:paraId="47B7A438" w14:textId="77777777" w:rsidR="00EA19FB" w:rsidRPr="003E3094" w:rsidRDefault="00EA19FB" w:rsidP="00F71429">
            <w:pPr>
              <w:pStyle w:val="Default"/>
              <w:spacing w:line="360" w:lineRule="auto"/>
              <w:jc w:val="both"/>
              <w:rPr>
                <w:b/>
                <w:bCs/>
                <w:lang w:val="en-GB"/>
              </w:rPr>
            </w:pPr>
            <w:r w:rsidRPr="003E3094">
              <w:rPr>
                <w:b/>
                <w:lang w:val="en-GB"/>
              </w:rPr>
              <w:t>1</w:t>
            </w:r>
          </w:p>
        </w:tc>
        <w:tc>
          <w:tcPr>
            <w:tcW w:w="8234" w:type="dxa"/>
          </w:tcPr>
          <w:p w14:paraId="6B23E104" w14:textId="77777777" w:rsidR="00EA19FB" w:rsidRPr="003E3094" w:rsidRDefault="00EA19FB" w:rsidP="00F71429">
            <w:pPr>
              <w:pStyle w:val="Default"/>
              <w:spacing w:line="360" w:lineRule="auto"/>
              <w:jc w:val="both"/>
              <w:rPr>
                <w:b/>
                <w:lang w:val="en-GB"/>
              </w:rPr>
            </w:pPr>
            <w:r w:rsidRPr="003E3094">
              <w:rPr>
                <w:b/>
                <w:lang w:val="en-GB"/>
              </w:rPr>
              <w:t>Company Information and relevant experience:</w:t>
            </w:r>
          </w:p>
          <w:p w14:paraId="5A7C4D23" w14:textId="77777777" w:rsidR="00EA19FB" w:rsidRPr="003E3094" w:rsidRDefault="00EA19FB" w:rsidP="00F71429">
            <w:pPr>
              <w:pStyle w:val="Default"/>
              <w:spacing w:line="360" w:lineRule="auto"/>
              <w:jc w:val="both"/>
              <w:rPr>
                <w:bCs/>
                <w:lang w:val="en-GB"/>
              </w:rPr>
            </w:pPr>
          </w:p>
        </w:tc>
        <w:tc>
          <w:tcPr>
            <w:tcW w:w="1675" w:type="dxa"/>
          </w:tcPr>
          <w:p w14:paraId="6DA82D20" w14:textId="77777777" w:rsidR="00EA19FB" w:rsidRPr="003E3094" w:rsidRDefault="00EA19FB" w:rsidP="00F71429">
            <w:pPr>
              <w:pStyle w:val="Default"/>
              <w:spacing w:line="360" w:lineRule="auto"/>
              <w:jc w:val="both"/>
              <w:rPr>
                <w:lang w:val="en-GB"/>
              </w:rPr>
            </w:pPr>
          </w:p>
        </w:tc>
      </w:tr>
      <w:tr w:rsidR="00EA19FB" w:rsidRPr="003E3094" w14:paraId="2F4A7FCF" w14:textId="77777777" w:rsidTr="00F71429">
        <w:trPr>
          <w:cantSplit/>
          <w:trHeight w:val="1732"/>
        </w:trPr>
        <w:tc>
          <w:tcPr>
            <w:tcW w:w="550" w:type="dxa"/>
          </w:tcPr>
          <w:p w14:paraId="67EA6347" w14:textId="77777777" w:rsidR="00EA19FB" w:rsidRPr="003E3094" w:rsidRDefault="00EA19FB" w:rsidP="00F71429">
            <w:pPr>
              <w:pStyle w:val="Default"/>
              <w:spacing w:line="360" w:lineRule="auto"/>
              <w:jc w:val="both"/>
              <w:rPr>
                <w:lang w:val="en-GB"/>
              </w:rPr>
            </w:pPr>
            <w:r w:rsidRPr="003E3094">
              <w:rPr>
                <w:lang w:val="en-GB"/>
              </w:rPr>
              <w:t>1.1</w:t>
            </w:r>
          </w:p>
        </w:tc>
        <w:tc>
          <w:tcPr>
            <w:tcW w:w="8234" w:type="dxa"/>
          </w:tcPr>
          <w:p w14:paraId="25EF8DBC" w14:textId="77777777" w:rsidR="00EA19FB" w:rsidRPr="003E3094" w:rsidRDefault="00EA19FB" w:rsidP="00F71429">
            <w:pPr>
              <w:pStyle w:val="Default"/>
              <w:spacing w:line="360" w:lineRule="auto"/>
              <w:jc w:val="both"/>
              <w:rPr>
                <w:lang w:val="en-GB"/>
              </w:rPr>
            </w:pPr>
            <w:r w:rsidRPr="003E3094">
              <w:rPr>
                <w:lang w:val="en-GB"/>
              </w:rPr>
              <w:t xml:space="preserve">History/background of the bidding firm including the </w:t>
            </w:r>
            <w:r>
              <w:rPr>
                <w:lang w:val="en-GB"/>
              </w:rPr>
              <w:t>n</w:t>
            </w:r>
            <w:r w:rsidRPr="003E3094">
              <w:rPr>
                <w:lang w:val="en-GB"/>
              </w:rPr>
              <w:t>umber of years’</w:t>
            </w:r>
            <w:r>
              <w:rPr>
                <w:lang w:val="en-GB"/>
              </w:rPr>
              <w:t xml:space="preserve"> experience</w:t>
            </w:r>
          </w:p>
          <w:p w14:paraId="721D3132" w14:textId="77777777" w:rsidR="00EA19FB" w:rsidRPr="003E3094" w:rsidRDefault="00EA19FB" w:rsidP="00F71429">
            <w:pPr>
              <w:ind w:left="720"/>
              <w:contextualSpacing/>
              <w:jc w:val="both"/>
              <w:rPr>
                <w:rFonts w:ascii="Arial" w:hAnsi="Arial" w:cs="Arial"/>
              </w:rPr>
            </w:pPr>
            <w:r w:rsidRPr="003E3094">
              <w:rPr>
                <w:rFonts w:ascii="Arial" w:hAnsi="Arial" w:cs="Arial"/>
              </w:rPr>
              <w:t xml:space="preserve">1 – </w:t>
            </w:r>
            <w:r>
              <w:rPr>
                <w:rFonts w:ascii="Arial" w:hAnsi="Arial" w:cs="Arial"/>
              </w:rPr>
              <w:t>5</w:t>
            </w:r>
            <w:r w:rsidRPr="003E3094">
              <w:rPr>
                <w:rFonts w:ascii="Arial" w:hAnsi="Arial" w:cs="Arial"/>
              </w:rPr>
              <w:t xml:space="preserve"> years = 5 points</w:t>
            </w:r>
          </w:p>
          <w:p w14:paraId="64F54B70" w14:textId="77777777" w:rsidR="00EA19FB" w:rsidRPr="003E3094" w:rsidRDefault="00EA19FB" w:rsidP="00F71429">
            <w:pPr>
              <w:ind w:left="720"/>
              <w:contextualSpacing/>
              <w:jc w:val="both"/>
              <w:rPr>
                <w:rFonts w:ascii="Arial" w:hAnsi="Arial" w:cs="Arial"/>
              </w:rPr>
            </w:pPr>
            <w:r>
              <w:rPr>
                <w:rFonts w:ascii="Arial" w:hAnsi="Arial" w:cs="Arial"/>
              </w:rPr>
              <w:t>More than 5 years</w:t>
            </w:r>
            <w:r w:rsidRPr="003E3094">
              <w:rPr>
                <w:rFonts w:ascii="Arial" w:hAnsi="Arial" w:cs="Arial"/>
              </w:rPr>
              <w:t xml:space="preserve"> – 10 years = 10 points</w:t>
            </w:r>
          </w:p>
          <w:p w14:paraId="315C06B1" w14:textId="77777777" w:rsidR="00EA19FB" w:rsidRPr="003E3094" w:rsidRDefault="00EA19FB" w:rsidP="00F71429">
            <w:pPr>
              <w:ind w:left="720"/>
              <w:contextualSpacing/>
              <w:jc w:val="both"/>
              <w:rPr>
                <w:rFonts w:ascii="Arial" w:hAnsi="Arial" w:cs="Arial"/>
              </w:rPr>
            </w:pPr>
            <w:r>
              <w:rPr>
                <w:rFonts w:ascii="Arial" w:hAnsi="Arial" w:cs="Arial"/>
              </w:rPr>
              <w:t>More than 10 years</w:t>
            </w:r>
            <w:r w:rsidRPr="003E3094">
              <w:rPr>
                <w:rFonts w:ascii="Arial" w:hAnsi="Arial" w:cs="Arial"/>
              </w:rPr>
              <w:t xml:space="preserve"> = 15 points</w:t>
            </w:r>
          </w:p>
          <w:p w14:paraId="32798992" w14:textId="77777777" w:rsidR="00EA19FB" w:rsidRPr="003E3094" w:rsidRDefault="00EA19FB" w:rsidP="00F71429">
            <w:pPr>
              <w:pStyle w:val="Default"/>
              <w:spacing w:line="360" w:lineRule="auto"/>
              <w:jc w:val="both"/>
              <w:rPr>
                <w:lang w:val="en-GB"/>
              </w:rPr>
            </w:pPr>
          </w:p>
        </w:tc>
        <w:tc>
          <w:tcPr>
            <w:tcW w:w="1675" w:type="dxa"/>
          </w:tcPr>
          <w:p w14:paraId="7B9F74A3" w14:textId="77777777" w:rsidR="00EA19FB" w:rsidRPr="003E3094" w:rsidRDefault="00EA19FB" w:rsidP="00F71429">
            <w:pPr>
              <w:pStyle w:val="Default"/>
              <w:spacing w:line="360" w:lineRule="auto"/>
              <w:jc w:val="both"/>
              <w:rPr>
                <w:lang w:val="en-GB"/>
              </w:rPr>
            </w:pPr>
            <w:r w:rsidRPr="003E3094">
              <w:rPr>
                <w:lang w:val="en-GB"/>
              </w:rPr>
              <w:t>15</w:t>
            </w:r>
          </w:p>
        </w:tc>
      </w:tr>
      <w:tr w:rsidR="00EA19FB" w:rsidRPr="003E3094" w14:paraId="7409BE0C" w14:textId="77777777" w:rsidTr="00F71429">
        <w:trPr>
          <w:cantSplit/>
          <w:trHeight w:val="405"/>
        </w:trPr>
        <w:tc>
          <w:tcPr>
            <w:tcW w:w="550" w:type="dxa"/>
          </w:tcPr>
          <w:p w14:paraId="581605EF" w14:textId="77777777" w:rsidR="00EA19FB" w:rsidRPr="003E3094" w:rsidRDefault="00EA19FB" w:rsidP="00F71429">
            <w:pPr>
              <w:pStyle w:val="Default"/>
              <w:spacing w:line="360" w:lineRule="auto"/>
              <w:jc w:val="both"/>
              <w:rPr>
                <w:b/>
                <w:lang w:val="en-GB"/>
              </w:rPr>
            </w:pPr>
            <w:r w:rsidRPr="003E3094">
              <w:rPr>
                <w:b/>
                <w:lang w:val="en-GB"/>
              </w:rPr>
              <w:t>2</w:t>
            </w:r>
          </w:p>
        </w:tc>
        <w:tc>
          <w:tcPr>
            <w:tcW w:w="8234" w:type="dxa"/>
          </w:tcPr>
          <w:p w14:paraId="5FEE8494" w14:textId="77777777" w:rsidR="00EA19FB" w:rsidRPr="003E3094" w:rsidRDefault="00EA19FB" w:rsidP="00F71429">
            <w:pPr>
              <w:pStyle w:val="Default"/>
              <w:spacing w:line="360" w:lineRule="auto"/>
              <w:jc w:val="both"/>
              <w:rPr>
                <w:b/>
                <w:lang w:val="en-GB"/>
              </w:rPr>
            </w:pPr>
            <w:r w:rsidRPr="003E3094">
              <w:rPr>
                <w:b/>
                <w:lang w:val="en-GB"/>
              </w:rPr>
              <w:t>Technical requirement</w:t>
            </w:r>
          </w:p>
          <w:p w14:paraId="5C610B0A" w14:textId="77777777" w:rsidR="00EA19FB" w:rsidRPr="003E3094" w:rsidRDefault="00EA19FB" w:rsidP="00F71429">
            <w:pPr>
              <w:pStyle w:val="Default"/>
              <w:spacing w:line="360" w:lineRule="auto"/>
              <w:jc w:val="both"/>
              <w:rPr>
                <w:b/>
                <w:lang w:val="en-GB"/>
              </w:rPr>
            </w:pPr>
          </w:p>
        </w:tc>
        <w:tc>
          <w:tcPr>
            <w:tcW w:w="1675" w:type="dxa"/>
          </w:tcPr>
          <w:p w14:paraId="11F16058" w14:textId="77777777" w:rsidR="00EA19FB" w:rsidRPr="003E3094" w:rsidRDefault="00EA19FB" w:rsidP="00F71429">
            <w:pPr>
              <w:pStyle w:val="Default"/>
              <w:spacing w:line="360" w:lineRule="auto"/>
              <w:jc w:val="both"/>
              <w:rPr>
                <w:lang w:val="en-GB"/>
              </w:rPr>
            </w:pPr>
          </w:p>
        </w:tc>
      </w:tr>
      <w:tr w:rsidR="00EA19FB" w:rsidRPr="003E3094" w14:paraId="207FFDFC" w14:textId="77777777" w:rsidTr="00F71429">
        <w:trPr>
          <w:cantSplit/>
          <w:trHeight w:val="27"/>
        </w:trPr>
        <w:tc>
          <w:tcPr>
            <w:tcW w:w="550" w:type="dxa"/>
          </w:tcPr>
          <w:p w14:paraId="34CCC766" w14:textId="77777777" w:rsidR="00EA19FB" w:rsidRPr="003E3094" w:rsidRDefault="00EA19FB" w:rsidP="00F71429">
            <w:pPr>
              <w:pStyle w:val="Default"/>
              <w:spacing w:line="360" w:lineRule="auto"/>
              <w:jc w:val="both"/>
              <w:rPr>
                <w:b/>
                <w:lang w:val="en-GB"/>
              </w:rPr>
            </w:pPr>
            <w:r w:rsidRPr="003E3094">
              <w:rPr>
                <w:lang w:val="en-GB"/>
              </w:rPr>
              <w:t>2.1</w:t>
            </w:r>
          </w:p>
        </w:tc>
        <w:tc>
          <w:tcPr>
            <w:tcW w:w="8234" w:type="dxa"/>
          </w:tcPr>
          <w:p w14:paraId="2F0A6368" w14:textId="28F89C56" w:rsidR="00EA19FB" w:rsidRPr="003E3094" w:rsidRDefault="00EA19FB" w:rsidP="00F71429">
            <w:pPr>
              <w:pStyle w:val="Default"/>
              <w:spacing w:line="360" w:lineRule="auto"/>
              <w:jc w:val="both"/>
              <w:rPr>
                <w:b/>
                <w:lang w:val="en-GB"/>
              </w:rPr>
            </w:pPr>
            <w:r>
              <w:rPr>
                <w:lang w:val="en-GB"/>
              </w:rPr>
              <w:t xml:space="preserve">Provide a list of at least 10 or more contacts of Audits performed and signed off with proven track record with similar clients and how the </w:t>
            </w:r>
            <w:r w:rsidR="00BD4DE8">
              <w:rPr>
                <w:lang w:val="en-GB"/>
              </w:rPr>
              <w:t>timelines</w:t>
            </w:r>
            <w:r>
              <w:rPr>
                <w:lang w:val="en-GB"/>
              </w:rPr>
              <w:t xml:space="preserve"> were managed.</w:t>
            </w:r>
          </w:p>
        </w:tc>
        <w:tc>
          <w:tcPr>
            <w:tcW w:w="1675" w:type="dxa"/>
          </w:tcPr>
          <w:p w14:paraId="3C944DF8" w14:textId="77777777" w:rsidR="00EA19FB" w:rsidRPr="003E3094" w:rsidDel="00904DA1" w:rsidRDefault="00EA19FB" w:rsidP="00F71429">
            <w:pPr>
              <w:pStyle w:val="Default"/>
              <w:spacing w:line="360" w:lineRule="auto"/>
              <w:jc w:val="both"/>
              <w:rPr>
                <w:lang w:val="en-GB"/>
              </w:rPr>
            </w:pPr>
            <w:r>
              <w:rPr>
                <w:lang w:val="en-GB"/>
              </w:rPr>
              <w:t>2</w:t>
            </w:r>
            <w:r w:rsidRPr="003E3094">
              <w:rPr>
                <w:lang w:val="en-GB"/>
              </w:rPr>
              <w:t>0</w:t>
            </w:r>
          </w:p>
        </w:tc>
      </w:tr>
      <w:tr w:rsidR="00EA19FB" w:rsidRPr="003E3094" w14:paraId="01C1BDFD" w14:textId="77777777" w:rsidTr="00F71429">
        <w:trPr>
          <w:cantSplit/>
          <w:trHeight w:val="27"/>
        </w:trPr>
        <w:tc>
          <w:tcPr>
            <w:tcW w:w="550" w:type="dxa"/>
          </w:tcPr>
          <w:p w14:paraId="693F6CAF" w14:textId="77777777" w:rsidR="00EA19FB" w:rsidRPr="003E3094" w:rsidRDefault="00EA19FB" w:rsidP="00F71429">
            <w:pPr>
              <w:pStyle w:val="Default"/>
              <w:spacing w:line="360" w:lineRule="auto"/>
              <w:jc w:val="both"/>
              <w:rPr>
                <w:lang w:val="en-GB"/>
              </w:rPr>
            </w:pPr>
            <w:r w:rsidRPr="003E3094">
              <w:rPr>
                <w:lang w:val="en-GB"/>
              </w:rPr>
              <w:t>2.2</w:t>
            </w:r>
          </w:p>
        </w:tc>
        <w:tc>
          <w:tcPr>
            <w:tcW w:w="8234" w:type="dxa"/>
          </w:tcPr>
          <w:p w14:paraId="413961FF" w14:textId="77777777" w:rsidR="00EA19FB" w:rsidRPr="003E3094" w:rsidRDefault="00EA19FB" w:rsidP="00F71429">
            <w:pPr>
              <w:pStyle w:val="Default"/>
              <w:spacing w:line="360" w:lineRule="auto"/>
              <w:jc w:val="both"/>
              <w:rPr>
                <w:lang w:val="en-GB"/>
              </w:rPr>
            </w:pPr>
            <w:r w:rsidRPr="003E3094">
              <w:rPr>
                <w:lang w:val="en-GB"/>
              </w:rPr>
              <w:t>Project plan</w:t>
            </w:r>
          </w:p>
        </w:tc>
        <w:tc>
          <w:tcPr>
            <w:tcW w:w="1675" w:type="dxa"/>
          </w:tcPr>
          <w:p w14:paraId="5171471B" w14:textId="77777777" w:rsidR="00EA19FB" w:rsidRPr="003E3094" w:rsidRDefault="00EA19FB" w:rsidP="00F71429">
            <w:pPr>
              <w:pStyle w:val="Default"/>
              <w:spacing w:line="360" w:lineRule="auto"/>
              <w:jc w:val="both"/>
              <w:rPr>
                <w:lang w:val="en-GB"/>
              </w:rPr>
            </w:pPr>
            <w:r>
              <w:rPr>
                <w:lang w:val="en-GB"/>
              </w:rPr>
              <w:t>20</w:t>
            </w:r>
          </w:p>
        </w:tc>
      </w:tr>
      <w:tr w:rsidR="00EA19FB" w:rsidRPr="003E3094" w14:paraId="14904EBC" w14:textId="77777777" w:rsidTr="00F71429">
        <w:trPr>
          <w:cantSplit/>
          <w:trHeight w:val="27"/>
        </w:trPr>
        <w:tc>
          <w:tcPr>
            <w:tcW w:w="550" w:type="dxa"/>
          </w:tcPr>
          <w:p w14:paraId="00A24AF6" w14:textId="77777777" w:rsidR="00EA19FB" w:rsidRPr="003E3094" w:rsidRDefault="00EA19FB" w:rsidP="00F71429">
            <w:pPr>
              <w:pStyle w:val="Default"/>
              <w:spacing w:line="360" w:lineRule="auto"/>
              <w:jc w:val="both"/>
              <w:rPr>
                <w:lang w:val="en-GB"/>
              </w:rPr>
            </w:pPr>
            <w:r w:rsidRPr="003E3094">
              <w:rPr>
                <w:lang w:val="en-GB"/>
              </w:rPr>
              <w:t>2.3</w:t>
            </w:r>
          </w:p>
        </w:tc>
        <w:tc>
          <w:tcPr>
            <w:tcW w:w="8234" w:type="dxa"/>
          </w:tcPr>
          <w:p w14:paraId="6D226DBF" w14:textId="77777777" w:rsidR="00EA19FB" w:rsidRPr="003E3094" w:rsidRDefault="00EA19FB" w:rsidP="00F71429">
            <w:pPr>
              <w:pStyle w:val="Default"/>
              <w:spacing w:line="360" w:lineRule="auto"/>
              <w:jc w:val="both"/>
              <w:rPr>
                <w:lang w:val="en-GB"/>
              </w:rPr>
            </w:pPr>
            <w:r w:rsidRPr="003E3094">
              <w:t>Human resources –</w:t>
            </w:r>
            <w:r>
              <w:t>Relevant</w:t>
            </w:r>
            <w:r w:rsidRPr="003E3094">
              <w:t xml:space="preserve"> Qualification</w:t>
            </w:r>
            <w:r>
              <w:t>s</w:t>
            </w:r>
            <w:r w:rsidRPr="003E3094">
              <w:t xml:space="preserve"> of all individual/s </w:t>
            </w:r>
            <w:r>
              <w:t xml:space="preserve">to be assigned for this project </w:t>
            </w:r>
            <w:r w:rsidRPr="003E3094">
              <w:t xml:space="preserve">(certified copies of qualifications to be attached) reflecting experience </w:t>
            </w:r>
            <w:r>
              <w:t>in similar audits.  Also indicate the engagement partner and the experience he or she has in signing off on similar audit reports.</w:t>
            </w:r>
          </w:p>
        </w:tc>
        <w:tc>
          <w:tcPr>
            <w:tcW w:w="1675" w:type="dxa"/>
          </w:tcPr>
          <w:p w14:paraId="5CD939EE" w14:textId="77777777" w:rsidR="00EA19FB" w:rsidRPr="003E3094" w:rsidRDefault="00EA19FB" w:rsidP="00F71429">
            <w:pPr>
              <w:pStyle w:val="Default"/>
              <w:spacing w:line="360" w:lineRule="auto"/>
              <w:jc w:val="both"/>
              <w:rPr>
                <w:lang w:val="en-GB"/>
              </w:rPr>
            </w:pPr>
            <w:r w:rsidRPr="003E3094">
              <w:rPr>
                <w:lang w:val="en-GB"/>
              </w:rPr>
              <w:t>20</w:t>
            </w:r>
          </w:p>
        </w:tc>
      </w:tr>
      <w:tr w:rsidR="00EA19FB" w:rsidRPr="003E3094" w14:paraId="60F48CF6" w14:textId="77777777" w:rsidTr="00F71429">
        <w:trPr>
          <w:cantSplit/>
          <w:trHeight w:val="27"/>
        </w:trPr>
        <w:tc>
          <w:tcPr>
            <w:tcW w:w="550" w:type="dxa"/>
          </w:tcPr>
          <w:p w14:paraId="7F292BA7" w14:textId="77777777" w:rsidR="00EA19FB" w:rsidRPr="003E3094" w:rsidRDefault="00EA19FB" w:rsidP="00F71429">
            <w:pPr>
              <w:pStyle w:val="Default"/>
              <w:spacing w:line="360" w:lineRule="auto"/>
              <w:jc w:val="both"/>
              <w:rPr>
                <w:lang w:val="en-GB"/>
              </w:rPr>
            </w:pPr>
            <w:r w:rsidRPr="003E3094">
              <w:rPr>
                <w:lang w:val="en-GB"/>
              </w:rPr>
              <w:t>2.4</w:t>
            </w:r>
          </w:p>
        </w:tc>
        <w:tc>
          <w:tcPr>
            <w:tcW w:w="8234" w:type="dxa"/>
          </w:tcPr>
          <w:p w14:paraId="697CB00F" w14:textId="77777777" w:rsidR="00EA19FB" w:rsidRPr="003E3094" w:rsidRDefault="00EA19FB" w:rsidP="00F71429">
            <w:pPr>
              <w:pStyle w:val="Default"/>
              <w:spacing w:line="360" w:lineRule="auto"/>
              <w:jc w:val="both"/>
              <w:rPr>
                <w:lang w:val="en-GB"/>
              </w:rPr>
            </w:pPr>
            <w:r w:rsidRPr="003E3094">
              <w:t xml:space="preserve">Track record/ experience of individuals proposed for this function in handling an assignment of a similar nature and working experience and proven independence of the individual from the Tribunal. </w:t>
            </w:r>
          </w:p>
        </w:tc>
        <w:tc>
          <w:tcPr>
            <w:tcW w:w="1675" w:type="dxa"/>
          </w:tcPr>
          <w:p w14:paraId="6F7B1C2B" w14:textId="77777777" w:rsidR="00EA19FB" w:rsidRPr="003E3094" w:rsidRDefault="00EA19FB" w:rsidP="00F71429">
            <w:pPr>
              <w:pStyle w:val="Default"/>
              <w:spacing w:line="360" w:lineRule="auto"/>
              <w:jc w:val="both"/>
              <w:rPr>
                <w:lang w:val="en-GB"/>
              </w:rPr>
            </w:pPr>
            <w:r w:rsidRPr="003E3094">
              <w:rPr>
                <w:lang w:val="en-GB"/>
              </w:rPr>
              <w:t>10</w:t>
            </w:r>
          </w:p>
        </w:tc>
      </w:tr>
      <w:tr w:rsidR="00EA19FB" w:rsidRPr="003E3094" w14:paraId="0783FD24" w14:textId="77777777" w:rsidTr="00F71429">
        <w:trPr>
          <w:cantSplit/>
          <w:trHeight w:val="502"/>
        </w:trPr>
        <w:tc>
          <w:tcPr>
            <w:tcW w:w="550" w:type="dxa"/>
          </w:tcPr>
          <w:p w14:paraId="20D0B693" w14:textId="77777777" w:rsidR="00EA19FB" w:rsidRPr="003E3094" w:rsidRDefault="00EA19FB" w:rsidP="00F71429">
            <w:pPr>
              <w:pStyle w:val="Default"/>
              <w:spacing w:line="360" w:lineRule="auto"/>
              <w:jc w:val="both"/>
              <w:rPr>
                <w:b/>
                <w:lang w:val="en-GB"/>
              </w:rPr>
            </w:pPr>
            <w:r w:rsidRPr="003E3094">
              <w:rPr>
                <w:b/>
                <w:lang w:val="en-GB"/>
              </w:rPr>
              <w:t>3</w:t>
            </w:r>
          </w:p>
        </w:tc>
        <w:tc>
          <w:tcPr>
            <w:tcW w:w="8234" w:type="dxa"/>
          </w:tcPr>
          <w:p w14:paraId="01F8ECE3" w14:textId="77777777" w:rsidR="00EA19FB" w:rsidRPr="003E3094" w:rsidRDefault="00EA19FB" w:rsidP="00F71429">
            <w:pPr>
              <w:pStyle w:val="Default"/>
              <w:spacing w:line="360" w:lineRule="auto"/>
              <w:jc w:val="both"/>
              <w:rPr>
                <w:b/>
                <w:lang w:val="en-GB"/>
              </w:rPr>
            </w:pPr>
            <w:r w:rsidRPr="003E3094">
              <w:rPr>
                <w:b/>
                <w:lang w:val="en-GB"/>
              </w:rPr>
              <w:t>Reference</w:t>
            </w:r>
          </w:p>
          <w:p w14:paraId="45A47EE1" w14:textId="77777777" w:rsidR="00EA19FB" w:rsidRPr="003E3094" w:rsidRDefault="00EA19FB" w:rsidP="00F71429">
            <w:pPr>
              <w:pStyle w:val="Default"/>
              <w:spacing w:line="360" w:lineRule="auto"/>
              <w:jc w:val="both"/>
              <w:rPr>
                <w:lang w:val="en-GB"/>
              </w:rPr>
            </w:pPr>
          </w:p>
        </w:tc>
        <w:tc>
          <w:tcPr>
            <w:tcW w:w="1675" w:type="dxa"/>
          </w:tcPr>
          <w:p w14:paraId="52A46358" w14:textId="77777777" w:rsidR="00EA19FB" w:rsidRPr="003E3094" w:rsidRDefault="00EA19FB" w:rsidP="00F71429">
            <w:pPr>
              <w:pStyle w:val="Default"/>
              <w:spacing w:line="360" w:lineRule="auto"/>
              <w:jc w:val="both"/>
              <w:rPr>
                <w:lang w:val="en-GB"/>
              </w:rPr>
            </w:pPr>
          </w:p>
        </w:tc>
      </w:tr>
      <w:tr w:rsidR="00EA19FB" w:rsidRPr="003E3094" w14:paraId="0347EA3B" w14:textId="77777777" w:rsidTr="00F71429">
        <w:trPr>
          <w:cantSplit/>
          <w:trHeight w:val="1224"/>
        </w:trPr>
        <w:tc>
          <w:tcPr>
            <w:tcW w:w="550" w:type="dxa"/>
          </w:tcPr>
          <w:p w14:paraId="6D92FD35" w14:textId="77777777" w:rsidR="00EA19FB" w:rsidRPr="003E3094" w:rsidRDefault="00EA19FB" w:rsidP="00F71429">
            <w:pPr>
              <w:pStyle w:val="Default"/>
              <w:spacing w:line="360" w:lineRule="auto"/>
              <w:jc w:val="both"/>
              <w:rPr>
                <w:lang w:val="en-GB"/>
              </w:rPr>
            </w:pPr>
            <w:r w:rsidRPr="003E3094">
              <w:rPr>
                <w:lang w:val="en-GB"/>
              </w:rPr>
              <w:t>3.1</w:t>
            </w:r>
          </w:p>
        </w:tc>
        <w:tc>
          <w:tcPr>
            <w:tcW w:w="8234" w:type="dxa"/>
          </w:tcPr>
          <w:p w14:paraId="3B08BDC2" w14:textId="77777777" w:rsidR="00EA19FB" w:rsidRPr="003E3094" w:rsidRDefault="00EA19FB" w:rsidP="00F71429">
            <w:pPr>
              <w:pStyle w:val="Default"/>
              <w:spacing w:line="360" w:lineRule="auto"/>
              <w:jc w:val="both"/>
              <w:rPr>
                <w:lang w:val="en-GB"/>
              </w:rPr>
            </w:pPr>
            <w:r w:rsidRPr="003E3094">
              <w:rPr>
                <w:lang w:val="en-GB"/>
              </w:rPr>
              <w:t xml:space="preserve">A minimum of five (5) written reference letters from clients where </w:t>
            </w:r>
            <w:r>
              <w:rPr>
                <w:lang w:val="en-GB"/>
              </w:rPr>
              <w:t>external</w:t>
            </w:r>
            <w:r w:rsidRPr="003E3094">
              <w:rPr>
                <w:lang w:val="en-GB"/>
              </w:rPr>
              <w:t xml:space="preserve"> audit service is/ was being rendered for by the bidding firm</w:t>
            </w:r>
          </w:p>
          <w:p w14:paraId="59649DB5" w14:textId="77777777" w:rsidR="00EA19FB" w:rsidRPr="003E3094" w:rsidRDefault="00EA19FB" w:rsidP="00F71429">
            <w:pPr>
              <w:pStyle w:val="Default"/>
              <w:spacing w:line="360" w:lineRule="auto"/>
              <w:jc w:val="both"/>
              <w:rPr>
                <w:lang w:val="en-GB"/>
              </w:rPr>
            </w:pPr>
          </w:p>
        </w:tc>
        <w:tc>
          <w:tcPr>
            <w:tcW w:w="1675" w:type="dxa"/>
          </w:tcPr>
          <w:p w14:paraId="0403079E" w14:textId="77777777" w:rsidR="00EA19FB" w:rsidRPr="003E3094" w:rsidRDefault="00EA19FB" w:rsidP="00F71429">
            <w:pPr>
              <w:pStyle w:val="Default"/>
              <w:spacing w:line="360" w:lineRule="auto"/>
              <w:jc w:val="both"/>
              <w:rPr>
                <w:lang w:val="en-GB"/>
              </w:rPr>
            </w:pPr>
            <w:r w:rsidRPr="003E3094">
              <w:rPr>
                <w:lang w:val="en-GB"/>
              </w:rPr>
              <w:t>15</w:t>
            </w:r>
          </w:p>
        </w:tc>
      </w:tr>
      <w:tr w:rsidR="00EA19FB" w:rsidRPr="003E3094" w14:paraId="37ED0985" w14:textId="77777777" w:rsidTr="00F71429">
        <w:trPr>
          <w:cantSplit/>
          <w:trHeight w:val="148"/>
        </w:trPr>
        <w:tc>
          <w:tcPr>
            <w:tcW w:w="8784" w:type="dxa"/>
            <w:gridSpan w:val="2"/>
          </w:tcPr>
          <w:p w14:paraId="78F184E4" w14:textId="77777777" w:rsidR="00EA19FB" w:rsidRPr="003E3094" w:rsidRDefault="00EA19FB" w:rsidP="00F71429">
            <w:pPr>
              <w:pStyle w:val="Default"/>
              <w:spacing w:line="360" w:lineRule="auto"/>
              <w:jc w:val="both"/>
              <w:rPr>
                <w:b/>
                <w:bCs/>
                <w:i/>
                <w:lang w:val="en-GB"/>
              </w:rPr>
            </w:pPr>
            <w:r w:rsidRPr="003E3094">
              <w:rPr>
                <w:b/>
                <w:bCs/>
                <w:i/>
                <w:lang w:val="en-GB"/>
              </w:rPr>
              <w:t>Total technical points</w:t>
            </w:r>
          </w:p>
        </w:tc>
        <w:tc>
          <w:tcPr>
            <w:tcW w:w="1675" w:type="dxa"/>
          </w:tcPr>
          <w:p w14:paraId="64840628" w14:textId="77777777" w:rsidR="00EA19FB" w:rsidRPr="003E3094" w:rsidRDefault="00EA19FB" w:rsidP="00F71429">
            <w:pPr>
              <w:pStyle w:val="Default"/>
              <w:spacing w:line="360" w:lineRule="auto"/>
              <w:jc w:val="both"/>
              <w:rPr>
                <w:b/>
                <w:lang w:val="en-GB"/>
              </w:rPr>
            </w:pPr>
            <w:r w:rsidRPr="003E3094">
              <w:rPr>
                <w:b/>
                <w:lang w:val="en-GB"/>
              </w:rPr>
              <w:t>100</w:t>
            </w:r>
          </w:p>
        </w:tc>
      </w:tr>
      <w:tr w:rsidR="00EA19FB" w:rsidRPr="003E3094" w14:paraId="599ABBF8" w14:textId="77777777" w:rsidTr="00F71429">
        <w:trPr>
          <w:cantSplit/>
          <w:trHeight w:val="112"/>
        </w:trPr>
        <w:tc>
          <w:tcPr>
            <w:tcW w:w="8784" w:type="dxa"/>
            <w:gridSpan w:val="2"/>
          </w:tcPr>
          <w:p w14:paraId="1B92F6C1" w14:textId="77777777" w:rsidR="00EA19FB" w:rsidRPr="003E3094" w:rsidRDefault="00EA19FB" w:rsidP="00F71429">
            <w:pPr>
              <w:pStyle w:val="Default"/>
              <w:spacing w:line="360" w:lineRule="auto"/>
              <w:jc w:val="both"/>
              <w:rPr>
                <w:b/>
                <w:bCs/>
                <w:i/>
                <w:lang w:val="en-GB"/>
              </w:rPr>
            </w:pPr>
            <w:r w:rsidRPr="003E3094">
              <w:rPr>
                <w:b/>
                <w:bCs/>
                <w:i/>
                <w:lang w:val="en-GB"/>
              </w:rPr>
              <w:t>Minimum threshold for technical (functionality)</w:t>
            </w:r>
          </w:p>
        </w:tc>
        <w:tc>
          <w:tcPr>
            <w:tcW w:w="1675" w:type="dxa"/>
          </w:tcPr>
          <w:p w14:paraId="70110FDE" w14:textId="77777777" w:rsidR="00EA19FB" w:rsidRPr="003E3094" w:rsidRDefault="00EA19FB" w:rsidP="00F71429">
            <w:pPr>
              <w:pStyle w:val="Default"/>
              <w:spacing w:line="360" w:lineRule="auto"/>
              <w:jc w:val="both"/>
              <w:rPr>
                <w:b/>
                <w:lang w:val="en-GB"/>
              </w:rPr>
            </w:pPr>
            <w:r w:rsidRPr="003E3094">
              <w:rPr>
                <w:b/>
                <w:lang w:val="en-GB"/>
              </w:rPr>
              <w:t>70</w:t>
            </w:r>
          </w:p>
        </w:tc>
      </w:tr>
    </w:tbl>
    <w:p w14:paraId="202A10E8" w14:textId="3775E360" w:rsidR="00EA19FB" w:rsidRDefault="00EA19FB" w:rsidP="00EA19FB">
      <w:pPr>
        <w:pStyle w:val="Default"/>
        <w:spacing w:line="360" w:lineRule="auto"/>
        <w:jc w:val="both"/>
        <w:rPr>
          <w:lang w:val="en-GB"/>
        </w:rPr>
      </w:pPr>
    </w:p>
    <w:p w14:paraId="40A0A674" w14:textId="6E1E7C0A" w:rsidR="00F71429" w:rsidRDefault="00F71429" w:rsidP="00EA19FB">
      <w:pPr>
        <w:pStyle w:val="Default"/>
        <w:spacing w:line="360" w:lineRule="auto"/>
        <w:jc w:val="both"/>
        <w:rPr>
          <w:lang w:val="en-GB"/>
        </w:rPr>
      </w:pPr>
    </w:p>
    <w:p w14:paraId="22898BEA" w14:textId="11C9424A" w:rsidR="00F71429" w:rsidRDefault="00F71429" w:rsidP="00EA19FB">
      <w:pPr>
        <w:pStyle w:val="Default"/>
        <w:spacing w:line="360" w:lineRule="auto"/>
        <w:jc w:val="both"/>
        <w:rPr>
          <w:lang w:val="en-GB"/>
        </w:rPr>
      </w:pPr>
    </w:p>
    <w:p w14:paraId="7100BFC9" w14:textId="44CA76FC" w:rsidR="00F71429" w:rsidRDefault="00F71429" w:rsidP="00EA19FB">
      <w:pPr>
        <w:pStyle w:val="Default"/>
        <w:spacing w:line="360" w:lineRule="auto"/>
        <w:jc w:val="both"/>
        <w:rPr>
          <w:lang w:val="en-GB"/>
        </w:rPr>
      </w:pPr>
    </w:p>
    <w:p w14:paraId="264369DB" w14:textId="0340B4E7" w:rsidR="00F71429" w:rsidRDefault="00F71429" w:rsidP="00EA19FB">
      <w:pPr>
        <w:pStyle w:val="Default"/>
        <w:spacing w:line="360" w:lineRule="auto"/>
        <w:jc w:val="both"/>
        <w:rPr>
          <w:lang w:val="en-GB"/>
        </w:rPr>
      </w:pPr>
    </w:p>
    <w:p w14:paraId="6468BA30" w14:textId="20BBAD17" w:rsidR="00F71429" w:rsidRDefault="00F71429" w:rsidP="00EA19FB">
      <w:pPr>
        <w:pStyle w:val="Default"/>
        <w:spacing w:line="360" w:lineRule="auto"/>
        <w:jc w:val="both"/>
        <w:rPr>
          <w:lang w:val="en-GB"/>
        </w:rPr>
      </w:pPr>
    </w:p>
    <w:p w14:paraId="5AEC1A2E" w14:textId="77777777" w:rsidR="00F71429" w:rsidRDefault="00F71429" w:rsidP="00EA19FB">
      <w:pPr>
        <w:pStyle w:val="Default"/>
        <w:spacing w:line="360" w:lineRule="auto"/>
        <w:jc w:val="both"/>
        <w:rPr>
          <w:lang w:val="en-GB"/>
        </w:rPr>
      </w:pPr>
    </w:p>
    <w:p w14:paraId="08D758C5" w14:textId="77777777" w:rsidR="00EA19FB" w:rsidRPr="003E3094" w:rsidRDefault="00EA19FB" w:rsidP="005A1D27">
      <w:pPr>
        <w:pStyle w:val="Default"/>
        <w:spacing w:line="360" w:lineRule="auto"/>
        <w:ind w:firstLine="720"/>
        <w:jc w:val="both"/>
        <w:rPr>
          <w:lang w:val="en-GB"/>
        </w:rPr>
      </w:pPr>
      <w:r w:rsidRPr="003E3094">
        <w:rPr>
          <w:lang w:val="en-GB"/>
        </w:rPr>
        <w:lastRenderedPageBreak/>
        <w:t>A point scoring system would be utilised as follows:</w:t>
      </w:r>
    </w:p>
    <w:p w14:paraId="487531CB" w14:textId="77777777" w:rsidR="00EA19FB" w:rsidRPr="003E3094" w:rsidRDefault="00EA19FB" w:rsidP="005A1D27">
      <w:pPr>
        <w:pStyle w:val="Default"/>
        <w:spacing w:line="360" w:lineRule="auto"/>
        <w:jc w:val="both"/>
        <w:rPr>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206"/>
      </w:tblGrid>
      <w:tr w:rsidR="00EA19FB" w:rsidRPr="003E3094" w14:paraId="5FD3EAD7" w14:textId="77777777" w:rsidTr="001F3147">
        <w:tc>
          <w:tcPr>
            <w:tcW w:w="0" w:type="auto"/>
            <w:shd w:val="clear" w:color="auto" w:fill="auto"/>
            <w:vAlign w:val="center"/>
          </w:tcPr>
          <w:p w14:paraId="53040360" w14:textId="77777777" w:rsidR="00EA19FB" w:rsidRPr="003E3094" w:rsidRDefault="00EA19FB" w:rsidP="005A1D27">
            <w:pPr>
              <w:pStyle w:val="Default"/>
              <w:spacing w:line="360" w:lineRule="auto"/>
              <w:jc w:val="both"/>
              <w:rPr>
                <w:lang w:val="en-GB"/>
              </w:rPr>
            </w:pPr>
            <w:r w:rsidRPr="003E3094">
              <w:rPr>
                <w:b/>
                <w:bCs/>
                <w:lang w:val="en-GB"/>
              </w:rPr>
              <w:t>Score</w:t>
            </w:r>
          </w:p>
        </w:tc>
        <w:tc>
          <w:tcPr>
            <w:tcW w:w="0" w:type="auto"/>
            <w:shd w:val="clear" w:color="auto" w:fill="auto"/>
            <w:vAlign w:val="center"/>
          </w:tcPr>
          <w:p w14:paraId="5C02506A" w14:textId="77777777" w:rsidR="00EA19FB" w:rsidRPr="003E3094" w:rsidRDefault="00EA19FB" w:rsidP="005A1D27">
            <w:pPr>
              <w:pStyle w:val="Default"/>
              <w:spacing w:line="360" w:lineRule="auto"/>
              <w:jc w:val="both"/>
              <w:rPr>
                <w:lang w:val="en-GB"/>
              </w:rPr>
            </w:pPr>
            <w:r w:rsidRPr="003E3094">
              <w:rPr>
                <w:b/>
                <w:bCs/>
                <w:lang w:val="en-GB"/>
              </w:rPr>
              <w:t>Description</w:t>
            </w:r>
          </w:p>
        </w:tc>
      </w:tr>
      <w:tr w:rsidR="00EA19FB" w:rsidRPr="003E3094" w14:paraId="04A443DE" w14:textId="77777777" w:rsidTr="001F3147">
        <w:tc>
          <w:tcPr>
            <w:tcW w:w="0" w:type="auto"/>
            <w:shd w:val="clear" w:color="auto" w:fill="auto"/>
          </w:tcPr>
          <w:p w14:paraId="5FE52F5E" w14:textId="77777777" w:rsidR="00EA19FB" w:rsidRPr="003E3094" w:rsidRDefault="00EA19FB" w:rsidP="005A1D27">
            <w:pPr>
              <w:pStyle w:val="Default"/>
              <w:spacing w:line="360" w:lineRule="auto"/>
              <w:jc w:val="both"/>
              <w:rPr>
                <w:lang w:val="en-GB"/>
              </w:rPr>
            </w:pPr>
            <w:r w:rsidRPr="003E3094">
              <w:rPr>
                <w:lang w:val="en-GB"/>
              </w:rPr>
              <w:t>1</w:t>
            </w:r>
          </w:p>
        </w:tc>
        <w:tc>
          <w:tcPr>
            <w:tcW w:w="0" w:type="auto"/>
            <w:shd w:val="clear" w:color="auto" w:fill="auto"/>
            <w:vAlign w:val="center"/>
          </w:tcPr>
          <w:p w14:paraId="76570D40" w14:textId="77777777" w:rsidR="00EA19FB" w:rsidRPr="003E3094" w:rsidRDefault="00EA19FB" w:rsidP="005A1D27">
            <w:pPr>
              <w:pStyle w:val="Default"/>
              <w:spacing w:line="360" w:lineRule="auto"/>
              <w:jc w:val="both"/>
              <w:rPr>
                <w:lang w:val="en-GB"/>
              </w:rPr>
            </w:pPr>
            <w:r w:rsidRPr="003E3094">
              <w:rPr>
                <w:lang w:val="en-GB"/>
              </w:rPr>
              <w:t>Does not meet requirements, or no information supplied.</w:t>
            </w:r>
          </w:p>
        </w:tc>
      </w:tr>
      <w:tr w:rsidR="00EA19FB" w:rsidRPr="003E3094" w14:paraId="500B35B1" w14:textId="77777777" w:rsidTr="001F3147">
        <w:tc>
          <w:tcPr>
            <w:tcW w:w="0" w:type="auto"/>
            <w:shd w:val="clear" w:color="auto" w:fill="auto"/>
          </w:tcPr>
          <w:p w14:paraId="2CCC599E" w14:textId="77777777" w:rsidR="00EA19FB" w:rsidRPr="003E3094" w:rsidRDefault="00EA19FB" w:rsidP="005A1D27">
            <w:pPr>
              <w:pStyle w:val="Default"/>
              <w:spacing w:line="360" w:lineRule="auto"/>
              <w:jc w:val="both"/>
              <w:rPr>
                <w:lang w:val="en-GB"/>
              </w:rPr>
            </w:pPr>
            <w:r w:rsidRPr="003E3094">
              <w:rPr>
                <w:lang w:val="en-GB"/>
              </w:rPr>
              <w:t>2</w:t>
            </w:r>
          </w:p>
        </w:tc>
        <w:tc>
          <w:tcPr>
            <w:tcW w:w="0" w:type="auto"/>
            <w:shd w:val="clear" w:color="auto" w:fill="auto"/>
            <w:vAlign w:val="center"/>
          </w:tcPr>
          <w:p w14:paraId="3696BE31" w14:textId="77777777" w:rsidR="00EA19FB" w:rsidRPr="003E3094" w:rsidRDefault="00EA19FB" w:rsidP="005A1D27">
            <w:pPr>
              <w:pStyle w:val="Default"/>
              <w:spacing w:line="360" w:lineRule="auto"/>
              <w:jc w:val="both"/>
              <w:rPr>
                <w:lang w:val="en-GB"/>
              </w:rPr>
            </w:pPr>
            <w:r w:rsidRPr="003E3094">
              <w:rPr>
                <w:lang w:val="en-GB"/>
              </w:rPr>
              <w:t>Meet some of the requirements</w:t>
            </w:r>
          </w:p>
        </w:tc>
      </w:tr>
      <w:tr w:rsidR="00EA19FB" w:rsidRPr="003E3094" w14:paraId="60494C88" w14:textId="77777777" w:rsidTr="001F3147">
        <w:tc>
          <w:tcPr>
            <w:tcW w:w="0" w:type="auto"/>
            <w:shd w:val="clear" w:color="auto" w:fill="auto"/>
          </w:tcPr>
          <w:p w14:paraId="5917A39C" w14:textId="77777777" w:rsidR="00EA19FB" w:rsidRPr="003E3094" w:rsidRDefault="00EA19FB" w:rsidP="005A1D27">
            <w:pPr>
              <w:pStyle w:val="Default"/>
              <w:spacing w:line="360" w:lineRule="auto"/>
              <w:jc w:val="both"/>
              <w:rPr>
                <w:lang w:val="en-GB"/>
              </w:rPr>
            </w:pPr>
            <w:r w:rsidRPr="003E3094">
              <w:rPr>
                <w:lang w:val="en-GB"/>
              </w:rPr>
              <w:t>3</w:t>
            </w:r>
          </w:p>
        </w:tc>
        <w:tc>
          <w:tcPr>
            <w:tcW w:w="0" w:type="auto"/>
            <w:shd w:val="clear" w:color="auto" w:fill="auto"/>
            <w:vAlign w:val="center"/>
          </w:tcPr>
          <w:p w14:paraId="7AEC8F7B" w14:textId="77777777" w:rsidR="00EA19FB" w:rsidRPr="003E3094" w:rsidRDefault="00EA19FB" w:rsidP="005A1D27">
            <w:pPr>
              <w:pStyle w:val="Default"/>
              <w:spacing w:line="360" w:lineRule="auto"/>
              <w:jc w:val="both"/>
              <w:rPr>
                <w:lang w:val="en-GB"/>
              </w:rPr>
            </w:pPr>
            <w:r w:rsidRPr="003E3094">
              <w:rPr>
                <w:lang w:val="en-GB"/>
              </w:rPr>
              <w:t>Almost meet all requirements</w:t>
            </w:r>
          </w:p>
        </w:tc>
      </w:tr>
      <w:tr w:rsidR="00EA19FB" w:rsidRPr="003E3094" w14:paraId="0EC6072E" w14:textId="77777777" w:rsidTr="001F3147">
        <w:tc>
          <w:tcPr>
            <w:tcW w:w="0" w:type="auto"/>
            <w:shd w:val="clear" w:color="auto" w:fill="auto"/>
          </w:tcPr>
          <w:p w14:paraId="7709D824" w14:textId="77777777" w:rsidR="00EA19FB" w:rsidRPr="003E3094" w:rsidRDefault="00EA19FB" w:rsidP="005A1D27">
            <w:pPr>
              <w:pStyle w:val="Default"/>
              <w:spacing w:line="360" w:lineRule="auto"/>
              <w:jc w:val="both"/>
              <w:rPr>
                <w:lang w:val="en-GB"/>
              </w:rPr>
            </w:pPr>
            <w:r w:rsidRPr="003E3094">
              <w:rPr>
                <w:lang w:val="en-GB"/>
              </w:rPr>
              <w:t>4</w:t>
            </w:r>
          </w:p>
        </w:tc>
        <w:tc>
          <w:tcPr>
            <w:tcW w:w="0" w:type="auto"/>
            <w:shd w:val="clear" w:color="auto" w:fill="auto"/>
            <w:vAlign w:val="center"/>
          </w:tcPr>
          <w:p w14:paraId="4FB5DC02" w14:textId="77777777" w:rsidR="00EA19FB" w:rsidRPr="003E3094" w:rsidRDefault="00EA19FB" w:rsidP="005A1D27">
            <w:pPr>
              <w:pStyle w:val="Default"/>
              <w:spacing w:line="360" w:lineRule="auto"/>
              <w:jc w:val="both"/>
              <w:rPr>
                <w:lang w:val="en-GB"/>
              </w:rPr>
            </w:pPr>
            <w:r w:rsidRPr="003E3094">
              <w:rPr>
                <w:lang w:val="en-GB"/>
              </w:rPr>
              <w:t>Fully meet all requirements</w:t>
            </w:r>
          </w:p>
        </w:tc>
      </w:tr>
      <w:tr w:rsidR="00EA19FB" w:rsidRPr="003E3094" w14:paraId="02C0419E" w14:textId="77777777" w:rsidTr="001F3147">
        <w:tc>
          <w:tcPr>
            <w:tcW w:w="0" w:type="auto"/>
            <w:shd w:val="clear" w:color="auto" w:fill="auto"/>
          </w:tcPr>
          <w:p w14:paraId="5E0E2A01" w14:textId="77777777" w:rsidR="00EA19FB" w:rsidRPr="003E3094" w:rsidRDefault="00EA19FB" w:rsidP="005A1D27">
            <w:pPr>
              <w:pStyle w:val="Default"/>
              <w:spacing w:line="360" w:lineRule="auto"/>
              <w:jc w:val="both"/>
              <w:rPr>
                <w:lang w:val="en-GB"/>
              </w:rPr>
            </w:pPr>
            <w:r w:rsidRPr="003E3094">
              <w:rPr>
                <w:lang w:val="en-GB"/>
              </w:rPr>
              <w:t>5</w:t>
            </w:r>
          </w:p>
        </w:tc>
        <w:tc>
          <w:tcPr>
            <w:tcW w:w="0" w:type="auto"/>
            <w:shd w:val="clear" w:color="auto" w:fill="auto"/>
            <w:vAlign w:val="center"/>
          </w:tcPr>
          <w:p w14:paraId="606E4E57" w14:textId="77777777" w:rsidR="00EA19FB" w:rsidRPr="003E3094" w:rsidRDefault="00EA19FB" w:rsidP="005A1D27">
            <w:pPr>
              <w:pStyle w:val="Default"/>
              <w:spacing w:line="360" w:lineRule="auto"/>
              <w:jc w:val="both"/>
              <w:rPr>
                <w:lang w:val="en-GB"/>
              </w:rPr>
            </w:pPr>
            <w:r w:rsidRPr="003E3094">
              <w:rPr>
                <w:lang w:val="en-GB"/>
              </w:rPr>
              <w:t>Exceeds all requirements</w:t>
            </w:r>
          </w:p>
        </w:tc>
      </w:tr>
    </w:tbl>
    <w:p w14:paraId="24A1EDFE" w14:textId="77777777" w:rsidR="00EA19FB" w:rsidRDefault="00EA19FB" w:rsidP="005A1D27">
      <w:pPr>
        <w:pStyle w:val="Default"/>
        <w:spacing w:line="360" w:lineRule="auto"/>
        <w:jc w:val="both"/>
        <w:rPr>
          <w:b/>
          <w:lang w:val="en-GB"/>
        </w:rPr>
      </w:pPr>
    </w:p>
    <w:p w14:paraId="2943A7EF" w14:textId="77777777" w:rsidR="00EA19FB" w:rsidRPr="002F3C3D" w:rsidRDefault="00EA19FB" w:rsidP="005A1D27">
      <w:pPr>
        <w:numPr>
          <w:ilvl w:val="1"/>
          <w:numId w:val="41"/>
        </w:numPr>
        <w:tabs>
          <w:tab w:val="left" w:pos="567"/>
          <w:tab w:val="left" w:pos="993"/>
        </w:tabs>
        <w:autoSpaceDE w:val="0"/>
        <w:autoSpaceDN w:val="0"/>
        <w:adjustRightInd w:val="0"/>
        <w:spacing w:line="360" w:lineRule="auto"/>
        <w:contextualSpacing/>
        <w:jc w:val="both"/>
        <w:rPr>
          <w:rFonts w:ascii="Arial" w:hAnsi="Arial" w:cs="Arial"/>
          <w:b/>
        </w:rPr>
      </w:pPr>
      <w:r>
        <w:rPr>
          <w:rFonts w:ascii="Arial" w:hAnsi="Arial" w:cs="Arial"/>
          <w:b/>
        </w:rPr>
        <w:t>Phase 3</w:t>
      </w:r>
      <w:r w:rsidRPr="002F3C3D">
        <w:rPr>
          <w:rFonts w:ascii="Arial" w:hAnsi="Arial" w:cs="Arial"/>
          <w:b/>
        </w:rPr>
        <w:t>:  Price and B-BBEE Status level of contributor</w:t>
      </w:r>
      <w:r w:rsidRPr="002F3C3D" w:rsidDel="00C83EDD">
        <w:rPr>
          <w:rFonts w:ascii="Arial" w:hAnsi="Arial" w:cs="Arial"/>
          <w:b/>
        </w:rPr>
        <w:t xml:space="preserve"> </w:t>
      </w:r>
    </w:p>
    <w:p w14:paraId="238E3E4A" w14:textId="77777777" w:rsidR="00EA19FB" w:rsidRPr="003E3094" w:rsidRDefault="00EA19FB" w:rsidP="005A1D27">
      <w:pPr>
        <w:pStyle w:val="Default"/>
        <w:spacing w:line="360" w:lineRule="auto"/>
        <w:jc w:val="both"/>
        <w:rPr>
          <w:b/>
          <w:lang w:val="en-GB"/>
        </w:rPr>
      </w:pPr>
    </w:p>
    <w:p w14:paraId="22F854C8" w14:textId="77777777" w:rsidR="00EA19FB" w:rsidRPr="003E3094" w:rsidRDefault="00EA19FB" w:rsidP="005A1D27">
      <w:pPr>
        <w:autoSpaceDE w:val="0"/>
        <w:autoSpaceDN w:val="0"/>
        <w:adjustRightInd w:val="0"/>
        <w:spacing w:line="360" w:lineRule="auto"/>
        <w:ind w:left="720"/>
        <w:rPr>
          <w:rFonts w:ascii="Arial" w:hAnsi="Arial" w:cs="Arial"/>
          <w:b/>
          <w:color w:val="000000"/>
        </w:rPr>
      </w:pPr>
      <w:r w:rsidRPr="003E3094">
        <w:rPr>
          <w:rFonts w:ascii="Arial" w:hAnsi="Arial" w:cs="Arial"/>
          <w:b/>
          <w:color w:val="000000"/>
        </w:rPr>
        <w:t>Points awarded for price</w:t>
      </w:r>
    </w:p>
    <w:p w14:paraId="2BD94377" w14:textId="77777777" w:rsidR="00EA19FB" w:rsidRPr="003E3094" w:rsidRDefault="00EA19FB" w:rsidP="005A1D27">
      <w:pPr>
        <w:autoSpaceDE w:val="0"/>
        <w:autoSpaceDN w:val="0"/>
        <w:adjustRightInd w:val="0"/>
        <w:spacing w:line="276" w:lineRule="auto"/>
        <w:ind w:left="720"/>
        <w:rPr>
          <w:rFonts w:ascii="Arial" w:hAnsi="Arial" w:cs="Arial"/>
          <w:b/>
          <w:color w:val="000000"/>
        </w:rPr>
      </w:pPr>
    </w:p>
    <w:p w14:paraId="48FDF8A8" w14:textId="77777777" w:rsidR="00EA19FB" w:rsidRPr="003E3094" w:rsidRDefault="00EA19FB" w:rsidP="005A1D27">
      <w:pPr>
        <w:autoSpaceDE w:val="0"/>
        <w:autoSpaceDN w:val="0"/>
        <w:adjustRightInd w:val="0"/>
        <w:spacing w:line="276" w:lineRule="auto"/>
        <w:ind w:left="720"/>
        <w:rPr>
          <w:rFonts w:ascii="Arial" w:hAnsi="Arial" w:cs="Arial"/>
          <w:color w:val="000000"/>
        </w:rPr>
      </w:pPr>
      <w:r w:rsidRPr="003E3094">
        <w:rPr>
          <w:rFonts w:ascii="Arial" w:hAnsi="Arial" w:cs="Arial"/>
          <w:color w:val="000000"/>
        </w:rPr>
        <w:t>The 80-preference points system for price would be utilized for procurement with a contract of up to R50 000 000.00 (VAT inclusive).</w:t>
      </w:r>
    </w:p>
    <w:p w14:paraId="5239295C" w14:textId="77777777" w:rsidR="00EA19FB" w:rsidRPr="003E3094" w:rsidRDefault="00EA19FB" w:rsidP="005A1D27">
      <w:pPr>
        <w:autoSpaceDE w:val="0"/>
        <w:autoSpaceDN w:val="0"/>
        <w:adjustRightInd w:val="0"/>
        <w:spacing w:line="276" w:lineRule="auto"/>
        <w:ind w:left="720"/>
        <w:rPr>
          <w:rFonts w:ascii="Arial" w:hAnsi="Arial" w:cs="Arial"/>
          <w:color w:val="000000"/>
        </w:rPr>
      </w:pPr>
    </w:p>
    <w:p w14:paraId="75F49093"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r w:rsidRPr="003E3094">
        <w:rPr>
          <w:rFonts w:ascii="Arial" w:eastAsia="Calibri" w:hAnsi="Arial" w:cs="Arial"/>
          <w:color w:val="000000"/>
        </w:rPr>
        <w:t>The following formula would be applied:</w:t>
      </w:r>
    </w:p>
    <w:p w14:paraId="425B55A8"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p>
    <w:p w14:paraId="44F1EA6B"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r w:rsidRPr="003E3094">
        <w:rPr>
          <w:rFonts w:ascii="Arial" w:eastAsia="Calibri" w:hAnsi="Arial" w:cs="Arial"/>
          <w:color w:val="000000"/>
        </w:rPr>
        <w:t xml:space="preserve">Ps = 80[1- Pt- </w:t>
      </w:r>
      <w:proofErr w:type="spellStart"/>
      <w:r w:rsidRPr="003E3094">
        <w:rPr>
          <w:rFonts w:ascii="Arial" w:eastAsia="Calibri" w:hAnsi="Arial" w:cs="Arial"/>
          <w:color w:val="000000"/>
        </w:rPr>
        <w:t>Pmin</w:t>
      </w:r>
      <w:proofErr w:type="spellEnd"/>
      <w:r w:rsidRPr="003E3094">
        <w:rPr>
          <w:rFonts w:ascii="Arial" w:eastAsia="Calibri" w:hAnsi="Arial" w:cs="Arial"/>
          <w:color w:val="000000"/>
        </w:rPr>
        <w:t xml:space="preserve"> /</w:t>
      </w:r>
      <w:proofErr w:type="spellStart"/>
      <w:r w:rsidRPr="003E3094">
        <w:rPr>
          <w:rFonts w:ascii="Arial" w:eastAsia="Calibri" w:hAnsi="Arial" w:cs="Arial"/>
          <w:color w:val="000000"/>
        </w:rPr>
        <w:t>Pmin</w:t>
      </w:r>
      <w:proofErr w:type="spellEnd"/>
      <w:r w:rsidRPr="003E3094">
        <w:rPr>
          <w:rFonts w:ascii="Arial" w:eastAsia="Calibri" w:hAnsi="Arial" w:cs="Arial"/>
          <w:color w:val="000000"/>
        </w:rPr>
        <w:t>]</w:t>
      </w:r>
    </w:p>
    <w:p w14:paraId="0FBAE34A"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p>
    <w:p w14:paraId="0FAE4E40"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r w:rsidRPr="003E3094">
        <w:rPr>
          <w:rFonts w:ascii="Arial" w:eastAsia="Calibri" w:hAnsi="Arial" w:cs="Arial"/>
          <w:color w:val="000000"/>
        </w:rPr>
        <w:t>Where:</w:t>
      </w:r>
    </w:p>
    <w:p w14:paraId="2CFCA1DA"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r w:rsidRPr="003E3094">
        <w:rPr>
          <w:rFonts w:ascii="Arial" w:eastAsia="Calibri" w:hAnsi="Arial" w:cs="Arial"/>
          <w:color w:val="000000"/>
        </w:rPr>
        <w:t>Ps = Points scored for price of bid under consideration</w:t>
      </w:r>
    </w:p>
    <w:p w14:paraId="72D9EF4D"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r w:rsidRPr="003E3094">
        <w:rPr>
          <w:rFonts w:ascii="Arial" w:eastAsia="Calibri" w:hAnsi="Arial" w:cs="Arial"/>
          <w:color w:val="000000"/>
        </w:rPr>
        <w:t>Pt = Rand value of bid under consideration</w:t>
      </w:r>
    </w:p>
    <w:p w14:paraId="2DBE4546" w14:textId="77777777" w:rsidR="00EA19FB"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proofErr w:type="spellStart"/>
      <w:r w:rsidRPr="003E3094">
        <w:rPr>
          <w:rFonts w:ascii="Arial" w:eastAsia="Calibri" w:hAnsi="Arial" w:cs="Arial"/>
          <w:color w:val="000000"/>
        </w:rPr>
        <w:t>Pmin</w:t>
      </w:r>
      <w:proofErr w:type="spellEnd"/>
      <w:r w:rsidRPr="003E3094">
        <w:rPr>
          <w:rFonts w:ascii="Arial" w:eastAsia="Calibri" w:hAnsi="Arial" w:cs="Arial"/>
          <w:color w:val="000000"/>
        </w:rPr>
        <w:t xml:space="preserve"> = Rand value of lowest acceptable bid</w:t>
      </w:r>
    </w:p>
    <w:p w14:paraId="5E108207" w14:textId="77777777" w:rsidR="00EA19FB" w:rsidRPr="003E3094" w:rsidRDefault="00EA19FB" w:rsidP="005A1D27">
      <w:pPr>
        <w:tabs>
          <w:tab w:val="left" w:pos="0"/>
        </w:tabs>
        <w:autoSpaceDE w:val="0"/>
        <w:autoSpaceDN w:val="0"/>
        <w:adjustRightInd w:val="0"/>
        <w:spacing w:line="276" w:lineRule="auto"/>
        <w:ind w:left="720"/>
        <w:contextualSpacing/>
        <w:rPr>
          <w:rFonts w:ascii="Arial" w:eastAsia="Calibri" w:hAnsi="Arial" w:cs="Arial"/>
          <w:color w:val="000000"/>
        </w:rPr>
      </w:pPr>
    </w:p>
    <w:p w14:paraId="3A59404D" w14:textId="77777777" w:rsidR="00EA19FB" w:rsidRPr="003E3094" w:rsidRDefault="00EA19FB" w:rsidP="005A1D27">
      <w:pPr>
        <w:autoSpaceDE w:val="0"/>
        <w:autoSpaceDN w:val="0"/>
        <w:adjustRightInd w:val="0"/>
        <w:spacing w:line="276" w:lineRule="auto"/>
        <w:ind w:left="720"/>
        <w:contextualSpacing/>
        <w:rPr>
          <w:rFonts w:ascii="Arial" w:eastAsia="Calibri" w:hAnsi="Arial" w:cs="Arial"/>
          <w:b/>
          <w:color w:val="000000"/>
        </w:rPr>
      </w:pPr>
      <w:r w:rsidRPr="003E3094">
        <w:rPr>
          <w:rFonts w:ascii="Arial" w:eastAsia="Calibri" w:hAnsi="Arial" w:cs="Arial"/>
          <w:b/>
          <w:color w:val="000000"/>
        </w:rPr>
        <w:t>Points awarded for B-BBEE status level of contributor</w:t>
      </w:r>
    </w:p>
    <w:p w14:paraId="0D04AA2F" w14:textId="77777777" w:rsidR="00EA19FB" w:rsidRPr="003E3094" w:rsidRDefault="00EA19FB" w:rsidP="005A1D27">
      <w:pPr>
        <w:autoSpaceDE w:val="0"/>
        <w:autoSpaceDN w:val="0"/>
        <w:adjustRightInd w:val="0"/>
        <w:spacing w:line="276" w:lineRule="auto"/>
        <w:ind w:left="720"/>
        <w:contextualSpacing/>
        <w:rPr>
          <w:rFonts w:ascii="Arial" w:eastAsia="Calibri" w:hAnsi="Arial" w:cs="Arial"/>
          <w:b/>
        </w:rPr>
      </w:pPr>
    </w:p>
    <w:p w14:paraId="0701893F" w14:textId="77777777" w:rsidR="00EA19FB" w:rsidRDefault="00EA19FB" w:rsidP="005A1D27">
      <w:pPr>
        <w:autoSpaceDE w:val="0"/>
        <w:autoSpaceDN w:val="0"/>
        <w:adjustRightInd w:val="0"/>
        <w:spacing w:line="276" w:lineRule="auto"/>
        <w:ind w:left="720"/>
        <w:contextualSpacing/>
        <w:rPr>
          <w:rFonts w:ascii="Arial" w:eastAsia="Calibri" w:hAnsi="Arial" w:cs="Arial"/>
          <w:b/>
        </w:rPr>
      </w:pPr>
      <w:r w:rsidRPr="003E3094">
        <w:rPr>
          <w:rFonts w:ascii="Arial" w:eastAsia="Calibri" w:hAnsi="Arial" w:cs="Arial"/>
          <w:b/>
        </w:rPr>
        <w:t>A maximum of 20 points will be awarded for B-BBEE Status Level of Contributor.</w:t>
      </w:r>
    </w:p>
    <w:p w14:paraId="60FAE3E4" w14:textId="77777777" w:rsidR="00EA19FB" w:rsidRDefault="00EA19FB" w:rsidP="005A1D27">
      <w:pPr>
        <w:autoSpaceDE w:val="0"/>
        <w:autoSpaceDN w:val="0"/>
        <w:adjustRightInd w:val="0"/>
        <w:spacing w:line="276" w:lineRule="auto"/>
        <w:contextualSpacing/>
        <w:jc w:val="both"/>
        <w:rPr>
          <w:rFonts w:ascii="Arial" w:eastAsia="Calibri" w:hAnsi="Arial" w:cs="Arial"/>
          <w:b/>
        </w:rPr>
      </w:pPr>
    </w:p>
    <w:tbl>
      <w:tblPr>
        <w:tblW w:w="0" w:type="auto"/>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3445"/>
      </w:tblGrid>
      <w:tr w:rsidR="00EA19FB" w:rsidRPr="003E3094" w14:paraId="42559721" w14:textId="77777777" w:rsidTr="001F3147">
        <w:trPr>
          <w:trHeight w:val="279"/>
        </w:trPr>
        <w:tc>
          <w:tcPr>
            <w:tcW w:w="3942" w:type="dxa"/>
          </w:tcPr>
          <w:p w14:paraId="6F53D4AF" w14:textId="77777777" w:rsidR="00EA19FB" w:rsidRPr="003E3094" w:rsidRDefault="00EA19FB" w:rsidP="005A1D27">
            <w:pPr>
              <w:tabs>
                <w:tab w:val="left" w:pos="540"/>
              </w:tabs>
              <w:spacing w:line="360" w:lineRule="auto"/>
              <w:contextualSpacing/>
              <w:jc w:val="both"/>
              <w:rPr>
                <w:rFonts w:ascii="Arial" w:eastAsia="Arial Unicode MS" w:hAnsi="Arial" w:cs="Arial"/>
                <w:b/>
              </w:rPr>
            </w:pPr>
            <w:r w:rsidRPr="003E3094">
              <w:rPr>
                <w:rFonts w:ascii="Arial" w:eastAsia="Arial Unicode MS" w:hAnsi="Arial" w:cs="Arial"/>
                <w:b/>
              </w:rPr>
              <w:t>B-BBEE Status Level of Contributor</w:t>
            </w:r>
          </w:p>
        </w:tc>
        <w:tc>
          <w:tcPr>
            <w:tcW w:w="3445" w:type="dxa"/>
          </w:tcPr>
          <w:p w14:paraId="7E1337EE" w14:textId="77777777" w:rsidR="00EA19FB" w:rsidRPr="003E3094" w:rsidRDefault="00EA19FB" w:rsidP="005A1D27">
            <w:pPr>
              <w:tabs>
                <w:tab w:val="left" w:pos="540"/>
              </w:tabs>
              <w:spacing w:line="360" w:lineRule="auto"/>
              <w:contextualSpacing/>
              <w:jc w:val="both"/>
              <w:rPr>
                <w:rFonts w:ascii="Arial" w:eastAsia="Arial Unicode MS" w:hAnsi="Arial" w:cs="Arial"/>
                <w:b/>
              </w:rPr>
            </w:pPr>
            <w:r w:rsidRPr="003E3094">
              <w:rPr>
                <w:rFonts w:ascii="Arial" w:eastAsia="Arial Unicode MS" w:hAnsi="Arial" w:cs="Arial"/>
                <w:b/>
              </w:rPr>
              <w:t>Number of Points</w:t>
            </w:r>
          </w:p>
        </w:tc>
      </w:tr>
      <w:tr w:rsidR="00EA19FB" w:rsidRPr="003E3094" w14:paraId="7CD5EA79" w14:textId="77777777" w:rsidTr="001F3147">
        <w:trPr>
          <w:trHeight w:val="354"/>
        </w:trPr>
        <w:tc>
          <w:tcPr>
            <w:tcW w:w="3942" w:type="dxa"/>
          </w:tcPr>
          <w:p w14:paraId="68939597"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1</w:t>
            </w:r>
          </w:p>
        </w:tc>
        <w:tc>
          <w:tcPr>
            <w:tcW w:w="3445" w:type="dxa"/>
          </w:tcPr>
          <w:p w14:paraId="00DEC270"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20</w:t>
            </w:r>
          </w:p>
        </w:tc>
      </w:tr>
      <w:tr w:rsidR="00EA19FB" w:rsidRPr="003E3094" w14:paraId="4A83A6DF" w14:textId="77777777" w:rsidTr="001F3147">
        <w:trPr>
          <w:trHeight w:val="328"/>
        </w:trPr>
        <w:tc>
          <w:tcPr>
            <w:tcW w:w="3942" w:type="dxa"/>
          </w:tcPr>
          <w:p w14:paraId="35910F1B"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2</w:t>
            </w:r>
          </w:p>
        </w:tc>
        <w:tc>
          <w:tcPr>
            <w:tcW w:w="3445" w:type="dxa"/>
          </w:tcPr>
          <w:p w14:paraId="18FD5A73"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18</w:t>
            </w:r>
          </w:p>
        </w:tc>
      </w:tr>
      <w:tr w:rsidR="00EA19FB" w:rsidRPr="003E3094" w14:paraId="0CA8A915" w14:textId="77777777" w:rsidTr="001F3147">
        <w:trPr>
          <w:trHeight w:val="324"/>
        </w:trPr>
        <w:tc>
          <w:tcPr>
            <w:tcW w:w="3942" w:type="dxa"/>
          </w:tcPr>
          <w:p w14:paraId="37A5A296"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3</w:t>
            </w:r>
          </w:p>
        </w:tc>
        <w:tc>
          <w:tcPr>
            <w:tcW w:w="3445" w:type="dxa"/>
          </w:tcPr>
          <w:p w14:paraId="685B2BB5"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14</w:t>
            </w:r>
          </w:p>
        </w:tc>
      </w:tr>
      <w:tr w:rsidR="00EA19FB" w:rsidRPr="003E3094" w14:paraId="078BE32E" w14:textId="77777777" w:rsidTr="001F3147">
        <w:trPr>
          <w:trHeight w:val="324"/>
        </w:trPr>
        <w:tc>
          <w:tcPr>
            <w:tcW w:w="3942" w:type="dxa"/>
          </w:tcPr>
          <w:p w14:paraId="3D6B3470"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4</w:t>
            </w:r>
          </w:p>
        </w:tc>
        <w:tc>
          <w:tcPr>
            <w:tcW w:w="3445" w:type="dxa"/>
          </w:tcPr>
          <w:p w14:paraId="54C7942A"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12</w:t>
            </w:r>
          </w:p>
        </w:tc>
      </w:tr>
      <w:tr w:rsidR="00EA19FB" w:rsidRPr="003E3094" w14:paraId="11129113" w14:textId="77777777" w:rsidTr="001F3147">
        <w:trPr>
          <w:trHeight w:val="324"/>
        </w:trPr>
        <w:tc>
          <w:tcPr>
            <w:tcW w:w="3942" w:type="dxa"/>
          </w:tcPr>
          <w:p w14:paraId="1C971FF9"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5</w:t>
            </w:r>
          </w:p>
        </w:tc>
        <w:tc>
          <w:tcPr>
            <w:tcW w:w="3445" w:type="dxa"/>
          </w:tcPr>
          <w:p w14:paraId="6CB25923"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8</w:t>
            </w:r>
          </w:p>
        </w:tc>
      </w:tr>
      <w:tr w:rsidR="00EA19FB" w:rsidRPr="003E3094" w14:paraId="0EBD3961" w14:textId="77777777" w:rsidTr="001F3147">
        <w:trPr>
          <w:trHeight w:val="324"/>
        </w:trPr>
        <w:tc>
          <w:tcPr>
            <w:tcW w:w="3942" w:type="dxa"/>
          </w:tcPr>
          <w:p w14:paraId="10543509"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6</w:t>
            </w:r>
          </w:p>
        </w:tc>
        <w:tc>
          <w:tcPr>
            <w:tcW w:w="3445" w:type="dxa"/>
          </w:tcPr>
          <w:p w14:paraId="0983576A"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6</w:t>
            </w:r>
          </w:p>
        </w:tc>
      </w:tr>
      <w:tr w:rsidR="00EA19FB" w:rsidRPr="003E3094" w14:paraId="0F3B273C" w14:textId="77777777" w:rsidTr="001F3147">
        <w:trPr>
          <w:trHeight w:val="324"/>
        </w:trPr>
        <w:tc>
          <w:tcPr>
            <w:tcW w:w="3942" w:type="dxa"/>
          </w:tcPr>
          <w:p w14:paraId="0C4EF6BD"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7</w:t>
            </w:r>
          </w:p>
        </w:tc>
        <w:tc>
          <w:tcPr>
            <w:tcW w:w="3445" w:type="dxa"/>
          </w:tcPr>
          <w:p w14:paraId="4C5C627D"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4</w:t>
            </w:r>
          </w:p>
        </w:tc>
      </w:tr>
      <w:tr w:rsidR="00EA19FB" w:rsidRPr="003E3094" w14:paraId="7019A24D" w14:textId="77777777" w:rsidTr="001F3147">
        <w:trPr>
          <w:trHeight w:val="324"/>
        </w:trPr>
        <w:tc>
          <w:tcPr>
            <w:tcW w:w="3942" w:type="dxa"/>
          </w:tcPr>
          <w:p w14:paraId="6B5CE9C2"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8</w:t>
            </w:r>
          </w:p>
        </w:tc>
        <w:tc>
          <w:tcPr>
            <w:tcW w:w="3445" w:type="dxa"/>
          </w:tcPr>
          <w:p w14:paraId="6680A3D2"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2</w:t>
            </w:r>
          </w:p>
        </w:tc>
      </w:tr>
      <w:tr w:rsidR="00EA19FB" w:rsidRPr="003E3094" w14:paraId="6030B51D" w14:textId="77777777" w:rsidTr="001F3147">
        <w:trPr>
          <w:trHeight w:val="324"/>
        </w:trPr>
        <w:tc>
          <w:tcPr>
            <w:tcW w:w="3942" w:type="dxa"/>
          </w:tcPr>
          <w:p w14:paraId="22745D35"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Non-compliant contributor</w:t>
            </w:r>
          </w:p>
        </w:tc>
        <w:tc>
          <w:tcPr>
            <w:tcW w:w="3445" w:type="dxa"/>
          </w:tcPr>
          <w:p w14:paraId="65289032" w14:textId="77777777" w:rsidR="00EA19FB" w:rsidRPr="003E3094" w:rsidRDefault="00EA19FB" w:rsidP="005A1D27">
            <w:pPr>
              <w:tabs>
                <w:tab w:val="left" w:pos="540"/>
              </w:tabs>
              <w:spacing w:line="360" w:lineRule="auto"/>
              <w:contextualSpacing/>
              <w:jc w:val="both"/>
              <w:rPr>
                <w:rFonts w:ascii="Arial" w:eastAsia="Arial Unicode MS" w:hAnsi="Arial" w:cs="Arial"/>
              </w:rPr>
            </w:pPr>
            <w:r w:rsidRPr="003E3094">
              <w:rPr>
                <w:rFonts w:ascii="Arial" w:eastAsia="Arial Unicode MS" w:hAnsi="Arial" w:cs="Arial"/>
              </w:rPr>
              <w:t>0</w:t>
            </w:r>
          </w:p>
        </w:tc>
      </w:tr>
    </w:tbl>
    <w:p w14:paraId="47A10967" w14:textId="77777777" w:rsidR="00EA19FB" w:rsidRPr="003E3094" w:rsidRDefault="00EA19FB" w:rsidP="005A1D27">
      <w:pPr>
        <w:spacing w:line="360" w:lineRule="auto"/>
        <w:jc w:val="both"/>
        <w:rPr>
          <w:rFonts w:ascii="Arial" w:hAnsi="Arial" w:cs="Arial"/>
        </w:rPr>
      </w:pPr>
    </w:p>
    <w:p w14:paraId="07F29587" w14:textId="77777777" w:rsidR="00EA19FB" w:rsidRPr="003E3094" w:rsidRDefault="00EA19FB" w:rsidP="005A1D27">
      <w:pPr>
        <w:pStyle w:val="Default"/>
        <w:spacing w:line="360" w:lineRule="auto"/>
        <w:jc w:val="both"/>
        <w:rPr>
          <w:b/>
          <w:lang w:val="en-GB"/>
        </w:rPr>
      </w:pPr>
    </w:p>
    <w:p w14:paraId="005F1F1C" w14:textId="77777777" w:rsidR="00EA19FB" w:rsidRPr="002F3C3D" w:rsidRDefault="00EA19FB" w:rsidP="005A1D27">
      <w:pPr>
        <w:pStyle w:val="Default"/>
        <w:numPr>
          <w:ilvl w:val="0"/>
          <w:numId w:val="41"/>
        </w:numPr>
        <w:spacing w:line="360" w:lineRule="auto"/>
        <w:jc w:val="both"/>
        <w:rPr>
          <w:b/>
          <w:bCs/>
          <w:lang w:val="en-GB"/>
        </w:rPr>
      </w:pPr>
      <w:r>
        <w:rPr>
          <w:b/>
          <w:bCs/>
          <w:lang w:val="en-GB"/>
        </w:rPr>
        <w:t>VALIDITY OF PROPOSALS</w:t>
      </w:r>
    </w:p>
    <w:p w14:paraId="5C391816" w14:textId="77777777" w:rsidR="00EA19FB" w:rsidRPr="003E3094" w:rsidRDefault="00EA19FB" w:rsidP="005A1D27">
      <w:pPr>
        <w:pStyle w:val="Default"/>
        <w:spacing w:line="360" w:lineRule="auto"/>
        <w:jc w:val="both"/>
        <w:rPr>
          <w:bCs/>
          <w:lang w:val="en-GB"/>
        </w:rPr>
      </w:pPr>
    </w:p>
    <w:p w14:paraId="155DF690" w14:textId="77777777" w:rsidR="00EA19FB" w:rsidRPr="003E3094" w:rsidRDefault="00EA19FB" w:rsidP="005A1D27">
      <w:pPr>
        <w:numPr>
          <w:ilvl w:val="0"/>
          <w:numId w:val="36"/>
        </w:numPr>
        <w:spacing w:line="360" w:lineRule="auto"/>
        <w:jc w:val="both"/>
        <w:rPr>
          <w:rFonts w:ascii="Arial" w:hAnsi="Arial" w:cs="Arial"/>
          <w:bCs/>
        </w:rPr>
      </w:pPr>
      <w:r w:rsidRPr="003E3094">
        <w:rPr>
          <w:rFonts w:ascii="Arial" w:hAnsi="Arial" w:cs="Arial"/>
          <w:bCs/>
        </w:rPr>
        <w:t xml:space="preserve">The Supplier is required to confirm that it will hold its proposal valid for </w:t>
      </w:r>
      <w:r>
        <w:rPr>
          <w:rFonts w:ascii="Arial" w:hAnsi="Arial" w:cs="Arial"/>
          <w:b/>
          <w:bCs/>
        </w:rPr>
        <w:t>120</w:t>
      </w:r>
      <w:r w:rsidRPr="003E3094">
        <w:rPr>
          <w:rFonts w:ascii="Arial" w:hAnsi="Arial" w:cs="Arial"/>
          <w:b/>
          <w:bCs/>
        </w:rPr>
        <w:t xml:space="preserve"> days</w:t>
      </w:r>
      <w:r w:rsidRPr="003E3094">
        <w:rPr>
          <w:rFonts w:ascii="Arial" w:hAnsi="Arial" w:cs="Arial"/>
          <w:bCs/>
        </w:rPr>
        <w:t xml:space="preserve"> from the closing date of the submission of proposals.</w:t>
      </w:r>
    </w:p>
    <w:p w14:paraId="50C8A9C2" w14:textId="77777777" w:rsidR="00EA19FB" w:rsidRDefault="00EA19FB" w:rsidP="005A1D27">
      <w:pPr>
        <w:numPr>
          <w:ilvl w:val="0"/>
          <w:numId w:val="37"/>
        </w:numPr>
        <w:autoSpaceDE w:val="0"/>
        <w:autoSpaceDN w:val="0"/>
        <w:adjustRightInd w:val="0"/>
        <w:spacing w:line="360" w:lineRule="auto"/>
        <w:jc w:val="both"/>
        <w:rPr>
          <w:rFonts w:ascii="Arial" w:hAnsi="Arial" w:cs="Arial"/>
          <w:bCs/>
          <w:color w:val="000000"/>
        </w:rPr>
      </w:pPr>
      <w:r w:rsidRPr="003E3094">
        <w:rPr>
          <w:rFonts w:ascii="Arial" w:hAnsi="Arial" w:cs="Arial"/>
          <w:bCs/>
          <w:color w:val="000000"/>
        </w:rPr>
        <w:t>In exceptional circumstances, CT may solicit the bidder’s consent to an extension of the period of the validity of the bid. The request and responses thereto shall be made in writing.</w:t>
      </w:r>
    </w:p>
    <w:p w14:paraId="5C03891E" w14:textId="00264B3D" w:rsidR="00CC0929" w:rsidRPr="00EA19FB" w:rsidRDefault="00CC0929" w:rsidP="005A1D27">
      <w:pPr>
        <w:autoSpaceDE w:val="0"/>
        <w:autoSpaceDN w:val="0"/>
        <w:adjustRightInd w:val="0"/>
        <w:spacing w:after="200" w:line="360" w:lineRule="auto"/>
        <w:ind w:left="885" w:hanging="709"/>
        <w:jc w:val="both"/>
        <w:rPr>
          <w:rFonts w:ascii="Arial" w:eastAsia="Calibri" w:hAnsi="Arial" w:cs="Arial"/>
          <w:sz w:val="20"/>
          <w:szCs w:val="20"/>
        </w:rPr>
      </w:pPr>
    </w:p>
    <w:bookmarkEnd w:id="0"/>
    <w:p w14:paraId="7F78EF8F" w14:textId="4B79CE90" w:rsidR="0063352F" w:rsidRPr="00A96CC1" w:rsidRDefault="0063352F" w:rsidP="005A1D27">
      <w:pPr>
        <w:pStyle w:val="Default"/>
        <w:numPr>
          <w:ilvl w:val="0"/>
          <w:numId w:val="41"/>
        </w:numPr>
        <w:spacing w:line="360" w:lineRule="auto"/>
        <w:jc w:val="both"/>
        <w:rPr>
          <w:b/>
          <w:sz w:val="23"/>
          <w:szCs w:val="23"/>
        </w:rPr>
      </w:pPr>
      <w:r w:rsidRPr="00A96CC1">
        <w:rPr>
          <w:b/>
          <w:sz w:val="23"/>
          <w:szCs w:val="23"/>
        </w:rPr>
        <w:t>SERVICE LEVEL AGREEMENT</w:t>
      </w:r>
    </w:p>
    <w:p w14:paraId="5D8B2CC5" w14:textId="77777777" w:rsidR="0063352F" w:rsidRPr="00A96CC1" w:rsidRDefault="0063352F" w:rsidP="005A1D27">
      <w:pPr>
        <w:spacing w:line="360" w:lineRule="auto"/>
        <w:ind w:left="360" w:hanging="720"/>
        <w:jc w:val="both"/>
        <w:rPr>
          <w:rFonts w:ascii="Arial" w:hAnsi="Arial" w:cs="Arial"/>
          <w:sz w:val="23"/>
          <w:szCs w:val="23"/>
        </w:rPr>
      </w:pPr>
    </w:p>
    <w:p w14:paraId="3F416A17" w14:textId="5934EC8D" w:rsidR="0063352F" w:rsidRPr="00A96CC1" w:rsidRDefault="0063352F" w:rsidP="005A1D27">
      <w:pPr>
        <w:numPr>
          <w:ilvl w:val="1"/>
          <w:numId w:val="41"/>
        </w:numPr>
        <w:tabs>
          <w:tab w:val="left" w:pos="567"/>
          <w:tab w:val="left" w:pos="993"/>
        </w:tabs>
        <w:autoSpaceDE w:val="0"/>
        <w:autoSpaceDN w:val="0"/>
        <w:adjustRightInd w:val="0"/>
        <w:spacing w:line="360" w:lineRule="auto"/>
        <w:contextualSpacing/>
        <w:jc w:val="both"/>
        <w:rPr>
          <w:rFonts w:ascii="Arial" w:eastAsia="SimSun" w:hAnsi="Arial" w:cs="Arial"/>
          <w:kern w:val="3"/>
          <w:sz w:val="23"/>
          <w:szCs w:val="23"/>
          <w:lang w:val="en-ZA"/>
        </w:rPr>
      </w:pPr>
      <w:r w:rsidRPr="00A96CC1">
        <w:rPr>
          <w:rFonts w:ascii="Arial" w:eastAsia="SimSun" w:hAnsi="Arial" w:cs="Arial"/>
          <w:kern w:val="3"/>
          <w:sz w:val="23"/>
          <w:szCs w:val="23"/>
          <w:lang w:val="en-ZA"/>
        </w:rPr>
        <w:t>Appointed service provider must sign SLA within 30 days. Payments will be as per Service Level Agreement (SLA).</w:t>
      </w:r>
    </w:p>
    <w:p w14:paraId="4B8FDD1B" w14:textId="504B280E" w:rsidR="0063352F" w:rsidRPr="00A96CC1" w:rsidRDefault="0063352F" w:rsidP="005A1D27">
      <w:pPr>
        <w:numPr>
          <w:ilvl w:val="1"/>
          <w:numId w:val="41"/>
        </w:numPr>
        <w:tabs>
          <w:tab w:val="left" w:pos="567"/>
          <w:tab w:val="left" w:pos="993"/>
        </w:tabs>
        <w:autoSpaceDE w:val="0"/>
        <w:autoSpaceDN w:val="0"/>
        <w:adjustRightInd w:val="0"/>
        <w:spacing w:line="360" w:lineRule="auto"/>
        <w:contextualSpacing/>
        <w:jc w:val="both"/>
        <w:rPr>
          <w:rFonts w:ascii="Arial" w:eastAsia="SimSun" w:hAnsi="Arial" w:cs="Arial"/>
          <w:kern w:val="3"/>
          <w:sz w:val="23"/>
          <w:szCs w:val="23"/>
          <w:lang w:val="en-ZA"/>
        </w:rPr>
      </w:pPr>
      <w:r w:rsidRPr="00A96CC1">
        <w:rPr>
          <w:rFonts w:ascii="Arial" w:eastAsia="SimSun" w:hAnsi="Arial" w:cs="Arial"/>
          <w:kern w:val="3"/>
          <w:sz w:val="23"/>
          <w:szCs w:val="23"/>
          <w:lang w:val="en-ZA"/>
        </w:rPr>
        <w:t>The cost breakdown should be provided and should form part of the business plan / proposal.</w:t>
      </w:r>
    </w:p>
    <w:p w14:paraId="233D5EBE" w14:textId="1F9AB13A" w:rsidR="00CC0929" w:rsidRDefault="0063352F" w:rsidP="005A1D27">
      <w:pPr>
        <w:numPr>
          <w:ilvl w:val="1"/>
          <w:numId w:val="41"/>
        </w:numPr>
        <w:tabs>
          <w:tab w:val="left" w:pos="567"/>
          <w:tab w:val="left" w:pos="993"/>
        </w:tabs>
        <w:autoSpaceDE w:val="0"/>
        <w:autoSpaceDN w:val="0"/>
        <w:adjustRightInd w:val="0"/>
        <w:spacing w:line="360" w:lineRule="auto"/>
        <w:contextualSpacing/>
        <w:jc w:val="both"/>
        <w:rPr>
          <w:rFonts w:ascii="Arial" w:hAnsi="Arial" w:cs="Arial"/>
          <w:sz w:val="23"/>
          <w:szCs w:val="23"/>
        </w:rPr>
      </w:pPr>
      <w:r w:rsidRPr="00A96CC1">
        <w:rPr>
          <w:rFonts w:ascii="Arial" w:hAnsi="Arial" w:cs="Arial"/>
          <w:sz w:val="23"/>
          <w:szCs w:val="23"/>
        </w:rPr>
        <w:t xml:space="preserve">Work will be done under the supervision of the </w:t>
      </w:r>
      <w:r w:rsidR="002E4B2F">
        <w:rPr>
          <w:rFonts w:ascii="Arial" w:hAnsi="Arial" w:cs="Arial"/>
          <w:color w:val="000000"/>
          <w:sz w:val="23"/>
          <w:szCs w:val="23"/>
        </w:rPr>
        <w:t>Finance Department</w:t>
      </w:r>
      <w:r w:rsidRPr="00A96CC1">
        <w:rPr>
          <w:rFonts w:ascii="Arial" w:hAnsi="Arial" w:cs="Arial"/>
          <w:color w:val="000000"/>
          <w:sz w:val="23"/>
          <w:szCs w:val="23"/>
        </w:rPr>
        <w:t xml:space="preserve">.              </w:t>
      </w:r>
    </w:p>
    <w:p w14:paraId="498B92FD" w14:textId="0A92D1F3" w:rsidR="00965114" w:rsidRDefault="00965114" w:rsidP="005A1D27">
      <w:pPr>
        <w:spacing w:line="360" w:lineRule="auto"/>
        <w:rPr>
          <w:rFonts w:ascii="Arial" w:hAnsi="Arial" w:cs="Arial"/>
          <w:sz w:val="23"/>
          <w:szCs w:val="23"/>
        </w:rPr>
      </w:pPr>
    </w:p>
    <w:p w14:paraId="3D8D092E" w14:textId="66A60280" w:rsidR="00965114" w:rsidRDefault="00965114" w:rsidP="005A1D27">
      <w:pPr>
        <w:spacing w:line="360" w:lineRule="auto"/>
        <w:rPr>
          <w:rFonts w:ascii="Arial" w:hAnsi="Arial" w:cs="Arial"/>
          <w:sz w:val="23"/>
          <w:szCs w:val="23"/>
        </w:rPr>
      </w:pPr>
    </w:p>
    <w:p w14:paraId="09BACBB5" w14:textId="5E25A51C" w:rsidR="00965114" w:rsidRDefault="00965114">
      <w:pPr>
        <w:rPr>
          <w:rFonts w:ascii="Arial" w:hAnsi="Arial" w:cs="Arial"/>
          <w:sz w:val="23"/>
          <w:szCs w:val="23"/>
        </w:rPr>
      </w:pPr>
    </w:p>
    <w:p w14:paraId="653C1283" w14:textId="4C9F28A5" w:rsidR="00965114" w:rsidRDefault="00965114">
      <w:pPr>
        <w:rPr>
          <w:rFonts w:ascii="Arial" w:hAnsi="Arial" w:cs="Arial"/>
          <w:sz w:val="23"/>
          <w:szCs w:val="23"/>
        </w:rPr>
      </w:pPr>
    </w:p>
    <w:p w14:paraId="10E721DA" w14:textId="0E0A6EDB" w:rsidR="00965114" w:rsidRDefault="00965114">
      <w:pPr>
        <w:rPr>
          <w:rFonts w:ascii="Arial" w:hAnsi="Arial" w:cs="Arial"/>
          <w:sz w:val="23"/>
          <w:szCs w:val="23"/>
        </w:rPr>
      </w:pPr>
    </w:p>
    <w:p w14:paraId="414B860D" w14:textId="096266EF" w:rsidR="00965114" w:rsidRDefault="00965114">
      <w:pPr>
        <w:rPr>
          <w:rFonts w:ascii="Arial" w:hAnsi="Arial" w:cs="Arial"/>
          <w:sz w:val="23"/>
          <w:szCs w:val="23"/>
        </w:rPr>
      </w:pPr>
    </w:p>
    <w:p w14:paraId="1F1399DF" w14:textId="4E02B895" w:rsidR="00965114" w:rsidRDefault="00965114">
      <w:pPr>
        <w:rPr>
          <w:rFonts w:ascii="Arial" w:hAnsi="Arial" w:cs="Arial"/>
          <w:sz w:val="23"/>
          <w:szCs w:val="23"/>
        </w:rPr>
      </w:pPr>
    </w:p>
    <w:p w14:paraId="59700B49" w14:textId="3A6DE396" w:rsidR="00965114" w:rsidRDefault="00965114">
      <w:pPr>
        <w:rPr>
          <w:rFonts w:ascii="Arial" w:hAnsi="Arial" w:cs="Arial"/>
          <w:sz w:val="23"/>
          <w:szCs w:val="23"/>
        </w:rPr>
      </w:pPr>
    </w:p>
    <w:p w14:paraId="24C0B2D5" w14:textId="0F9957D8" w:rsidR="00965114" w:rsidRDefault="00965114">
      <w:pPr>
        <w:rPr>
          <w:rFonts w:ascii="Arial" w:hAnsi="Arial" w:cs="Arial"/>
          <w:sz w:val="23"/>
          <w:szCs w:val="23"/>
        </w:rPr>
      </w:pPr>
    </w:p>
    <w:p w14:paraId="08CBB15E" w14:textId="096029F6" w:rsidR="00965114" w:rsidRDefault="00965114">
      <w:pPr>
        <w:rPr>
          <w:rFonts w:ascii="Arial" w:hAnsi="Arial" w:cs="Arial"/>
          <w:sz w:val="23"/>
          <w:szCs w:val="23"/>
        </w:rPr>
      </w:pPr>
    </w:p>
    <w:p w14:paraId="4936686E" w14:textId="4751284A" w:rsidR="00965114" w:rsidRDefault="00965114">
      <w:pPr>
        <w:rPr>
          <w:rFonts w:ascii="Arial" w:hAnsi="Arial" w:cs="Arial"/>
          <w:sz w:val="23"/>
          <w:szCs w:val="23"/>
        </w:rPr>
      </w:pPr>
    </w:p>
    <w:p w14:paraId="0F83810B" w14:textId="42FA3486" w:rsidR="00965114" w:rsidRDefault="00965114">
      <w:pPr>
        <w:rPr>
          <w:rFonts w:ascii="Arial" w:hAnsi="Arial" w:cs="Arial"/>
          <w:sz w:val="23"/>
          <w:szCs w:val="23"/>
        </w:rPr>
      </w:pPr>
    </w:p>
    <w:p w14:paraId="13BDD4FF" w14:textId="74A0E5B8" w:rsidR="00965114" w:rsidRDefault="00965114">
      <w:pPr>
        <w:rPr>
          <w:rFonts w:ascii="Arial" w:hAnsi="Arial" w:cs="Arial"/>
          <w:sz w:val="23"/>
          <w:szCs w:val="23"/>
        </w:rPr>
      </w:pPr>
    </w:p>
    <w:p w14:paraId="5B99AEB1" w14:textId="39DF9864" w:rsidR="00965114" w:rsidRDefault="00965114">
      <w:pPr>
        <w:rPr>
          <w:rFonts w:ascii="Arial" w:hAnsi="Arial" w:cs="Arial"/>
          <w:sz w:val="23"/>
          <w:szCs w:val="23"/>
        </w:rPr>
      </w:pPr>
    </w:p>
    <w:p w14:paraId="51E60985" w14:textId="01082151" w:rsidR="006813D0" w:rsidRDefault="006813D0">
      <w:pPr>
        <w:rPr>
          <w:rFonts w:ascii="Arial" w:hAnsi="Arial" w:cs="Arial"/>
          <w:sz w:val="23"/>
          <w:szCs w:val="23"/>
        </w:rPr>
      </w:pPr>
    </w:p>
    <w:p w14:paraId="2FF2C66A" w14:textId="0FB2ADDF" w:rsidR="006813D0" w:rsidRDefault="006813D0">
      <w:pPr>
        <w:rPr>
          <w:rFonts w:ascii="Arial" w:hAnsi="Arial" w:cs="Arial"/>
          <w:sz w:val="23"/>
          <w:szCs w:val="23"/>
        </w:rPr>
      </w:pPr>
    </w:p>
    <w:p w14:paraId="54C50F6D" w14:textId="49C98DF0" w:rsidR="006813D0" w:rsidRDefault="006813D0">
      <w:pPr>
        <w:rPr>
          <w:rFonts w:ascii="Arial" w:hAnsi="Arial" w:cs="Arial"/>
          <w:sz w:val="23"/>
          <w:szCs w:val="23"/>
        </w:rPr>
      </w:pPr>
    </w:p>
    <w:p w14:paraId="5456FDE3" w14:textId="2856D52B" w:rsidR="005A1D27" w:rsidRDefault="005A1D27">
      <w:pPr>
        <w:rPr>
          <w:rFonts w:ascii="Arial" w:hAnsi="Arial" w:cs="Arial"/>
          <w:sz w:val="23"/>
          <w:szCs w:val="23"/>
        </w:rPr>
      </w:pPr>
    </w:p>
    <w:p w14:paraId="263C9516" w14:textId="7D3024E3" w:rsidR="005A1D27" w:rsidRDefault="005A1D27">
      <w:pPr>
        <w:rPr>
          <w:rFonts w:ascii="Arial" w:hAnsi="Arial" w:cs="Arial"/>
          <w:sz w:val="23"/>
          <w:szCs w:val="23"/>
        </w:rPr>
      </w:pPr>
    </w:p>
    <w:p w14:paraId="3B0405A3" w14:textId="24590AB8" w:rsidR="005A1D27" w:rsidRDefault="005A1D27">
      <w:pPr>
        <w:rPr>
          <w:rFonts w:ascii="Arial" w:hAnsi="Arial" w:cs="Arial"/>
          <w:sz w:val="23"/>
          <w:szCs w:val="23"/>
        </w:rPr>
      </w:pPr>
    </w:p>
    <w:p w14:paraId="06FCF9C8" w14:textId="32072554" w:rsidR="005A1D27" w:rsidRDefault="005A1D27">
      <w:pPr>
        <w:rPr>
          <w:rFonts w:ascii="Arial" w:hAnsi="Arial" w:cs="Arial"/>
          <w:sz w:val="23"/>
          <w:szCs w:val="23"/>
        </w:rPr>
      </w:pPr>
    </w:p>
    <w:p w14:paraId="572FDFC8" w14:textId="62A8D472" w:rsidR="005A1D27" w:rsidRDefault="005A1D27">
      <w:pPr>
        <w:rPr>
          <w:rFonts w:ascii="Arial" w:hAnsi="Arial" w:cs="Arial"/>
          <w:sz w:val="23"/>
          <w:szCs w:val="23"/>
        </w:rPr>
      </w:pPr>
    </w:p>
    <w:p w14:paraId="01EAFCA0" w14:textId="2EEA261F" w:rsidR="005A1D27" w:rsidRDefault="005A1D27">
      <w:pPr>
        <w:rPr>
          <w:rFonts w:ascii="Arial" w:hAnsi="Arial" w:cs="Arial"/>
          <w:sz w:val="23"/>
          <w:szCs w:val="23"/>
        </w:rPr>
      </w:pPr>
    </w:p>
    <w:p w14:paraId="67C53C3E" w14:textId="14A50439" w:rsidR="005A1D27" w:rsidRDefault="005A1D27">
      <w:pPr>
        <w:rPr>
          <w:rFonts w:ascii="Arial" w:hAnsi="Arial" w:cs="Arial"/>
          <w:sz w:val="23"/>
          <w:szCs w:val="23"/>
        </w:rPr>
      </w:pPr>
    </w:p>
    <w:p w14:paraId="199FAF30" w14:textId="1E108BEC" w:rsidR="005A1D27" w:rsidRDefault="005A1D27">
      <w:pPr>
        <w:rPr>
          <w:rFonts w:ascii="Arial" w:hAnsi="Arial" w:cs="Arial"/>
          <w:sz w:val="23"/>
          <w:szCs w:val="23"/>
        </w:rPr>
      </w:pPr>
    </w:p>
    <w:p w14:paraId="7BD49B25" w14:textId="2650E669" w:rsidR="005A1D27" w:rsidRDefault="005A1D27">
      <w:pPr>
        <w:rPr>
          <w:rFonts w:ascii="Arial" w:hAnsi="Arial" w:cs="Arial"/>
          <w:sz w:val="23"/>
          <w:szCs w:val="23"/>
        </w:rPr>
      </w:pPr>
    </w:p>
    <w:p w14:paraId="08A40950" w14:textId="1805FA43" w:rsidR="005A1D27" w:rsidRDefault="005A1D27">
      <w:pPr>
        <w:rPr>
          <w:rFonts w:ascii="Arial" w:hAnsi="Arial" w:cs="Arial"/>
          <w:sz w:val="23"/>
          <w:szCs w:val="23"/>
        </w:rPr>
      </w:pPr>
    </w:p>
    <w:p w14:paraId="385E98A8" w14:textId="20134757" w:rsidR="005A1D27" w:rsidRDefault="005A1D27">
      <w:pPr>
        <w:rPr>
          <w:rFonts w:ascii="Arial" w:hAnsi="Arial" w:cs="Arial"/>
          <w:sz w:val="23"/>
          <w:szCs w:val="23"/>
        </w:rPr>
      </w:pPr>
    </w:p>
    <w:p w14:paraId="1EA49412" w14:textId="2AD14A9C" w:rsidR="005A1D27" w:rsidRDefault="005A1D27">
      <w:pPr>
        <w:rPr>
          <w:rFonts w:ascii="Arial" w:hAnsi="Arial" w:cs="Arial"/>
          <w:sz w:val="23"/>
          <w:szCs w:val="23"/>
        </w:rPr>
      </w:pPr>
    </w:p>
    <w:p w14:paraId="3A2814DE" w14:textId="77777777" w:rsidR="005A1D27" w:rsidRDefault="005A1D27">
      <w:pPr>
        <w:rPr>
          <w:rFonts w:ascii="Arial" w:hAnsi="Arial" w:cs="Arial"/>
          <w:sz w:val="23"/>
          <w:szCs w:val="23"/>
        </w:rPr>
      </w:pPr>
    </w:p>
    <w:p w14:paraId="07564F0D" w14:textId="152361E5" w:rsidR="006813D0" w:rsidRDefault="006813D0">
      <w:pPr>
        <w:rPr>
          <w:rFonts w:ascii="Arial" w:hAnsi="Arial" w:cs="Arial"/>
          <w:sz w:val="23"/>
          <w:szCs w:val="23"/>
        </w:rPr>
      </w:pPr>
    </w:p>
    <w:p w14:paraId="6B6CC688" w14:textId="2E17C444" w:rsidR="006E645A" w:rsidRDefault="006E645A">
      <w:pPr>
        <w:rPr>
          <w:rFonts w:ascii="Arial" w:hAnsi="Arial" w:cs="Arial"/>
          <w:sz w:val="23"/>
          <w:szCs w:val="23"/>
        </w:rPr>
      </w:pPr>
    </w:p>
    <w:p w14:paraId="052BB148" w14:textId="77777777" w:rsidR="00920AA2" w:rsidRDefault="00920AA2" w:rsidP="004C1D8B">
      <w:pPr>
        <w:spacing w:after="240" w:line="360" w:lineRule="auto"/>
        <w:ind w:left="7200" w:firstLine="720"/>
        <w:contextualSpacing/>
        <w:rPr>
          <w:rFonts w:ascii="Arial" w:hAnsi="Arial" w:cs="Arial"/>
          <w:b/>
          <w:bCs/>
          <w:sz w:val="23"/>
          <w:szCs w:val="23"/>
        </w:rPr>
      </w:pPr>
    </w:p>
    <w:p w14:paraId="4F50595C" w14:textId="77777777" w:rsidR="00920AA2" w:rsidRDefault="00920AA2" w:rsidP="004C1D8B">
      <w:pPr>
        <w:spacing w:after="240" w:line="360" w:lineRule="auto"/>
        <w:ind w:left="7200" w:firstLine="720"/>
        <w:contextualSpacing/>
        <w:rPr>
          <w:rFonts w:ascii="Arial" w:hAnsi="Arial" w:cs="Arial"/>
          <w:b/>
          <w:bCs/>
          <w:sz w:val="23"/>
          <w:szCs w:val="23"/>
        </w:rPr>
      </w:pPr>
    </w:p>
    <w:p w14:paraId="250B6CE6" w14:textId="783CCB4E" w:rsidR="004C1D8B" w:rsidRPr="00617584" w:rsidRDefault="004C1D8B" w:rsidP="004C1D8B">
      <w:pPr>
        <w:spacing w:after="240" w:line="360" w:lineRule="auto"/>
        <w:ind w:left="7200" w:firstLine="720"/>
        <w:contextualSpacing/>
        <w:rPr>
          <w:rFonts w:ascii="Arial" w:hAnsi="Arial" w:cs="Arial"/>
          <w:b/>
          <w:bCs/>
          <w:sz w:val="23"/>
          <w:szCs w:val="23"/>
        </w:rPr>
      </w:pPr>
      <w:r w:rsidRPr="00BD0B19">
        <w:rPr>
          <w:rFonts w:ascii="Arial" w:hAnsi="Arial" w:cs="Arial"/>
          <w:b/>
          <w:bCs/>
          <w:sz w:val="23"/>
          <w:szCs w:val="23"/>
        </w:rPr>
        <w:lastRenderedPageBreak/>
        <w:t>SBD1</w:t>
      </w:r>
    </w:p>
    <w:p w14:paraId="425D8826" w14:textId="77777777" w:rsidR="004C1D8B" w:rsidRPr="00617584" w:rsidRDefault="004C1D8B" w:rsidP="004C1D8B">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617584">
        <w:rPr>
          <w:rFonts w:ascii="Arial" w:hAnsi="Arial" w:cs="Arial"/>
          <w:b/>
          <w:snapToGrid w:val="0"/>
          <w:sz w:val="22"/>
          <w:szCs w:val="22"/>
          <w:lang w:val="en-GB"/>
        </w:rPr>
        <w:t>PART A 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331"/>
        <w:gridCol w:w="15"/>
        <w:gridCol w:w="1531"/>
        <w:gridCol w:w="2386"/>
        <w:gridCol w:w="408"/>
        <w:gridCol w:w="55"/>
        <w:gridCol w:w="1091"/>
        <w:gridCol w:w="270"/>
        <w:gridCol w:w="283"/>
        <w:gridCol w:w="1313"/>
        <w:gridCol w:w="2697"/>
      </w:tblGrid>
      <w:tr w:rsidR="004C1D8B" w:rsidRPr="00617584" w14:paraId="52C62DD4" w14:textId="77777777" w:rsidTr="000C04C3">
        <w:trPr>
          <w:trHeight w:val="228"/>
          <w:jc w:val="center"/>
        </w:trPr>
        <w:tc>
          <w:tcPr>
            <w:tcW w:w="10989" w:type="dxa"/>
            <w:gridSpan w:val="12"/>
            <w:shd w:val="clear" w:color="auto" w:fill="DDD9C3"/>
            <w:vAlign w:val="bottom"/>
          </w:tcPr>
          <w:p w14:paraId="193CF66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617584">
              <w:rPr>
                <w:rFonts w:ascii="Arial Narrow" w:hAnsi="Arial Narrow"/>
                <w:b/>
                <w:snapToGrid w:val="0"/>
                <w:sz w:val="20"/>
                <w:szCs w:val="20"/>
              </w:rPr>
              <w:t>YOU ARE HEREBY INVITED TO BID FOR REQUIREMENTS OF THE (</w:t>
            </w:r>
            <w:r w:rsidRPr="00617584">
              <w:rPr>
                <w:rFonts w:ascii="Arial Narrow" w:hAnsi="Arial Narrow"/>
                <w:i/>
                <w:snapToGrid w:val="0"/>
                <w:sz w:val="20"/>
                <w:szCs w:val="20"/>
              </w:rPr>
              <w:t>NAME OF DEPARTMENT/ PUBLIC ENTITY</w:t>
            </w:r>
            <w:r w:rsidRPr="00617584">
              <w:rPr>
                <w:rFonts w:ascii="Arial Narrow" w:hAnsi="Arial Narrow"/>
                <w:b/>
                <w:snapToGrid w:val="0"/>
                <w:sz w:val="20"/>
                <w:szCs w:val="20"/>
              </w:rPr>
              <w:t>)</w:t>
            </w:r>
          </w:p>
        </w:tc>
      </w:tr>
      <w:tr w:rsidR="004C1D8B" w:rsidRPr="00617584" w14:paraId="5E06B779" w14:textId="77777777" w:rsidTr="000C04C3">
        <w:trPr>
          <w:trHeight w:val="228"/>
          <w:jc w:val="center"/>
        </w:trPr>
        <w:tc>
          <w:tcPr>
            <w:tcW w:w="1363" w:type="dxa"/>
            <w:shd w:val="clear" w:color="auto" w:fill="auto"/>
            <w:vAlign w:val="bottom"/>
          </w:tcPr>
          <w:p w14:paraId="17D8F862"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BID NUMBER:</w:t>
            </w:r>
          </w:p>
        </w:tc>
        <w:tc>
          <w:tcPr>
            <w:tcW w:w="1926" w:type="dxa"/>
            <w:gridSpan w:val="3"/>
            <w:shd w:val="clear" w:color="auto" w:fill="auto"/>
            <w:vAlign w:val="bottom"/>
          </w:tcPr>
          <w:p w14:paraId="79BD7D52" w14:textId="615FFD86" w:rsidR="004C1D8B" w:rsidRPr="00617584" w:rsidRDefault="005A1D27"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sz w:val="20"/>
                <w:szCs w:val="20"/>
                <w:lang w:val="en-GB"/>
              </w:rPr>
            </w:pPr>
            <w:r>
              <w:rPr>
                <w:rFonts w:ascii="Arial Narrow" w:hAnsi="Arial Narrow"/>
                <w:b/>
                <w:bCs/>
                <w:snapToGrid w:val="0"/>
                <w:sz w:val="20"/>
                <w:szCs w:val="20"/>
                <w:lang w:val="en-GB"/>
              </w:rPr>
              <w:t>CT</w:t>
            </w:r>
            <w:r w:rsidR="00CC05DE">
              <w:rPr>
                <w:rFonts w:ascii="Arial Narrow" w:hAnsi="Arial Narrow"/>
                <w:b/>
                <w:bCs/>
                <w:snapToGrid w:val="0"/>
                <w:sz w:val="20"/>
                <w:szCs w:val="20"/>
                <w:lang w:val="en-GB"/>
              </w:rPr>
              <w:t>/001 (22/23)</w:t>
            </w:r>
          </w:p>
        </w:tc>
        <w:tc>
          <w:tcPr>
            <w:tcW w:w="2660" w:type="dxa"/>
            <w:gridSpan w:val="2"/>
            <w:shd w:val="clear" w:color="auto" w:fill="auto"/>
            <w:vAlign w:val="bottom"/>
          </w:tcPr>
          <w:p w14:paraId="757DBC0E"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CLOSING DATE:</w:t>
            </w:r>
          </w:p>
        </w:tc>
        <w:tc>
          <w:tcPr>
            <w:tcW w:w="1850" w:type="dxa"/>
            <w:gridSpan w:val="2"/>
            <w:shd w:val="clear" w:color="auto" w:fill="auto"/>
            <w:vAlign w:val="bottom"/>
          </w:tcPr>
          <w:p w14:paraId="73A45C4B" w14:textId="5EC7E875" w:rsidR="004C1D8B" w:rsidRPr="00617584" w:rsidRDefault="00DB5D48"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sz w:val="20"/>
                <w:szCs w:val="20"/>
                <w:lang w:val="en-GB"/>
              </w:rPr>
            </w:pPr>
            <w:r>
              <w:rPr>
                <w:rFonts w:ascii="Arial Narrow" w:hAnsi="Arial Narrow"/>
                <w:b/>
                <w:bCs/>
                <w:snapToGrid w:val="0"/>
                <w:sz w:val="20"/>
                <w:szCs w:val="20"/>
                <w:lang w:val="en-GB"/>
              </w:rPr>
              <w:t>2</w:t>
            </w:r>
            <w:r w:rsidR="00BD4DE8">
              <w:rPr>
                <w:rFonts w:ascii="Arial Narrow" w:hAnsi="Arial Narrow"/>
                <w:b/>
                <w:bCs/>
                <w:snapToGrid w:val="0"/>
                <w:sz w:val="20"/>
                <w:szCs w:val="20"/>
                <w:lang w:val="en-GB"/>
              </w:rPr>
              <w:t>8</w:t>
            </w:r>
            <w:r w:rsidR="00F75042">
              <w:rPr>
                <w:rFonts w:ascii="Arial Narrow" w:hAnsi="Arial Narrow"/>
                <w:b/>
                <w:bCs/>
                <w:snapToGrid w:val="0"/>
                <w:sz w:val="20"/>
                <w:szCs w:val="20"/>
                <w:lang w:val="en-GB"/>
              </w:rPr>
              <w:t>/11/2022</w:t>
            </w:r>
          </w:p>
        </w:tc>
        <w:tc>
          <w:tcPr>
            <w:tcW w:w="1655" w:type="dxa"/>
            <w:gridSpan w:val="3"/>
            <w:shd w:val="clear" w:color="auto" w:fill="auto"/>
            <w:vAlign w:val="bottom"/>
          </w:tcPr>
          <w:p w14:paraId="0375A927"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CLOSING TIME:</w:t>
            </w:r>
          </w:p>
        </w:tc>
        <w:tc>
          <w:tcPr>
            <w:tcW w:w="1535" w:type="dxa"/>
            <w:shd w:val="clear" w:color="auto" w:fill="auto"/>
            <w:vAlign w:val="bottom"/>
          </w:tcPr>
          <w:p w14:paraId="53E6F30A" w14:textId="73D27AD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sz w:val="20"/>
                <w:szCs w:val="20"/>
                <w:lang w:val="en-GB"/>
              </w:rPr>
            </w:pPr>
            <w:r w:rsidRPr="00617584">
              <w:rPr>
                <w:rFonts w:ascii="Arial Narrow" w:hAnsi="Arial Narrow"/>
                <w:b/>
                <w:bCs/>
                <w:snapToGrid w:val="0"/>
                <w:sz w:val="20"/>
                <w:szCs w:val="20"/>
                <w:lang w:val="en-GB"/>
              </w:rPr>
              <w:t>11H00</w:t>
            </w:r>
            <w:r w:rsidR="00207D4E">
              <w:rPr>
                <w:rFonts w:ascii="Arial Narrow" w:hAnsi="Arial Narrow"/>
                <w:b/>
                <w:bCs/>
                <w:snapToGrid w:val="0"/>
                <w:sz w:val="20"/>
                <w:szCs w:val="20"/>
                <w:lang w:val="en-GB"/>
              </w:rPr>
              <w:t>AM</w:t>
            </w:r>
          </w:p>
        </w:tc>
      </w:tr>
      <w:tr w:rsidR="004C1D8B" w:rsidRPr="00617584" w14:paraId="65379D4D" w14:textId="77777777" w:rsidTr="00E402CA">
        <w:trPr>
          <w:trHeight w:val="310"/>
          <w:jc w:val="center"/>
        </w:trPr>
        <w:tc>
          <w:tcPr>
            <w:tcW w:w="1363" w:type="dxa"/>
            <w:tcBorders>
              <w:bottom w:val="single" w:sz="4" w:space="0" w:color="auto"/>
            </w:tcBorders>
            <w:shd w:val="clear" w:color="auto" w:fill="auto"/>
            <w:vAlign w:val="bottom"/>
          </w:tcPr>
          <w:p w14:paraId="42B98BED"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DESCRIPTION</w:t>
            </w:r>
          </w:p>
          <w:p w14:paraId="6339DD4F"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9626" w:type="dxa"/>
            <w:gridSpan w:val="11"/>
            <w:tcBorders>
              <w:bottom w:val="single" w:sz="4" w:space="0" w:color="auto"/>
            </w:tcBorders>
            <w:shd w:val="clear" w:color="auto" w:fill="auto"/>
            <w:vAlign w:val="bottom"/>
          </w:tcPr>
          <w:p w14:paraId="7333F304" w14:textId="77777777" w:rsidR="00E402CA" w:rsidRPr="00E402CA" w:rsidRDefault="00E402CA" w:rsidP="00E402CA">
            <w:pPr>
              <w:autoSpaceDE w:val="0"/>
              <w:autoSpaceDN w:val="0"/>
              <w:adjustRightInd w:val="0"/>
              <w:rPr>
                <w:rFonts w:ascii="Arial Narrow" w:hAnsi="Arial Narrow"/>
                <w:bCs/>
                <w:snapToGrid w:val="0"/>
                <w:sz w:val="20"/>
                <w:szCs w:val="20"/>
                <w:lang w:val="en-ZA"/>
              </w:rPr>
            </w:pPr>
            <w:r w:rsidRPr="00E402CA">
              <w:rPr>
                <w:rFonts w:ascii="Arial Narrow" w:hAnsi="Arial Narrow"/>
                <w:bCs/>
                <w:snapToGrid w:val="0"/>
                <w:sz w:val="20"/>
                <w:szCs w:val="20"/>
                <w:lang w:val="en-ZA"/>
              </w:rPr>
              <w:t xml:space="preserve">Appointment of a service provider for provision of external services for a period of three (3) years </w:t>
            </w:r>
          </w:p>
          <w:p w14:paraId="24D046C4" w14:textId="622A384A" w:rsidR="004C1D8B" w:rsidRPr="00E402CA"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Cs/>
                <w:snapToGrid w:val="0"/>
                <w:sz w:val="20"/>
                <w:szCs w:val="20"/>
                <w:lang w:val="en-ZA"/>
              </w:rPr>
            </w:pPr>
          </w:p>
        </w:tc>
      </w:tr>
      <w:tr w:rsidR="004C1D8B" w:rsidRPr="00617584" w14:paraId="3D4D0DBA" w14:textId="77777777" w:rsidTr="000C04C3">
        <w:trPr>
          <w:trHeight w:val="228"/>
          <w:jc w:val="center"/>
        </w:trPr>
        <w:tc>
          <w:tcPr>
            <w:tcW w:w="10989" w:type="dxa"/>
            <w:gridSpan w:val="12"/>
            <w:tcBorders>
              <w:bottom w:val="single" w:sz="4" w:space="0" w:color="auto"/>
            </w:tcBorders>
            <w:shd w:val="clear" w:color="auto" w:fill="DDD9C3"/>
            <w:vAlign w:val="bottom"/>
          </w:tcPr>
          <w:p w14:paraId="219A737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617584">
              <w:rPr>
                <w:rFonts w:ascii="Arial Narrow" w:hAnsi="Arial Narrow"/>
                <w:b/>
                <w:snapToGrid w:val="0"/>
                <w:sz w:val="20"/>
                <w:szCs w:val="20"/>
                <w:lang w:val="en-GB"/>
              </w:rPr>
              <w:t xml:space="preserve">BID RESPONSE DOCUMENTS MAY BE DEPOSITED IN THE BID BOX SITUATED AT </w:t>
            </w:r>
            <w:r w:rsidRPr="00617584">
              <w:rPr>
                <w:rFonts w:ascii="Arial Narrow" w:hAnsi="Arial Narrow"/>
                <w:b/>
                <w:i/>
                <w:snapToGrid w:val="0"/>
                <w:sz w:val="20"/>
                <w:szCs w:val="20"/>
                <w:lang w:val="en-GB"/>
              </w:rPr>
              <w:t>(STREET ADDRESS)</w:t>
            </w:r>
          </w:p>
        </w:tc>
      </w:tr>
      <w:tr w:rsidR="004C1D8B" w:rsidRPr="00617584" w14:paraId="382BBDB6" w14:textId="77777777" w:rsidTr="000C04C3">
        <w:trPr>
          <w:trHeight w:val="340"/>
          <w:jc w:val="center"/>
        </w:trPr>
        <w:tc>
          <w:tcPr>
            <w:tcW w:w="10989" w:type="dxa"/>
            <w:gridSpan w:val="12"/>
            <w:tcBorders>
              <w:top w:val="single" w:sz="4" w:space="0" w:color="auto"/>
            </w:tcBorders>
            <w:shd w:val="clear" w:color="auto" w:fill="auto"/>
            <w:vAlign w:val="bottom"/>
          </w:tcPr>
          <w:p w14:paraId="50145C74" w14:textId="3DA689A0" w:rsidR="004C1D8B" w:rsidRPr="00617584" w:rsidRDefault="008017C5" w:rsidP="008017C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8017C5">
              <w:rPr>
                <w:rFonts w:ascii="Arial Narrow" w:hAnsi="Arial Narrow"/>
                <w:b/>
                <w:snapToGrid w:val="0"/>
                <w:sz w:val="20"/>
                <w:szCs w:val="20"/>
                <w:lang w:val="en-GB"/>
              </w:rPr>
              <w:t xml:space="preserve">Companies Tribunal, Block E, 3rd Floor, the </w:t>
            </w:r>
            <w:proofErr w:type="spellStart"/>
            <w:r w:rsidRPr="008017C5">
              <w:rPr>
                <w:rFonts w:ascii="Arial Narrow" w:hAnsi="Arial Narrow"/>
                <w:b/>
                <w:snapToGrid w:val="0"/>
                <w:sz w:val="20"/>
                <w:szCs w:val="20"/>
                <w:lang w:val="en-GB"/>
              </w:rPr>
              <w:t>dti</w:t>
            </w:r>
            <w:proofErr w:type="spellEnd"/>
            <w:r w:rsidRPr="008017C5">
              <w:rPr>
                <w:rFonts w:ascii="Arial Narrow" w:hAnsi="Arial Narrow"/>
                <w:b/>
                <w:snapToGrid w:val="0"/>
                <w:sz w:val="20"/>
                <w:szCs w:val="20"/>
                <w:lang w:val="en-GB"/>
              </w:rPr>
              <w:t xml:space="preserve"> </w:t>
            </w:r>
            <w:proofErr w:type="gramStart"/>
            <w:r w:rsidRPr="008017C5">
              <w:rPr>
                <w:rFonts w:ascii="Arial Narrow" w:hAnsi="Arial Narrow"/>
                <w:b/>
                <w:snapToGrid w:val="0"/>
                <w:sz w:val="20"/>
                <w:szCs w:val="20"/>
                <w:lang w:val="en-GB"/>
              </w:rPr>
              <w:t>Campus,  77</w:t>
            </w:r>
            <w:proofErr w:type="gramEnd"/>
            <w:r w:rsidRPr="008017C5">
              <w:rPr>
                <w:rFonts w:ascii="Arial Narrow" w:hAnsi="Arial Narrow"/>
                <w:b/>
                <w:snapToGrid w:val="0"/>
                <w:sz w:val="20"/>
                <w:szCs w:val="20"/>
                <w:lang w:val="en-GB"/>
              </w:rPr>
              <w:t xml:space="preserve"> </w:t>
            </w:r>
            <w:proofErr w:type="spellStart"/>
            <w:r w:rsidRPr="008017C5">
              <w:rPr>
                <w:rFonts w:ascii="Arial Narrow" w:hAnsi="Arial Narrow"/>
                <w:b/>
                <w:snapToGrid w:val="0"/>
                <w:sz w:val="20"/>
                <w:szCs w:val="20"/>
                <w:lang w:val="en-GB"/>
              </w:rPr>
              <w:t>Meintjies</w:t>
            </w:r>
            <w:proofErr w:type="spellEnd"/>
            <w:r w:rsidRPr="008017C5">
              <w:rPr>
                <w:rFonts w:ascii="Arial Narrow" w:hAnsi="Arial Narrow"/>
                <w:b/>
                <w:snapToGrid w:val="0"/>
                <w:sz w:val="20"/>
                <w:szCs w:val="20"/>
                <w:lang w:val="en-GB"/>
              </w:rPr>
              <w:t xml:space="preserve"> Street, </w:t>
            </w:r>
            <w:r>
              <w:rPr>
                <w:rFonts w:ascii="Arial Narrow" w:hAnsi="Arial Narrow"/>
                <w:b/>
                <w:snapToGrid w:val="0"/>
                <w:sz w:val="20"/>
                <w:szCs w:val="20"/>
                <w:lang w:val="en-GB"/>
              </w:rPr>
              <w:t xml:space="preserve"> </w:t>
            </w:r>
            <w:r w:rsidRPr="008017C5">
              <w:rPr>
                <w:rFonts w:ascii="Arial Narrow" w:hAnsi="Arial Narrow"/>
                <w:b/>
                <w:snapToGrid w:val="0"/>
                <w:sz w:val="20"/>
                <w:szCs w:val="20"/>
                <w:lang w:val="en-GB"/>
              </w:rPr>
              <w:t>Sunnyside, Pretoria</w:t>
            </w:r>
          </w:p>
        </w:tc>
      </w:tr>
      <w:tr w:rsidR="004C1D8B" w:rsidRPr="00617584" w14:paraId="7E97764D" w14:textId="77777777" w:rsidTr="000C04C3">
        <w:trPr>
          <w:trHeight w:val="413"/>
          <w:jc w:val="center"/>
        </w:trPr>
        <w:tc>
          <w:tcPr>
            <w:tcW w:w="5124" w:type="dxa"/>
            <w:gridSpan w:val="5"/>
            <w:tcBorders>
              <w:top w:val="single" w:sz="4" w:space="0" w:color="auto"/>
            </w:tcBorders>
            <w:shd w:val="clear" w:color="auto" w:fill="DDD9C3"/>
            <w:vAlign w:val="bottom"/>
          </w:tcPr>
          <w:p w14:paraId="0119B45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617584">
              <w:rPr>
                <w:rFonts w:ascii="Arial Narrow" w:hAnsi="Arial Narrow"/>
                <w:b/>
                <w:bCs/>
                <w:snapToGrid w:val="0"/>
                <w:sz w:val="20"/>
                <w:szCs w:val="20"/>
                <w:shd w:val="clear" w:color="auto" w:fill="DDD9C3"/>
                <w:lang w:val="en-GB"/>
              </w:rPr>
              <w:t>BIDDING PROCEDURE ENQUIRIES MAY BE DIRECTED TO</w:t>
            </w:r>
          </w:p>
        </w:tc>
        <w:tc>
          <w:tcPr>
            <w:tcW w:w="5865" w:type="dxa"/>
            <w:gridSpan w:val="7"/>
            <w:tcBorders>
              <w:top w:val="single" w:sz="4" w:space="0" w:color="auto"/>
            </w:tcBorders>
            <w:shd w:val="clear" w:color="auto" w:fill="DDD9C3"/>
            <w:vAlign w:val="bottom"/>
          </w:tcPr>
          <w:p w14:paraId="5228B43D"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617584">
              <w:rPr>
                <w:rFonts w:ascii="Arial Narrow" w:hAnsi="Arial Narrow"/>
                <w:b/>
                <w:bCs/>
                <w:snapToGrid w:val="0"/>
                <w:sz w:val="20"/>
                <w:szCs w:val="20"/>
                <w:lang w:val="en-GB"/>
              </w:rPr>
              <w:t>TECHNICAL ENQUIRIES MAY BE DIRECTED TO:</w:t>
            </w:r>
          </w:p>
        </w:tc>
      </w:tr>
      <w:tr w:rsidR="004C1D8B" w:rsidRPr="00617584" w14:paraId="7873DA82" w14:textId="77777777" w:rsidTr="000C04C3">
        <w:trPr>
          <w:trHeight w:val="302"/>
          <w:jc w:val="center"/>
        </w:trPr>
        <w:tc>
          <w:tcPr>
            <w:tcW w:w="2003" w:type="dxa"/>
            <w:gridSpan w:val="3"/>
            <w:tcBorders>
              <w:top w:val="single" w:sz="4" w:space="0" w:color="auto"/>
            </w:tcBorders>
            <w:shd w:val="clear" w:color="auto" w:fill="auto"/>
            <w:vAlign w:val="bottom"/>
          </w:tcPr>
          <w:p w14:paraId="13A27417"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CONTACT PERSON</w:t>
            </w:r>
          </w:p>
        </w:tc>
        <w:tc>
          <w:tcPr>
            <w:tcW w:w="3121" w:type="dxa"/>
            <w:gridSpan w:val="2"/>
            <w:tcBorders>
              <w:top w:val="single" w:sz="4" w:space="0" w:color="auto"/>
            </w:tcBorders>
            <w:shd w:val="clear" w:color="auto" w:fill="auto"/>
            <w:vAlign w:val="bottom"/>
          </w:tcPr>
          <w:p w14:paraId="5A4C639B" w14:textId="139B9D1A" w:rsidR="004C1D8B" w:rsidRPr="00617584" w:rsidRDefault="008074CF"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Dikeledi Rathlogo</w:t>
            </w:r>
          </w:p>
        </w:tc>
        <w:tc>
          <w:tcPr>
            <w:tcW w:w="3411" w:type="dxa"/>
            <w:gridSpan w:val="5"/>
            <w:tcBorders>
              <w:top w:val="single" w:sz="4" w:space="0" w:color="auto"/>
            </w:tcBorders>
            <w:shd w:val="clear" w:color="auto" w:fill="auto"/>
            <w:vAlign w:val="bottom"/>
          </w:tcPr>
          <w:p w14:paraId="3F961590"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CONTACT PERSON</w:t>
            </w:r>
          </w:p>
        </w:tc>
        <w:tc>
          <w:tcPr>
            <w:tcW w:w="2454" w:type="dxa"/>
            <w:gridSpan w:val="2"/>
            <w:tcBorders>
              <w:top w:val="single" w:sz="4" w:space="0" w:color="auto"/>
            </w:tcBorders>
            <w:shd w:val="clear" w:color="auto" w:fill="auto"/>
            <w:vAlign w:val="bottom"/>
          </w:tcPr>
          <w:p w14:paraId="7BC6107F" w14:textId="7F14EB6A" w:rsidR="004C1D8B" w:rsidRPr="00617584" w:rsidRDefault="00583B51"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Hulisani Ramugadi</w:t>
            </w:r>
          </w:p>
        </w:tc>
      </w:tr>
      <w:tr w:rsidR="004C1D8B" w:rsidRPr="00617584" w14:paraId="4C7F061D" w14:textId="77777777" w:rsidTr="000C04C3">
        <w:trPr>
          <w:trHeight w:val="302"/>
          <w:jc w:val="center"/>
        </w:trPr>
        <w:tc>
          <w:tcPr>
            <w:tcW w:w="2003" w:type="dxa"/>
            <w:gridSpan w:val="3"/>
            <w:tcBorders>
              <w:top w:val="single" w:sz="4" w:space="0" w:color="auto"/>
            </w:tcBorders>
            <w:shd w:val="clear" w:color="auto" w:fill="auto"/>
            <w:vAlign w:val="bottom"/>
          </w:tcPr>
          <w:p w14:paraId="0F92AF88"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TELEPHONE NUMBER</w:t>
            </w:r>
          </w:p>
        </w:tc>
        <w:tc>
          <w:tcPr>
            <w:tcW w:w="3121" w:type="dxa"/>
            <w:gridSpan w:val="2"/>
            <w:tcBorders>
              <w:top w:val="single" w:sz="4" w:space="0" w:color="auto"/>
            </w:tcBorders>
            <w:shd w:val="clear" w:color="auto" w:fill="auto"/>
            <w:vAlign w:val="bottom"/>
          </w:tcPr>
          <w:p w14:paraId="0964A317" w14:textId="04466942"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617584">
              <w:rPr>
                <w:rFonts w:ascii="Arial Narrow" w:hAnsi="Arial Narrow"/>
                <w:b/>
                <w:snapToGrid w:val="0"/>
                <w:sz w:val="20"/>
                <w:szCs w:val="20"/>
                <w:lang w:val="en-GB"/>
              </w:rPr>
              <w:t>012</w:t>
            </w:r>
            <w:r w:rsidR="00583B51">
              <w:rPr>
                <w:rFonts w:ascii="Arial Narrow" w:hAnsi="Arial Narrow"/>
                <w:b/>
                <w:snapToGrid w:val="0"/>
                <w:sz w:val="20"/>
                <w:szCs w:val="20"/>
                <w:lang w:val="en-GB"/>
              </w:rPr>
              <w:t> </w:t>
            </w:r>
            <w:r w:rsidRPr="00617584">
              <w:rPr>
                <w:rFonts w:ascii="Arial Narrow" w:hAnsi="Arial Narrow"/>
                <w:b/>
                <w:snapToGrid w:val="0"/>
                <w:sz w:val="20"/>
                <w:szCs w:val="20"/>
                <w:lang w:val="en-GB"/>
              </w:rPr>
              <w:t>3</w:t>
            </w:r>
            <w:r w:rsidR="00583B51">
              <w:rPr>
                <w:rFonts w:ascii="Arial Narrow" w:hAnsi="Arial Narrow"/>
                <w:b/>
                <w:snapToGrid w:val="0"/>
                <w:sz w:val="20"/>
                <w:szCs w:val="20"/>
                <w:lang w:val="en-GB"/>
              </w:rPr>
              <w:t>94 3680</w:t>
            </w:r>
          </w:p>
        </w:tc>
        <w:tc>
          <w:tcPr>
            <w:tcW w:w="3411" w:type="dxa"/>
            <w:gridSpan w:val="5"/>
            <w:tcBorders>
              <w:top w:val="single" w:sz="4" w:space="0" w:color="auto"/>
            </w:tcBorders>
            <w:shd w:val="clear" w:color="auto" w:fill="auto"/>
            <w:vAlign w:val="bottom"/>
          </w:tcPr>
          <w:p w14:paraId="74D1630C"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TELEPHONE NUMBER</w:t>
            </w:r>
          </w:p>
        </w:tc>
        <w:tc>
          <w:tcPr>
            <w:tcW w:w="2454" w:type="dxa"/>
            <w:gridSpan w:val="2"/>
            <w:tcBorders>
              <w:top w:val="single" w:sz="4" w:space="0" w:color="auto"/>
            </w:tcBorders>
            <w:shd w:val="clear" w:color="auto" w:fill="auto"/>
            <w:vAlign w:val="bottom"/>
          </w:tcPr>
          <w:p w14:paraId="1FD1BE52" w14:textId="69B89516"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012</w:t>
            </w:r>
            <w:r w:rsidR="008069D8">
              <w:rPr>
                <w:rFonts w:ascii="Arial Narrow" w:hAnsi="Arial Narrow"/>
                <w:b/>
                <w:snapToGrid w:val="0"/>
                <w:sz w:val="20"/>
                <w:szCs w:val="20"/>
                <w:lang w:val="en-GB"/>
              </w:rPr>
              <w:t> </w:t>
            </w:r>
            <w:r>
              <w:rPr>
                <w:rFonts w:ascii="Arial Narrow" w:hAnsi="Arial Narrow"/>
                <w:b/>
                <w:snapToGrid w:val="0"/>
                <w:sz w:val="20"/>
                <w:szCs w:val="20"/>
                <w:lang w:val="en-GB"/>
              </w:rPr>
              <w:t>3</w:t>
            </w:r>
            <w:r w:rsidR="008069D8">
              <w:rPr>
                <w:rFonts w:ascii="Arial Narrow" w:hAnsi="Arial Narrow"/>
                <w:b/>
                <w:snapToGrid w:val="0"/>
                <w:sz w:val="20"/>
                <w:szCs w:val="20"/>
                <w:lang w:val="en-GB"/>
              </w:rPr>
              <w:t>94 5553</w:t>
            </w:r>
          </w:p>
        </w:tc>
      </w:tr>
      <w:tr w:rsidR="004C1D8B" w:rsidRPr="00617584" w14:paraId="30BDD97B" w14:textId="77777777" w:rsidTr="000C04C3">
        <w:trPr>
          <w:trHeight w:val="302"/>
          <w:jc w:val="center"/>
        </w:trPr>
        <w:tc>
          <w:tcPr>
            <w:tcW w:w="2003" w:type="dxa"/>
            <w:gridSpan w:val="3"/>
            <w:tcBorders>
              <w:top w:val="single" w:sz="4" w:space="0" w:color="auto"/>
            </w:tcBorders>
            <w:shd w:val="clear" w:color="auto" w:fill="auto"/>
            <w:vAlign w:val="bottom"/>
          </w:tcPr>
          <w:p w14:paraId="401A5476"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FACSIMILE NUMBER</w:t>
            </w:r>
          </w:p>
        </w:tc>
        <w:tc>
          <w:tcPr>
            <w:tcW w:w="3121" w:type="dxa"/>
            <w:gridSpan w:val="2"/>
            <w:tcBorders>
              <w:top w:val="single" w:sz="4" w:space="0" w:color="auto"/>
            </w:tcBorders>
            <w:shd w:val="clear" w:color="auto" w:fill="auto"/>
            <w:vAlign w:val="bottom"/>
          </w:tcPr>
          <w:p w14:paraId="4D27091C" w14:textId="2C76114C" w:rsidR="004C1D8B" w:rsidRPr="00617584" w:rsidRDefault="00583B51"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N/A</w:t>
            </w:r>
          </w:p>
        </w:tc>
        <w:tc>
          <w:tcPr>
            <w:tcW w:w="3411" w:type="dxa"/>
            <w:gridSpan w:val="5"/>
            <w:tcBorders>
              <w:top w:val="single" w:sz="4" w:space="0" w:color="auto"/>
            </w:tcBorders>
            <w:shd w:val="clear" w:color="auto" w:fill="auto"/>
            <w:vAlign w:val="bottom"/>
          </w:tcPr>
          <w:p w14:paraId="6D9553A2"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FACSIMILE NUMBER</w:t>
            </w:r>
          </w:p>
        </w:tc>
        <w:tc>
          <w:tcPr>
            <w:tcW w:w="2454" w:type="dxa"/>
            <w:gridSpan w:val="2"/>
            <w:tcBorders>
              <w:top w:val="single" w:sz="4" w:space="0" w:color="auto"/>
            </w:tcBorders>
            <w:shd w:val="clear" w:color="auto" w:fill="auto"/>
            <w:vAlign w:val="bottom"/>
          </w:tcPr>
          <w:p w14:paraId="14B64D3D" w14:textId="40EF477E" w:rsidR="004C1D8B" w:rsidRPr="00617584" w:rsidRDefault="008069D8"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N/A</w:t>
            </w:r>
          </w:p>
        </w:tc>
      </w:tr>
      <w:tr w:rsidR="004C1D8B" w:rsidRPr="00617584" w14:paraId="6183F0A0" w14:textId="77777777" w:rsidTr="000C04C3">
        <w:trPr>
          <w:trHeight w:val="268"/>
          <w:jc w:val="center"/>
        </w:trPr>
        <w:tc>
          <w:tcPr>
            <w:tcW w:w="2003" w:type="dxa"/>
            <w:gridSpan w:val="3"/>
            <w:tcBorders>
              <w:top w:val="single" w:sz="4" w:space="0" w:color="auto"/>
            </w:tcBorders>
            <w:shd w:val="clear" w:color="auto" w:fill="auto"/>
            <w:vAlign w:val="bottom"/>
          </w:tcPr>
          <w:p w14:paraId="7E4CFF9F"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E-MAIL ADDRESS</w:t>
            </w:r>
          </w:p>
        </w:tc>
        <w:tc>
          <w:tcPr>
            <w:tcW w:w="3121" w:type="dxa"/>
            <w:gridSpan w:val="2"/>
            <w:tcBorders>
              <w:top w:val="single" w:sz="4" w:space="0" w:color="auto"/>
            </w:tcBorders>
            <w:shd w:val="clear" w:color="auto" w:fill="auto"/>
            <w:vAlign w:val="bottom"/>
          </w:tcPr>
          <w:p w14:paraId="6AF782F3" w14:textId="5AADD6C4" w:rsidR="004C1D8B" w:rsidRPr="00617584" w:rsidRDefault="00BD0E86"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Style w:val="Hyperlink"/>
              </w:rPr>
              <w:t>DRathlogo</w:t>
            </w:r>
            <w:r w:rsidRPr="000848DF">
              <w:rPr>
                <w:rStyle w:val="Hyperlink"/>
              </w:rPr>
              <w:t xml:space="preserve">@companiestribunal.org.za </w:t>
            </w:r>
            <w:r w:rsidRPr="000848DF" w:rsidDel="00D15387">
              <w:rPr>
                <w:rStyle w:val="Hyperlink"/>
                <w:lang w:val="en-GB"/>
              </w:rPr>
              <w:t xml:space="preserve"> </w:t>
            </w:r>
          </w:p>
        </w:tc>
        <w:tc>
          <w:tcPr>
            <w:tcW w:w="3411" w:type="dxa"/>
            <w:gridSpan w:val="5"/>
            <w:tcBorders>
              <w:top w:val="single" w:sz="4" w:space="0" w:color="auto"/>
            </w:tcBorders>
            <w:shd w:val="clear" w:color="auto" w:fill="auto"/>
            <w:vAlign w:val="bottom"/>
          </w:tcPr>
          <w:p w14:paraId="34679EC9"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E-MAIL ADDRESS</w:t>
            </w:r>
          </w:p>
        </w:tc>
        <w:tc>
          <w:tcPr>
            <w:tcW w:w="2454" w:type="dxa"/>
            <w:gridSpan w:val="2"/>
            <w:tcBorders>
              <w:top w:val="single" w:sz="4" w:space="0" w:color="auto"/>
            </w:tcBorders>
            <w:shd w:val="clear" w:color="auto" w:fill="auto"/>
            <w:vAlign w:val="bottom"/>
          </w:tcPr>
          <w:p w14:paraId="06435E43" w14:textId="73CBA68D" w:rsidR="004C1D8B" w:rsidRPr="00617584" w:rsidRDefault="00000000"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hyperlink r:id="rId9" w:history="1">
              <w:r w:rsidR="009C291A" w:rsidRPr="00222F51">
                <w:rPr>
                  <w:rStyle w:val="Hyperlink"/>
                  <w:lang w:val="en-GB"/>
                </w:rPr>
                <w:t>BRamugadi@companiestribunal.org.za</w:t>
              </w:r>
            </w:hyperlink>
          </w:p>
        </w:tc>
      </w:tr>
      <w:tr w:rsidR="004C1D8B" w:rsidRPr="00617584" w14:paraId="7C8B7446" w14:textId="77777777" w:rsidTr="000C04C3">
        <w:trPr>
          <w:trHeight w:val="228"/>
          <w:jc w:val="center"/>
        </w:trPr>
        <w:tc>
          <w:tcPr>
            <w:tcW w:w="10989" w:type="dxa"/>
            <w:gridSpan w:val="12"/>
            <w:shd w:val="clear" w:color="auto" w:fill="DDD9C3"/>
            <w:vAlign w:val="bottom"/>
          </w:tcPr>
          <w:p w14:paraId="1DB3247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617584">
              <w:rPr>
                <w:rFonts w:ascii="Arial Narrow" w:hAnsi="Arial Narrow"/>
                <w:b/>
                <w:snapToGrid w:val="0"/>
                <w:sz w:val="20"/>
                <w:szCs w:val="20"/>
                <w:lang w:val="en-GB"/>
              </w:rPr>
              <w:t>SUPPLIER INFORMATION</w:t>
            </w:r>
          </w:p>
        </w:tc>
      </w:tr>
      <w:tr w:rsidR="004C1D8B" w:rsidRPr="00617584" w14:paraId="4522EA5D" w14:textId="77777777" w:rsidTr="000C04C3">
        <w:trPr>
          <w:trHeight w:val="340"/>
          <w:jc w:val="center"/>
        </w:trPr>
        <w:tc>
          <w:tcPr>
            <w:tcW w:w="1988" w:type="dxa"/>
            <w:gridSpan w:val="2"/>
            <w:shd w:val="clear" w:color="auto" w:fill="auto"/>
            <w:vAlign w:val="bottom"/>
          </w:tcPr>
          <w:p w14:paraId="0CF8895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NAME OF BIDDER</w:t>
            </w:r>
          </w:p>
        </w:tc>
        <w:tc>
          <w:tcPr>
            <w:tcW w:w="9001" w:type="dxa"/>
            <w:gridSpan w:val="10"/>
            <w:shd w:val="clear" w:color="auto" w:fill="auto"/>
            <w:vAlign w:val="bottom"/>
          </w:tcPr>
          <w:p w14:paraId="35BA3F80"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598CB9AA" w14:textId="77777777" w:rsidTr="000C04C3">
        <w:trPr>
          <w:trHeight w:val="340"/>
          <w:jc w:val="center"/>
        </w:trPr>
        <w:tc>
          <w:tcPr>
            <w:tcW w:w="1988" w:type="dxa"/>
            <w:gridSpan w:val="2"/>
            <w:shd w:val="clear" w:color="auto" w:fill="auto"/>
            <w:vAlign w:val="bottom"/>
          </w:tcPr>
          <w:p w14:paraId="6785DBF5"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POSTAL ADDRESS</w:t>
            </w:r>
          </w:p>
        </w:tc>
        <w:tc>
          <w:tcPr>
            <w:tcW w:w="9001" w:type="dxa"/>
            <w:gridSpan w:val="10"/>
            <w:shd w:val="clear" w:color="auto" w:fill="auto"/>
            <w:vAlign w:val="bottom"/>
          </w:tcPr>
          <w:p w14:paraId="15542E9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2397F1BC" w14:textId="77777777" w:rsidTr="000C04C3">
        <w:trPr>
          <w:trHeight w:val="340"/>
          <w:jc w:val="center"/>
        </w:trPr>
        <w:tc>
          <w:tcPr>
            <w:tcW w:w="1988" w:type="dxa"/>
            <w:gridSpan w:val="2"/>
            <w:shd w:val="clear" w:color="auto" w:fill="auto"/>
            <w:vAlign w:val="bottom"/>
          </w:tcPr>
          <w:p w14:paraId="06BB81EF"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STREET ADDRESS</w:t>
            </w:r>
          </w:p>
        </w:tc>
        <w:tc>
          <w:tcPr>
            <w:tcW w:w="9001" w:type="dxa"/>
            <w:gridSpan w:val="10"/>
            <w:shd w:val="clear" w:color="auto" w:fill="auto"/>
            <w:vAlign w:val="bottom"/>
          </w:tcPr>
          <w:p w14:paraId="627452C3"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5F684A87" w14:textId="77777777" w:rsidTr="000C04C3">
        <w:trPr>
          <w:trHeight w:val="340"/>
          <w:jc w:val="center"/>
        </w:trPr>
        <w:tc>
          <w:tcPr>
            <w:tcW w:w="1988" w:type="dxa"/>
            <w:gridSpan w:val="2"/>
            <w:shd w:val="clear" w:color="auto" w:fill="auto"/>
            <w:vAlign w:val="bottom"/>
          </w:tcPr>
          <w:p w14:paraId="17218C8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TELEPHONE NUMBER</w:t>
            </w:r>
          </w:p>
        </w:tc>
        <w:tc>
          <w:tcPr>
            <w:tcW w:w="1301" w:type="dxa"/>
            <w:gridSpan w:val="2"/>
            <w:shd w:val="clear" w:color="auto" w:fill="auto"/>
            <w:vAlign w:val="bottom"/>
          </w:tcPr>
          <w:p w14:paraId="7D1982C4"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CODE</w:t>
            </w:r>
          </w:p>
        </w:tc>
        <w:tc>
          <w:tcPr>
            <w:tcW w:w="2660" w:type="dxa"/>
            <w:gridSpan w:val="2"/>
            <w:shd w:val="clear" w:color="auto" w:fill="auto"/>
            <w:vAlign w:val="bottom"/>
          </w:tcPr>
          <w:p w14:paraId="56BA83FA"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2165" w:type="dxa"/>
            <w:gridSpan w:val="3"/>
            <w:shd w:val="clear" w:color="auto" w:fill="auto"/>
            <w:vAlign w:val="bottom"/>
          </w:tcPr>
          <w:p w14:paraId="4C65E184"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NUMBER</w:t>
            </w:r>
          </w:p>
        </w:tc>
        <w:tc>
          <w:tcPr>
            <w:tcW w:w="2875" w:type="dxa"/>
            <w:gridSpan w:val="3"/>
            <w:shd w:val="clear" w:color="auto" w:fill="auto"/>
            <w:vAlign w:val="bottom"/>
          </w:tcPr>
          <w:p w14:paraId="7B895AA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09368407" w14:textId="77777777" w:rsidTr="000C04C3">
        <w:trPr>
          <w:trHeight w:val="340"/>
          <w:jc w:val="center"/>
        </w:trPr>
        <w:tc>
          <w:tcPr>
            <w:tcW w:w="1988" w:type="dxa"/>
            <w:gridSpan w:val="2"/>
            <w:shd w:val="clear" w:color="auto" w:fill="auto"/>
            <w:vAlign w:val="bottom"/>
          </w:tcPr>
          <w:p w14:paraId="3F001959"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CELLPHONE NUMBER</w:t>
            </w:r>
          </w:p>
        </w:tc>
        <w:tc>
          <w:tcPr>
            <w:tcW w:w="9001" w:type="dxa"/>
            <w:gridSpan w:val="10"/>
            <w:shd w:val="clear" w:color="auto" w:fill="auto"/>
            <w:vAlign w:val="bottom"/>
          </w:tcPr>
          <w:p w14:paraId="01D9524A"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1EAC7C08" w14:textId="77777777" w:rsidTr="000C04C3">
        <w:trPr>
          <w:trHeight w:val="340"/>
          <w:jc w:val="center"/>
        </w:trPr>
        <w:tc>
          <w:tcPr>
            <w:tcW w:w="1988" w:type="dxa"/>
            <w:gridSpan w:val="2"/>
            <w:shd w:val="clear" w:color="auto" w:fill="auto"/>
            <w:vAlign w:val="bottom"/>
          </w:tcPr>
          <w:p w14:paraId="0B73BB4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FACSIMILE NUMBER</w:t>
            </w:r>
          </w:p>
        </w:tc>
        <w:tc>
          <w:tcPr>
            <w:tcW w:w="1301" w:type="dxa"/>
            <w:gridSpan w:val="2"/>
            <w:shd w:val="clear" w:color="auto" w:fill="auto"/>
            <w:vAlign w:val="bottom"/>
          </w:tcPr>
          <w:p w14:paraId="71E4DFEF"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CODE</w:t>
            </w:r>
          </w:p>
        </w:tc>
        <w:tc>
          <w:tcPr>
            <w:tcW w:w="2660" w:type="dxa"/>
            <w:gridSpan w:val="2"/>
            <w:shd w:val="clear" w:color="auto" w:fill="auto"/>
            <w:vAlign w:val="bottom"/>
          </w:tcPr>
          <w:p w14:paraId="746FD181"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2165" w:type="dxa"/>
            <w:gridSpan w:val="3"/>
            <w:shd w:val="clear" w:color="auto" w:fill="auto"/>
            <w:vAlign w:val="bottom"/>
          </w:tcPr>
          <w:p w14:paraId="00C53A94"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NUMBER</w:t>
            </w:r>
          </w:p>
        </w:tc>
        <w:tc>
          <w:tcPr>
            <w:tcW w:w="2875" w:type="dxa"/>
            <w:gridSpan w:val="3"/>
            <w:shd w:val="clear" w:color="auto" w:fill="auto"/>
            <w:vAlign w:val="bottom"/>
          </w:tcPr>
          <w:p w14:paraId="2964E4D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06F3CDA7" w14:textId="77777777" w:rsidTr="000C04C3">
        <w:trPr>
          <w:trHeight w:val="340"/>
          <w:jc w:val="center"/>
        </w:trPr>
        <w:tc>
          <w:tcPr>
            <w:tcW w:w="1988" w:type="dxa"/>
            <w:gridSpan w:val="2"/>
            <w:shd w:val="clear" w:color="auto" w:fill="auto"/>
            <w:vAlign w:val="bottom"/>
          </w:tcPr>
          <w:p w14:paraId="5A1EEF0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E-MAIL ADDRESS</w:t>
            </w:r>
          </w:p>
        </w:tc>
        <w:tc>
          <w:tcPr>
            <w:tcW w:w="9001" w:type="dxa"/>
            <w:gridSpan w:val="10"/>
            <w:shd w:val="clear" w:color="auto" w:fill="auto"/>
            <w:vAlign w:val="bottom"/>
          </w:tcPr>
          <w:p w14:paraId="6FC58107"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4F31884B" w14:textId="77777777" w:rsidTr="000C04C3">
        <w:trPr>
          <w:trHeight w:val="299"/>
          <w:jc w:val="center"/>
        </w:trPr>
        <w:tc>
          <w:tcPr>
            <w:tcW w:w="1988" w:type="dxa"/>
            <w:gridSpan w:val="2"/>
            <w:shd w:val="clear" w:color="auto" w:fill="auto"/>
            <w:vAlign w:val="bottom"/>
          </w:tcPr>
          <w:p w14:paraId="5225268E"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VAT REGISTRATION NUMBER</w:t>
            </w:r>
          </w:p>
        </w:tc>
        <w:tc>
          <w:tcPr>
            <w:tcW w:w="9001" w:type="dxa"/>
            <w:gridSpan w:val="10"/>
            <w:shd w:val="clear" w:color="auto" w:fill="auto"/>
            <w:vAlign w:val="bottom"/>
          </w:tcPr>
          <w:p w14:paraId="7644F9D6"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4C1D8B" w:rsidRPr="00617584" w14:paraId="1ED3D608" w14:textId="77777777" w:rsidTr="000C04C3">
        <w:trPr>
          <w:trHeight w:val="57"/>
          <w:jc w:val="center"/>
        </w:trPr>
        <w:tc>
          <w:tcPr>
            <w:tcW w:w="1988" w:type="dxa"/>
            <w:gridSpan w:val="2"/>
            <w:shd w:val="clear" w:color="auto" w:fill="auto"/>
          </w:tcPr>
          <w:p w14:paraId="3A468155"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617584">
              <w:rPr>
                <w:rFonts w:ascii="Arial Narrow" w:hAnsi="Arial Narrow"/>
                <w:snapToGrid w:val="0"/>
                <w:sz w:val="20"/>
                <w:szCs w:val="20"/>
              </w:rPr>
              <w:t>SUPPLIER COMPLIANCE STATUS</w:t>
            </w:r>
          </w:p>
        </w:tc>
        <w:tc>
          <w:tcPr>
            <w:tcW w:w="1301" w:type="dxa"/>
            <w:gridSpan w:val="2"/>
            <w:shd w:val="clear" w:color="auto" w:fill="auto"/>
          </w:tcPr>
          <w:p w14:paraId="3DDC7CC9"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17584">
              <w:rPr>
                <w:rFonts w:ascii="Arial Narrow" w:hAnsi="Arial Narrow"/>
                <w:snapToGrid w:val="0"/>
                <w:sz w:val="20"/>
                <w:szCs w:val="20"/>
              </w:rPr>
              <w:t>TAX COMPLIANCE SYSTEM PIN:</w:t>
            </w:r>
          </w:p>
        </w:tc>
        <w:tc>
          <w:tcPr>
            <w:tcW w:w="1835" w:type="dxa"/>
            <w:shd w:val="clear" w:color="auto" w:fill="auto"/>
            <w:vAlign w:val="bottom"/>
          </w:tcPr>
          <w:p w14:paraId="4EABFBDE"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141" w:type="dxa"/>
            <w:gridSpan w:val="2"/>
            <w:shd w:val="clear" w:color="auto" w:fill="auto"/>
            <w:vAlign w:val="center"/>
          </w:tcPr>
          <w:p w14:paraId="36EA4D1D"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rPr>
            </w:pPr>
            <w:r w:rsidRPr="00617584">
              <w:rPr>
                <w:rFonts w:ascii="Arial Narrow" w:hAnsi="Arial Narrow"/>
                <w:b/>
                <w:snapToGrid w:val="0"/>
                <w:sz w:val="20"/>
                <w:szCs w:val="20"/>
                <w:lang w:val="en-GB"/>
              </w:rPr>
              <w:t>OR</w:t>
            </w:r>
          </w:p>
        </w:tc>
        <w:tc>
          <w:tcPr>
            <w:tcW w:w="1310" w:type="dxa"/>
            <w:shd w:val="clear" w:color="auto" w:fill="auto"/>
            <w:vAlign w:val="bottom"/>
          </w:tcPr>
          <w:p w14:paraId="559D26BA"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rPr>
              <w:t xml:space="preserve">CENTRAL SUPPLIER DATABASE No: </w:t>
            </w:r>
          </w:p>
        </w:tc>
        <w:tc>
          <w:tcPr>
            <w:tcW w:w="3414" w:type="dxa"/>
            <w:gridSpan w:val="4"/>
            <w:shd w:val="clear" w:color="auto" w:fill="auto"/>
            <w:vAlign w:val="bottom"/>
          </w:tcPr>
          <w:p w14:paraId="08E39B92"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t>MAAA</w:t>
            </w:r>
          </w:p>
        </w:tc>
      </w:tr>
      <w:tr w:rsidR="004C1D8B" w:rsidRPr="00617584" w14:paraId="22E0E34A" w14:textId="77777777" w:rsidTr="000C04C3">
        <w:trPr>
          <w:trHeight w:val="340"/>
          <w:jc w:val="center"/>
        </w:trPr>
        <w:tc>
          <w:tcPr>
            <w:tcW w:w="1988" w:type="dxa"/>
            <w:gridSpan w:val="2"/>
            <w:shd w:val="clear" w:color="auto" w:fill="auto"/>
          </w:tcPr>
          <w:p w14:paraId="3FC6A7E7"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617584">
              <w:rPr>
                <w:rFonts w:ascii="Arial Narrow" w:hAnsi="Arial Narrow"/>
                <w:snapToGrid w:val="0"/>
                <w:sz w:val="20"/>
                <w:szCs w:val="20"/>
              </w:rPr>
              <w:t>B-BBEE STATUS LEVEL VERIFICATION CERTIFICATE</w:t>
            </w:r>
          </w:p>
          <w:p w14:paraId="43242F32"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3136" w:type="dxa"/>
            <w:gridSpan w:val="3"/>
            <w:shd w:val="clear" w:color="auto" w:fill="auto"/>
          </w:tcPr>
          <w:p w14:paraId="5E3368AE"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r w:rsidRPr="00617584">
              <w:rPr>
                <w:rFonts w:ascii="Arial Narrow" w:hAnsi="Arial Narrow"/>
                <w:snapToGrid w:val="0"/>
                <w:sz w:val="20"/>
                <w:szCs w:val="16"/>
                <w:lang w:val="en-GB"/>
              </w:rPr>
              <w:t>TICK APPLICABLE BOX]</w:t>
            </w:r>
          </w:p>
          <w:p w14:paraId="7543BB0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426B7B0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p w14:paraId="305C647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 Yes                     </w:t>
            </w:r>
            <w:r w:rsidRPr="00617584">
              <w:rPr>
                <w:rFonts w:ascii="Arial Narrow" w:hAnsi="Arial Narrow"/>
                <w:snapToGrid w:val="0"/>
                <w:sz w:val="20"/>
                <w:szCs w:val="20"/>
                <w:lang w:val="en-GB"/>
              </w:rPr>
              <w:fldChar w:fldCharType="begin">
                <w:ffData>
                  <w:name w:val="Check2"/>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 No</w:t>
            </w:r>
          </w:p>
          <w:p w14:paraId="6387BCD1"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tc>
        <w:tc>
          <w:tcPr>
            <w:tcW w:w="2990" w:type="dxa"/>
            <w:gridSpan w:val="4"/>
            <w:shd w:val="clear" w:color="auto" w:fill="auto"/>
          </w:tcPr>
          <w:p w14:paraId="69637A9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617584">
              <w:rPr>
                <w:rFonts w:ascii="Arial Narrow" w:hAnsi="Arial Narrow"/>
                <w:snapToGrid w:val="0"/>
                <w:sz w:val="20"/>
                <w:szCs w:val="20"/>
              </w:rPr>
              <w:t xml:space="preserve">B-BBEE STATUS LEVEL SWORN AFFIDAVIT  </w:t>
            </w:r>
          </w:p>
          <w:p w14:paraId="2863A6F6"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16"/>
                <w:lang w:val="en-GB"/>
              </w:rPr>
            </w:pPr>
          </w:p>
          <w:p w14:paraId="1209019D"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2875" w:type="dxa"/>
            <w:gridSpan w:val="3"/>
            <w:shd w:val="clear" w:color="auto" w:fill="auto"/>
          </w:tcPr>
          <w:p w14:paraId="7E8F9A21"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r w:rsidRPr="00617584">
              <w:rPr>
                <w:rFonts w:ascii="Arial Narrow" w:hAnsi="Arial Narrow"/>
                <w:snapToGrid w:val="0"/>
                <w:sz w:val="20"/>
                <w:szCs w:val="16"/>
                <w:lang w:val="en-GB"/>
              </w:rPr>
              <w:t>[TICK APPLICABLE BOX]</w:t>
            </w:r>
          </w:p>
          <w:p w14:paraId="6618E9B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64CBB3FA"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75C46020"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 Yes                  </w:t>
            </w:r>
            <w:r w:rsidRPr="00617584">
              <w:rPr>
                <w:rFonts w:ascii="Arial Narrow" w:hAnsi="Arial Narrow"/>
                <w:snapToGrid w:val="0"/>
                <w:sz w:val="20"/>
                <w:szCs w:val="20"/>
                <w:lang w:val="en-GB"/>
              </w:rPr>
              <w:fldChar w:fldCharType="begin">
                <w:ffData>
                  <w:name w:val="Check2"/>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 No</w:t>
            </w:r>
          </w:p>
          <w:p w14:paraId="09A89175"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tc>
      </w:tr>
      <w:tr w:rsidR="004C1D8B" w:rsidRPr="00617584" w14:paraId="41CA5942" w14:textId="77777777" w:rsidTr="000C04C3">
        <w:trPr>
          <w:trHeight w:val="454"/>
          <w:jc w:val="center"/>
        </w:trPr>
        <w:tc>
          <w:tcPr>
            <w:tcW w:w="10989" w:type="dxa"/>
            <w:gridSpan w:val="12"/>
            <w:shd w:val="clear" w:color="auto" w:fill="DDD9C3"/>
            <w:vAlign w:val="bottom"/>
          </w:tcPr>
          <w:p w14:paraId="287C40B0" w14:textId="77777777" w:rsidR="004C1D8B" w:rsidRPr="00617584" w:rsidRDefault="004C1D8B" w:rsidP="000C04C3">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617584">
              <w:rPr>
                <w:rFonts w:ascii="Arial" w:hAnsi="Arial"/>
                <w:b/>
                <w:i/>
                <w:snapToGrid w:val="0"/>
                <w:sz w:val="18"/>
                <w:szCs w:val="18"/>
                <w:lang w:val="en-GB"/>
              </w:rPr>
              <w:t>[</w:t>
            </w:r>
            <w:r w:rsidRPr="00617584">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4C1D8B" w:rsidRPr="00617584" w14:paraId="24623DCB" w14:textId="77777777" w:rsidTr="000C04C3">
        <w:trPr>
          <w:trHeight w:val="864"/>
          <w:jc w:val="center"/>
        </w:trPr>
        <w:tc>
          <w:tcPr>
            <w:tcW w:w="1988" w:type="dxa"/>
            <w:gridSpan w:val="2"/>
            <w:shd w:val="clear" w:color="auto" w:fill="auto"/>
            <w:vAlign w:val="center"/>
          </w:tcPr>
          <w:p w14:paraId="0ACF1119" w14:textId="77777777" w:rsidR="004C1D8B" w:rsidRPr="00617584" w:rsidRDefault="004C1D8B" w:rsidP="000C04C3">
            <w:pPr>
              <w:keepNext/>
              <w:widowControl w:val="0"/>
              <w:outlineLvl w:val="3"/>
              <w:rPr>
                <w:rFonts w:ascii="Arial Narrow" w:hAnsi="Arial Narrow"/>
                <w:b/>
                <w:snapToGrid w:val="0"/>
                <w:sz w:val="20"/>
                <w:szCs w:val="20"/>
                <w:lang w:val="en-GB"/>
              </w:rPr>
            </w:pPr>
            <w:r w:rsidRPr="00617584">
              <w:rPr>
                <w:rFonts w:ascii="Arial Narrow" w:hAnsi="Arial Narrow"/>
                <w:snapToGrid w:val="0"/>
                <w:sz w:val="20"/>
                <w:szCs w:val="20"/>
              </w:rPr>
              <w:t>ARE YOU THE ACCREDITED REPRESENTATIVE IN SOUTH AFRICA FOR THE GOODS /SERVICES /WORKS OFFERED?</w:t>
            </w:r>
          </w:p>
        </w:tc>
        <w:tc>
          <w:tcPr>
            <w:tcW w:w="3136" w:type="dxa"/>
            <w:gridSpan w:val="3"/>
            <w:shd w:val="clear" w:color="auto" w:fill="auto"/>
            <w:vAlign w:val="bottom"/>
          </w:tcPr>
          <w:p w14:paraId="44CF9092"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Yes                         </w:t>
            </w:r>
            <w:r w:rsidRPr="00617584">
              <w:rPr>
                <w:rFonts w:ascii="Arial Narrow" w:hAnsi="Arial Narrow"/>
                <w:snapToGrid w:val="0"/>
                <w:sz w:val="20"/>
                <w:szCs w:val="20"/>
                <w:lang w:val="en-GB"/>
              </w:rPr>
              <w:fldChar w:fldCharType="begin">
                <w:ffData>
                  <w:name w:val=""/>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No </w:t>
            </w:r>
          </w:p>
          <w:p w14:paraId="69EA1C7C"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p w14:paraId="5553AD04"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617584">
              <w:rPr>
                <w:rFonts w:ascii="Arial Narrow" w:hAnsi="Arial Narrow"/>
                <w:snapToGrid w:val="0"/>
                <w:sz w:val="20"/>
                <w:szCs w:val="20"/>
                <w:lang w:val="en-GB"/>
              </w:rPr>
              <w:t>[</w:t>
            </w:r>
            <w:r w:rsidRPr="00617584">
              <w:rPr>
                <w:rFonts w:ascii="Arial Narrow" w:hAnsi="Arial Narrow"/>
                <w:snapToGrid w:val="0"/>
                <w:sz w:val="20"/>
                <w:szCs w:val="20"/>
              </w:rPr>
              <w:t>IF YES ENCLOSE PROOF]</w:t>
            </w:r>
          </w:p>
          <w:p w14:paraId="062168D8"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2990" w:type="dxa"/>
            <w:gridSpan w:val="4"/>
            <w:shd w:val="clear" w:color="auto" w:fill="auto"/>
            <w:vAlign w:val="center"/>
          </w:tcPr>
          <w:p w14:paraId="4ABFD9A5" w14:textId="77777777" w:rsidR="004C1D8B" w:rsidRPr="00617584" w:rsidRDefault="004C1D8B" w:rsidP="000C04C3">
            <w:pPr>
              <w:keepNext/>
              <w:widowControl w:val="0"/>
              <w:outlineLvl w:val="3"/>
              <w:rPr>
                <w:rFonts w:ascii="Arial Narrow" w:hAnsi="Arial Narrow"/>
                <w:b/>
                <w:snapToGrid w:val="0"/>
                <w:sz w:val="20"/>
                <w:szCs w:val="20"/>
              </w:rPr>
            </w:pPr>
            <w:r w:rsidRPr="00617584">
              <w:rPr>
                <w:rFonts w:ascii="Arial Narrow" w:hAnsi="Arial Narrow"/>
                <w:snapToGrid w:val="0"/>
                <w:sz w:val="20"/>
                <w:szCs w:val="20"/>
              </w:rPr>
              <w:t>ARE YOU A FOREIGN BASED SUPPLIER FOR</w:t>
            </w:r>
            <w:r w:rsidRPr="00617584">
              <w:rPr>
                <w:rFonts w:ascii="Arial Narrow" w:hAnsi="Arial Narrow"/>
                <w:b/>
                <w:snapToGrid w:val="0"/>
                <w:sz w:val="20"/>
                <w:szCs w:val="20"/>
              </w:rPr>
              <w:t xml:space="preserve"> THE GOODS /SERVICES /WORKS OFFERED?</w:t>
            </w:r>
            <w:r w:rsidRPr="00617584">
              <w:rPr>
                <w:rFonts w:ascii="Arial Narrow" w:hAnsi="Arial Narrow"/>
                <w:b/>
                <w:snapToGrid w:val="0"/>
                <w:sz w:val="20"/>
                <w:szCs w:val="20"/>
                <w:lang w:val="en-GB"/>
              </w:rPr>
              <w:br/>
            </w:r>
          </w:p>
        </w:tc>
        <w:tc>
          <w:tcPr>
            <w:tcW w:w="2875" w:type="dxa"/>
            <w:gridSpan w:val="3"/>
            <w:shd w:val="clear" w:color="auto" w:fill="auto"/>
            <w:vAlign w:val="bottom"/>
          </w:tcPr>
          <w:p w14:paraId="3D0D6B1B"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 xml:space="preserve">Yes </w:t>
            </w:r>
            <w:r w:rsidRPr="00617584">
              <w:rPr>
                <w:rFonts w:ascii="Arial Narrow" w:hAnsi="Arial Narrow"/>
                <w:snapToGrid w:val="0"/>
                <w:sz w:val="20"/>
                <w:szCs w:val="20"/>
                <w:lang w:val="en-GB"/>
              </w:rPr>
              <w:fldChar w:fldCharType="begin">
                <w:ffData>
                  <w:name w:val="Check2"/>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lang w:val="en-GB"/>
              </w:rPr>
              <w:t>No</w:t>
            </w:r>
            <w:r w:rsidRPr="00617584">
              <w:rPr>
                <w:rFonts w:ascii="Arial Narrow" w:hAnsi="Arial Narrow"/>
                <w:snapToGrid w:val="0"/>
                <w:sz w:val="20"/>
                <w:szCs w:val="20"/>
                <w:lang w:val="en-GB"/>
              </w:rPr>
              <w:br/>
            </w:r>
          </w:p>
          <w:p w14:paraId="46D2AE52"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617584">
              <w:rPr>
                <w:rFonts w:ascii="Arial Narrow" w:hAnsi="Arial Narrow"/>
                <w:snapToGrid w:val="0"/>
                <w:sz w:val="20"/>
                <w:szCs w:val="20"/>
                <w:lang w:val="en-GB"/>
              </w:rPr>
              <w:t>[</w:t>
            </w:r>
            <w:r w:rsidRPr="00617584">
              <w:rPr>
                <w:rFonts w:ascii="Arial Narrow" w:hAnsi="Arial Narrow"/>
                <w:snapToGrid w:val="0"/>
                <w:sz w:val="20"/>
                <w:szCs w:val="20"/>
              </w:rPr>
              <w:t>IF YES, ANSWER PART B:</w:t>
            </w:r>
            <w:proofErr w:type="gramStart"/>
            <w:r w:rsidRPr="00617584">
              <w:rPr>
                <w:rFonts w:ascii="Arial Narrow" w:hAnsi="Arial Narrow"/>
                <w:snapToGrid w:val="0"/>
                <w:sz w:val="20"/>
                <w:szCs w:val="20"/>
              </w:rPr>
              <w:t>3 ]</w:t>
            </w:r>
            <w:proofErr w:type="gramEnd"/>
          </w:p>
          <w:p w14:paraId="1B764C85"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r>
      <w:tr w:rsidR="004C1D8B" w:rsidRPr="00617584" w14:paraId="000AF044" w14:textId="77777777" w:rsidTr="000C04C3">
        <w:trPr>
          <w:trHeight w:val="340"/>
          <w:jc w:val="center"/>
        </w:trPr>
        <w:tc>
          <w:tcPr>
            <w:tcW w:w="10989" w:type="dxa"/>
            <w:gridSpan w:val="12"/>
            <w:shd w:val="clear" w:color="auto" w:fill="DDD9C3"/>
            <w:vAlign w:val="center"/>
          </w:tcPr>
          <w:p w14:paraId="67E9666A"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617584">
              <w:rPr>
                <w:rFonts w:ascii="Arial Narrow" w:hAnsi="Arial Narrow" w:cs="Arial Narrow"/>
                <w:b/>
                <w:snapToGrid w:val="0"/>
                <w:sz w:val="20"/>
              </w:rPr>
              <w:t>QUESTIONNAIRE TO BIDDING FOREIGN SUPPLIERS</w:t>
            </w:r>
          </w:p>
        </w:tc>
      </w:tr>
      <w:tr w:rsidR="004C1D8B" w:rsidRPr="00617584" w14:paraId="329F5D15" w14:textId="77777777" w:rsidTr="000C04C3">
        <w:trPr>
          <w:trHeight w:val="20"/>
          <w:jc w:val="center"/>
        </w:trPr>
        <w:tc>
          <w:tcPr>
            <w:tcW w:w="10989" w:type="dxa"/>
            <w:gridSpan w:val="12"/>
            <w:shd w:val="clear" w:color="auto" w:fill="auto"/>
            <w:vAlign w:val="center"/>
          </w:tcPr>
          <w:p w14:paraId="3EB00891" w14:textId="77777777" w:rsidR="004C1D8B" w:rsidRPr="00617584" w:rsidRDefault="004C1D8B" w:rsidP="000C04C3">
            <w:pPr>
              <w:widowControl w:val="0"/>
              <w:tabs>
                <w:tab w:val="left" w:pos="0"/>
                <w:tab w:val="left" w:pos="426"/>
              </w:tabs>
              <w:autoSpaceDE w:val="0"/>
              <w:autoSpaceDN w:val="0"/>
              <w:adjustRightInd w:val="0"/>
              <w:spacing w:before="120"/>
              <w:rPr>
                <w:rFonts w:ascii="Arial Narrow" w:hAnsi="Arial Narrow" w:cs="Arial Narrow"/>
                <w:b/>
                <w:snapToGrid w:val="0"/>
                <w:sz w:val="20"/>
                <w:szCs w:val="20"/>
              </w:rPr>
            </w:pPr>
            <w:r w:rsidRPr="00617584">
              <w:rPr>
                <w:rFonts w:ascii="Arial Narrow" w:hAnsi="Arial Narrow"/>
                <w:snapToGrid w:val="0"/>
                <w:sz w:val="20"/>
                <w:szCs w:val="20"/>
              </w:rPr>
              <w:t>IS THE ENTITY A RESIDENT OF THE REPUBLIC OF SOUTH AFRICA (RSA)?</w:t>
            </w:r>
            <w:r w:rsidRPr="00617584">
              <w:rPr>
                <w:snapToGrid w:val="0"/>
                <w:sz w:val="20"/>
                <w:szCs w:val="20"/>
              </w:rPr>
              <w:tab/>
            </w:r>
            <w:r w:rsidRPr="00617584">
              <w:rPr>
                <w:snapToGrid w:val="0"/>
                <w:sz w:val="20"/>
                <w:szCs w:val="20"/>
              </w:rPr>
              <w:tab/>
              <w:t xml:space="preserve">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snapToGrid w:val="0"/>
                <w:sz w:val="20"/>
                <w:szCs w:val="20"/>
              </w:rPr>
              <w:t xml:space="preserve">  </w:t>
            </w:r>
            <w:r w:rsidRPr="00617584">
              <w:rPr>
                <w:rFonts w:ascii="Arial Narrow" w:hAnsi="Arial Narrow"/>
                <w:snapToGrid w:val="0"/>
                <w:sz w:val="20"/>
                <w:szCs w:val="20"/>
              </w:rPr>
              <w:t xml:space="preserve">YES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rPr>
              <w:t xml:space="preserve"> NO</w:t>
            </w:r>
          </w:p>
          <w:p w14:paraId="02456E6F" w14:textId="77777777" w:rsidR="004C1D8B" w:rsidRPr="00617584" w:rsidRDefault="004C1D8B" w:rsidP="000C04C3">
            <w:pPr>
              <w:widowControl w:val="0"/>
              <w:tabs>
                <w:tab w:val="left" w:pos="0"/>
                <w:tab w:val="left" w:pos="426"/>
              </w:tabs>
              <w:autoSpaceDE w:val="0"/>
              <w:autoSpaceDN w:val="0"/>
              <w:adjustRightInd w:val="0"/>
              <w:spacing w:before="120"/>
              <w:rPr>
                <w:snapToGrid w:val="0"/>
                <w:sz w:val="20"/>
                <w:szCs w:val="20"/>
              </w:rPr>
            </w:pPr>
            <w:r w:rsidRPr="00617584">
              <w:rPr>
                <w:rFonts w:ascii="Arial Narrow" w:hAnsi="Arial Narrow"/>
                <w:snapToGrid w:val="0"/>
                <w:sz w:val="20"/>
                <w:szCs w:val="20"/>
              </w:rPr>
              <w:t>DOES THE ENTITY HAVE A BRANCH IN THE RSA?</w:t>
            </w:r>
            <w:r w:rsidRPr="00617584">
              <w:rPr>
                <w:rFonts w:ascii="Arial Narrow" w:hAnsi="Arial Narrow"/>
                <w:snapToGrid w:val="0"/>
                <w:sz w:val="20"/>
                <w:szCs w:val="20"/>
              </w:rPr>
              <w:tab/>
            </w:r>
            <w:r w:rsidRPr="00617584">
              <w:rPr>
                <w:snapToGrid w:val="0"/>
                <w:sz w:val="20"/>
                <w:szCs w:val="20"/>
              </w:rPr>
              <w:tab/>
            </w:r>
            <w:r w:rsidRPr="00617584">
              <w:rPr>
                <w:snapToGrid w:val="0"/>
                <w:sz w:val="20"/>
                <w:szCs w:val="20"/>
              </w:rPr>
              <w:tab/>
            </w:r>
            <w:r w:rsidRPr="00617584">
              <w:rPr>
                <w:snapToGrid w:val="0"/>
                <w:sz w:val="20"/>
                <w:szCs w:val="20"/>
              </w:rPr>
              <w:tab/>
              <w:t xml:space="preserve">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snapToGrid w:val="0"/>
                <w:sz w:val="20"/>
                <w:szCs w:val="20"/>
              </w:rPr>
              <w:t xml:space="preserve">  </w:t>
            </w:r>
            <w:r w:rsidRPr="00617584">
              <w:rPr>
                <w:rFonts w:ascii="Arial Narrow" w:hAnsi="Arial Narrow"/>
                <w:snapToGrid w:val="0"/>
                <w:sz w:val="20"/>
                <w:szCs w:val="20"/>
              </w:rPr>
              <w:t xml:space="preserve">YES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rPr>
              <w:t xml:space="preserve"> NO</w:t>
            </w:r>
          </w:p>
          <w:p w14:paraId="3CAA4B93" w14:textId="77777777" w:rsidR="004C1D8B" w:rsidRPr="00617584" w:rsidRDefault="004C1D8B" w:rsidP="000C04C3">
            <w:pPr>
              <w:widowControl w:val="0"/>
              <w:tabs>
                <w:tab w:val="left" w:pos="0"/>
                <w:tab w:val="left" w:pos="426"/>
              </w:tabs>
              <w:autoSpaceDE w:val="0"/>
              <w:autoSpaceDN w:val="0"/>
              <w:adjustRightInd w:val="0"/>
              <w:spacing w:before="120"/>
              <w:rPr>
                <w:rFonts w:ascii="Arial Narrow" w:hAnsi="Arial Narrow"/>
                <w:snapToGrid w:val="0"/>
                <w:sz w:val="20"/>
                <w:szCs w:val="20"/>
              </w:rPr>
            </w:pPr>
            <w:r w:rsidRPr="00617584">
              <w:rPr>
                <w:rFonts w:ascii="Arial Narrow" w:hAnsi="Arial Narrow"/>
                <w:snapToGrid w:val="0"/>
                <w:sz w:val="20"/>
                <w:szCs w:val="20"/>
              </w:rPr>
              <w:t xml:space="preserve">DOES THE ENTITY HAVE A PERMANENT ESTABLISHMENT IN THE </w:t>
            </w:r>
            <w:smartTag w:uri="urn:schemas-microsoft-com:office:smarttags" w:element="stockticker">
              <w:r w:rsidRPr="00617584">
                <w:rPr>
                  <w:rFonts w:ascii="Arial Narrow" w:hAnsi="Arial Narrow"/>
                  <w:snapToGrid w:val="0"/>
                  <w:sz w:val="20"/>
                  <w:szCs w:val="20"/>
                </w:rPr>
                <w:t>RSA</w:t>
              </w:r>
            </w:smartTag>
            <w:r w:rsidRPr="00617584">
              <w:rPr>
                <w:rFonts w:ascii="Arial Narrow" w:hAnsi="Arial Narrow"/>
                <w:snapToGrid w:val="0"/>
                <w:sz w:val="20"/>
                <w:szCs w:val="20"/>
              </w:rPr>
              <w:t>?</w:t>
            </w:r>
            <w:r w:rsidRPr="00617584">
              <w:rPr>
                <w:rFonts w:ascii="Arial Narrow" w:hAnsi="Arial Narrow"/>
                <w:snapToGrid w:val="0"/>
                <w:sz w:val="20"/>
                <w:szCs w:val="20"/>
              </w:rPr>
              <w:tab/>
              <w:t xml:space="preserve">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snapToGrid w:val="0"/>
                <w:sz w:val="20"/>
                <w:szCs w:val="20"/>
              </w:rPr>
              <w:t xml:space="preserve">  </w:t>
            </w:r>
            <w:r w:rsidRPr="00617584">
              <w:rPr>
                <w:rFonts w:ascii="Arial Narrow" w:hAnsi="Arial Narrow"/>
                <w:snapToGrid w:val="0"/>
                <w:sz w:val="20"/>
                <w:szCs w:val="20"/>
              </w:rPr>
              <w:t xml:space="preserve">YES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rPr>
              <w:t xml:space="preserve"> NO</w:t>
            </w:r>
          </w:p>
          <w:p w14:paraId="6C222988" w14:textId="77777777" w:rsidR="004C1D8B" w:rsidRPr="00617584" w:rsidRDefault="004C1D8B" w:rsidP="000C04C3">
            <w:pPr>
              <w:widowControl w:val="0"/>
              <w:tabs>
                <w:tab w:val="left" w:pos="0"/>
                <w:tab w:val="left" w:pos="426"/>
              </w:tabs>
              <w:autoSpaceDE w:val="0"/>
              <w:autoSpaceDN w:val="0"/>
              <w:adjustRightInd w:val="0"/>
              <w:spacing w:before="120"/>
              <w:rPr>
                <w:rFonts w:ascii="Arial Narrow" w:hAnsi="Arial Narrow"/>
                <w:snapToGrid w:val="0"/>
                <w:sz w:val="20"/>
                <w:szCs w:val="20"/>
              </w:rPr>
            </w:pPr>
            <w:r w:rsidRPr="00617584">
              <w:rPr>
                <w:rFonts w:ascii="Arial Narrow" w:hAnsi="Arial Narrow"/>
                <w:snapToGrid w:val="0"/>
                <w:sz w:val="20"/>
                <w:szCs w:val="20"/>
              </w:rPr>
              <w:t>DOES THE ENTITY HAVE ANY SOURCE OF INCOME IN THE RSA?</w:t>
            </w:r>
            <w:r w:rsidRPr="00617584">
              <w:rPr>
                <w:rFonts w:ascii="Arial Narrow" w:hAnsi="Arial Narrow"/>
                <w:snapToGrid w:val="0"/>
                <w:sz w:val="20"/>
                <w:szCs w:val="20"/>
              </w:rPr>
              <w:tab/>
            </w:r>
            <w:r w:rsidRPr="00617584">
              <w:rPr>
                <w:rFonts w:ascii="Arial Narrow" w:hAnsi="Arial Narrow"/>
                <w:snapToGrid w:val="0"/>
                <w:sz w:val="20"/>
                <w:szCs w:val="20"/>
              </w:rPr>
              <w:tab/>
              <w:t xml:space="preserve">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snapToGrid w:val="0"/>
                <w:sz w:val="20"/>
                <w:szCs w:val="20"/>
              </w:rPr>
              <w:t xml:space="preserve">  </w:t>
            </w:r>
            <w:r w:rsidRPr="00617584">
              <w:rPr>
                <w:rFonts w:ascii="Arial Narrow" w:hAnsi="Arial Narrow"/>
                <w:snapToGrid w:val="0"/>
                <w:sz w:val="20"/>
                <w:szCs w:val="20"/>
              </w:rPr>
              <w:t xml:space="preserve">YES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rPr>
              <w:t xml:space="preserve"> NO</w:t>
            </w:r>
          </w:p>
          <w:p w14:paraId="75A04329" w14:textId="77777777" w:rsidR="004C1D8B" w:rsidRPr="00617584" w:rsidRDefault="004C1D8B" w:rsidP="000C04C3">
            <w:pPr>
              <w:widowControl w:val="0"/>
              <w:tabs>
                <w:tab w:val="left" w:pos="0"/>
                <w:tab w:val="left" w:pos="426"/>
              </w:tabs>
              <w:autoSpaceDE w:val="0"/>
              <w:autoSpaceDN w:val="0"/>
              <w:adjustRightInd w:val="0"/>
              <w:spacing w:before="120"/>
              <w:rPr>
                <w:rFonts w:ascii="Arial Narrow" w:hAnsi="Arial Narrow"/>
                <w:snapToGrid w:val="0"/>
                <w:sz w:val="20"/>
                <w:szCs w:val="20"/>
              </w:rPr>
            </w:pPr>
            <w:r w:rsidRPr="00617584">
              <w:rPr>
                <w:rFonts w:ascii="Arial Narrow" w:hAnsi="Arial Narrow"/>
                <w:snapToGrid w:val="0"/>
                <w:sz w:val="20"/>
                <w:szCs w:val="20"/>
              </w:rPr>
              <w:t>IS THE ENTITY LIABLE IN THE RSA FOR ANY FORM OF TAXATION?</w:t>
            </w:r>
            <w:r w:rsidRPr="00617584">
              <w:rPr>
                <w:rFonts w:ascii="Arial Narrow" w:hAnsi="Arial Narrow"/>
                <w:snapToGrid w:val="0"/>
                <w:sz w:val="20"/>
                <w:szCs w:val="20"/>
              </w:rPr>
              <w:tab/>
            </w:r>
            <w:r w:rsidRPr="00617584">
              <w:rPr>
                <w:snapToGrid w:val="0"/>
                <w:sz w:val="20"/>
                <w:szCs w:val="20"/>
              </w:rPr>
              <w:tab/>
              <w:t xml:space="preserve">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rPr>
              <w:t xml:space="preserve">  YES  </w:t>
            </w:r>
            <w:r w:rsidRPr="00617584">
              <w:rPr>
                <w:rFonts w:ascii="Arial Narrow" w:hAnsi="Arial Narrow"/>
                <w:snapToGrid w:val="0"/>
                <w:sz w:val="20"/>
                <w:szCs w:val="20"/>
                <w:lang w:val="en-GB"/>
              </w:rPr>
              <w:fldChar w:fldCharType="begin">
                <w:ffData>
                  <w:name w:val="Check1"/>
                  <w:enabled/>
                  <w:calcOnExit w:val="0"/>
                  <w:checkBox>
                    <w:sizeAuto/>
                    <w:default w:val="0"/>
                  </w:checkBox>
                </w:ffData>
              </w:fldChar>
            </w:r>
            <w:r w:rsidRPr="00617584">
              <w:rPr>
                <w:rFonts w:ascii="Arial Narrow" w:hAnsi="Arial Narrow"/>
                <w:snapToGrid w:val="0"/>
                <w:sz w:val="20"/>
                <w:szCs w:val="20"/>
                <w:lang w:val="en-GB"/>
              </w:rPr>
              <w:instrText xml:space="preserve"> FORMCHECKBOX </w:instrText>
            </w:r>
            <w:r w:rsidR="00000000">
              <w:rPr>
                <w:rFonts w:ascii="Arial Narrow" w:hAnsi="Arial Narrow"/>
                <w:snapToGrid w:val="0"/>
                <w:sz w:val="20"/>
                <w:szCs w:val="20"/>
                <w:lang w:val="en-GB"/>
              </w:rPr>
            </w:r>
            <w:r w:rsidR="00000000">
              <w:rPr>
                <w:rFonts w:ascii="Arial Narrow" w:hAnsi="Arial Narrow"/>
                <w:snapToGrid w:val="0"/>
                <w:sz w:val="20"/>
                <w:szCs w:val="20"/>
                <w:lang w:val="en-GB"/>
              </w:rPr>
              <w:fldChar w:fldCharType="separate"/>
            </w:r>
            <w:r w:rsidRPr="00617584">
              <w:rPr>
                <w:rFonts w:ascii="Arial Narrow" w:hAnsi="Arial Narrow"/>
                <w:snapToGrid w:val="0"/>
                <w:sz w:val="20"/>
                <w:szCs w:val="20"/>
                <w:lang w:val="en-GB"/>
              </w:rPr>
              <w:fldChar w:fldCharType="end"/>
            </w:r>
            <w:r w:rsidRPr="00617584">
              <w:rPr>
                <w:rFonts w:ascii="Arial Narrow" w:hAnsi="Arial Narrow"/>
                <w:snapToGrid w:val="0"/>
                <w:sz w:val="20"/>
                <w:szCs w:val="20"/>
              </w:rPr>
              <w:t xml:space="preserve"> NO </w:t>
            </w:r>
          </w:p>
          <w:p w14:paraId="203D665F" w14:textId="77777777" w:rsidR="004C1D8B" w:rsidRPr="00617584" w:rsidRDefault="004C1D8B" w:rsidP="000C04C3">
            <w:pPr>
              <w:widowControl w:val="0"/>
              <w:tabs>
                <w:tab w:val="left" w:pos="426"/>
              </w:tabs>
              <w:spacing w:line="215" w:lineRule="auto"/>
              <w:jc w:val="both"/>
              <w:rPr>
                <w:rFonts w:ascii="Arial Narrow" w:hAnsi="Arial Narrow" w:cs="Arial Narrow"/>
                <w:b/>
                <w:snapToGrid w:val="0"/>
                <w:sz w:val="20"/>
                <w:szCs w:val="20"/>
              </w:rPr>
            </w:pPr>
            <w:r w:rsidRPr="00617584">
              <w:rPr>
                <w:rFonts w:ascii="Arial Narrow"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BELOW.</w:t>
            </w:r>
          </w:p>
          <w:p w14:paraId="6E8D0255" w14:textId="77777777" w:rsidR="004C1D8B" w:rsidRPr="00617584" w:rsidRDefault="004C1D8B" w:rsidP="000C04C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bl>
    <w:p w14:paraId="26C2BF2E" w14:textId="77777777" w:rsidR="004C1D8B" w:rsidRPr="00617584" w:rsidRDefault="004C1D8B" w:rsidP="004C1D8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617584">
        <w:rPr>
          <w:rFonts w:ascii="Arial Narrow" w:hAnsi="Arial Narrow"/>
          <w:b/>
          <w:snapToGrid w:val="0"/>
          <w:sz w:val="28"/>
          <w:szCs w:val="20"/>
          <w:lang w:val="en-GB"/>
        </w:rPr>
        <w:br w:type="page"/>
      </w:r>
      <w:r w:rsidRPr="00617584">
        <w:rPr>
          <w:rFonts w:ascii="Arial Narrow" w:hAnsi="Arial Narrow"/>
          <w:b/>
          <w:snapToGrid w:val="0"/>
          <w:sz w:val="28"/>
          <w:szCs w:val="20"/>
          <w:lang w:val="en-GB"/>
        </w:rPr>
        <w:lastRenderedPageBreak/>
        <w:t xml:space="preserve">PART B </w:t>
      </w:r>
      <w:r w:rsidRPr="00617584">
        <w:rPr>
          <w:rFonts w:ascii="Arial Narrow" w:hAnsi="Arial Narrow"/>
          <w:b/>
          <w:bCs/>
          <w:snapToGrid w:val="0"/>
          <w:sz w:val="28"/>
          <w:szCs w:val="28"/>
          <w:lang w:val="en-GB"/>
        </w:rPr>
        <w:t>TERMS AND CONDITIONS FOR BIDDING</w:t>
      </w:r>
    </w:p>
    <w:tbl>
      <w:tblPr>
        <w:tblpPr w:leftFromText="180" w:rightFromText="180" w:vertAnchor="text" w:horzAnchor="margin" w:tblpY="4"/>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F75042" w:rsidRPr="00617584" w14:paraId="4F1D4274" w14:textId="77777777" w:rsidTr="00F75042">
        <w:tc>
          <w:tcPr>
            <w:tcW w:w="10519" w:type="dxa"/>
            <w:shd w:val="clear" w:color="auto" w:fill="DDD9C3"/>
          </w:tcPr>
          <w:p w14:paraId="4E813D66" w14:textId="77777777" w:rsidR="00F75042" w:rsidRPr="00617584" w:rsidRDefault="00F75042" w:rsidP="00F75042">
            <w:pPr>
              <w:widowControl w:val="0"/>
              <w:numPr>
                <w:ilvl w:val="0"/>
                <w:numId w:val="18"/>
              </w:numPr>
              <w:tabs>
                <w:tab w:val="left" w:pos="426"/>
              </w:tabs>
              <w:spacing w:line="215" w:lineRule="auto"/>
              <w:jc w:val="both"/>
              <w:rPr>
                <w:rFonts w:ascii="Arial Narrow" w:hAnsi="Arial Narrow"/>
                <w:b/>
                <w:snapToGrid w:val="0"/>
                <w:sz w:val="20"/>
                <w:szCs w:val="20"/>
                <w:lang w:val="en-GB"/>
              </w:rPr>
            </w:pPr>
            <w:r w:rsidRPr="00617584">
              <w:rPr>
                <w:rFonts w:ascii="Arial Narrow" w:hAnsi="Arial Narrow" w:cs="Arial"/>
                <w:b/>
                <w:bCs/>
                <w:snapToGrid w:val="0"/>
                <w:color w:val="000000"/>
                <w:sz w:val="20"/>
                <w:szCs w:val="20"/>
              </w:rPr>
              <w:t>BID SUBMISSION:</w:t>
            </w:r>
          </w:p>
        </w:tc>
      </w:tr>
      <w:tr w:rsidR="00F75042" w:rsidRPr="00617584" w14:paraId="091ECE06" w14:textId="77777777" w:rsidTr="00F75042">
        <w:trPr>
          <w:trHeight w:val="1212"/>
        </w:trPr>
        <w:tc>
          <w:tcPr>
            <w:tcW w:w="10519" w:type="dxa"/>
            <w:shd w:val="clear" w:color="auto" w:fill="auto"/>
          </w:tcPr>
          <w:p w14:paraId="308B3229" w14:textId="77777777" w:rsidR="00F75042" w:rsidRPr="00617584" w:rsidRDefault="00F75042" w:rsidP="00F75042">
            <w:pPr>
              <w:widowControl w:val="0"/>
              <w:numPr>
                <w:ilvl w:val="1"/>
                <w:numId w:val="19"/>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BIDS MUST BE DELIVERED BY THE STIPULATED TIME TO THE CORRECT ADDRESS. LATE BIDS WILL NOT BE ACCEPTED FOR CONSIDERATION.</w:t>
            </w:r>
          </w:p>
          <w:p w14:paraId="67101673" w14:textId="77777777" w:rsidR="00F75042" w:rsidRPr="00617584" w:rsidRDefault="00F75042" w:rsidP="00F75042">
            <w:pPr>
              <w:widowControl w:val="0"/>
              <w:numPr>
                <w:ilvl w:val="1"/>
                <w:numId w:val="19"/>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617584">
              <w:rPr>
                <w:rFonts w:ascii="Arial Narrow" w:hAnsi="Arial Narrow" w:cs="Arial Narrow"/>
                <w:b/>
                <w:snapToGrid w:val="0"/>
                <w:sz w:val="20"/>
              </w:rPr>
              <w:t>ALL BIDS MUST BE SUBMITTED ON THE OFFICIAL FORMS PROVIDED–(NOT TO BE RE-TYPED) OR IN THE MANNER PRESCRIBED IN THE BID DOCUMENT.</w:t>
            </w:r>
          </w:p>
          <w:p w14:paraId="6F3A2586" w14:textId="77777777" w:rsidR="00F75042" w:rsidRPr="00617584" w:rsidRDefault="00F75042" w:rsidP="00F75042">
            <w:pPr>
              <w:widowControl w:val="0"/>
              <w:numPr>
                <w:ilvl w:val="1"/>
                <w:numId w:val="19"/>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4BE672A" w14:textId="77777777" w:rsidR="00F75042" w:rsidRPr="00617584" w:rsidRDefault="00F75042" w:rsidP="00F75042">
            <w:pPr>
              <w:widowControl w:val="0"/>
              <w:numPr>
                <w:ilvl w:val="1"/>
                <w:numId w:val="19"/>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b/>
                <w:snapToGrid w:val="0"/>
                <w:sz w:val="20"/>
                <w:szCs w:val="20"/>
                <w:lang w:val="en-GB"/>
              </w:rPr>
              <w:t>THE SUCCESSFUL BIDDER WILL BE REQUIRED TO FILL IN AND SIGN A WRITTEN CONTRACT FORM (SBD7).</w:t>
            </w:r>
          </w:p>
          <w:p w14:paraId="378875DF" w14:textId="77777777" w:rsidR="00F75042" w:rsidRPr="00617584" w:rsidRDefault="00F75042" w:rsidP="00F75042">
            <w:pPr>
              <w:widowControl w:val="0"/>
              <w:spacing w:line="215" w:lineRule="auto"/>
              <w:jc w:val="both"/>
              <w:rPr>
                <w:rFonts w:ascii="Arial Narrow" w:hAnsi="Arial Narrow"/>
                <w:snapToGrid w:val="0"/>
                <w:sz w:val="22"/>
                <w:szCs w:val="22"/>
              </w:rPr>
            </w:pPr>
          </w:p>
        </w:tc>
      </w:tr>
      <w:tr w:rsidR="00F75042" w:rsidRPr="00617584" w14:paraId="0AB0ED20" w14:textId="77777777" w:rsidTr="00F75042">
        <w:tc>
          <w:tcPr>
            <w:tcW w:w="10519" w:type="dxa"/>
            <w:shd w:val="clear" w:color="auto" w:fill="DDD9C3"/>
          </w:tcPr>
          <w:p w14:paraId="7DD25FC4" w14:textId="77777777" w:rsidR="00F75042" w:rsidRPr="00617584" w:rsidRDefault="00F75042" w:rsidP="00F75042">
            <w:pPr>
              <w:widowControl w:val="0"/>
              <w:numPr>
                <w:ilvl w:val="0"/>
                <w:numId w:val="18"/>
              </w:numPr>
              <w:tabs>
                <w:tab w:val="left" w:pos="426"/>
              </w:tabs>
              <w:spacing w:line="215" w:lineRule="auto"/>
              <w:jc w:val="both"/>
              <w:rPr>
                <w:rFonts w:ascii="Arial Narrow" w:hAnsi="Arial Narrow" w:cs="Arial"/>
                <w:b/>
                <w:bCs/>
                <w:snapToGrid w:val="0"/>
                <w:color w:val="000081"/>
                <w:sz w:val="20"/>
                <w:szCs w:val="28"/>
              </w:rPr>
            </w:pPr>
            <w:r w:rsidRPr="00617584">
              <w:rPr>
                <w:rFonts w:ascii="Arial Narrow" w:hAnsi="Arial Narrow" w:cs="Arial"/>
                <w:b/>
                <w:bCs/>
                <w:snapToGrid w:val="0"/>
                <w:color w:val="000000"/>
                <w:sz w:val="20"/>
                <w:szCs w:val="22"/>
              </w:rPr>
              <w:t>TAX COMPLIANCE REQUIREMENTS</w:t>
            </w:r>
          </w:p>
        </w:tc>
      </w:tr>
      <w:tr w:rsidR="00F75042" w:rsidRPr="00617584" w14:paraId="68374AD9" w14:textId="77777777" w:rsidTr="00F75042">
        <w:tc>
          <w:tcPr>
            <w:tcW w:w="10519" w:type="dxa"/>
            <w:shd w:val="clear" w:color="auto" w:fill="FFFFFF"/>
          </w:tcPr>
          <w:p w14:paraId="40858F1C"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 xml:space="preserve">BIDDERS MUST ENSURE COMPLIANCE WITH THEIR TAX OBLIGATIONS. </w:t>
            </w:r>
          </w:p>
          <w:p w14:paraId="5ECFFEA2"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6C688868"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 xml:space="preserve">APPLICATION FOR TAX COMPLIANCE STATUS (TCS) PIN MAY BE MADE VIA E-FILING THROUGH THE SARS WEBSITE </w:t>
            </w:r>
            <w:hyperlink r:id="rId10" w:history="1">
              <w:r w:rsidRPr="00617584">
                <w:rPr>
                  <w:rFonts w:ascii="Arial Narrow" w:hAnsi="Arial Narrow"/>
                  <w:snapToGrid w:val="0"/>
                  <w:sz w:val="20"/>
                  <w:szCs w:val="20"/>
                </w:rPr>
                <w:t>WWW.SARS.GOV.ZA</w:t>
              </w:r>
            </w:hyperlink>
            <w:r w:rsidRPr="00617584">
              <w:rPr>
                <w:rFonts w:ascii="Arial Narrow" w:hAnsi="Arial Narrow"/>
                <w:snapToGrid w:val="0"/>
                <w:sz w:val="20"/>
                <w:szCs w:val="20"/>
              </w:rPr>
              <w:t>.</w:t>
            </w:r>
          </w:p>
          <w:p w14:paraId="0145EBC8"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 xml:space="preserve">BIDDERS MAY ALSO SUBMIT A PRINTED TCS CERTIFICATE TOGETHER WITH THE BID. </w:t>
            </w:r>
          </w:p>
          <w:p w14:paraId="7272FDA4"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IN BIDS WHERE CONSORTIA / JOINT VENTURES / SUB-CONTRACTORS ARE INVOLVED, EACH PARTY MUST SUBMIT A SEPARATE   TCS CERTIFICATE / PIN / CSD NUMBER.</w:t>
            </w:r>
          </w:p>
          <w:p w14:paraId="4079804E"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 xml:space="preserve">WHERE NO TCS IS AVAILABLE BUT THE BIDDER IS REGISTERED ON THE CENTRAL SUPPLIER DATABASE (CSD), A CSD NUMBER MUST BE PROVIDED. </w:t>
            </w:r>
          </w:p>
          <w:p w14:paraId="103BFBCB" w14:textId="77777777" w:rsidR="00F75042" w:rsidRPr="00617584" w:rsidRDefault="00F75042" w:rsidP="00F75042">
            <w:pPr>
              <w:widowControl w:val="0"/>
              <w:numPr>
                <w:ilvl w:val="0"/>
                <w:numId w:val="17"/>
              </w:numPr>
              <w:tabs>
                <w:tab w:val="left" w:pos="426"/>
              </w:tabs>
              <w:autoSpaceDE w:val="0"/>
              <w:autoSpaceDN w:val="0"/>
              <w:adjustRightInd w:val="0"/>
              <w:spacing w:after="120"/>
              <w:ind w:left="426" w:hanging="426"/>
              <w:jc w:val="both"/>
              <w:rPr>
                <w:rFonts w:ascii="Arial Narrow" w:hAnsi="Arial Narrow"/>
                <w:snapToGrid w:val="0"/>
                <w:sz w:val="20"/>
                <w:szCs w:val="20"/>
              </w:rPr>
            </w:pPr>
            <w:r w:rsidRPr="00617584">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182D054E" w14:textId="77777777" w:rsidR="004C1D8B" w:rsidRPr="00617584" w:rsidRDefault="004C1D8B" w:rsidP="004C1D8B">
      <w:pPr>
        <w:widowControl w:val="0"/>
        <w:tabs>
          <w:tab w:val="left" w:pos="720"/>
          <w:tab w:val="left" w:pos="8190"/>
        </w:tabs>
        <w:spacing w:line="215" w:lineRule="auto"/>
        <w:rPr>
          <w:rFonts w:ascii="Arial Narrow" w:hAnsi="Arial Narrow"/>
          <w:snapToGrid w:val="0"/>
          <w:sz w:val="14"/>
          <w:szCs w:val="20"/>
          <w:lang w:val="en-GB"/>
        </w:rPr>
      </w:pPr>
      <w:r w:rsidRPr="00617584">
        <w:rPr>
          <w:rFonts w:ascii="Arial Narrow" w:hAnsi="Arial Narrow"/>
          <w:b/>
          <w:bCs/>
          <w:snapToGrid w:val="0"/>
          <w:sz w:val="20"/>
          <w:szCs w:val="20"/>
          <w:lang w:val="en-GB"/>
        </w:rPr>
        <w:tab/>
      </w:r>
    </w:p>
    <w:p w14:paraId="51F3247D" w14:textId="77777777" w:rsidR="004C1D8B" w:rsidRPr="00617584" w:rsidRDefault="004C1D8B" w:rsidP="004C1D8B">
      <w:pPr>
        <w:widowControl w:val="0"/>
        <w:autoSpaceDE w:val="0"/>
        <w:autoSpaceDN w:val="0"/>
        <w:adjustRightInd w:val="0"/>
        <w:ind w:left="720" w:hanging="720"/>
        <w:rPr>
          <w:rFonts w:ascii="Arial Narrow" w:hAnsi="Arial Narrow" w:cs="Arial Narrow"/>
          <w:b/>
          <w:snapToGrid w:val="0"/>
          <w:sz w:val="12"/>
          <w:szCs w:val="12"/>
        </w:rPr>
      </w:pPr>
    </w:p>
    <w:p w14:paraId="77CBAA4C" w14:textId="77777777" w:rsidR="004C1D8B" w:rsidRPr="00617584" w:rsidRDefault="004C1D8B" w:rsidP="004C1D8B">
      <w:pPr>
        <w:widowControl w:val="0"/>
        <w:autoSpaceDE w:val="0"/>
        <w:autoSpaceDN w:val="0"/>
        <w:adjustRightInd w:val="0"/>
        <w:ind w:left="720" w:hanging="720"/>
        <w:rPr>
          <w:rFonts w:ascii="Arial Narrow" w:hAnsi="Arial Narrow"/>
          <w:snapToGrid w:val="0"/>
          <w:sz w:val="20"/>
          <w:szCs w:val="20"/>
          <w:lang w:val="en-GB"/>
        </w:rPr>
      </w:pPr>
      <w:r w:rsidRPr="00617584">
        <w:rPr>
          <w:rFonts w:ascii="Arial Narrow" w:hAnsi="Arial Narrow" w:cs="Arial Narrow"/>
          <w:b/>
          <w:snapToGrid w:val="0"/>
          <w:sz w:val="20"/>
          <w:szCs w:val="20"/>
        </w:rPr>
        <w:t>NB: FAILURE TO PROVIDE / OR COMPLY WITH ANY OF THE ABOVE PARTICULARS MAY RENDER THE BID INVALID</w:t>
      </w:r>
      <w:r w:rsidRPr="00617584">
        <w:rPr>
          <w:rFonts w:ascii="Arial Narrow" w:hAnsi="Arial Narrow" w:cs="Arial Narrow"/>
          <w:snapToGrid w:val="0"/>
          <w:sz w:val="20"/>
          <w:szCs w:val="20"/>
        </w:rPr>
        <w:t>.</w:t>
      </w:r>
    </w:p>
    <w:p w14:paraId="5B510C1C" w14:textId="77777777" w:rsidR="004C1D8B" w:rsidRPr="00617584" w:rsidRDefault="004C1D8B" w:rsidP="004C1D8B">
      <w:pPr>
        <w:widowControl w:val="0"/>
        <w:autoSpaceDE w:val="0"/>
        <w:autoSpaceDN w:val="0"/>
        <w:adjustRightInd w:val="0"/>
        <w:ind w:left="720" w:hanging="720"/>
        <w:rPr>
          <w:rFonts w:ascii="Arial Narrow" w:hAnsi="Arial Narrow"/>
          <w:snapToGrid w:val="0"/>
          <w:sz w:val="20"/>
          <w:szCs w:val="20"/>
          <w:lang w:val="en-GB"/>
        </w:rPr>
      </w:pPr>
    </w:p>
    <w:p w14:paraId="4F4A7A98"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p>
    <w:p w14:paraId="774DECB0"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p>
    <w:p w14:paraId="037E031E"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r w:rsidRPr="00617584">
        <w:rPr>
          <w:rFonts w:ascii="Arial Narrow" w:hAnsi="Arial Narrow"/>
          <w:snapToGrid w:val="0"/>
          <w:szCs w:val="20"/>
        </w:rPr>
        <w:t>SIGNATURE OF BIDDER:</w:t>
      </w:r>
      <w:r w:rsidRPr="00617584">
        <w:rPr>
          <w:rFonts w:ascii="Arial Narrow" w:hAnsi="Arial Narrow"/>
          <w:snapToGrid w:val="0"/>
          <w:szCs w:val="20"/>
        </w:rPr>
        <w:tab/>
      </w:r>
    </w:p>
    <w:p w14:paraId="144A4E06"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p>
    <w:p w14:paraId="019FF188"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p>
    <w:p w14:paraId="7001AE78"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r w:rsidRPr="00617584">
        <w:rPr>
          <w:rFonts w:ascii="Arial Narrow" w:hAnsi="Arial Narrow"/>
          <w:snapToGrid w:val="0"/>
          <w:szCs w:val="20"/>
        </w:rPr>
        <w:t>…………………….……………………………………………</w:t>
      </w:r>
    </w:p>
    <w:p w14:paraId="0B8F170D"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p>
    <w:p w14:paraId="0B740A7E"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r w:rsidRPr="00617584">
        <w:rPr>
          <w:rFonts w:ascii="Arial Narrow" w:hAnsi="Arial Narrow"/>
          <w:snapToGrid w:val="0"/>
          <w:szCs w:val="20"/>
        </w:rPr>
        <w:t>CAPACITY UNDER WHICH THIS BID IS SIGNED:</w:t>
      </w:r>
    </w:p>
    <w:p w14:paraId="7DC34329"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p>
    <w:p w14:paraId="46F46F5C" w14:textId="77777777" w:rsidR="004C1D8B" w:rsidRPr="00617584" w:rsidRDefault="004C1D8B" w:rsidP="004C1D8B">
      <w:pPr>
        <w:widowControl w:val="0"/>
        <w:autoSpaceDE w:val="0"/>
        <w:autoSpaceDN w:val="0"/>
        <w:adjustRightInd w:val="0"/>
        <w:rPr>
          <w:rFonts w:ascii="Arial Narrow" w:hAnsi="Arial Narrow"/>
          <w:snapToGrid w:val="0"/>
          <w:szCs w:val="20"/>
        </w:rPr>
      </w:pPr>
    </w:p>
    <w:p w14:paraId="2A60F2D1" w14:textId="77777777" w:rsidR="004C1D8B" w:rsidRPr="00617584" w:rsidRDefault="004C1D8B" w:rsidP="004C1D8B">
      <w:pPr>
        <w:widowControl w:val="0"/>
        <w:autoSpaceDE w:val="0"/>
        <w:autoSpaceDN w:val="0"/>
        <w:adjustRightInd w:val="0"/>
        <w:rPr>
          <w:rFonts w:ascii="Arial Narrow" w:hAnsi="Arial Narrow"/>
          <w:snapToGrid w:val="0"/>
          <w:szCs w:val="20"/>
        </w:rPr>
      </w:pPr>
      <w:r w:rsidRPr="00617584">
        <w:rPr>
          <w:rFonts w:ascii="Arial Narrow" w:hAnsi="Arial Narrow"/>
          <w:snapToGrid w:val="0"/>
          <w:szCs w:val="20"/>
        </w:rPr>
        <w:t>………………………………………………………………….</w:t>
      </w:r>
    </w:p>
    <w:p w14:paraId="644FFFF5" w14:textId="77777777" w:rsidR="004C1D8B" w:rsidRPr="00617584" w:rsidRDefault="004C1D8B" w:rsidP="004C1D8B">
      <w:pPr>
        <w:widowControl w:val="0"/>
        <w:autoSpaceDE w:val="0"/>
        <w:autoSpaceDN w:val="0"/>
        <w:adjustRightInd w:val="0"/>
        <w:ind w:left="720" w:hanging="720"/>
        <w:rPr>
          <w:rFonts w:ascii="Arial Narrow" w:hAnsi="Arial Narrow"/>
          <w:snapToGrid w:val="0"/>
          <w:szCs w:val="20"/>
        </w:rPr>
      </w:pPr>
      <w:r w:rsidRPr="00617584">
        <w:rPr>
          <w:rFonts w:ascii="Arial Narrow" w:hAnsi="Arial Narrow"/>
          <w:snapToGrid w:val="0"/>
          <w:szCs w:val="20"/>
        </w:rPr>
        <w:t>(Proof of authority must be submitted e.g. company resolution)</w:t>
      </w:r>
    </w:p>
    <w:p w14:paraId="6C1B5782" w14:textId="77777777" w:rsidR="004C1D8B" w:rsidRPr="00617584" w:rsidRDefault="004C1D8B" w:rsidP="004C1D8B">
      <w:pPr>
        <w:spacing w:after="240" w:line="360" w:lineRule="auto"/>
        <w:contextualSpacing/>
        <w:rPr>
          <w:rFonts w:ascii="Arial Narrow" w:hAnsi="Arial Narrow"/>
          <w:snapToGrid w:val="0"/>
          <w:szCs w:val="20"/>
        </w:rPr>
      </w:pPr>
    </w:p>
    <w:p w14:paraId="6FF8F994" w14:textId="77777777" w:rsidR="004C1D8B" w:rsidRPr="00617584" w:rsidRDefault="004C1D8B" w:rsidP="004C1D8B">
      <w:pPr>
        <w:spacing w:after="240" w:line="360" w:lineRule="auto"/>
        <w:contextualSpacing/>
        <w:rPr>
          <w:rFonts w:ascii="Arial Narrow" w:hAnsi="Arial Narrow"/>
          <w:snapToGrid w:val="0"/>
          <w:szCs w:val="20"/>
        </w:rPr>
      </w:pPr>
    </w:p>
    <w:p w14:paraId="3D8B9D93" w14:textId="77777777" w:rsidR="004C1D8B" w:rsidRPr="00617584" w:rsidRDefault="004C1D8B" w:rsidP="004C1D8B">
      <w:pPr>
        <w:spacing w:after="240" w:line="360" w:lineRule="auto"/>
        <w:contextualSpacing/>
        <w:rPr>
          <w:rFonts w:ascii="Arial Narrow" w:hAnsi="Arial Narrow"/>
          <w:snapToGrid w:val="0"/>
          <w:szCs w:val="20"/>
        </w:rPr>
      </w:pPr>
      <w:r w:rsidRPr="00617584">
        <w:rPr>
          <w:rFonts w:ascii="Arial Narrow" w:hAnsi="Arial Narrow"/>
          <w:snapToGrid w:val="0"/>
          <w:szCs w:val="20"/>
        </w:rPr>
        <w:t>DATE:</w:t>
      </w:r>
      <w:r w:rsidRPr="00617584">
        <w:rPr>
          <w:rFonts w:ascii="Arial Narrow" w:hAnsi="Arial Narrow"/>
          <w:snapToGrid w:val="0"/>
          <w:szCs w:val="20"/>
        </w:rPr>
        <w:tab/>
        <w:t>………………………………………………………………</w:t>
      </w:r>
    </w:p>
    <w:p w14:paraId="3028DF27" w14:textId="77777777" w:rsidR="004C1D8B" w:rsidRPr="00617584" w:rsidRDefault="004C1D8B" w:rsidP="004C1D8B">
      <w:pPr>
        <w:spacing w:after="240" w:line="360" w:lineRule="auto"/>
        <w:ind w:left="720" w:firstLine="720"/>
        <w:contextualSpacing/>
        <w:rPr>
          <w:rFonts w:ascii="Arial" w:hAnsi="Arial" w:cs="Arial"/>
          <w:sz w:val="23"/>
          <w:szCs w:val="23"/>
        </w:rPr>
      </w:pPr>
    </w:p>
    <w:p w14:paraId="2B05B156" w14:textId="391D915D" w:rsidR="004C1D8B" w:rsidRDefault="004C1D8B" w:rsidP="004C1D8B">
      <w:pPr>
        <w:autoSpaceDE w:val="0"/>
        <w:autoSpaceDN w:val="0"/>
        <w:adjustRightInd w:val="0"/>
        <w:rPr>
          <w:rFonts w:ascii="Arial" w:hAnsi="Arial" w:cs="Arial"/>
          <w:sz w:val="23"/>
          <w:szCs w:val="23"/>
        </w:rPr>
      </w:pPr>
    </w:p>
    <w:p w14:paraId="3E5E63BE" w14:textId="46254A63" w:rsidR="00F75042" w:rsidRDefault="00F75042" w:rsidP="004C1D8B">
      <w:pPr>
        <w:autoSpaceDE w:val="0"/>
        <w:autoSpaceDN w:val="0"/>
        <w:adjustRightInd w:val="0"/>
        <w:rPr>
          <w:rFonts w:ascii="Arial" w:hAnsi="Arial" w:cs="Arial"/>
          <w:sz w:val="23"/>
          <w:szCs w:val="23"/>
        </w:rPr>
      </w:pPr>
    </w:p>
    <w:p w14:paraId="1FA3940E" w14:textId="617399A0" w:rsidR="00F75042" w:rsidRDefault="00F75042" w:rsidP="004C1D8B">
      <w:pPr>
        <w:autoSpaceDE w:val="0"/>
        <w:autoSpaceDN w:val="0"/>
        <w:adjustRightInd w:val="0"/>
        <w:rPr>
          <w:rFonts w:ascii="Arial" w:hAnsi="Arial" w:cs="Arial"/>
          <w:sz w:val="23"/>
          <w:szCs w:val="23"/>
        </w:rPr>
      </w:pPr>
    </w:p>
    <w:p w14:paraId="2AD98656" w14:textId="76036AB4" w:rsidR="00F75042" w:rsidRDefault="00F75042" w:rsidP="004C1D8B">
      <w:pPr>
        <w:autoSpaceDE w:val="0"/>
        <w:autoSpaceDN w:val="0"/>
        <w:adjustRightInd w:val="0"/>
        <w:rPr>
          <w:rFonts w:ascii="Arial" w:hAnsi="Arial" w:cs="Arial"/>
          <w:sz w:val="23"/>
          <w:szCs w:val="23"/>
        </w:rPr>
      </w:pPr>
    </w:p>
    <w:p w14:paraId="7C2176F2" w14:textId="2ADD0FFC" w:rsidR="00F75042" w:rsidRDefault="00F75042" w:rsidP="004C1D8B">
      <w:pPr>
        <w:autoSpaceDE w:val="0"/>
        <w:autoSpaceDN w:val="0"/>
        <w:adjustRightInd w:val="0"/>
        <w:rPr>
          <w:rFonts w:ascii="Arial" w:hAnsi="Arial" w:cs="Arial"/>
          <w:sz w:val="23"/>
          <w:szCs w:val="23"/>
        </w:rPr>
      </w:pPr>
    </w:p>
    <w:p w14:paraId="7DBB09F0" w14:textId="0B7942C3" w:rsidR="00F75042" w:rsidRDefault="00F75042" w:rsidP="004C1D8B">
      <w:pPr>
        <w:autoSpaceDE w:val="0"/>
        <w:autoSpaceDN w:val="0"/>
        <w:adjustRightInd w:val="0"/>
        <w:rPr>
          <w:rFonts w:ascii="Arial" w:hAnsi="Arial" w:cs="Arial"/>
          <w:sz w:val="23"/>
          <w:szCs w:val="23"/>
        </w:rPr>
      </w:pPr>
    </w:p>
    <w:p w14:paraId="4602EF02" w14:textId="77777777" w:rsidR="00F75042" w:rsidRPr="00617584" w:rsidRDefault="00F75042" w:rsidP="004C1D8B">
      <w:pPr>
        <w:autoSpaceDE w:val="0"/>
        <w:autoSpaceDN w:val="0"/>
        <w:adjustRightInd w:val="0"/>
        <w:rPr>
          <w:rFonts w:ascii="Arial" w:hAnsi="Arial" w:cs="Arial"/>
          <w:sz w:val="23"/>
          <w:szCs w:val="23"/>
        </w:rPr>
      </w:pPr>
    </w:p>
    <w:p w14:paraId="1847AA41" w14:textId="264CE224" w:rsidR="004C1D8B" w:rsidRDefault="004C1D8B" w:rsidP="004C1D8B">
      <w:pPr>
        <w:autoSpaceDE w:val="0"/>
        <w:autoSpaceDN w:val="0"/>
        <w:adjustRightInd w:val="0"/>
        <w:rPr>
          <w:rFonts w:ascii="Arial" w:hAnsi="Arial" w:cs="Arial"/>
          <w:sz w:val="21"/>
          <w:szCs w:val="21"/>
          <w:lang w:val="en-ZA"/>
        </w:rPr>
      </w:pPr>
    </w:p>
    <w:p w14:paraId="6E8C582A" w14:textId="77777777" w:rsidR="00957CF9" w:rsidRPr="00617584" w:rsidRDefault="00957CF9" w:rsidP="004C1D8B">
      <w:pPr>
        <w:autoSpaceDE w:val="0"/>
        <w:autoSpaceDN w:val="0"/>
        <w:adjustRightInd w:val="0"/>
        <w:rPr>
          <w:rFonts w:ascii="Arial" w:hAnsi="Arial" w:cs="Arial"/>
          <w:sz w:val="21"/>
          <w:szCs w:val="21"/>
          <w:lang w:val="en-ZA"/>
        </w:rPr>
      </w:pPr>
    </w:p>
    <w:p w14:paraId="105B3172" w14:textId="77777777" w:rsidR="004C1D8B" w:rsidRPr="00617584" w:rsidRDefault="004C1D8B" w:rsidP="004C1D8B">
      <w:pPr>
        <w:autoSpaceDE w:val="0"/>
        <w:autoSpaceDN w:val="0"/>
        <w:adjustRightInd w:val="0"/>
        <w:ind w:left="7920"/>
        <w:rPr>
          <w:rFonts w:ascii="Arial Narrow" w:hAnsi="Arial Narrow" w:cs="Arial Narrow"/>
          <w:b/>
          <w:color w:val="000081"/>
          <w:sz w:val="23"/>
          <w:szCs w:val="23"/>
          <w:lang w:val="en-ZA"/>
        </w:rPr>
      </w:pPr>
      <w:r w:rsidRPr="00617584">
        <w:rPr>
          <w:rFonts w:ascii="Arial Narrow" w:hAnsi="Arial Narrow" w:cs="Arial Narrow"/>
          <w:b/>
          <w:color w:val="000081"/>
          <w:sz w:val="23"/>
          <w:szCs w:val="23"/>
          <w:lang w:val="en-ZA"/>
        </w:rPr>
        <w:lastRenderedPageBreak/>
        <w:t>SBD 2</w:t>
      </w:r>
    </w:p>
    <w:p w14:paraId="15848DE0" w14:textId="77777777" w:rsidR="004C1D8B" w:rsidRPr="00617584" w:rsidRDefault="004C1D8B" w:rsidP="004C1D8B">
      <w:pPr>
        <w:autoSpaceDE w:val="0"/>
        <w:autoSpaceDN w:val="0"/>
        <w:adjustRightInd w:val="0"/>
        <w:jc w:val="right"/>
        <w:rPr>
          <w:rFonts w:ascii="Arial Narrow" w:hAnsi="Arial Narrow" w:cs="Arial Narrow"/>
          <w:b/>
          <w:color w:val="000081"/>
          <w:sz w:val="23"/>
          <w:szCs w:val="23"/>
          <w:lang w:val="en-ZA"/>
        </w:rPr>
      </w:pPr>
    </w:p>
    <w:p w14:paraId="19438B57" w14:textId="77777777" w:rsidR="004C1D8B" w:rsidRPr="00617584" w:rsidRDefault="004C1D8B" w:rsidP="004C1D8B">
      <w:pPr>
        <w:autoSpaceDE w:val="0"/>
        <w:autoSpaceDN w:val="0"/>
        <w:adjustRightInd w:val="0"/>
        <w:rPr>
          <w:rFonts w:ascii="Arial" w:hAnsi="Arial" w:cs="Arial"/>
          <w:b/>
          <w:bCs/>
          <w:color w:val="000000"/>
          <w:sz w:val="27"/>
          <w:szCs w:val="27"/>
          <w:lang w:val="en-ZA"/>
        </w:rPr>
      </w:pPr>
      <w:r w:rsidRPr="00617584">
        <w:rPr>
          <w:rFonts w:ascii="Arial" w:hAnsi="Arial" w:cs="Arial"/>
          <w:b/>
          <w:bCs/>
          <w:color w:val="000000"/>
          <w:sz w:val="27"/>
          <w:szCs w:val="27"/>
          <w:lang w:val="en-ZA"/>
        </w:rPr>
        <w:t>TAX CLEARANCE CERTFICATE REQUIREMENTS</w:t>
      </w:r>
    </w:p>
    <w:p w14:paraId="4F454E96" w14:textId="77777777" w:rsidR="004C1D8B" w:rsidRPr="00617584" w:rsidRDefault="004C1D8B" w:rsidP="004C1D8B">
      <w:pPr>
        <w:autoSpaceDE w:val="0"/>
        <w:autoSpaceDN w:val="0"/>
        <w:adjustRightInd w:val="0"/>
        <w:rPr>
          <w:rFonts w:ascii="Arial Narrow" w:hAnsi="Arial Narrow" w:cs="Arial Narrow"/>
          <w:color w:val="000081"/>
          <w:sz w:val="27"/>
          <w:szCs w:val="27"/>
          <w:lang w:val="en-ZA"/>
        </w:rPr>
      </w:pPr>
    </w:p>
    <w:p w14:paraId="30E4C35C"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It is a condition of bid that the taxes of the successful bidder must be in order, or that</w:t>
      </w:r>
    </w:p>
    <w:p w14:paraId="5327655B"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satisfactory arrangements have been made with South African Revenue Service (SARS) to meet the bidder’s tax obligations.</w:t>
      </w:r>
    </w:p>
    <w:p w14:paraId="29683218" w14:textId="77777777" w:rsidR="004C1D8B" w:rsidRPr="00617584" w:rsidRDefault="004C1D8B" w:rsidP="004C1D8B">
      <w:pPr>
        <w:autoSpaceDE w:val="0"/>
        <w:autoSpaceDN w:val="0"/>
        <w:adjustRightInd w:val="0"/>
        <w:rPr>
          <w:rFonts w:ascii="Arial" w:hAnsi="Arial" w:cs="Arial"/>
          <w:color w:val="000081"/>
          <w:sz w:val="23"/>
          <w:szCs w:val="23"/>
          <w:lang w:val="en-ZA"/>
        </w:rPr>
      </w:pPr>
    </w:p>
    <w:p w14:paraId="1D569AFD"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1E848E57" w14:textId="77777777" w:rsidR="004C1D8B" w:rsidRPr="00617584" w:rsidRDefault="004C1D8B" w:rsidP="004C1D8B">
      <w:pPr>
        <w:autoSpaceDE w:val="0"/>
        <w:autoSpaceDN w:val="0"/>
        <w:adjustRightInd w:val="0"/>
        <w:rPr>
          <w:rFonts w:ascii="Arial" w:hAnsi="Arial" w:cs="Arial"/>
          <w:color w:val="000081"/>
          <w:sz w:val="23"/>
          <w:szCs w:val="23"/>
          <w:lang w:val="en-ZA"/>
        </w:rPr>
      </w:pPr>
    </w:p>
    <w:p w14:paraId="5E555C72"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2 SARS will then furnish the bidder with a Tax Clearance Certificate that will be valid for a period of 1 (one) year from the date of approval.</w:t>
      </w:r>
    </w:p>
    <w:p w14:paraId="0BC86E23"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p>
    <w:p w14:paraId="2335FDB2"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3 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69526C5B"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p>
    <w:p w14:paraId="1A13BEF8"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4 In bids where Consortia / Joint Ventures / Sub-contractors are involved, each party must submit a separate Tax Clearance Certificate.</w:t>
      </w:r>
    </w:p>
    <w:p w14:paraId="0291F6C1"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p>
    <w:p w14:paraId="34B4089B"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 xml:space="preserve">5 Copies of the TCC 001 “Application for a Tax Clearance Certificate” form are available from any SARS branch office nationally or on the website </w:t>
      </w:r>
      <w:r w:rsidRPr="00617584">
        <w:rPr>
          <w:rFonts w:ascii="Arial" w:hAnsi="Arial" w:cs="Arial"/>
          <w:color w:val="0000FF"/>
          <w:sz w:val="23"/>
          <w:szCs w:val="23"/>
          <w:lang w:val="en-ZA"/>
        </w:rPr>
        <w:t>www.sars.gov.za</w:t>
      </w:r>
      <w:r w:rsidRPr="00617584">
        <w:rPr>
          <w:rFonts w:ascii="Arial" w:hAnsi="Arial" w:cs="Arial"/>
          <w:color w:val="000081"/>
          <w:sz w:val="23"/>
          <w:szCs w:val="23"/>
          <w:lang w:val="en-ZA"/>
        </w:rPr>
        <w:t>.</w:t>
      </w:r>
    </w:p>
    <w:p w14:paraId="79BAE884"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p>
    <w:p w14:paraId="1277085E" w14:textId="77777777" w:rsidR="004C1D8B" w:rsidRPr="00617584" w:rsidRDefault="004C1D8B" w:rsidP="00F75042">
      <w:pPr>
        <w:autoSpaceDE w:val="0"/>
        <w:autoSpaceDN w:val="0"/>
        <w:adjustRightInd w:val="0"/>
        <w:jc w:val="both"/>
        <w:rPr>
          <w:rFonts w:ascii="Arial" w:hAnsi="Arial" w:cs="Arial"/>
          <w:color w:val="000081"/>
          <w:sz w:val="23"/>
          <w:szCs w:val="23"/>
          <w:lang w:val="en-ZA"/>
        </w:rPr>
      </w:pPr>
      <w:r w:rsidRPr="00617584">
        <w:rPr>
          <w:rFonts w:ascii="Arial" w:hAnsi="Arial" w:cs="Arial"/>
          <w:color w:val="000081"/>
          <w:sz w:val="23"/>
          <w:szCs w:val="23"/>
          <w:lang w:val="en-ZA"/>
        </w:rPr>
        <w:t xml:space="preserve">6 Applications for the Tax Clearance Certificates may also be made via </w:t>
      </w:r>
      <w:proofErr w:type="spellStart"/>
      <w:r w:rsidRPr="00617584">
        <w:rPr>
          <w:rFonts w:ascii="Arial" w:hAnsi="Arial" w:cs="Arial"/>
          <w:color w:val="000081"/>
          <w:sz w:val="23"/>
          <w:szCs w:val="23"/>
          <w:lang w:val="en-ZA"/>
        </w:rPr>
        <w:t>eFiling</w:t>
      </w:r>
      <w:proofErr w:type="spellEnd"/>
      <w:r w:rsidRPr="00617584">
        <w:rPr>
          <w:rFonts w:ascii="Arial" w:hAnsi="Arial" w:cs="Arial"/>
          <w:color w:val="000081"/>
          <w:sz w:val="23"/>
          <w:szCs w:val="23"/>
          <w:lang w:val="en-ZA"/>
        </w:rPr>
        <w:t xml:space="preserve">. In order to use this provision, taxpayers will need to register with SARS as </w:t>
      </w:r>
      <w:proofErr w:type="spellStart"/>
      <w:r w:rsidRPr="00617584">
        <w:rPr>
          <w:rFonts w:ascii="Arial" w:hAnsi="Arial" w:cs="Arial"/>
          <w:color w:val="000081"/>
          <w:sz w:val="23"/>
          <w:szCs w:val="23"/>
          <w:lang w:val="en-ZA"/>
        </w:rPr>
        <w:t>eFilers</w:t>
      </w:r>
      <w:proofErr w:type="spellEnd"/>
      <w:r w:rsidRPr="00617584">
        <w:rPr>
          <w:rFonts w:ascii="Arial" w:hAnsi="Arial" w:cs="Arial"/>
          <w:color w:val="000081"/>
          <w:sz w:val="23"/>
          <w:szCs w:val="23"/>
          <w:lang w:val="en-ZA"/>
        </w:rPr>
        <w:t xml:space="preserve"> through the website </w:t>
      </w:r>
      <w:r w:rsidRPr="00617584">
        <w:rPr>
          <w:rFonts w:ascii="Arial" w:hAnsi="Arial" w:cs="Arial"/>
          <w:color w:val="0000FF"/>
          <w:sz w:val="23"/>
          <w:szCs w:val="23"/>
          <w:lang w:val="en-ZA"/>
        </w:rPr>
        <w:t>www.sars.gov.za</w:t>
      </w:r>
      <w:r w:rsidRPr="00617584">
        <w:rPr>
          <w:rFonts w:ascii="Arial" w:hAnsi="Arial" w:cs="Arial"/>
          <w:color w:val="000081"/>
          <w:sz w:val="23"/>
          <w:szCs w:val="23"/>
          <w:lang w:val="en-ZA"/>
        </w:rPr>
        <w:t>.</w:t>
      </w:r>
    </w:p>
    <w:p w14:paraId="7B88ADB9" w14:textId="77777777" w:rsidR="004C1D8B" w:rsidRPr="00617584" w:rsidRDefault="004C1D8B" w:rsidP="00F75042">
      <w:pPr>
        <w:spacing w:line="360" w:lineRule="auto"/>
        <w:jc w:val="both"/>
        <w:rPr>
          <w:rFonts w:ascii="Arial" w:hAnsi="Arial" w:cs="Arial"/>
          <w:sz w:val="23"/>
          <w:szCs w:val="23"/>
          <w:lang w:val="en-ZA"/>
        </w:rPr>
      </w:pPr>
    </w:p>
    <w:p w14:paraId="457D9F86" w14:textId="77777777" w:rsidR="004C1D8B" w:rsidRPr="00617584" w:rsidRDefault="004C1D8B" w:rsidP="004C1D8B">
      <w:pPr>
        <w:spacing w:line="360" w:lineRule="auto"/>
        <w:rPr>
          <w:rFonts w:ascii="Arial" w:hAnsi="Arial" w:cs="Arial"/>
          <w:sz w:val="23"/>
          <w:szCs w:val="23"/>
          <w:lang w:val="en-ZA"/>
        </w:rPr>
      </w:pPr>
    </w:p>
    <w:p w14:paraId="7F5DA155" w14:textId="77777777" w:rsidR="004C1D8B" w:rsidRPr="00617584" w:rsidRDefault="004C1D8B" w:rsidP="004C1D8B">
      <w:pPr>
        <w:spacing w:line="360" w:lineRule="auto"/>
        <w:rPr>
          <w:rFonts w:ascii="Arial" w:hAnsi="Arial" w:cs="Arial"/>
          <w:sz w:val="23"/>
          <w:szCs w:val="23"/>
          <w:lang w:val="en-ZA"/>
        </w:rPr>
      </w:pPr>
    </w:p>
    <w:p w14:paraId="460328EC" w14:textId="77777777" w:rsidR="004C1D8B" w:rsidRPr="00617584" w:rsidRDefault="004C1D8B" w:rsidP="004C1D8B">
      <w:pPr>
        <w:spacing w:line="360" w:lineRule="auto"/>
        <w:rPr>
          <w:rFonts w:ascii="Arial" w:hAnsi="Arial" w:cs="Arial"/>
          <w:sz w:val="23"/>
          <w:szCs w:val="23"/>
          <w:lang w:val="en-ZA"/>
        </w:rPr>
      </w:pPr>
    </w:p>
    <w:p w14:paraId="7648AE47" w14:textId="5D52D726" w:rsidR="002E59F7" w:rsidRDefault="002E59F7">
      <w:pPr>
        <w:rPr>
          <w:rFonts w:ascii="Arial" w:hAnsi="Arial" w:cs="Arial"/>
          <w:sz w:val="23"/>
          <w:szCs w:val="23"/>
        </w:rPr>
      </w:pPr>
    </w:p>
    <w:p w14:paraId="4E14A24C" w14:textId="08A3211E" w:rsidR="002E59F7" w:rsidRDefault="002E59F7">
      <w:pPr>
        <w:rPr>
          <w:rFonts w:ascii="Arial" w:hAnsi="Arial" w:cs="Arial"/>
          <w:sz w:val="23"/>
          <w:szCs w:val="23"/>
        </w:rPr>
      </w:pPr>
    </w:p>
    <w:p w14:paraId="753A37C3" w14:textId="557A3910" w:rsidR="002E59F7" w:rsidRDefault="002E59F7">
      <w:pPr>
        <w:rPr>
          <w:rFonts w:ascii="Arial" w:hAnsi="Arial" w:cs="Arial"/>
          <w:sz w:val="23"/>
          <w:szCs w:val="23"/>
        </w:rPr>
      </w:pPr>
    </w:p>
    <w:p w14:paraId="4CEBF327" w14:textId="12DBFEEE" w:rsidR="002E59F7" w:rsidRDefault="002E59F7">
      <w:pPr>
        <w:rPr>
          <w:rFonts w:ascii="Arial" w:hAnsi="Arial" w:cs="Arial"/>
          <w:sz w:val="23"/>
          <w:szCs w:val="23"/>
        </w:rPr>
      </w:pPr>
    </w:p>
    <w:p w14:paraId="1CCFA92F" w14:textId="659A36CE" w:rsidR="002E59F7" w:rsidRDefault="002E59F7">
      <w:pPr>
        <w:rPr>
          <w:rFonts w:ascii="Arial" w:hAnsi="Arial" w:cs="Arial"/>
          <w:sz w:val="23"/>
          <w:szCs w:val="23"/>
        </w:rPr>
      </w:pPr>
    </w:p>
    <w:p w14:paraId="683568A8" w14:textId="63FCDD7B" w:rsidR="002E59F7" w:rsidRDefault="002E59F7">
      <w:pPr>
        <w:rPr>
          <w:rFonts w:ascii="Arial" w:hAnsi="Arial" w:cs="Arial"/>
          <w:sz w:val="23"/>
          <w:szCs w:val="23"/>
        </w:rPr>
      </w:pPr>
    </w:p>
    <w:p w14:paraId="76C99976" w14:textId="2F1145A5" w:rsidR="002E59F7" w:rsidRDefault="002E59F7">
      <w:pPr>
        <w:rPr>
          <w:rFonts w:ascii="Arial" w:hAnsi="Arial" w:cs="Arial"/>
          <w:sz w:val="23"/>
          <w:szCs w:val="23"/>
        </w:rPr>
      </w:pPr>
    </w:p>
    <w:p w14:paraId="44A9957F" w14:textId="38D8F8B6" w:rsidR="002E59F7" w:rsidRDefault="002E59F7">
      <w:pPr>
        <w:rPr>
          <w:rFonts w:ascii="Arial" w:hAnsi="Arial" w:cs="Arial"/>
          <w:sz w:val="23"/>
          <w:szCs w:val="23"/>
        </w:rPr>
      </w:pPr>
    </w:p>
    <w:p w14:paraId="76CA3435" w14:textId="3E2BC155" w:rsidR="002E59F7" w:rsidRDefault="002E59F7">
      <w:pPr>
        <w:rPr>
          <w:rFonts w:ascii="Arial" w:hAnsi="Arial" w:cs="Arial"/>
          <w:sz w:val="23"/>
          <w:szCs w:val="23"/>
        </w:rPr>
      </w:pPr>
    </w:p>
    <w:p w14:paraId="2FA4B405" w14:textId="5C9AEAFF" w:rsidR="00E67C81" w:rsidRDefault="00E67C81">
      <w:pPr>
        <w:rPr>
          <w:rFonts w:ascii="Arial" w:hAnsi="Arial" w:cs="Arial"/>
          <w:sz w:val="23"/>
          <w:szCs w:val="23"/>
        </w:rPr>
      </w:pPr>
    </w:p>
    <w:p w14:paraId="3E3627E8" w14:textId="3EA5BF01" w:rsidR="00E67C81" w:rsidRDefault="00E67C81">
      <w:pPr>
        <w:rPr>
          <w:rFonts w:ascii="Arial" w:hAnsi="Arial" w:cs="Arial"/>
          <w:sz w:val="23"/>
          <w:szCs w:val="23"/>
        </w:rPr>
      </w:pPr>
    </w:p>
    <w:p w14:paraId="779D6D64" w14:textId="6D7A81F9" w:rsidR="00E67C81" w:rsidRDefault="00E67C81">
      <w:pPr>
        <w:rPr>
          <w:rFonts w:ascii="Arial" w:hAnsi="Arial" w:cs="Arial"/>
          <w:sz w:val="23"/>
          <w:szCs w:val="23"/>
        </w:rPr>
      </w:pPr>
    </w:p>
    <w:p w14:paraId="0FD915FC" w14:textId="162D2703" w:rsidR="00E67C81" w:rsidRDefault="00E67C81">
      <w:pPr>
        <w:rPr>
          <w:rFonts w:ascii="Arial" w:hAnsi="Arial" w:cs="Arial"/>
          <w:sz w:val="23"/>
          <w:szCs w:val="23"/>
        </w:rPr>
      </w:pPr>
    </w:p>
    <w:p w14:paraId="5D3E55FC" w14:textId="3B7591B8" w:rsidR="00E67C81" w:rsidRDefault="00E67C81">
      <w:pPr>
        <w:rPr>
          <w:rFonts w:ascii="Arial" w:hAnsi="Arial" w:cs="Arial"/>
          <w:sz w:val="23"/>
          <w:szCs w:val="23"/>
        </w:rPr>
      </w:pPr>
    </w:p>
    <w:p w14:paraId="28640C46" w14:textId="21379766" w:rsidR="00E67C81" w:rsidRDefault="00E67C81">
      <w:pPr>
        <w:rPr>
          <w:rFonts w:ascii="Arial" w:hAnsi="Arial" w:cs="Arial"/>
          <w:sz w:val="23"/>
          <w:szCs w:val="23"/>
        </w:rPr>
      </w:pPr>
    </w:p>
    <w:p w14:paraId="6CB7DFD8" w14:textId="65135FB9" w:rsidR="00E67C81" w:rsidRDefault="00E67C81">
      <w:pPr>
        <w:rPr>
          <w:rFonts w:ascii="Arial" w:hAnsi="Arial" w:cs="Arial"/>
          <w:sz w:val="23"/>
          <w:szCs w:val="23"/>
        </w:rPr>
      </w:pPr>
    </w:p>
    <w:p w14:paraId="334C1898" w14:textId="095857A3" w:rsidR="00E67C81" w:rsidRDefault="00E67C81">
      <w:pPr>
        <w:rPr>
          <w:rFonts w:ascii="Arial" w:hAnsi="Arial" w:cs="Arial"/>
          <w:sz w:val="23"/>
          <w:szCs w:val="23"/>
        </w:rPr>
      </w:pPr>
    </w:p>
    <w:p w14:paraId="1D26C895" w14:textId="73E9B0BA" w:rsidR="00E67C81" w:rsidRDefault="00E67C81">
      <w:pPr>
        <w:rPr>
          <w:rFonts w:ascii="Arial" w:hAnsi="Arial" w:cs="Arial"/>
          <w:sz w:val="23"/>
          <w:szCs w:val="23"/>
        </w:rPr>
      </w:pPr>
    </w:p>
    <w:p w14:paraId="672DBD0A" w14:textId="60BA1102" w:rsidR="00E67C81" w:rsidRDefault="00E67C81">
      <w:pPr>
        <w:rPr>
          <w:rFonts w:ascii="Arial" w:hAnsi="Arial" w:cs="Arial"/>
          <w:sz w:val="23"/>
          <w:szCs w:val="23"/>
        </w:rPr>
      </w:pPr>
    </w:p>
    <w:p w14:paraId="5D2B548A" w14:textId="625711AA" w:rsidR="00E67C81" w:rsidRDefault="00E67C81">
      <w:pPr>
        <w:rPr>
          <w:rFonts w:ascii="Arial" w:hAnsi="Arial" w:cs="Arial"/>
          <w:sz w:val="23"/>
          <w:szCs w:val="23"/>
        </w:rPr>
      </w:pPr>
    </w:p>
    <w:p w14:paraId="414D974D" w14:textId="58B23811" w:rsidR="00E67C81" w:rsidRDefault="00E67C81">
      <w:pPr>
        <w:rPr>
          <w:rFonts w:ascii="Arial" w:hAnsi="Arial" w:cs="Arial"/>
          <w:sz w:val="23"/>
          <w:szCs w:val="23"/>
        </w:rPr>
      </w:pPr>
    </w:p>
    <w:p w14:paraId="481DCEE0" w14:textId="77777777" w:rsidR="00E67C81" w:rsidRDefault="00E67C81">
      <w:pPr>
        <w:rPr>
          <w:rFonts w:ascii="Arial" w:hAnsi="Arial" w:cs="Arial"/>
          <w:sz w:val="23"/>
          <w:szCs w:val="23"/>
        </w:rPr>
      </w:pPr>
    </w:p>
    <w:p w14:paraId="64F4AEB4" w14:textId="2D16F94F" w:rsidR="002E59F7" w:rsidRDefault="002E59F7">
      <w:pPr>
        <w:rPr>
          <w:rFonts w:ascii="Arial" w:hAnsi="Arial" w:cs="Arial"/>
          <w:sz w:val="23"/>
          <w:szCs w:val="23"/>
        </w:rPr>
      </w:pPr>
    </w:p>
    <w:p w14:paraId="406EBB39" w14:textId="73113E43" w:rsidR="002E59F7" w:rsidRDefault="002E59F7">
      <w:pPr>
        <w:rPr>
          <w:rFonts w:ascii="Arial" w:hAnsi="Arial" w:cs="Arial"/>
          <w:sz w:val="23"/>
          <w:szCs w:val="23"/>
        </w:rPr>
      </w:pPr>
    </w:p>
    <w:p w14:paraId="52E4CB5D" w14:textId="77777777" w:rsidR="00443B1A" w:rsidRPr="00443B1A" w:rsidRDefault="00443B1A" w:rsidP="00443B1A">
      <w:pPr>
        <w:keepNext/>
        <w:tabs>
          <w:tab w:val="left" w:pos="7938"/>
          <w:tab w:val="left" w:pos="8505"/>
        </w:tabs>
        <w:jc w:val="right"/>
        <w:outlineLvl w:val="0"/>
        <w:rPr>
          <w:rFonts w:ascii="Arial Narrow" w:hAnsi="Arial Narrow"/>
          <w:b/>
          <w:sz w:val="20"/>
          <w:szCs w:val="20"/>
        </w:rPr>
      </w:pPr>
      <w:r w:rsidRPr="00443B1A">
        <w:rPr>
          <w:rFonts w:ascii="Arial Narrow" w:hAnsi="Arial Narrow"/>
          <w:b/>
          <w:sz w:val="20"/>
          <w:szCs w:val="20"/>
        </w:rPr>
        <w:t>SBD 3.3</w:t>
      </w:r>
    </w:p>
    <w:p w14:paraId="2E5A7EF6" w14:textId="77777777" w:rsidR="00443B1A" w:rsidRPr="00443B1A" w:rsidRDefault="00443B1A" w:rsidP="00443B1A">
      <w:pPr>
        <w:jc w:val="center"/>
        <w:rPr>
          <w:rFonts w:ascii="Arial Narrow" w:hAnsi="Arial Narrow"/>
          <w:b/>
          <w:sz w:val="20"/>
          <w:szCs w:val="20"/>
        </w:rPr>
      </w:pPr>
      <w:r w:rsidRPr="00443B1A">
        <w:rPr>
          <w:rFonts w:ascii="Arial Narrow" w:hAnsi="Arial Narrow"/>
          <w:b/>
          <w:szCs w:val="20"/>
          <w:u w:val="thick"/>
        </w:rPr>
        <w:t>PRICING SCHEDULE</w:t>
      </w:r>
      <w:r w:rsidRPr="00443B1A">
        <w:rPr>
          <w:rFonts w:ascii="Arial Narrow" w:hAnsi="Arial Narrow"/>
          <w:b/>
          <w:szCs w:val="20"/>
        </w:rPr>
        <w:t xml:space="preserve"> </w:t>
      </w:r>
    </w:p>
    <w:p w14:paraId="60C5647A" w14:textId="77777777" w:rsidR="00443B1A" w:rsidRPr="00443B1A" w:rsidRDefault="00443B1A" w:rsidP="00443B1A">
      <w:pPr>
        <w:jc w:val="center"/>
        <w:rPr>
          <w:rFonts w:ascii="Arial Narrow" w:hAnsi="Arial Narrow"/>
          <w:sz w:val="16"/>
          <w:szCs w:val="20"/>
        </w:rPr>
      </w:pPr>
      <w:r w:rsidRPr="00443B1A">
        <w:rPr>
          <w:rFonts w:ascii="Arial Narrow" w:hAnsi="Arial Narrow"/>
          <w:b/>
          <w:sz w:val="20"/>
          <w:szCs w:val="20"/>
        </w:rPr>
        <w:t>(Professional Services)</w:t>
      </w:r>
    </w:p>
    <w:p w14:paraId="0FAC969B" w14:textId="77777777" w:rsidR="00443B1A" w:rsidRPr="00443B1A" w:rsidRDefault="00443B1A" w:rsidP="00443B1A">
      <w:pPr>
        <w:jc w:val="center"/>
        <w:rPr>
          <w:rFonts w:ascii="Arial Narrow" w:hAnsi="Arial Narrow"/>
          <w:sz w:val="16"/>
          <w:szCs w:val="20"/>
        </w:rPr>
      </w:pPr>
    </w:p>
    <w:p w14:paraId="6B1A7C91" w14:textId="77777777" w:rsidR="00443B1A" w:rsidRPr="00443B1A" w:rsidRDefault="00443B1A" w:rsidP="00443B1A">
      <w:pPr>
        <w:jc w:val="center"/>
        <w:rPr>
          <w:rFonts w:ascii="Arial Narrow" w:hAnsi="Arial Narrow"/>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443B1A" w:rsidRPr="00443B1A" w14:paraId="071E006B" w14:textId="77777777" w:rsidTr="00E94562">
        <w:tc>
          <w:tcPr>
            <w:tcW w:w="10685" w:type="dxa"/>
          </w:tcPr>
          <w:p w14:paraId="7229B2B8" w14:textId="77777777" w:rsidR="00443B1A" w:rsidRPr="00443B1A" w:rsidRDefault="00443B1A" w:rsidP="00443B1A">
            <w:pPr>
              <w:tabs>
                <w:tab w:val="left" w:pos="6480"/>
              </w:tabs>
              <w:jc w:val="both"/>
              <w:rPr>
                <w:rFonts w:ascii="Arial Narrow" w:hAnsi="Arial Narrow"/>
                <w:b/>
                <w:sz w:val="20"/>
                <w:szCs w:val="20"/>
              </w:rPr>
            </w:pPr>
          </w:p>
          <w:p w14:paraId="44BA3A59" w14:textId="58ED36F7" w:rsidR="00443B1A" w:rsidRPr="00443B1A" w:rsidRDefault="00443B1A" w:rsidP="00443B1A">
            <w:pPr>
              <w:tabs>
                <w:tab w:val="left" w:pos="6480"/>
              </w:tabs>
              <w:jc w:val="both"/>
              <w:rPr>
                <w:rFonts w:ascii="Arial Narrow" w:hAnsi="Arial Narrow"/>
                <w:sz w:val="20"/>
                <w:szCs w:val="20"/>
              </w:rPr>
            </w:pPr>
            <w:r w:rsidRPr="00443B1A">
              <w:rPr>
                <w:rFonts w:ascii="Arial Narrow" w:hAnsi="Arial Narrow"/>
                <w:sz w:val="20"/>
                <w:szCs w:val="20"/>
              </w:rPr>
              <w:t>NAME OF BIDDER: ………………………………………………………………………………………………BID NO.:</w:t>
            </w:r>
            <w:r w:rsidRPr="00443B1A">
              <w:rPr>
                <w:rFonts w:ascii="Arial Narrow" w:hAnsi="Arial Narrow"/>
                <w:b/>
                <w:bCs/>
                <w:sz w:val="20"/>
                <w:szCs w:val="20"/>
              </w:rPr>
              <w:t xml:space="preserve"> </w:t>
            </w:r>
            <w:r w:rsidR="00D00B00">
              <w:rPr>
                <w:rFonts w:ascii="Arial Narrow" w:hAnsi="Arial Narrow"/>
                <w:b/>
                <w:bCs/>
                <w:sz w:val="20"/>
                <w:szCs w:val="20"/>
              </w:rPr>
              <w:t>CT</w:t>
            </w:r>
            <w:r w:rsidR="005B58BA">
              <w:rPr>
                <w:rFonts w:ascii="Arial Narrow" w:hAnsi="Arial Narrow"/>
                <w:b/>
                <w:bCs/>
                <w:sz w:val="20"/>
                <w:szCs w:val="20"/>
              </w:rPr>
              <w:t>/001 (22/23)</w:t>
            </w:r>
          </w:p>
          <w:p w14:paraId="375D4BC3" w14:textId="77777777" w:rsidR="00443B1A" w:rsidRPr="00443B1A" w:rsidRDefault="00443B1A" w:rsidP="00443B1A">
            <w:pPr>
              <w:tabs>
                <w:tab w:val="left" w:pos="6480"/>
              </w:tabs>
              <w:jc w:val="both"/>
              <w:rPr>
                <w:rFonts w:ascii="Arial Narrow" w:hAnsi="Arial Narrow"/>
                <w:sz w:val="20"/>
                <w:szCs w:val="20"/>
              </w:rPr>
            </w:pPr>
          </w:p>
          <w:p w14:paraId="1130531B" w14:textId="116B3DF4" w:rsidR="00443B1A" w:rsidRPr="00443B1A" w:rsidRDefault="00443B1A" w:rsidP="00443B1A">
            <w:pPr>
              <w:tabs>
                <w:tab w:val="left" w:pos="6480"/>
              </w:tabs>
              <w:jc w:val="both"/>
              <w:rPr>
                <w:rFonts w:ascii="Arial Narrow" w:hAnsi="Arial Narrow"/>
                <w:b/>
                <w:sz w:val="20"/>
                <w:szCs w:val="20"/>
              </w:rPr>
            </w:pPr>
            <w:r w:rsidRPr="00443B1A">
              <w:rPr>
                <w:rFonts w:ascii="Arial Narrow" w:hAnsi="Arial Narrow"/>
                <w:sz w:val="20"/>
                <w:szCs w:val="20"/>
              </w:rPr>
              <w:t xml:space="preserve">CLOSING TIME </w:t>
            </w:r>
            <w:proofErr w:type="gramStart"/>
            <w:r w:rsidRPr="00443B1A">
              <w:rPr>
                <w:rFonts w:ascii="Arial Narrow" w:hAnsi="Arial Narrow"/>
                <w:sz w:val="20"/>
                <w:szCs w:val="20"/>
              </w:rPr>
              <w:t xml:space="preserve">11:00  </w:t>
            </w:r>
            <w:r w:rsidRPr="00443B1A">
              <w:rPr>
                <w:rFonts w:ascii="Arial Narrow" w:hAnsi="Arial Narrow"/>
                <w:sz w:val="20"/>
                <w:szCs w:val="20"/>
              </w:rPr>
              <w:tab/>
            </w:r>
            <w:proofErr w:type="gramEnd"/>
            <w:r w:rsidRPr="00443B1A">
              <w:rPr>
                <w:rFonts w:ascii="Arial Narrow" w:hAnsi="Arial Narrow"/>
                <w:b/>
                <w:sz w:val="20"/>
                <w:szCs w:val="20"/>
              </w:rPr>
              <w:tab/>
              <w:t xml:space="preserve">     </w:t>
            </w:r>
            <w:r w:rsidRPr="00443B1A">
              <w:rPr>
                <w:rFonts w:ascii="Arial Narrow" w:hAnsi="Arial Narrow"/>
                <w:sz w:val="20"/>
                <w:szCs w:val="20"/>
              </w:rPr>
              <w:t>CLOSING DATE…</w:t>
            </w:r>
            <w:r w:rsidR="00D00B00">
              <w:rPr>
                <w:rFonts w:ascii="Arial Narrow" w:hAnsi="Arial Narrow"/>
                <w:b/>
                <w:bCs/>
                <w:sz w:val="20"/>
                <w:szCs w:val="20"/>
              </w:rPr>
              <w:t>2</w:t>
            </w:r>
            <w:r w:rsidR="00BD4DE8">
              <w:rPr>
                <w:rFonts w:ascii="Arial Narrow" w:hAnsi="Arial Narrow"/>
                <w:b/>
                <w:bCs/>
                <w:sz w:val="20"/>
                <w:szCs w:val="20"/>
              </w:rPr>
              <w:t>8</w:t>
            </w:r>
            <w:r w:rsidR="00D00B00">
              <w:rPr>
                <w:rFonts w:ascii="Arial Narrow" w:hAnsi="Arial Narrow"/>
                <w:b/>
                <w:bCs/>
                <w:sz w:val="20"/>
                <w:szCs w:val="20"/>
              </w:rPr>
              <w:t xml:space="preserve"> November 2022</w:t>
            </w:r>
          </w:p>
          <w:p w14:paraId="05F0EF6E" w14:textId="77777777" w:rsidR="00443B1A" w:rsidRPr="00443B1A" w:rsidRDefault="00443B1A" w:rsidP="00443B1A">
            <w:pPr>
              <w:tabs>
                <w:tab w:val="left" w:pos="6480"/>
              </w:tabs>
              <w:jc w:val="both"/>
              <w:rPr>
                <w:rFonts w:ascii="Arial Narrow" w:hAnsi="Arial Narrow"/>
                <w:b/>
                <w:sz w:val="20"/>
                <w:szCs w:val="20"/>
              </w:rPr>
            </w:pPr>
          </w:p>
        </w:tc>
      </w:tr>
    </w:tbl>
    <w:p w14:paraId="2502B7DA" w14:textId="77777777" w:rsidR="00443B1A" w:rsidRPr="00443B1A" w:rsidRDefault="00443B1A" w:rsidP="00443B1A">
      <w:pPr>
        <w:jc w:val="both"/>
        <w:rPr>
          <w:rFonts w:ascii="Arial Narrow" w:hAnsi="Arial Narrow"/>
          <w:b/>
          <w:sz w:val="20"/>
          <w:szCs w:val="20"/>
        </w:rPr>
      </w:pPr>
    </w:p>
    <w:p w14:paraId="7453FBC3" w14:textId="484CD6E0" w:rsidR="00443B1A" w:rsidRPr="00443B1A" w:rsidRDefault="00443B1A" w:rsidP="00443B1A">
      <w:pPr>
        <w:pBdr>
          <w:bottom w:val="single" w:sz="6" w:space="1" w:color="auto"/>
        </w:pBdr>
        <w:tabs>
          <w:tab w:val="left" w:pos="6480"/>
        </w:tabs>
        <w:jc w:val="both"/>
        <w:rPr>
          <w:rFonts w:ascii="Arial Narrow" w:hAnsi="Arial Narrow"/>
          <w:sz w:val="20"/>
          <w:szCs w:val="20"/>
        </w:rPr>
      </w:pPr>
      <w:r w:rsidRPr="00443B1A">
        <w:rPr>
          <w:rFonts w:ascii="Arial Narrow" w:hAnsi="Arial Narrow"/>
          <w:sz w:val="20"/>
          <w:szCs w:val="20"/>
        </w:rPr>
        <w:t xml:space="preserve">OFFER TO BE VALID FOR </w:t>
      </w:r>
      <w:r w:rsidR="00C134AF">
        <w:rPr>
          <w:rFonts w:ascii="Arial Narrow" w:hAnsi="Arial Narrow"/>
          <w:sz w:val="20"/>
          <w:szCs w:val="20"/>
        </w:rPr>
        <w:t xml:space="preserve">120 </w:t>
      </w:r>
      <w:r w:rsidRPr="00443B1A">
        <w:rPr>
          <w:rFonts w:ascii="Arial Narrow" w:hAnsi="Arial Narrow"/>
          <w:sz w:val="20"/>
          <w:szCs w:val="20"/>
        </w:rPr>
        <w:t>DAYS FROM THE CLOSING DATE OF BID.</w:t>
      </w:r>
    </w:p>
    <w:p w14:paraId="54EE5250" w14:textId="77777777" w:rsidR="00443B1A" w:rsidRPr="00443B1A" w:rsidRDefault="00443B1A" w:rsidP="00443B1A">
      <w:pPr>
        <w:pBdr>
          <w:bottom w:val="single" w:sz="6" w:space="1" w:color="auto"/>
        </w:pBdr>
        <w:tabs>
          <w:tab w:val="left" w:pos="6480"/>
        </w:tabs>
        <w:jc w:val="both"/>
        <w:rPr>
          <w:rFonts w:ascii="Arial Narrow" w:hAnsi="Arial Narrow"/>
          <w:sz w:val="20"/>
          <w:szCs w:val="20"/>
        </w:rPr>
      </w:pPr>
    </w:p>
    <w:p w14:paraId="55D8A53F" w14:textId="1F628ADB" w:rsidR="00443B1A" w:rsidRDefault="00443B1A" w:rsidP="00443B1A">
      <w:pPr>
        <w:tabs>
          <w:tab w:val="left" w:pos="1080"/>
          <w:tab w:val="left" w:pos="2880"/>
          <w:tab w:val="left" w:pos="6480"/>
        </w:tabs>
        <w:jc w:val="both"/>
        <w:rPr>
          <w:rFonts w:ascii="Arial Narrow" w:hAnsi="Arial Narrow"/>
          <w:sz w:val="20"/>
          <w:szCs w:val="20"/>
        </w:rPr>
      </w:pPr>
      <w:r w:rsidRPr="00443B1A">
        <w:rPr>
          <w:rFonts w:ascii="Arial Narrow" w:hAnsi="Arial Narrow"/>
          <w:sz w:val="20"/>
          <w:szCs w:val="20"/>
        </w:rPr>
        <w:t xml:space="preserve">ITEM </w:t>
      </w:r>
      <w:r w:rsidRPr="00443B1A">
        <w:rPr>
          <w:rFonts w:ascii="Arial Narrow" w:hAnsi="Arial Narrow"/>
          <w:sz w:val="20"/>
          <w:szCs w:val="20"/>
        </w:rPr>
        <w:tab/>
      </w:r>
      <w:r w:rsidRPr="00443B1A">
        <w:rPr>
          <w:rFonts w:ascii="Arial Narrow" w:hAnsi="Arial Narrow"/>
          <w:sz w:val="20"/>
          <w:szCs w:val="20"/>
        </w:rPr>
        <w:tab/>
        <w:t>DESCRIPTION</w:t>
      </w:r>
      <w:r w:rsidRPr="00443B1A">
        <w:rPr>
          <w:rFonts w:ascii="Arial Narrow" w:hAnsi="Arial Narrow"/>
          <w:sz w:val="20"/>
          <w:szCs w:val="20"/>
        </w:rPr>
        <w:tab/>
      </w:r>
      <w:r w:rsidRPr="00443B1A">
        <w:rPr>
          <w:rFonts w:ascii="Arial Narrow" w:hAnsi="Arial Narrow"/>
          <w:sz w:val="20"/>
          <w:szCs w:val="20"/>
        </w:rPr>
        <w:tab/>
        <w:t>BID PRICE IN RSA CURRENCY</w:t>
      </w:r>
    </w:p>
    <w:p w14:paraId="2275C755" w14:textId="77777777" w:rsidR="005B58BA" w:rsidRPr="00443B1A" w:rsidRDefault="005B58BA" w:rsidP="00443B1A">
      <w:pPr>
        <w:tabs>
          <w:tab w:val="left" w:pos="1080"/>
          <w:tab w:val="left" w:pos="2880"/>
          <w:tab w:val="left" w:pos="6480"/>
        </w:tabs>
        <w:jc w:val="both"/>
        <w:rPr>
          <w:rFonts w:ascii="Arial Narrow" w:hAnsi="Arial Narrow"/>
          <w:sz w:val="20"/>
          <w:szCs w:val="20"/>
        </w:rPr>
      </w:pPr>
    </w:p>
    <w:p w14:paraId="73484816" w14:textId="77777777" w:rsidR="00443B1A" w:rsidRPr="00443B1A" w:rsidRDefault="00443B1A" w:rsidP="00443B1A">
      <w:pPr>
        <w:pBdr>
          <w:bottom w:val="single" w:sz="6" w:space="1" w:color="auto"/>
        </w:pBdr>
        <w:tabs>
          <w:tab w:val="left" w:pos="1080"/>
          <w:tab w:val="left" w:pos="2880"/>
          <w:tab w:val="left" w:pos="6480"/>
        </w:tabs>
        <w:jc w:val="both"/>
        <w:rPr>
          <w:rFonts w:ascii="Arial Narrow" w:hAnsi="Arial Narrow"/>
          <w:b/>
          <w:sz w:val="20"/>
          <w:szCs w:val="20"/>
          <w:u w:val="single"/>
        </w:rPr>
      </w:pPr>
      <w:r w:rsidRPr="00443B1A">
        <w:rPr>
          <w:rFonts w:ascii="Arial Narrow" w:hAnsi="Arial Narrow"/>
          <w:sz w:val="20"/>
          <w:szCs w:val="20"/>
        </w:rPr>
        <w:t>NO</w:t>
      </w:r>
      <w:r w:rsidRPr="00443B1A">
        <w:rPr>
          <w:rFonts w:ascii="Arial Narrow" w:hAnsi="Arial Narrow"/>
          <w:sz w:val="20"/>
          <w:szCs w:val="20"/>
        </w:rPr>
        <w:tab/>
      </w:r>
      <w:r w:rsidRPr="00443B1A">
        <w:rPr>
          <w:rFonts w:ascii="Arial Narrow" w:hAnsi="Arial Narrow"/>
          <w:sz w:val="20"/>
          <w:szCs w:val="20"/>
        </w:rPr>
        <w:tab/>
      </w:r>
      <w:r w:rsidRPr="00443B1A">
        <w:rPr>
          <w:rFonts w:ascii="Arial Narrow" w:hAnsi="Arial Narrow"/>
          <w:sz w:val="20"/>
          <w:szCs w:val="20"/>
        </w:rPr>
        <w:tab/>
        <w:t>**</w:t>
      </w:r>
      <w:r w:rsidRPr="00443B1A">
        <w:rPr>
          <w:rFonts w:ascii="Arial" w:hAnsi="Arial"/>
          <w:sz w:val="20"/>
          <w:szCs w:val="20"/>
        </w:rPr>
        <w:t>(ALL APPLICABLE TAXES INCLUDED)</w:t>
      </w:r>
    </w:p>
    <w:p w14:paraId="05E4AF4B" w14:textId="77777777" w:rsidR="00443B1A" w:rsidRDefault="008C5E4C" w:rsidP="00443B1A">
      <w:pPr>
        <w:tabs>
          <w:tab w:val="left" w:pos="1080"/>
          <w:tab w:val="left" w:pos="2880"/>
          <w:tab w:val="left" w:pos="6480"/>
        </w:tabs>
        <w:jc w:val="both"/>
        <w:rPr>
          <w:rFonts w:ascii="Arial Narrow" w:hAnsi="Arial Narrow"/>
          <w:b/>
          <w:sz w:val="20"/>
          <w:szCs w:val="20"/>
        </w:rPr>
      </w:pPr>
      <w:r>
        <w:rPr>
          <w:rFonts w:ascii="Arial Narrow" w:hAnsi="Arial Narrow"/>
          <w:b/>
          <w:sz w:val="20"/>
          <w:szCs w:val="20"/>
        </w:rPr>
        <w:t xml:space="preserve"> </w:t>
      </w:r>
    </w:p>
    <w:p w14:paraId="0868F44E" w14:textId="77777777" w:rsidR="008C5E4C" w:rsidRDefault="008C5E4C" w:rsidP="00443B1A">
      <w:pPr>
        <w:tabs>
          <w:tab w:val="left" w:pos="1080"/>
          <w:tab w:val="left" w:pos="2880"/>
          <w:tab w:val="left" w:pos="6480"/>
        </w:tabs>
        <w:jc w:val="both"/>
        <w:rPr>
          <w:rFonts w:ascii="Arial Narrow" w:hAnsi="Arial Narrow"/>
          <w:b/>
          <w:sz w:val="20"/>
          <w:szCs w:val="20"/>
        </w:rPr>
      </w:pPr>
    </w:p>
    <w:p w14:paraId="1C823474" w14:textId="77777777" w:rsidR="008C5E4C" w:rsidRDefault="008C5E4C" w:rsidP="00443B1A">
      <w:pPr>
        <w:tabs>
          <w:tab w:val="left" w:pos="1080"/>
          <w:tab w:val="left" w:pos="2880"/>
          <w:tab w:val="left" w:pos="6480"/>
        </w:tabs>
        <w:jc w:val="both"/>
        <w:rPr>
          <w:rFonts w:ascii="Arial Narrow" w:hAnsi="Arial Narrow"/>
          <w:b/>
          <w:sz w:val="20"/>
          <w:szCs w:val="20"/>
        </w:rPr>
      </w:pPr>
    </w:p>
    <w:p w14:paraId="1AC5A53F"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1.</w:t>
      </w:r>
      <w:r w:rsidRPr="001A5D56">
        <w:rPr>
          <w:rFonts w:ascii="Arial Narrow" w:hAnsi="Arial Narrow"/>
          <w:sz w:val="20"/>
          <w:szCs w:val="20"/>
        </w:rPr>
        <w:tab/>
        <w:t>The accompanying information must be used for the formulation</w:t>
      </w:r>
    </w:p>
    <w:p w14:paraId="2B61209A"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r>
      <w:r w:rsidRPr="001A5D56">
        <w:rPr>
          <w:rFonts w:ascii="Arial Narrow" w:hAnsi="Arial Narrow"/>
          <w:sz w:val="20"/>
          <w:szCs w:val="20"/>
        </w:rPr>
        <w:tab/>
        <w:t>of proposals.</w:t>
      </w:r>
    </w:p>
    <w:p w14:paraId="482C8F0F" w14:textId="77777777" w:rsidR="001A5D56" w:rsidRPr="001A5D56" w:rsidRDefault="001A5D56" w:rsidP="001A5D56">
      <w:pPr>
        <w:tabs>
          <w:tab w:val="left" w:pos="1080"/>
          <w:tab w:val="left" w:pos="2880"/>
          <w:tab w:val="left" w:pos="6480"/>
        </w:tabs>
        <w:jc w:val="both"/>
        <w:rPr>
          <w:rFonts w:ascii="Arial Narrow" w:hAnsi="Arial Narrow"/>
          <w:sz w:val="20"/>
          <w:szCs w:val="20"/>
        </w:rPr>
      </w:pPr>
    </w:p>
    <w:p w14:paraId="7079077D"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t>2.</w:t>
      </w:r>
      <w:r w:rsidRPr="001A5D56">
        <w:rPr>
          <w:rFonts w:ascii="Arial Narrow" w:hAnsi="Arial Narrow"/>
          <w:sz w:val="20"/>
          <w:szCs w:val="20"/>
        </w:rPr>
        <w:tab/>
        <w:t>Bidders are required to indicate a ceiling price based on the total</w:t>
      </w:r>
    </w:p>
    <w:p w14:paraId="6E214CD4"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r>
      <w:r w:rsidRPr="001A5D56">
        <w:rPr>
          <w:rFonts w:ascii="Arial Narrow" w:hAnsi="Arial Narrow"/>
          <w:sz w:val="20"/>
          <w:szCs w:val="20"/>
        </w:rPr>
        <w:tab/>
        <w:t>estimated time for completion of all phases and including all</w:t>
      </w:r>
    </w:p>
    <w:p w14:paraId="0E8D5C20"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r>
      <w:r w:rsidRPr="001A5D56">
        <w:rPr>
          <w:rFonts w:ascii="Arial Narrow" w:hAnsi="Arial Narrow"/>
          <w:sz w:val="20"/>
          <w:szCs w:val="20"/>
        </w:rPr>
        <w:tab/>
        <w:t>expenses inclusive of all  applicable taxes for the project.</w:t>
      </w:r>
      <w:r w:rsidRPr="001A5D56">
        <w:rPr>
          <w:rFonts w:ascii="Arial Narrow" w:hAnsi="Arial Narrow"/>
          <w:sz w:val="20"/>
          <w:szCs w:val="20"/>
        </w:rPr>
        <w:tab/>
      </w:r>
      <w:r w:rsidRPr="001A5D56">
        <w:rPr>
          <w:rFonts w:ascii="Arial Narrow" w:hAnsi="Arial Narrow"/>
          <w:b/>
          <w:bCs/>
          <w:sz w:val="20"/>
          <w:szCs w:val="20"/>
        </w:rPr>
        <w:t>R………..…………………………………………………...</w:t>
      </w:r>
    </w:p>
    <w:p w14:paraId="6013FBE2" w14:textId="77777777" w:rsidR="001A5D56" w:rsidRPr="001A5D56" w:rsidRDefault="001A5D56" w:rsidP="001A5D56">
      <w:pPr>
        <w:tabs>
          <w:tab w:val="left" w:pos="1080"/>
          <w:tab w:val="left" w:pos="2880"/>
          <w:tab w:val="left" w:pos="6480"/>
        </w:tabs>
        <w:jc w:val="both"/>
        <w:rPr>
          <w:rFonts w:ascii="Arial Narrow" w:hAnsi="Arial Narrow"/>
          <w:sz w:val="20"/>
          <w:szCs w:val="20"/>
        </w:rPr>
      </w:pPr>
    </w:p>
    <w:p w14:paraId="79B2F925"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t>3.</w:t>
      </w:r>
      <w:r w:rsidRPr="001A5D56">
        <w:rPr>
          <w:rFonts w:ascii="Arial Narrow" w:hAnsi="Arial Narrow"/>
          <w:sz w:val="20"/>
          <w:szCs w:val="20"/>
        </w:rPr>
        <w:tab/>
        <w:t xml:space="preserve">PERSONS WHO WILL BE INVOLVED IN THE PROJECT AND </w:t>
      </w:r>
    </w:p>
    <w:p w14:paraId="620CFDCB"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r>
      <w:r w:rsidRPr="001A5D56">
        <w:rPr>
          <w:rFonts w:ascii="Arial Narrow" w:hAnsi="Arial Narrow"/>
          <w:sz w:val="20"/>
          <w:szCs w:val="20"/>
        </w:rPr>
        <w:tab/>
        <w:t xml:space="preserve">RATES APPLICABLE (CERTIFIED INVOICES MUST BE </w:t>
      </w:r>
    </w:p>
    <w:p w14:paraId="2771509B" w14:textId="77777777" w:rsidR="001A5D56" w:rsidRPr="001A5D56" w:rsidRDefault="001A5D56" w:rsidP="001A5D56">
      <w:pPr>
        <w:tabs>
          <w:tab w:val="left" w:pos="1080"/>
          <w:tab w:val="left" w:pos="1418"/>
          <w:tab w:val="left" w:pos="6480"/>
        </w:tabs>
        <w:jc w:val="both"/>
        <w:rPr>
          <w:rFonts w:ascii="Arial Narrow" w:hAnsi="Arial Narrow"/>
          <w:sz w:val="20"/>
          <w:szCs w:val="20"/>
        </w:rPr>
      </w:pPr>
      <w:r w:rsidRPr="001A5D56">
        <w:rPr>
          <w:rFonts w:ascii="Arial Narrow" w:hAnsi="Arial Narrow"/>
          <w:sz w:val="20"/>
          <w:szCs w:val="20"/>
        </w:rPr>
        <w:tab/>
      </w:r>
      <w:r w:rsidRPr="001A5D56">
        <w:rPr>
          <w:rFonts w:ascii="Arial Narrow" w:hAnsi="Arial Narrow"/>
          <w:sz w:val="20"/>
          <w:szCs w:val="20"/>
        </w:rPr>
        <w:tab/>
        <w:t>RENDERED IN TERMS HEREOF)</w:t>
      </w:r>
    </w:p>
    <w:p w14:paraId="3C97FF82" w14:textId="77777777" w:rsidR="008C5E4C" w:rsidRDefault="008C5E4C" w:rsidP="00443B1A">
      <w:pPr>
        <w:tabs>
          <w:tab w:val="left" w:pos="1080"/>
          <w:tab w:val="left" w:pos="2880"/>
          <w:tab w:val="left" w:pos="6480"/>
        </w:tabs>
        <w:jc w:val="both"/>
        <w:rPr>
          <w:rFonts w:ascii="Arial Narrow" w:hAnsi="Arial Narrow"/>
          <w:b/>
          <w:sz w:val="20"/>
          <w:szCs w:val="20"/>
        </w:rPr>
      </w:pPr>
    </w:p>
    <w:p w14:paraId="742BFECB" w14:textId="77777777" w:rsidR="00854FD7" w:rsidRDefault="00854FD7" w:rsidP="00854FD7">
      <w:pPr>
        <w:tabs>
          <w:tab w:val="left" w:pos="1080"/>
          <w:tab w:val="left" w:pos="1418"/>
          <w:tab w:val="left" w:pos="6480"/>
          <w:tab w:val="left" w:pos="8640"/>
        </w:tabs>
        <w:jc w:val="both"/>
        <w:rPr>
          <w:rFonts w:ascii="Arial Narrow" w:hAnsi="Arial Narrow"/>
        </w:rPr>
      </w:pPr>
      <w:r>
        <w:rPr>
          <w:rFonts w:ascii="Arial Narrow" w:hAnsi="Arial Narrow"/>
        </w:rPr>
        <w:t>4.</w:t>
      </w:r>
      <w:r>
        <w:rPr>
          <w:rFonts w:ascii="Arial Narrow" w:hAnsi="Arial Narrow"/>
        </w:rPr>
        <w:tab/>
        <w:t>PERSON AND POSITION</w:t>
      </w:r>
      <w:r>
        <w:rPr>
          <w:rFonts w:ascii="Arial Narrow" w:hAnsi="Arial Narrow"/>
        </w:rPr>
        <w:tab/>
        <w:t>HOURLY RATE</w:t>
      </w:r>
      <w:r>
        <w:rPr>
          <w:rFonts w:ascii="Arial Narrow" w:hAnsi="Arial Narrow"/>
        </w:rPr>
        <w:tab/>
        <w:t>DAILY RATE</w:t>
      </w:r>
    </w:p>
    <w:p w14:paraId="56DA9613" w14:textId="77777777" w:rsidR="00854FD7" w:rsidRDefault="00854FD7" w:rsidP="00854FD7">
      <w:pPr>
        <w:tabs>
          <w:tab w:val="left" w:pos="1080"/>
          <w:tab w:val="left" w:pos="2880"/>
          <w:tab w:val="left" w:pos="6480"/>
          <w:tab w:val="left" w:pos="8640"/>
        </w:tabs>
        <w:jc w:val="both"/>
        <w:rPr>
          <w:rFonts w:ascii="Arial Narrow" w:hAnsi="Arial Narrow"/>
        </w:rPr>
      </w:pPr>
    </w:p>
    <w:p w14:paraId="1ABC3923" w14:textId="1BA0F8CA" w:rsidR="00854FD7" w:rsidRDefault="00854FD7" w:rsidP="00854FD7">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p>
    <w:p w14:paraId="41E8AC36" w14:textId="48464442" w:rsidR="00854FD7" w:rsidRDefault="00854FD7" w:rsidP="00854FD7">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p>
    <w:p w14:paraId="16236BD0" w14:textId="493E9E60" w:rsidR="00854FD7" w:rsidRDefault="00854FD7" w:rsidP="00854FD7">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p>
    <w:p w14:paraId="67EBB605" w14:textId="479208FA" w:rsidR="00854FD7" w:rsidRDefault="00854FD7" w:rsidP="00854FD7">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p>
    <w:p w14:paraId="58B2C524" w14:textId="289289FA" w:rsidR="00854FD7" w:rsidRDefault="00854FD7" w:rsidP="00854FD7">
      <w:pPr>
        <w:tabs>
          <w:tab w:val="left" w:pos="1080"/>
          <w:tab w:val="left" w:pos="2880"/>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p>
    <w:p w14:paraId="6E7C139A" w14:textId="77777777" w:rsidR="00B554EE" w:rsidRDefault="00B554EE" w:rsidP="00854FD7">
      <w:pPr>
        <w:tabs>
          <w:tab w:val="left" w:pos="1080"/>
          <w:tab w:val="left" w:pos="1418"/>
          <w:tab w:val="left" w:pos="6480"/>
          <w:tab w:val="left" w:pos="8640"/>
        </w:tabs>
        <w:jc w:val="both"/>
        <w:rPr>
          <w:rFonts w:ascii="Arial Narrow" w:hAnsi="Arial Narrow"/>
        </w:rPr>
      </w:pPr>
    </w:p>
    <w:p w14:paraId="5D41E26C" w14:textId="33A57B68" w:rsidR="00854FD7" w:rsidRDefault="00854FD7" w:rsidP="00854FD7">
      <w:pPr>
        <w:tabs>
          <w:tab w:val="left" w:pos="1080"/>
          <w:tab w:val="left" w:pos="1418"/>
          <w:tab w:val="left" w:pos="6480"/>
          <w:tab w:val="left" w:pos="8640"/>
        </w:tabs>
        <w:jc w:val="both"/>
        <w:rPr>
          <w:rFonts w:ascii="Arial Narrow" w:hAnsi="Arial Narrow"/>
        </w:rPr>
      </w:pPr>
      <w:r>
        <w:rPr>
          <w:rFonts w:ascii="Arial Narrow" w:hAnsi="Arial Narrow"/>
        </w:rPr>
        <w:t>5.</w:t>
      </w:r>
      <w:r>
        <w:rPr>
          <w:rFonts w:ascii="Arial Narrow" w:hAnsi="Arial Narrow"/>
        </w:rPr>
        <w:tab/>
        <w:t>PHASES ACCORDING TO WHICH THE PROJECT WILL BE</w:t>
      </w:r>
    </w:p>
    <w:p w14:paraId="43983C19" w14:textId="1B6CBE34" w:rsidR="00854FD7" w:rsidRDefault="00854FD7" w:rsidP="00854FD7">
      <w:pPr>
        <w:tabs>
          <w:tab w:val="left" w:pos="1080"/>
          <w:tab w:val="left" w:pos="1418"/>
          <w:tab w:val="left" w:pos="6480"/>
          <w:tab w:val="left" w:pos="8640"/>
        </w:tabs>
        <w:jc w:val="both"/>
        <w:rPr>
          <w:rFonts w:ascii="Arial Narrow" w:hAnsi="Arial Narrow"/>
        </w:rPr>
      </w:pPr>
      <w:r>
        <w:rPr>
          <w:rFonts w:ascii="Arial Narrow" w:hAnsi="Arial Narrow"/>
        </w:rPr>
        <w:tab/>
        <w:t xml:space="preserve">COMPLETED, COST PER PHASE AND MAN-DAYS TO BE </w:t>
      </w:r>
    </w:p>
    <w:p w14:paraId="42467661" w14:textId="4CE7D2B3" w:rsidR="00854FD7" w:rsidRDefault="00854FD7" w:rsidP="00854FD7">
      <w:pPr>
        <w:tabs>
          <w:tab w:val="left" w:pos="1080"/>
          <w:tab w:val="left" w:pos="1418"/>
          <w:tab w:val="left" w:pos="6480"/>
          <w:tab w:val="left" w:pos="8640"/>
        </w:tabs>
        <w:jc w:val="both"/>
        <w:rPr>
          <w:rFonts w:ascii="Arial Narrow" w:hAnsi="Arial Narrow"/>
        </w:rPr>
      </w:pPr>
      <w:r>
        <w:rPr>
          <w:rFonts w:ascii="Arial Narrow" w:hAnsi="Arial Narrow"/>
        </w:rPr>
        <w:tab/>
        <w:t>SPENT</w:t>
      </w:r>
    </w:p>
    <w:p w14:paraId="24384546" w14:textId="77777777" w:rsidR="00854FD7" w:rsidRDefault="00854FD7" w:rsidP="00854FD7">
      <w:pPr>
        <w:tabs>
          <w:tab w:val="left" w:pos="1080"/>
          <w:tab w:val="left" w:pos="2880"/>
          <w:tab w:val="left" w:pos="6480"/>
          <w:tab w:val="left" w:pos="8640"/>
        </w:tabs>
        <w:jc w:val="both"/>
        <w:rPr>
          <w:rFonts w:ascii="Arial Narrow" w:hAnsi="Arial Narrow"/>
        </w:rPr>
      </w:pPr>
    </w:p>
    <w:p w14:paraId="1DC666B3" w14:textId="70A8DDA7" w:rsidR="00854FD7" w:rsidRDefault="00854FD7" w:rsidP="00854FD7">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---------------------days</w:t>
      </w:r>
    </w:p>
    <w:p w14:paraId="5F5E9374" w14:textId="5B745D13" w:rsidR="00854FD7" w:rsidRDefault="00854FD7" w:rsidP="00854FD7">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 days</w:t>
      </w:r>
    </w:p>
    <w:p w14:paraId="4A4BAC58" w14:textId="6BCFBC68" w:rsidR="00854FD7" w:rsidRDefault="00854FD7" w:rsidP="00854FD7">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---------------------days</w:t>
      </w:r>
    </w:p>
    <w:p w14:paraId="541F98B0" w14:textId="0BEE3648" w:rsidR="00854FD7" w:rsidRDefault="00854FD7" w:rsidP="00854FD7">
      <w:pPr>
        <w:tabs>
          <w:tab w:val="left" w:pos="1080"/>
          <w:tab w:val="left" w:pos="1418"/>
          <w:tab w:val="left" w:pos="6480"/>
          <w:tab w:val="left" w:pos="8640"/>
        </w:tabs>
        <w:jc w:val="both"/>
        <w:rPr>
          <w:rFonts w:ascii="Arial Narrow" w:hAnsi="Arial Narrow"/>
        </w:rPr>
      </w:pPr>
      <w:r>
        <w:rPr>
          <w:rFonts w:ascii="Arial Narrow" w:hAnsi="Arial Narrow"/>
        </w:rPr>
        <w:tab/>
        <w:t>-------------------------------------------------------------------------------</w:t>
      </w:r>
      <w:r>
        <w:rPr>
          <w:rFonts w:ascii="Arial Narrow" w:hAnsi="Arial Narrow"/>
        </w:rPr>
        <w:tab/>
        <w:t>R------------------------------</w:t>
      </w:r>
      <w:r>
        <w:rPr>
          <w:rFonts w:ascii="Arial Narrow" w:hAnsi="Arial Narrow"/>
        </w:rPr>
        <w:tab/>
        <w:t>-------------------- days</w:t>
      </w:r>
    </w:p>
    <w:p w14:paraId="6888F3C6" w14:textId="77777777" w:rsidR="008C5E4C" w:rsidRDefault="008C5E4C" w:rsidP="00443B1A">
      <w:pPr>
        <w:tabs>
          <w:tab w:val="left" w:pos="1080"/>
          <w:tab w:val="left" w:pos="2880"/>
          <w:tab w:val="left" w:pos="6480"/>
        </w:tabs>
        <w:jc w:val="both"/>
        <w:rPr>
          <w:rFonts w:ascii="Arial Narrow" w:hAnsi="Arial Narrow"/>
          <w:b/>
          <w:sz w:val="20"/>
          <w:szCs w:val="20"/>
        </w:rPr>
      </w:pPr>
    </w:p>
    <w:p w14:paraId="46B2A2F1" w14:textId="409696A0" w:rsidR="00717827" w:rsidRDefault="00717827" w:rsidP="00443B1A">
      <w:pPr>
        <w:tabs>
          <w:tab w:val="left" w:pos="1080"/>
          <w:tab w:val="left" w:pos="2880"/>
          <w:tab w:val="left" w:pos="6480"/>
        </w:tabs>
        <w:jc w:val="both"/>
        <w:rPr>
          <w:rFonts w:ascii="Arial Narrow" w:hAnsi="Arial Narrow"/>
          <w:b/>
          <w:sz w:val="20"/>
          <w:szCs w:val="20"/>
        </w:rPr>
      </w:pPr>
    </w:p>
    <w:p w14:paraId="6C1D4B25" w14:textId="3AD8AE2C" w:rsidR="00B8744F" w:rsidRDefault="00B8744F" w:rsidP="00443B1A">
      <w:pPr>
        <w:tabs>
          <w:tab w:val="left" w:pos="1080"/>
          <w:tab w:val="left" w:pos="2880"/>
          <w:tab w:val="left" w:pos="6480"/>
        </w:tabs>
        <w:jc w:val="both"/>
        <w:rPr>
          <w:rFonts w:ascii="Arial Narrow" w:hAnsi="Arial Narrow"/>
          <w:b/>
          <w:sz w:val="20"/>
          <w:szCs w:val="20"/>
        </w:rPr>
      </w:pPr>
    </w:p>
    <w:p w14:paraId="259E9ED5" w14:textId="51402AD8" w:rsidR="00B8744F" w:rsidRDefault="00B8744F" w:rsidP="00443B1A">
      <w:pPr>
        <w:tabs>
          <w:tab w:val="left" w:pos="1080"/>
          <w:tab w:val="left" w:pos="2880"/>
          <w:tab w:val="left" w:pos="6480"/>
        </w:tabs>
        <w:jc w:val="both"/>
        <w:rPr>
          <w:rFonts w:ascii="Arial Narrow" w:hAnsi="Arial Narrow"/>
          <w:b/>
          <w:sz w:val="20"/>
          <w:szCs w:val="20"/>
        </w:rPr>
      </w:pPr>
    </w:p>
    <w:p w14:paraId="25B875AA" w14:textId="3086C264" w:rsidR="00B8744F" w:rsidRDefault="00B8744F" w:rsidP="00443B1A">
      <w:pPr>
        <w:tabs>
          <w:tab w:val="left" w:pos="1080"/>
          <w:tab w:val="left" w:pos="2880"/>
          <w:tab w:val="left" w:pos="6480"/>
        </w:tabs>
        <w:jc w:val="both"/>
        <w:rPr>
          <w:rFonts w:ascii="Arial Narrow" w:hAnsi="Arial Narrow"/>
          <w:b/>
          <w:sz w:val="20"/>
          <w:szCs w:val="20"/>
        </w:rPr>
      </w:pPr>
    </w:p>
    <w:p w14:paraId="3CDC42AE" w14:textId="68F6EA92" w:rsidR="00B8744F" w:rsidRDefault="00B8744F" w:rsidP="00443B1A">
      <w:pPr>
        <w:tabs>
          <w:tab w:val="left" w:pos="1080"/>
          <w:tab w:val="left" w:pos="2880"/>
          <w:tab w:val="left" w:pos="6480"/>
        </w:tabs>
        <w:jc w:val="both"/>
        <w:rPr>
          <w:rFonts w:ascii="Arial Narrow" w:hAnsi="Arial Narrow"/>
          <w:b/>
          <w:sz w:val="20"/>
          <w:szCs w:val="20"/>
        </w:rPr>
      </w:pPr>
    </w:p>
    <w:p w14:paraId="6391C950" w14:textId="6AE4FFF1" w:rsidR="00B8744F" w:rsidRDefault="00B8744F" w:rsidP="00443B1A">
      <w:pPr>
        <w:tabs>
          <w:tab w:val="left" w:pos="1080"/>
          <w:tab w:val="left" w:pos="2880"/>
          <w:tab w:val="left" w:pos="6480"/>
        </w:tabs>
        <w:jc w:val="both"/>
        <w:rPr>
          <w:rFonts w:ascii="Arial Narrow" w:hAnsi="Arial Narrow"/>
          <w:b/>
          <w:sz w:val="20"/>
          <w:szCs w:val="20"/>
        </w:rPr>
      </w:pPr>
    </w:p>
    <w:p w14:paraId="6E3BA062" w14:textId="0084B5BC" w:rsidR="00B8744F" w:rsidRDefault="00B8744F" w:rsidP="00443B1A">
      <w:pPr>
        <w:tabs>
          <w:tab w:val="left" w:pos="1080"/>
          <w:tab w:val="left" w:pos="2880"/>
          <w:tab w:val="left" w:pos="6480"/>
        </w:tabs>
        <w:jc w:val="both"/>
        <w:rPr>
          <w:rFonts w:ascii="Arial Narrow" w:hAnsi="Arial Narrow"/>
          <w:b/>
          <w:sz w:val="20"/>
          <w:szCs w:val="20"/>
        </w:rPr>
      </w:pPr>
    </w:p>
    <w:p w14:paraId="7E3C9096" w14:textId="7483B989" w:rsidR="00B8744F" w:rsidRDefault="00B8744F" w:rsidP="00443B1A">
      <w:pPr>
        <w:tabs>
          <w:tab w:val="left" w:pos="1080"/>
          <w:tab w:val="left" w:pos="2880"/>
          <w:tab w:val="left" w:pos="6480"/>
        </w:tabs>
        <w:jc w:val="both"/>
        <w:rPr>
          <w:rFonts w:ascii="Arial Narrow" w:hAnsi="Arial Narrow"/>
          <w:b/>
          <w:sz w:val="20"/>
          <w:szCs w:val="20"/>
        </w:rPr>
      </w:pPr>
    </w:p>
    <w:p w14:paraId="7C71A97D" w14:textId="2F800FD4" w:rsidR="00B8744F" w:rsidRDefault="00B8744F" w:rsidP="00443B1A">
      <w:pPr>
        <w:tabs>
          <w:tab w:val="left" w:pos="1080"/>
          <w:tab w:val="left" w:pos="2880"/>
          <w:tab w:val="left" w:pos="6480"/>
        </w:tabs>
        <w:jc w:val="both"/>
        <w:rPr>
          <w:rFonts w:ascii="Arial Narrow" w:hAnsi="Arial Narrow"/>
          <w:b/>
          <w:sz w:val="20"/>
          <w:szCs w:val="20"/>
        </w:rPr>
      </w:pPr>
    </w:p>
    <w:p w14:paraId="5EEC15C0" w14:textId="220B4982" w:rsidR="00B8744F" w:rsidRDefault="00B8744F" w:rsidP="00443B1A">
      <w:pPr>
        <w:tabs>
          <w:tab w:val="left" w:pos="1080"/>
          <w:tab w:val="left" w:pos="2880"/>
          <w:tab w:val="left" w:pos="6480"/>
        </w:tabs>
        <w:jc w:val="both"/>
        <w:rPr>
          <w:rFonts w:ascii="Arial Narrow" w:hAnsi="Arial Narrow"/>
          <w:b/>
          <w:sz w:val="20"/>
          <w:szCs w:val="20"/>
        </w:rPr>
      </w:pPr>
    </w:p>
    <w:p w14:paraId="260FC324" w14:textId="45BDF76C" w:rsidR="00B8744F" w:rsidRDefault="00B8744F" w:rsidP="00443B1A">
      <w:pPr>
        <w:tabs>
          <w:tab w:val="left" w:pos="1080"/>
          <w:tab w:val="left" w:pos="2880"/>
          <w:tab w:val="left" w:pos="6480"/>
        </w:tabs>
        <w:jc w:val="both"/>
        <w:rPr>
          <w:rFonts w:ascii="Arial Narrow" w:hAnsi="Arial Narrow"/>
          <w:b/>
          <w:sz w:val="20"/>
          <w:szCs w:val="20"/>
        </w:rPr>
      </w:pPr>
    </w:p>
    <w:p w14:paraId="0A60BEAB" w14:textId="77777777" w:rsidR="00B8744F" w:rsidRDefault="00B8744F" w:rsidP="00443B1A">
      <w:pPr>
        <w:tabs>
          <w:tab w:val="left" w:pos="1080"/>
          <w:tab w:val="left" w:pos="2880"/>
          <w:tab w:val="left" w:pos="6480"/>
        </w:tabs>
        <w:jc w:val="both"/>
        <w:rPr>
          <w:rFonts w:ascii="Arial Narrow" w:hAnsi="Arial Narrow"/>
          <w:b/>
          <w:sz w:val="20"/>
          <w:szCs w:val="20"/>
        </w:rPr>
      </w:pPr>
    </w:p>
    <w:p w14:paraId="36A3120B" w14:textId="77777777" w:rsidR="00A53E72" w:rsidRDefault="00A53E72" w:rsidP="00A53E72">
      <w:pPr>
        <w:tabs>
          <w:tab w:val="left" w:pos="1080"/>
          <w:tab w:val="left" w:pos="1418"/>
          <w:tab w:val="left" w:pos="6480"/>
          <w:tab w:val="left" w:pos="8640"/>
        </w:tabs>
        <w:jc w:val="both"/>
        <w:rPr>
          <w:rFonts w:ascii="Arial Narrow" w:hAnsi="Arial Narrow"/>
        </w:rPr>
      </w:pPr>
      <w:r>
        <w:rPr>
          <w:rFonts w:ascii="Arial Narrow" w:hAnsi="Arial Narrow"/>
        </w:rPr>
        <w:t>5.1</w:t>
      </w:r>
      <w:r>
        <w:rPr>
          <w:rFonts w:ascii="Arial Narrow" w:hAnsi="Arial Narrow"/>
        </w:rPr>
        <w:tab/>
        <w:t>Travel expenses (specify, for example rate/km and total km, class</w:t>
      </w:r>
    </w:p>
    <w:p w14:paraId="28F7F635" w14:textId="77777777" w:rsidR="00A53E72" w:rsidRDefault="00A53E72" w:rsidP="00A53E72">
      <w:pPr>
        <w:tabs>
          <w:tab w:val="left" w:pos="1080"/>
          <w:tab w:val="left" w:pos="1418"/>
          <w:tab w:val="left" w:pos="6480"/>
          <w:tab w:val="left" w:pos="8640"/>
        </w:tabs>
        <w:jc w:val="both"/>
        <w:rPr>
          <w:rFonts w:ascii="Arial Narrow" w:hAnsi="Arial Narrow"/>
        </w:rPr>
      </w:pPr>
      <w:r>
        <w:rPr>
          <w:rFonts w:ascii="Arial Narrow" w:hAnsi="Arial Narrow"/>
        </w:rPr>
        <w:tab/>
      </w:r>
      <w:r>
        <w:rPr>
          <w:rFonts w:ascii="Arial Narrow" w:hAnsi="Arial Narrow"/>
        </w:rPr>
        <w:tab/>
        <w:t xml:space="preserve">of </w:t>
      </w:r>
      <w:proofErr w:type="spellStart"/>
      <w:r>
        <w:rPr>
          <w:rFonts w:ascii="Arial Narrow" w:hAnsi="Arial Narrow"/>
        </w:rPr>
        <w:t>airtravel</w:t>
      </w:r>
      <w:proofErr w:type="spellEnd"/>
      <w:r>
        <w:rPr>
          <w:rFonts w:ascii="Arial Narrow" w:hAnsi="Arial Narrow"/>
        </w:rPr>
        <w:t xml:space="preserve">, </w:t>
      </w:r>
      <w:proofErr w:type="spellStart"/>
      <w:r>
        <w:rPr>
          <w:rFonts w:ascii="Arial Narrow" w:hAnsi="Arial Narrow"/>
        </w:rPr>
        <w:t>etc</w:t>
      </w:r>
      <w:proofErr w:type="spellEnd"/>
      <w:r>
        <w:rPr>
          <w:rFonts w:ascii="Arial Narrow" w:hAnsi="Arial Narrow"/>
        </w:rPr>
        <w:t>).  Only actual costs are recoverable.  Proof of the</w:t>
      </w:r>
    </w:p>
    <w:p w14:paraId="4BAD0A4C" w14:textId="77777777" w:rsidR="00A53E72" w:rsidRDefault="00A53E72" w:rsidP="00A53E72">
      <w:pPr>
        <w:tabs>
          <w:tab w:val="left" w:pos="1080"/>
          <w:tab w:val="left" w:pos="1418"/>
          <w:tab w:val="left" w:pos="6480"/>
          <w:tab w:val="left" w:pos="8640"/>
        </w:tabs>
        <w:jc w:val="both"/>
        <w:rPr>
          <w:rFonts w:ascii="Arial Narrow" w:hAnsi="Arial Narrow"/>
        </w:rPr>
      </w:pPr>
      <w:r>
        <w:rPr>
          <w:rFonts w:ascii="Arial Narrow" w:hAnsi="Arial Narrow"/>
        </w:rPr>
        <w:tab/>
      </w:r>
      <w:r>
        <w:rPr>
          <w:rFonts w:ascii="Arial Narrow" w:hAnsi="Arial Narrow"/>
        </w:rPr>
        <w:tab/>
        <w:t>expenses incurred must accompany certified invoices.</w:t>
      </w:r>
    </w:p>
    <w:p w14:paraId="4870E48B" w14:textId="77777777" w:rsidR="00A53E72" w:rsidRDefault="00A53E72" w:rsidP="00A53E72">
      <w:pPr>
        <w:tabs>
          <w:tab w:val="left" w:pos="1080"/>
          <w:tab w:val="left" w:pos="2880"/>
          <w:tab w:val="left" w:pos="6480"/>
          <w:tab w:val="left" w:pos="8640"/>
        </w:tabs>
        <w:jc w:val="both"/>
        <w:rPr>
          <w:rFonts w:ascii="Arial Narrow" w:hAnsi="Arial Narrow"/>
        </w:rPr>
      </w:pPr>
    </w:p>
    <w:p w14:paraId="2DFC87A8" w14:textId="77777777" w:rsidR="00A53E72" w:rsidRDefault="00A53E72" w:rsidP="00A53E72">
      <w:pPr>
        <w:tabs>
          <w:tab w:val="left" w:pos="1080"/>
          <w:tab w:val="left" w:pos="1418"/>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t>DESCRIPTION OF EXPENSE TO BE INCURRED</w:t>
      </w:r>
      <w:r>
        <w:rPr>
          <w:rFonts w:ascii="Arial Narrow" w:hAnsi="Arial Narrow"/>
        </w:rPr>
        <w:tab/>
        <w:t>RATE</w:t>
      </w:r>
      <w:r>
        <w:rPr>
          <w:rFonts w:ascii="Arial Narrow" w:hAnsi="Arial Narrow"/>
        </w:rPr>
        <w:tab/>
        <w:t>QUANTITY</w:t>
      </w:r>
      <w:r>
        <w:rPr>
          <w:rFonts w:ascii="Arial Narrow" w:hAnsi="Arial Narrow"/>
        </w:rPr>
        <w:tab/>
        <w:t>AMOUNT</w:t>
      </w:r>
    </w:p>
    <w:p w14:paraId="4BED05BB" w14:textId="77777777" w:rsidR="00A53E72" w:rsidRDefault="00A53E72" w:rsidP="00A53E72">
      <w:pPr>
        <w:tabs>
          <w:tab w:val="left" w:pos="1080"/>
          <w:tab w:val="left" w:pos="2880"/>
          <w:tab w:val="left" w:pos="6480"/>
          <w:tab w:val="left" w:pos="7920"/>
          <w:tab w:val="left" w:pos="9270"/>
        </w:tabs>
        <w:jc w:val="both"/>
        <w:rPr>
          <w:rFonts w:ascii="Arial Narrow" w:hAnsi="Arial Narrow"/>
        </w:rPr>
      </w:pPr>
    </w:p>
    <w:p w14:paraId="5F01BEA2" w14:textId="3F3048FE" w:rsidR="00A53E72" w:rsidRPr="00BC5EFA" w:rsidRDefault="001378DB" w:rsidP="00A53E72">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rPr>
        <w:tab/>
      </w:r>
      <w:r w:rsidR="00A53E72" w:rsidRPr="00BC5EFA">
        <w:rPr>
          <w:rFonts w:ascii="Arial Narrow" w:hAnsi="Arial Narrow"/>
          <w:lang w:val="pt-BR"/>
        </w:rPr>
        <w:t>--------------------------------------------------------------------------</w:t>
      </w:r>
      <w:r>
        <w:rPr>
          <w:rFonts w:ascii="Arial Narrow" w:hAnsi="Arial Narrow"/>
          <w:lang w:val="pt-BR"/>
        </w:rPr>
        <w:t xml:space="preserve">       </w:t>
      </w:r>
      <w:r w:rsidR="00A53E72" w:rsidRPr="00BC5EFA">
        <w:rPr>
          <w:rFonts w:ascii="Arial Narrow" w:hAnsi="Arial Narrow"/>
          <w:lang w:val="pt-BR"/>
        </w:rPr>
        <w:t>……………….</w:t>
      </w:r>
      <w:r w:rsidR="00A53E72" w:rsidRPr="00BC5EFA">
        <w:rPr>
          <w:rFonts w:ascii="Arial Narrow" w:hAnsi="Arial Narrow"/>
          <w:lang w:val="pt-BR"/>
        </w:rPr>
        <w:tab/>
        <w:t>……………..</w:t>
      </w:r>
      <w:r w:rsidR="00A53E72" w:rsidRPr="00BC5EFA">
        <w:rPr>
          <w:rFonts w:ascii="Arial Narrow" w:hAnsi="Arial Narrow"/>
          <w:lang w:val="pt-BR"/>
        </w:rPr>
        <w:tab/>
        <w:t>R……………</w:t>
      </w:r>
    </w:p>
    <w:p w14:paraId="60FB35AD" w14:textId="5D5955A9" w:rsidR="00A53E72" w:rsidRPr="00BC5EFA" w:rsidRDefault="00A53E72" w:rsidP="00A53E72">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C5EFA">
        <w:rPr>
          <w:rFonts w:ascii="Arial Narrow" w:hAnsi="Arial Narrow"/>
          <w:lang w:val="pt-BR"/>
        </w:rPr>
        <w:tab/>
        <w:t>--------------------------------------------------------------------------</w:t>
      </w:r>
      <w:r w:rsidR="003E4F70">
        <w:rPr>
          <w:rFonts w:ascii="Arial Narrow" w:hAnsi="Arial Narrow"/>
          <w:lang w:val="pt-BR"/>
        </w:rPr>
        <w:t xml:space="preserve">       </w:t>
      </w:r>
      <w:r w:rsidRPr="00BC5EFA">
        <w:rPr>
          <w:rFonts w:ascii="Arial Narrow" w:hAnsi="Arial Narrow"/>
          <w:lang w:val="pt-BR"/>
        </w:rPr>
        <w:t>……………….</w:t>
      </w:r>
      <w:r w:rsidRPr="00BC5EFA">
        <w:rPr>
          <w:rFonts w:ascii="Arial Narrow" w:hAnsi="Arial Narrow"/>
          <w:lang w:val="pt-BR"/>
        </w:rPr>
        <w:tab/>
        <w:t>……………..</w:t>
      </w:r>
      <w:r w:rsidRPr="00BC5EFA">
        <w:rPr>
          <w:rFonts w:ascii="Arial Narrow" w:hAnsi="Arial Narrow"/>
          <w:lang w:val="pt-BR"/>
        </w:rPr>
        <w:tab/>
        <w:t>R……………</w:t>
      </w:r>
    </w:p>
    <w:p w14:paraId="20470C1C" w14:textId="22EF0D10" w:rsidR="00A53E72" w:rsidRPr="00BC5EFA" w:rsidRDefault="003E4F70" w:rsidP="00A53E72">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Pr>
          <w:rFonts w:ascii="Arial Narrow" w:hAnsi="Arial Narrow"/>
          <w:lang w:val="pt-BR"/>
        </w:rPr>
        <w:t xml:space="preserve">                    </w:t>
      </w:r>
      <w:r w:rsidR="00A53E72" w:rsidRPr="00BC5EFA">
        <w:rPr>
          <w:rFonts w:ascii="Arial Narrow" w:hAnsi="Arial Narrow"/>
          <w:lang w:val="pt-BR"/>
        </w:rPr>
        <w:t>--------------------------------------------------------------------------</w:t>
      </w:r>
      <w:r>
        <w:rPr>
          <w:rFonts w:ascii="Arial Narrow" w:hAnsi="Arial Narrow"/>
          <w:lang w:val="pt-BR"/>
        </w:rPr>
        <w:t xml:space="preserve">        </w:t>
      </w:r>
      <w:r w:rsidR="00A53E72" w:rsidRPr="00BC5EFA">
        <w:rPr>
          <w:rFonts w:ascii="Arial Narrow" w:hAnsi="Arial Narrow"/>
          <w:lang w:val="pt-BR"/>
        </w:rPr>
        <w:t>……………….</w:t>
      </w:r>
      <w:r w:rsidR="00A53E72" w:rsidRPr="00BC5EFA">
        <w:rPr>
          <w:rFonts w:ascii="Arial Narrow" w:hAnsi="Arial Narrow"/>
          <w:lang w:val="pt-BR"/>
        </w:rPr>
        <w:tab/>
        <w:t>……………..</w:t>
      </w:r>
      <w:r w:rsidR="00A53E72" w:rsidRPr="00BC5EFA">
        <w:rPr>
          <w:rFonts w:ascii="Arial Narrow" w:hAnsi="Arial Narrow"/>
          <w:lang w:val="pt-BR"/>
        </w:rPr>
        <w:tab/>
        <w:t>R……………</w:t>
      </w:r>
    </w:p>
    <w:p w14:paraId="60A854FA" w14:textId="4390541B" w:rsidR="00A53E72" w:rsidRPr="00BC5EFA" w:rsidRDefault="00A53E72" w:rsidP="00A53E72">
      <w:pPr>
        <w:tabs>
          <w:tab w:val="left" w:pos="1080"/>
          <w:tab w:val="left" w:pos="1418"/>
          <w:tab w:val="left" w:pos="2880"/>
          <w:tab w:val="left" w:pos="6480"/>
          <w:tab w:val="left" w:pos="7920"/>
          <w:tab w:val="left" w:pos="9270"/>
        </w:tabs>
        <w:jc w:val="both"/>
        <w:rPr>
          <w:rFonts w:ascii="Arial Narrow" w:hAnsi="Arial Narrow"/>
          <w:lang w:val="pt-BR"/>
        </w:rPr>
      </w:pPr>
      <w:r w:rsidRPr="00BC5EFA">
        <w:rPr>
          <w:rFonts w:ascii="Arial Narrow" w:hAnsi="Arial Narrow"/>
          <w:lang w:val="pt-BR"/>
        </w:rPr>
        <w:tab/>
        <w:t>----------------------------------------------------------------------------</w:t>
      </w:r>
      <w:r w:rsidRPr="00BC5EFA">
        <w:rPr>
          <w:rFonts w:ascii="Arial Narrow" w:hAnsi="Arial Narrow"/>
          <w:lang w:val="pt-BR"/>
        </w:rPr>
        <w:tab/>
        <w:t>……………….</w:t>
      </w:r>
      <w:r w:rsidRPr="00BC5EFA">
        <w:rPr>
          <w:rFonts w:ascii="Arial Narrow" w:hAnsi="Arial Narrow"/>
          <w:lang w:val="pt-BR"/>
        </w:rPr>
        <w:tab/>
        <w:t>……………..</w:t>
      </w:r>
      <w:r w:rsidRPr="00BC5EFA">
        <w:rPr>
          <w:rFonts w:ascii="Arial Narrow" w:hAnsi="Arial Narrow"/>
          <w:lang w:val="pt-BR"/>
        </w:rPr>
        <w:tab/>
        <w:t>R……………</w:t>
      </w:r>
    </w:p>
    <w:p w14:paraId="34D0ED9D" w14:textId="77777777" w:rsidR="00A53E72" w:rsidRPr="00BC5EFA" w:rsidRDefault="00A53E72" w:rsidP="00A53E72">
      <w:pPr>
        <w:tabs>
          <w:tab w:val="left" w:pos="1080"/>
          <w:tab w:val="left" w:pos="2880"/>
          <w:tab w:val="left" w:pos="6480"/>
          <w:tab w:val="left" w:pos="7920"/>
          <w:tab w:val="left" w:pos="9270"/>
        </w:tabs>
        <w:jc w:val="both"/>
        <w:rPr>
          <w:rFonts w:ascii="Arial Narrow" w:hAnsi="Arial Narrow"/>
          <w:lang w:val="pt-BR"/>
        </w:rPr>
      </w:pPr>
    </w:p>
    <w:p w14:paraId="1809B736" w14:textId="77777777" w:rsidR="000153E3" w:rsidRDefault="000153E3" w:rsidP="00A53E72">
      <w:pPr>
        <w:tabs>
          <w:tab w:val="left" w:pos="1080"/>
          <w:tab w:val="left" w:pos="2880"/>
          <w:tab w:val="left" w:pos="6480"/>
          <w:tab w:val="left" w:pos="7920"/>
          <w:tab w:val="left" w:pos="9270"/>
        </w:tabs>
        <w:jc w:val="both"/>
        <w:rPr>
          <w:rFonts w:ascii="Arial Narrow" w:hAnsi="Arial Narrow"/>
          <w:lang w:val="pt-BR"/>
        </w:rPr>
      </w:pPr>
      <w:r>
        <w:rPr>
          <w:rFonts w:ascii="Arial Narrow" w:hAnsi="Arial Narrow"/>
          <w:lang w:val="pt-BR"/>
        </w:rPr>
        <w:tab/>
      </w:r>
    </w:p>
    <w:p w14:paraId="20B4A7C4" w14:textId="77777777" w:rsidR="000153E3" w:rsidRDefault="000153E3" w:rsidP="00A53E72">
      <w:pPr>
        <w:tabs>
          <w:tab w:val="left" w:pos="1080"/>
          <w:tab w:val="left" w:pos="2880"/>
          <w:tab w:val="left" w:pos="6480"/>
          <w:tab w:val="left" w:pos="7920"/>
          <w:tab w:val="left" w:pos="9270"/>
        </w:tabs>
        <w:jc w:val="both"/>
        <w:rPr>
          <w:rFonts w:ascii="Arial Narrow" w:hAnsi="Arial Narrow"/>
          <w:lang w:val="pt-BR"/>
        </w:rPr>
      </w:pPr>
    </w:p>
    <w:p w14:paraId="4E385E00" w14:textId="18D36CE8" w:rsidR="00A53E72" w:rsidRPr="00BC5EFA" w:rsidRDefault="00A53E72" w:rsidP="00A53E72">
      <w:pPr>
        <w:tabs>
          <w:tab w:val="left" w:pos="1080"/>
          <w:tab w:val="left" w:pos="2880"/>
          <w:tab w:val="left" w:pos="6480"/>
          <w:tab w:val="left" w:pos="7920"/>
          <w:tab w:val="left" w:pos="9270"/>
        </w:tabs>
        <w:jc w:val="both"/>
        <w:rPr>
          <w:rFonts w:ascii="Arial Narrow" w:hAnsi="Arial Narrow"/>
          <w:lang w:val="pt-BR"/>
        </w:rPr>
      </w:pPr>
      <w:r w:rsidRPr="00BC5EFA">
        <w:rPr>
          <w:rFonts w:ascii="Arial Narrow" w:hAnsi="Arial Narrow"/>
          <w:lang w:val="pt-BR"/>
        </w:rPr>
        <w:t xml:space="preserve">TOTAL: </w:t>
      </w:r>
      <w:r w:rsidR="000153E3">
        <w:rPr>
          <w:rFonts w:ascii="Arial Narrow" w:hAnsi="Arial Narrow"/>
          <w:lang w:val="pt-BR"/>
        </w:rPr>
        <w:tab/>
      </w:r>
      <w:r w:rsidR="000153E3">
        <w:rPr>
          <w:rFonts w:ascii="Arial Narrow" w:hAnsi="Arial Narrow"/>
          <w:lang w:val="pt-BR"/>
        </w:rPr>
        <w:tab/>
      </w:r>
      <w:r w:rsidRPr="00BC5EFA">
        <w:rPr>
          <w:rFonts w:ascii="Arial Narrow" w:hAnsi="Arial Narrow"/>
          <w:lang w:val="pt-BR"/>
        </w:rPr>
        <w:t xml:space="preserve"> R………………………………………………….</w:t>
      </w:r>
    </w:p>
    <w:p w14:paraId="637B0827" w14:textId="47C47789" w:rsidR="00A53E72" w:rsidRDefault="00A53E72" w:rsidP="00A53E72">
      <w:pPr>
        <w:tabs>
          <w:tab w:val="left" w:pos="1080"/>
          <w:tab w:val="left" w:pos="2880"/>
          <w:tab w:val="left" w:pos="6480"/>
          <w:tab w:val="left" w:pos="7920"/>
          <w:tab w:val="left" w:pos="9270"/>
        </w:tabs>
        <w:jc w:val="both"/>
        <w:rPr>
          <w:rFonts w:ascii="Arial Narrow" w:hAnsi="Arial Narrow"/>
          <w:lang w:val="pt-BR"/>
        </w:rPr>
      </w:pPr>
    </w:p>
    <w:p w14:paraId="1E021F6D" w14:textId="77777777" w:rsidR="008326CF" w:rsidRPr="004A44AC" w:rsidRDefault="008326CF" w:rsidP="008326CF">
      <w:pPr>
        <w:pStyle w:val="BodyText"/>
        <w:rPr>
          <w:rFonts w:ascii="Arial" w:hAnsi="Arial" w:cs="Arial"/>
          <w:b/>
          <w:bCs/>
          <w:sz w:val="20"/>
          <w:lang w:val="pt-PT"/>
        </w:rPr>
      </w:pPr>
    </w:p>
    <w:p w14:paraId="01F4BE6D" w14:textId="0015C19D" w:rsidR="00A53E72" w:rsidRDefault="00A53E72" w:rsidP="008326CF">
      <w:pPr>
        <w:pStyle w:val="BodyText"/>
        <w:rPr>
          <w:rFonts w:ascii="Arial" w:hAnsi="Arial" w:cs="Arial"/>
          <w:b/>
          <w:bCs/>
          <w:sz w:val="20"/>
        </w:rPr>
      </w:pPr>
      <w:r>
        <w:rPr>
          <w:rFonts w:ascii="Arial" w:hAnsi="Arial" w:cs="Arial"/>
          <w:b/>
          <w:bCs/>
          <w:sz w:val="20"/>
        </w:rPr>
        <w:t>*</w:t>
      </w:r>
      <w:proofErr w:type="gramStart"/>
      <w:r>
        <w:rPr>
          <w:rFonts w:ascii="Arial" w:hAnsi="Arial" w:cs="Arial"/>
          <w:b/>
          <w:bCs/>
          <w:sz w:val="20"/>
        </w:rPr>
        <w:t>* ”all</w:t>
      </w:r>
      <w:proofErr w:type="gramEnd"/>
      <w:r>
        <w:rPr>
          <w:rFonts w:ascii="Arial" w:hAnsi="Arial" w:cs="Arial"/>
          <w:b/>
          <w:bCs/>
          <w:sz w:val="20"/>
        </w:rPr>
        <w:t xml:space="preserve"> applicable taxes” includes  value- added tax, pay as you earn, income tax, unemployment  insurance fund</w:t>
      </w:r>
      <w:r w:rsidR="008326CF">
        <w:rPr>
          <w:rFonts w:ascii="Arial" w:hAnsi="Arial" w:cs="Arial"/>
          <w:b/>
          <w:bCs/>
          <w:sz w:val="20"/>
        </w:rPr>
        <w:t xml:space="preserve"> </w:t>
      </w:r>
      <w:r>
        <w:rPr>
          <w:rFonts w:ascii="Arial" w:hAnsi="Arial" w:cs="Arial"/>
          <w:b/>
          <w:bCs/>
          <w:sz w:val="20"/>
        </w:rPr>
        <w:t>contributions and skills development levies.</w:t>
      </w:r>
    </w:p>
    <w:p w14:paraId="7592D459" w14:textId="77777777" w:rsidR="00717827" w:rsidRDefault="00717827" w:rsidP="00443B1A">
      <w:pPr>
        <w:tabs>
          <w:tab w:val="left" w:pos="1080"/>
          <w:tab w:val="left" w:pos="2880"/>
          <w:tab w:val="left" w:pos="6480"/>
        </w:tabs>
        <w:jc w:val="both"/>
        <w:rPr>
          <w:rFonts w:ascii="Arial Narrow" w:hAnsi="Arial Narrow"/>
          <w:b/>
          <w:sz w:val="20"/>
          <w:szCs w:val="20"/>
        </w:rPr>
      </w:pPr>
    </w:p>
    <w:p w14:paraId="408ABCC6" w14:textId="77777777" w:rsidR="0046016B" w:rsidRDefault="0046016B" w:rsidP="00443B1A">
      <w:pPr>
        <w:tabs>
          <w:tab w:val="left" w:pos="1080"/>
          <w:tab w:val="left" w:pos="2880"/>
          <w:tab w:val="left" w:pos="6480"/>
        </w:tabs>
        <w:jc w:val="both"/>
        <w:rPr>
          <w:rFonts w:ascii="Arial Narrow" w:hAnsi="Arial Narrow"/>
          <w:b/>
          <w:sz w:val="20"/>
          <w:szCs w:val="20"/>
        </w:rPr>
      </w:pPr>
    </w:p>
    <w:p w14:paraId="2E60788A"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rPr>
        <w:t>5.2</w:t>
      </w:r>
      <w:r w:rsidRPr="0046016B">
        <w:rPr>
          <w:rFonts w:ascii="Arial Narrow" w:hAnsi="Arial Narrow"/>
          <w:sz w:val="20"/>
          <w:szCs w:val="20"/>
        </w:rPr>
        <w:tab/>
        <w:t xml:space="preserve">Other expenses, for example accommodation (specify, </w:t>
      </w:r>
      <w:proofErr w:type="spellStart"/>
      <w:r w:rsidRPr="0046016B">
        <w:rPr>
          <w:rFonts w:ascii="Arial Narrow" w:hAnsi="Arial Narrow"/>
          <w:sz w:val="20"/>
          <w:szCs w:val="20"/>
        </w:rPr>
        <w:t>eg.</w:t>
      </w:r>
      <w:proofErr w:type="spellEnd"/>
      <w:r w:rsidRPr="0046016B">
        <w:rPr>
          <w:rFonts w:ascii="Arial Narrow" w:hAnsi="Arial Narrow"/>
          <w:sz w:val="20"/>
          <w:szCs w:val="20"/>
        </w:rPr>
        <w:t xml:space="preserve"> Three</w:t>
      </w:r>
    </w:p>
    <w:p w14:paraId="45FD1DA6" w14:textId="77777777" w:rsidR="0046016B" w:rsidRPr="0046016B" w:rsidRDefault="0046016B" w:rsidP="008326CF">
      <w:pPr>
        <w:tabs>
          <w:tab w:val="left" w:pos="1080"/>
          <w:tab w:val="left" w:pos="1134"/>
        </w:tabs>
        <w:ind w:right="688"/>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star hotel, bed and breakfast, telephone cost, reproduction cost,</w:t>
      </w:r>
    </w:p>
    <w:p w14:paraId="1A674924" w14:textId="77777777" w:rsidR="0046016B" w:rsidRPr="0046016B" w:rsidRDefault="0046016B" w:rsidP="0046016B">
      <w:pPr>
        <w:tabs>
          <w:tab w:val="left" w:pos="1080"/>
          <w:tab w:val="left" w:pos="1418"/>
          <w:tab w:val="left" w:pos="2880"/>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etc.).  On basis of these particulars, certified invoices will be checked</w:t>
      </w:r>
    </w:p>
    <w:p w14:paraId="076DA9C5" w14:textId="77777777" w:rsidR="0046016B" w:rsidRPr="0046016B" w:rsidRDefault="0046016B" w:rsidP="0046016B">
      <w:pPr>
        <w:tabs>
          <w:tab w:val="left" w:pos="1080"/>
          <w:tab w:val="left" w:pos="1418"/>
          <w:tab w:val="left" w:pos="2880"/>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for correctness.  Proof of the expenses must accompany invoices.</w:t>
      </w:r>
    </w:p>
    <w:p w14:paraId="1516AD2E" w14:textId="77777777" w:rsidR="0046016B" w:rsidRPr="0046016B" w:rsidRDefault="0046016B" w:rsidP="0046016B">
      <w:pPr>
        <w:tabs>
          <w:tab w:val="left" w:pos="1080"/>
          <w:tab w:val="left" w:pos="2880"/>
          <w:tab w:val="left" w:pos="6480"/>
          <w:tab w:val="left" w:pos="7920"/>
          <w:tab w:val="left" w:pos="9270"/>
        </w:tabs>
        <w:jc w:val="both"/>
        <w:rPr>
          <w:rFonts w:ascii="Arial Narrow" w:hAnsi="Arial Narrow"/>
          <w:sz w:val="20"/>
          <w:szCs w:val="20"/>
        </w:rPr>
      </w:pPr>
    </w:p>
    <w:p w14:paraId="21FE838C" w14:textId="77777777" w:rsidR="0046016B" w:rsidRPr="0046016B" w:rsidRDefault="0046016B" w:rsidP="0046016B">
      <w:pPr>
        <w:tabs>
          <w:tab w:val="left" w:pos="1080"/>
          <w:tab w:val="left" w:pos="1418"/>
          <w:tab w:val="left" w:pos="2880"/>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DESCRIPTION OF EXPENSE TO BE INCURRED</w:t>
      </w:r>
      <w:r w:rsidRPr="0046016B">
        <w:rPr>
          <w:rFonts w:ascii="Arial Narrow" w:hAnsi="Arial Narrow"/>
          <w:sz w:val="20"/>
          <w:szCs w:val="20"/>
        </w:rPr>
        <w:tab/>
        <w:t>RATE</w:t>
      </w:r>
      <w:r w:rsidRPr="0046016B">
        <w:rPr>
          <w:rFonts w:ascii="Arial Narrow" w:hAnsi="Arial Narrow"/>
          <w:sz w:val="20"/>
          <w:szCs w:val="20"/>
        </w:rPr>
        <w:tab/>
        <w:t>QUANTITY</w:t>
      </w:r>
      <w:r w:rsidRPr="0046016B">
        <w:rPr>
          <w:rFonts w:ascii="Arial Narrow" w:hAnsi="Arial Narrow"/>
          <w:sz w:val="20"/>
          <w:szCs w:val="20"/>
        </w:rPr>
        <w:tab/>
        <w:t>AMOUNT</w:t>
      </w:r>
    </w:p>
    <w:p w14:paraId="3C09506D" w14:textId="77777777" w:rsidR="0046016B" w:rsidRPr="0046016B" w:rsidRDefault="0046016B" w:rsidP="0046016B">
      <w:pPr>
        <w:tabs>
          <w:tab w:val="left" w:pos="1080"/>
          <w:tab w:val="left" w:pos="2880"/>
          <w:tab w:val="left" w:pos="6480"/>
          <w:tab w:val="left" w:pos="7920"/>
          <w:tab w:val="left" w:pos="9270"/>
        </w:tabs>
        <w:jc w:val="both"/>
        <w:rPr>
          <w:rFonts w:ascii="Arial Narrow" w:hAnsi="Arial Narrow"/>
          <w:sz w:val="20"/>
          <w:szCs w:val="20"/>
        </w:rPr>
      </w:pPr>
    </w:p>
    <w:p w14:paraId="4C5F32C6" w14:textId="77777777" w:rsidR="0046016B" w:rsidRPr="0046016B" w:rsidRDefault="0046016B" w:rsidP="0046016B">
      <w:pPr>
        <w:tabs>
          <w:tab w:val="left" w:pos="1080"/>
          <w:tab w:val="left" w:pos="1418"/>
          <w:tab w:val="left" w:pos="2880"/>
          <w:tab w:val="left" w:pos="6480"/>
          <w:tab w:val="left" w:pos="7920"/>
          <w:tab w:val="left" w:pos="9270"/>
        </w:tabs>
        <w:spacing w:line="360" w:lineRule="auto"/>
        <w:jc w:val="both"/>
        <w:rPr>
          <w:rFonts w:ascii="Arial Narrow" w:hAnsi="Arial Narrow"/>
          <w:sz w:val="20"/>
          <w:szCs w:val="20"/>
          <w:lang w:val="pt-BR"/>
        </w:rPr>
      </w:pPr>
      <w:r w:rsidRPr="0046016B">
        <w:rPr>
          <w:rFonts w:ascii="Arial Narrow" w:hAnsi="Arial Narrow"/>
          <w:sz w:val="20"/>
          <w:szCs w:val="20"/>
        </w:rPr>
        <w:tab/>
      </w:r>
      <w:r w:rsidRPr="0046016B">
        <w:rPr>
          <w:rFonts w:ascii="Arial Narrow" w:hAnsi="Arial Narrow"/>
          <w:sz w:val="20"/>
          <w:szCs w:val="20"/>
        </w:rPr>
        <w:tab/>
      </w:r>
      <w:r w:rsidRPr="0046016B">
        <w:rPr>
          <w:rFonts w:ascii="Arial Narrow" w:hAnsi="Arial Narrow"/>
          <w:sz w:val="20"/>
          <w:szCs w:val="20"/>
          <w:lang w:val="pt-BR"/>
        </w:rPr>
        <w:t>----------------------------------------------------------------------------------</w:t>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R………………..</w:t>
      </w:r>
    </w:p>
    <w:p w14:paraId="7B2BB336" w14:textId="77777777" w:rsidR="0046016B" w:rsidRPr="0046016B" w:rsidRDefault="0046016B" w:rsidP="0046016B">
      <w:pPr>
        <w:tabs>
          <w:tab w:val="left" w:pos="1080"/>
          <w:tab w:val="left" w:pos="1418"/>
          <w:tab w:val="left" w:pos="2880"/>
          <w:tab w:val="left" w:pos="6480"/>
          <w:tab w:val="left" w:pos="7920"/>
          <w:tab w:val="left" w:pos="9270"/>
        </w:tabs>
        <w:spacing w:line="360" w:lineRule="auto"/>
        <w:jc w:val="both"/>
        <w:rPr>
          <w:rFonts w:ascii="Arial Narrow" w:hAnsi="Arial Narrow"/>
          <w:sz w:val="20"/>
          <w:szCs w:val="20"/>
          <w:lang w:val="pt-BR"/>
        </w:rPr>
      </w:pPr>
      <w:r w:rsidRPr="0046016B">
        <w:rPr>
          <w:rFonts w:ascii="Arial Narrow" w:hAnsi="Arial Narrow"/>
          <w:sz w:val="20"/>
          <w:szCs w:val="20"/>
          <w:lang w:val="pt-BR"/>
        </w:rPr>
        <w:tab/>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R………………..</w:t>
      </w:r>
    </w:p>
    <w:p w14:paraId="5687244A" w14:textId="77777777" w:rsidR="0046016B" w:rsidRPr="0046016B" w:rsidRDefault="0046016B" w:rsidP="0046016B">
      <w:pPr>
        <w:tabs>
          <w:tab w:val="left" w:pos="1080"/>
          <w:tab w:val="left" w:pos="1418"/>
          <w:tab w:val="left" w:pos="2880"/>
          <w:tab w:val="left" w:pos="6480"/>
          <w:tab w:val="left" w:pos="7920"/>
          <w:tab w:val="left" w:pos="9270"/>
        </w:tabs>
        <w:spacing w:line="360" w:lineRule="auto"/>
        <w:jc w:val="both"/>
        <w:rPr>
          <w:rFonts w:ascii="Arial Narrow" w:hAnsi="Arial Narrow"/>
          <w:sz w:val="20"/>
          <w:szCs w:val="20"/>
          <w:lang w:val="pt-BR"/>
        </w:rPr>
      </w:pPr>
      <w:r w:rsidRPr="0046016B">
        <w:rPr>
          <w:rFonts w:ascii="Arial Narrow" w:hAnsi="Arial Narrow"/>
          <w:sz w:val="20"/>
          <w:szCs w:val="20"/>
          <w:lang w:val="pt-BR"/>
        </w:rPr>
        <w:tab/>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R………………..</w:t>
      </w:r>
    </w:p>
    <w:p w14:paraId="19880686" w14:textId="77777777" w:rsidR="0046016B" w:rsidRPr="0046016B" w:rsidRDefault="0046016B" w:rsidP="0046016B">
      <w:pPr>
        <w:tabs>
          <w:tab w:val="left" w:pos="1080"/>
          <w:tab w:val="left" w:pos="1418"/>
          <w:tab w:val="left" w:pos="2880"/>
          <w:tab w:val="left" w:pos="6480"/>
          <w:tab w:val="left" w:pos="7920"/>
          <w:tab w:val="left" w:pos="9270"/>
        </w:tabs>
        <w:jc w:val="both"/>
        <w:rPr>
          <w:rFonts w:ascii="Arial Narrow" w:hAnsi="Arial Narrow"/>
          <w:sz w:val="20"/>
          <w:szCs w:val="20"/>
          <w:lang w:val="pt-BR"/>
        </w:rPr>
      </w:pPr>
      <w:r w:rsidRPr="0046016B">
        <w:rPr>
          <w:rFonts w:ascii="Arial Narrow" w:hAnsi="Arial Narrow"/>
          <w:sz w:val="20"/>
          <w:szCs w:val="20"/>
          <w:lang w:val="pt-BR"/>
        </w:rPr>
        <w:tab/>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w:t>
      </w:r>
      <w:r w:rsidRPr="0046016B">
        <w:rPr>
          <w:rFonts w:ascii="Arial Narrow" w:hAnsi="Arial Narrow"/>
          <w:sz w:val="20"/>
          <w:szCs w:val="20"/>
          <w:lang w:val="pt-BR"/>
        </w:rPr>
        <w:tab/>
        <w:t>R………………..</w:t>
      </w:r>
    </w:p>
    <w:p w14:paraId="126EFBC7" w14:textId="77777777" w:rsidR="0046016B" w:rsidRPr="0046016B" w:rsidRDefault="0046016B" w:rsidP="0046016B">
      <w:pPr>
        <w:tabs>
          <w:tab w:val="left" w:pos="1080"/>
          <w:tab w:val="left" w:pos="2880"/>
          <w:tab w:val="left" w:pos="6480"/>
          <w:tab w:val="left" w:pos="7920"/>
          <w:tab w:val="left" w:pos="9270"/>
        </w:tabs>
        <w:jc w:val="both"/>
        <w:rPr>
          <w:rFonts w:ascii="Arial Narrow" w:hAnsi="Arial Narrow"/>
          <w:sz w:val="20"/>
          <w:szCs w:val="20"/>
          <w:lang w:val="pt-BR"/>
        </w:rPr>
      </w:pPr>
    </w:p>
    <w:p w14:paraId="46BDC481" w14:textId="77777777" w:rsidR="0046016B" w:rsidRPr="0046016B" w:rsidRDefault="0046016B" w:rsidP="0046016B">
      <w:pPr>
        <w:tabs>
          <w:tab w:val="left" w:pos="1080"/>
          <w:tab w:val="left" w:pos="2880"/>
          <w:tab w:val="left" w:pos="6480"/>
          <w:tab w:val="left" w:pos="7920"/>
          <w:tab w:val="left" w:pos="9270"/>
        </w:tabs>
        <w:jc w:val="both"/>
        <w:rPr>
          <w:rFonts w:ascii="Arial Narrow" w:hAnsi="Arial Narrow"/>
          <w:sz w:val="20"/>
          <w:szCs w:val="20"/>
          <w:lang w:val="pt-BR"/>
        </w:rPr>
      </w:pPr>
      <w:r w:rsidRPr="0046016B">
        <w:rPr>
          <w:rFonts w:ascii="Arial Narrow" w:hAnsi="Arial Narrow"/>
          <w:sz w:val="20"/>
          <w:szCs w:val="20"/>
          <w:lang w:val="pt-BR"/>
        </w:rPr>
        <w:tab/>
      </w:r>
      <w:r w:rsidRPr="0046016B">
        <w:rPr>
          <w:rFonts w:ascii="Arial Narrow" w:hAnsi="Arial Narrow"/>
          <w:sz w:val="20"/>
          <w:szCs w:val="20"/>
          <w:lang w:val="pt-BR"/>
        </w:rPr>
        <w:tab/>
      </w:r>
      <w:r w:rsidRPr="0046016B">
        <w:rPr>
          <w:rFonts w:ascii="Arial Narrow" w:hAnsi="Arial Narrow"/>
          <w:sz w:val="20"/>
          <w:szCs w:val="20"/>
          <w:lang w:val="pt-BR"/>
        </w:rPr>
        <w:tab/>
        <w:t>TOTAL:  R………………………………………………….</w:t>
      </w:r>
    </w:p>
    <w:p w14:paraId="79286014" w14:textId="77777777" w:rsidR="0046016B" w:rsidRPr="0046016B" w:rsidRDefault="0046016B" w:rsidP="0046016B">
      <w:pPr>
        <w:tabs>
          <w:tab w:val="left" w:pos="1080"/>
          <w:tab w:val="left" w:pos="2880"/>
          <w:tab w:val="left" w:pos="6480"/>
          <w:tab w:val="left" w:pos="7920"/>
          <w:tab w:val="left" w:pos="9270"/>
        </w:tabs>
        <w:jc w:val="both"/>
        <w:rPr>
          <w:rFonts w:ascii="Arial Narrow" w:hAnsi="Arial Narrow"/>
          <w:sz w:val="20"/>
          <w:szCs w:val="20"/>
          <w:lang w:val="pt-BR"/>
        </w:rPr>
      </w:pPr>
    </w:p>
    <w:p w14:paraId="1CFAC997"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lang w:val="pt-BR"/>
        </w:rPr>
        <w:tab/>
      </w:r>
      <w:r w:rsidRPr="0046016B">
        <w:rPr>
          <w:rFonts w:ascii="Arial Narrow" w:hAnsi="Arial Narrow"/>
          <w:sz w:val="20"/>
          <w:szCs w:val="20"/>
        </w:rPr>
        <w:t>6.</w:t>
      </w:r>
      <w:r w:rsidRPr="0046016B">
        <w:rPr>
          <w:rFonts w:ascii="Arial Narrow" w:hAnsi="Arial Narrow"/>
          <w:sz w:val="20"/>
          <w:szCs w:val="20"/>
        </w:rPr>
        <w:tab/>
        <w:t>Period required for commencement with project after</w:t>
      </w:r>
    </w:p>
    <w:p w14:paraId="5C14761A"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acceptance of bid</w:t>
      </w:r>
      <w:r w:rsidRPr="0046016B">
        <w:rPr>
          <w:rFonts w:ascii="Arial Narrow" w:hAnsi="Arial Narrow"/>
          <w:sz w:val="20"/>
          <w:szCs w:val="20"/>
        </w:rPr>
        <w:tab/>
        <w:t>……………………………………………………………….</w:t>
      </w:r>
    </w:p>
    <w:p w14:paraId="1803B1E4" w14:textId="77777777" w:rsidR="0046016B" w:rsidRPr="0046016B" w:rsidRDefault="0046016B" w:rsidP="0046016B">
      <w:pPr>
        <w:tabs>
          <w:tab w:val="left" w:pos="1080"/>
          <w:tab w:val="left" w:pos="6480"/>
          <w:tab w:val="left" w:pos="7920"/>
          <w:tab w:val="left" w:pos="9270"/>
        </w:tabs>
        <w:jc w:val="both"/>
        <w:rPr>
          <w:rFonts w:ascii="Arial Narrow" w:hAnsi="Arial Narrow"/>
          <w:sz w:val="20"/>
          <w:szCs w:val="20"/>
        </w:rPr>
      </w:pPr>
    </w:p>
    <w:p w14:paraId="60CC47A0"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t>7.</w:t>
      </w:r>
      <w:r w:rsidRPr="0046016B">
        <w:rPr>
          <w:rFonts w:ascii="Arial Narrow" w:hAnsi="Arial Narrow"/>
          <w:sz w:val="20"/>
          <w:szCs w:val="20"/>
        </w:rPr>
        <w:tab/>
        <w:t>Estimated man-days for completion of project</w:t>
      </w:r>
      <w:r w:rsidRPr="0046016B">
        <w:rPr>
          <w:rFonts w:ascii="Arial Narrow" w:hAnsi="Arial Narrow"/>
          <w:sz w:val="20"/>
          <w:szCs w:val="20"/>
        </w:rPr>
        <w:tab/>
        <w:t>……………………………………………………………….</w:t>
      </w:r>
    </w:p>
    <w:p w14:paraId="17E4B020" w14:textId="77777777" w:rsidR="0046016B" w:rsidRPr="0046016B" w:rsidRDefault="0046016B" w:rsidP="0046016B">
      <w:pPr>
        <w:tabs>
          <w:tab w:val="left" w:pos="1080"/>
          <w:tab w:val="left" w:pos="6480"/>
          <w:tab w:val="left" w:pos="7920"/>
          <w:tab w:val="left" w:pos="9270"/>
        </w:tabs>
        <w:jc w:val="both"/>
        <w:rPr>
          <w:rFonts w:ascii="Arial Narrow" w:hAnsi="Arial Narrow"/>
          <w:sz w:val="20"/>
          <w:szCs w:val="20"/>
        </w:rPr>
      </w:pPr>
    </w:p>
    <w:p w14:paraId="3B457DCA"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t>8.</w:t>
      </w:r>
      <w:r w:rsidRPr="0046016B">
        <w:rPr>
          <w:rFonts w:ascii="Arial Narrow" w:hAnsi="Arial Narrow"/>
          <w:sz w:val="20"/>
          <w:szCs w:val="20"/>
        </w:rPr>
        <w:tab/>
        <w:t>Are the rates quoted firm for the full period of contract?</w:t>
      </w:r>
      <w:r w:rsidRPr="0046016B">
        <w:rPr>
          <w:rFonts w:ascii="Arial Narrow" w:hAnsi="Arial Narrow"/>
          <w:sz w:val="20"/>
          <w:szCs w:val="20"/>
        </w:rPr>
        <w:tab/>
      </w:r>
      <w:r w:rsidRPr="0046016B">
        <w:rPr>
          <w:rFonts w:ascii="Arial Narrow" w:hAnsi="Arial Narrow"/>
          <w:sz w:val="20"/>
          <w:szCs w:val="20"/>
        </w:rPr>
        <w:tab/>
      </w:r>
      <w:r w:rsidRPr="0046016B">
        <w:rPr>
          <w:rFonts w:ascii="Arial Narrow" w:hAnsi="Arial Narrow"/>
          <w:sz w:val="20"/>
          <w:szCs w:val="20"/>
        </w:rPr>
        <w:tab/>
      </w:r>
      <w:r w:rsidRPr="0046016B">
        <w:rPr>
          <w:rFonts w:ascii="Arial Narrow" w:hAnsi="Arial Narrow"/>
          <w:sz w:val="20"/>
          <w:szCs w:val="20"/>
        </w:rPr>
        <w:tab/>
        <w:t>*YES/NO</w:t>
      </w:r>
    </w:p>
    <w:p w14:paraId="73F770C4" w14:textId="77777777" w:rsidR="0046016B" w:rsidRPr="0046016B" w:rsidRDefault="0046016B" w:rsidP="0046016B">
      <w:pPr>
        <w:tabs>
          <w:tab w:val="left" w:pos="1080"/>
          <w:tab w:val="left" w:pos="1418"/>
          <w:tab w:val="left" w:pos="6480"/>
          <w:tab w:val="left" w:pos="7920"/>
          <w:tab w:val="left" w:pos="9270"/>
        </w:tabs>
        <w:jc w:val="both"/>
        <w:rPr>
          <w:sz w:val="20"/>
          <w:szCs w:val="20"/>
        </w:rPr>
      </w:pPr>
      <w:r w:rsidRPr="0046016B">
        <w:rPr>
          <w:sz w:val="20"/>
          <w:szCs w:val="20"/>
        </w:rPr>
        <w:tab/>
      </w:r>
      <w:r w:rsidRPr="0046016B">
        <w:rPr>
          <w:b/>
          <w:color w:val="FF0000"/>
          <w:sz w:val="16"/>
          <w:szCs w:val="16"/>
        </w:rPr>
        <w:t xml:space="preserve"> </w:t>
      </w:r>
      <w:r w:rsidRPr="0046016B">
        <w:rPr>
          <w:sz w:val="20"/>
          <w:szCs w:val="20"/>
        </w:rPr>
        <w:tab/>
      </w:r>
    </w:p>
    <w:p w14:paraId="76AE0CDB"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t>9.</w:t>
      </w:r>
      <w:r w:rsidRPr="0046016B">
        <w:rPr>
          <w:rFonts w:ascii="Arial Narrow" w:hAnsi="Arial Narrow"/>
          <w:sz w:val="20"/>
          <w:szCs w:val="20"/>
        </w:rPr>
        <w:tab/>
        <w:t>If not firm for the full period, provide details of the basis on which</w:t>
      </w:r>
    </w:p>
    <w:p w14:paraId="0E301EEE" w14:textId="77777777" w:rsidR="0046016B" w:rsidRPr="0046016B" w:rsidRDefault="0046016B" w:rsidP="0046016B">
      <w:pPr>
        <w:tabs>
          <w:tab w:val="left" w:pos="1080"/>
          <w:tab w:val="left" w:pos="1418"/>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adjustments will be applied for, for example consumer price index.</w:t>
      </w:r>
      <w:r w:rsidRPr="0046016B">
        <w:rPr>
          <w:rFonts w:ascii="Arial Narrow" w:hAnsi="Arial Narrow"/>
          <w:sz w:val="20"/>
          <w:szCs w:val="20"/>
        </w:rPr>
        <w:tab/>
        <w:t>……………………………………………………………….</w:t>
      </w:r>
    </w:p>
    <w:p w14:paraId="671F3D31" w14:textId="77777777" w:rsidR="0046016B" w:rsidRPr="0046016B" w:rsidRDefault="0046016B" w:rsidP="0046016B">
      <w:pPr>
        <w:tabs>
          <w:tab w:val="left" w:pos="1080"/>
          <w:tab w:val="left" w:pos="6480"/>
          <w:tab w:val="left" w:pos="7920"/>
          <w:tab w:val="left" w:pos="9270"/>
        </w:tabs>
        <w:spacing w:line="360" w:lineRule="auto"/>
        <w:jc w:val="both"/>
        <w:rPr>
          <w:rFonts w:ascii="Arial Narrow" w:hAnsi="Arial Narrow"/>
          <w:sz w:val="20"/>
          <w:szCs w:val="20"/>
        </w:rPr>
      </w:pPr>
      <w:r w:rsidRPr="0046016B">
        <w:rPr>
          <w:rFonts w:ascii="Arial Narrow" w:hAnsi="Arial Narrow"/>
          <w:sz w:val="20"/>
          <w:szCs w:val="20"/>
        </w:rPr>
        <w:tab/>
      </w:r>
    </w:p>
    <w:p w14:paraId="347B6B80" w14:textId="77777777" w:rsidR="0046016B" w:rsidRPr="0046016B" w:rsidRDefault="0046016B" w:rsidP="0046016B">
      <w:pPr>
        <w:tabs>
          <w:tab w:val="left" w:pos="1080"/>
          <w:tab w:val="left" w:pos="6480"/>
          <w:tab w:val="left" w:pos="7920"/>
          <w:tab w:val="left" w:pos="9270"/>
        </w:tabs>
        <w:spacing w:line="360" w:lineRule="auto"/>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w:t>
      </w:r>
    </w:p>
    <w:p w14:paraId="7DD7DA26" w14:textId="77777777" w:rsidR="0046016B" w:rsidRPr="0046016B" w:rsidRDefault="0046016B" w:rsidP="0046016B">
      <w:pPr>
        <w:tabs>
          <w:tab w:val="left" w:pos="1080"/>
          <w:tab w:val="left" w:pos="6480"/>
          <w:tab w:val="left" w:pos="7920"/>
          <w:tab w:val="left" w:pos="9270"/>
        </w:tabs>
        <w:spacing w:line="360" w:lineRule="auto"/>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w:t>
      </w:r>
    </w:p>
    <w:p w14:paraId="62D4CCEC" w14:textId="2FBB0782" w:rsidR="0046016B" w:rsidRPr="00DE29B5" w:rsidRDefault="0046016B" w:rsidP="00DE29B5">
      <w:pPr>
        <w:tabs>
          <w:tab w:val="left" w:pos="1080"/>
          <w:tab w:val="left" w:pos="6480"/>
          <w:tab w:val="left" w:pos="7920"/>
          <w:tab w:val="left" w:pos="9270"/>
        </w:tabs>
        <w:jc w:val="both"/>
        <w:rPr>
          <w:rFonts w:ascii="Arial Narrow" w:hAnsi="Arial Narrow"/>
          <w:sz w:val="20"/>
          <w:szCs w:val="20"/>
        </w:rPr>
      </w:pPr>
      <w:r w:rsidRPr="0046016B">
        <w:rPr>
          <w:rFonts w:ascii="Arial Narrow" w:hAnsi="Arial Narrow"/>
          <w:sz w:val="20"/>
          <w:szCs w:val="20"/>
        </w:rPr>
        <w:tab/>
      </w:r>
      <w:r w:rsidRPr="0046016B">
        <w:rPr>
          <w:rFonts w:ascii="Arial Narrow" w:hAnsi="Arial Narrow"/>
          <w:sz w:val="20"/>
          <w:szCs w:val="20"/>
        </w:rPr>
        <w:tab/>
        <w:t>……………………………………………………………….</w:t>
      </w:r>
    </w:p>
    <w:p w14:paraId="0E0D82B8" w14:textId="45AB33CE" w:rsidR="0046016B" w:rsidRDefault="0046016B" w:rsidP="00443B1A">
      <w:pPr>
        <w:tabs>
          <w:tab w:val="left" w:pos="1080"/>
          <w:tab w:val="left" w:pos="2880"/>
          <w:tab w:val="left" w:pos="6480"/>
        </w:tabs>
        <w:jc w:val="both"/>
        <w:rPr>
          <w:rFonts w:ascii="Arial Narrow" w:hAnsi="Arial Narrow"/>
          <w:b/>
          <w:sz w:val="20"/>
          <w:szCs w:val="20"/>
        </w:rPr>
      </w:pPr>
    </w:p>
    <w:p w14:paraId="232AA4E7" w14:textId="6E2F4DAB" w:rsidR="00C738C5" w:rsidRPr="00C738C5" w:rsidRDefault="00C738C5" w:rsidP="00C738C5">
      <w:pPr>
        <w:tabs>
          <w:tab w:val="left" w:pos="1080"/>
          <w:tab w:val="left" w:pos="6480"/>
          <w:tab w:val="left" w:pos="7920"/>
          <w:tab w:val="left" w:pos="9270"/>
        </w:tabs>
        <w:jc w:val="both"/>
        <w:rPr>
          <w:rFonts w:ascii="Arial Narrow" w:hAnsi="Arial Narrow"/>
          <w:b/>
          <w:bCs/>
        </w:rPr>
      </w:pPr>
      <w:r w:rsidRPr="00C738C5">
        <w:rPr>
          <w:rFonts w:ascii="Arial Narrow" w:hAnsi="Arial Narrow"/>
          <w:b/>
          <w:bCs/>
        </w:rPr>
        <w:t>Bidder signature</w:t>
      </w:r>
      <w:r>
        <w:rPr>
          <w:rFonts w:ascii="Arial Narrow" w:hAnsi="Arial Narrow"/>
          <w:b/>
          <w:bCs/>
        </w:rPr>
        <w:t>………………………………………………………….</w:t>
      </w:r>
    </w:p>
    <w:p w14:paraId="53EF4213" w14:textId="1CC6B463" w:rsidR="00C738C5" w:rsidRDefault="00C738C5" w:rsidP="00443B1A">
      <w:pPr>
        <w:tabs>
          <w:tab w:val="left" w:pos="1080"/>
          <w:tab w:val="left" w:pos="2880"/>
          <w:tab w:val="left" w:pos="6480"/>
        </w:tabs>
        <w:jc w:val="both"/>
        <w:rPr>
          <w:rFonts w:ascii="Arial Narrow" w:hAnsi="Arial Narrow"/>
          <w:b/>
          <w:sz w:val="20"/>
          <w:szCs w:val="20"/>
        </w:rPr>
      </w:pPr>
    </w:p>
    <w:p w14:paraId="0E02F982" w14:textId="77777777" w:rsidR="00C738C5" w:rsidRDefault="00C738C5" w:rsidP="00443B1A">
      <w:pPr>
        <w:tabs>
          <w:tab w:val="left" w:pos="1080"/>
          <w:tab w:val="left" w:pos="2880"/>
          <w:tab w:val="left" w:pos="6480"/>
        </w:tabs>
        <w:jc w:val="both"/>
        <w:rPr>
          <w:rFonts w:ascii="Arial Narrow" w:hAnsi="Arial Narrow"/>
          <w:b/>
          <w:sz w:val="20"/>
          <w:szCs w:val="20"/>
        </w:rPr>
      </w:pPr>
    </w:p>
    <w:p w14:paraId="3BCD0239" w14:textId="77777777" w:rsidR="00DE29B5" w:rsidRPr="00702607" w:rsidRDefault="00DE29B5" w:rsidP="00DE29B5">
      <w:pPr>
        <w:tabs>
          <w:tab w:val="left" w:pos="1080"/>
          <w:tab w:val="left" w:pos="1418"/>
          <w:tab w:val="left" w:pos="6480"/>
          <w:tab w:val="left" w:pos="7920"/>
          <w:tab w:val="left" w:pos="9270"/>
        </w:tabs>
        <w:jc w:val="both"/>
        <w:rPr>
          <w:rFonts w:ascii="Arial Narrow" w:hAnsi="Arial Narrow"/>
        </w:rPr>
      </w:pPr>
      <w:r w:rsidRPr="00702607">
        <w:rPr>
          <w:rFonts w:ascii="Arial Narrow" w:hAnsi="Arial Narrow"/>
        </w:rPr>
        <w:t>*</w:t>
      </w:r>
      <w:r w:rsidRPr="00702607">
        <w:rPr>
          <w:rFonts w:ascii="Arial Narrow" w:hAnsi="Arial Narrow"/>
          <w:b/>
          <w:sz w:val="16"/>
          <w:szCs w:val="16"/>
        </w:rPr>
        <w:t>[</w:t>
      </w:r>
      <w:r w:rsidRPr="00702607">
        <w:rPr>
          <w:rFonts w:ascii="Arial" w:hAnsi="Arial"/>
          <w:b/>
          <w:caps/>
          <w:sz w:val="16"/>
          <w:szCs w:val="16"/>
        </w:rPr>
        <w:t>Delete if not applicable]</w:t>
      </w:r>
    </w:p>
    <w:p w14:paraId="42DB157B" w14:textId="77777777" w:rsidR="00DE29B5" w:rsidRDefault="00DE29B5" w:rsidP="00DE29B5">
      <w:pPr>
        <w:pBdr>
          <w:bottom w:val="double" w:sz="6" w:space="1" w:color="auto"/>
        </w:pBdr>
        <w:tabs>
          <w:tab w:val="left" w:pos="1080"/>
          <w:tab w:val="left" w:pos="6480"/>
          <w:tab w:val="left" w:pos="7920"/>
          <w:tab w:val="left" w:pos="9270"/>
        </w:tabs>
        <w:jc w:val="both"/>
        <w:rPr>
          <w:rFonts w:ascii="Arial Narrow" w:hAnsi="Arial Narrow"/>
        </w:rPr>
      </w:pPr>
    </w:p>
    <w:p w14:paraId="69D3E22D" w14:textId="77777777" w:rsidR="00DE29B5" w:rsidRDefault="00DE29B5" w:rsidP="00DE29B5">
      <w:pPr>
        <w:tabs>
          <w:tab w:val="left" w:pos="1080"/>
          <w:tab w:val="left" w:pos="6480"/>
          <w:tab w:val="left" w:pos="7920"/>
          <w:tab w:val="left" w:pos="9270"/>
        </w:tabs>
        <w:jc w:val="both"/>
        <w:rPr>
          <w:rFonts w:ascii="Arial Narrow" w:hAnsi="Arial Narrow"/>
        </w:rPr>
      </w:pPr>
    </w:p>
    <w:p w14:paraId="11BEE64A" w14:textId="77777777" w:rsidR="00C738C5" w:rsidRDefault="00C738C5" w:rsidP="00DE29B5">
      <w:pPr>
        <w:tabs>
          <w:tab w:val="left" w:pos="1080"/>
          <w:tab w:val="left" w:pos="6480"/>
          <w:tab w:val="left" w:pos="7920"/>
          <w:tab w:val="left" w:pos="9270"/>
        </w:tabs>
        <w:jc w:val="both"/>
        <w:rPr>
          <w:rFonts w:ascii="Arial Narrow" w:hAnsi="Arial Narrow"/>
        </w:rPr>
      </w:pPr>
    </w:p>
    <w:p w14:paraId="75CA17CE" w14:textId="77777777" w:rsidR="00C738C5" w:rsidRDefault="00C738C5" w:rsidP="00DE29B5">
      <w:pPr>
        <w:tabs>
          <w:tab w:val="left" w:pos="1080"/>
          <w:tab w:val="left" w:pos="6480"/>
          <w:tab w:val="left" w:pos="7920"/>
          <w:tab w:val="left" w:pos="9270"/>
        </w:tabs>
        <w:jc w:val="both"/>
        <w:rPr>
          <w:rFonts w:ascii="Arial Narrow" w:hAnsi="Arial Narrow"/>
        </w:rPr>
      </w:pPr>
    </w:p>
    <w:p w14:paraId="0098D808" w14:textId="6395682B" w:rsidR="00DE29B5" w:rsidRDefault="00DE29B5" w:rsidP="00DE29B5">
      <w:pPr>
        <w:tabs>
          <w:tab w:val="left" w:pos="1080"/>
          <w:tab w:val="left" w:pos="6480"/>
          <w:tab w:val="left" w:pos="7920"/>
          <w:tab w:val="left" w:pos="9270"/>
        </w:tabs>
        <w:jc w:val="both"/>
        <w:rPr>
          <w:rFonts w:ascii="Arial Narrow" w:hAnsi="Arial Narrow"/>
        </w:rPr>
      </w:pPr>
      <w:r>
        <w:rPr>
          <w:rFonts w:ascii="Arial Narrow" w:hAnsi="Arial Narrow"/>
        </w:rPr>
        <w:t>Any enquiries regarding bidding procedures may be directed to the –</w:t>
      </w:r>
    </w:p>
    <w:p w14:paraId="02A44BCE" w14:textId="77777777" w:rsidR="00DE29B5" w:rsidRDefault="00DE29B5" w:rsidP="00DE29B5">
      <w:pPr>
        <w:tabs>
          <w:tab w:val="left" w:pos="1080"/>
          <w:tab w:val="left" w:pos="6480"/>
          <w:tab w:val="left" w:pos="7920"/>
          <w:tab w:val="left" w:pos="9270"/>
        </w:tabs>
        <w:jc w:val="both"/>
        <w:rPr>
          <w:rFonts w:ascii="Arial Narrow" w:hAnsi="Arial Narrow"/>
        </w:rPr>
      </w:pPr>
    </w:p>
    <w:p w14:paraId="7D5FB833" w14:textId="0FBB3760" w:rsidR="00213D11" w:rsidRPr="003E3094" w:rsidRDefault="00213D11" w:rsidP="00213D11">
      <w:pPr>
        <w:jc w:val="both"/>
        <w:rPr>
          <w:rFonts w:ascii="Arial" w:eastAsia="Calibri" w:hAnsi="Arial" w:cs="Arial"/>
          <w:b/>
          <w:lang w:val="en-GB"/>
        </w:rPr>
      </w:pPr>
      <w:r w:rsidRPr="003E3094">
        <w:rPr>
          <w:rFonts w:ascii="Arial" w:eastAsia="Calibri" w:hAnsi="Arial" w:cs="Arial"/>
          <w:b/>
          <w:lang w:val="en-ZA"/>
        </w:rPr>
        <w:t>Companies Tribunal, Block E, 3</w:t>
      </w:r>
      <w:r w:rsidRPr="003E3094">
        <w:rPr>
          <w:rFonts w:ascii="Arial" w:eastAsia="Calibri" w:hAnsi="Arial" w:cs="Arial"/>
          <w:b/>
          <w:vertAlign w:val="superscript"/>
          <w:lang w:val="en-ZA"/>
        </w:rPr>
        <w:t xml:space="preserve">rd </w:t>
      </w:r>
      <w:r w:rsidRPr="003E3094">
        <w:rPr>
          <w:rFonts w:ascii="Arial" w:eastAsia="Calibri" w:hAnsi="Arial" w:cs="Arial"/>
          <w:b/>
          <w:lang w:val="en-GB"/>
        </w:rPr>
        <w:t xml:space="preserve">Floor, the </w:t>
      </w:r>
      <w:proofErr w:type="spellStart"/>
      <w:r w:rsidRPr="003E3094">
        <w:rPr>
          <w:rFonts w:ascii="Arial" w:eastAsia="Calibri" w:hAnsi="Arial" w:cs="Arial"/>
          <w:b/>
          <w:lang w:val="en-GB"/>
        </w:rPr>
        <w:t>dti</w:t>
      </w:r>
      <w:proofErr w:type="spellEnd"/>
      <w:r w:rsidRPr="003E3094">
        <w:rPr>
          <w:rFonts w:ascii="Arial" w:eastAsia="Calibri" w:hAnsi="Arial" w:cs="Arial"/>
          <w:b/>
          <w:lang w:val="en-GB"/>
        </w:rPr>
        <w:t xml:space="preserve"> </w:t>
      </w:r>
      <w:proofErr w:type="gramStart"/>
      <w:r w:rsidRPr="003E3094">
        <w:rPr>
          <w:rFonts w:ascii="Arial" w:eastAsia="Calibri" w:hAnsi="Arial" w:cs="Arial"/>
          <w:b/>
          <w:lang w:val="en-GB"/>
        </w:rPr>
        <w:t xml:space="preserve">Campus,  </w:t>
      </w:r>
      <w:r w:rsidRPr="003E3094">
        <w:rPr>
          <w:rFonts w:ascii="Arial" w:eastAsia="Calibri" w:hAnsi="Arial" w:cs="Arial"/>
          <w:b/>
          <w:lang w:val="en-ZA"/>
        </w:rPr>
        <w:t>77</w:t>
      </w:r>
      <w:proofErr w:type="gramEnd"/>
      <w:r w:rsidRPr="003E3094">
        <w:rPr>
          <w:rFonts w:ascii="Arial" w:eastAsia="Calibri" w:hAnsi="Arial" w:cs="Arial"/>
          <w:b/>
          <w:lang w:val="en-ZA"/>
        </w:rPr>
        <w:t xml:space="preserve"> Meintjies Street, </w:t>
      </w:r>
      <w:r w:rsidRPr="003E3094">
        <w:rPr>
          <w:rFonts w:ascii="Arial" w:eastAsia="Calibri" w:hAnsi="Arial" w:cs="Arial"/>
          <w:b/>
          <w:lang w:val="en-GB"/>
        </w:rPr>
        <w:t>Sunnyside, Pretoria</w:t>
      </w:r>
    </w:p>
    <w:p w14:paraId="02670804" w14:textId="77777777" w:rsidR="00C738C5" w:rsidRDefault="00C738C5" w:rsidP="00DE29B5">
      <w:pPr>
        <w:tabs>
          <w:tab w:val="left" w:pos="1080"/>
          <w:tab w:val="left" w:pos="6480"/>
          <w:tab w:val="left" w:pos="7920"/>
          <w:tab w:val="left" w:pos="9270"/>
        </w:tabs>
        <w:jc w:val="both"/>
        <w:rPr>
          <w:rFonts w:ascii="Arial Narrow" w:hAnsi="Arial Narrow"/>
        </w:rPr>
      </w:pPr>
    </w:p>
    <w:p w14:paraId="47B59D0D" w14:textId="2911DE16" w:rsidR="00DE29B5" w:rsidRDefault="004B7733" w:rsidP="00DE29B5">
      <w:pPr>
        <w:tabs>
          <w:tab w:val="left" w:pos="1080"/>
          <w:tab w:val="left" w:pos="6480"/>
          <w:tab w:val="left" w:pos="7920"/>
          <w:tab w:val="left" w:pos="9270"/>
        </w:tabs>
        <w:jc w:val="both"/>
        <w:rPr>
          <w:rFonts w:ascii="Arial Narrow" w:hAnsi="Arial Narrow"/>
        </w:rPr>
      </w:pPr>
      <w:r>
        <w:rPr>
          <w:rFonts w:ascii="Arial Narrow" w:hAnsi="Arial Narrow"/>
        </w:rPr>
        <w:t xml:space="preserve">For SCM: </w:t>
      </w:r>
      <w:proofErr w:type="spellStart"/>
      <w:r w:rsidR="00730669">
        <w:rPr>
          <w:rFonts w:ascii="Arial Narrow" w:hAnsi="Arial Narrow"/>
        </w:rPr>
        <w:t>Ms</w:t>
      </w:r>
      <w:proofErr w:type="spellEnd"/>
      <w:r w:rsidR="00730669">
        <w:rPr>
          <w:rFonts w:ascii="Arial Narrow" w:hAnsi="Arial Narrow"/>
        </w:rPr>
        <w:t xml:space="preserve"> Dikeledi Rathlogo</w:t>
      </w:r>
      <w:r>
        <w:rPr>
          <w:rFonts w:ascii="Arial Narrow" w:hAnsi="Arial Narrow"/>
        </w:rPr>
        <w:t xml:space="preserve"> </w:t>
      </w:r>
    </w:p>
    <w:p w14:paraId="1D56CC93" w14:textId="77777777" w:rsidR="00DE29B5" w:rsidRDefault="00DE29B5" w:rsidP="00DE29B5">
      <w:pPr>
        <w:tabs>
          <w:tab w:val="left" w:pos="1080"/>
          <w:tab w:val="left" w:pos="6480"/>
          <w:tab w:val="left" w:pos="7920"/>
          <w:tab w:val="left" w:pos="9270"/>
        </w:tabs>
        <w:jc w:val="both"/>
        <w:rPr>
          <w:rFonts w:ascii="Arial Narrow" w:hAnsi="Arial Narrow"/>
        </w:rPr>
      </w:pPr>
    </w:p>
    <w:p w14:paraId="25F2D681" w14:textId="335637F5" w:rsidR="00DE29B5" w:rsidRDefault="00DE29B5" w:rsidP="00DE29B5">
      <w:pPr>
        <w:tabs>
          <w:tab w:val="left" w:pos="1080"/>
          <w:tab w:val="left" w:pos="6480"/>
          <w:tab w:val="left" w:pos="7920"/>
          <w:tab w:val="left" w:pos="9270"/>
        </w:tabs>
        <w:jc w:val="both"/>
        <w:rPr>
          <w:rFonts w:ascii="Arial Narrow" w:hAnsi="Arial Narrow"/>
        </w:rPr>
      </w:pPr>
      <w:r>
        <w:rPr>
          <w:rFonts w:ascii="Arial Narrow" w:hAnsi="Arial Narrow"/>
        </w:rPr>
        <w:t>Tel:</w:t>
      </w:r>
      <w:r w:rsidR="00B13C87">
        <w:rPr>
          <w:rFonts w:ascii="Arial Narrow" w:hAnsi="Arial Narrow"/>
        </w:rPr>
        <w:t xml:space="preserve"> </w:t>
      </w:r>
      <w:r w:rsidR="004B7733">
        <w:rPr>
          <w:rFonts w:ascii="Arial Narrow" w:hAnsi="Arial Narrow"/>
        </w:rPr>
        <w:t>012</w:t>
      </w:r>
      <w:r w:rsidR="00730669">
        <w:rPr>
          <w:rFonts w:ascii="Arial Narrow" w:hAnsi="Arial Narrow"/>
        </w:rPr>
        <w:t> </w:t>
      </w:r>
      <w:r w:rsidR="00213D11">
        <w:rPr>
          <w:rFonts w:ascii="Arial Narrow" w:hAnsi="Arial Narrow"/>
        </w:rPr>
        <w:t>39</w:t>
      </w:r>
      <w:r w:rsidR="00730669">
        <w:rPr>
          <w:rFonts w:ascii="Arial Narrow" w:hAnsi="Arial Narrow"/>
        </w:rPr>
        <w:t>4 3680</w:t>
      </w:r>
    </w:p>
    <w:p w14:paraId="701BE80E" w14:textId="77777777" w:rsidR="00DE29B5" w:rsidRDefault="00DE29B5" w:rsidP="00DE29B5">
      <w:pPr>
        <w:tabs>
          <w:tab w:val="left" w:pos="1080"/>
          <w:tab w:val="left" w:pos="6480"/>
          <w:tab w:val="left" w:pos="7920"/>
          <w:tab w:val="left" w:pos="9270"/>
        </w:tabs>
        <w:jc w:val="both"/>
        <w:rPr>
          <w:rFonts w:ascii="Arial Narrow" w:hAnsi="Arial Narrow"/>
        </w:rPr>
      </w:pPr>
    </w:p>
    <w:p w14:paraId="79A24F14" w14:textId="77777777" w:rsidR="00DE29B5" w:rsidRDefault="00DE29B5" w:rsidP="00DE29B5">
      <w:pPr>
        <w:tabs>
          <w:tab w:val="left" w:pos="1080"/>
          <w:tab w:val="left" w:pos="6480"/>
          <w:tab w:val="left" w:pos="7920"/>
          <w:tab w:val="left" w:pos="9270"/>
        </w:tabs>
        <w:jc w:val="both"/>
        <w:rPr>
          <w:rFonts w:ascii="Arial Narrow" w:hAnsi="Arial Narrow"/>
        </w:rPr>
      </w:pPr>
      <w:r>
        <w:rPr>
          <w:rFonts w:ascii="Arial Narrow" w:hAnsi="Arial Narrow"/>
        </w:rPr>
        <w:t>Or for technical information –</w:t>
      </w:r>
    </w:p>
    <w:p w14:paraId="62C0A4FB" w14:textId="77777777" w:rsidR="00DE29B5" w:rsidRDefault="00DE29B5" w:rsidP="00DE29B5">
      <w:pPr>
        <w:tabs>
          <w:tab w:val="left" w:pos="1080"/>
          <w:tab w:val="left" w:pos="6480"/>
          <w:tab w:val="left" w:pos="7920"/>
          <w:tab w:val="left" w:pos="9270"/>
        </w:tabs>
        <w:jc w:val="both"/>
        <w:rPr>
          <w:rFonts w:ascii="Arial Narrow" w:hAnsi="Arial Narrow"/>
        </w:rPr>
      </w:pPr>
    </w:p>
    <w:p w14:paraId="13860E9F" w14:textId="58AEE1B6" w:rsidR="00DE29B5" w:rsidRDefault="00730669" w:rsidP="00DE29B5">
      <w:pPr>
        <w:tabs>
          <w:tab w:val="left" w:pos="1080"/>
          <w:tab w:val="left" w:pos="6480"/>
          <w:tab w:val="left" w:pos="7920"/>
          <w:tab w:val="left" w:pos="9270"/>
        </w:tabs>
        <w:jc w:val="both"/>
        <w:rPr>
          <w:rFonts w:ascii="Arial Narrow" w:hAnsi="Arial Narrow"/>
        </w:rPr>
      </w:pPr>
      <w:proofErr w:type="spellStart"/>
      <w:r>
        <w:rPr>
          <w:rFonts w:ascii="Arial Narrow" w:hAnsi="Arial Narrow"/>
        </w:rPr>
        <w:t>Ms</w:t>
      </w:r>
      <w:proofErr w:type="spellEnd"/>
      <w:r>
        <w:rPr>
          <w:rFonts w:ascii="Arial Narrow" w:hAnsi="Arial Narrow"/>
        </w:rPr>
        <w:t xml:space="preserve"> </w:t>
      </w:r>
      <w:proofErr w:type="spellStart"/>
      <w:r>
        <w:rPr>
          <w:rFonts w:ascii="Arial Narrow" w:hAnsi="Arial Narrow"/>
        </w:rPr>
        <w:t>Hulisani</w:t>
      </w:r>
      <w:proofErr w:type="spellEnd"/>
      <w:r>
        <w:rPr>
          <w:rFonts w:ascii="Arial Narrow" w:hAnsi="Arial Narrow"/>
        </w:rPr>
        <w:t xml:space="preserve"> Ramugadi </w:t>
      </w:r>
    </w:p>
    <w:p w14:paraId="18EBB0A6" w14:textId="77777777" w:rsidR="00DE29B5" w:rsidRDefault="00DE29B5" w:rsidP="00DE29B5">
      <w:pPr>
        <w:tabs>
          <w:tab w:val="left" w:pos="1080"/>
          <w:tab w:val="left" w:pos="6480"/>
          <w:tab w:val="left" w:pos="7920"/>
          <w:tab w:val="left" w:pos="9270"/>
        </w:tabs>
        <w:jc w:val="both"/>
        <w:rPr>
          <w:rFonts w:ascii="Arial Narrow" w:hAnsi="Arial Narrow"/>
        </w:rPr>
      </w:pPr>
    </w:p>
    <w:p w14:paraId="24E47D57" w14:textId="1CCB05E4" w:rsidR="00DE29B5" w:rsidRDefault="00DE29B5" w:rsidP="00DE29B5">
      <w:pPr>
        <w:tabs>
          <w:tab w:val="left" w:pos="1080"/>
          <w:tab w:val="left" w:pos="6480"/>
          <w:tab w:val="left" w:pos="7920"/>
          <w:tab w:val="left" w:pos="9270"/>
        </w:tabs>
        <w:jc w:val="both"/>
        <w:rPr>
          <w:rFonts w:ascii="Arial Narrow" w:hAnsi="Arial Narrow"/>
        </w:rPr>
      </w:pPr>
      <w:r>
        <w:rPr>
          <w:rFonts w:ascii="Arial Narrow" w:hAnsi="Arial Narrow"/>
        </w:rPr>
        <w:t>Tel:</w:t>
      </w:r>
      <w:r w:rsidR="004B7733">
        <w:rPr>
          <w:rFonts w:ascii="Arial Narrow" w:hAnsi="Arial Narrow"/>
        </w:rPr>
        <w:t xml:space="preserve"> 012</w:t>
      </w:r>
      <w:r w:rsidR="00730669">
        <w:rPr>
          <w:rFonts w:ascii="Arial Narrow" w:hAnsi="Arial Narrow"/>
        </w:rPr>
        <w:t xml:space="preserve"> 394 </w:t>
      </w:r>
      <w:r w:rsidR="00C3347C">
        <w:rPr>
          <w:rFonts w:ascii="Arial Narrow" w:hAnsi="Arial Narrow"/>
        </w:rPr>
        <w:t>5553</w:t>
      </w:r>
    </w:p>
    <w:p w14:paraId="6CA92C73" w14:textId="77777777" w:rsidR="00DE29B5" w:rsidRDefault="00DE29B5" w:rsidP="00DE29B5">
      <w:pPr>
        <w:tabs>
          <w:tab w:val="left" w:pos="1080"/>
          <w:tab w:val="left" w:pos="6480"/>
          <w:tab w:val="left" w:pos="7920"/>
          <w:tab w:val="left" w:pos="9270"/>
        </w:tabs>
        <w:jc w:val="both"/>
        <w:rPr>
          <w:rFonts w:ascii="Arial Narrow" w:hAnsi="Arial Narrow"/>
        </w:rPr>
      </w:pPr>
    </w:p>
    <w:p w14:paraId="37026AE7" w14:textId="18C66496" w:rsidR="0046016B" w:rsidRPr="00443B1A" w:rsidRDefault="0046016B" w:rsidP="00443B1A">
      <w:pPr>
        <w:tabs>
          <w:tab w:val="left" w:pos="1080"/>
          <w:tab w:val="left" w:pos="2880"/>
          <w:tab w:val="left" w:pos="6480"/>
        </w:tabs>
        <w:jc w:val="both"/>
        <w:rPr>
          <w:rFonts w:ascii="Arial Narrow" w:hAnsi="Arial Narrow"/>
          <w:b/>
          <w:sz w:val="20"/>
          <w:szCs w:val="20"/>
        </w:rPr>
        <w:sectPr w:rsidR="0046016B" w:rsidRPr="00443B1A">
          <w:headerReference w:type="even" r:id="rId11"/>
          <w:headerReference w:type="first" r:id="rId12"/>
          <w:pgSz w:w="11909" w:h="16834" w:code="9"/>
          <w:pgMar w:top="720" w:right="720" w:bottom="720" w:left="720" w:header="720" w:footer="720" w:gutter="0"/>
          <w:cols w:space="720"/>
          <w:titlePg/>
        </w:sectPr>
      </w:pPr>
    </w:p>
    <w:p w14:paraId="27527EB5" w14:textId="4BD20D28" w:rsidR="00F039B6" w:rsidRPr="00EE6A3A" w:rsidRDefault="00F039B6" w:rsidP="00F039B6">
      <w:pPr>
        <w:tabs>
          <w:tab w:val="left" w:pos="7363"/>
          <w:tab w:val="center" w:pos="10530"/>
        </w:tabs>
        <w:jc w:val="center"/>
        <w:rPr>
          <w:rFonts w:ascii="Arial" w:hAnsi="Arial" w:cs="Arial"/>
          <w:b/>
          <w:sz w:val="23"/>
          <w:szCs w:val="23"/>
          <w:lang w:val="en-GB"/>
        </w:rPr>
      </w:pPr>
      <w:r>
        <w:rPr>
          <w:rFonts w:ascii="Arial" w:hAnsi="Arial" w:cs="Arial"/>
          <w:b/>
          <w:sz w:val="23"/>
          <w:szCs w:val="23"/>
          <w:lang w:val="en-GB"/>
        </w:rPr>
        <w:lastRenderedPageBreak/>
        <w:tab/>
      </w:r>
      <w:r w:rsidRPr="00EE6A3A">
        <w:rPr>
          <w:rFonts w:ascii="Arial" w:hAnsi="Arial" w:cs="Arial"/>
          <w:b/>
          <w:sz w:val="23"/>
          <w:szCs w:val="23"/>
          <w:lang w:val="en-GB"/>
        </w:rPr>
        <w:t>SBD4</w:t>
      </w:r>
    </w:p>
    <w:p w14:paraId="2B6DB550" w14:textId="77777777" w:rsidR="00F039B6" w:rsidRPr="00EE6A3A" w:rsidRDefault="00F039B6" w:rsidP="00F039B6">
      <w:pPr>
        <w:widowControl w:val="0"/>
        <w:jc w:val="both"/>
        <w:rPr>
          <w:rFonts w:ascii="Courier New" w:eastAsia="Courier New" w:hAnsi="Courier New" w:cs="Courier New"/>
          <w:sz w:val="20"/>
          <w:szCs w:val="20"/>
          <w:lang w:val="en-ZA" w:eastAsia="en-ZA"/>
        </w:rPr>
      </w:pPr>
    </w:p>
    <w:p w14:paraId="2AD18BC4" w14:textId="77777777" w:rsidR="00F039B6" w:rsidRPr="00EE6A3A" w:rsidRDefault="00F039B6" w:rsidP="00F039B6">
      <w:pPr>
        <w:widowControl w:val="0"/>
        <w:jc w:val="center"/>
        <w:rPr>
          <w:rFonts w:ascii="Courier New" w:eastAsia="Courier New" w:hAnsi="Courier New" w:cs="Courier New"/>
          <w:sz w:val="28"/>
          <w:szCs w:val="28"/>
          <w:lang w:val="en-ZA" w:eastAsia="en-ZA"/>
        </w:rPr>
      </w:pPr>
      <w:r w:rsidRPr="00EE6A3A">
        <w:rPr>
          <w:rFonts w:ascii="Arial" w:eastAsia="Arial" w:hAnsi="Arial" w:cs="Arial"/>
          <w:b/>
          <w:bCs/>
          <w:sz w:val="28"/>
          <w:szCs w:val="28"/>
          <w:lang w:val="en-ZA" w:eastAsia="en-ZA"/>
        </w:rPr>
        <w:t>BIDDER’S DISCLOSURE</w:t>
      </w:r>
    </w:p>
    <w:p w14:paraId="43EB9F8A" w14:textId="77777777" w:rsidR="00F039B6" w:rsidRPr="00EE6A3A" w:rsidRDefault="00F039B6" w:rsidP="00F039B6">
      <w:pPr>
        <w:widowControl w:val="0"/>
        <w:jc w:val="both"/>
        <w:rPr>
          <w:rFonts w:ascii="Courier New" w:eastAsia="Courier New" w:hAnsi="Courier New" w:cs="Courier New"/>
          <w:lang w:val="en-ZA" w:eastAsia="en-ZA"/>
        </w:rPr>
      </w:pPr>
    </w:p>
    <w:p w14:paraId="415459F5" w14:textId="77777777" w:rsidR="00F039B6" w:rsidRPr="00EE6A3A" w:rsidRDefault="00F039B6" w:rsidP="00F039B6">
      <w:pPr>
        <w:widowControl w:val="0"/>
        <w:numPr>
          <w:ilvl w:val="0"/>
          <w:numId w:val="14"/>
        </w:numPr>
        <w:pBdr>
          <w:left w:val="none" w:sz="0" w:space="2" w:color="auto"/>
        </w:pBdr>
        <w:jc w:val="both"/>
        <w:rPr>
          <w:rFonts w:ascii="Arial" w:eastAsia="Arial" w:hAnsi="Arial" w:cs="Arial"/>
          <w:b/>
          <w:bCs/>
          <w:lang w:val="en-ZA" w:eastAsia="en-ZA"/>
        </w:rPr>
      </w:pPr>
      <w:r w:rsidRPr="00EE6A3A">
        <w:rPr>
          <w:rFonts w:ascii="Arial" w:eastAsia="Arial" w:hAnsi="Arial" w:cs="Arial"/>
          <w:b/>
          <w:bCs/>
          <w:lang w:val="en-ZA" w:eastAsia="en-ZA"/>
        </w:rPr>
        <w:t>PURPOSE OF THE FORM</w:t>
      </w:r>
    </w:p>
    <w:p w14:paraId="5C0BEA43" w14:textId="77777777" w:rsidR="00F039B6" w:rsidRPr="00EE6A3A" w:rsidRDefault="00F039B6" w:rsidP="00F039B6">
      <w:pPr>
        <w:widowControl w:val="0"/>
        <w:pBdr>
          <w:left w:val="none" w:sz="0" w:space="2" w:color="auto"/>
        </w:pBdr>
        <w:ind w:left="720"/>
        <w:jc w:val="both"/>
        <w:rPr>
          <w:rFonts w:ascii="Arial" w:eastAsia="Arial" w:hAnsi="Arial" w:cs="Arial"/>
          <w:b/>
          <w:bCs/>
          <w:lang w:val="en-ZA" w:eastAsia="en-ZA"/>
        </w:rPr>
      </w:pPr>
    </w:p>
    <w:p w14:paraId="5026F982" w14:textId="77777777" w:rsidR="00F039B6" w:rsidRPr="00EE6A3A" w:rsidRDefault="00F039B6" w:rsidP="00F039B6">
      <w:pPr>
        <w:widowControl w:val="0"/>
        <w:ind w:left="709"/>
        <w:jc w:val="both"/>
        <w:rPr>
          <w:rFonts w:ascii="Courier New" w:eastAsia="Courier New" w:hAnsi="Courier New" w:cs="Courier New"/>
          <w:lang w:val="en-ZA" w:eastAsia="en-ZA"/>
        </w:rPr>
      </w:pPr>
      <w:r w:rsidRPr="00EE6A3A">
        <w:rPr>
          <w:rFonts w:ascii="Arial" w:eastAsia="Arial" w:hAnsi="Arial" w:cs="Arial"/>
          <w:lang w:val="en-ZA" w:eastAsia="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23EE305" w14:textId="77777777" w:rsidR="00F039B6" w:rsidRPr="00EE6A3A" w:rsidRDefault="00F039B6" w:rsidP="00F039B6">
      <w:pPr>
        <w:widowControl w:val="0"/>
        <w:ind w:left="709"/>
        <w:jc w:val="both"/>
        <w:rPr>
          <w:rFonts w:ascii="Courier New" w:eastAsia="Courier New" w:hAnsi="Courier New" w:cs="Courier New"/>
          <w:lang w:val="en-ZA" w:eastAsia="en-ZA"/>
        </w:rPr>
      </w:pPr>
    </w:p>
    <w:p w14:paraId="4197F4C8" w14:textId="77777777" w:rsidR="00F039B6" w:rsidRPr="00EE6A3A" w:rsidRDefault="00F039B6" w:rsidP="00F039B6">
      <w:pPr>
        <w:widowControl w:val="0"/>
        <w:ind w:left="709"/>
        <w:jc w:val="both"/>
        <w:rPr>
          <w:rFonts w:ascii="Courier New" w:eastAsia="Courier New" w:hAnsi="Courier New" w:cs="Courier New"/>
          <w:lang w:val="en-ZA" w:eastAsia="en-ZA"/>
        </w:rPr>
      </w:pPr>
      <w:r w:rsidRPr="00EE6A3A">
        <w:rPr>
          <w:rFonts w:ascii="Arial" w:eastAsia="Arial" w:hAnsi="Arial" w:cs="Arial"/>
          <w:lang w:val="en-ZA" w:eastAsia="en-ZA"/>
        </w:rPr>
        <w:t xml:space="preserve">Where a person/s are listed in the Register for Tender Defaulters and / or the List of Restricted Suppliers, that person will automatically be disqualified from the bid process. </w:t>
      </w:r>
    </w:p>
    <w:p w14:paraId="7D967ED0" w14:textId="77777777" w:rsidR="00F039B6" w:rsidRPr="00EE6A3A" w:rsidRDefault="00F039B6" w:rsidP="00F039B6">
      <w:pPr>
        <w:widowControl w:val="0"/>
        <w:jc w:val="both"/>
        <w:rPr>
          <w:rFonts w:ascii="Courier New" w:eastAsia="Courier New" w:hAnsi="Courier New" w:cs="Courier New"/>
          <w:lang w:val="en-ZA" w:eastAsia="en-ZA"/>
        </w:rPr>
      </w:pPr>
    </w:p>
    <w:p w14:paraId="118BE076" w14:textId="77777777" w:rsidR="00F039B6" w:rsidRPr="00EE6A3A" w:rsidRDefault="00F039B6" w:rsidP="00F039B6">
      <w:pPr>
        <w:widowControl w:val="0"/>
        <w:jc w:val="both"/>
        <w:rPr>
          <w:rFonts w:ascii="Courier New" w:eastAsia="Courier New" w:hAnsi="Courier New" w:cs="Courier New"/>
          <w:lang w:val="en-ZA" w:eastAsia="en-ZA"/>
        </w:rPr>
      </w:pPr>
    </w:p>
    <w:p w14:paraId="3E2EBBC0" w14:textId="77777777" w:rsidR="00F039B6" w:rsidRPr="00EE6A3A" w:rsidRDefault="00F039B6" w:rsidP="00F039B6">
      <w:pPr>
        <w:widowControl w:val="0"/>
        <w:numPr>
          <w:ilvl w:val="0"/>
          <w:numId w:val="15"/>
        </w:numPr>
        <w:pBdr>
          <w:left w:val="none" w:sz="0" w:space="1" w:color="auto"/>
        </w:pBdr>
        <w:ind w:left="360"/>
        <w:jc w:val="both"/>
        <w:rPr>
          <w:rFonts w:ascii="Arial" w:eastAsia="Arial" w:hAnsi="Arial" w:cs="Arial"/>
          <w:b/>
          <w:bCs/>
          <w:sz w:val="28"/>
          <w:szCs w:val="28"/>
          <w:lang w:val="en-ZA" w:eastAsia="en-ZA"/>
        </w:rPr>
      </w:pPr>
      <w:r w:rsidRPr="00EE6A3A">
        <w:rPr>
          <w:rFonts w:ascii="Arial" w:eastAsia="Arial" w:hAnsi="Arial" w:cs="Arial"/>
          <w:b/>
          <w:bCs/>
          <w:sz w:val="28"/>
          <w:szCs w:val="28"/>
          <w:lang w:val="en-ZA" w:eastAsia="en-ZA"/>
        </w:rPr>
        <w:t>Bidder’s declaration</w:t>
      </w:r>
    </w:p>
    <w:p w14:paraId="21E58706" w14:textId="77777777" w:rsidR="00F039B6" w:rsidRPr="00EE6A3A" w:rsidRDefault="00F039B6" w:rsidP="00F039B6">
      <w:pPr>
        <w:widowControl w:val="0"/>
        <w:pBdr>
          <w:left w:val="none" w:sz="0" w:space="1" w:color="auto"/>
        </w:pBdr>
        <w:ind w:left="360"/>
        <w:jc w:val="both"/>
        <w:rPr>
          <w:rFonts w:ascii="Arial" w:eastAsia="Arial" w:hAnsi="Arial" w:cs="Arial"/>
          <w:b/>
          <w:bCs/>
          <w:sz w:val="28"/>
          <w:szCs w:val="28"/>
          <w:lang w:val="en-ZA" w:eastAsia="en-ZA"/>
        </w:rPr>
      </w:pPr>
    </w:p>
    <w:p w14:paraId="7D79B596"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 xml:space="preserve">2.1 </w:t>
      </w:r>
      <w:r w:rsidRPr="00EE6A3A">
        <w:rPr>
          <w:rFonts w:ascii="Courier New" w:eastAsia="Courier New" w:hAnsi="Courier New" w:cs="Courier New"/>
          <w:lang w:val="en-ZA" w:eastAsia="en-ZA"/>
        </w:rPr>
        <w:tab/>
      </w:r>
      <w:r w:rsidRPr="00EE6A3A">
        <w:rPr>
          <w:rFonts w:ascii="Arial" w:eastAsia="Arial" w:hAnsi="Arial" w:cs="Arial"/>
          <w:lang w:val="en-ZA" w:eastAsia="en-ZA"/>
        </w:rPr>
        <w:t>Is the bidder, or any of its directors / trustees / shareholders / members / partners or any person having a controlling interest</w:t>
      </w:r>
      <w:r w:rsidRPr="00EE6A3A">
        <w:rPr>
          <w:rFonts w:ascii="Courier New" w:eastAsia="Courier New" w:hAnsi="Courier New" w:cs="Courier New"/>
          <w:color w:val="000000"/>
          <w:sz w:val="20"/>
          <w:szCs w:val="20"/>
          <w:lang w:val="en-ZA" w:eastAsia="en-ZA"/>
        </w:rPr>
        <w:footnoteReference w:id="1"/>
      </w:r>
      <w:r w:rsidRPr="00EE6A3A">
        <w:rPr>
          <w:rFonts w:ascii="Arial" w:eastAsia="Arial" w:hAnsi="Arial" w:cs="Arial"/>
          <w:lang w:val="en-ZA" w:eastAsia="en-ZA"/>
        </w:rPr>
        <w:t xml:space="preserve"> in the enterprise, </w:t>
      </w:r>
    </w:p>
    <w:p w14:paraId="4138357A"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Courier New" w:eastAsia="Courier New" w:hAnsi="Courier New" w:cs="Courier New"/>
          <w:lang w:val="en-ZA" w:eastAsia="en-ZA"/>
        </w:rPr>
        <w:tab/>
      </w:r>
      <w:r w:rsidRPr="00EE6A3A">
        <w:rPr>
          <w:rFonts w:ascii="Arial" w:eastAsia="Arial" w:hAnsi="Arial" w:cs="Arial"/>
          <w:lang w:val="en-ZA" w:eastAsia="en-ZA"/>
        </w:rPr>
        <w:t>employed by the state?</w:t>
      </w:r>
      <w:r w:rsidRPr="00EE6A3A">
        <w:rPr>
          <w:rFonts w:ascii="Courier New" w:eastAsia="Courier New" w:hAnsi="Courier New" w:cs="Courier New"/>
          <w:lang w:val="en-ZA" w:eastAsia="en-ZA"/>
        </w:rPr>
        <w:tab/>
      </w:r>
      <w:r w:rsidRPr="00EE6A3A">
        <w:rPr>
          <w:rFonts w:ascii="Courier New" w:eastAsia="Courier New" w:hAnsi="Courier New" w:cs="Courier New"/>
          <w:lang w:val="en-ZA" w:eastAsia="en-ZA"/>
        </w:rPr>
        <w:tab/>
      </w:r>
      <w:r w:rsidRPr="00EE6A3A">
        <w:rPr>
          <w:rFonts w:ascii="Courier New" w:eastAsia="Courier New" w:hAnsi="Courier New" w:cs="Courier New"/>
          <w:lang w:val="en-ZA" w:eastAsia="en-ZA"/>
        </w:rPr>
        <w:tab/>
      </w:r>
      <w:r w:rsidRPr="00EE6A3A">
        <w:rPr>
          <w:rFonts w:ascii="Courier New" w:eastAsia="Courier New" w:hAnsi="Courier New" w:cs="Courier New"/>
          <w:lang w:val="en-ZA" w:eastAsia="en-ZA"/>
        </w:rPr>
        <w:tab/>
      </w:r>
      <w:r w:rsidRPr="00EE6A3A">
        <w:rPr>
          <w:rFonts w:ascii="Courier New" w:eastAsia="Courier New" w:hAnsi="Courier New" w:cs="Courier New"/>
          <w:lang w:val="en-ZA" w:eastAsia="en-ZA"/>
        </w:rPr>
        <w:tab/>
      </w:r>
      <w:r w:rsidRPr="00EE6A3A">
        <w:rPr>
          <w:rFonts w:ascii="Courier New" w:eastAsia="Courier New" w:hAnsi="Courier New" w:cs="Courier New"/>
          <w:lang w:val="en-ZA" w:eastAsia="en-ZA"/>
        </w:rPr>
        <w:tab/>
      </w:r>
      <w:r w:rsidRPr="00EE6A3A">
        <w:rPr>
          <w:rFonts w:ascii="Arial" w:eastAsia="Arial" w:hAnsi="Arial" w:cs="Arial"/>
          <w:b/>
          <w:bCs/>
          <w:lang w:val="en-ZA" w:eastAsia="en-ZA"/>
        </w:rPr>
        <w:t>YES/NO</w:t>
      </w:r>
      <w:r w:rsidRPr="00EE6A3A">
        <w:rPr>
          <w:rFonts w:ascii="Courier New" w:eastAsia="Courier New" w:hAnsi="Courier New" w:cs="Courier New"/>
          <w:b/>
          <w:bCs/>
          <w:lang w:val="en-ZA" w:eastAsia="en-ZA"/>
        </w:rPr>
        <w:tab/>
      </w:r>
    </w:p>
    <w:p w14:paraId="24685812" w14:textId="77777777" w:rsidR="00F039B6" w:rsidRPr="00EE6A3A" w:rsidRDefault="00F039B6" w:rsidP="00F039B6">
      <w:pPr>
        <w:widowControl w:val="0"/>
        <w:ind w:left="720" w:hanging="720"/>
        <w:jc w:val="both"/>
        <w:rPr>
          <w:rFonts w:ascii="Arial" w:eastAsia="Arial" w:hAnsi="Arial" w:cs="Arial"/>
          <w:lang w:val="en-ZA" w:eastAsia="en-ZA"/>
        </w:rPr>
      </w:pPr>
    </w:p>
    <w:p w14:paraId="520780B5" w14:textId="77777777" w:rsidR="00F039B6" w:rsidRPr="00EE6A3A" w:rsidRDefault="00F039B6" w:rsidP="00F039B6">
      <w:pPr>
        <w:widowControl w:val="0"/>
        <w:ind w:left="720" w:hanging="720"/>
        <w:jc w:val="both"/>
        <w:rPr>
          <w:rFonts w:ascii="Arial" w:eastAsia="Arial" w:hAnsi="Arial" w:cs="Arial"/>
          <w:lang w:val="en-ZA" w:eastAsia="en-ZA"/>
        </w:rPr>
      </w:pPr>
      <w:r w:rsidRPr="00EE6A3A">
        <w:rPr>
          <w:rFonts w:ascii="Arial" w:eastAsia="Arial" w:hAnsi="Arial" w:cs="Arial"/>
          <w:lang w:val="en-ZA" w:eastAsia="en-ZA"/>
        </w:rPr>
        <w:t>2.1.1</w:t>
      </w:r>
      <w:r w:rsidRPr="00EE6A3A">
        <w:rPr>
          <w:rFonts w:ascii="Courier New" w:eastAsia="Courier New" w:hAnsi="Courier New" w:cs="Courier New"/>
          <w:lang w:val="en-ZA" w:eastAsia="en-ZA"/>
        </w:rPr>
        <w:tab/>
      </w:r>
      <w:r w:rsidRPr="00EE6A3A">
        <w:rPr>
          <w:rFonts w:ascii="Arial" w:eastAsia="Arial" w:hAnsi="Arial" w:cs="Arial"/>
          <w:lang w:val="en-ZA" w:eastAsia="en-ZA"/>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4E17540" w14:textId="77777777" w:rsidR="00F039B6" w:rsidRPr="00EE6A3A" w:rsidRDefault="00F039B6" w:rsidP="00F039B6">
      <w:pPr>
        <w:widowControl w:val="0"/>
        <w:ind w:left="720" w:hanging="720"/>
        <w:jc w:val="both"/>
        <w:rPr>
          <w:rFonts w:ascii="Courier New" w:eastAsia="Courier New" w:hAnsi="Courier New" w:cs="Courier New"/>
          <w:lang w:val="en-ZA" w:eastAsia="en-ZA"/>
        </w:rPr>
      </w:pP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nil"/>
          <w:insideV w:val="nil"/>
        </w:tblBorders>
        <w:tblCellMar>
          <w:left w:w="0" w:type="dxa"/>
          <w:right w:w="0" w:type="dxa"/>
        </w:tblCellMar>
        <w:tblLook w:val="04A0" w:firstRow="1" w:lastRow="0" w:firstColumn="1" w:lastColumn="0" w:noHBand="0" w:noVBand="1"/>
      </w:tblPr>
      <w:tblGrid>
        <w:gridCol w:w="3369"/>
        <w:gridCol w:w="2976"/>
        <w:gridCol w:w="3402"/>
      </w:tblGrid>
      <w:tr w:rsidR="00F039B6" w:rsidRPr="00EE6A3A" w14:paraId="12E3F065" w14:textId="77777777" w:rsidTr="000C04C3">
        <w:trPr>
          <w:trHeight w:val="833"/>
        </w:trPr>
        <w:tc>
          <w:tcPr>
            <w:tcW w:w="3369" w:type="dxa"/>
            <w:tcBorders>
              <w:bottom w:val="single" w:sz="4" w:space="0" w:color="000000"/>
              <w:right w:val="single" w:sz="4" w:space="0" w:color="000000"/>
            </w:tcBorders>
            <w:tcMar>
              <w:top w:w="8" w:type="dxa"/>
              <w:left w:w="108" w:type="dxa"/>
              <w:bottom w:w="8" w:type="dxa"/>
              <w:right w:w="108" w:type="dxa"/>
            </w:tcMar>
            <w:hideMark/>
          </w:tcPr>
          <w:p w14:paraId="585BD564" w14:textId="77777777" w:rsidR="00F039B6" w:rsidRPr="00EE6A3A" w:rsidRDefault="00F039B6" w:rsidP="000C04C3">
            <w:pPr>
              <w:widowControl w:val="0"/>
              <w:jc w:val="both"/>
              <w:rPr>
                <w:rFonts w:ascii="Courier New" w:eastAsia="Courier New" w:hAnsi="Courier New" w:cs="Courier New"/>
                <w:color w:val="000000"/>
                <w:sz w:val="22"/>
                <w:szCs w:val="22"/>
                <w:lang w:val="en-ZA" w:eastAsia="en-ZA"/>
              </w:rPr>
            </w:pPr>
            <w:r w:rsidRPr="00EE6A3A">
              <w:rPr>
                <w:rFonts w:ascii="Arial" w:eastAsia="Arial" w:hAnsi="Arial" w:cs="Arial"/>
                <w:b/>
                <w:bCs/>
                <w:color w:val="000000"/>
                <w:sz w:val="22"/>
                <w:szCs w:val="22"/>
                <w:lang w:val="en-ZA" w:eastAsia="en-ZA"/>
              </w:rPr>
              <w:t>Full Name</w:t>
            </w:r>
          </w:p>
        </w:tc>
        <w:tc>
          <w:tcPr>
            <w:tcW w:w="2976" w:type="dxa"/>
            <w:tcBorders>
              <w:left w:val="single" w:sz="4" w:space="0" w:color="000000"/>
              <w:bottom w:val="single" w:sz="4" w:space="0" w:color="000000"/>
              <w:right w:val="single" w:sz="4" w:space="0" w:color="000000"/>
            </w:tcBorders>
            <w:tcMar>
              <w:top w:w="8" w:type="dxa"/>
              <w:left w:w="108" w:type="dxa"/>
              <w:bottom w:w="8" w:type="dxa"/>
              <w:right w:w="108" w:type="dxa"/>
            </w:tcMar>
            <w:hideMark/>
          </w:tcPr>
          <w:p w14:paraId="56163F8F" w14:textId="77777777" w:rsidR="00F039B6" w:rsidRPr="00EE6A3A" w:rsidRDefault="00F039B6" w:rsidP="000C04C3">
            <w:pPr>
              <w:widowControl w:val="0"/>
              <w:jc w:val="both"/>
              <w:rPr>
                <w:rFonts w:ascii="Courier New" w:eastAsia="Courier New" w:hAnsi="Courier New" w:cs="Courier New"/>
                <w:color w:val="000000"/>
                <w:sz w:val="22"/>
                <w:szCs w:val="22"/>
                <w:lang w:val="en-ZA" w:eastAsia="en-ZA"/>
              </w:rPr>
            </w:pPr>
            <w:r w:rsidRPr="00EE6A3A">
              <w:rPr>
                <w:rFonts w:ascii="Arial" w:eastAsia="Arial" w:hAnsi="Arial" w:cs="Arial"/>
                <w:b/>
                <w:bCs/>
                <w:color w:val="000000"/>
                <w:sz w:val="22"/>
                <w:szCs w:val="22"/>
                <w:lang w:val="en-ZA" w:eastAsia="en-ZA"/>
              </w:rPr>
              <w:t>Identity Number</w:t>
            </w:r>
          </w:p>
        </w:tc>
        <w:tc>
          <w:tcPr>
            <w:tcW w:w="3402" w:type="dxa"/>
            <w:tcBorders>
              <w:left w:val="single" w:sz="4" w:space="0" w:color="000000"/>
              <w:bottom w:val="single" w:sz="4" w:space="0" w:color="000000"/>
            </w:tcBorders>
            <w:tcMar>
              <w:top w:w="8" w:type="dxa"/>
              <w:left w:w="108" w:type="dxa"/>
              <w:bottom w:w="8" w:type="dxa"/>
              <w:right w:w="108" w:type="dxa"/>
            </w:tcMar>
            <w:hideMark/>
          </w:tcPr>
          <w:p w14:paraId="2E912FCF" w14:textId="77777777" w:rsidR="00F039B6" w:rsidRPr="00EE6A3A" w:rsidRDefault="00F039B6" w:rsidP="000C04C3">
            <w:pPr>
              <w:widowControl w:val="0"/>
              <w:jc w:val="both"/>
              <w:rPr>
                <w:rFonts w:ascii="Courier New" w:eastAsia="Courier New" w:hAnsi="Courier New" w:cs="Courier New"/>
                <w:color w:val="000000"/>
                <w:sz w:val="22"/>
                <w:szCs w:val="22"/>
                <w:lang w:val="en-ZA" w:eastAsia="en-ZA"/>
              </w:rPr>
            </w:pPr>
            <w:r w:rsidRPr="00EE6A3A">
              <w:rPr>
                <w:rFonts w:ascii="Arial" w:eastAsia="Arial" w:hAnsi="Arial" w:cs="Arial"/>
                <w:b/>
                <w:bCs/>
                <w:color w:val="000000"/>
                <w:sz w:val="22"/>
                <w:szCs w:val="22"/>
                <w:lang w:val="en-ZA" w:eastAsia="en-ZA"/>
              </w:rPr>
              <w:t>Name of State institution</w:t>
            </w:r>
          </w:p>
        </w:tc>
      </w:tr>
      <w:tr w:rsidR="00F039B6" w:rsidRPr="00EE6A3A" w14:paraId="1424A066" w14:textId="77777777" w:rsidTr="000C04C3">
        <w:trPr>
          <w:trHeight w:val="270"/>
        </w:trPr>
        <w:tc>
          <w:tcPr>
            <w:tcW w:w="3369" w:type="dxa"/>
            <w:tcBorders>
              <w:top w:val="single" w:sz="4" w:space="0" w:color="000000"/>
              <w:bottom w:val="single" w:sz="4" w:space="0" w:color="000000"/>
              <w:right w:val="single" w:sz="4" w:space="0" w:color="000000"/>
            </w:tcBorders>
            <w:tcMar>
              <w:top w:w="8" w:type="dxa"/>
              <w:left w:w="108" w:type="dxa"/>
              <w:bottom w:w="8" w:type="dxa"/>
              <w:right w:w="108" w:type="dxa"/>
            </w:tcMar>
          </w:tcPr>
          <w:p w14:paraId="4D89FE26"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2976"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1E7DF22" w14:textId="77777777" w:rsidR="00F039B6" w:rsidRPr="00EE6A3A" w:rsidRDefault="00F039B6" w:rsidP="000C04C3">
            <w:pPr>
              <w:widowControl w:val="0"/>
              <w:jc w:val="both"/>
              <w:rPr>
                <w:rFonts w:ascii="Courier New" w:eastAsia="Courier New" w:hAnsi="Courier New" w:cs="Courier New"/>
                <w:color w:val="000000"/>
                <w:lang w:val="en-ZA" w:eastAsia="en-ZA"/>
              </w:rPr>
            </w:pPr>
          </w:p>
          <w:p w14:paraId="7767E155"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3402" w:type="dxa"/>
            <w:tcBorders>
              <w:top w:val="single" w:sz="4" w:space="0" w:color="000000"/>
              <w:left w:val="single" w:sz="4" w:space="0" w:color="000000"/>
              <w:bottom w:val="single" w:sz="4" w:space="0" w:color="000000"/>
            </w:tcBorders>
            <w:tcMar>
              <w:top w:w="8" w:type="dxa"/>
              <w:left w:w="108" w:type="dxa"/>
              <w:bottom w:w="8" w:type="dxa"/>
              <w:right w:w="108" w:type="dxa"/>
            </w:tcMar>
          </w:tcPr>
          <w:p w14:paraId="673C6CBE" w14:textId="77777777" w:rsidR="00F039B6" w:rsidRPr="00EE6A3A" w:rsidRDefault="00F039B6" w:rsidP="000C04C3">
            <w:pPr>
              <w:widowControl w:val="0"/>
              <w:jc w:val="both"/>
              <w:rPr>
                <w:rFonts w:ascii="Courier New" w:eastAsia="Courier New" w:hAnsi="Courier New" w:cs="Courier New"/>
                <w:color w:val="000000"/>
                <w:lang w:val="en-ZA" w:eastAsia="en-ZA"/>
              </w:rPr>
            </w:pPr>
          </w:p>
        </w:tc>
      </w:tr>
      <w:tr w:rsidR="00F039B6" w:rsidRPr="00EE6A3A" w14:paraId="40CDABB6" w14:textId="77777777" w:rsidTr="000C04C3">
        <w:trPr>
          <w:trHeight w:val="256"/>
        </w:trPr>
        <w:tc>
          <w:tcPr>
            <w:tcW w:w="3369" w:type="dxa"/>
            <w:tcBorders>
              <w:top w:val="single" w:sz="4" w:space="0" w:color="000000"/>
              <w:bottom w:val="single" w:sz="4" w:space="0" w:color="000000"/>
              <w:right w:val="single" w:sz="4" w:space="0" w:color="000000"/>
            </w:tcBorders>
            <w:tcMar>
              <w:top w:w="8" w:type="dxa"/>
              <w:left w:w="108" w:type="dxa"/>
              <w:bottom w:w="8" w:type="dxa"/>
              <w:right w:w="108" w:type="dxa"/>
            </w:tcMar>
          </w:tcPr>
          <w:p w14:paraId="5C2A27B1"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2976"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841ABCF" w14:textId="77777777" w:rsidR="00F039B6" w:rsidRPr="00EE6A3A" w:rsidRDefault="00F039B6" w:rsidP="000C04C3">
            <w:pPr>
              <w:widowControl w:val="0"/>
              <w:jc w:val="both"/>
              <w:rPr>
                <w:rFonts w:ascii="Courier New" w:eastAsia="Courier New" w:hAnsi="Courier New" w:cs="Courier New"/>
                <w:color w:val="000000"/>
                <w:lang w:val="en-ZA" w:eastAsia="en-ZA"/>
              </w:rPr>
            </w:pPr>
          </w:p>
          <w:p w14:paraId="6A68FD5D"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3402" w:type="dxa"/>
            <w:tcBorders>
              <w:top w:val="single" w:sz="4" w:space="0" w:color="000000"/>
              <w:left w:val="single" w:sz="4" w:space="0" w:color="000000"/>
              <w:bottom w:val="single" w:sz="4" w:space="0" w:color="000000"/>
            </w:tcBorders>
            <w:tcMar>
              <w:top w:w="8" w:type="dxa"/>
              <w:left w:w="108" w:type="dxa"/>
              <w:bottom w:w="8" w:type="dxa"/>
              <w:right w:w="108" w:type="dxa"/>
            </w:tcMar>
          </w:tcPr>
          <w:p w14:paraId="58CCB878" w14:textId="77777777" w:rsidR="00F039B6" w:rsidRPr="00EE6A3A" w:rsidRDefault="00F039B6" w:rsidP="000C04C3">
            <w:pPr>
              <w:widowControl w:val="0"/>
              <w:jc w:val="both"/>
              <w:rPr>
                <w:rFonts w:ascii="Courier New" w:eastAsia="Courier New" w:hAnsi="Courier New" w:cs="Courier New"/>
                <w:color w:val="000000"/>
                <w:lang w:val="en-ZA" w:eastAsia="en-ZA"/>
              </w:rPr>
            </w:pPr>
          </w:p>
        </w:tc>
      </w:tr>
      <w:tr w:rsidR="00F039B6" w:rsidRPr="00EE6A3A" w14:paraId="766505EA" w14:textId="77777777" w:rsidTr="000C04C3">
        <w:trPr>
          <w:trHeight w:val="270"/>
        </w:trPr>
        <w:tc>
          <w:tcPr>
            <w:tcW w:w="3369" w:type="dxa"/>
            <w:tcBorders>
              <w:top w:val="single" w:sz="4" w:space="0" w:color="000000"/>
              <w:bottom w:val="single" w:sz="4" w:space="0" w:color="000000"/>
              <w:right w:val="single" w:sz="4" w:space="0" w:color="000000"/>
            </w:tcBorders>
            <w:tcMar>
              <w:top w:w="8" w:type="dxa"/>
              <w:left w:w="108" w:type="dxa"/>
              <w:bottom w:w="8" w:type="dxa"/>
              <w:right w:w="108" w:type="dxa"/>
            </w:tcMar>
          </w:tcPr>
          <w:p w14:paraId="2D412FF9"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2976"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8DA288B" w14:textId="77777777" w:rsidR="00F039B6" w:rsidRPr="00EE6A3A" w:rsidRDefault="00F039B6" w:rsidP="000C04C3">
            <w:pPr>
              <w:widowControl w:val="0"/>
              <w:jc w:val="both"/>
              <w:rPr>
                <w:rFonts w:ascii="Courier New" w:eastAsia="Courier New" w:hAnsi="Courier New" w:cs="Courier New"/>
                <w:color w:val="000000"/>
                <w:lang w:val="en-ZA" w:eastAsia="en-ZA"/>
              </w:rPr>
            </w:pPr>
          </w:p>
          <w:p w14:paraId="2452221B"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3402" w:type="dxa"/>
            <w:tcBorders>
              <w:top w:val="single" w:sz="4" w:space="0" w:color="000000"/>
              <w:left w:val="single" w:sz="4" w:space="0" w:color="000000"/>
              <w:bottom w:val="single" w:sz="4" w:space="0" w:color="000000"/>
            </w:tcBorders>
            <w:tcMar>
              <w:top w:w="8" w:type="dxa"/>
              <w:left w:w="108" w:type="dxa"/>
              <w:bottom w:w="8" w:type="dxa"/>
              <w:right w:w="108" w:type="dxa"/>
            </w:tcMar>
          </w:tcPr>
          <w:p w14:paraId="7DF335D4" w14:textId="77777777" w:rsidR="00F039B6" w:rsidRPr="00EE6A3A" w:rsidRDefault="00F039B6" w:rsidP="000C04C3">
            <w:pPr>
              <w:widowControl w:val="0"/>
              <w:jc w:val="both"/>
              <w:rPr>
                <w:rFonts w:ascii="Courier New" w:eastAsia="Courier New" w:hAnsi="Courier New" w:cs="Courier New"/>
                <w:color w:val="000000"/>
                <w:lang w:val="en-ZA" w:eastAsia="en-ZA"/>
              </w:rPr>
            </w:pPr>
          </w:p>
        </w:tc>
      </w:tr>
      <w:tr w:rsidR="00F039B6" w:rsidRPr="00EE6A3A" w14:paraId="03D7F2CC" w14:textId="77777777" w:rsidTr="000C04C3">
        <w:trPr>
          <w:trHeight w:val="270"/>
        </w:trPr>
        <w:tc>
          <w:tcPr>
            <w:tcW w:w="3369" w:type="dxa"/>
            <w:tcBorders>
              <w:top w:val="single" w:sz="4" w:space="0" w:color="000000"/>
              <w:bottom w:val="single" w:sz="4" w:space="0" w:color="000000"/>
              <w:right w:val="single" w:sz="4" w:space="0" w:color="000000"/>
            </w:tcBorders>
            <w:tcMar>
              <w:top w:w="8" w:type="dxa"/>
              <w:left w:w="108" w:type="dxa"/>
              <w:bottom w:w="8" w:type="dxa"/>
              <w:right w:w="108" w:type="dxa"/>
            </w:tcMar>
          </w:tcPr>
          <w:p w14:paraId="1CA0E49C"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2976"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36EFF39" w14:textId="77777777" w:rsidR="00F039B6" w:rsidRPr="00EE6A3A" w:rsidRDefault="00F039B6" w:rsidP="000C04C3">
            <w:pPr>
              <w:widowControl w:val="0"/>
              <w:jc w:val="both"/>
              <w:rPr>
                <w:rFonts w:ascii="Courier New" w:eastAsia="Courier New" w:hAnsi="Courier New" w:cs="Courier New"/>
                <w:color w:val="000000"/>
                <w:lang w:val="en-ZA" w:eastAsia="en-ZA"/>
              </w:rPr>
            </w:pPr>
          </w:p>
          <w:p w14:paraId="344223A5"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3402" w:type="dxa"/>
            <w:tcBorders>
              <w:top w:val="single" w:sz="4" w:space="0" w:color="000000"/>
              <w:left w:val="single" w:sz="4" w:space="0" w:color="000000"/>
              <w:bottom w:val="single" w:sz="4" w:space="0" w:color="000000"/>
            </w:tcBorders>
            <w:tcMar>
              <w:top w:w="8" w:type="dxa"/>
              <w:left w:w="108" w:type="dxa"/>
              <w:bottom w:w="8" w:type="dxa"/>
              <w:right w:w="108" w:type="dxa"/>
            </w:tcMar>
          </w:tcPr>
          <w:p w14:paraId="685E4708" w14:textId="77777777" w:rsidR="00F039B6" w:rsidRPr="00EE6A3A" w:rsidRDefault="00F039B6" w:rsidP="000C04C3">
            <w:pPr>
              <w:widowControl w:val="0"/>
              <w:jc w:val="both"/>
              <w:rPr>
                <w:rFonts w:ascii="Courier New" w:eastAsia="Courier New" w:hAnsi="Courier New" w:cs="Courier New"/>
                <w:color w:val="000000"/>
                <w:lang w:val="en-ZA" w:eastAsia="en-ZA"/>
              </w:rPr>
            </w:pPr>
          </w:p>
        </w:tc>
      </w:tr>
      <w:tr w:rsidR="00F039B6" w:rsidRPr="00EE6A3A" w14:paraId="29A54E0E" w14:textId="77777777" w:rsidTr="000C04C3">
        <w:trPr>
          <w:trHeight w:val="256"/>
        </w:trPr>
        <w:tc>
          <w:tcPr>
            <w:tcW w:w="3369" w:type="dxa"/>
            <w:tcBorders>
              <w:top w:val="single" w:sz="4" w:space="0" w:color="000000"/>
              <w:bottom w:val="single" w:sz="4" w:space="0" w:color="000000"/>
              <w:right w:val="single" w:sz="4" w:space="0" w:color="000000"/>
            </w:tcBorders>
            <w:tcMar>
              <w:top w:w="8" w:type="dxa"/>
              <w:left w:w="108" w:type="dxa"/>
              <w:bottom w:w="8" w:type="dxa"/>
              <w:right w:w="108" w:type="dxa"/>
            </w:tcMar>
          </w:tcPr>
          <w:p w14:paraId="0E8A3D60"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2976"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861475E" w14:textId="77777777" w:rsidR="00F039B6" w:rsidRPr="00EE6A3A" w:rsidRDefault="00F039B6" w:rsidP="000C04C3">
            <w:pPr>
              <w:widowControl w:val="0"/>
              <w:jc w:val="both"/>
              <w:rPr>
                <w:rFonts w:ascii="Courier New" w:eastAsia="Courier New" w:hAnsi="Courier New" w:cs="Courier New"/>
                <w:color w:val="000000"/>
                <w:lang w:val="en-ZA" w:eastAsia="en-ZA"/>
              </w:rPr>
            </w:pPr>
          </w:p>
          <w:p w14:paraId="76FBC387"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3402" w:type="dxa"/>
            <w:tcBorders>
              <w:top w:val="single" w:sz="4" w:space="0" w:color="000000"/>
              <w:left w:val="single" w:sz="4" w:space="0" w:color="000000"/>
              <w:bottom w:val="single" w:sz="4" w:space="0" w:color="000000"/>
            </w:tcBorders>
            <w:tcMar>
              <w:top w:w="8" w:type="dxa"/>
              <w:left w:w="108" w:type="dxa"/>
              <w:bottom w:w="8" w:type="dxa"/>
              <w:right w:w="108" w:type="dxa"/>
            </w:tcMar>
          </w:tcPr>
          <w:p w14:paraId="3388FED7" w14:textId="77777777" w:rsidR="00F039B6" w:rsidRPr="00EE6A3A" w:rsidRDefault="00F039B6" w:rsidP="000C04C3">
            <w:pPr>
              <w:widowControl w:val="0"/>
              <w:jc w:val="both"/>
              <w:rPr>
                <w:rFonts w:ascii="Courier New" w:eastAsia="Courier New" w:hAnsi="Courier New" w:cs="Courier New"/>
                <w:color w:val="000000"/>
                <w:lang w:val="en-ZA" w:eastAsia="en-ZA"/>
              </w:rPr>
            </w:pPr>
          </w:p>
        </w:tc>
      </w:tr>
      <w:tr w:rsidR="00F039B6" w:rsidRPr="00EE6A3A" w14:paraId="3BC59878" w14:textId="77777777" w:rsidTr="000C04C3">
        <w:trPr>
          <w:trHeight w:val="270"/>
        </w:trPr>
        <w:tc>
          <w:tcPr>
            <w:tcW w:w="3369" w:type="dxa"/>
            <w:tcBorders>
              <w:top w:val="single" w:sz="4" w:space="0" w:color="000000"/>
              <w:bottom w:val="single" w:sz="4" w:space="0" w:color="000000"/>
              <w:right w:val="single" w:sz="4" w:space="0" w:color="000000"/>
            </w:tcBorders>
            <w:tcMar>
              <w:top w:w="8" w:type="dxa"/>
              <w:left w:w="108" w:type="dxa"/>
              <w:bottom w:w="8" w:type="dxa"/>
              <w:right w:w="108" w:type="dxa"/>
            </w:tcMar>
          </w:tcPr>
          <w:p w14:paraId="45B041A8"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2976"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5D3AA51" w14:textId="77777777" w:rsidR="00F039B6" w:rsidRPr="00EE6A3A" w:rsidRDefault="00F039B6" w:rsidP="000C04C3">
            <w:pPr>
              <w:widowControl w:val="0"/>
              <w:jc w:val="both"/>
              <w:rPr>
                <w:rFonts w:ascii="Courier New" w:eastAsia="Courier New" w:hAnsi="Courier New" w:cs="Courier New"/>
                <w:color w:val="000000"/>
                <w:lang w:val="en-ZA" w:eastAsia="en-ZA"/>
              </w:rPr>
            </w:pPr>
          </w:p>
          <w:p w14:paraId="7439A88F" w14:textId="77777777" w:rsidR="00F039B6" w:rsidRPr="00EE6A3A" w:rsidRDefault="00F039B6" w:rsidP="000C04C3">
            <w:pPr>
              <w:widowControl w:val="0"/>
              <w:jc w:val="both"/>
              <w:rPr>
                <w:rFonts w:ascii="Courier New" w:eastAsia="Courier New" w:hAnsi="Courier New" w:cs="Courier New"/>
                <w:color w:val="000000"/>
                <w:lang w:val="en-ZA" w:eastAsia="en-ZA"/>
              </w:rPr>
            </w:pPr>
          </w:p>
        </w:tc>
        <w:tc>
          <w:tcPr>
            <w:tcW w:w="3402" w:type="dxa"/>
            <w:tcBorders>
              <w:top w:val="single" w:sz="4" w:space="0" w:color="000000"/>
              <w:left w:val="single" w:sz="4" w:space="0" w:color="000000"/>
              <w:bottom w:val="single" w:sz="4" w:space="0" w:color="000000"/>
            </w:tcBorders>
            <w:tcMar>
              <w:top w:w="8" w:type="dxa"/>
              <w:left w:w="108" w:type="dxa"/>
              <w:bottom w:w="8" w:type="dxa"/>
              <w:right w:w="108" w:type="dxa"/>
            </w:tcMar>
          </w:tcPr>
          <w:p w14:paraId="63046C8F" w14:textId="77777777" w:rsidR="00F039B6" w:rsidRPr="00EE6A3A" w:rsidRDefault="00F039B6" w:rsidP="000C04C3">
            <w:pPr>
              <w:widowControl w:val="0"/>
              <w:jc w:val="both"/>
              <w:rPr>
                <w:rFonts w:ascii="Courier New" w:eastAsia="Courier New" w:hAnsi="Courier New" w:cs="Courier New"/>
                <w:color w:val="000000"/>
                <w:lang w:val="en-ZA" w:eastAsia="en-ZA"/>
              </w:rPr>
            </w:pPr>
          </w:p>
        </w:tc>
      </w:tr>
    </w:tbl>
    <w:p w14:paraId="26770A5D" w14:textId="77777777" w:rsidR="00F039B6" w:rsidRPr="00EE6A3A" w:rsidRDefault="00F039B6" w:rsidP="00F039B6">
      <w:pPr>
        <w:widowControl w:val="0"/>
        <w:jc w:val="both"/>
        <w:rPr>
          <w:rFonts w:ascii="Courier New" w:eastAsia="Courier New" w:hAnsi="Courier New" w:cs="Courier New"/>
          <w:lang w:val="en-ZA" w:eastAsia="en-ZA"/>
        </w:rPr>
      </w:pPr>
    </w:p>
    <w:p w14:paraId="3FD5524C"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2.2</w:t>
      </w:r>
      <w:r w:rsidRPr="00EE6A3A">
        <w:rPr>
          <w:rFonts w:ascii="Courier New" w:eastAsia="Courier New" w:hAnsi="Courier New" w:cs="Courier New"/>
          <w:lang w:val="en-ZA" w:eastAsia="en-ZA"/>
        </w:rPr>
        <w:tab/>
      </w:r>
      <w:r w:rsidRPr="00EE6A3A">
        <w:rPr>
          <w:rFonts w:ascii="Arial" w:eastAsia="Arial" w:hAnsi="Arial" w:cs="Arial"/>
          <w:lang w:val="en-ZA" w:eastAsia="en-ZA"/>
        </w:rPr>
        <w:t>Do you, or any person connected with the bidder, have a relationship with any person who is employed by the procuring institution?</w:t>
      </w:r>
      <w:r w:rsidRPr="00EE6A3A">
        <w:rPr>
          <w:rFonts w:ascii="Arial" w:eastAsia="Arial" w:hAnsi="Arial" w:cs="Arial"/>
          <w:b/>
          <w:bCs/>
          <w:lang w:val="en-ZA" w:eastAsia="en-ZA"/>
        </w:rPr>
        <w:t xml:space="preserve"> YES/NO</w:t>
      </w:r>
      <w:r w:rsidRPr="00EE6A3A">
        <w:rPr>
          <w:rFonts w:ascii="Arial" w:eastAsia="Arial" w:hAnsi="Arial" w:cs="Arial"/>
          <w:b/>
          <w:bCs/>
          <w:lang w:val="en-ZA" w:eastAsia="en-ZA"/>
        </w:rPr>
        <w:tab/>
      </w:r>
      <w:r w:rsidRPr="00EE6A3A">
        <w:rPr>
          <w:rFonts w:ascii="Arial" w:eastAsia="Arial" w:hAnsi="Arial" w:cs="Arial"/>
          <w:b/>
          <w:bCs/>
          <w:lang w:val="en-ZA" w:eastAsia="en-ZA"/>
        </w:rPr>
        <w:tab/>
      </w:r>
      <w:r w:rsidRPr="00EE6A3A">
        <w:rPr>
          <w:rFonts w:ascii="Arial" w:eastAsia="Arial" w:hAnsi="Arial" w:cs="Arial"/>
          <w:b/>
          <w:bCs/>
          <w:lang w:val="en-ZA" w:eastAsia="en-ZA"/>
        </w:rPr>
        <w:tab/>
      </w:r>
      <w:r w:rsidRPr="00EE6A3A">
        <w:rPr>
          <w:rFonts w:ascii="Arial" w:eastAsia="Arial" w:hAnsi="Arial" w:cs="Arial"/>
          <w:b/>
          <w:bCs/>
          <w:lang w:val="en-ZA" w:eastAsia="en-ZA"/>
        </w:rPr>
        <w:tab/>
      </w:r>
      <w:r w:rsidRPr="00EE6A3A">
        <w:rPr>
          <w:rFonts w:ascii="Arial" w:eastAsia="Arial" w:hAnsi="Arial" w:cs="Arial"/>
          <w:b/>
          <w:bCs/>
          <w:lang w:val="en-ZA" w:eastAsia="en-ZA"/>
        </w:rPr>
        <w:tab/>
        <w:t xml:space="preserve">                                          </w:t>
      </w:r>
    </w:p>
    <w:p w14:paraId="75C31682" w14:textId="77777777" w:rsidR="00F039B6" w:rsidRPr="00EE6A3A" w:rsidRDefault="00F039B6" w:rsidP="00F039B6">
      <w:pPr>
        <w:widowControl w:val="0"/>
        <w:ind w:left="900" w:hanging="900"/>
        <w:jc w:val="both"/>
        <w:rPr>
          <w:rFonts w:ascii="Courier New" w:eastAsia="Courier New" w:hAnsi="Courier New" w:cs="Courier New"/>
          <w:lang w:val="en-ZA" w:eastAsia="en-ZA"/>
        </w:rPr>
      </w:pPr>
      <w:r w:rsidRPr="00EE6A3A">
        <w:rPr>
          <w:rFonts w:ascii="Arial" w:eastAsia="Arial" w:hAnsi="Arial" w:cs="Arial"/>
          <w:lang w:val="en-ZA" w:eastAsia="en-ZA"/>
        </w:rPr>
        <w:t>2.2.1     If so, furnish particulars:</w:t>
      </w:r>
    </w:p>
    <w:p w14:paraId="58435E74" w14:textId="77777777" w:rsidR="00F039B6" w:rsidRPr="00EE6A3A" w:rsidRDefault="00F039B6" w:rsidP="00F039B6">
      <w:pPr>
        <w:widowControl w:val="0"/>
        <w:ind w:left="1800" w:hanging="1080"/>
        <w:jc w:val="both"/>
        <w:rPr>
          <w:rFonts w:ascii="Courier New" w:eastAsia="Courier New" w:hAnsi="Courier New" w:cs="Courier New"/>
          <w:lang w:val="en-ZA" w:eastAsia="en-ZA"/>
        </w:rPr>
      </w:pPr>
      <w:r w:rsidRPr="00EE6A3A">
        <w:rPr>
          <w:rFonts w:ascii="Arial" w:eastAsia="Arial" w:hAnsi="Arial" w:cs="Arial"/>
          <w:lang w:val="en-ZA" w:eastAsia="en-ZA"/>
        </w:rPr>
        <w:t>……………………………………………………………………………………</w:t>
      </w:r>
    </w:p>
    <w:p w14:paraId="2B8B7144" w14:textId="77777777" w:rsidR="00F039B6" w:rsidRPr="00EE6A3A" w:rsidRDefault="00F039B6" w:rsidP="00F039B6">
      <w:pPr>
        <w:widowControl w:val="0"/>
        <w:ind w:left="1800" w:hanging="1080"/>
        <w:jc w:val="both"/>
        <w:rPr>
          <w:rFonts w:ascii="Courier New" w:eastAsia="Courier New" w:hAnsi="Courier New" w:cs="Courier New"/>
          <w:lang w:val="en-ZA" w:eastAsia="en-ZA"/>
        </w:rPr>
      </w:pPr>
      <w:r w:rsidRPr="00EE6A3A">
        <w:rPr>
          <w:rFonts w:ascii="Arial" w:eastAsia="Arial" w:hAnsi="Arial" w:cs="Arial"/>
          <w:lang w:val="en-ZA" w:eastAsia="en-ZA"/>
        </w:rPr>
        <w:t>……………………………………………………………………………………</w:t>
      </w:r>
    </w:p>
    <w:p w14:paraId="1F85117A" w14:textId="77777777" w:rsidR="00F039B6" w:rsidRPr="00EE6A3A" w:rsidRDefault="00F039B6" w:rsidP="00F039B6">
      <w:pPr>
        <w:widowControl w:val="0"/>
        <w:ind w:left="810"/>
        <w:jc w:val="both"/>
        <w:rPr>
          <w:rFonts w:ascii="Courier New" w:eastAsia="Courier New" w:hAnsi="Courier New" w:cs="Courier New"/>
          <w:lang w:val="en-ZA" w:eastAsia="en-ZA"/>
        </w:rPr>
      </w:pPr>
    </w:p>
    <w:p w14:paraId="4EFC2BA5" w14:textId="77777777" w:rsidR="00F039B6" w:rsidRPr="00EE6A3A" w:rsidRDefault="00F039B6" w:rsidP="00F039B6">
      <w:pPr>
        <w:widowControl w:val="0"/>
        <w:jc w:val="both"/>
        <w:rPr>
          <w:rFonts w:ascii="Courier New" w:eastAsia="Courier New" w:hAnsi="Courier New" w:cs="Courier New"/>
          <w:lang w:val="en-ZA" w:eastAsia="en-ZA"/>
        </w:rPr>
      </w:pPr>
    </w:p>
    <w:p w14:paraId="3B2326DE"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 xml:space="preserve">2.3 </w:t>
      </w:r>
      <w:r w:rsidRPr="00EE6A3A">
        <w:rPr>
          <w:rFonts w:ascii="Courier New" w:eastAsia="Courier New" w:hAnsi="Courier New" w:cs="Courier New"/>
          <w:lang w:val="en-ZA" w:eastAsia="en-ZA"/>
        </w:rPr>
        <w:tab/>
      </w:r>
      <w:r w:rsidRPr="00EE6A3A">
        <w:rPr>
          <w:rFonts w:ascii="Arial" w:eastAsia="Arial" w:hAnsi="Arial" w:cs="Arial"/>
          <w:lang w:val="en-ZA" w:eastAsia="en-ZA"/>
        </w:rPr>
        <w:t>Does the bidder or any of its directors / trustees / shareholders / members / partners or any person having a controlling interest in the enterprise have any interest in any other related enterprise whether or not they are bidding for this contract?</w:t>
      </w:r>
      <w:r w:rsidRPr="00EE6A3A">
        <w:rPr>
          <w:rFonts w:ascii="Arial" w:eastAsia="Arial" w:hAnsi="Arial" w:cs="Arial"/>
          <w:lang w:val="en-ZA" w:eastAsia="en-ZA"/>
        </w:rPr>
        <w:tab/>
      </w:r>
      <w:r w:rsidRPr="00EE6A3A">
        <w:rPr>
          <w:rFonts w:ascii="Arial" w:eastAsia="Arial" w:hAnsi="Arial" w:cs="Arial"/>
          <w:b/>
          <w:bCs/>
          <w:lang w:val="en-ZA" w:eastAsia="en-ZA"/>
        </w:rPr>
        <w:t>YES/NO</w:t>
      </w:r>
    </w:p>
    <w:p w14:paraId="4E96E8E4" w14:textId="77777777" w:rsidR="00F039B6" w:rsidRPr="00EE6A3A" w:rsidRDefault="00F039B6" w:rsidP="00F039B6">
      <w:pPr>
        <w:widowControl w:val="0"/>
        <w:jc w:val="both"/>
        <w:rPr>
          <w:rFonts w:ascii="Courier New" w:eastAsia="Courier New" w:hAnsi="Courier New" w:cs="Courier New"/>
          <w:lang w:val="en-ZA" w:eastAsia="en-ZA"/>
        </w:rPr>
      </w:pPr>
    </w:p>
    <w:p w14:paraId="0E714F4B" w14:textId="77777777" w:rsidR="00F039B6" w:rsidRPr="00EE6A3A" w:rsidRDefault="00F039B6" w:rsidP="00F039B6">
      <w:pPr>
        <w:widowControl w:val="0"/>
        <w:numPr>
          <w:ilvl w:val="2"/>
          <w:numId w:val="12"/>
        </w:numPr>
        <w:tabs>
          <w:tab w:val="left" w:pos="720"/>
        </w:tabs>
        <w:jc w:val="both"/>
        <w:rPr>
          <w:rFonts w:ascii="Courier New" w:eastAsia="Courier New" w:hAnsi="Courier New" w:cs="Courier New"/>
          <w:lang w:val="en-ZA" w:eastAsia="en-ZA"/>
        </w:rPr>
      </w:pPr>
      <w:r w:rsidRPr="00EE6A3A">
        <w:rPr>
          <w:rFonts w:ascii="Arial" w:eastAsia="Arial" w:hAnsi="Arial" w:cs="Arial"/>
          <w:lang w:val="en-ZA" w:eastAsia="en-ZA"/>
        </w:rPr>
        <w:t>If so, furnish particulars:</w:t>
      </w:r>
    </w:p>
    <w:p w14:paraId="2BFBA945" w14:textId="77777777" w:rsidR="00F039B6" w:rsidRPr="00EE6A3A" w:rsidRDefault="00F039B6" w:rsidP="00F039B6">
      <w:pPr>
        <w:widowControl w:val="0"/>
        <w:ind w:left="720"/>
        <w:jc w:val="both"/>
        <w:rPr>
          <w:rFonts w:ascii="Courier New" w:eastAsia="Courier New" w:hAnsi="Courier New" w:cs="Courier New"/>
          <w:lang w:val="en-ZA" w:eastAsia="en-ZA"/>
        </w:rPr>
      </w:pPr>
      <w:r w:rsidRPr="00EE6A3A">
        <w:rPr>
          <w:rFonts w:ascii="Arial" w:eastAsia="Arial" w:hAnsi="Arial" w:cs="Arial"/>
          <w:lang w:val="en-ZA" w:eastAsia="en-ZA"/>
        </w:rPr>
        <w:t>…………………………………………………………………………….</w:t>
      </w:r>
    </w:p>
    <w:p w14:paraId="7099784E" w14:textId="77777777" w:rsidR="00F039B6" w:rsidRPr="00EE6A3A" w:rsidRDefault="00F039B6" w:rsidP="00F039B6">
      <w:pPr>
        <w:widowControl w:val="0"/>
        <w:ind w:left="720"/>
        <w:jc w:val="both"/>
        <w:rPr>
          <w:rFonts w:ascii="Courier New" w:eastAsia="Courier New" w:hAnsi="Courier New" w:cs="Courier New"/>
          <w:lang w:val="en-ZA" w:eastAsia="en-ZA"/>
        </w:rPr>
      </w:pPr>
      <w:r w:rsidRPr="00EE6A3A">
        <w:rPr>
          <w:rFonts w:ascii="Arial" w:eastAsia="Arial" w:hAnsi="Arial" w:cs="Arial"/>
          <w:lang w:val="en-ZA" w:eastAsia="en-ZA"/>
        </w:rPr>
        <w:t>…………………………………………………………………………….</w:t>
      </w:r>
    </w:p>
    <w:p w14:paraId="4AA94A09" w14:textId="77777777" w:rsidR="00F039B6" w:rsidRPr="00EE6A3A" w:rsidRDefault="00F039B6" w:rsidP="00F039B6">
      <w:pPr>
        <w:widowControl w:val="0"/>
        <w:jc w:val="both"/>
        <w:rPr>
          <w:rFonts w:ascii="Courier New" w:eastAsia="Courier New" w:hAnsi="Courier New" w:cs="Courier New"/>
          <w:lang w:val="en-ZA" w:eastAsia="en-ZA"/>
        </w:rPr>
      </w:pPr>
    </w:p>
    <w:p w14:paraId="5B8A254B" w14:textId="77777777" w:rsidR="00F039B6" w:rsidRPr="00EE6A3A" w:rsidRDefault="00F039B6" w:rsidP="00F039B6">
      <w:pPr>
        <w:widowControl w:val="0"/>
        <w:jc w:val="both"/>
        <w:rPr>
          <w:rFonts w:ascii="Courier New" w:eastAsia="Courier New" w:hAnsi="Courier New" w:cs="Courier New"/>
          <w:lang w:val="en-ZA" w:eastAsia="en-ZA"/>
        </w:rPr>
      </w:pPr>
    </w:p>
    <w:p w14:paraId="5DC588E8" w14:textId="77777777" w:rsidR="00F039B6" w:rsidRPr="00EE6A3A" w:rsidRDefault="00F039B6" w:rsidP="00F039B6">
      <w:pPr>
        <w:widowControl w:val="0"/>
        <w:numPr>
          <w:ilvl w:val="0"/>
          <w:numId w:val="13"/>
        </w:numPr>
        <w:tabs>
          <w:tab w:val="left" w:pos="435"/>
        </w:tabs>
        <w:ind w:left="435" w:hanging="435"/>
        <w:jc w:val="both"/>
        <w:rPr>
          <w:rFonts w:ascii="Courier New" w:eastAsia="Courier New" w:hAnsi="Courier New" w:cs="Courier New"/>
          <w:lang w:val="en-ZA" w:eastAsia="en-ZA"/>
        </w:rPr>
      </w:pPr>
      <w:r w:rsidRPr="00EE6A3A">
        <w:rPr>
          <w:rFonts w:ascii="Arial" w:eastAsia="Arial" w:hAnsi="Arial" w:cs="Arial"/>
          <w:b/>
          <w:bCs/>
          <w:lang w:val="en-ZA" w:eastAsia="en-ZA"/>
        </w:rPr>
        <w:t>DECLARATION</w:t>
      </w:r>
    </w:p>
    <w:p w14:paraId="7E22243D" w14:textId="77777777" w:rsidR="00F039B6" w:rsidRPr="00EE6A3A" w:rsidRDefault="00F039B6" w:rsidP="00F039B6">
      <w:pPr>
        <w:widowControl w:val="0"/>
        <w:ind w:left="360"/>
        <w:jc w:val="both"/>
        <w:rPr>
          <w:rFonts w:ascii="Courier New" w:eastAsia="Courier New" w:hAnsi="Courier New" w:cs="Courier New"/>
          <w:lang w:val="en-ZA" w:eastAsia="en-ZA"/>
        </w:rPr>
      </w:pPr>
    </w:p>
    <w:p w14:paraId="7ED530F1" w14:textId="77777777" w:rsidR="00F039B6" w:rsidRPr="00EE6A3A" w:rsidRDefault="00F039B6" w:rsidP="00F039B6">
      <w:pPr>
        <w:widowControl w:val="0"/>
        <w:ind w:left="720"/>
        <w:jc w:val="both"/>
        <w:rPr>
          <w:rFonts w:ascii="Courier New" w:eastAsia="Courier New" w:hAnsi="Courier New" w:cs="Courier New"/>
          <w:lang w:val="en-ZA" w:eastAsia="en-ZA"/>
        </w:rPr>
      </w:pPr>
      <w:r w:rsidRPr="00EE6A3A">
        <w:rPr>
          <w:rFonts w:ascii="Arial" w:eastAsia="Arial" w:hAnsi="Arial" w:cs="Arial"/>
          <w:lang w:val="en-ZA" w:eastAsia="en-ZA"/>
        </w:rPr>
        <w:t>I, the undersigned, (name)……………………………………………………………………. in submitting the accompanying bid, do hereby make the following statements that I certify to be true and complete in every respect:</w:t>
      </w:r>
    </w:p>
    <w:p w14:paraId="53C38642" w14:textId="77777777" w:rsidR="00F039B6" w:rsidRPr="00EE6A3A" w:rsidRDefault="00F039B6" w:rsidP="00F039B6">
      <w:pPr>
        <w:widowControl w:val="0"/>
        <w:ind w:left="720"/>
        <w:jc w:val="both"/>
        <w:rPr>
          <w:rFonts w:ascii="Courier New" w:eastAsia="Courier New" w:hAnsi="Courier New" w:cs="Courier New"/>
          <w:lang w:val="en-ZA" w:eastAsia="en-ZA"/>
        </w:rPr>
      </w:pPr>
    </w:p>
    <w:p w14:paraId="0F0283CC"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 xml:space="preserve">3.1 </w:t>
      </w:r>
      <w:r w:rsidRPr="00EE6A3A">
        <w:rPr>
          <w:rFonts w:ascii="Courier New" w:eastAsia="Courier New" w:hAnsi="Courier New" w:cs="Courier New"/>
          <w:lang w:val="en-ZA" w:eastAsia="en-ZA"/>
        </w:rPr>
        <w:tab/>
      </w:r>
      <w:r w:rsidRPr="00EE6A3A">
        <w:rPr>
          <w:rFonts w:ascii="Arial" w:eastAsia="Arial" w:hAnsi="Arial" w:cs="Arial"/>
          <w:lang w:val="en-ZA" w:eastAsia="en-ZA"/>
        </w:rPr>
        <w:t>I have read and I understand the contents of this disclosure;</w:t>
      </w:r>
    </w:p>
    <w:p w14:paraId="6E86D936"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3.2</w:t>
      </w:r>
      <w:r w:rsidRPr="00EE6A3A">
        <w:rPr>
          <w:rFonts w:ascii="Courier New" w:eastAsia="Courier New" w:hAnsi="Courier New" w:cs="Courier New"/>
          <w:lang w:val="en-ZA" w:eastAsia="en-ZA"/>
        </w:rPr>
        <w:tab/>
      </w:r>
      <w:r w:rsidRPr="00EE6A3A">
        <w:rPr>
          <w:rFonts w:ascii="Arial" w:eastAsia="Arial" w:hAnsi="Arial" w:cs="Arial"/>
          <w:lang w:val="en-ZA" w:eastAsia="en-ZA"/>
        </w:rPr>
        <w:t>I understand that the accompanying bid will be disqualified if this disclosure is found not to be true and complete in every respect;</w:t>
      </w:r>
    </w:p>
    <w:p w14:paraId="4647DDFC"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 xml:space="preserve">3.3 </w:t>
      </w:r>
      <w:r w:rsidRPr="00EE6A3A">
        <w:rPr>
          <w:rFonts w:ascii="Courier New" w:eastAsia="Courier New" w:hAnsi="Courier New" w:cs="Courier New"/>
          <w:lang w:val="en-ZA" w:eastAsia="en-ZA"/>
        </w:rPr>
        <w:tab/>
      </w:r>
      <w:r w:rsidRPr="00EE6A3A">
        <w:rPr>
          <w:rFonts w:ascii="Arial" w:eastAsia="Arial" w:hAnsi="Arial" w:cs="Arial"/>
          <w:lang w:val="en-ZA" w:eastAsia="en-ZA"/>
        </w:rPr>
        <w:t>The bidder has arrived at the accompanying bid independently from, and without consultation, communication, agreement or arrangement with any competitor. However, communication between partners in a joint venture or consortium</w:t>
      </w:r>
      <w:r w:rsidRPr="00EE6A3A">
        <w:rPr>
          <w:rFonts w:ascii="Courier New" w:eastAsia="Courier New" w:hAnsi="Courier New" w:cs="Courier New"/>
          <w:color w:val="000000"/>
          <w:sz w:val="20"/>
          <w:szCs w:val="20"/>
          <w:lang w:val="en-ZA" w:eastAsia="en-ZA"/>
        </w:rPr>
        <w:footnoteReference w:id="2"/>
      </w:r>
      <w:r w:rsidRPr="00EE6A3A">
        <w:rPr>
          <w:rFonts w:ascii="Arial" w:eastAsia="Arial" w:hAnsi="Arial" w:cs="Arial"/>
          <w:lang w:val="en-ZA" w:eastAsia="en-ZA"/>
        </w:rPr>
        <w:t xml:space="preserve"> will not be construed as collusive bidding.</w:t>
      </w:r>
    </w:p>
    <w:p w14:paraId="4E1BDFA4"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3.4</w:t>
      </w:r>
      <w:r w:rsidRPr="00EE6A3A">
        <w:rPr>
          <w:rFonts w:ascii="Arial" w:eastAsia="Arial" w:hAnsi="Arial" w:cs="Arial"/>
          <w:b/>
          <w:bCs/>
          <w:lang w:val="en-ZA" w:eastAsia="en-ZA"/>
        </w:rPr>
        <w:t xml:space="preserve"> </w:t>
      </w:r>
      <w:r w:rsidRPr="00EE6A3A">
        <w:rPr>
          <w:rFonts w:ascii="Courier New" w:eastAsia="Courier New" w:hAnsi="Courier New" w:cs="Courier New"/>
          <w:b/>
          <w:bCs/>
          <w:lang w:val="en-ZA" w:eastAsia="en-ZA"/>
        </w:rPr>
        <w:tab/>
      </w:r>
      <w:r w:rsidRPr="00EE6A3A">
        <w:rPr>
          <w:rFonts w:ascii="Arial" w:eastAsia="Arial" w:hAnsi="Arial" w:cs="Arial"/>
          <w:lang w:val="en-ZA" w:eastAsia="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E5F8147"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3.4</w:t>
      </w:r>
      <w:r w:rsidRPr="00EE6A3A">
        <w:rPr>
          <w:rFonts w:ascii="Courier New" w:eastAsia="Courier New" w:hAnsi="Courier New" w:cs="Courier New"/>
          <w:lang w:val="en-ZA" w:eastAsia="en-ZA"/>
        </w:rPr>
        <w:tab/>
      </w:r>
      <w:r w:rsidRPr="00EE6A3A">
        <w:rPr>
          <w:rFonts w:ascii="Arial" w:eastAsia="Arial" w:hAnsi="Arial" w:cs="Arial"/>
          <w:lang w:val="en-ZA" w:eastAsia="en-ZA"/>
        </w:rPr>
        <w:t>The terms of the accompanying bid have not been, and will not be, disclosed by the bidder, directly or indirectly, to any competitor, prior to the date and time of the official bid opening or of the awarding of the contract.</w:t>
      </w:r>
    </w:p>
    <w:p w14:paraId="50EF4D72" w14:textId="77777777" w:rsidR="00F039B6" w:rsidRPr="00EE6A3A" w:rsidRDefault="00F039B6" w:rsidP="00F039B6">
      <w:pPr>
        <w:widowControl w:val="0"/>
        <w:jc w:val="both"/>
        <w:rPr>
          <w:rFonts w:ascii="Courier New" w:eastAsia="Courier New" w:hAnsi="Courier New" w:cs="Courier New"/>
          <w:lang w:val="en-ZA" w:eastAsia="en-ZA"/>
        </w:rPr>
      </w:pPr>
    </w:p>
    <w:p w14:paraId="077AE14A" w14:textId="77777777" w:rsidR="00F039B6" w:rsidRPr="00EE6A3A" w:rsidRDefault="00F039B6" w:rsidP="00F039B6">
      <w:pPr>
        <w:widowControl w:val="0"/>
        <w:ind w:left="720" w:hanging="720"/>
        <w:jc w:val="both"/>
        <w:rPr>
          <w:rFonts w:ascii="Courier New" w:eastAsia="Courier New" w:hAnsi="Courier New" w:cs="Courier New"/>
          <w:lang w:val="en-ZA" w:eastAsia="en-ZA"/>
        </w:rPr>
      </w:pPr>
      <w:r w:rsidRPr="00EE6A3A">
        <w:rPr>
          <w:rFonts w:ascii="Arial" w:eastAsia="Arial" w:hAnsi="Arial" w:cs="Arial"/>
          <w:lang w:val="en-ZA" w:eastAsia="en-ZA"/>
        </w:rPr>
        <w:t xml:space="preserve">3.5 </w:t>
      </w:r>
      <w:r w:rsidRPr="00EE6A3A">
        <w:rPr>
          <w:rFonts w:ascii="Courier New" w:eastAsia="Courier New" w:hAnsi="Courier New" w:cs="Courier New"/>
          <w:lang w:val="en-ZA" w:eastAsia="en-ZA"/>
        </w:rPr>
        <w:tab/>
      </w:r>
      <w:r w:rsidRPr="00EE6A3A">
        <w:rPr>
          <w:rFonts w:ascii="Arial" w:eastAsia="Arial" w:hAnsi="Arial" w:cs="Arial"/>
          <w:lang w:val="en-ZA" w:eastAsia="en-ZA"/>
        </w:rPr>
        <w:t xml:space="preserve">There have been no consultations, communications, agreements or arrangements made by the bidder with any official of the procuring institution in relation to this procurement process prior to and during the bidding process </w:t>
      </w:r>
      <w:r w:rsidRPr="00EE6A3A">
        <w:rPr>
          <w:rFonts w:ascii="Arial" w:eastAsia="Arial" w:hAnsi="Arial" w:cs="Arial"/>
          <w:lang w:val="en-ZA" w:eastAsia="en-ZA"/>
        </w:rPr>
        <w:lastRenderedPageBreak/>
        <w:t>except to provide clarification on the bid submitted where so required by the institution; and the bidder was not involved in the drafting of the specifications or terms of reference for this bid.</w:t>
      </w:r>
    </w:p>
    <w:p w14:paraId="10218351" w14:textId="77777777" w:rsidR="00F039B6" w:rsidRPr="00EE6A3A" w:rsidRDefault="00F039B6" w:rsidP="00F039B6">
      <w:pPr>
        <w:widowControl w:val="0"/>
        <w:ind w:left="720" w:hanging="720"/>
        <w:jc w:val="both"/>
        <w:rPr>
          <w:rFonts w:ascii="Courier New" w:eastAsia="Courier New" w:hAnsi="Courier New" w:cs="Courier New"/>
          <w:lang w:val="en-ZA" w:eastAsia="en-ZA"/>
        </w:rPr>
      </w:pPr>
    </w:p>
    <w:p w14:paraId="70B76D13" w14:textId="77777777" w:rsidR="00F039B6" w:rsidRPr="00EE6A3A" w:rsidRDefault="00F039B6" w:rsidP="00F039B6">
      <w:pPr>
        <w:widowControl w:val="0"/>
        <w:numPr>
          <w:ilvl w:val="1"/>
          <w:numId w:val="13"/>
        </w:numPr>
        <w:tabs>
          <w:tab w:val="left" w:pos="709"/>
        </w:tabs>
        <w:ind w:left="709" w:hanging="709"/>
        <w:jc w:val="both"/>
        <w:rPr>
          <w:rFonts w:ascii="Courier New" w:eastAsia="Courier New" w:hAnsi="Courier New" w:cs="Courier New"/>
          <w:lang w:val="en-ZA" w:eastAsia="en-ZA"/>
        </w:rPr>
      </w:pPr>
      <w:r w:rsidRPr="00EE6A3A">
        <w:rPr>
          <w:rFonts w:ascii="Arial" w:eastAsia="Arial" w:hAnsi="Arial" w:cs="Arial"/>
          <w:lang w:val="en-ZA" w:eastAsia="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E06A03" w14:textId="77777777" w:rsidR="00F039B6" w:rsidRPr="00EE6A3A" w:rsidRDefault="00F039B6" w:rsidP="00F039B6">
      <w:pPr>
        <w:widowControl w:val="0"/>
        <w:jc w:val="both"/>
        <w:rPr>
          <w:rFonts w:ascii="Courier New" w:eastAsia="Courier New" w:hAnsi="Courier New" w:cs="Courier New"/>
          <w:lang w:val="en-ZA" w:eastAsia="en-ZA"/>
        </w:rPr>
      </w:pPr>
    </w:p>
    <w:p w14:paraId="074FD587" w14:textId="77777777" w:rsidR="00F039B6" w:rsidRPr="00EE6A3A" w:rsidRDefault="00F039B6" w:rsidP="00F039B6">
      <w:pPr>
        <w:widowControl w:val="0"/>
        <w:ind w:left="720"/>
        <w:jc w:val="both"/>
        <w:rPr>
          <w:rFonts w:ascii="Courier New" w:eastAsia="Courier New" w:hAnsi="Courier New" w:cs="Courier New"/>
          <w:lang w:val="en-ZA" w:eastAsia="en-ZA"/>
        </w:rPr>
      </w:pPr>
      <w:r w:rsidRPr="00EE6A3A">
        <w:rPr>
          <w:rFonts w:ascii="Arial" w:eastAsia="Arial" w:hAnsi="Arial" w:cs="Arial"/>
          <w:lang w:val="en-ZA" w:eastAsia="en-ZA"/>
        </w:rPr>
        <w:t xml:space="preserve">I CERTIFY THAT THE INFORMATION FURNISHED IN PARAGRAPHS 1, 2 and 3 ABOVE IS CORRECT. </w:t>
      </w:r>
    </w:p>
    <w:p w14:paraId="1CBF46C1" w14:textId="77777777" w:rsidR="00F039B6" w:rsidRPr="00EE6A3A" w:rsidRDefault="00F039B6" w:rsidP="00F039B6">
      <w:pPr>
        <w:widowControl w:val="0"/>
        <w:ind w:left="720"/>
        <w:jc w:val="both"/>
        <w:rPr>
          <w:rFonts w:ascii="Courier New" w:eastAsia="Courier New" w:hAnsi="Courier New" w:cs="Courier New"/>
          <w:lang w:val="en-ZA" w:eastAsia="en-ZA"/>
        </w:rPr>
      </w:pPr>
      <w:r w:rsidRPr="00EE6A3A">
        <w:rPr>
          <w:rFonts w:ascii="Arial" w:eastAsia="Arial" w:hAnsi="Arial" w:cs="Arial"/>
          <w:lang w:val="en-ZA" w:eastAsia="en-Z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710A221E" w14:textId="77777777" w:rsidR="00F039B6" w:rsidRPr="00EE6A3A" w:rsidRDefault="00F039B6" w:rsidP="00F039B6">
      <w:pPr>
        <w:widowControl w:val="0"/>
        <w:ind w:firstLine="540"/>
        <w:jc w:val="both"/>
        <w:rPr>
          <w:rFonts w:ascii="Courier New" w:eastAsia="Courier New" w:hAnsi="Courier New" w:cs="Courier New"/>
          <w:lang w:val="en-ZA" w:eastAsia="en-ZA"/>
        </w:rPr>
      </w:pPr>
    </w:p>
    <w:p w14:paraId="2CCBC818" w14:textId="77777777" w:rsidR="00F039B6" w:rsidRPr="00EE6A3A" w:rsidRDefault="00F039B6" w:rsidP="00F039B6">
      <w:pPr>
        <w:widowControl w:val="0"/>
        <w:ind w:firstLine="540"/>
        <w:jc w:val="both"/>
        <w:rPr>
          <w:rFonts w:ascii="Courier New" w:eastAsia="Courier New" w:hAnsi="Courier New" w:cs="Courier New"/>
          <w:lang w:val="en-ZA" w:eastAsia="en-ZA"/>
        </w:rPr>
      </w:pPr>
    </w:p>
    <w:p w14:paraId="20C8097A" w14:textId="77777777" w:rsidR="00F039B6" w:rsidRPr="00EE6A3A" w:rsidRDefault="00F039B6" w:rsidP="00F039B6">
      <w:pPr>
        <w:widowControl w:val="0"/>
        <w:tabs>
          <w:tab w:val="left" w:pos="3960"/>
          <w:tab w:val="right" w:pos="9752"/>
        </w:tabs>
        <w:ind w:left="720"/>
        <w:jc w:val="both"/>
        <w:rPr>
          <w:rFonts w:ascii="Courier New" w:eastAsia="Courier New" w:hAnsi="Courier New" w:cs="Courier New"/>
          <w:lang w:val="en-ZA" w:eastAsia="en-ZA"/>
        </w:rPr>
      </w:pPr>
      <w:r w:rsidRPr="00EE6A3A">
        <w:rPr>
          <w:rFonts w:ascii="Arial" w:eastAsia="Arial" w:hAnsi="Arial" w:cs="Arial"/>
          <w:lang w:val="en-ZA" w:eastAsia="en-ZA"/>
        </w:rPr>
        <w:t>………………………………</w:t>
      </w:r>
      <w:r w:rsidRPr="00EE6A3A">
        <w:rPr>
          <w:rFonts w:ascii="Courier New" w:eastAsia="Courier New" w:hAnsi="Courier New" w:cs="Courier New"/>
          <w:lang w:val="en-ZA" w:eastAsia="en-ZA"/>
        </w:rPr>
        <w:tab/>
      </w:r>
      <w:r w:rsidRPr="00EE6A3A">
        <w:rPr>
          <w:rFonts w:ascii="Arial" w:eastAsia="Arial" w:hAnsi="Arial" w:cs="Arial"/>
          <w:lang w:val="en-ZA" w:eastAsia="en-ZA"/>
        </w:rPr>
        <w:t xml:space="preserve"> ..…………………………………………… </w:t>
      </w:r>
      <w:r w:rsidRPr="00EE6A3A">
        <w:rPr>
          <w:rFonts w:ascii="Courier New" w:eastAsia="Courier New" w:hAnsi="Courier New" w:cs="Courier New"/>
          <w:lang w:val="en-ZA" w:eastAsia="en-ZA"/>
        </w:rPr>
        <w:tab/>
      </w:r>
    </w:p>
    <w:p w14:paraId="35204F1C" w14:textId="77777777" w:rsidR="00F039B6" w:rsidRPr="00EE6A3A" w:rsidRDefault="00F039B6" w:rsidP="00F039B6">
      <w:pPr>
        <w:widowControl w:val="0"/>
        <w:tabs>
          <w:tab w:val="left" w:pos="1080"/>
          <w:tab w:val="left" w:pos="4320"/>
        </w:tabs>
        <w:ind w:left="540"/>
        <w:jc w:val="both"/>
        <w:rPr>
          <w:rFonts w:ascii="Courier New" w:eastAsia="Courier New" w:hAnsi="Courier New" w:cs="Courier New"/>
          <w:lang w:val="en-ZA" w:eastAsia="en-ZA"/>
        </w:rPr>
      </w:pPr>
      <w:r w:rsidRPr="00EE6A3A">
        <w:rPr>
          <w:rFonts w:ascii="Courier New" w:eastAsia="Courier New" w:hAnsi="Courier New" w:cs="Courier New"/>
          <w:lang w:val="en-ZA" w:eastAsia="en-ZA"/>
        </w:rPr>
        <w:tab/>
      </w:r>
      <w:r w:rsidRPr="00EE6A3A">
        <w:rPr>
          <w:rFonts w:ascii="Arial" w:eastAsia="Arial" w:hAnsi="Arial" w:cs="Arial"/>
          <w:lang w:val="en-ZA" w:eastAsia="en-ZA"/>
        </w:rPr>
        <w:t>Signature</w:t>
      </w:r>
      <w:r w:rsidRPr="00EE6A3A">
        <w:rPr>
          <w:rFonts w:ascii="Courier New" w:eastAsia="Courier New" w:hAnsi="Courier New" w:cs="Courier New"/>
          <w:lang w:val="en-ZA" w:eastAsia="en-ZA"/>
        </w:rPr>
        <w:tab/>
      </w:r>
      <w:r w:rsidRPr="00EE6A3A">
        <w:rPr>
          <w:rFonts w:ascii="Arial" w:eastAsia="Arial" w:hAnsi="Arial" w:cs="Arial"/>
          <w:lang w:val="en-ZA" w:eastAsia="en-ZA"/>
        </w:rPr>
        <w:t xml:space="preserve">                          Date</w:t>
      </w:r>
    </w:p>
    <w:p w14:paraId="3387AB15" w14:textId="77777777" w:rsidR="00F039B6" w:rsidRPr="00EE6A3A" w:rsidRDefault="00F039B6" w:rsidP="00F039B6">
      <w:pPr>
        <w:widowControl w:val="0"/>
        <w:ind w:left="540"/>
        <w:jc w:val="both"/>
        <w:rPr>
          <w:rFonts w:ascii="Courier New" w:eastAsia="Courier New" w:hAnsi="Courier New" w:cs="Courier New"/>
          <w:lang w:val="en-ZA" w:eastAsia="en-ZA"/>
        </w:rPr>
      </w:pPr>
    </w:p>
    <w:p w14:paraId="76BB0A29" w14:textId="77777777" w:rsidR="00F039B6" w:rsidRPr="00EE6A3A" w:rsidRDefault="00F039B6" w:rsidP="00F039B6">
      <w:pPr>
        <w:widowControl w:val="0"/>
        <w:tabs>
          <w:tab w:val="left" w:pos="3960"/>
        </w:tabs>
        <w:ind w:left="720"/>
        <w:jc w:val="both"/>
        <w:rPr>
          <w:rFonts w:ascii="Courier New" w:eastAsia="Courier New" w:hAnsi="Courier New" w:cs="Courier New"/>
          <w:lang w:val="en-ZA" w:eastAsia="en-ZA"/>
        </w:rPr>
      </w:pPr>
      <w:r w:rsidRPr="00EE6A3A">
        <w:rPr>
          <w:rFonts w:ascii="Arial" w:eastAsia="Arial" w:hAnsi="Arial" w:cs="Arial"/>
          <w:lang w:val="en-ZA" w:eastAsia="en-ZA"/>
        </w:rPr>
        <w:t>………………………………</w:t>
      </w:r>
      <w:r w:rsidRPr="00EE6A3A">
        <w:rPr>
          <w:rFonts w:ascii="Courier New" w:eastAsia="Courier New" w:hAnsi="Courier New" w:cs="Courier New"/>
          <w:lang w:val="en-ZA" w:eastAsia="en-ZA"/>
        </w:rPr>
        <w:tab/>
      </w:r>
      <w:r w:rsidRPr="00EE6A3A">
        <w:rPr>
          <w:rFonts w:ascii="Arial" w:eastAsia="Arial" w:hAnsi="Arial" w:cs="Arial"/>
          <w:lang w:val="en-ZA" w:eastAsia="en-ZA"/>
        </w:rPr>
        <w:t>………………………………………………</w:t>
      </w:r>
    </w:p>
    <w:p w14:paraId="0081B651" w14:textId="77777777" w:rsidR="00F039B6" w:rsidRPr="00EE6A3A" w:rsidRDefault="00F039B6" w:rsidP="00F039B6">
      <w:pPr>
        <w:widowControl w:val="0"/>
        <w:tabs>
          <w:tab w:val="left" w:pos="1080"/>
          <w:tab w:val="left" w:pos="5760"/>
        </w:tabs>
        <w:ind w:left="540"/>
        <w:jc w:val="both"/>
        <w:rPr>
          <w:rFonts w:ascii="Courier New" w:eastAsia="Courier New" w:hAnsi="Courier New" w:cs="Courier New"/>
          <w:lang w:val="en-ZA" w:eastAsia="en-ZA"/>
        </w:rPr>
      </w:pPr>
      <w:r w:rsidRPr="00EE6A3A">
        <w:rPr>
          <w:rFonts w:ascii="Courier New" w:eastAsia="Courier New" w:hAnsi="Courier New" w:cs="Courier New"/>
          <w:lang w:val="en-ZA" w:eastAsia="en-ZA"/>
        </w:rPr>
        <w:tab/>
      </w:r>
      <w:r w:rsidRPr="00EE6A3A">
        <w:rPr>
          <w:rFonts w:ascii="Arial" w:eastAsia="Arial" w:hAnsi="Arial" w:cs="Arial"/>
          <w:lang w:val="en-ZA" w:eastAsia="en-ZA"/>
        </w:rPr>
        <w:t xml:space="preserve">Position </w:t>
      </w:r>
      <w:r w:rsidRPr="00EE6A3A">
        <w:rPr>
          <w:rFonts w:ascii="Courier New" w:eastAsia="Courier New" w:hAnsi="Courier New" w:cs="Courier New"/>
          <w:lang w:val="en-ZA" w:eastAsia="en-ZA"/>
        </w:rPr>
        <w:tab/>
      </w:r>
      <w:r w:rsidRPr="00EE6A3A">
        <w:rPr>
          <w:rFonts w:ascii="Arial" w:eastAsia="Arial" w:hAnsi="Arial" w:cs="Arial"/>
          <w:lang w:val="en-ZA" w:eastAsia="en-ZA"/>
        </w:rPr>
        <w:t>Name of bidder</w:t>
      </w:r>
    </w:p>
    <w:p w14:paraId="6169078A" w14:textId="77777777" w:rsidR="0069683A" w:rsidRPr="00EE6A3A" w:rsidRDefault="0069683A" w:rsidP="0069683A">
      <w:pPr>
        <w:spacing w:line="360" w:lineRule="auto"/>
        <w:rPr>
          <w:rFonts w:ascii="Arial" w:hAnsi="Arial" w:cs="Arial"/>
          <w:sz w:val="23"/>
          <w:szCs w:val="23"/>
          <w:lang w:val="en-ZA"/>
        </w:rPr>
      </w:pPr>
    </w:p>
    <w:p w14:paraId="15532063" w14:textId="77777777" w:rsidR="0069683A" w:rsidRPr="00EE6A3A" w:rsidRDefault="0069683A" w:rsidP="0069683A">
      <w:pPr>
        <w:spacing w:line="360" w:lineRule="auto"/>
        <w:rPr>
          <w:rFonts w:ascii="Arial" w:hAnsi="Arial" w:cs="Arial"/>
          <w:sz w:val="23"/>
          <w:szCs w:val="23"/>
          <w:lang w:val="en-ZA"/>
        </w:rPr>
      </w:pPr>
    </w:p>
    <w:p w14:paraId="7BD2CFEC" w14:textId="6D06D14F" w:rsidR="00CC0929" w:rsidRDefault="00CC0929" w:rsidP="0014000F">
      <w:pPr>
        <w:spacing w:line="360" w:lineRule="auto"/>
        <w:ind w:left="720" w:firstLine="720"/>
        <w:rPr>
          <w:rFonts w:ascii="Arial" w:hAnsi="Arial" w:cs="Arial"/>
          <w:sz w:val="19"/>
          <w:szCs w:val="19"/>
        </w:rPr>
      </w:pPr>
    </w:p>
    <w:p w14:paraId="3998B30B" w14:textId="321983D7" w:rsidR="00E76A50" w:rsidRDefault="00E76A50" w:rsidP="0014000F">
      <w:pPr>
        <w:spacing w:line="360" w:lineRule="auto"/>
        <w:ind w:left="720" w:firstLine="720"/>
        <w:rPr>
          <w:rFonts w:ascii="Arial" w:hAnsi="Arial" w:cs="Arial"/>
          <w:sz w:val="19"/>
          <w:szCs w:val="19"/>
        </w:rPr>
      </w:pPr>
    </w:p>
    <w:p w14:paraId="17E39697" w14:textId="1114DD46" w:rsidR="00E76A50" w:rsidRDefault="00E76A50" w:rsidP="0014000F">
      <w:pPr>
        <w:spacing w:line="360" w:lineRule="auto"/>
        <w:ind w:left="720" w:firstLine="720"/>
        <w:rPr>
          <w:rFonts w:ascii="Arial" w:hAnsi="Arial" w:cs="Arial"/>
          <w:sz w:val="19"/>
          <w:szCs w:val="19"/>
        </w:rPr>
      </w:pPr>
    </w:p>
    <w:p w14:paraId="687985AB" w14:textId="1909D6A7" w:rsidR="00E76A50" w:rsidRDefault="00E76A50" w:rsidP="0014000F">
      <w:pPr>
        <w:spacing w:line="360" w:lineRule="auto"/>
        <w:ind w:left="720" w:firstLine="720"/>
        <w:rPr>
          <w:rFonts w:ascii="Arial" w:hAnsi="Arial" w:cs="Arial"/>
          <w:sz w:val="19"/>
          <w:szCs w:val="19"/>
        </w:rPr>
      </w:pPr>
    </w:p>
    <w:p w14:paraId="297C7CDE" w14:textId="27CF0CF8" w:rsidR="00E76A50" w:rsidRDefault="00E76A50" w:rsidP="0014000F">
      <w:pPr>
        <w:spacing w:line="360" w:lineRule="auto"/>
        <w:ind w:left="720" w:firstLine="720"/>
        <w:rPr>
          <w:rFonts w:ascii="Arial" w:hAnsi="Arial" w:cs="Arial"/>
          <w:sz w:val="19"/>
          <w:szCs w:val="19"/>
        </w:rPr>
      </w:pPr>
    </w:p>
    <w:p w14:paraId="4D314209" w14:textId="75BF3918" w:rsidR="00E76A50" w:rsidRDefault="00E76A50" w:rsidP="0014000F">
      <w:pPr>
        <w:spacing w:line="360" w:lineRule="auto"/>
        <w:ind w:left="720" w:firstLine="720"/>
        <w:rPr>
          <w:rFonts w:ascii="Arial" w:hAnsi="Arial" w:cs="Arial"/>
          <w:sz w:val="19"/>
          <w:szCs w:val="19"/>
        </w:rPr>
      </w:pPr>
    </w:p>
    <w:p w14:paraId="43FE4827" w14:textId="0D22D285" w:rsidR="00E76A50" w:rsidRDefault="00E76A50" w:rsidP="0014000F">
      <w:pPr>
        <w:spacing w:line="360" w:lineRule="auto"/>
        <w:ind w:left="720" w:firstLine="720"/>
        <w:rPr>
          <w:rFonts w:ascii="Arial" w:hAnsi="Arial" w:cs="Arial"/>
          <w:sz w:val="19"/>
          <w:szCs w:val="19"/>
        </w:rPr>
      </w:pPr>
    </w:p>
    <w:p w14:paraId="0BF2DD56" w14:textId="7F21D560" w:rsidR="00E76A50" w:rsidRDefault="00E76A50" w:rsidP="0014000F">
      <w:pPr>
        <w:spacing w:line="360" w:lineRule="auto"/>
        <w:ind w:left="720" w:firstLine="720"/>
        <w:rPr>
          <w:rFonts w:ascii="Arial" w:hAnsi="Arial" w:cs="Arial"/>
          <w:sz w:val="19"/>
          <w:szCs w:val="19"/>
        </w:rPr>
      </w:pPr>
    </w:p>
    <w:p w14:paraId="5003B95D" w14:textId="39EAF76F" w:rsidR="00E76A50" w:rsidRDefault="00E76A50" w:rsidP="0014000F">
      <w:pPr>
        <w:spacing w:line="360" w:lineRule="auto"/>
        <w:ind w:left="720" w:firstLine="720"/>
        <w:rPr>
          <w:rFonts w:ascii="Arial" w:hAnsi="Arial" w:cs="Arial"/>
          <w:sz w:val="19"/>
          <w:szCs w:val="19"/>
        </w:rPr>
      </w:pPr>
    </w:p>
    <w:p w14:paraId="06231E37" w14:textId="0C4AE300" w:rsidR="00E76A50" w:rsidRDefault="00E76A50" w:rsidP="0014000F">
      <w:pPr>
        <w:spacing w:line="360" w:lineRule="auto"/>
        <w:ind w:left="720" w:firstLine="720"/>
        <w:rPr>
          <w:rFonts w:ascii="Arial" w:hAnsi="Arial" w:cs="Arial"/>
          <w:sz w:val="19"/>
          <w:szCs w:val="19"/>
        </w:rPr>
      </w:pPr>
    </w:p>
    <w:p w14:paraId="2FF32143" w14:textId="1D4FCBE7" w:rsidR="00E76A50" w:rsidRDefault="00E76A50" w:rsidP="0014000F">
      <w:pPr>
        <w:spacing w:line="360" w:lineRule="auto"/>
        <w:ind w:left="720" w:firstLine="720"/>
        <w:rPr>
          <w:rFonts w:ascii="Arial" w:hAnsi="Arial" w:cs="Arial"/>
          <w:sz w:val="19"/>
          <w:szCs w:val="19"/>
        </w:rPr>
      </w:pPr>
    </w:p>
    <w:p w14:paraId="194E181D" w14:textId="63FFD70A" w:rsidR="00E76A50" w:rsidRDefault="00E76A50" w:rsidP="0014000F">
      <w:pPr>
        <w:spacing w:line="360" w:lineRule="auto"/>
        <w:ind w:left="720" w:firstLine="720"/>
        <w:rPr>
          <w:rFonts w:ascii="Arial" w:hAnsi="Arial" w:cs="Arial"/>
          <w:sz w:val="19"/>
          <w:szCs w:val="19"/>
        </w:rPr>
      </w:pPr>
    </w:p>
    <w:p w14:paraId="68E997E9" w14:textId="6475BA75" w:rsidR="00E76A50" w:rsidRDefault="00E76A50" w:rsidP="0014000F">
      <w:pPr>
        <w:spacing w:line="360" w:lineRule="auto"/>
        <w:ind w:left="720" w:firstLine="720"/>
        <w:rPr>
          <w:rFonts w:ascii="Arial" w:hAnsi="Arial" w:cs="Arial"/>
          <w:sz w:val="19"/>
          <w:szCs w:val="19"/>
        </w:rPr>
      </w:pPr>
    </w:p>
    <w:p w14:paraId="137EFB2A" w14:textId="097639E0" w:rsidR="00E76A50" w:rsidRDefault="00E76A50" w:rsidP="0014000F">
      <w:pPr>
        <w:spacing w:line="360" w:lineRule="auto"/>
        <w:ind w:left="720" w:firstLine="720"/>
        <w:rPr>
          <w:rFonts w:ascii="Arial" w:hAnsi="Arial" w:cs="Arial"/>
          <w:sz w:val="19"/>
          <w:szCs w:val="19"/>
        </w:rPr>
      </w:pPr>
    </w:p>
    <w:p w14:paraId="17970205" w14:textId="173543C6" w:rsidR="00E76A50" w:rsidRDefault="00E76A50" w:rsidP="0014000F">
      <w:pPr>
        <w:spacing w:line="360" w:lineRule="auto"/>
        <w:ind w:left="720" w:firstLine="720"/>
        <w:rPr>
          <w:rFonts w:ascii="Arial" w:hAnsi="Arial" w:cs="Arial"/>
          <w:sz w:val="19"/>
          <w:szCs w:val="19"/>
        </w:rPr>
      </w:pPr>
    </w:p>
    <w:p w14:paraId="1208623B" w14:textId="7237C7E3" w:rsidR="009F1ECA" w:rsidRPr="00617584" w:rsidRDefault="007E7450" w:rsidP="009F1ECA">
      <w:pPr>
        <w:widowControl w:val="0"/>
        <w:tabs>
          <w:tab w:val="left" w:pos="900"/>
          <w:tab w:val="left" w:pos="2880"/>
          <w:tab w:val="left" w:pos="5760"/>
          <w:tab w:val="left" w:pos="7920"/>
        </w:tabs>
        <w:outlineLvl w:val="0"/>
        <w:rPr>
          <w:rFonts w:ascii="Arial" w:hAnsi="Arial" w:cs="Arial"/>
          <w:b/>
          <w:snapToGrid w:val="0"/>
          <w:color w:val="000080"/>
          <w:sz w:val="23"/>
          <w:szCs w:val="23"/>
          <w:lang w:val="en-GB"/>
        </w:rPr>
      </w:pPr>
      <w:r>
        <w:rPr>
          <w:rFonts w:ascii="Arial" w:hAnsi="Arial" w:cs="Arial"/>
          <w:b/>
          <w:snapToGrid w:val="0"/>
          <w:color w:val="000080"/>
          <w:sz w:val="23"/>
          <w:szCs w:val="23"/>
          <w:lang w:val="en-GB"/>
        </w:rPr>
        <w:lastRenderedPageBreak/>
        <w:tab/>
      </w:r>
      <w:r>
        <w:rPr>
          <w:rFonts w:ascii="Arial" w:hAnsi="Arial" w:cs="Arial"/>
          <w:b/>
          <w:snapToGrid w:val="0"/>
          <w:color w:val="000080"/>
          <w:sz w:val="23"/>
          <w:szCs w:val="23"/>
          <w:lang w:val="en-GB"/>
        </w:rPr>
        <w:tab/>
      </w:r>
      <w:r>
        <w:rPr>
          <w:rFonts w:ascii="Arial" w:hAnsi="Arial" w:cs="Arial"/>
          <w:b/>
          <w:snapToGrid w:val="0"/>
          <w:color w:val="000080"/>
          <w:sz w:val="23"/>
          <w:szCs w:val="23"/>
          <w:lang w:val="en-GB"/>
        </w:rPr>
        <w:tab/>
      </w:r>
      <w:r>
        <w:rPr>
          <w:rFonts w:ascii="Arial" w:hAnsi="Arial" w:cs="Arial"/>
          <w:b/>
          <w:snapToGrid w:val="0"/>
          <w:color w:val="000080"/>
          <w:sz w:val="23"/>
          <w:szCs w:val="23"/>
          <w:lang w:val="en-GB"/>
        </w:rPr>
        <w:tab/>
      </w:r>
      <w:r w:rsidR="009F1ECA" w:rsidRPr="00617584">
        <w:rPr>
          <w:rFonts w:ascii="Arial" w:hAnsi="Arial" w:cs="Arial"/>
          <w:b/>
          <w:snapToGrid w:val="0"/>
          <w:color w:val="000080"/>
          <w:sz w:val="23"/>
          <w:szCs w:val="23"/>
          <w:lang w:val="en-GB"/>
        </w:rPr>
        <w:t>SBD 6.1</w:t>
      </w:r>
    </w:p>
    <w:p w14:paraId="66AD1E2A" w14:textId="77777777" w:rsidR="009F1ECA" w:rsidRPr="00617584" w:rsidRDefault="009F1ECA" w:rsidP="009F1ECA">
      <w:pPr>
        <w:widowControl w:val="0"/>
        <w:tabs>
          <w:tab w:val="left" w:pos="900"/>
          <w:tab w:val="left" w:pos="2880"/>
          <w:tab w:val="left" w:pos="5760"/>
          <w:tab w:val="left" w:pos="7920"/>
        </w:tabs>
        <w:outlineLvl w:val="0"/>
        <w:rPr>
          <w:rFonts w:ascii="Arial" w:hAnsi="Arial" w:cs="Arial"/>
          <w:b/>
          <w:snapToGrid w:val="0"/>
          <w:sz w:val="23"/>
          <w:szCs w:val="23"/>
          <w:lang w:val="en-GB"/>
        </w:rPr>
      </w:pPr>
    </w:p>
    <w:p w14:paraId="1A6B1BF5" w14:textId="77777777" w:rsidR="009F1ECA" w:rsidRPr="00617584" w:rsidRDefault="009F1ECA" w:rsidP="009F1ECA">
      <w:pPr>
        <w:widowControl w:val="0"/>
        <w:tabs>
          <w:tab w:val="left" w:pos="900"/>
          <w:tab w:val="left" w:pos="2880"/>
          <w:tab w:val="left" w:pos="5760"/>
          <w:tab w:val="left" w:pos="7920"/>
        </w:tabs>
        <w:jc w:val="center"/>
        <w:rPr>
          <w:rFonts w:ascii="Arial" w:hAnsi="Arial" w:cs="Arial"/>
          <w:b/>
          <w:snapToGrid w:val="0"/>
          <w:sz w:val="23"/>
          <w:szCs w:val="23"/>
          <w:lang w:val="en-GB"/>
        </w:rPr>
      </w:pPr>
      <w:r w:rsidRPr="00617584">
        <w:rPr>
          <w:rFonts w:ascii="Arial" w:hAnsi="Arial" w:cs="Arial"/>
          <w:b/>
          <w:snapToGrid w:val="0"/>
          <w:sz w:val="23"/>
          <w:szCs w:val="23"/>
          <w:lang w:val="en-GB"/>
        </w:rPr>
        <w:t>PREFERENCE POINTS CLAIM FORM IN TERMS OF THE PREFERENTIAL PROCUREMENT REGULATIONS 2017</w:t>
      </w:r>
    </w:p>
    <w:p w14:paraId="4B9BC9E7" w14:textId="77777777" w:rsidR="009F1ECA" w:rsidRPr="00617584" w:rsidRDefault="009F1ECA" w:rsidP="00C738C5">
      <w:pPr>
        <w:widowControl w:val="0"/>
        <w:rPr>
          <w:rFonts w:ascii="Arial" w:hAnsi="Arial" w:cs="Arial"/>
          <w:snapToGrid w:val="0"/>
          <w:sz w:val="23"/>
          <w:szCs w:val="23"/>
        </w:rPr>
      </w:pPr>
    </w:p>
    <w:p w14:paraId="329D78B6" w14:textId="77777777" w:rsidR="009F1ECA" w:rsidRPr="00617584" w:rsidRDefault="009F1ECA" w:rsidP="009F1ECA">
      <w:pPr>
        <w:widowControl w:val="0"/>
        <w:tabs>
          <w:tab w:val="left" w:pos="900"/>
          <w:tab w:val="left" w:pos="2880"/>
          <w:tab w:val="left" w:pos="5760"/>
          <w:tab w:val="left" w:pos="7920"/>
        </w:tabs>
        <w:rPr>
          <w:rFonts w:ascii="Arial" w:hAnsi="Arial" w:cs="Arial"/>
          <w:snapToGrid w:val="0"/>
          <w:sz w:val="23"/>
          <w:szCs w:val="23"/>
        </w:rPr>
      </w:pPr>
      <w:r w:rsidRPr="00617584">
        <w:rPr>
          <w:rFonts w:ascii="Arial" w:hAnsi="Arial" w:cs="Arial"/>
          <w:snapToGrid w:val="0"/>
          <w:sz w:val="23"/>
          <w:szCs w:val="23"/>
        </w:rPr>
        <w:t xml:space="preserve">This preference form must form part of all bids invited.  It contains general information and serves as a claim form for preference points for Broad-Based Black Economic Empowerment (B-BBEE) Status Level of Contribution </w:t>
      </w:r>
    </w:p>
    <w:p w14:paraId="5E2CB721" w14:textId="77777777" w:rsidR="009F1ECA" w:rsidRPr="00617584" w:rsidRDefault="009F1ECA" w:rsidP="009F1ECA">
      <w:pPr>
        <w:widowControl w:val="0"/>
        <w:tabs>
          <w:tab w:val="left" w:pos="900"/>
          <w:tab w:val="left" w:pos="2880"/>
          <w:tab w:val="left" w:pos="5760"/>
          <w:tab w:val="left" w:pos="7920"/>
        </w:tabs>
        <w:rPr>
          <w:rFonts w:ascii="Arial" w:hAnsi="Arial" w:cs="Arial"/>
          <w:snapToGrid w:val="0"/>
          <w:sz w:val="23"/>
          <w:szCs w:val="23"/>
          <w:lang w:val="en-GB"/>
        </w:rPr>
      </w:pPr>
    </w:p>
    <w:p w14:paraId="747A6518" w14:textId="77777777" w:rsidR="009F1ECA" w:rsidRPr="00617584" w:rsidRDefault="009F1ECA" w:rsidP="009F1ECA">
      <w:pPr>
        <w:widowControl w:val="0"/>
        <w:tabs>
          <w:tab w:val="left" w:pos="900"/>
          <w:tab w:val="left" w:pos="2880"/>
          <w:tab w:val="left" w:pos="5760"/>
          <w:tab w:val="left" w:pos="7920"/>
        </w:tabs>
        <w:ind w:left="900" w:hanging="900"/>
        <w:jc w:val="both"/>
        <w:rPr>
          <w:rFonts w:ascii="Arial" w:hAnsi="Arial" w:cs="Arial"/>
          <w:snapToGrid w:val="0"/>
          <w:sz w:val="23"/>
          <w:szCs w:val="23"/>
          <w:lang w:val="en-GB"/>
        </w:rPr>
      </w:pPr>
      <w:r w:rsidRPr="00617584">
        <w:rPr>
          <w:rFonts w:ascii="Arial" w:hAnsi="Arial" w:cs="Arial"/>
          <w:b/>
          <w:snapToGrid w:val="0"/>
          <w:sz w:val="23"/>
          <w:szCs w:val="23"/>
          <w:lang w:val="en-GB"/>
        </w:rPr>
        <w:t>NB:</w:t>
      </w:r>
      <w:r w:rsidRPr="00617584">
        <w:rPr>
          <w:rFonts w:ascii="Arial" w:hAnsi="Arial" w:cs="Arial"/>
          <w:b/>
          <w:snapToGrid w:val="0"/>
          <w:sz w:val="23"/>
          <w:szCs w:val="23"/>
          <w:lang w:val="en-GB"/>
        </w:rPr>
        <w:tab/>
        <w:t xml:space="preserve">BEFORE COMPLETING THIS FORM, BIDDERS MUST STUDY THE GENERAL CONDITIONS, DEFINITIONS AND DIRECTIVES APPLICABLE IN RESPECT OF B-BBEE, AS PRESCRIBED IN THE PREFERENTIAL PROCUREMENT REGULATIONS, 2017. </w:t>
      </w:r>
    </w:p>
    <w:p w14:paraId="16855071" w14:textId="77777777" w:rsidR="009F1ECA" w:rsidRPr="00617584" w:rsidRDefault="009F1ECA" w:rsidP="009F1ECA">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3"/>
          <w:szCs w:val="23"/>
          <w:lang w:val="en-GB"/>
        </w:rPr>
      </w:pPr>
    </w:p>
    <w:p w14:paraId="136BC94F" w14:textId="77777777" w:rsidR="009F1ECA" w:rsidRPr="00617584" w:rsidRDefault="009F1ECA" w:rsidP="009F1ECA">
      <w:pPr>
        <w:widowControl w:val="0"/>
        <w:tabs>
          <w:tab w:val="left" w:pos="900"/>
          <w:tab w:val="left" w:pos="2880"/>
          <w:tab w:val="left" w:pos="5760"/>
          <w:tab w:val="left" w:pos="7920"/>
        </w:tabs>
        <w:ind w:left="900" w:hanging="900"/>
        <w:jc w:val="both"/>
        <w:rPr>
          <w:rFonts w:ascii="Arial" w:hAnsi="Arial" w:cs="Arial"/>
          <w:snapToGrid w:val="0"/>
          <w:sz w:val="23"/>
          <w:szCs w:val="23"/>
          <w:lang w:val="en-GB"/>
        </w:rPr>
      </w:pPr>
    </w:p>
    <w:p w14:paraId="29168F67"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t>GENERAL CONDITIONS</w:t>
      </w:r>
    </w:p>
    <w:p w14:paraId="618822A1" w14:textId="77777777" w:rsidR="009F1ECA" w:rsidRPr="00617584" w:rsidRDefault="009F1ECA" w:rsidP="009F1ECA">
      <w:pPr>
        <w:widowControl w:val="0"/>
        <w:numPr>
          <w:ilvl w:val="1"/>
          <w:numId w:val="1"/>
        </w:numPr>
        <w:tabs>
          <w:tab w:val="num" w:pos="720"/>
          <w:tab w:val="left" w:pos="2880"/>
          <w:tab w:val="left" w:pos="5760"/>
          <w:tab w:val="left" w:pos="7920"/>
        </w:tabs>
        <w:spacing w:after="120"/>
        <w:ind w:left="720" w:hanging="720"/>
        <w:jc w:val="both"/>
        <w:rPr>
          <w:rFonts w:ascii="Arial" w:hAnsi="Arial" w:cs="Arial"/>
          <w:snapToGrid w:val="0"/>
          <w:sz w:val="23"/>
          <w:szCs w:val="23"/>
          <w:lang w:val="en-GB"/>
        </w:rPr>
      </w:pPr>
      <w:r w:rsidRPr="00617584">
        <w:rPr>
          <w:rFonts w:ascii="Arial" w:hAnsi="Arial" w:cs="Arial"/>
          <w:snapToGrid w:val="0"/>
          <w:sz w:val="23"/>
          <w:szCs w:val="23"/>
          <w:lang w:val="en-GB"/>
        </w:rPr>
        <w:t>The following preference point systems are applicable to all bids:</w:t>
      </w:r>
    </w:p>
    <w:p w14:paraId="3EA56DE1" w14:textId="77777777" w:rsidR="009F1ECA" w:rsidRPr="00617584" w:rsidRDefault="009F1ECA" w:rsidP="009F1ECA">
      <w:pPr>
        <w:widowControl w:val="0"/>
        <w:numPr>
          <w:ilvl w:val="0"/>
          <w:numId w:val="24"/>
        </w:numPr>
        <w:tabs>
          <w:tab w:val="left" w:pos="900"/>
          <w:tab w:val="left" w:pos="5760"/>
          <w:tab w:val="left" w:pos="7920"/>
        </w:tabs>
        <w:jc w:val="both"/>
        <w:rPr>
          <w:rFonts w:ascii="Arial" w:hAnsi="Arial" w:cs="Arial"/>
          <w:snapToGrid w:val="0"/>
          <w:sz w:val="23"/>
          <w:szCs w:val="23"/>
          <w:lang w:val="en-GB"/>
        </w:rPr>
      </w:pPr>
      <w:r w:rsidRPr="00617584">
        <w:rPr>
          <w:rFonts w:ascii="Arial" w:hAnsi="Arial" w:cs="Arial"/>
          <w:snapToGrid w:val="0"/>
          <w:sz w:val="23"/>
          <w:szCs w:val="23"/>
          <w:lang w:val="en-GB"/>
        </w:rPr>
        <w:t xml:space="preserve">the 80/20 system for requirements with a Rand value of up to R50 000 000 (all applicable taxes included); and </w:t>
      </w:r>
    </w:p>
    <w:p w14:paraId="6B752016" w14:textId="77777777" w:rsidR="009F1ECA" w:rsidRPr="00617584" w:rsidRDefault="009F1ECA" w:rsidP="009F1ECA">
      <w:pPr>
        <w:widowControl w:val="0"/>
        <w:numPr>
          <w:ilvl w:val="0"/>
          <w:numId w:val="24"/>
        </w:numPr>
        <w:tabs>
          <w:tab w:val="left" w:pos="900"/>
          <w:tab w:val="left" w:pos="5760"/>
          <w:tab w:val="left" w:pos="7920"/>
        </w:tabs>
        <w:jc w:val="both"/>
        <w:rPr>
          <w:rFonts w:ascii="Arial" w:hAnsi="Arial" w:cs="Arial"/>
          <w:snapToGrid w:val="0"/>
          <w:sz w:val="23"/>
          <w:szCs w:val="23"/>
          <w:lang w:val="en-GB"/>
        </w:rPr>
      </w:pPr>
      <w:r w:rsidRPr="00617584">
        <w:rPr>
          <w:rFonts w:ascii="Arial" w:hAnsi="Arial" w:cs="Arial"/>
          <w:snapToGrid w:val="0"/>
          <w:sz w:val="23"/>
          <w:szCs w:val="23"/>
          <w:lang w:val="en-GB"/>
        </w:rPr>
        <w:t>the 90/10 system for requirements with a Rand value above R50 000 000 (all applicable taxes included).</w:t>
      </w:r>
    </w:p>
    <w:p w14:paraId="075CD38C" w14:textId="77777777" w:rsidR="009F1ECA" w:rsidRPr="00617584" w:rsidRDefault="009F1ECA" w:rsidP="009F1ECA">
      <w:pPr>
        <w:widowControl w:val="0"/>
        <w:numPr>
          <w:ilvl w:val="1"/>
          <w:numId w:val="1"/>
        </w:numPr>
        <w:tabs>
          <w:tab w:val="num" w:pos="993"/>
          <w:tab w:val="left" w:pos="2880"/>
          <w:tab w:val="left" w:pos="5760"/>
          <w:tab w:val="left" w:pos="7920"/>
        </w:tabs>
        <w:spacing w:after="120"/>
        <w:ind w:left="993" w:hanging="993"/>
        <w:jc w:val="both"/>
        <w:rPr>
          <w:rFonts w:ascii="Arial" w:hAnsi="Arial" w:cs="Arial"/>
          <w:snapToGrid w:val="0"/>
          <w:sz w:val="23"/>
          <w:szCs w:val="23"/>
          <w:lang w:val="en-GB"/>
        </w:rPr>
      </w:pPr>
    </w:p>
    <w:p w14:paraId="0F2C568A" w14:textId="77777777" w:rsidR="009F1ECA" w:rsidRPr="00617584" w:rsidRDefault="009F1ECA" w:rsidP="009F1ECA">
      <w:pPr>
        <w:widowControl w:val="0"/>
        <w:tabs>
          <w:tab w:val="left" w:pos="2880"/>
          <w:tab w:val="left" w:pos="5760"/>
          <w:tab w:val="left" w:pos="7920"/>
        </w:tabs>
        <w:spacing w:after="120"/>
        <w:ind w:left="993" w:hanging="284"/>
        <w:jc w:val="both"/>
        <w:rPr>
          <w:rFonts w:ascii="Arial" w:hAnsi="Arial" w:cs="Arial"/>
          <w:snapToGrid w:val="0"/>
          <w:sz w:val="23"/>
          <w:szCs w:val="23"/>
          <w:lang w:val="en-GB"/>
        </w:rPr>
      </w:pPr>
      <w:r w:rsidRPr="00617584">
        <w:rPr>
          <w:rFonts w:ascii="Arial" w:hAnsi="Arial" w:cs="Arial"/>
          <w:snapToGrid w:val="0"/>
          <w:sz w:val="23"/>
          <w:szCs w:val="23"/>
          <w:lang w:val="en-GB"/>
        </w:rPr>
        <w:t xml:space="preserve">a) The value of this bid is estimated to not to exceed </w:t>
      </w:r>
      <w:r w:rsidRPr="00617584">
        <w:rPr>
          <w:rFonts w:ascii="Arial" w:hAnsi="Arial" w:cs="Arial"/>
          <w:snapToGrid w:val="0"/>
          <w:sz w:val="23"/>
          <w:szCs w:val="23"/>
        </w:rPr>
        <w:t>R50 000 000 (all applicable taxes included)</w:t>
      </w:r>
      <w:r w:rsidRPr="00617584">
        <w:rPr>
          <w:rFonts w:ascii="Arial" w:hAnsi="Arial" w:cs="Arial"/>
          <w:snapToGrid w:val="0"/>
          <w:sz w:val="23"/>
          <w:szCs w:val="23"/>
          <w:lang w:val="en-GB"/>
        </w:rPr>
        <w:t xml:space="preserve"> and therefore </w:t>
      </w:r>
      <w:r w:rsidRPr="00617584">
        <w:rPr>
          <w:rFonts w:ascii="Arial" w:hAnsi="Arial" w:cs="Arial"/>
          <w:snapToGrid w:val="0"/>
          <w:sz w:val="23"/>
          <w:szCs w:val="23"/>
          <w:shd w:val="clear" w:color="auto" w:fill="FFFFFF"/>
          <w:lang w:val="en-GB"/>
        </w:rPr>
        <w:t>the 80/20.</w:t>
      </w:r>
      <w:r w:rsidRPr="00617584">
        <w:rPr>
          <w:rFonts w:ascii="Arial" w:hAnsi="Arial" w:cs="Arial"/>
          <w:snapToGrid w:val="0"/>
          <w:sz w:val="23"/>
          <w:szCs w:val="23"/>
          <w:lang w:val="en-GB"/>
        </w:rPr>
        <w:t xml:space="preserve"> Preference point system shall be applicable; or </w:t>
      </w:r>
    </w:p>
    <w:p w14:paraId="330093D9" w14:textId="77777777" w:rsidR="009F1ECA" w:rsidRPr="00617584" w:rsidRDefault="009F1ECA" w:rsidP="009F1ECA">
      <w:pPr>
        <w:widowControl w:val="0"/>
        <w:tabs>
          <w:tab w:val="left" w:pos="2880"/>
          <w:tab w:val="left" w:pos="5760"/>
          <w:tab w:val="left" w:pos="7920"/>
        </w:tabs>
        <w:spacing w:after="120"/>
        <w:jc w:val="both"/>
        <w:rPr>
          <w:rFonts w:ascii="Arial" w:hAnsi="Arial" w:cs="Arial"/>
          <w:snapToGrid w:val="0"/>
          <w:sz w:val="23"/>
          <w:szCs w:val="23"/>
          <w:lang w:val="en-GB"/>
        </w:rPr>
      </w:pPr>
    </w:p>
    <w:p w14:paraId="3834A9A6" w14:textId="77777777" w:rsidR="009F1ECA" w:rsidRPr="00617584" w:rsidRDefault="009F1ECA" w:rsidP="009F1ECA">
      <w:pPr>
        <w:widowControl w:val="0"/>
        <w:numPr>
          <w:ilvl w:val="1"/>
          <w:numId w:val="1"/>
        </w:numPr>
        <w:tabs>
          <w:tab w:val="num" w:pos="720"/>
          <w:tab w:val="left" w:pos="2880"/>
          <w:tab w:val="left" w:pos="5760"/>
          <w:tab w:val="left" w:pos="7920"/>
        </w:tabs>
        <w:spacing w:after="120"/>
        <w:ind w:left="720" w:hanging="720"/>
        <w:jc w:val="both"/>
        <w:rPr>
          <w:rFonts w:ascii="Arial" w:hAnsi="Arial" w:cs="Arial"/>
          <w:snapToGrid w:val="0"/>
          <w:sz w:val="23"/>
          <w:szCs w:val="23"/>
          <w:lang w:val="en-GB"/>
        </w:rPr>
      </w:pPr>
      <w:r w:rsidRPr="00617584">
        <w:rPr>
          <w:rFonts w:ascii="Arial" w:hAnsi="Arial" w:cs="Arial"/>
          <w:snapToGrid w:val="0"/>
          <w:sz w:val="23"/>
          <w:szCs w:val="23"/>
          <w:lang w:val="en-GB"/>
        </w:rPr>
        <w:t xml:space="preserve">Points for this bid shall be awarded for: </w:t>
      </w:r>
    </w:p>
    <w:p w14:paraId="575D1986" w14:textId="77777777" w:rsidR="009F1ECA" w:rsidRPr="00617584" w:rsidRDefault="009F1ECA" w:rsidP="009F1ECA">
      <w:pPr>
        <w:widowControl w:val="0"/>
        <w:numPr>
          <w:ilvl w:val="0"/>
          <w:numId w:val="25"/>
        </w:numPr>
        <w:tabs>
          <w:tab w:val="num" w:pos="108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Price; and</w:t>
      </w:r>
    </w:p>
    <w:p w14:paraId="29A909D0" w14:textId="77777777" w:rsidR="009F1ECA" w:rsidRPr="00617584" w:rsidRDefault="009F1ECA" w:rsidP="009F1ECA">
      <w:pPr>
        <w:widowControl w:val="0"/>
        <w:numPr>
          <w:ilvl w:val="0"/>
          <w:numId w:val="25"/>
        </w:numPr>
        <w:tabs>
          <w:tab w:val="num" w:pos="108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B-BBEE Status Level of Contributor.</w:t>
      </w:r>
    </w:p>
    <w:p w14:paraId="54EA4C20" w14:textId="77777777" w:rsidR="009F1ECA" w:rsidRPr="00617584" w:rsidRDefault="009F1ECA" w:rsidP="009F1ECA">
      <w:pPr>
        <w:widowControl w:val="0"/>
        <w:numPr>
          <w:ilvl w:val="1"/>
          <w:numId w:val="1"/>
        </w:numPr>
        <w:tabs>
          <w:tab w:val="num" w:pos="720"/>
          <w:tab w:val="left" w:pos="2880"/>
          <w:tab w:val="left" w:pos="5760"/>
          <w:tab w:val="left" w:pos="7920"/>
        </w:tabs>
        <w:spacing w:after="120"/>
        <w:ind w:left="720" w:hanging="720"/>
        <w:jc w:val="both"/>
        <w:rPr>
          <w:rFonts w:ascii="Arial" w:hAnsi="Arial" w:cs="Arial"/>
          <w:snapToGrid w:val="0"/>
          <w:sz w:val="23"/>
          <w:szCs w:val="23"/>
          <w:lang w:val="en-GB"/>
        </w:rPr>
      </w:pPr>
      <w:r w:rsidRPr="00617584">
        <w:rPr>
          <w:rFonts w:ascii="Arial" w:hAnsi="Arial" w:cs="Arial"/>
          <w:snapToGrid w:val="0"/>
          <w:sz w:val="23"/>
          <w:szCs w:val="23"/>
          <w:lang w:val="en-GB"/>
        </w:rPr>
        <w:t>The maximum points for this bid are allocated as follows:</w:t>
      </w:r>
    </w:p>
    <w:p w14:paraId="3B77401E" w14:textId="77777777" w:rsidR="009F1ECA" w:rsidRPr="00617584" w:rsidRDefault="009F1ECA" w:rsidP="009F1ECA">
      <w:pPr>
        <w:widowControl w:val="0"/>
        <w:tabs>
          <w:tab w:val="left" w:pos="2880"/>
          <w:tab w:val="left" w:pos="5760"/>
          <w:tab w:val="left" w:pos="7920"/>
        </w:tabs>
        <w:spacing w:after="120"/>
        <w:ind w:left="720"/>
        <w:jc w:val="both"/>
        <w:rPr>
          <w:rFonts w:ascii="Arial" w:hAnsi="Arial" w:cs="Arial"/>
          <w:snapToGrid w:val="0"/>
          <w:sz w:val="23"/>
          <w:szCs w:val="23"/>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F1ECA" w:rsidRPr="00617584" w14:paraId="785DD745" w14:textId="77777777" w:rsidTr="000C04C3">
        <w:tc>
          <w:tcPr>
            <w:tcW w:w="5130" w:type="dxa"/>
            <w:shd w:val="clear" w:color="auto" w:fill="C00000"/>
            <w:vAlign w:val="bottom"/>
          </w:tcPr>
          <w:p w14:paraId="68E3863A" w14:textId="77777777" w:rsidR="009F1ECA" w:rsidRPr="00617584" w:rsidRDefault="009F1ECA" w:rsidP="000C04C3">
            <w:pPr>
              <w:widowControl w:val="0"/>
              <w:tabs>
                <w:tab w:val="left" w:pos="2880"/>
                <w:tab w:val="left" w:pos="5760"/>
                <w:tab w:val="left" w:pos="7920"/>
              </w:tabs>
              <w:spacing w:after="120"/>
              <w:jc w:val="center"/>
              <w:rPr>
                <w:rFonts w:ascii="Arial" w:hAnsi="Arial" w:cs="Arial"/>
                <w:b/>
                <w:snapToGrid w:val="0"/>
                <w:sz w:val="23"/>
                <w:szCs w:val="23"/>
                <w:lang w:val="en-GB"/>
              </w:rPr>
            </w:pPr>
          </w:p>
        </w:tc>
        <w:tc>
          <w:tcPr>
            <w:tcW w:w="1800" w:type="dxa"/>
            <w:shd w:val="clear" w:color="auto" w:fill="C00000"/>
            <w:vAlign w:val="bottom"/>
          </w:tcPr>
          <w:p w14:paraId="7BA15C46" w14:textId="77777777" w:rsidR="009F1ECA" w:rsidRPr="00617584" w:rsidRDefault="009F1ECA" w:rsidP="000C04C3">
            <w:pPr>
              <w:widowControl w:val="0"/>
              <w:tabs>
                <w:tab w:val="left" w:pos="2880"/>
                <w:tab w:val="left" w:pos="5760"/>
                <w:tab w:val="left" w:pos="7920"/>
              </w:tabs>
              <w:spacing w:after="120"/>
              <w:jc w:val="center"/>
              <w:rPr>
                <w:rFonts w:ascii="Arial" w:hAnsi="Arial" w:cs="Arial"/>
                <w:b/>
                <w:snapToGrid w:val="0"/>
                <w:sz w:val="23"/>
                <w:szCs w:val="23"/>
                <w:lang w:val="en-GB"/>
              </w:rPr>
            </w:pPr>
            <w:r w:rsidRPr="00617584">
              <w:rPr>
                <w:rFonts w:ascii="Arial" w:hAnsi="Arial" w:cs="Arial"/>
                <w:b/>
                <w:snapToGrid w:val="0"/>
                <w:sz w:val="23"/>
                <w:szCs w:val="23"/>
                <w:lang w:val="en-GB"/>
              </w:rPr>
              <w:t>POINTS</w:t>
            </w:r>
          </w:p>
        </w:tc>
      </w:tr>
      <w:tr w:rsidR="009F1ECA" w:rsidRPr="00617584" w14:paraId="6B964DBC" w14:textId="77777777" w:rsidTr="000C04C3">
        <w:tc>
          <w:tcPr>
            <w:tcW w:w="5130" w:type="dxa"/>
            <w:shd w:val="clear" w:color="auto" w:fill="auto"/>
            <w:vAlign w:val="bottom"/>
          </w:tcPr>
          <w:p w14:paraId="43187D5C" w14:textId="77777777" w:rsidR="009F1ECA" w:rsidRPr="00617584" w:rsidRDefault="009F1ECA" w:rsidP="000C04C3">
            <w:pPr>
              <w:widowControl w:val="0"/>
              <w:tabs>
                <w:tab w:val="left" w:pos="2880"/>
                <w:tab w:val="left" w:pos="5760"/>
                <w:tab w:val="left" w:pos="7920"/>
              </w:tabs>
              <w:spacing w:after="120"/>
              <w:rPr>
                <w:rFonts w:ascii="Arial" w:hAnsi="Arial" w:cs="Arial"/>
                <w:snapToGrid w:val="0"/>
                <w:sz w:val="23"/>
                <w:szCs w:val="23"/>
                <w:lang w:val="en-GB"/>
              </w:rPr>
            </w:pPr>
            <w:r w:rsidRPr="00617584">
              <w:rPr>
                <w:rFonts w:ascii="Arial" w:hAnsi="Arial" w:cs="Arial"/>
                <w:b/>
                <w:snapToGrid w:val="0"/>
                <w:sz w:val="23"/>
                <w:szCs w:val="23"/>
                <w:lang w:val="en-GB"/>
              </w:rPr>
              <w:t>PRICE</w:t>
            </w:r>
          </w:p>
        </w:tc>
        <w:tc>
          <w:tcPr>
            <w:tcW w:w="1800" w:type="dxa"/>
            <w:shd w:val="clear" w:color="auto" w:fill="FFFF00"/>
          </w:tcPr>
          <w:p w14:paraId="1D8DFFAD" w14:textId="77777777" w:rsidR="009F1ECA" w:rsidRPr="00617584" w:rsidRDefault="009F1ECA" w:rsidP="000C04C3">
            <w:pPr>
              <w:widowControl w:val="0"/>
              <w:tabs>
                <w:tab w:val="left" w:pos="2880"/>
                <w:tab w:val="left" w:pos="5760"/>
                <w:tab w:val="left" w:pos="7920"/>
              </w:tabs>
              <w:spacing w:after="120"/>
              <w:jc w:val="both"/>
              <w:rPr>
                <w:rFonts w:ascii="Arial" w:hAnsi="Arial" w:cs="Arial"/>
                <w:snapToGrid w:val="0"/>
                <w:sz w:val="23"/>
                <w:szCs w:val="23"/>
                <w:highlight w:val="yellow"/>
                <w:lang w:val="en-GB"/>
              </w:rPr>
            </w:pPr>
            <w:r w:rsidRPr="00617584">
              <w:rPr>
                <w:rFonts w:ascii="Arial" w:hAnsi="Arial" w:cs="Arial"/>
                <w:snapToGrid w:val="0"/>
                <w:sz w:val="23"/>
                <w:szCs w:val="23"/>
                <w:highlight w:val="yellow"/>
                <w:lang w:val="en-GB"/>
              </w:rPr>
              <w:t>80</w:t>
            </w:r>
          </w:p>
        </w:tc>
      </w:tr>
      <w:tr w:rsidR="009F1ECA" w:rsidRPr="00617584" w14:paraId="0090D048" w14:textId="77777777" w:rsidTr="000C04C3">
        <w:tc>
          <w:tcPr>
            <w:tcW w:w="5130" w:type="dxa"/>
            <w:shd w:val="clear" w:color="auto" w:fill="auto"/>
            <w:vAlign w:val="bottom"/>
          </w:tcPr>
          <w:p w14:paraId="003126DA" w14:textId="77777777" w:rsidR="009F1ECA" w:rsidRPr="00617584" w:rsidRDefault="009F1ECA" w:rsidP="000C04C3">
            <w:pPr>
              <w:widowControl w:val="0"/>
              <w:tabs>
                <w:tab w:val="left" w:pos="2880"/>
                <w:tab w:val="left" w:pos="5760"/>
                <w:tab w:val="left" w:pos="7920"/>
              </w:tabs>
              <w:spacing w:after="120"/>
              <w:rPr>
                <w:rFonts w:ascii="Arial" w:hAnsi="Arial" w:cs="Arial"/>
                <w:snapToGrid w:val="0"/>
                <w:sz w:val="23"/>
                <w:szCs w:val="23"/>
                <w:lang w:val="en-GB"/>
              </w:rPr>
            </w:pPr>
            <w:r w:rsidRPr="00617584">
              <w:rPr>
                <w:rFonts w:ascii="Arial" w:hAnsi="Arial" w:cs="Arial"/>
                <w:b/>
                <w:snapToGrid w:val="0"/>
                <w:sz w:val="23"/>
                <w:szCs w:val="23"/>
                <w:lang w:val="en-GB"/>
              </w:rPr>
              <w:t>B-BBEE STATUS LEVEL OF CONTRIBUTOR</w:t>
            </w:r>
          </w:p>
        </w:tc>
        <w:tc>
          <w:tcPr>
            <w:tcW w:w="1800" w:type="dxa"/>
            <w:shd w:val="clear" w:color="auto" w:fill="FFFF00"/>
          </w:tcPr>
          <w:p w14:paraId="78AC2EEA" w14:textId="77777777" w:rsidR="009F1ECA" w:rsidRPr="00617584" w:rsidRDefault="009F1ECA" w:rsidP="000C04C3">
            <w:pPr>
              <w:widowControl w:val="0"/>
              <w:tabs>
                <w:tab w:val="left" w:pos="2880"/>
                <w:tab w:val="left" w:pos="576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20</w:t>
            </w:r>
          </w:p>
        </w:tc>
      </w:tr>
      <w:tr w:rsidR="009F1ECA" w:rsidRPr="00617584" w14:paraId="7206AEA8" w14:textId="77777777" w:rsidTr="000C04C3">
        <w:tc>
          <w:tcPr>
            <w:tcW w:w="5130" w:type="dxa"/>
            <w:shd w:val="clear" w:color="auto" w:fill="auto"/>
            <w:vAlign w:val="bottom"/>
          </w:tcPr>
          <w:p w14:paraId="4E931307" w14:textId="77777777" w:rsidR="009F1ECA" w:rsidRPr="00617584" w:rsidRDefault="009F1ECA" w:rsidP="000C04C3">
            <w:pPr>
              <w:widowControl w:val="0"/>
              <w:tabs>
                <w:tab w:val="left" w:pos="2880"/>
                <w:tab w:val="left" w:pos="5760"/>
                <w:tab w:val="left" w:pos="7920"/>
              </w:tabs>
              <w:spacing w:after="120"/>
              <w:rPr>
                <w:rFonts w:ascii="Arial" w:hAnsi="Arial" w:cs="Arial"/>
                <w:snapToGrid w:val="0"/>
                <w:sz w:val="23"/>
                <w:szCs w:val="23"/>
                <w:lang w:val="en-GB"/>
              </w:rPr>
            </w:pPr>
            <w:r w:rsidRPr="00617584">
              <w:rPr>
                <w:rFonts w:ascii="Arial" w:hAnsi="Arial" w:cs="Arial"/>
                <w:b/>
                <w:snapToGrid w:val="0"/>
                <w:sz w:val="23"/>
                <w:szCs w:val="23"/>
                <w:lang w:val="en-GB"/>
              </w:rPr>
              <w:t>Total points for Price and B-BBEE must not exceed</w:t>
            </w:r>
          </w:p>
        </w:tc>
        <w:tc>
          <w:tcPr>
            <w:tcW w:w="1800" w:type="dxa"/>
            <w:shd w:val="clear" w:color="auto" w:fill="C00000"/>
          </w:tcPr>
          <w:p w14:paraId="7B4DC836" w14:textId="77777777" w:rsidR="009F1ECA" w:rsidRPr="00617584" w:rsidRDefault="009F1ECA" w:rsidP="000C04C3">
            <w:pPr>
              <w:widowControl w:val="0"/>
              <w:tabs>
                <w:tab w:val="left" w:pos="2880"/>
                <w:tab w:val="left" w:pos="5760"/>
                <w:tab w:val="left" w:pos="7920"/>
              </w:tabs>
              <w:spacing w:after="120"/>
              <w:rPr>
                <w:rFonts w:ascii="Arial" w:hAnsi="Arial" w:cs="Arial"/>
                <w:b/>
                <w:snapToGrid w:val="0"/>
                <w:sz w:val="23"/>
                <w:szCs w:val="23"/>
                <w:lang w:val="en-GB"/>
              </w:rPr>
            </w:pPr>
            <w:r w:rsidRPr="00617584">
              <w:rPr>
                <w:rFonts w:ascii="Arial" w:hAnsi="Arial" w:cs="Arial"/>
                <w:b/>
                <w:snapToGrid w:val="0"/>
                <w:sz w:val="23"/>
                <w:szCs w:val="23"/>
                <w:lang w:val="en-GB"/>
              </w:rPr>
              <w:t>100</w:t>
            </w:r>
          </w:p>
        </w:tc>
      </w:tr>
    </w:tbl>
    <w:p w14:paraId="05676ABB" w14:textId="77777777" w:rsidR="009F1ECA" w:rsidRPr="00617584" w:rsidRDefault="009F1ECA" w:rsidP="009F1ECA">
      <w:pPr>
        <w:widowControl w:val="0"/>
        <w:tabs>
          <w:tab w:val="left" w:pos="2880"/>
          <w:tab w:val="left" w:pos="5760"/>
          <w:tab w:val="left" w:pos="7920"/>
        </w:tabs>
        <w:spacing w:after="120"/>
        <w:ind w:left="720"/>
        <w:jc w:val="both"/>
        <w:rPr>
          <w:rFonts w:ascii="Arial" w:hAnsi="Arial" w:cs="Arial"/>
          <w:snapToGrid w:val="0"/>
          <w:sz w:val="23"/>
          <w:szCs w:val="23"/>
          <w:lang w:val="en-GB"/>
        </w:rPr>
      </w:pPr>
    </w:p>
    <w:p w14:paraId="6B76399C" w14:textId="77777777" w:rsidR="009F1ECA" w:rsidRPr="00617584" w:rsidRDefault="009F1ECA" w:rsidP="009F1ECA">
      <w:pPr>
        <w:widowControl w:val="0"/>
        <w:numPr>
          <w:ilvl w:val="1"/>
          <w:numId w:val="1"/>
        </w:numPr>
        <w:tabs>
          <w:tab w:val="num" w:pos="720"/>
          <w:tab w:val="left" w:pos="2880"/>
          <w:tab w:val="left" w:pos="5760"/>
          <w:tab w:val="left" w:pos="7920"/>
        </w:tabs>
        <w:spacing w:after="120"/>
        <w:ind w:left="720" w:hanging="720"/>
        <w:jc w:val="both"/>
        <w:rPr>
          <w:rFonts w:ascii="Arial" w:hAnsi="Arial" w:cs="Arial"/>
          <w:snapToGrid w:val="0"/>
          <w:sz w:val="23"/>
          <w:szCs w:val="23"/>
          <w:lang w:val="en-GB"/>
        </w:rPr>
      </w:pPr>
      <w:r w:rsidRPr="00617584">
        <w:rPr>
          <w:rFonts w:ascii="Arial" w:hAnsi="Arial" w:cs="Arial"/>
          <w:snapToGrid w:val="0"/>
          <w:sz w:val="23"/>
          <w:szCs w:val="23"/>
          <w:lang w:val="en-GB"/>
        </w:rPr>
        <w:t>Failure on the part of a bidder to submit proof of B-BBEE Status level of contributor together with the bid, will be interpreted to mean that preference points for B-BBEE status level of contribution are not claimed.</w:t>
      </w:r>
    </w:p>
    <w:p w14:paraId="318CFFEC" w14:textId="77777777" w:rsidR="009F1ECA" w:rsidRPr="00617584" w:rsidRDefault="009F1ECA" w:rsidP="009F1ECA">
      <w:pPr>
        <w:widowControl w:val="0"/>
        <w:numPr>
          <w:ilvl w:val="1"/>
          <w:numId w:val="1"/>
        </w:numPr>
        <w:tabs>
          <w:tab w:val="num" w:pos="720"/>
          <w:tab w:val="left" w:pos="2880"/>
          <w:tab w:val="left" w:pos="5760"/>
          <w:tab w:val="left" w:pos="7920"/>
        </w:tabs>
        <w:spacing w:after="120"/>
        <w:ind w:left="720" w:hanging="720"/>
        <w:jc w:val="both"/>
        <w:rPr>
          <w:rFonts w:ascii="Arial" w:hAnsi="Arial" w:cs="Arial"/>
          <w:snapToGrid w:val="0"/>
          <w:sz w:val="23"/>
          <w:szCs w:val="23"/>
          <w:lang w:val="en-GB"/>
        </w:rPr>
      </w:pPr>
      <w:r w:rsidRPr="00617584">
        <w:rPr>
          <w:rFonts w:ascii="Arial" w:hAnsi="Arial" w:cs="Arial"/>
          <w:snapToGrid w:val="0"/>
          <w:sz w:val="23"/>
          <w:szCs w:val="23"/>
          <w:lang w:val="en-GB"/>
        </w:rPr>
        <w:t>The purchaser reserves the right to require of a bidder, either before a bid is adjudicated or at any time subsequently, to substantiate any claim in regard to preferences, in any manner required by the purchaser.</w:t>
      </w:r>
    </w:p>
    <w:p w14:paraId="0942CA18"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lastRenderedPageBreak/>
        <w:t>DEFINITIONS</w:t>
      </w:r>
    </w:p>
    <w:p w14:paraId="624FA786"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b/>
          <w:snapToGrid w:val="0"/>
          <w:sz w:val="23"/>
          <w:szCs w:val="23"/>
        </w:rPr>
        <w:t>“B-BBEE”</w:t>
      </w:r>
      <w:r w:rsidRPr="00617584">
        <w:rPr>
          <w:rFonts w:ascii="Arial" w:hAnsi="Arial" w:cs="Arial"/>
          <w:snapToGrid w:val="0"/>
          <w:sz w:val="23"/>
          <w:szCs w:val="23"/>
        </w:rPr>
        <w:t xml:space="preserve"> means broad-based black economic empowerment as defined in section 1 of the Broad-Based Black Economic Empowerment Act;</w:t>
      </w:r>
    </w:p>
    <w:p w14:paraId="24DAB159"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snapToGrid w:val="0"/>
          <w:sz w:val="23"/>
          <w:szCs w:val="23"/>
        </w:rPr>
        <w:t>“</w:t>
      </w:r>
      <w:r w:rsidRPr="00617584">
        <w:rPr>
          <w:rFonts w:ascii="Arial" w:hAnsi="Arial" w:cs="Arial"/>
          <w:b/>
          <w:snapToGrid w:val="0"/>
          <w:sz w:val="23"/>
          <w:szCs w:val="23"/>
        </w:rPr>
        <w:t xml:space="preserve">B-BBEE status level of contributor” </w:t>
      </w:r>
      <w:r w:rsidRPr="00617584">
        <w:rPr>
          <w:rFonts w:ascii="Arial" w:hAnsi="Arial" w:cs="Arial"/>
          <w:snapToGrid w:val="0"/>
          <w:sz w:val="23"/>
          <w:szCs w:val="23"/>
        </w:rPr>
        <w:t>means the B-BBEE status of an entity in terms of a code of good practice on black economic empowerment, issued in terms of section 9(1) of the Broad-Based Black Economic Empowerment Act;</w:t>
      </w:r>
    </w:p>
    <w:p w14:paraId="74D26BDC"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b/>
          <w:snapToGrid w:val="0"/>
          <w:sz w:val="23"/>
          <w:szCs w:val="23"/>
        </w:rPr>
        <w:t>“bid”</w:t>
      </w:r>
      <w:r w:rsidRPr="00617584">
        <w:rPr>
          <w:rFonts w:ascii="Arial" w:hAnsi="Arial" w:cs="Arial"/>
          <w:snapToGrid w:val="0"/>
          <w:sz w:val="23"/>
          <w:szCs w:val="23"/>
        </w:rPr>
        <w:t xml:space="preserve"> means a written offer in a prescribed or stipulated form in response to an invitation by an organ of state for the provision of goods or services, through price quotations, advertised competitive bidding processes or proposals; </w:t>
      </w:r>
    </w:p>
    <w:p w14:paraId="4780D088"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b/>
          <w:snapToGrid w:val="0"/>
          <w:sz w:val="23"/>
          <w:szCs w:val="23"/>
        </w:rPr>
        <w:t>“Broad-Based Black Economic Empowerment Act”</w:t>
      </w:r>
      <w:r w:rsidRPr="00617584">
        <w:rPr>
          <w:rFonts w:ascii="Arial" w:hAnsi="Arial" w:cs="Arial"/>
          <w:snapToGrid w:val="0"/>
          <w:sz w:val="23"/>
          <w:szCs w:val="23"/>
        </w:rPr>
        <w:t xml:space="preserve"> means the Broad-Based Black Economic Empowerment Act, 2003 (Act No. 53 of 2003);</w:t>
      </w:r>
    </w:p>
    <w:p w14:paraId="33CCC3C1"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b/>
          <w:snapToGrid w:val="0"/>
          <w:sz w:val="23"/>
          <w:szCs w:val="23"/>
        </w:rPr>
      </w:pPr>
      <w:r w:rsidRPr="00617584">
        <w:rPr>
          <w:rFonts w:ascii="Arial" w:hAnsi="Arial" w:cs="Arial"/>
          <w:b/>
          <w:snapToGrid w:val="0"/>
          <w:sz w:val="23"/>
          <w:szCs w:val="23"/>
        </w:rPr>
        <w:t xml:space="preserve"> “EME” </w:t>
      </w:r>
      <w:r w:rsidRPr="00617584">
        <w:rPr>
          <w:rFonts w:ascii="Arial" w:hAnsi="Arial" w:cs="Arial"/>
          <w:snapToGrid w:val="0"/>
          <w:sz w:val="23"/>
          <w:szCs w:val="23"/>
        </w:rPr>
        <w:t>means an Exempted Micro Enterprise in terms of a code of good practice  on black economic empowerment issued in terms of section 9 (1) of the Broad-Based Black Economic Empowerment Act;</w:t>
      </w:r>
    </w:p>
    <w:p w14:paraId="517E8E7E"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b/>
          <w:snapToGrid w:val="0"/>
          <w:sz w:val="23"/>
          <w:szCs w:val="23"/>
        </w:rPr>
        <w:t xml:space="preserve"> “functionality” </w:t>
      </w:r>
      <w:r w:rsidRPr="00617584">
        <w:rPr>
          <w:rFonts w:ascii="Arial" w:hAnsi="Arial" w:cs="Arial"/>
          <w:snapToGrid w:val="0"/>
          <w:sz w:val="23"/>
          <w:szCs w:val="23"/>
        </w:rPr>
        <w:t>means the ability of a tenderer to provide goods or services in accordance with specifications as set out in the tender documents.</w:t>
      </w:r>
    </w:p>
    <w:p w14:paraId="7F2D4745"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b/>
          <w:snapToGrid w:val="0"/>
          <w:sz w:val="23"/>
          <w:szCs w:val="23"/>
        </w:rPr>
        <w:t xml:space="preserve"> “prices” </w:t>
      </w:r>
      <w:r w:rsidRPr="00617584">
        <w:rPr>
          <w:rFonts w:ascii="Arial" w:hAnsi="Arial" w:cs="Arial"/>
          <w:snapToGrid w:val="0"/>
          <w:sz w:val="23"/>
          <w:szCs w:val="23"/>
        </w:rPr>
        <w:t xml:space="preserve">includes all applicable taxes less all unconditional discounts;  </w:t>
      </w:r>
    </w:p>
    <w:p w14:paraId="0714178F"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snapToGrid w:val="0"/>
          <w:sz w:val="23"/>
          <w:szCs w:val="23"/>
        </w:rPr>
      </w:pPr>
      <w:r w:rsidRPr="00617584">
        <w:rPr>
          <w:rFonts w:ascii="Arial" w:hAnsi="Arial" w:cs="Arial"/>
          <w:b/>
          <w:snapToGrid w:val="0"/>
          <w:sz w:val="23"/>
          <w:szCs w:val="23"/>
        </w:rPr>
        <w:t xml:space="preserve">“proof of B-BBEE status level of contributor” </w:t>
      </w:r>
      <w:r w:rsidRPr="00617584">
        <w:rPr>
          <w:rFonts w:ascii="Arial" w:hAnsi="Arial" w:cs="Arial"/>
          <w:snapToGrid w:val="0"/>
          <w:sz w:val="23"/>
          <w:szCs w:val="23"/>
        </w:rPr>
        <w:t>means:</w:t>
      </w:r>
    </w:p>
    <w:p w14:paraId="28D8753C" w14:textId="77777777" w:rsidR="009F1ECA" w:rsidRPr="00617584" w:rsidRDefault="009F1ECA" w:rsidP="009F1ECA">
      <w:pPr>
        <w:widowControl w:val="0"/>
        <w:numPr>
          <w:ilvl w:val="0"/>
          <w:numId w:val="31"/>
        </w:numPr>
        <w:tabs>
          <w:tab w:val="left" w:pos="7920"/>
        </w:tabs>
        <w:spacing w:after="120"/>
        <w:jc w:val="both"/>
        <w:rPr>
          <w:rFonts w:ascii="Arial" w:hAnsi="Arial" w:cs="Arial"/>
          <w:snapToGrid w:val="0"/>
          <w:sz w:val="23"/>
          <w:szCs w:val="23"/>
        </w:rPr>
      </w:pPr>
      <w:r w:rsidRPr="00617584">
        <w:rPr>
          <w:rFonts w:ascii="Arial" w:hAnsi="Arial" w:cs="Arial"/>
          <w:snapToGrid w:val="0"/>
          <w:sz w:val="23"/>
          <w:szCs w:val="23"/>
        </w:rPr>
        <w:t>B-BBEE Status level certificate issued by an authorized body or person;</w:t>
      </w:r>
    </w:p>
    <w:p w14:paraId="13163FB0" w14:textId="77777777" w:rsidR="009F1ECA" w:rsidRPr="00617584" w:rsidRDefault="009F1ECA" w:rsidP="009F1ECA">
      <w:pPr>
        <w:widowControl w:val="0"/>
        <w:numPr>
          <w:ilvl w:val="0"/>
          <w:numId w:val="31"/>
        </w:numPr>
        <w:tabs>
          <w:tab w:val="left" w:pos="7920"/>
        </w:tabs>
        <w:spacing w:after="120"/>
        <w:jc w:val="both"/>
        <w:rPr>
          <w:rFonts w:ascii="Arial" w:hAnsi="Arial" w:cs="Arial"/>
          <w:snapToGrid w:val="0"/>
          <w:sz w:val="23"/>
          <w:szCs w:val="23"/>
        </w:rPr>
      </w:pPr>
      <w:r w:rsidRPr="00617584">
        <w:rPr>
          <w:rFonts w:ascii="Arial" w:hAnsi="Arial" w:cs="Arial"/>
          <w:snapToGrid w:val="0"/>
          <w:sz w:val="23"/>
          <w:szCs w:val="23"/>
        </w:rPr>
        <w:t>A sworn affidavit as prescribed by the B-BBEE Codes of Good Practice;</w:t>
      </w:r>
    </w:p>
    <w:p w14:paraId="579601F3" w14:textId="77777777" w:rsidR="009F1ECA" w:rsidRPr="00617584" w:rsidRDefault="009F1ECA" w:rsidP="009F1ECA">
      <w:pPr>
        <w:widowControl w:val="0"/>
        <w:numPr>
          <w:ilvl w:val="0"/>
          <w:numId w:val="31"/>
        </w:numPr>
        <w:tabs>
          <w:tab w:val="left" w:pos="7920"/>
        </w:tabs>
        <w:spacing w:after="120"/>
        <w:jc w:val="both"/>
        <w:rPr>
          <w:rFonts w:ascii="Arial" w:hAnsi="Arial" w:cs="Arial"/>
          <w:snapToGrid w:val="0"/>
          <w:sz w:val="23"/>
          <w:szCs w:val="23"/>
        </w:rPr>
      </w:pPr>
      <w:r w:rsidRPr="00617584">
        <w:rPr>
          <w:rFonts w:ascii="Arial" w:hAnsi="Arial" w:cs="Arial"/>
          <w:snapToGrid w:val="0"/>
          <w:sz w:val="23"/>
          <w:szCs w:val="23"/>
        </w:rPr>
        <w:t>Any other requirement prescribed in terms of the B-BBEE Act;</w:t>
      </w:r>
    </w:p>
    <w:p w14:paraId="30D5BE44" w14:textId="77777777" w:rsidR="009F1ECA" w:rsidRPr="00617584" w:rsidRDefault="009F1ECA" w:rsidP="009F1ECA">
      <w:pPr>
        <w:widowControl w:val="0"/>
        <w:numPr>
          <w:ilvl w:val="0"/>
          <w:numId w:val="30"/>
        </w:numPr>
        <w:tabs>
          <w:tab w:val="num" w:pos="1134"/>
        </w:tabs>
        <w:ind w:left="1134" w:hanging="425"/>
        <w:rPr>
          <w:rFonts w:ascii="Arial" w:hAnsi="Arial" w:cs="Arial"/>
          <w:snapToGrid w:val="0"/>
          <w:sz w:val="23"/>
          <w:szCs w:val="23"/>
        </w:rPr>
      </w:pPr>
      <w:r w:rsidRPr="00617584">
        <w:rPr>
          <w:rFonts w:ascii="Arial" w:hAnsi="Arial" w:cs="Arial"/>
          <w:b/>
          <w:snapToGrid w:val="0"/>
          <w:sz w:val="23"/>
          <w:szCs w:val="23"/>
        </w:rPr>
        <w:t>“QSE”</w:t>
      </w:r>
      <w:r w:rsidRPr="00617584">
        <w:rPr>
          <w:rFonts w:ascii="Arial" w:hAnsi="Arial" w:cs="Arial"/>
          <w:snapToGrid w:val="0"/>
          <w:sz w:val="23"/>
          <w:szCs w:val="23"/>
        </w:rPr>
        <w:t xml:space="preserve"> means a qualifying small business enterprise in terms of a code of good practice  on black economic empowerment issued in terms of section 9 (1) of the Broad-Based Black Economic Empowerment Act;</w:t>
      </w:r>
    </w:p>
    <w:p w14:paraId="12F0FB44" w14:textId="77777777" w:rsidR="009F1ECA" w:rsidRPr="00617584" w:rsidRDefault="009F1ECA" w:rsidP="009F1ECA">
      <w:pPr>
        <w:widowControl w:val="0"/>
        <w:ind w:left="1134"/>
        <w:rPr>
          <w:rFonts w:ascii="Arial" w:hAnsi="Arial" w:cs="Arial"/>
          <w:snapToGrid w:val="0"/>
          <w:sz w:val="23"/>
          <w:szCs w:val="23"/>
        </w:rPr>
      </w:pPr>
    </w:p>
    <w:p w14:paraId="41E41AE6" w14:textId="77777777" w:rsidR="009F1ECA" w:rsidRPr="00617584" w:rsidRDefault="009F1ECA" w:rsidP="009F1ECA">
      <w:pPr>
        <w:widowControl w:val="0"/>
        <w:numPr>
          <w:ilvl w:val="0"/>
          <w:numId w:val="30"/>
        </w:numPr>
        <w:tabs>
          <w:tab w:val="num" w:pos="1080"/>
          <w:tab w:val="left" w:pos="7920"/>
        </w:tabs>
        <w:spacing w:after="120"/>
        <w:jc w:val="both"/>
        <w:rPr>
          <w:rFonts w:ascii="Arial" w:hAnsi="Arial" w:cs="Arial"/>
          <w:i/>
          <w:snapToGrid w:val="0"/>
          <w:sz w:val="23"/>
          <w:szCs w:val="23"/>
        </w:rPr>
      </w:pPr>
      <w:r w:rsidRPr="00617584">
        <w:rPr>
          <w:rFonts w:ascii="Arial" w:hAnsi="Arial" w:cs="Arial"/>
          <w:b/>
          <w:snapToGrid w:val="0"/>
          <w:sz w:val="23"/>
          <w:szCs w:val="23"/>
        </w:rPr>
        <w:t>“rand value”</w:t>
      </w:r>
      <w:r w:rsidRPr="00617584">
        <w:rPr>
          <w:rFonts w:ascii="Arial" w:hAnsi="Arial" w:cs="Arial"/>
          <w:snapToGrid w:val="0"/>
          <w:sz w:val="23"/>
          <w:szCs w:val="23"/>
        </w:rPr>
        <w:t xml:space="preserve"> means the total estimated value of a contract in Rand, calculated at the time of bid invitation, and includes all applicable taxes; </w:t>
      </w:r>
    </w:p>
    <w:p w14:paraId="66E8B00F" w14:textId="77777777" w:rsidR="009F1ECA" w:rsidRPr="00617584" w:rsidRDefault="009F1ECA" w:rsidP="009F1ECA">
      <w:pPr>
        <w:widowControl w:val="0"/>
        <w:tabs>
          <w:tab w:val="left" w:pos="7920"/>
        </w:tabs>
        <w:spacing w:after="120"/>
        <w:ind w:left="1080"/>
        <w:jc w:val="both"/>
        <w:rPr>
          <w:rFonts w:ascii="Arial" w:hAnsi="Arial" w:cs="Arial"/>
          <w:i/>
          <w:snapToGrid w:val="0"/>
          <w:sz w:val="23"/>
          <w:szCs w:val="23"/>
        </w:rPr>
      </w:pPr>
    </w:p>
    <w:p w14:paraId="07B72CBC" w14:textId="77777777" w:rsidR="009F1ECA" w:rsidRPr="00617584" w:rsidRDefault="009F1ECA" w:rsidP="009F1ECA">
      <w:pPr>
        <w:widowControl w:val="0"/>
        <w:numPr>
          <w:ilvl w:val="0"/>
          <w:numId w:val="1"/>
        </w:numPr>
        <w:tabs>
          <w:tab w:val="left" w:pos="2880"/>
          <w:tab w:val="left" w:pos="5760"/>
          <w:tab w:val="left" w:pos="7920"/>
        </w:tabs>
        <w:spacing w:after="120"/>
        <w:jc w:val="both"/>
        <w:rPr>
          <w:rFonts w:ascii="Arial" w:hAnsi="Arial" w:cs="Arial"/>
          <w:b/>
          <w:snapToGrid w:val="0"/>
          <w:sz w:val="23"/>
          <w:szCs w:val="23"/>
          <w:lang w:val="en-GB"/>
        </w:rPr>
      </w:pPr>
      <w:r w:rsidRPr="00617584">
        <w:rPr>
          <w:rFonts w:ascii="Arial" w:hAnsi="Arial" w:cs="Arial"/>
          <w:b/>
          <w:snapToGrid w:val="0"/>
          <w:sz w:val="23"/>
          <w:szCs w:val="23"/>
          <w:lang w:val="en-GB"/>
        </w:rPr>
        <w:t>POINTS AWARDED FOR PRICE</w:t>
      </w:r>
    </w:p>
    <w:p w14:paraId="193BD063" w14:textId="77777777" w:rsidR="009F1ECA" w:rsidRPr="00617584" w:rsidRDefault="009F1ECA" w:rsidP="009F1ECA">
      <w:pPr>
        <w:widowControl w:val="0"/>
        <w:numPr>
          <w:ilvl w:val="1"/>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t xml:space="preserve">THE 80/20 OR 90/10 PREFERENCE POINT SYSTEMS </w:t>
      </w:r>
    </w:p>
    <w:p w14:paraId="26B62043" w14:textId="77777777" w:rsidR="009F1ECA" w:rsidRPr="00617584" w:rsidRDefault="009F1ECA" w:rsidP="009F1ECA">
      <w:pPr>
        <w:widowControl w:val="0"/>
        <w:tabs>
          <w:tab w:val="left" w:pos="900"/>
          <w:tab w:val="left" w:pos="1260"/>
          <w:tab w:val="left" w:pos="2880"/>
          <w:tab w:val="left" w:pos="5760"/>
          <w:tab w:val="left" w:pos="7920"/>
        </w:tabs>
        <w:ind w:left="900" w:hanging="900"/>
        <w:jc w:val="both"/>
        <w:rPr>
          <w:rFonts w:ascii="Arial" w:hAnsi="Arial" w:cs="Arial"/>
          <w:snapToGrid w:val="0"/>
          <w:sz w:val="23"/>
          <w:szCs w:val="23"/>
          <w:lang w:val="en-GB"/>
        </w:rPr>
      </w:pPr>
      <w:r w:rsidRPr="00617584">
        <w:rPr>
          <w:rFonts w:ascii="Arial" w:hAnsi="Arial" w:cs="Arial"/>
          <w:b/>
          <w:snapToGrid w:val="0"/>
          <w:sz w:val="23"/>
          <w:szCs w:val="23"/>
          <w:lang w:val="en-GB"/>
        </w:rPr>
        <w:tab/>
      </w:r>
      <w:r w:rsidRPr="00617584">
        <w:rPr>
          <w:rFonts w:ascii="Arial" w:hAnsi="Arial" w:cs="Arial"/>
          <w:snapToGrid w:val="0"/>
          <w:sz w:val="23"/>
          <w:szCs w:val="23"/>
          <w:lang w:val="en-GB"/>
        </w:rPr>
        <w:t>A maximum of 80 or 90 points is allocated for price on the following basis:</w:t>
      </w:r>
    </w:p>
    <w:p w14:paraId="340069F4" w14:textId="77777777" w:rsidR="009F1ECA" w:rsidRPr="00617584" w:rsidRDefault="009F1ECA" w:rsidP="009F1ECA">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3"/>
          <w:szCs w:val="23"/>
          <w:lang w:val="en-GB"/>
        </w:rPr>
      </w:pPr>
      <w:r w:rsidRPr="00617584">
        <w:rPr>
          <w:rFonts w:ascii="Arial" w:hAnsi="Arial" w:cs="Arial"/>
          <w:b/>
          <w:snapToGrid w:val="0"/>
          <w:sz w:val="23"/>
          <w:szCs w:val="23"/>
          <w:lang w:val="en-GB"/>
        </w:rPr>
        <w:tab/>
      </w:r>
      <w:r w:rsidRPr="00617584">
        <w:rPr>
          <w:rFonts w:ascii="Arial" w:hAnsi="Arial" w:cs="Arial"/>
          <w:b/>
          <w:snapToGrid w:val="0"/>
          <w:sz w:val="23"/>
          <w:szCs w:val="23"/>
          <w:lang w:val="en-GB"/>
        </w:rPr>
        <w:tab/>
      </w:r>
    </w:p>
    <w:p w14:paraId="0EED97A6" w14:textId="77777777" w:rsidR="009F1ECA" w:rsidRPr="00617584" w:rsidRDefault="009F1ECA" w:rsidP="009F1ECA">
      <w:pPr>
        <w:widowControl w:val="0"/>
        <w:tabs>
          <w:tab w:val="left" w:pos="900"/>
          <w:tab w:val="left" w:pos="2160"/>
          <w:tab w:val="left" w:pos="4050"/>
          <w:tab w:val="left" w:pos="6570"/>
          <w:tab w:val="left" w:pos="6663"/>
          <w:tab w:val="left" w:pos="7920"/>
        </w:tabs>
        <w:outlineLvl w:val="0"/>
        <w:rPr>
          <w:rFonts w:ascii="Arial" w:hAnsi="Arial" w:cs="Arial"/>
          <w:b/>
          <w:snapToGrid w:val="0"/>
          <w:sz w:val="23"/>
          <w:szCs w:val="23"/>
          <w:lang w:val="en-GB"/>
        </w:rPr>
      </w:pPr>
      <w:r w:rsidRPr="00617584">
        <w:rPr>
          <w:rFonts w:ascii="Arial" w:hAnsi="Arial" w:cs="Arial"/>
          <w:b/>
          <w:snapToGrid w:val="0"/>
          <w:sz w:val="23"/>
          <w:szCs w:val="23"/>
          <w:lang w:val="en-GB"/>
        </w:rPr>
        <w:tab/>
      </w:r>
      <w:r w:rsidRPr="00617584">
        <w:rPr>
          <w:rFonts w:ascii="Arial" w:hAnsi="Arial" w:cs="Arial"/>
          <w:b/>
          <w:snapToGrid w:val="0"/>
          <w:sz w:val="23"/>
          <w:szCs w:val="23"/>
          <w:lang w:val="en-GB"/>
        </w:rPr>
        <w:tab/>
        <w:t>80/20</w:t>
      </w:r>
      <w:r w:rsidRPr="00617584">
        <w:rPr>
          <w:rFonts w:ascii="Arial" w:hAnsi="Arial" w:cs="Arial"/>
          <w:b/>
          <w:snapToGrid w:val="0"/>
          <w:sz w:val="23"/>
          <w:szCs w:val="23"/>
          <w:lang w:val="en-GB"/>
        </w:rPr>
        <w:tab/>
        <w:t>or                                90/10</w:t>
      </w:r>
    </w:p>
    <w:p w14:paraId="4BDF8542" w14:textId="77777777" w:rsidR="009F1ECA" w:rsidRPr="00617584" w:rsidRDefault="009F1ECA" w:rsidP="009F1ECA">
      <w:pPr>
        <w:widowControl w:val="0"/>
        <w:tabs>
          <w:tab w:val="left" w:pos="900"/>
          <w:tab w:val="left" w:pos="1260"/>
          <w:tab w:val="left" w:pos="2880"/>
          <w:tab w:val="left" w:pos="5760"/>
          <w:tab w:val="left" w:pos="7920"/>
        </w:tabs>
        <w:ind w:left="900" w:hanging="900"/>
        <w:jc w:val="both"/>
        <w:rPr>
          <w:rFonts w:ascii="Arial" w:hAnsi="Arial" w:cs="Arial"/>
          <w:b/>
          <w:snapToGrid w:val="0"/>
          <w:sz w:val="23"/>
          <w:szCs w:val="23"/>
          <w:lang w:val="en-GB"/>
        </w:rPr>
      </w:pPr>
    </w:p>
    <w:p w14:paraId="59081987" w14:textId="77777777" w:rsidR="009F1ECA" w:rsidRPr="00617584" w:rsidRDefault="009F1ECA" w:rsidP="009F1EC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3"/>
          <w:szCs w:val="23"/>
          <w:lang w:val="en-GB"/>
        </w:rPr>
      </w:pPr>
      <w:r w:rsidRPr="00617584">
        <w:rPr>
          <w:rFonts w:ascii="Arial" w:hAnsi="Arial" w:cs="Arial"/>
          <w:b/>
          <w:snapToGrid w:val="0"/>
          <w:sz w:val="23"/>
          <w:szCs w:val="23"/>
          <w:lang w:val="en-GB"/>
        </w:rPr>
        <w:tab/>
      </w:r>
      <w:r w:rsidR="00000000">
        <w:rPr>
          <w:rFonts w:ascii="Arial" w:hAnsi="Arial" w:cs="Arial"/>
          <w:b/>
          <w:snapToGrid w:val="0"/>
          <w:position w:val="-28"/>
          <w:sz w:val="23"/>
          <w:szCs w:val="23"/>
          <w:lang w:val="en-GB"/>
        </w:rPr>
        <w:pict w14:anchorId="204D6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4pt" fillcolor="window">
            <v:imagedata r:id="rId13" o:title=""/>
          </v:shape>
        </w:pict>
      </w:r>
      <w:r w:rsidRPr="00617584">
        <w:rPr>
          <w:rFonts w:ascii="Arial" w:hAnsi="Arial" w:cs="Arial"/>
          <w:b/>
          <w:snapToGrid w:val="0"/>
          <w:sz w:val="23"/>
          <w:szCs w:val="23"/>
          <w:lang w:val="en-GB"/>
        </w:rPr>
        <w:tab/>
      </w:r>
      <w:r w:rsidRPr="00617584">
        <w:rPr>
          <w:rFonts w:ascii="Arial" w:hAnsi="Arial" w:cs="Arial"/>
          <w:snapToGrid w:val="0"/>
          <w:sz w:val="23"/>
          <w:szCs w:val="23"/>
          <w:lang w:val="en-GB"/>
        </w:rPr>
        <w:t>or</w:t>
      </w:r>
      <w:r w:rsidRPr="00617584">
        <w:rPr>
          <w:rFonts w:ascii="Arial" w:hAnsi="Arial" w:cs="Arial"/>
          <w:snapToGrid w:val="0"/>
          <w:sz w:val="23"/>
          <w:szCs w:val="23"/>
          <w:lang w:val="en-GB"/>
        </w:rPr>
        <w:tab/>
      </w:r>
      <w:r w:rsidR="00000000">
        <w:rPr>
          <w:rFonts w:ascii="Arial" w:hAnsi="Arial" w:cs="Arial"/>
          <w:b/>
          <w:snapToGrid w:val="0"/>
          <w:position w:val="-28"/>
          <w:sz w:val="23"/>
          <w:szCs w:val="23"/>
          <w:lang w:val="en-GB"/>
        </w:rPr>
        <w:pict w14:anchorId="538003CF">
          <v:shape id="_x0000_i1026" type="#_x0000_t75" style="width:122.5pt;height:34pt" fillcolor="window">
            <v:imagedata r:id="rId14" o:title=""/>
          </v:shape>
        </w:pict>
      </w:r>
    </w:p>
    <w:p w14:paraId="26C8471B" w14:textId="77777777" w:rsidR="009F1ECA" w:rsidRPr="00617584" w:rsidRDefault="009F1ECA" w:rsidP="009F1ECA">
      <w:pPr>
        <w:widowControl w:val="0"/>
        <w:tabs>
          <w:tab w:val="left" w:pos="900"/>
          <w:tab w:val="left" w:pos="1620"/>
          <w:tab w:val="left" w:pos="2160"/>
          <w:tab w:val="left" w:pos="270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ab/>
        <w:t>Where</w:t>
      </w:r>
    </w:p>
    <w:p w14:paraId="6C5CA255" w14:textId="77777777" w:rsidR="009F1ECA" w:rsidRPr="00617584" w:rsidRDefault="009F1ECA" w:rsidP="009F1ECA">
      <w:pPr>
        <w:widowControl w:val="0"/>
        <w:tabs>
          <w:tab w:val="left" w:pos="900"/>
          <w:tab w:val="left" w:pos="1620"/>
          <w:tab w:val="left" w:pos="2160"/>
          <w:tab w:val="left" w:pos="270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ab/>
        <w:t>Ps</w:t>
      </w:r>
      <w:r w:rsidRPr="00617584">
        <w:rPr>
          <w:rFonts w:ascii="Arial" w:hAnsi="Arial" w:cs="Arial"/>
          <w:snapToGrid w:val="0"/>
          <w:sz w:val="23"/>
          <w:szCs w:val="23"/>
          <w:lang w:val="en-GB"/>
        </w:rPr>
        <w:tab/>
        <w:t>=</w:t>
      </w:r>
      <w:r w:rsidRPr="00617584">
        <w:rPr>
          <w:rFonts w:ascii="Arial" w:hAnsi="Arial" w:cs="Arial"/>
          <w:snapToGrid w:val="0"/>
          <w:sz w:val="23"/>
          <w:szCs w:val="23"/>
          <w:lang w:val="en-GB"/>
        </w:rPr>
        <w:tab/>
        <w:t>Points scored for price of bid under consideration</w:t>
      </w:r>
    </w:p>
    <w:p w14:paraId="38CC9AAE" w14:textId="77777777" w:rsidR="009F1ECA" w:rsidRPr="00617584" w:rsidRDefault="009F1ECA" w:rsidP="009F1ECA">
      <w:pPr>
        <w:widowControl w:val="0"/>
        <w:tabs>
          <w:tab w:val="left" w:pos="900"/>
          <w:tab w:val="left" w:pos="1620"/>
          <w:tab w:val="left" w:pos="2160"/>
          <w:tab w:val="left" w:pos="270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ab/>
        <w:t>Pt</w:t>
      </w:r>
      <w:r w:rsidRPr="00617584">
        <w:rPr>
          <w:rFonts w:ascii="Arial" w:hAnsi="Arial" w:cs="Arial"/>
          <w:snapToGrid w:val="0"/>
          <w:sz w:val="23"/>
          <w:szCs w:val="23"/>
          <w:lang w:val="en-GB"/>
        </w:rPr>
        <w:tab/>
        <w:t>=</w:t>
      </w:r>
      <w:r w:rsidRPr="00617584">
        <w:rPr>
          <w:rFonts w:ascii="Arial" w:hAnsi="Arial" w:cs="Arial"/>
          <w:snapToGrid w:val="0"/>
          <w:sz w:val="23"/>
          <w:szCs w:val="23"/>
          <w:lang w:val="en-GB"/>
        </w:rPr>
        <w:tab/>
        <w:t>Price of bid under consideration</w:t>
      </w:r>
    </w:p>
    <w:p w14:paraId="1C56CC2C" w14:textId="77777777" w:rsidR="009F1ECA" w:rsidRPr="00617584" w:rsidRDefault="009F1ECA" w:rsidP="009F1ECA">
      <w:pPr>
        <w:widowControl w:val="0"/>
        <w:tabs>
          <w:tab w:val="left" w:pos="900"/>
          <w:tab w:val="left" w:pos="1620"/>
          <w:tab w:val="left" w:pos="2160"/>
          <w:tab w:val="left" w:pos="2700"/>
          <w:tab w:val="left" w:pos="7920"/>
        </w:tabs>
        <w:spacing w:after="120"/>
        <w:jc w:val="both"/>
        <w:rPr>
          <w:rFonts w:ascii="Arial" w:hAnsi="Arial" w:cs="Arial"/>
          <w:snapToGrid w:val="0"/>
          <w:sz w:val="23"/>
          <w:szCs w:val="23"/>
          <w:lang w:val="en-GB"/>
        </w:rPr>
      </w:pPr>
      <w:r w:rsidRPr="00617584">
        <w:rPr>
          <w:rFonts w:ascii="Arial" w:hAnsi="Arial" w:cs="Arial"/>
          <w:snapToGrid w:val="0"/>
          <w:sz w:val="23"/>
          <w:szCs w:val="23"/>
          <w:lang w:val="en-GB"/>
        </w:rPr>
        <w:tab/>
      </w:r>
      <w:proofErr w:type="spellStart"/>
      <w:r w:rsidRPr="00617584">
        <w:rPr>
          <w:rFonts w:ascii="Arial" w:hAnsi="Arial" w:cs="Arial"/>
          <w:snapToGrid w:val="0"/>
          <w:sz w:val="23"/>
          <w:szCs w:val="23"/>
          <w:lang w:val="en-GB"/>
        </w:rPr>
        <w:t>Pmin</w:t>
      </w:r>
      <w:proofErr w:type="spellEnd"/>
      <w:r w:rsidRPr="00617584">
        <w:rPr>
          <w:rFonts w:ascii="Arial" w:hAnsi="Arial" w:cs="Arial"/>
          <w:snapToGrid w:val="0"/>
          <w:sz w:val="23"/>
          <w:szCs w:val="23"/>
          <w:lang w:val="en-GB"/>
        </w:rPr>
        <w:tab/>
        <w:t>=</w:t>
      </w:r>
      <w:r w:rsidRPr="00617584">
        <w:rPr>
          <w:rFonts w:ascii="Arial" w:hAnsi="Arial" w:cs="Arial"/>
          <w:snapToGrid w:val="0"/>
          <w:sz w:val="23"/>
          <w:szCs w:val="23"/>
          <w:lang w:val="en-GB"/>
        </w:rPr>
        <w:tab/>
        <w:t>Price of lowest acceptable bid</w:t>
      </w:r>
    </w:p>
    <w:p w14:paraId="76B9CBC1"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lastRenderedPageBreak/>
        <w:t>POINTS AWARDED FOR B-BBEE STATUS LEVEL OF CONTRIBUTOR</w:t>
      </w:r>
    </w:p>
    <w:p w14:paraId="50CAA253" w14:textId="77777777" w:rsidR="009F1ECA" w:rsidRPr="00617584" w:rsidRDefault="009F1ECA" w:rsidP="009F1ECA">
      <w:pPr>
        <w:widowControl w:val="0"/>
        <w:tabs>
          <w:tab w:val="left" w:pos="2880"/>
          <w:tab w:val="left" w:pos="5760"/>
          <w:tab w:val="left" w:pos="7920"/>
        </w:tabs>
        <w:spacing w:after="120"/>
        <w:ind w:left="720"/>
        <w:jc w:val="both"/>
        <w:rPr>
          <w:rFonts w:ascii="Arial" w:hAnsi="Arial" w:cs="Arial"/>
          <w:b/>
          <w:snapToGrid w:val="0"/>
          <w:sz w:val="23"/>
          <w:szCs w:val="23"/>
          <w:lang w:val="en-GB"/>
        </w:rPr>
      </w:pPr>
    </w:p>
    <w:p w14:paraId="08C223B2" w14:textId="77777777" w:rsidR="009F1ECA" w:rsidRPr="00617584" w:rsidRDefault="009F1ECA" w:rsidP="009F1ECA">
      <w:pPr>
        <w:widowControl w:val="0"/>
        <w:numPr>
          <w:ilvl w:val="1"/>
          <w:numId w:val="1"/>
        </w:numPr>
        <w:tabs>
          <w:tab w:val="num" w:pos="720"/>
        </w:tabs>
        <w:spacing w:after="120"/>
        <w:ind w:left="720" w:hanging="720"/>
        <w:jc w:val="both"/>
        <w:rPr>
          <w:rFonts w:ascii="Arial" w:hAnsi="Arial" w:cs="Arial"/>
          <w:snapToGrid w:val="0"/>
          <w:sz w:val="23"/>
          <w:szCs w:val="23"/>
          <w:lang w:val="en-GB"/>
        </w:rPr>
      </w:pPr>
      <w:r w:rsidRPr="00617584">
        <w:rPr>
          <w:rFonts w:ascii="Arial" w:hAnsi="Arial" w:cs="Arial"/>
          <w:snapToGrid w:val="0"/>
          <w:sz w:val="23"/>
          <w:szCs w:val="23"/>
          <w:lang w:val="en-GB"/>
        </w:rPr>
        <w:t>In terms of Regulation 6 (2) and 7 (2) of the Preferential Procurement Regulations, preference points</w:t>
      </w:r>
      <w:r w:rsidRPr="00617584">
        <w:rPr>
          <w:rFonts w:ascii="Arial" w:hAnsi="Arial" w:cs="Arial"/>
          <w:snapToGrid w:val="0"/>
          <w:sz w:val="23"/>
          <w:szCs w:val="23"/>
        </w:rPr>
        <w:t xml:space="preserve"> must be awarded to a bidder for attaining the B-BBEE status level of contribution in accordance with the table below:</w:t>
      </w:r>
    </w:p>
    <w:p w14:paraId="1AE01977" w14:textId="77777777" w:rsidR="009F1ECA" w:rsidRPr="00617584" w:rsidRDefault="009F1ECA" w:rsidP="009F1ECA">
      <w:pPr>
        <w:widowControl w:val="0"/>
        <w:spacing w:after="120"/>
        <w:jc w:val="both"/>
        <w:rPr>
          <w:rFonts w:ascii="Arial" w:hAnsi="Arial" w:cs="Arial"/>
          <w:snapToGrid w:val="0"/>
          <w:sz w:val="23"/>
          <w:szCs w:val="23"/>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F1ECA" w:rsidRPr="00617584" w14:paraId="7BB9CF8C" w14:textId="77777777" w:rsidTr="000C04C3">
        <w:trPr>
          <w:trHeight w:val="863"/>
        </w:trPr>
        <w:tc>
          <w:tcPr>
            <w:tcW w:w="2700" w:type="dxa"/>
            <w:shd w:val="clear" w:color="auto" w:fill="C00000"/>
            <w:vAlign w:val="center"/>
          </w:tcPr>
          <w:p w14:paraId="223DADBE" w14:textId="77777777" w:rsidR="009F1ECA" w:rsidRPr="00617584" w:rsidRDefault="009F1ECA" w:rsidP="000C04C3">
            <w:pPr>
              <w:kinsoku w:val="0"/>
              <w:overflowPunct w:val="0"/>
              <w:spacing w:before="96"/>
              <w:jc w:val="center"/>
              <w:textAlignment w:val="baseline"/>
              <w:rPr>
                <w:rFonts w:ascii="Arial" w:hAnsi="Arial" w:cs="Arial"/>
                <w:b/>
                <w:sz w:val="23"/>
                <w:szCs w:val="23"/>
              </w:rPr>
            </w:pPr>
            <w:r w:rsidRPr="00617584">
              <w:rPr>
                <w:rFonts w:ascii="Arial" w:hAnsi="Arial" w:cs="Arial"/>
                <w:b/>
                <w:kern w:val="24"/>
                <w:sz w:val="23"/>
                <w:szCs w:val="23"/>
              </w:rPr>
              <w:t>B-BBEE Status Level of Contributor</w:t>
            </w:r>
          </w:p>
        </w:tc>
        <w:tc>
          <w:tcPr>
            <w:tcW w:w="2700" w:type="dxa"/>
            <w:shd w:val="clear" w:color="auto" w:fill="C00000"/>
            <w:vAlign w:val="center"/>
          </w:tcPr>
          <w:p w14:paraId="333F1EC0" w14:textId="77777777" w:rsidR="009F1ECA" w:rsidRPr="00617584" w:rsidRDefault="009F1ECA" w:rsidP="000C04C3">
            <w:pPr>
              <w:kinsoku w:val="0"/>
              <w:overflowPunct w:val="0"/>
              <w:spacing w:before="96"/>
              <w:jc w:val="center"/>
              <w:textAlignment w:val="baseline"/>
              <w:rPr>
                <w:rFonts w:ascii="Arial" w:hAnsi="Arial" w:cs="Arial"/>
                <w:b/>
                <w:kern w:val="24"/>
                <w:sz w:val="23"/>
                <w:szCs w:val="23"/>
              </w:rPr>
            </w:pPr>
            <w:r w:rsidRPr="00617584">
              <w:rPr>
                <w:rFonts w:ascii="Arial" w:hAnsi="Arial" w:cs="Arial"/>
                <w:b/>
                <w:kern w:val="24"/>
                <w:sz w:val="23"/>
                <w:szCs w:val="23"/>
              </w:rPr>
              <w:t>Number of points</w:t>
            </w:r>
          </w:p>
          <w:p w14:paraId="178B8598" w14:textId="77777777" w:rsidR="009F1ECA" w:rsidRPr="00617584" w:rsidRDefault="009F1ECA" w:rsidP="000C04C3">
            <w:pPr>
              <w:kinsoku w:val="0"/>
              <w:overflowPunct w:val="0"/>
              <w:spacing w:before="96"/>
              <w:jc w:val="center"/>
              <w:textAlignment w:val="baseline"/>
              <w:rPr>
                <w:rFonts w:ascii="Arial" w:hAnsi="Arial" w:cs="Arial"/>
                <w:b/>
                <w:sz w:val="23"/>
                <w:szCs w:val="23"/>
              </w:rPr>
            </w:pPr>
            <w:r w:rsidRPr="00617584">
              <w:rPr>
                <w:rFonts w:ascii="Arial" w:hAnsi="Arial" w:cs="Arial"/>
                <w:b/>
                <w:kern w:val="24"/>
                <w:sz w:val="23"/>
                <w:szCs w:val="23"/>
              </w:rPr>
              <w:t>(90/10 system)</w:t>
            </w:r>
          </w:p>
        </w:tc>
        <w:tc>
          <w:tcPr>
            <w:tcW w:w="2520" w:type="dxa"/>
            <w:shd w:val="clear" w:color="auto" w:fill="C00000"/>
            <w:vAlign w:val="center"/>
          </w:tcPr>
          <w:p w14:paraId="5E90C387" w14:textId="77777777" w:rsidR="009F1ECA" w:rsidRPr="00617584" w:rsidRDefault="009F1ECA" w:rsidP="000C04C3">
            <w:pPr>
              <w:kinsoku w:val="0"/>
              <w:overflowPunct w:val="0"/>
              <w:spacing w:before="96"/>
              <w:jc w:val="center"/>
              <w:textAlignment w:val="baseline"/>
              <w:rPr>
                <w:rFonts w:ascii="Arial" w:hAnsi="Arial" w:cs="Arial"/>
                <w:b/>
                <w:kern w:val="24"/>
                <w:sz w:val="23"/>
                <w:szCs w:val="23"/>
              </w:rPr>
            </w:pPr>
            <w:r w:rsidRPr="00617584">
              <w:rPr>
                <w:rFonts w:ascii="Arial" w:hAnsi="Arial" w:cs="Arial"/>
                <w:b/>
                <w:kern w:val="24"/>
                <w:sz w:val="23"/>
                <w:szCs w:val="23"/>
              </w:rPr>
              <w:t>Number of points</w:t>
            </w:r>
          </w:p>
          <w:p w14:paraId="72A9EB6E" w14:textId="77777777" w:rsidR="009F1ECA" w:rsidRPr="00617584" w:rsidRDefault="009F1ECA" w:rsidP="000C04C3">
            <w:pPr>
              <w:kinsoku w:val="0"/>
              <w:overflowPunct w:val="0"/>
              <w:spacing w:before="96"/>
              <w:jc w:val="center"/>
              <w:textAlignment w:val="baseline"/>
              <w:rPr>
                <w:rFonts w:ascii="Arial" w:hAnsi="Arial" w:cs="Arial"/>
                <w:b/>
                <w:sz w:val="23"/>
                <w:szCs w:val="23"/>
              </w:rPr>
            </w:pPr>
            <w:r w:rsidRPr="00617584">
              <w:rPr>
                <w:rFonts w:ascii="Arial" w:hAnsi="Arial" w:cs="Arial"/>
                <w:b/>
                <w:kern w:val="24"/>
                <w:sz w:val="23"/>
                <w:szCs w:val="23"/>
              </w:rPr>
              <w:t>(80/20 system)</w:t>
            </w:r>
          </w:p>
        </w:tc>
      </w:tr>
      <w:tr w:rsidR="009F1ECA" w:rsidRPr="00617584" w14:paraId="3F6225AF" w14:textId="77777777" w:rsidTr="000C04C3">
        <w:trPr>
          <w:trHeight w:val="317"/>
        </w:trPr>
        <w:tc>
          <w:tcPr>
            <w:tcW w:w="2700" w:type="dxa"/>
            <w:shd w:val="clear" w:color="auto" w:fill="auto"/>
          </w:tcPr>
          <w:p w14:paraId="225C1FFA"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1</w:t>
            </w:r>
          </w:p>
        </w:tc>
        <w:tc>
          <w:tcPr>
            <w:tcW w:w="2700" w:type="dxa"/>
            <w:shd w:val="clear" w:color="auto" w:fill="auto"/>
          </w:tcPr>
          <w:p w14:paraId="434385DF"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10</w:t>
            </w:r>
          </w:p>
        </w:tc>
        <w:tc>
          <w:tcPr>
            <w:tcW w:w="2520" w:type="dxa"/>
            <w:shd w:val="clear" w:color="auto" w:fill="auto"/>
          </w:tcPr>
          <w:p w14:paraId="1073A3DE"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20</w:t>
            </w:r>
          </w:p>
        </w:tc>
      </w:tr>
      <w:tr w:rsidR="009F1ECA" w:rsidRPr="00617584" w14:paraId="1148A755" w14:textId="77777777" w:rsidTr="000C04C3">
        <w:trPr>
          <w:trHeight w:val="317"/>
        </w:trPr>
        <w:tc>
          <w:tcPr>
            <w:tcW w:w="2700" w:type="dxa"/>
            <w:shd w:val="clear" w:color="auto" w:fill="auto"/>
          </w:tcPr>
          <w:p w14:paraId="334C8098"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2</w:t>
            </w:r>
          </w:p>
        </w:tc>
        <w:tc>
          <w:tcPr>
            <w:tcW w:w="2700" w:type="dxa"/>
            <w:shd w:val="clear" w:color="auto" w:fill="auto"/>
          </w:tcPr>
          <w:p w14:paraId="18EE0EC7"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9</w:t>
            </w:r>
          </w:p>
        </w:tc>
        <w:tc>
          <w:tcPr>
            <w:tcW w:w="2520" w:type="dxa"/>
            <w:shd w:val="clear" w:color="auto" w:fill="auto"/>
          </w:tcPr>
          <w:p w14:paraId="7FB9ADAC"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18</w:t>
            </w:r>
          </w:p>
        </w:tc>
      </w:tr>
      <w:tr w:rsidR="009F1ECA" w:rsidRPr="00617584" w14:paraId="6A409D39" w14:textId="77777777" w:rsidTr="000C04C3">
        <w:trPr>
          <w:trHeight w:val="317"/>
        </w:trPr>
        <w:tc>
          <w:tcPr>
            <w:tcW w:w="2700" w:type="dxa"/>
            <w:shd w:val="clear" w:color="auto" w:fill="auto"/>
          </w:tcPr>
          <w:p w14:paraId="2B48277F"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3</w:t>
            </w:r>
          </w:p>
        </w:tc>
        <w:tc>
          <w:tcPr>
            <w:tcW w:w="2700" w:type="dxa"/>
            <w:shd w:val="clear" w:color="auto" w:fill="auto"/>
          </w:tcPr>
          <w:p w14:paraId="0A1FEEC9"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6</w:t>
            </w:r>
          </w:p>
        </w:tc>
        <w:tc>
          <w:tcPr>
            <w:tcW w:w="2520" w:type="dxa"/>
            <w:shd w:val="clear" w:color="auto" w:fill="auto"/>
          </w:tcPr>
          <w:p w14:paraId="0618389D"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14</w:t>
            </w:r>
          </w:p>
        </w:tc>
      </w:tr>
      <w:tr w:rsidR="009F1ECA" w:rsidRPr="00617584" w14:paraId="67B6EE69" w14:textId="77777777" w:rsidTr="000C04C3">
        <w:trPr>
          <w:trHeight w:val="317"/>
        </w:trPr>
        <w:tc>
          <w:tcPr>
            <w:tcW w:w="2700" w:type="dxa"/>
            <w:shd w:val="clear" w:color="auto" w:fill="auto"/>
          </w:tcPr>
          <w:p w14:paraId="4BDC8AC5"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4</w:t>
            </w:r>
          </w:p>
        </w:tc>
        <w:tc>
          <w:tcPr>
            <w:tcW w:w="2700" w:type="dxa"/>
            <w:shd w:val="clear" w:color="auto" w:fill="auto"/>
          </w:tcPr>
          <w:p w14:paraId="66C47318" w14:textId="77777777" w:rsidR="009F1ECA" w:rsidRPr="00617584" w:rsidRDefault="009F1ECA" w:rsidP="000C04C3">
            <w:pPr>
              <w:tabs>
                <w:tab w:val="left" w:pos="645"/>
                <w:tab w:val="center" w:pos="1242"/>
              </w:tabs>
              <w:kinsoku w:val="0"/>
              <w:overflowPunct w:val="0"/>
              <w:spacing w:before="115"/>
              <w:textAlignment w:val="baseline"/>
              <w:rPr>
                <w:rFonts w:ascii="Arial" w:hAnsi="Arial" w:cs="Arial"/>
                <w:sz w:val="23"/>
                <w:szCs w:val="23"/>
              </w:rPr>
            </w:pPr>
            <w:r w:rsidRPr="00617584">
              <w:rPr>
                <w:rFonts w:ascii="Arial" w:hAnsi="Arial" w:cs="Arial"/>
                <w:kern w:val="24"/>
                <w:sz w:val="23"/>
                <w:szCs w:val="23"/>
              </w:rPr>
              <w:tab/>
            </w:r>
            <w:r w:rsidRPr="00617584">
              <w:rPr>
                <w:rFonts w:ascii="Arial" w:hAnsi="Arial" w:cs="Arial"/>
                <w:kern w:val="24"/>
                <w:sz w:val="23"/>
                <w:szCs w:val="23"/>
              </w:rPr>
              <w:tab/>
              <w:t>5</w:t>
            </w:r>
          </w:p>
        </w:tc>
        <w:tc>
          <w:tcPr>
            <w:tcW w:w="2520" w:type="dxa"/>
            <w:shd w:val="clear" w:color="auto" w:fill="auto"/>
          </w:tcPr>
          <w:p w14:paraId="19803D28"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12</w:t>
            </w:r>
          </w:p>
        </w:tc>
      </w:tr>
      <w:tr w:rsidR="009F1ECA" w:rsidRPr="00617584" w14:paraId="24B4CDE7" w14:textId="77777777" w:rsidTr="000C04C3">
        <w:trPr>
          <w:trHeight w:val="317"/>
        </w:trPr>
        <w:tc>
          <w:tcPr>
            <w:tcW w:w="2700" w:type="dxa"/>
            <w:shd w:val="clear" w:color="auto" w:fill="auto"/>
          </w:tcPr>
          <w:p w14:paraId="6FE52BE7"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5</w:t>
            </w:r>
          </w:p>
        </w:tc>
        <w:tc>
          <w:tcPr>
            <w:tcW w:w="2700" w:type="dxa"/>
            <w:shd w:val="clear" w:color="auto" w:fill="auto"/>
          </w:tcPr>
          <w:p w14:paraId="45D21D20"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4</w:t>
            </w:r>
          </w:p>
        </w:tc>
        <w:tc>
          <w:tcPr>
            <w:tcW w:w="2520" w:type="dxa"/>
            <w:shd w:val="clear" w:color="auto" w:fill="auto"/>
          </w:tcPr>
          <w:p w14:paraId="28B43728"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8</w:t>
            </w:r>
          </w:p>
        </w:tc>
      </w:tr>
      <w:tr w:rsidR="009F1ECA" w:rsidRPr="00617584" w14:paraId="7882AE51" w14:textId="77777777" w:rsidTr="000C04C3">
        <w:trPr>
          <w:trHeight w:val="317"/>
        </w:trPr>
        <w:tc>
          <w:tcPr>
            <w:tcW w:w="2700" w:type="dxa"/>
            <w:shd w:val="clear" w:color="auto" w:fill="auto"/>
          </w:tcPr>
          <w:p w14:paraId="474BDEA0"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6</w:t>
            </w:r>
          </w:p>
        </w:tc>
        <w:tc>
          <w:tcPr>
            <w:tcW w:w="2700" w:type="dxa"/>
            <w:shd w:val="clear" w:color="auto" w:fill="auto"/>
          </w:tcPr>
          <w:p w14:paraId="44A87372"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3</w:t>
            </w:r>
          </w:p>
        </w:tc>
        <w:tc>
          <w:tcPr>
            <w:tcW w:w="2520" w:type="dxa"/>
            <w:shd w:val="clear" w:color="auto" w:fill="auto"/>
          </w:tcPr>
          <w:p w14:paraId="0D61B5A8"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6</w:t>
            </w:r>
          </w:p>
        </w:tc>
      </w:tr>
      <w:tr w:rsidR="009F1ECA" w:rsidRPr="00617584" w14:paraId="0EEBBDD3" w14:textId="77777777" w:rsidTr="000C04C3">
        <w:trPr>
          <w:trHeight w:val="317"/>
        </w:trPr>
        <w:tc>
          <w:tcPr>
            <w:tcW w:w="2700" w:type="dxa"/>
            <w:shd w:val="clear" w:color="auto" w:fill="auto"/>
          </w:tcPr>
          <w:p w14:paraId="486653C9"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7</w:t>
            </w:r>
          </w:p>
        </w:tc>
        <w:tc>
          <w:tcPr>
            <w:tcW w:w="2700" w:type="dxa"/>
            <w:shd w:val="clear" w:color="auto" w:fill="auto"/>
          </w:tcPr>
          <w:p w14:paraId="18A91153"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2</w:t>
            </w:r>
          </w:p>
        </w:tc>
        <w:tc>
          <w:tcPr>
            <w:tcW w:w="2520" w:type="dxa"/>
            <w:shd w:val="clear" w:color="auto" w:fill="auto"/>
          </w:tcPr>
          <w:p w14:paraId="290A65AF"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4</w:t>
            </w:r>
          </w:p>
        </w:tc>
      </w:tr>
      <w:tr w:rsidR="009F1ECA" w:rsidRPr="00617584" w14:paraId="15CC46C5" w14:textId="77777777" w:rsidTr="000C04C3">
        <w:trPr>
          <w:trHeight w:val="317"/>
        </w:trPr>
        <w:tc>
          <w:tcPr>
            <w:tcW w:w="2700" w:type="dxa"/>
            <w:shd w:val="clear" w:color="auto" w:fill="auto"/>
          </w:tcPr>
          <w:p w14:paraId="04DDF390"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8</w:t>
            </w:r>
          </w:p>
        </w:tc>
        <w:tc>
          <w:tcPr>
            <w:tcW w:w="2700" w:type="dxa"/>
            <w:shd w:val="clear" w:color="auto" w:fill="auto"/>
          </w:tcPr>
          <w:p w14:paraId="51D59FB9"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1</w:t>
            </w:r>
          </w:p>
        </w:tc>
        <w:tc>
          <w:tcPr>
            <w:tcW w:w="2520" w:type="dxa"/>
            <w:shd w:val="clear" w:color="auto" w:fill="auto"/>
          </w:tcPr>
          <w:p w14:paraId="0B5D4FD5"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2</w:t>
            </w:r>
          </w:p>
        </w:tc>
      </w:tr>
      <w:tr w:rsidR="009F1ECA" w:rsidRPr="00617584" w14:paraId="7CF5BCE0" w14:textId="77777777" w:rsidTr="000C04C3">
        <w:trPr>
          <w:trHeight w:val="317"/>
        </w:trPr>
        <w:tc>
          <w:tcPr>
            <w:tcW w:w="2700" w:type="dxa"/>
            <w:shd w:val="clear" w:color="auto" w:fill="auto"/>
          </w:tcPr>
          <w:p w14:paraId="58C3A35F"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Non-compliant contributor</w:t>
            </w:r>
          </w:p>
        </w:tc>
        <w:tc>
          <w:tcPr>
            <w:tcW w:w="2700" w:type="dxa"/>
            <w:shd w:val="clear" w:color="auto" w:fill="auto"/>
          </w:tcPr>
          <w:p w14:paraId="645F4901"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0</w:t>
            </w:r>
          </w:p>
        </w:tc>
        <w:tc>
          <w:tcPr>
            <w:tcW w:w="2520" w:type="dxa"/>
            <w:shd w:val="clear" w:color="auto" w:fill="auto"/>
          </w:tcPr>
          <w:p w14:paraId="36808EDE" w14:textId="77777777" w:rsidR="009F1ECA" w:rsidRPr="00617584" w:rsidRDefault="009F1ECA" w:rsidP="000C04C3">
            <w:pPr>
              <w:kinsoku w:val="0"/>
              <w:overflowPunct w:val="0"/>
              <w:spacing w:before="115"/>
              <w:jc w:val="center"/>
              <w:textAlignment w:val="baseline"/>
              <w:rPr>
                <w:rFonts w:ascii="Arial" w:hAnsi="Arial" w:cs="Arial"/>
                <w:sz w:val="23"/>
                <w:szCs w:val="23"/>
              </w:rPr>
            </w:pPr>
            <w:r w:rsidRPr="00617584">
              <w:rPr>
                <w:rFonts w:ascii="Arial" w:hAnsi="Arial" w:cs="Arial"/>
                <w:kern w:val="24"/>
                <w:sz w:val="23"/>
                <w:szCs w:val="23"/>
              </w:rPr>
              <w:t>0</w:t>
            </w:r>
          </w:p>
        </w:tc>
      </w:tr>
    </w:tbl>
    <w:p w14:paraId="7A5BE298" w14:textId="77777777" w:rsidR="009F1ECA" w:rsidRPr="00617584" w:rsidRDefault="009F1ECA" w:rsidP="009F1ECA">
      <w:pPr>
        <w:spacing w:after="120"/>
        <w:ind w:left="907"/>
        <w:jc w:val="both"/>
        <w:rPr>
          <w:rFonts w:ascii="Arial" w:hAnsi="Arial" w:cs="Arial"/>
          <w:snapToGrid w:val="0"/>
          <w:sz w:val="23"/>
          <w:szCs w:val="23"/>
        </w:rPr>
      </w:pPr>
    </w:p>
    <w:p w14:paraId="3210DFEC"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t>BID DECLARATION</w:t>
      </w:r>
    </w:p>
    <w:p w14:paraId="4C6B4091" w14:textId="77777777" w:rsidR="009F1ECA" w:rsidRPr="00617584" w:rsidRDefault="009F1ECA" w:rsidP="009F1ECA">
      <w:pPr>
        <w:widowControl w:val="0"/>
        <w:numPr>
          <w:ilvl w:val="1"/>
          <w:numId w:val="1"/>
        </w:numPr>
        <w:spacing w:after="120"/>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Bidders who claim points in respect of B-BBEE Status Level of Contribution must complete the following:</w:t>
      </w:r>
    </w:p>
    <w:p w14:paraId="4998E0BA"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t xml:space="preserve">B-BBEE STATUS LEVEL OF CONTRIBUTOR CLAIMED IN TERMS OF PARAGRAPHS 1.4 AND 4.1 </w:t>
      </w:r>
    </w:p>
    <w:p w14:paraId="08F2288C" w14:textId="77777777" w:rsidR="009F1ECA" w:rsidRPr="00617584" w:rsidRDefault="009F1ECA" w:rsidP="009F1ECA">
      <w:pPr>
        <w:widowControl w:val="0"/>
        <w:numPr>
          <w:ilvl w:val="1"/>
          <w:numId w:val="1"/>
        </w:numPr>
        <w:spacing w:after="120"/>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B-BBEE Status Level of Contributor:</w:t>
      </w:r>
      <w:r w:rsidRPr="00617584">
        <w:rPr>
          <w:rFonts w:ascii="Arial" w:hAnsi="Arial" w:cs="Arial"/>
          <w:snapToGrid w:val="0"/>
          <w:sz w:val="23"/>
          <w:szCs w:val="23"/>
          <w:lang w:val="en-GB"/>
        </w:rPr>
        <w:tab/>
        <w:t>.      =     .…(maximum of 10 or 20 points)</w:t>
      </w:r>
    </w:p>
    <w:p w14:paraId="4D0A48B1" w14:textId="77777777" w:rsidR="009F1ECA" w:rsidRPr="00617584" w:rsidRDefault="009F1ECA" w:rsidP="009F1ECA">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3"/>
          <w:szCs w:val="23"/>
        </w:rPr>
      </w:pPr>
      <w:r w:rsidRPr="00617584">
        <w:rPr>
          <w:rFonts w:ascii="Arial" w:hAnsi="Arial" w:cs="Arial"/>
          <w:snapToGrid w:val="0"/>
          <w:sz w:val="23"/>
          <w:szCs w:val="23"/>
        </w:rPr>
        <w:t>(Points claimed in respect of paragraph 7.1 must be in accordance with the table reflected in paragraph 4.1 and must be substantiated by relevant proof of B-BBEE status level of contributor.</w:t>
      </w:r>
    </w:p>
    <w:p w14:paraId="1E93933B"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b/>
          <w:snapToGrid w:val="0"/>
          <w:sz w:val="23"/>
          <w:szCs w:val="23"/>
          <w:lang w:val="en-GB"/>
        </w:rPr>
      </w:pPr>
      <w:r w:rsidRPr="00617584">
        <w:rPr>
          <w:rFonts w:ascii="Arial" w:hAnsi="Arial" w:cs="Arial"/>
          <w:b/>
          <w:snapToGrid w:val="0"/>
          <w:sz w:val="23"/>
          <w:szCs w:val="23"/>
          <w:lang w:val="en-GB"/>
        </w:rPr>
        <w:t>SUB-CONTRACTING</w:t>
      </w:r>
    </w:p>
    <w:p w14:paraId="1E840B9D" w14:textId="77777777" w:rsidR="009F1ECA" w:rsidRPr="00617584" w:rsidRDefault="009F1ECA" w:rsidP="009F1ECA">
      <w:pPr>
        <w:widowControl w:val="0"/>
        <w:numPr>
          <w:ilvl w:val="1"/>
          <w:numId w:val="1"/>
        </w:numPr>
        <w:spacing w:after="120"/>
        <w:ind w:left="907" w:hanging="907"/>
        <w:jc w:val="both"/>
        <w:rPr>
          <w:rFonts w:ascii="Arial" w:hAnsi="Arial" w:cs="Arial"/>
          <w:snapToGrid w:val="0"/>
          <w:sz w:val="23"/>
          <w:szCs w:val="23"/>
        </w:rPr>
      </w:pPr>
      <w:r w:rsidRPr="00617584">
        <w:rPr>
          <w:rFonts w:ascii="Arial" w:hAnsi="Arial" w:cs="Arial"/>
          <w:snapToGrid w:val="0"/>
          <w:sz w:val="23"/>
          <w:szCs w:val="23"/>
          <w:lang w:val="en-GB"/>
        </w:rPr>
        <w:t xml:space="preserve">Will any portion of the contract be sub-contracted?  </w:t>
      </w:r>
    </w:p>
    <w:p w14:paraId="4ABE3CF5" w14:textId="77777777" w:rsidR="009F1ECA" w:rsidRPr="00617584" w:rsidRDefault="009F1ECA" w:rsidP="009F1ECA">
      <w:pPr>
        <w:widowControl w:val="0"/>
        <w:tabs>
          <w:tab w:val="left" w:pos="-963"/>
          <w:tab w:val="left" w:pos="-720"/>
          <w:tab w:val="left" w:pos="2268"/>
          <w:tab w:val="left" w:pos="2552"/>
        </w:tabs>
        <w:ind w:left="907"/>
        <w:rPr>
          <w:rFonts w:ascii="Arial" w:hAnsi="Arial" w:cs="Arial"/>
          <w:snapToGrid w:val="0"/>
          <w:sz w:val="23"/>
          <w:szCs w:val="23"/>
        </w:rPr>
      </w:pPr>
      <w:r w:rsidRPr="00617584">
        <w:rPr>
          <w:rFonts w:ascii="Arial" w:hAnsi="Arial" w:cs="Arial"/>
          <w:snapToGrid w:val="0"/>
          <w:sz w:val="23"/>
          <w:szCs w:val="23"/>
        </w:rPr>
        <w:t>(</w:t>
      </w:r>
      <w:r w:rsidRPr="00617584">
        <w:rPr>
          <w:rFonts w:ascii="Arial" w:hAnsi="Arial" w:cs="Arial"/>
          <w:b/>
          <w:i/>
          <w:snapToGrid w:val="0"/>
          <w:sz w:val="23"/>
          <w:szCs w:val="23"/>
        </w:rPr>
        <w:t>Tick applicable box</w:t>
      </w:r>
      <w:r w:rsidRPr="00617584">
        <w:rPr>
          <w:rFonts w:ascii="Arial" w:hAnsi="Arial" w:cs="Arial"/>
          <w:snapToGrid w:val="0"/>
          <w:sz w:val="23"/>
          <w:szCs w:val="23"/>
        </w:rPr>
        <w:t>)</w:t>
      </w:r>
    </w:p>
    <w:p w14:paraId="7F35624F" w14:textId="77777777" w:rsidR="009F1ECA" w:rsidRPr="00617584" w:rsidRDefault="009F1ECA" w:rsidP="009F1ECA">
      <w:pPr>
        <w:widowControl w:val="0"/>
        <w:tabs>
          <w:tab w:val="left" w:pos="-963"/>
          <w:tab w:val="left" w:pos="-720"/>
          <w:tab w:val="left" w:pos="709"/>
          <w:tab w:val="left" w:pos="2268"/>
          <w:tab w:val="left" w:pos="2552"/>
        </w:tabs>
        <w:ind w:left="900"/>
        <w:rPr>
          <w:rFonts w:ascii="Arial" w:hAnsi="Arial" w:cs="Arial"/>
          <w:snapToGrid w:val="0"/>
          <w:sz w:val="23"/>
          <w:szCs w:val="23"/>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7"/>
        <w:gridCol w:w="495"/>
        <w:gridCol w:w="720"/>
        <w:gridCol w:w="540"/>
      </w:tblGrid>
      <w:tr w:rsidR="009F1ECA" w:rsidRPr="00617584" w14:paraId="6D36ED58" w14:textId="77777777" w:rsidTr="000C04C3">
        <w:tc>
          <w:tcPr>
            <w:tcW w:w="437" w:type="dxa"/>
            <w:tcBorders>
              <w:top w:val="single" w:sz="18" w:space="0" w:color="auto"/>
              <w:left w:val="single" w:sz="18" w:space="0" w:color="auto"/>
              <w:bottom w:val="single" w:sz="18" w:space="0" w:color="auto"/>
              <w:right w:val="single" w:sz="18" w:space="0" w:color="auto"/>
            </w:tcBorders>
            <w:hideMark/>
          </w:tcPr>
          <w:p w14:paraId="3E0972B3" w14:textId="77777777" w:rsidR="009F1ECA" w:rsidRPr="00617584" w:rsidRDefault="009F1ECA" w:rsidP="000C04C3">
            <w:pPr>
              <w:widowControl w:val="0"/>
              <w:jc w:val="center"/>
              <w:rPr>
                <w:rFonts w:ascii="Arial" w:hAnsi="Arial" w:cs="Arial"/>
                <w:b/>
                <w:snapToGrid w:val="0"/>
                <w:sz w:val="23"/>
                <w:szCs w:val="23"/>
              </w:rPr>
            </w:pPr>
            <w:r w:rsidRPr="00617584">
              <w:rPr>
                <w:rFonts w:ascii="Arial" w:hAnsi="Arial" w:cs="Arial"/>
                <w:snapToGrid w:val="0"/>
                <w:sz w:val="23"/>
                <w:szCs w:val="23"/>
              </w:rPr>
              <w:t>YES</w:t>
            </w:r>
          </w:p>
        </w:tc>
        <w:tc>
          <w:tcPr>
            <w:tcW w:w="495" w:type="dxa"/>
            <w:tcBorders>
              <w:top w:val="single" w:sz="18" w:space="0" w:color="auto"/>
              <w:left w:val="single" w:sz="18" w:space="0" w:color="auto"/>
              <w:bottom w:val="single" w:sz="18" w:space="0" w:color="auto"/>
              <w:right w:val="single" w:sz="18" w:space="0" w:color="auto"/>
            </w:tcBorders>
          </w:tcPr>
          <w:p w14:paraId="0B821C90" w14:textId="77777777" w:rsidR="009F1ECA" w:rsidRPr="00617584" w:rsidRDefault="009F1ECA" w:rsidP="000C04C3">
            <w:pPr>
              <w:widowControl w:val="0"/>
              <w:rPr>
                <w:rFonts w:ascii="Arial" w:hAnsi="Arial" w:cs="Arial"/>
                <w:b/>
                <w:snapToGrid w:val="0"/>
                <w:sz w:val="23"/>
                <w:szCs w:val="23"/>
              </w:rPr>
            </w:pPr>
          </w:p>
        </w:tc>
        <w:tc>
          <w:tcPr>
            <w:tcW w:w="720" w:type="dxa"/>
            <w:tcBorders>
              <w:top w:val="single" w:sz="18" w:space="0" w:color="auto"/>
              <w:left w:val="single" w:sz="18" w:space="0" w:color="auto"/>
              <w:bottom w:val="single" w:sz="18" w:space="0" w:color="auto"/>
              <w:right w:val="single" w:sz="18" w:space="0" w:color="auto"/>
            </w:tcBorders>
            <w:hideMark/>
          </w:tcPr>
          <w:p w14:paraId="198E8A7F" w14:textId="77777777" w:rsidR="009F1ECA" w:rsidRPr="00617584" w:rsidRDefault="009F1ECA" w:rsidP="000C04C3">
            <w:pPr>
              <w:widowControl w:val="0"/>
              <w:jc w:val="center"/>
              <w:rPr>
                <w:rFonts w:ascii="Arial" w:hAnsi="Arial" w:cs="Arial"/>
                <w:b/>
                <w:snapToGrid w:val="0"/>
                <w:sz w:val="23"/>
                <w:szCs w:val="23"/>
              </w:rPr>
            </w:pPr>
            <w:r w:rsidRPr="00617584">
              <w:rPr>
                <w:rFonts w:ascii="Arial" w:hAnsi="Arial" w:cs="Arial"/>
                <w:snapToGrid w:val="0"/>
                <w:sz w:val="23"/>
                <w:szCs w:val="23"/>
              </w:rPr>
              <w:t>NO</w:t>
            </w:r>
          </w:p>
        </w:tc>
        <w:tc>
          <w:tcPr>
            <w:tcW w:w="540" w:type="dxa"/>
            <w:tcBorders>
              <w:top w:val="single" w:sz="18" w:space="0" w:color="auto"/>
              <w:left w:val="single" w:sz="18" w:space="0" w:color="auto"/>
              <w:bottom w:val="single" w:sz="18" w:space="0" w:color="auto"/>
              <w:right w:val="single" w:sz="18" w:space="0" w:color="auto"/>
            </w:tcBorders>
          </w:tcPr>
          <w:p w14:paraId="0C63D6DF" w14:textId="77777777" w:rsidR="009F1ECA" w:rsidRPr="00617584" w:rsidRDefault="009F1ECA" w:rsidP="000C04C3">
            <w:pPr>
              <w:widowControl w:val="0"/>
              <w:rPr>
                <w:rFonts w:ascii="Arial" w:hAnsi="Arial" w:cs="Arial"/>
                <w:b/>
                <w:snapToGrid w:val="0"/>
                <w:sz w:val="23"/>
                <w:szCs w:val="23"/>
              </w:rPr>
            </w:pPr>
          </w:p>
        </w:tc>
      </w:tr>
    </w:tbl>
    <w:p w14:paraId="6F3C3BFB" w14:textId="77777777" w:rsidR="009F1ECA" w:rsidRPr="00617584" w:rsidRDefault="009F1ECA" w:rsidP="009F1ECA">
      <w:pPr>
        <w:spacing w:after="120"/>
        <w:jc w:val="both"/>
        <w:rPr>
          <w:rFonts w:ascii="Arial" w:hAnsi="Arial" w:cs="Arial"/>
          <w:snapToGrid w:val="0"/>
          <w:sz w:val="23"/>
          <w:szCs w:val="23"/>
        </w:rPr>
      </w:pPr>
    </w:p>
    <w:p w14:paraId="74D6057D" w14:textId="77777777" w:rsidR="009F1ECA" w:rsidRPr="00617584" w:rsidRDefault="009F1ECA" w:rsidP="009F1ECA">
      <w:pPr>
        <w:widowControl w:val="0"/>
        <w:numPr>
          <w:ilvl w:val="2"/>
          <w:numId w:val="1"/>
        </w:numPr>
        <w:tabs>
          <w:tab w:val="left" w:pos="2880"/>
          <w:tab w:val="left" w:pos="3600"/>
          <w:tab w:val="left" w:pos="7110"/>
          <w:tab w:val="left" w:pos="7290"/>
          <w:tab w:val="left" w:pos="7560"/>
        </w:tabs>
        <w:spacing w:after="120"/>
        <w:ind w:left="907" w:hanging="907"/>
        <w:jc w:val="both"/>
        <w:rPr>
          <w:rFonts w:ascii="Arial" w:hAnsi="Arial" w:cs="Arial"/>
          <w:snapToGrid w:val="0"/>
          <w:sz w:val="23"/>
          <w:szCs w:val="23"/>
        </w:rPr>
      </w:pPr>
      <w:r w:rsidRPr="00617584">
        <w:rPr>
          <w:rFonts w:ascii="Arial" w:hAnsi="Arial" w:cs="Arial"/>
          <w:snapToGrid w:val="0"/>
          <w:sz w:val="23"/>
          <w:szCs w:val="23"/>
        </w:rPr>
        <w:t>If yes, indicate:</w:t>
      </w:r>
    </w:p>
    <w:p w14:paraId="519D8F9C" w14:textId="77777777" w:rsidR="009F1ECA" w:rsidRPr="00617584" w:rsidRDefault="009F1ECA" w:rsidP="009F1ECA">
      <w:pPr>
        <w:widowControl w:val="0"/>
        <w:numPr>
          <w:ilvl w:val="0"/>
          <w:numId w:val="26"/>
        </w:numPr>
        <w:tabs>
          <w:tab w:val="left" w:pos="-1099"/>
          <w:tab w:val="left" w:pos="-720"/>
          <w:tab w:val="left" w:pos="1260"/>
        </w:tabs>
        <w:ind w:left="1260"/>
        <w:jc w:val="both"/>
        <w:rPr>
          <w:rFonts w:ascii="Arial" w:hAnsi="Arial" w:cs="Arial"/>
          <w:snapToGrid w:val="0"/>
          <w:sz w:val="23"/>
          <w:szCs w:val="23"/>
        </w:rPr>
      </w:pPr>
      <w:r w:rsidRPr="00617584">
        <w:rPr>
          <w:rFonts w:ascii="Arial" w:hAnsi="Arial" w:cs="Arial"/>
          <w:snapToGrid w:val="0"/>
          <w:sz w:val="23"/>
          <w:szCs w:val="23"/>
        </w:rPr>
        <w:t>What percentage of the contract will be subcontracted...........%</w:t>
      </w:r>
    </w:p>
    <w:p w14:paraId="249B2F9C" w14:textId="77777777" w:rsidR="009F1ECA" w:rsidRPr="00617584" w:rsidRDefault="009F1ECA" w:rsidP="009F1ECA">
      <w:pPr>
        <w:widowControl w:val="0"/>
        <w:numPr>
          <w:ilvl w:val="0"/>
          <w:numId w:val="26"/>
        </w:numPr>
        <w:tabs>
          <w:tab w:val="left" w:pos="-1099"/>
          <w:tab w:val="left" w:pos="-720"/>
          <w:tab w:val="left" w:pos="1260"/>
        </w:tabs>
        <w:ind w:left="1260"/>
        <w:jc w:val="both"/>
        <w:rPr>
          <w:rFonts w:ascii="Arial" w:hAnsi="Arial" w:cs="Arial"/>
          <w:snapToGrid w:val="0"/>
          <w:sz w:val="23"/>
          <w:szCs w:val="23"/>
        </w:rPr>
      </w:pPr>
      <w:r w:rsidRPr="00617584">
        <w:rPr>
          <w:rFonts w:ascii="Arial" w:hAnsi="Arial" w:cs="Arial"/>
          <w:snapToGrid w:val="0"/>
          <w:sz w:val="23"/>
          <w:szCs w:val="23"/>
        </w:rPr>
        <w:t>The name of the sub-contractor………………………………………………</w:t>
      </w:r>
    </w:p>
    <w:p w14:paraId="707E48A3" w14:textId="77777777" w:rsidR="009F1ECA" w:rsidRPr="00617584" w:rsidRDefault="009F1ECA" w:rsidP="009F1ECA">
      <w:pPr>
        <w:widowControl w:val="0"/>
        <w:numPr>
          <w:ilvl w:val="0"/>
          <w:numId w:val="26"/>
        </w:numPr>
        <w:tabs>
          <w:tab w:val="left" w:pos="-1099"/>
          <w:tab w:val="left" w:pos="-720"/>
          <w:tab w:val="left" w:pos="1260"/>
        </w:tabs>
        <w:ind w:left="1260"/>
        <w:jc w:val="both"/>
        <w:rPr>
          <w:rFonts w:ascii="Arial" w:hAnsi="Arial" w:cs="Arial"/>
          <w:snapToGrid w:val="0"/>
          <w:sz w:val="23"/>
          <w:szCs w:val="23"/>
        </w:rPr>
      </w:pPr>
      <w:r w:rsidRPr="00617584">
        <w:rPr>
          <w:rFonts w:ascii="Arial" w:hAnsi="Arial" w:cs="Arial"/>
          <w:snapToGrid w:val="0"/>
          <w:sz w:val="23"/>
          <w:szCs w:val="23"/>
        </w:rPr>
        <w:t>The B-BBEE status level of the sub-contractor......................................…</w:t>
      </w:r>
    </w:p>
    <w:p w14:paraId="37B594AB" w14:textId="77777777" w:rsidR="009F1ECA" w:rsidRPr="00617584" w:rsidRDefault="009F1ECA" w:rsidP="009F1ECA">
      <w:pPr>
        <w:widowControl w:val="0"/>
        <w:numPr>
          <w:ilvl w:val="0"/>
          <w:numId w:val="26"/>
        </w:numPr>
        <w:tabs>
          <w:tab w:val="left" w:pos="-1099"/>
          <w:tab w:val="left" w:pos="-720"/>
          <w:tab w:val="left" w:pos="1260"/>
        </w:tabs>
        <w:ind w:left="1260"/>
        <w:jc w:val="both"/>
        <w:rPr>
          <w:rFonts w:ascii="Arial" w:hAnsi="Arial" w:cs="Arial"/>
          <w:b/>
          <w:snapToGrid w:val="0"/>
          <w:sz w:val="23"/>
          <w:szCs w:val="23"/>
          <w:lang w:val="en-GB"/>
        </w:rPr>
      </w:pPr>
      <w:r w:rsidRPr="00617584">
        <w:rPr>
          <w:rFonts w:ascii="Arial" w:hAnsi="Arial" w:cs="Arial"/>
          <w:snapToGrid w:val="0"/>
          <w:sz w:val="23"/>
          <w:szCs w:val="23"/>
        </w:rPr>
        <w:t>Whether the sub-contractor is an EME or QSE</w:t>
      </w:r>
    </w:p>
    <w:p w14:paraId="65CE99D9" w14:textId="71E731D4" w:rsidR="009F1ECA" w:rsidRPr="00617584" w:rsidRDefault="009F1ECA" w:rsidP="00433F40">
      <w:pPr>
        <w:widowControl w:val="0"/>
        <w:tabs>
          <w:tab w:val="left" w:pos="-963"/>
          <w:tab w:val="left" w:pos="-720"/>
          <w:tab w:val="left" w:pos="2268"/>
          <w:tab w:val="left" w:pos="2552"/>
        </w:tabs>
        <w:ind w:left="1260"/>
        <w:rPr>
          <w:rFonts w:ascii="Arial" w:hAnsi="Arial" w:cs="Arial"/>
          <w:snapToGrid w:val="0"/>
          <w:sz w:val="23"/>
          <w:szCs w:val="23"/>
        </w:rPr>
      </w:pPr>
      <w:r w:rsidRPr="00617584">
        <w:rPr>
          <w:rFonts w:ascii="Arial" w:hAnsi="Arial" w:cs="Arial"/>
          <w:b/>
          <w:i/>
          <w:snapToGrid w:val="0"/>
          <w:sz w:val="23"/>
          <w:szCs w:val="23"/>
        </w:rPr>
        <w:lastRenderedPageBreak/>
        <w:t>(Tick applicable box</w:t>
      </w:r>
      <w:r w:rsidRPr="00617584">
        <w:rPr>
          <w:rFonts w:ascii="Arial" w:hAnsi="Arial" w:cs="Arial"/>
          <w:snapToGrid w:val="0"/>
          <w:sz w:val="23"/>
          <w:szCs w:val="23"/>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7"/>
        <w:gridCol w:w="495"/>
        <w:gridCol w:w="720"/>
        <w:gridCol w:w="540"/>
      </w:tblGrid>
      <w:tr w:rsidR="009F1ECA" w:rsidRPr="00617584" w14:paraId="59E9731B" w14:textId="77777777" w:rsidTr="000C04C3">
        <w:tc>
          <w:tcPr>
            <w:tcW w:w="537" w:type="dxa"/>
            <w:tcBorders>
              <w:top w:val="single" w:sz="18" w:space="0" w:color="auto"/>
              <w:left w:val="single" w:sz="18" w:space="0" w:color="auto"/>
              <w:bottom w:val="single" w:sz="18" w:space="0" w:color="auto"/>
              <w:right w:val="single" w:sz="18" w:space="0" w:color="auto"/>
            </w:tcBorders>
            <w:hideMark/>
          </w:tcPr>
          <w:p w14:paraId="41F1068E" w14:textId="77777777" w:rsidR="009F1ECA" w:rsidRPr="00617584" w:rsidRDefault="009F1ECA" w:rsidP="000C04C3">
            <w:pPr>
              <w:widowControl w:val="0"/>
              <w:jc w:val="center"/>
              <w:rPr>
                <w:rFonts w:ascii="Arial" w:hAnsi="Arial" w:cs="Arial"/>
                <w:b/>
                <w:snapToGrid w:val="0"/>
                <w:sz w:val="23"/>
                <w:szCs w:val="23"/>
              </w:rPr>
            </w:pPr>
            <w:r w:rsidRPr="00617584">
              <w:rPr>
                <w:rFonts w:ascii="Arial" w:hAnsi="Arial" w:cs="Arial"/>
                <w:snapToGrid w:val="0"/>
                <w:sz w:val="23"/>
                <w:szCs w:val="23"/>
              </w:rPr>
              <w:t>YES</w:t>
            </w:r>
          </w:p>
        </w:tc>
        <w:tc>
          <w:tcPr>
            <w:tcW w:w="495" w:type="dxa"/>
            <w:tcBorders>
              <w:top w:val="single" w:sz="18" w:space="0" w:color="auto"/>
              <w:left w:val="single" w:sz="18" w:space="0" w:color="auto"/>
              <w:bottom w:val="single" w:sz="18" w:space="0" w:color="auto"/>
              <w:right w:val="single" w:sz="18" w:space="0" w:color="auto"/>
            </w:tcBorders>
          </w:tcPr>
          <w:p w14:paraId="56953E91" w14:textId="77777777" w:rsidR="009F1ECA" w:rsidRPr="00617584" w:rsidRDefault="009F1ECA" w:rsidP="000C04C3">
            <w:pPr>
              <w:widowControl w:val="0"/>
              <w:rPr>
                <w:rFonts w:ascii="Arial" w:hAnsi="Arial" w:cs="Arial"/>
                <w:b/>
                <w:snapToGrid w:val="0"/>
                <w:sz w:val="23"/>
                <w:szCs w:val="23"/>
              </w:rPr>
            </w:pPr>
          </w:p>
        </w:tc>
        <w:tc>
          <w:tcPr>
            <w:tcW w:w="720" w:type="dxa"/>
            <w:tcBorders>
              <w:top w:val="single" w:sz="18" w:space="0" w:color="auto"/>
              <w:left w:val="single" w:sz="18" w:space="0" w:color="auto"/>
              <w:bottom w:val="single" w:sz="18" w:space="0" w:color="auto"/>
              <w:right w:val="single" w:sz="18" w:space="0" w:color="auto"/>
            </w:tcBorders>
            <w:hideMark/>
          </w:tcPr>
          <w:p w14:paraId="368E175E" w14:textId="77777777" w:rsidR="009F1ECA" w:rsidRPr="00617584" w:rsidRDefault="009F1ECA" w:rsidP="000C04C3">
            <w:pPr>
              <w:widowControl w:val="0"/>
              <w:jc w:val="center"/>
              <w:rPr>
                <w:rFonts w:ascii="Arial" w:hAnsi="Arial" w:cs="Arial"/>
                <w:b/>
                <w:snapToGrid w:val="0"/>
                <w:sz w:val="23"/>
                <w:szCs w:val="23"/>
              </w:rPr>
            </w:pPr>
            <w:r w:rsidRPr="00617584">
              <w:rPr>
                <w:rFonts w:ascii="Arial" w:hAnsi="Arial" w:cs="Arial"/>
                <w:snapToGrid w:val="0"/>
                <w:sz w:val="23"/>
                <w:szCs w:val="23"/>
              </w:rPr>
              <w:t>NO</w:t>
            </w:r>
          </w:p>
        </w:tc>
        <w:tc>
          <w:tcPr>
            <w:tcW w:w="540" w:type="dxa"/>
            <w:tcBorders>
              <w:top w:val="single" w:sz="18" w:space="0" w:color="auto"/>
              <w:left w:val="single" w:sz="18" w:space="0" w:color="auto"/>
              <w:bottom w:val="single" w:sz="18" w:space="0" w:color="auto"/>
              <w:right w:val="single" w:sz="18" w:space="0" w:color="auto"/>
            </w:tcBorders>
          </w:tcPr>
          <w:p w14:paraId="04235110" w14:textId="77777777" w:rsidR="009F1ECA" w:rsidRPr="00617584" w:rsidRDefault="009F1ECA" w:rsidP="000C04C3">
            <w:pPr>
              <w:widowControl w:val="0"/>
              <w:rPr>
                <w:rFonts w:ascii="Arial" w:hAnsi="Arial" w:cs="Arial"/>
                <w:b/>
                <w:snapToGrid w:val="0"/>
                <w:sz w:val="23"/>
                <w:szCs w:val="23"/>
              </w:rPr>
            </w:pPr>
          </w:p>
        </w:tc>
      </w:tr>
    </w:tbl>
    <w:p w14:paraId="6BF1B7A9" w14:textId="77777777" w:rsidR="009F1ECA" w:rsidRPr="00617584" w:rsidRDefault="009F1ECA" w:rsidP="009F1ECA">
      <w:pPr>
        <w:widowControl w:val="0"/>
        <w:numPr>
          <w:ilvl w:val="0"/>
          <w:numId w:val="2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Specify, by ticking the appropriate box, if subcontracting with an enterprise in terms of Preferential Procurement Regulations,2017:</w:t>
      </w:r>
    </w:p>
    <w:p w14:paraId="331FBAF7" w14:textId="77777777" w:rsidR="009F1ECA" w:rsidRPr="00617584" w:rsidRDefault="009F1ECA" w:rsidP="009F1EC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ab/>
      </w:r>
      <w:r w:rsidRPr="00617584">
        <w:rPr>
          <w:rFonts w:ascii="Arial" w:hAnsi="Arial" w:cs="Arial"/>
          <w:snapToGrid w:val="0"/>
          <w:sz w:val="23"/>
          <w:szCs w:val="23"/>
          <w:lang w:val="en-GB"/>
        </w:rPr>
        <w:tab/>
      </w:r>
    </w:p>
    <w:p w14:paraId="63547736" w14:textId="77777777" w:rsidR="009F1ECA" w:rsidRPr="00617584" w:rsidRDefault="009F1ECA" w:rsidP="009F1EC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9F1ECA" w:rsidRPr="00617584" w14:paraId="52D71D42" w14:textId="77777777" w:rsidTr="000C04C3">
        <w:tc>
          <w:tcPr>
            <w:tcW w:w="7054" w:type="dxa"/>
            <w:shd w:val="clear" w:color="auto" w:fill="auto"/>
          </w:tcPr>
          <w:p w14:paraId="3A6E3885"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3"/>
                <w:szCs w:val="23"/>
                <w:lang w:val="en-GB"/>
              </w:rPr>
            </w:pPr>
            <w:r w:rsidRPr="00617584">
              <w:rPr>
                <w:rFonts w:ascii="Arial" w:hAnsi="Arial" w:cs="Arial"/>
                <w:b/>
                <w:snapToGrid w:val="0"/>
                <w:sz w:val="23"/>
                <w:szCs w:val="23"/>
                <w:lang w:val="en-GB"/>
              </w:rPr>
              <w:t>Designated Group: An EME or QSE which is at last 51% owned by:</w:t>
            </w:r>
          </w:p>
        </w:tc>
        <w:tc>
          <w:tcPr>
            <w:tcW w:w="1134" w:type="dxa"/>
            <w:shd w:val="clear" w:color="auto" w:fill="auto"/>
          </w:tcPr>
          <w:p w14:paraId="317B215B"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3"/>
                <w:szCs w:val="23"/>
                <w:lang w:val="en-GB"/>
              </w:rPr>
            </w:pPr>
            <w:r w:rsidRPr="00617584">
              <w:rPr>
                <w:rFonts w:ascii="Arial" w:hAnsi="Arial" w:cs="Arial"/>
                <w:b/>
                <w:snapToGrid w:val="0"/>
                <w:sz w:val="23"/>
                <w:szCs w:val="23"/>
                <w:lang w:val="en-GB"/>
              </w:rPr>
              <w:t>EME</w:t>
            </w:r>
          </w:p>
          <w:p w14:paraId="5BBB6E22"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3"/>
                <w:szCs w:val="23"/>
                <w:lang w:val="en-GB"/>
              </w:rPr>
            </w:pPr>
            <w:r w:rsidRPr="00617584">
              <w:rPr>
                <w:rFonts w:ascii="Arial" w:hAnsi="Arial" w:cs="Arial"/>
                <w:b/>
                <w:snapToGrid w:val="0"/>
                <w:sz w:val="23"/>
                <w:szCs w:val="23"/>
                <w:lang w:val="en-GB"/>
              </w:rPr>
              <w:t>√</w:t>
            </w:r>
          </w:p>
        </w:tc>
        <w:tc>
          <w:tcPr>
            <w:tcW w:w="1134" w:type="dxa"/>
            <w:shd w:val="clear" w:color="auto" w:fill="auto"/>
          </w:tcPr>
          <w:p w14:paraId="407CF288"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3"/>
                <w:szCs w:val="23"/>
                <w:lang w:val="en-GB"/>
              </w:rPr>
            </w:pPr>
            <w:r w:rsidRPr="00617584">
              <w:rPr>
                <w:rFonts w:ascii="Arial" w:hAnsi="Arial" w:cs="Arial"/>
                <w:b/>
                <w:snapToGrid w:val="0"/>
                <w:sz w:val="23"/>
                <w:szCs w:val="23"/>
                <w:lang w:val="en-GB"/>
              </w:rPr>
              <w:t>QSE</w:t>
            </w:r>
          </w:p>
          <w:p w14:paraId="14711FA1"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3"/>
                <w:szCs w:val="23"/>
                <w:lang w:val="en-GB"/>
              </w:rPr>
            </w:pPr>
            <w:r w:rsidRPr="00617584">
              <w:rPr>
                <w:rFonts w:ascii="Arial" w:hAnsi="Arial" w:cs="Arial"/>
                <w:b/>
                <w:snapToGrid w:val="0"/>
                <w:sz w:val="23"/>
                <w:szCs w:val="23"/>
                <w:lang w:val="en-GB"/>
              </w:rPr>
              <w:t>√</w:t>
            </w:r>
          </w:p>
        </w:tc>
      </w:tr>
      <w:tr w:rsidR="009F1ECA" w:rsidRPr="00617584" w14:paraId="7B521A58" w14:textId="77777777" w:rsidTr="000C04C3">
        <w:tc>
          <w:tcPr>
            <w:tcW w:w="7054" w:type="dxa"/>
            <w:shd w:val="clear" w:color="auto" w:fill="auto"/>
          </w:tcPr>
          <w:p w14:paraId="218A488B"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Black people</w:t>
            </w:r>
          </w:p>
        </w:tc>
        <w:tc>
          <w:tcPr>
            <w:tcW w:w="1134" w:type="dxa"/>
            <w:shd w:val="clear" w:color="auto" w:fill="auto"/>
          </w:tcPr>
          <w:p w14:paraId="510DAE9F"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14F0F776"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4297D890" w14:textId="77777777" w:rsidTr="000C04C3">
        <w:tc>
          <w:tcPr>
            <w:tcW w:w="7054" w:type="dxa"/>
            <w:shd w:val="clear" w:color="auto" w:fill="auto"/>
          </w:tcPr>
          <w:p w14:paraId="17C98FD1"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Black people who are youth</w:t>
            </w:r>
          </w:p>
        </w:tc>
        <w:tc>
          <w:tcPr>
            <w:tcW w:w="1134" w:type="dxa"/>
            <w:shd w:val="clear" w:color="auto" w:fill="auto"/>
          </w:tcPr>
          <w:p w14:paraId="2A9F037E"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3155C5F3"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48AF112A" w14:textId="77777777" w:rsidTr="000C04C3">
        <w:tc>
          <w:tcPr>
            <w:tcW w:w="7054" w:type="dxa"/>
            <w:shd w:val="clear" w:color="auto" w:fill="auto"/>
          </w:tcPr>
          <w:p w14:paraId="565BEB9F"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Black people who are women</w:t>
            </w:r>
          </w:p>
        </w:tc>
        <w:tc>
          <w:tcPr>
            <w:tcW w:w="1134" w:type="dxa"/>
            <w:shd w:val="clear" w:color="auto" w:fill="auto"/>
          </w:tcPr>
          <w:p w14:paraId="1F6B0E67"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69143E83"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057B46DE" w14:textId="77777777" w:rsidTr="000C04C3">
        <w:tc>
          <w:tcPr>
            <w:tcW w:w="7054" w:type="dxa"/>
            <w:shd w:val="clear" w:color="auto" w:fill="auto"/>
          </w:tcPr>
          <w:p w14:paraId="7F324F79"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Black people with disabilities</w:t>
            </w:r>
          </w:p>
        </w:tc>
        <w:tc>
          <w:tcPr>
            <w:tcW w:w="1134" w:type="dxa"/>
            <w:shd w:val="clear" w:color="auto" w:fill="auto"/>
          </w:tcPr>
          <w:p w14:paraId="481FBF48"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04F9FD69"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63283F0D" w14:textId="77777777" w:rsidTr="000C04C3">
        <w:tc>
          <w:tcPr>
            <w:tcW w:w="7054" w:type="dxa"/>
            <w:shd w:val="clear" w:color="auto" w:fill="auto"/>
          </w:tcPr>
          <w:p w14:paraId="655A5C15"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Black people living in rural or underdeveloped areas or townships</w:t>
            </w:r>
          </w:p>
        </w:tc>
        <w:tc>
          <w:tcPr>
            <w:tcW w:w="1134" w:type="dxa"/>
            <w:shd w:val="clear" w:color="auto" w:fill="auto"/>
          </w:tcPr>
          <w:p w14:paraId="568B7CA0"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4038EEA6"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75A9EA55" w14:textId="77777777" w:rsidTr="000C04C3">
        <w:tc>
          <w:tcPr>
            <w:tcW w:w="7054" w:type="dxa"/>
            <w:shd w:val="clear" w:color="auto" w:fill="auto"/>
          </w:tcPr>
          <w:p w14:paraId="1A07D361"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Cooperative owned by black people</w:t>
            </w:r>
          </w:p>
        </w:tc>
        <w:tc>
          <w:tcPr>
            <w:tcW w:w="1134" w:type="dxa"/>
            <w:shd w:val="clear" w:color="auto" w:fill="auto"/>
          </w:tcPr>
          <w:p w14:paraId="3944FB2B"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26646CAD"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494A4F5A" w14:textId="77777777" w:rsidTr="000C04C3">
        <w:tc>
          <w:tcPr>
            <w:tcW w:w="7054" w:type="dxa"/>
            <w:shd w:val="clear" w:color="auto" w:fill="auto"/>
          </w:tcPr>
          <w:p w14:paraId="128FB5A5"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Black people who are military veterans</w:t>
            </w:r>
          </w:p>
        </w:tc>
        <w:tc>
          <w:tcPr>
            <w:tcW w:w="1134" w:type="dxa"/>
            <w:shd w:val="clear" w:color="auto" w:fill="auto"/>
          </w:tcPr>
          <w:p w14:paraId="2E382AAC"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3BC9D703"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3655309B" w14:textId="77777777" w:rsidTr="000C04C3">
        <w:tc>
          <w:tcPr>
            <w:tcW w:w="9322" w:type="dxa"/>
            <w:gridSpan w:val="3"/>
            <w:shd w:val="clear" w:color="auto" w:fill="auto"/>
          </w:tcPr>
          <w:p w14:paraId="42D3118D"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3"/>
                <w:szCs w:val="23"/>
                <w:lang w:val="en-GB"/>
              </w:rPr>
            </w:pPr>
            <w:r w:rsidRPr="00617584">
              <w:rPr>
                <w:rFonts w:ascii="Arial" w:hAnsi="Arial" w:cs="Arial"/>
                <w:b/>
                <w:snapToGrid w:val="0"/>
                <w:sz w:val="23"/>
                <w:szCs w:val="23"/>
                <w:lang w:val="en-GB"/>
              </w:rPr>
              <w:t>OR</w:t>
            </w:r>
          </w:p>
        </w:tc>
      </w:tr>
      <w:tr w:rsidR="009F1ECA" w:rsidRPr="00617584" w14:paraId="3C9B3BB2" w14:textId="77777777" w:rsidTr="000C04C3">
        <w:tc>
          <w:tcPr>
            <w:tcW w:w="7054" w:type="dxa"/>
            <w:shd w:val="clear" w:color="auto" w:fill="auto"/>
          </w:tcPr>
          <w:p w14:paraId="7D3670BD"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 xml:space="preserve">Any EME </w:t>
            </w:r>
          </w:p>
        </w:tc>
        <w:tc>
          <w:tcPr>
            <w:tcW w:w="1134" w:type="dxa"/>
            <w:shd w:val="clear" w:color="auto" w:fill="auto"/>
          </w:tcPr>
          <w:p w14:paraId="2C8FF8F9"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2A4F3B1B"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r w:rsidR="009F1ECA" w:rsidRPr="00617584" w14:paraId="72BB0E58" w14:textId="77777777" w:rsidTr="000C04C3">
        <w:tc>
          <w:tcPr>
            <w:tcW w:w="7054" w:type="dxa"/>
            <w:shd w:val="clear" w:color="auto" w:fill="auto"/>
          </w:tcPr>
          <w:p w14:paraId="2A4E010B"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r w:rsidRPr="00617584">
              <w:rPr>
                <w:rFonts w:ascii="Arial" w:hAnsi="Arial" w:cs="Arial"/>
                <w:snapToGrid w:val="0"/>
                <w:sz w:val="23"/>
                <w:szCs w:val="23"/>
                <w:lang w:val="en-GB"/>
              </w:rPr>
              <w:t>Any QSE</w:t>
            </w:r>
          </w:p>
        </w:tc>
        <w:tc>
          <w:tcPr>
            <w:tcW w:w="1134" w:type="dxa"/>
            <w:shd w:val="clear" w:color="auto" w:fill="auto"/>
          </w:tcPr>
          <w:p w14:paraId="0D8AD39F"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c>
          <w:tcPr>
            <w:tcW w:w="1134" w:type="dxa"/>
            <w:shd w:val="clear" w:color="auto" w:fill="auto"/>
          </w:tcPr>
          <w:p w14:paraId="21E53F53" w14:textId="77777777" w:rsidR="009F1ECA" w:rsidRPr="00617584" w:rsidRDefault="009F1ECA" w:rsidP="000C04C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tc>
      </w:tr>
    </w:tbl>
    <w:p w14:paraId="0D2232D8" w14:textId="77777777" w:rsidR="009F1ECA" w:rsidRPr="00617584" w:rsidRDefault="009F1ECA" w:rsidP="009F1EC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p w14:paraId="74053918" w14:textId="77777777" w:rsidR="009F1ECA" w:rsidRPr="00617584" w:rsidRDefault="009F1ECA" w:rsidP="009F1EC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3"/>
          <w:szCs w:val="23"/>
          <w:lang w:val="en-GB"/>
        </w:rPr>
      </w:pPr>
    </w:p>
    <w:p w14:paraId="076C4981" w14:textId="77777777" w:rsidR="009F1ECA" w:rsidRPr="00617584" w:rsidRDefault="009F1ECA" w:rsidP="009F1ECA">
      <w:pPr>
        <w:widowControl w:val="0"/>
        <w:numPr>
          <w:ilvl w:val="0"/>
          <w:numId w:val="1"/>
        </w:numPr>
        <w:tabs>
          <w:tab w:val="num" w:pos="720"/>
          <w:tab w:val="left" w:pos="2880"/>
          <w:tab w:val="left" w:pos="5760"/>
          <w:tab w:val="left" w:pos="7920"/>
        </w:tabs>
        <w:spacing w:after="120"/>
        <w:ind w:left="720" w:hanging="720"/>
        <w:jc w:val="both"/>
        <w:rPr>
          <w:rFonts w:ascii="Arial" w:hAnsi="Arial" w:cs="Arial"/>
          <w:snapToGrid w:val="0"/>
          <w:sz w:val="23"/>
          <w:szCs w:val="23"/>
        </w:rPr>
      </w:pPr>
      <w:r w:rsidRPr="00617584">
        <w:rPr>
          <w:rFonts w:ascii="Arial" w:hAnsi="Arial" w:cs="Arial"/>
          <w:b/>
          <w:snapToGrid w:val="0"/>
          <w:sz w:val="23"/>
          <w:szCs w:val="23"/>
        </w:rPr>
        <w:t>DECLARATION WITH REGARD TO COMPANY/FIRM</w:t>
      </w:r>
    </w:p>
    <w:p w14:paraId="604C9009"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Name of company/firm:…………………………………………………………….</w:t>
      </w:r>
    </w:p>
    <w:p w14:paraId="743E8F9E"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VAT registration number:………………………………………………………………</w:t>
      </w:r>
    </w:p>
    <w:p w14:paraId="1F18A540" w14:textId="190A8CE2"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Company</w:t>
      </w:r>
      <w:r w:rsidR="008306D7">
        <w:rPr>
          <w:rFonts w:ascii="Arial" w:hAnsi="Arial" w:cs="Arial"/>
          <w:snapToGrid w:val="0"/>
          <w:sz w:val="23"/>
          <w:szCs w:val="23"/>
          <w:lang w:val="en-GB"/>
        </w:rPr>
        <w:t xml:space="preserve"> </w:t>
      </w:r>
      <w:r w:rsidRPr="00617584">
        <w:rPr>
          <w:rFonts w:ascii="Arial" w:hAnsi="Arial" w:cs="Arial"/>
          <w:snapToGrid w:val="0"/>
          <w:sz w:val="23"/>
          <w:szCs w:val="23"/>
          <w:lang w:val="en-GB"/>
        </w:rPr>
        <w:t>registration number:…………………………….…………………………….</w:t>
      </w:r>
    </w:p>
    <w:p w14:paraId="0F883DAD"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TYPE OF COMPANY/ FIRM</w:t>
      </w:r>
    </w:p>
    <w:p w14:paraId="78B2DCE0"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Partnership/Joint Venture / Consortium</w:t>
      </w:r>
    </w:p>
    <w:p w14:paraId="00D08513"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One person business/sole propriety</w:t>
      </w:r>
    </w:p>
    <w:p w14:paraId="5A8DDB94"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Close corporation</w:t>
      </w:r>
    </w:p>
    <w:p w14:paraId="0F2DA705"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Company</w:t>
      </w:r>
    </w:p>
    <w:p w14:paraId="656D191F"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(Pty) Limited</w:t>
      </w:r>
    </w:p>
    <w:p w14:paraId="25699DD8" w14:textId="77777777" w:rsidR="009F1ECA" w:rsidRPr="00617584" w:rsidRDefault="009F1ECA" w:rsidP="009F1EC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3"/>
          <w:szCs w:val="23"/>
          <w:lang w:val="en-GB"/>
        </w:rPr>
      </w:pPr>
      <w:r w:rsidRPr="00617584">
        <w:rPr>
          <w:rFonts w:ascii="Arial" w:hAnsi="Arial" w:cs="Arial"/>
          <w:smallCaps/>
          <w:snapToGrid w:val="0"/>
          <w:sz w:val="23"/>
          <w:szCs w:val="23"/>
          <w:lang w:val="en-GB"/>
        </w:rPr>
        <w:t>[Tick applicable box]</w:t>
      </w:r>
    </w:p>
    <w:p w14:paraId="5FD92A4E"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DESCRIBE PRINCIPAL BUSINESS ACTIVITIES</w:t>
      </w:r>
    </w:p>
    <w:p w14:paraId="03202A79" w14:textId="18B24D3A" w:rsidR="009F1ECA" w:rsidRPr="00617584" w:rsidRDefault="009F1ECA" w:rsidP="00C738C5">
      <w:pPr>
        <w:widowControl w:val="0"/>
        <w:tabs>
          <w:tab w:val="left" w:pos="900"/>
          <w:tab w:val="right" w:leader="dot" w:pos="9025"/>
        </w:tabs>
        <w:spacing w:after="120" w:line="312" w:lineRule="auto"/>
        <w:ind w:left="907"/>
        <w:jc w:val="both"/>
        <w:rPr>
          <w:rFonts w:ascii="Arial" w:hAnsi="Arial" w:cs="Arial"/>
          <w:snapToGrid w:val="0"/>
          <w:sz w:val="23"/>
          <w:szCs w:val="23"/>
          <w:lang w:val="en-GB"/>
        </w:rPr>
      </w:pPr>
      <w:r w:rsidRPr="00617584">
        <w:rPr>
          <w:rFonts w:ascii="Arial" w:hAnsi="Arial" w:cs="Arial"/>
          <w:snapToGrid w:val="0"/>
          <w:sz w:val="23"/>
          <w:szCs w:val="23"/>
          <w:lang w:val="en-GB"/>
        </w:rPr>
        <w:t>…………………………………………………………………………………………………………………………………………………………………………………………………………………………</w:t>
      </w:r>
      <w:r>
        <w:rPr>
          <w:rFonts w:ascii="Arial" w:hAnsi="Arial" w:cs="Arial"/>
          <w:snapToGrid w:val="0"/>
          <w:sz w:val="23"/>
          <w:szCs w:val="23"/>
          <w:lang w:val="en-GB"/>
        </w:rPr>
        <w:t>……………………………………………………………</w:t>
      </w:r>
    </w:p>
    <w:p w14:paraId="040A0BE6"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COMPANY CLASSIFICATION</w:t>
      </w:r>
    </w:p>
    <w:p w14:paraId="107722EB"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Manufacturer</w:t>
      </w:r>
    </w:p>
    <w:p w14:paraId="458349DC"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Supplier</w:t>
      </w:r>
    </w:p>
    <w:p w14:paraId="58B545DD"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Professional service provider</w:t>
      </w:r>
    </w:p>
    <w:p w14:paraId="3D4615A3" w14:textId="77777777" w:rsidR="009F1ECA" w:rsidRPr="00617584" w:rsidRDefault="009F1ECA" w:rsidP="009F1ECA">
      <w:pPr>
        <w:widowControl w:val="0"/>
        <w:tabs>
          <w:tab w:val="left" w:pos="-720"/>
        </w:tabs>
        <w:ind w:left="1440" w:hanging="540"/>
        <w:jc w:val="both"/>
        <w:rPr>
          <w:rFonts w:ascii="Arial" w:hAnsi="Arial" w:cs="Arial"/>
          <w:snapToGrid w:val="0"/>
          <w:sz w:val="23"/>
          <w:szCs w:val="23"/>
          <w:lang w:val="en-GB"/>
        </w:rPr>
      </w:pPr>
      <w:r w:rsidRPr="00617584">
        <w:rPr>
          <w:rFonts w:ascii="Arial" w:hAnsi="Arial" w:cs="Arial"/>
          <w:snapToGrid w:val="0"/>
          <w:sz w:val="23"/>
          <w:szCs w:val="23"/>
          <w:lang w:val="en-GB"/>
        </w:rPr>
        <w:sym w:font="Symbol" w:char="F07F"/>
      </w:r>
      <w:r w:rsidRPr="00617584">
        <w:rPr>
          <w:rFonts w:ascii="Arial" w:hAnsi="Arial" w:cs="Arial"/>
          <w:snapToGrid w:val="0"/>
          <w:sz w:val="23"/>
          <w:szCs w:val="23"/>
          <w:lang w:val="en-GB"/>
        </w:rPr>
        <w:tab/>
        <w:t>Other service providers, e.g. transporter, etc.</w:t>
      </w:r>
    </w:p>
    <w:p w14:paraId="44B8ECB3" w14:textId="77777777" w:rsidR="009F1ECA" w:rsidRPr="00617584" w:rsidRDefault="009F1ECA" w:rsidP="009F1EC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3"/>
          <w:szCs w:val="23"/>
          <w:lang w:val="en-GB"/>
        </w:rPr>
      </w:pPr>
      <w:r w:rsidRPr="00617584">
        <w:rPr>
          <w:rFonts w:ascii="Arial" w:hAnsi="Arial" w:cs="Arial"/>
          <w:smallCaps/>
          <w:snapToGrid w:val="0"/>
          <w:sz w:val="23"/>
          <w:szCs w:val="23"/>
          <w:lang w:val="en-GB"/>
        </w:rPr>
        <w:t>[</w:t>
      </w:r>
      <w:r w:rsidRPr="00617584">
        <w:rPr>
          <w:rFonts w:ascii="Arial" w:hAnsi="Arial" w:cs="Arial"/>
          <w:i/>
          <w:smallCaps/>
          <w:snapToGrid w:val="0"/>
          <w:sz w:val="23"/>
          <w:szCs w:val="23"/>
          <w:lang w:val="en-GB"/>
        </w:rPr>
        <w:t>Tick applicable box</w:t>
      </w:r>
      <w:r w:rsidRPr="00617584">
        <w:rPr>
          <w:rFonts w:ascii="Arial" w:hAnsi="Arial" w:cs="Arial"/>
          <w:smallCaps/>
          <w:snapToGrid w:val="0"/>
          <w:sz w:val="23"/>
          <w:szCs w:val="23"/>
          <w:lang w:val="en-GB"/>
        </w:rPr>
        <w:t>]</w:t>
      </w:r>
    </w:p>
    <w:p w14:paraId="055D6ABE" w14:textId="77777777" w:rsidR="009F1ECA" w:rsidRPr="00617584" w:rsidRDefault="009F1ECA" w:rsidP="009F1EC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3"/>
          <w:szCs w:val="23"/>
          <w:lang w:val="en-GB"/>
        </w:rPr>
      </w:pPr>
    </w:p>
    <w:p w14:paraId="6BD4BB16"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lastRenderedPageBreak/>
        <w:t>Total number of years the company/firm has been in business:……………………</w:t>
      </w:r>
    </w:p>
    <w:p w14:paraId="5B1A2072" w14:textId="77777777" w:rsidR="009F1ECA" w:rsidRPr="00617584" w:rsidRDefault="009F1ECA" w:rsidP="009F1ECA">
      <w:pPr>
        <w:widowControl w:val="0"/>
        <w:numPr>
          <w:ilvl w:val="1"/>
          <w:numId w:val="1"/>
        </w:numPr>
        <w:tabs>
          <w:tab w:val="left" w:pos="900"/>
        </w:tabs>
        <w:spacing w:after="120" w:line="312" w:lineRule="auto"/>
        <w:ind w:left="907" w:hanging="907"/>
        <w:jc w:val="both"/>
        <w:rPr>
          <w:rFonts w:ascii="Arial" w:hAnsi="Arial" w:cs="Arial"/>
          <w:snapToGrid w:val="0"/>
          <w:sz w:val="23"/>
          <w:szCs w:val="23"/>
          <w:lang w:val="en-GB"/>
        </w:rPr>
      </w:pPr>
      <w:r w:rsidRPr="00617584">
        <w:rPr>
          <w:rFonts w:ascii="Arial" w:hAnsi="Arial" w:cs="Arial"/>
          <w:snapToGrid w:val="0"/>
          <w:sz w:val="23"/>
          <w:szCs w:val="23"/>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45B8D28" w14:textId="77777777" w:rsidR="009F1ECA" w:rsidRPr="00617584" w:rsidRDefault="009F1ECA" w:rsidP="009F1ECA">
      <w:pPr>
        <w:widowControl w:val="0"/>
        <w:numPr>
          <w:ilvl w:val="0"/>
          <w:numId w:val="27"/>
        </w:numPr>
        <w:tabs>
          <w:tab w:val="left" w:pos="-1099"/>
          <w:tab w:val="left" w:pos="-720"/>
          <w:tab w:val="left" w:pos="1260"/>
        </w:tabs>
        <w:spacing w:after="120"/>
        <w:ind w:left="1282"/>
        <w:jc w:val="both"/>
        <w:rPr>
          <w:rFonts w:ascii="Arial" w:hAnsi="Arial" w:cs="Arial"/>
          <w:snapToGrid w:val="0"/>
          <w:sz w:val="23"/>
          <w:szCs w:val="23"/>
          <w:lang w:val="en-GB"/>
        </w:rPr>
      </w:pPr>
      <w:r w:rsidRPr="00617584">
        <w:rPr>
          <w:rFonts w:ascii="Arial" w:hAnsi="Arial" w:cs="Arial"/>
          <w:snapToGrid w:val="0"/>
          <w:sz w:val="23"/>
          <w:szCs w:val="23"/>
          <w:lang w:val="en-GB"/>
        </w:rPr>
        <w:t>The information furnished is true and correct;</w:t>
      </w:r>
    </w:p>
    <w:p w14:paraId="174305E9" w14:textId="77777777" w:rsidR="009F1ECA" w:rsidRPr="00617584" w:rsidRDefault="009F1ECA" w:rsidP="009F1ECA">
      <w:pPr>
        <w:widowControl w:val="0"/>
        <w:numPr>
          <w:ilvl w:val="0"/>
          <w:numId w:val="27"/>
        </w:numPr>
        <w:tabs>
          <w:tab w:val="left" w:pos="-1099"/>
          <w:tab w:val="left" w:pos="-720"/>
          <w:tab w:val="left" w:pos="1260"/>
        </w:tabs>
        <w:spacing w:after="120"/>
        <w:ind w:left="1282"/>
        <w:jc w:val="both"/>
        <w:rPr>
          <w:rFonts w:ascii="Arial" w:hAnsi="Arial" w:cs="Arial"/>
          <w:snapToGrid w:val="0"/>
          <w:sz w:val="23"/>
          <w:szCs w:val="23"/>
          <w:lang w:val="en-GB"/>
        </w:rPr>
      </w:pPr>
      <w:r w:rsidRPr="00617584">
        <w:rPr>
          <w:rFonts w:ascii="Arial" w:hAnsi="Arial" w:cs="Arial"/>
          <w:snapToGrid w:val="0"/>
          <w:sz w:val="23"/>
          <w:szCs w:val="23"/>
          <w:lang w:val="en-GB"/>
        </w:rPr>
        <w:t>The preference points claimed are in accordance with the General Conditions as indicated in paragraph 1 of this form;</w:t>
      </w:r>
    </w:p>
    <w:p w14:paraId="01466EF9" w14:textId="77777777" w:rsidR="009F1ECA" w:rsidRPr="00617584" w:rsidRDefault="009F1ECA" w:rsidP="009F1ECA">
      <w:pPr>
        <w:widowControl w:val="0"/>
        <w:numPr>
          <w:ilvl w:val="0"/>
          <w:numId w:val="27"/>
        </w:numPr>
        <w:tabs>
          <w:tab w:val="left" w:pos="-1099"/>
          <w:tab w:val="left" w:pos="-720"/>
          <w:tab w:val="left" w:pos="1260"/>
        </w:tabs>
        <w:spacing w:after="120"/>
        <w:ind w:left="1282"/>
        <w:jc w:val="both"/>
        <w:rPr>
          <w:rFonts w:ascii="Arial" w:hAnsi="Arial" w:cs="Arial"/>
          <w:snapToGrid w:val="0"/>
          <w:sz w:val="23"/>
          <w:szCs w:val="23"/>
          <w:lang w:val="en-GB"/>
        </w:rPr>
      </w:pPr>
      <w:r w:rsidRPr="00617584">
        <w:rPr>
          <w:rFonts w:ascii="Arial" w:hAnsi="Arial" w:cs="Arial"/>
          <w:snapToGrid w:val="0"/>
          <w:sz w:val="23"/>
          <w:szCs w:val="23"/>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61C0A32" w14:textId="77777777" w:rsidR="009F1ECA" w:rsidRPr="00617584" w:rsidRDefault="009F1ECA" w:rsidP="009F1ECA">
      <w:pPr>
        <w:widowControl w:val="0"/>
        <w:numPr>
          <w:ilvl w:val="0"/>
          <w:numId w:val="27"/>
        </w:numPr>
        <w:tabs>
          <w:tab w:val="left" w:pos="-1099"/>
          <w:tab w:val="left" w:pos="-720"/>
          <w:tab w:val="left" w:pos="1260"/>
        </w:tabs>
        <w:spacing w:after="120"/>
        <w:ind w:left="1282"/>
        <w:jc w:val="both"/>
        <w:rPr>
          <w:rFonts w:ascii="Arial" w:hAnsi="Arial" w:cs="Arial"/>
          <w:snapToGrid w:val="0"/>
          <w:sz w:val="23"/>
          <w:szCs w:val="23"/>
          <w:lang w:val="en-GB"/>
        </w:rPr>
      </w:pPr>
      <w:r w:rsidRPr="00617584">
        <w:rPr>
          <w:rFonts w:ascii="Arial" w:hAnsi="Arial" w:cs="Arial"/>
          <w:snapToGrid w:val="0"/>
          <w:sz w:val="23"/>
          <w:szCs w:val="23"/>
          <w:lang w:val="en-GB"/>
        </w:rPr>
        <w:t>If the B-BBEE status level of contributor has been claimed or obtained on a fraudulent basis or any of the conditions of contract have not been fulfilled, the purchaser may, in addition to any other remedy it may have –</w:t>
      </w:r>
    </w:p>
    <w:p w14:paraId="7CBFDB6E" w14:textId="77777777" w:rsidR="009F1ECA" w:rsidRPr="00617584" w:rsidRDefault="009F1ECA" w:rsidP="009F1EC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3"/>
          <w:szCs w:val="23"/>
          <w:lang w:val="en-GB"/>
        </w:rPr>
      </w:pPr>
    </w:p>
    <w:p w14:paraId="67520A4B" w14:textId="77777777" w:rsidR="009F1ECA" w:rsidRPr="00617584" w:rsidRDefault="009F1ECA" w:rsidP="009F1ECA">
      <w:pPr>
        <w:widowControl w:val="0"/>
        <w:numPr>
          <w:ilvl w:val="1"/>
          <w:numId w:val="28"/>
        </w:numPr>
        <w:tabs>
          <w:tab w:val="left" w:pos="1980"/>
        </w:tabs>
        <w:spacing w:after="120"/>
        <w:ind w:left="1987" w:right="749" w:hanging="547"/>
        <w:jc w:val="both"/>
        <w:rPr>
          <w:rFonts w:ascii="Arial" w:hAnsi="Arial" w:cs="Arial"/>
          <w:snapToGrid w:val="0"/>
          <w:sz w:val="23"/>
          <w:szCs w:val="23"/>
          <w:lang w:val="en-GB"/>
        </w:rPr>
      </w:pPr>
      <w:r w:rsidRPr="00617584">
        <w:rPr>
          <w:rFonts w:ascii="Arial" w:hAnsi="Arial" w:cs="Arial"/>
          <w:snapToGrid w:val="0"/>
          <w:sz w:val="23"/>
          <w:szCs w:val="23"/>
          <w:lang w:val="en-GB"/>
        </w:rPr>
        <w:t>disqualify the person from the bidding process;</w:t>
      </w:r>
    </w:p>
    <w:p w14:paraId="5161DF73" w14:textId="77777777" w:rsidR="009F1ECA" w:rsidRPr="00617584" w:rsidRDefault="009F1ECA" w:rsidP="009F1ECA">
      <w:pPr>
        <w:widowControl w:val="0"/>
        <w:numPr>
          <w:ilvl w:val="1"/>
          <w:numId w:val="28"/>
        </w:numPr>
        <w:tabs>
          <w:tab w:val="left" w:pos="1980"/>
        </w:tabs>
        <w:spacing w:after="120"/>
        <w:ind w:left="1987" w:right="749" w:hanging="547"/>
        <w:jc w:val="both"/>
        <w:rPr>
          <w:rFonts w:ascii="Arial" w:hAnsi="Arial" w:cs="Arial"/>
          <w:snapToGrid w:val="0"/>
          <w:sz w:val="23"/>
          <w:szCs w:val="23"/>
          <w:lang w:val="en-GB"/>
        </w:rPr>
      </w:pPr>
      <w:r w:rsidRPr="00617584">
        <w:rPr>
          <w:rFonts w:ascii="Arial" w:hAnsi="Arial" w:cs="Arial"/>
          <w:snapToGrid w:val="0"/>
          <w:sz w:val="23"/>
          <w:szCs w:val="23"/>
          <w:lang w:val="en-GB"/>
        </w:rPr>
        <w:t>recover costs, losses or damages it has incurred or suffered as a result of that person’s conduct;</w:t>
      </w:r>
    </w:p>
    <w:p w14:paraId="32C61073" w14:textId="77777777" w:rsidR="009F1ECA" w:rsidRPr="00617584" w:rsidRDefault="009F1ECA" w:rsidP="009F1ECA">
      <w:pPr>
        <w:widowControl w:val="0"/>
        <w:numPr>
          <w:ilvl w:val="1"/>
          <w:numId w:val="28"/>
        </w:numPr>
        <w:tabs>
          <w:tab w:val="left" w:pos="1980"/>
        </w:tabs>
        <w:spacing w:after="120"/>
        <w:ind w:left="1987" w:right="749" w:hanging="547"/>
        <w:jc w:val="both"/>
        <w:rPr>
          <w:rFonts w:ascii="Arial" w:hAnsi="Arial" w:cs="Arial"/>
          <w:snapToGrid w:val="0"/>
          <w:sz w:val="23"/>
          <w:szCs w:val="23"/>
          <w:lang w:val="en-GB"/>
        </w:rPr>
      </w:pPr>
      <w:r w:rsidRPr="00617584">
        <w:rPr>
          <w:rFonts w:ascii="Arial" w:hAnsi="Arial" w:cs="Arial"/>
          <w:snapToGrid w:val="0"/>
          <w:sz w:val="23"/>
          <w:szCs w:val="23"/>
          <w:lang w:val="en-GB"/>
        </w:rPr>
        <w:t>cancel the contract and claim any damages which it has suffered as a result of having to make less favourable arrangements due to such cancellation;</w:t>
      </w:r>
    </w:p>
    <w:p w14:paraId="7371E52A" w14:textId="77777777" w:rsidR="009F1ECA" w:rsidRPr="00617584" w:rsidRDefault="009F1ECA" w:rsidP="009F1ECA">
      <w:pPr>
        <w:widowControl w:val="0"/>
        <w:numPr>
          <w:ilvl w:val="1"/>
          <w:numId w:val="28"/>
        </w:numPr>
        <w:tabs>
          <w:tab w:val="left" w:pos="1980"/>
        </w:tabs>
        <w:spacing w:after="120"/>
        <w:ind w:left="1987" w:right="749" w:hanging="547"/>
        <w:jc w:val="both"/>
        <w:rPr>
          <w:rFonts w:ascii="Arial" w:hAnsi="Arial" w:cs="Arial"/>
          <w:snapToGrid w:val="0"/>
          <w:sz w:val="23"/>
          <w:szCs w:val="23"/>
          <w:lang w:val="en-GB"/>
        </w:rPr>
      </w:pPr>
      <w:r w:rsidRPr="00617584">
        <w:rPr>
          <w:rFonts w:ascii="Arial" w:hAnsi="Arial" w:cs="Arial"/>
          <w:snapToGrid w:val="0"/>
          <w:sz w:val="23"/>
          <w:szCs w:val="23"/>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17584">
        <w:rPr>
          <w:rFonts w:ascii="Arial" w:hAnsi="Arial" w:cs="Arial"/>
          <w:i/>
          <w:snapToGrid w:val="0"/>
          <w:sz w:val="23"/>
          <w:szCs w:val="23"/>
          <w:lang w:val="en-GB"/>
        </w:rPr>
        <w:t>audi</w:t>
      </w:r>
      <w:proofErr w:type="spellEnd"/>
      <w:r w:rsidRPr="00617584">
        <w:rPr>
          <w:rFonts w:ascii="Arial" w:hAnsi="Arial" w:cs="Arial"/>
          <w:i/>
          <w:snapToGrid w:val="0"/>
          <w:sz w:val="23"/>
          <w:szCs w:val="23"/>
          <w:lang w:val="en-GB"/>
        </w:rPr>
        <w:t xml:space="preserve"> alteram partem</w:t>
      </w:r>
      <w:r w:rsidRPr="00617584">
        <w:rPr>
          <w:rFonts w:ascii="Arial" w:hAnsi="Arial" w:cs="Arial"/>
          <w:snapToGrid w:val="0"/>
          <w:sz w:val="23"/>
          <w:szCs w:val="23"/>
          <w:lang w:val="en-GB"/>
        </w:rPr>
        <w:t xml:space="preserve"> (hear the other side) rule has been applied; and</w:t>
      </w:r>
    </w:p>
    <w:p w14:paraId="737170D8" w14:textId="77777777" w:rsidR="009F1ECA" w:rsidRPr="00617584" w:rsidRDefault="009F1ECA" w:rsidP="009F1ECA">
      <w:pPr>
        <w:widowControl w:val="0"/>
        <w:numPr>
          <w:ilvl w:val="1"/>
          <w:numId w:val="28"/>
        </w:numPr>
        <w:tabs>
          <w:tab w:val="left" w:pos="1980"/>
        </w:tabs>
        <w:spacing w:after="120"/>
        <w:ind w:left="1987" w:right="749" w:hanging="547"/>
        <w:jc w:val="both"/>
        <w:rPr>
          <w:rFonts w:ascii="Arial" w:hAnsi="Arial" w:cs="Arial"/>
          <w:snapToGrid w:val="0"/>
          <w:sz w:val="23"/>
          <w:szCs w:val="23"/>
          <w:lang w:val="en-GB"/>
        </w:rPr>
      </w:pPr>
      <w:r w:rsidRPr="00617584">
        <w:rPr>
          <w:rFonts w:ascii="Arial" w:hAnsi="Arial" w:cs="Arial"/>
          <w:snapToGrid w:val="0"/>
          <w:sz w:val="23"/>
          <w:szCs w:val="23"/>
          <w:lang w:val="en-GB"/>
        </w:rPr>
        <w:t>forward the matter for criminal prosecution.</w:t>
      </w:r>
    </w:p>
    <w:p w14:paraId="62030095" w14:textId="77777777" w:rsidR="009F1ECA" w:rsidRDefault="009F1ECA" w:rsidP="009F1EC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3"/>
          <w:szCs w:val="23"/>
          <w:lang w:val="en-GB"/>
        </w:rPr>
      </w:pPr>
    </w:p>
    <w:p w14:paraId="283A468C" w14:textId="77777777" w:rsidR="009F1ECA" w:rsidRPr="00617584" w:rsidRDefault="009F1ECA" w:rsidP="009F1EC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3"/>
          <w:szCs w:val="23"/>
          <w:lang w:val="en-GB"/>
        </w:rPr>
      </w:pPr>
    </w:p>
    <w:p w14:paraId="5EB12A58" w14:textId="7764A93C" w:rsidR="009F1ECA" w:rsidRPr="00617584" w:rsidRDefault="009F1ECA" w:rsidP="009F1EC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3"/>
          <w:szCs w:val="23"/>
          <w:lang w:val="en-GB"/>
        </w:rPr>
      </w:pPr>
      <w:r>
        <w:rPr>
          <w:noProof/>
        </w:rPr>
        <mc:AlternateContent>
          <mc:Choice Requires="wps">
            <w:drawing>
              <wp:anchor distT="0" distB="0" distL="114300" distR="114300" simplePos="0" relativeHeight="251674624" behindDoc="0" locked="0" layoutInCell="1" allowOverlap="1" wp14:anchorId="21D79B81" wp14:editId="5080C725">
                <wp:simplePos x="0" y="0"/>
                <wp:positionH relativeFrom="column">
                  <wp:posOffset>3248025</wp:posOffset>
                </wp:positionH>
                <wp:positionV relativeFrom="paragraph">
                  <wp:posOffset>12700</wp:posOffset>
                </wp:positionV>
                <wp:extent cx="3017520" cy="1371600"/>
                <wp:effectExtent l="0" t="0" r="1143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71600"/>
                        </a:xfrm>
                        <a:prstGeom prst="rect">
                          <a:avLst/>
                        </a:prstGeom>
                        <a:solidFill>
                          <a:srgbClr val="FFFFFF"/>
                        </a:solidFill>
                        <a:ln w="9525">
                          <a:solidFill>
                            <a:srgbClr val="000000"/>
                          </a:solidFill>
                          <a:miter lim="800000"/>
                          <a:headEnd/>
                          <a:tailEnd/>
                        </a:ln>
                      </wps:spPr>
                      <wps:txbx>
                        <w:txbxContent>
                          <w:p w14:paraId="4A61BFDC" w14:textId="77777777" w:rsidR="009F1ECA" w:rsidRPr="00142DCB" w:rsidRDefault="009F1ECA" w:rsidP="009F1ECA">
                            <w:pPr>
                              <w:rPr>
                                <w:sz w:val="23"/>
                                <w:szCs w:val="23"/>
                              </w:rPr>
                            </w:pPr>
                          </w:p>
                          <w:p w14:paraId="230A2ADF" w14:textId="77777777" w:rsidR="009F1ECA" w:rsidRPr="00142DCB" w:rsidRDefault="009F1ECA" w:rsidP="009F1ECA">
                            <w:pPr>
                              <w:rPr>
                                <w:sz w:val="23"/>
                                <w:szCs w:val="23"/>
                              </w:rPr>
                            </w:pPr>
                          </w:p>
                          <w:p w14:paraId="581B7F95" w14:textId="77777777" w:rsidR="009F1ECA" w:rsidRPr="00142DCB" w:rsidRDefault="009F1ECA" w:rsidP="009F1ECA">
                            <w:pPr>
                              <w:jc w:val="center"/>
                              <w:rPr>
                                <w:rFonts w:ascii="Arial" w:hAnsi="Arial" w:cs="Arial"/>
                                <w:sz w:val="17"/>
                                <w:szCs w:val="17"/>
                              </w:rPr>
                            </w:pPr>
                            <w:r w:rsidRPr="00142DCB">
                              <w:rPr>
                                <w:rFonts w:ascii="Arial" w:hAnsi="Arial" w:cs="Arial"/>
                                <w:sz w:val="17"/>
                                <w:szCs w:val="17"/>
                              </w:rPr>
                              <w:t>……………………………………….</w:t>
                            </w:r>
                          </w:p>
                          <w:p w14:paraId="31FA576A" w14:textId="77777777" w:rsidR="009F1ECA" w:rsidRPr="00142DCB" w:rsidRDefault="009F1ECA" w:rsidP="009F1ECA">
                            <w:pPr>
                              <w:jc w:val="center"/>
                              <w:rPr>
                                <w:rFonts w:ascii="Arial" w:hAnsi="Arial" w:cs="Arial"/>
                                <w:sz w:val="17"/>
                                <w:szCs w:val="17"/>
                              </w:rPr>
                            </w:pPr>
                            <w:r w:rsidRPr="00142DCB">
                              <w:rPr>
                                <w:rFonts w:ascii="Arial" w:hAnsi="Arial" w:cs="Arial"/>
                                <w:sz w:val="17"/>
                                <w:szCs w:val="17"/>
                              </w:rPr>
                              <w:t>SIGNATURE(S) OF BIDDERS(S)</w:t>
                            </w:r>
                          </w:p>
                          <w:p w14:paraId="6BF840A4" w14:textId="77777777" w:rsidR="009F1ECA" w:rsidRPr="00142DCB" w:rsidRDefault="009F1ECA" w:rsidP="009F1ECA">
                            <w:pPr>
                              <w:rPr>
                                <w:rFonts w:ascii="Arial" w:hAnsi="Arial" w:cs="Arial"/>
                                <w:sz w:val="17"/>
                                <w:szCs w:val="17"/>
                              </w:rPr>
                            </w:pPr>
                          </w:p>
                          <w:p w14:paraId="2DD4CA31" w14:textId="77777777" w:rsidR="009F1ECA" w:rsidRPr="00142DCB" w:rsidRDefault="009F1ECA" w:rsidP="009F1ECA">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575D81F5" w14:textId="77777777" w:rsidR="009F1ECA" w:rsidRPr="00142DCB" w:rsidRDefault="009F1ECA" w:rsidP="009F1ECA">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394F6AC6" w14:textId="77777777" w:rsidR="009F1ECA" w:rsidRPr="00142DCB" w:rsidRDefault="009F1ECA" w:rsidP="009F1ECA">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6BFEE72" w14:textId="77777777" w:rsidR="009F1ECA" w:rsidRPr="00142DCB" w:rsidRDefault="009F1ECA" w:rsidP="009F1ECA">
                            <w:pPr>
                              <w:tabs>
                                <w:tab w:val="left" w:pos="1080"/>
                              </w:tabs>
                              <w:ind w:left="1080"/>
                              <w:rPr>
                                <w:rFonts w:ascii="Arial" w:hAnsi="Arial" w:cs="Arial"/>
                                <w:sz w:val="17"/>
                                <w:szCs w:val="17"/>
                              </w:rPr>
                            </w:pPr>
                            <w:r w:rsidRPr="00142DCB">
                              <w:rPr>
                                <w:rFonts w:ascii="Arial" w:hAnsi="Arial" w:cs="Arial"/>
                                <w:sz w:val="17"/>
                                <w:szCs w:val="17"/>
                              </w:rPr>
                              <w:tab/>
                              <w:t>…………………………………..</w:t>
                            </w:r>
                          </w:p>
                          <w:p w14:paraId="7C2B4DF2" w14:textId="77777777" w:rsidR="009F1ECA" w:rsidRPr="00142DCB" w:rsidRDefault="009F1ECA" w:rsidP="009F1ECA">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79B81" id="Rectangle 4" o:spid="_x0000_s1026" style="position:absolute;left:0;text-align:left;margin-left:255.75pt;margin-top:1pt;width:237.6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udEwIAACIEAAAOAAAAZHJzL2Uyb0RvYy54bWysU9tu2zAMfR+wfxD0vthOk6Y14hRFugwD&#10;ugvQ7QMUWbaFyaJGKbGzrx+lpGl2eRqmB4EUqaPDQ2p5N/aG7RV6DbbixSTnTFkJtbZtxb9+2by5&#10;4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">
                <v:textbox>
                  <w:txbxContent>
                    <w:p w14:paraId="4A61BFDC" w14:textId="77777777" w:rsidR="009F1ECA" w:rsidRPr="00142DCB" w:rsidRDefault="009F1ECA" w:rsidP="009F1ECA">
                      <w:pPr>
                        <w:rPr>
                          <w:sz w:val="23"/>
                          <w:szCs w:val="23"/>
                        </w:rPr>
                      </w:pPr>
                    </w:p>
                    <w:p w14:paraId="230A2ADF" w14:textId="77777777" w:rsidR="009F1ECA" w:rsidRPr="00142DCB" w:rsidRDefault="009F1ECA" w:rsidP="009F1ECA">
                      <w:pPr>
                        <w:rPr>
                          <w:sz w:val="23"/>
                          <w:szCs w:val="23"/>
                        </w:rPr>
                      </w:pPr>
                    </w:p>
                    <w:p w14:paraId="581B7F95" w14:textId="77777777" w:rsidR="009F1ECA" w:rsidRPr="00142DCB" w:rsidRDefault="009F1ECA" w:rsidP="009F1ECA">
                      <w:pPr>
                        <w:jc w:val="center"/>
                        <w:rPr>
                          <w:rFonts w:ascii="Arial" w:hAnsi="Arial" w:cs="Arial"/>
                          <w:sz w:val="17"/>
                          <w:szCs w:val="17"/>
                        </w:rPr>
                      </w:pPr>
                      <w:r w:rsidRPr="00142DCB">
                        <w:rPr>
                          <w:rFonts w:ascii="Arial" w:hAnsi="Arial" w:cs="Arial"/>
                          <w:sz w:val="17"/>
                          <w:szCs w:val="17"/>
                        </w:rPr>
                        <w:t>……………………………………….</w:t>
                      </w:r>
                    </w:p>
                    <w:p w14:paraId="31FA576A" w14:textId="77777777" w:rsidR="009F1ECA" w:rsidRPr="00142DCB" w:rsidRDefault="009F1ECA" w:rsidP="009F1ECA">
                      <w:pPr>
                        <w:jc w:val="center"/>
                        <w:rPr>
                          <w:rFonts w:ascii="Arial" w:hAnsi="Arial" w:cs="Arial"/>
                          <w:sz w:val="17"/>
                          <w:szCs w:val="17"/>
                        </w:rPr>
                      </w:pPr>
                      <w:r w:rsidRPr="00142DCB">
                        <w:rPr>
                          <w:rFonts w:ascii="Arial" w:hAnsi="Arial" w:cs="Arial"/>
                          <w:sz w:val="17"/>
                          <w:szCs w:val="17"/>
                        </w:rPr>
                        <w:t>SIGNATURE(S) OF BIDDERS(S)</w:t>
                      </w:r>
                    </w:p>
                    <w:p w14:paraId="6BF840A4" w14:textId="77777777" w:rsidR="009F1ECA" w:rsidRPr="00142DCB" w:rsidRDefault="009F1ECA" w:rsidP="009F1ECA">
                      <w:pPr>
                        <w:rPr>
                          <w:rFonts w:ascii="Arial" w:hAnsi="Arial" w:cs="Arial"/>
                          <w:sz w:val="17"/>
                          <w:szCs w:val="17"/>
                        </w:rPr>
                      </w:pPr>
                    </w:p>
                    <w:p w14:paraId="2DD4CA31" w14:textId="77777777" w:rsidR="009F1ECA" w:rsidRPr="00142DCB" w:rsidRDefault="009F1ECA" w:rsidP="009F1ECA">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575D81F5" w14:textId="77777777" w:rsidR="009F1ECA" w:rsidRPr="00142DCB" w:rsidRDefault="009F1ECA" w:rsidP="009F1ECA">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394F6AC6" w14:textId="77777777" w:rsidR="009F1ECA" w:rsidRPr="00142DCB" w:rsidRDefault="009F1ECA" w:rsidP="009F1ECA">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6BFEE72" w14:textId="77777777" w:rsidR="009F1ECA" w:rsidRPr="00142DCB" w:rsidRDefault="009F1ECA" w:rsidP="009F1ECA">
                      <w:pPr>
                        <w:tabs>
                          <w:tab w:val="left" w:pos="1080"/>
                        </w:tabs>
                        <w:ind w:left="1080"/>
                        <w:rPr>
                          <w:rFonts w:ascii="Arial" w:hAnsi="Arial" w:cs="Arial"/>
                          <w:sz w:val="17"/>
                          <w:szCs w:val="17"/>
                        </w:rPr>
                      </w:pPr>
                      <w:r w:rsidRPr="00142DCB">
                        <w:rPr>
                          <w:rFonts w:ascii="Arial" w:hAnsi="Arial" w:cs="Arial"/>
                          <w:sz w:val="17"/>
                          <w:szCs w:val="17"/>
                        </w:rPr>
                        <w:tab/>
                        <w:t>…………………………………..</w:t>
                      </w:r>
                    </w:p>
                    <w:p w14:paraId="7C2B4DF2" w14:textId="77777777" w:rsidR="009F1ECA" w:rsidRPr="00142DCB" w:rsidRDefault="009F1ECA" w:rsidP="009F1ECA">
                      <w:pPr>
                        <w:jc w:val="center"/>
                        <w:rPr>
                          <w:sz w:val="23"/>
                          <w:szCs w:val="23"/>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6775766F" wp14:editId="6D42D2F0">
                <wp:simplePos x="0" y="0"/>
                <wp:positionH relativeFrom="column">
                  <wp:posOffset>123825</wp:posOffset>
                </wp:positionH>
                <wp:positionV relativeFrom="paragraph">
                  <wp:posOffset>22225</wp:posOffset>
                </wp:positionV>
                <wp:extent cx="3017520" cy="1352550"/>
                <wp:effectExtent l="0" t="0" r="1143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52550"/>
                        </a:xfrm>
                        <a:prstGeom prst="rect">
                          <a:avLst/>
                        </a:prstGeom>
                        <a:solidFill>
                          <a:srgbClr val="FFFFFF"/>
                        </a:solidFill>
                        <a:ln w="9525">
                          <a:solidFill>
                            <a:srgbClr val="000000"/>
                          </a:solidFill>
                          <a:miter lim="800000"/>
                          <a:headEnd/>
                          <a:tailEnd/>
                        </a:ln>
                      </wps:spPr>
                      <wps:txbx>
                        <w:txbxContent>
                          <w:p w14:paraId="369C65FD" w14:textId="77777777" w:rsidR="009F1ECA" w:rsidRPr="00142DCB" w:rsidRDefault="009F1ECA" w:rsidP="009F1ECA">
                            <w:pPr>
                              <w:rPr>
                                <w:sz w:val="23"/>
                                <w:szCs w:val="23"/>
                              </w:rPr>
                            </w:pPr>
                          </w:p>
                          <w:p w14:paraId="29016EAF" w14:textId="77777777" w:rsidR="009F1ECA" w:rsidRPr="00142DCB" w:rsidRDefault="009F1ECA" w:rsidP="009F1ECA">
                            <w:pPr>
                              <w:rPr>
                                <w:rFonts w:ascii="Arial" w:hAnsi="Arial" w:cs="Arial"/>
                                <w:sz w:val="17"/>
                                <w:szCs w:val="17"/>
                              </w:rPr>
                            </w:pPr>
                            <w:r w:rsidRPr="00142DCB">
                              <w:rPr>
                                <w:rFonts w:ascii="Arial" w:hAnsi="Arial" w:cs="Arial"/>
                                <w:sz w:val="17"/>
                                <w:szCs w:val="17"/>
                              </w:rPr>
                              <w:t>WITNESSES</w:t>
                            </w:r>
                          </w:p>
                          <w:p w14:paraId="36FFE5E6" w14:textId="77777777" w:rsidR="009F1ECA" w:rsidRPr="00142DCB" w:rsidRDefault="009F1ECA" w:rsidP="009F1ECA">
                            <w:pPr>
                              <w:rPr>
                                <w:rFonts w:ascii="Arial" w:hAnsi="Arial" w:cs="Arial"/>
                                <w:sz w:val="17"/>
                                <w:szCs w:val="17"/>
                              </w:rPr>
                            </w:pPr>
                          </w:p>
                          <w:p w14:paraId="1223767C" w14:textId="77777777" w:rsidR="009F1ECA" w:rsidRPr="00142DCB" w:rsidRDefault="009F1ECA" w:rsidP="009F1ECA">
                            <w:pPr>
                              <w:widowControl w:val="0"/>
                              <w:numPr>
                                <w:ilvl w:val="0"/>
                                <w:numId w:val="29"/>
                              </w:numPr>
                              <w:tabs>
                                <w:tab w:val="left" w:pos="360"/>
                              </w:tabs>
                              <w:spacing w:after="360"/>
                              <w:ind w:left="360"/>
                              <w:rPr>
                                <w:rFonts w:ascii="Arial" w:hAnsi="Arial" w:cs="Arial"/>
                                <w:sz w:val="17"/>
                                <w:szCs w:val="17"/>
                              </w:rPr>
                            </w:pPr>
                            <w:r w:rsidRPr="00142DCB">
                              <w:rPr>
                                <w:rFonts w:ascii="Arial" w:hAnsi="Arial" w:cs="Arial"/>
                                <w:sz w:val="17"/>
                                <w:szCs w:val="17"/>
                              </w:rPr>
                              <w:t>……………………………………..</w:t>
                            </w:r>
                          </w:p>
                          <w:p w14:paraId="758522EC" w14:textId="77777777" w:rsidR="009F1ECA" w:rsidRPr="00142DCB" w:rsidRDefault="009F1ECA" w:rsidP="009F1ECA">
                            <w:pPr>
                              <w:widowControl w:val="0"/>
                              <w:numPr>
                                <w:ilvl w:val="0"/>
                                <w:numId w:val="29"/>
                              </w:numPr>
                              <w:tabs>
                                <w:tab w:val="left" w:pos="360"/>
                              </w:tabs>
                              <w:ind w:left="360"/>
                              <w:rPr>
                                <w:rFonts w:ascii="Arial" w:hAnsi="Arial" w:cs="Arial"/>
                                <w:sz w:val="17"/>
                                <w:szCs w:val="17"/>
                              </w:rPr>
                            </w:pPr>
                            <w:r w:rsidRPr="00142DCB">
                              <w:rPr>
                                <w:rFonts w:ascii="Arial" w:hAnsi="Arial" w:cs="Arial"/>
                                <w:sz w:val="17"/>
                                <w:szCs w:val="17"/>
                              </w:rPr>
                              <w:t>…………………………………….</w:t>
                            </w:r>
                          </w:p>
                          <w:p w14:paraId="0F99BA90" w14:textId="77777777" w:rsidR="009F1ECA" w:rsidRPr="00142DCB" w:rsidRDefault="009F1ECA" w:rsidP="009F1ECA">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5766F" id="Rectangle 2" o:spid="_x0000_s1027" style="position:absolute;left:0;text-align:left;margin-left:9.75pt;margin-top:1.75pt;width:237.6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">
                <v:textbox>
                  <w:txbxContent>
                    <w:p w14:paraId="369C65FD" w14:textId="77777777" w:rsidR="009F1ECA" w:rsidRPr="00142DCB" w:rsidRDefault="009F1ECA" w:rsidP="009F1ECA">
                      <w:pPr>
                        <w:rPr>
                          <w:sz w:val="23"/>
                          <w:szCs w:val="23"/>
                        </w:rPr>
                      </w:pPr>
                    </w:p>
                    <w:p w14:paraId="29016EAF" w14:textId="77777777" w:rsidR="009F1ECA" w:rsidRPr="00142DCB" w:rsidRDefault="009F1ECA" w:rsidP="009F1ECA">
                      <w:pPr>
                        <w:rPr>
                          <w:rFonts w:ascii="Arial" w:hAnsi="Arial" w:cs="Arial"/>
                          <w:sz w:val="17"/>
                          <w:szCs w:val="17"/>
                        </w:rPr>
                      </w:pPr>
                      <w:r w:rsidRPr="00142DCB">
                        <w:rPr>
                          <w:rFonts w:ascii="Arial" w:hAnsi="Arial" w:cs="Arial"/>
                          <w:sz w:val="17"/>
                          <w:szCs w:val="17"/>
                        </w:rPr>
                        <w:t>WITNESSES</w:t>
                      </w:r>
                    </w:p>
                    <w:p w14:paraId="36FFE5E6" w14:textId="77777777" w:rsidR="009F1ECA" w:rsidRPr="00142DCB" w:rsidRDefault="009F1ECA" w:rsidP="009F1ECA">
                      <w:pPr>
                        <w:rPr>
                          <w:rFonts w:ascii="Arial" w:hAnsi="Arial" w:cs="Arial"/>
                          <w:sz w:val="17"/>
                          <w:szCs w:val="17"/>
                        </w:rPr>
                      </w:pPr>
                    </w:p>
                    <w:p w14:paraId="1223767C" w14:textId="77777777" w:rsidR="009F1ECA" w:rsidRPr="00142DCB" w:rsidRDefault="009F1ECA" w:rsidP="009F1ECA">
                      <w:pPr>
                        <w:widowControl w:val="0"/>
                        <w:numPr>
                          <w:ilvl w:val="0"/>
                          <w:numId w:val="29"/>
                        </w:numPr>
                        <w:tabs>
                          <w:tab w:val="left" w:pos="360"/>
                        </w:tabs>
                        <w:spacing w:after="360"/>
                        <w:ind w:left="360"/>
                        <w:rPr>
                          <w:rFonts w:ascii="Arial" w:hAnsi="Arial" w:cs="Arial"/>
                          <w:sz w:val="17"/>
                          <w:szCs w:val="17"/>
                        </w:rPr>
                      </w:pPr>
                      <w:r w:rsidRPr="00142DCB">
                        <w:rPr>
                          <w:rFonts w:ascii="Arial" w:hAnsi="Arial" w:cs="Arial"/>
                          <w:sz w:val="17"/>
                          <w:szCs w:val="17"/>
                        </w:rPr>
                        <w:t>……………………………………..</w:t>
                      </w:r>
                    </w:p>
                    <w:p w14:paraId="758522EC" w14:textId="77777777" w:rsidR="009F1ECA" w:rsidRPr="00142DCB" w:rsidRDefault="009F1ECA" w:rsidP="009F1ECA">
                      <w:pPr>
                        <w:widowControl w:val="0"/>
                        <w:numPr>
                          <w:ilvl w:val="0"/>
                          <w:numId w:val="29"/>
                        </w:numPr>
                        <w:tabs>
                          <w:tab w:val="left" w:pos="360"/>
                        </w:tabs>
                        <w:ind w:left="360"/>
                        <w:rPr>
                          <w:rFonts w:ascii="Arial" w:hAnsi="Arial" w:cs="Arial"/>
                          <w:sz w:val="17"/>
                          <w:szCs w:val="17"/>
                        </w:rPr>
                      </w:pPr>
                      <w:r w:rsidRPr="00142DCB">
                        <w:rPr>
                          <w:rFonts w:ascii="Arial" w:hAnsi="Arial" w:cs="Arial"/>
                          <w:sz w:val="17"/>
                          <w:szCs w:val="17"/>
                        </w:rPr>
                        <w:t>…………………………………….</w:t>
                      </w:r>
                    </w:p>
                    <w:p w14:paraId="0F99BA90" w14:textId="77777777" w:rsidR="009F1ECA" w:rsidRPr="00142DCB" w:rsidRDefault="009F1ECA" w:rsidP="009F1ECA">
                      <w:pPr>
                        <w:jc w:val="center"/>
                        <w:rPr>
                          <w:sz w:val="23"/>
                          <w:szCs w:val="23"/>
                        </w:rPr>
                      </w:pPr>
                    </w:p>
                  </w:txbxContent>
                </v:textbox>
              </v:rect>
            </w:pict>
          </mc:Fallback>
        </mc:AlternateContent>
      </w:r>
    </w:p>
    <w:p w14:paraId="4DB268BB" w14:textId="77777777" w:rsidR="009F1ECA" w:rsidRPr="00617584" w:rsidRDefault="009F1ECA" w:rsidP="009F1ECA">
      <w:pPr>
        <w:spacing w:line="360" w:lineRule="auto"/>
        <w:rPr>
          <w:rFonts w:ascii="Arial" w:hAnsi="Arial" w:cs="Arial"/>
          <w:sz w:val="23"/>
          <w:szCs w:val="23"/>
          <w:lang w:val="en-ZA"/>
        </w:rPr>
      </w:pPr>
    </w:p>
    <w:p w14:paraId="5068A3F3" w14:textId="77777777" w:rsidR="009F1ECA" w:rsidRPr="00617584" w:rsidRDefault="009F1ECA" w:rsidP="009F1ECA">
      <w:pPr>
        <w:spacing w:line="360" w:lineRule="auto"/>
        <w:rPr>
          <w:rFonts w:ascii="Arial" w:hAnsi="Arial" w:cs="Arial"/>
          <w:sz w:val="23"/>
          <w:szCs w:val="23"/>
          <w:lang w:val="en-ZA"/>
        </w:rPr>
      </w:pPr>
    </w:p>
    <w:p w14:paraId="59668F32" w14:textId="77777777" w:rsidR="009F1ECA" w:rsidRPr="00617584" w:rsidRDefault="009F1ECA" w:rsidP="009F1ECA">
      <w:pPr>
        <w:spacing w:line="360" w:lineRule="auto"/>
        <w:rPr>
          <w:rFonts w:ascii="Arial" w:hAnsi="Arial" w:cs="Arial"/>
          <w:sz w:val="23"/>
          <w:szCs w:val="23"/>
          <w:lang w:val="en-ZA"/>
        </w:rPr>
      </w:pPr>
    </w:p>
    <w:p w14:paraId="4E905CE9" w14:textId="77777777" w:rsidR="009F1ECA" w:rsidRPr="00617584" w:rsidRDefault="009F1ECA" w:rsidP="009F1ECA">
      <w:pPr>
        <w:spacing w:line="360" w:lineRule="auto"/>
        <w:rPr>
          <w:rFonts w:ascii="Arial" w:hAnsi="Arial" w:cs="Arial"/>
          <w:sz w:val="23"/>
          <w:szCs w:val="23"/>
          <w:lang w:val="en-ZA"/>
        </w:rPr>
      </w:pPr>
    </w:p>
    <w:p w14:paraId="13493821" w14:textId="77777777" w:rsidR="009F1ECA" w:rsidRPr="00617584" w:rsidRDefault="009F1ECA" w:rsidP="009F1ECA">
      <w:pPr>
        <w:ind w:left="7200" w:firstLine="720"/>
        <w:rPr>
          <w:rFonts w:ascii="Arial" w:hAnsi="Arial" w:cs="Arial"/>
          <w:b/>
          <w:bCs/>
          <w:sz w:val="22"/>
          <w:szCs w:val="22"/>
        </w:rPr>
      </w:pPr>
      <w:r w:rsidRPr="00617584">
        <w:rPr>
          <w:rFonts w:ascii="Arial" w:hAnsi="Arial" w:cs="Arial"/>
          <w:b/>
          <w:bCs/>
          <w:sz w:val="22"/>
          <w:szCs w:val="22"/>
        </w:rPr>
        <w:t>SBD 6.2</w:t>
      </w:r>
    </w:p>
    <w:p w14:paraId="7AFB0986" w14:textId="77777777" w:rsidR="009F1ECA" w:rsidRPr="00617584" w:rsidRDefault="009F1ECA" w:rsidP="009F1ECA">
      <w:pPr>
        <w:rPr>
          <w:rFonts w:ascii="Arial" w:hAnsi="Arial" w:cs="Arial"/>
          <w:sz w:val="22"/>
          <w:szCs w:val="22"/>
        </w:rPr>
      </w:pPr>
    </w:p>
    <w:p w14:paraId="0BA95B16" w14:textId="77777777" w:rsidR="009F1ECA" w:rsidRDefault="009F1ECA" w:rsidP="009F1ECA">
      <w:pPr>
        <w:jc w:val="center"/>
        <w:rPr>
          <w:rFonts w:ascii="Arial" w:hAnsi="Arial" w:cs="Arial"/>
          <w:b/>
          <w:sz w:val="22"/>
          <w:szCs w:val="22"/>
        </w:rPr>
      </w:pPr>
    </w:p>
    <w:p w14:paraId="7B1802C7" w14:textId="77777777" w:rsidR="009F1ECA" w:rsidRDefault="009F1ECA" w:rsidP="009F1ECA">
      <w:pPr>
        <w:jc w:val="center"/>
        <w:rPr>
          <w:rFonts w:ascii="Arial" w:hAnsi="Arial" w:cs="Arial"/>
          <w:b/>
          <w:sz w:val="22"/>
          <w:szCs w:val="22"/>
        </w:rPr>
      </w:pPr>
    </w:p>
    <w:p w14:paraId="632F7770" w14:textId="49CE1EA4" w:rsidR="009F1ECA" w:rsidRDefault="009F1ECA" w:rsidP="009F1ECA">
      <w:pPr>
        <w:jc w:val="center"/>
        <w:rPr>
          <w:rFonts w:ascii="Arial" w:hAnsi="Arial" w:cs="Arial"/>
          <w:b/>
          <w:sz w:val="22"/>
          <w:szCs w:val="22"/>
        </w:rPr>
      </w:pPr>
    </w:p>
    <w:p w14:paraId="7ED124B1" w14:textId="4F4CA120" w:rsidR="009F1ECA" w:rsidRDefault="00A14BB1" w:rsidP="00A14BB1">
      <w:pPr>
        <w:ind w:left="7200" w:firstLine="720"/>
        <w:rPr>
          <w:rFonts w:ascii="Arial" w:hAnsi="Arial" w:cs="Arial"/>
          <w:b/>
          <w:sz w:val="22"/>
          <w:szCs w:val="22"/>
        </w:rPr>
      </w:pPr>
      <w:r>
        <w:rPr>
          <w:rFonts w:ascii="Arial" w:hAnsi="Arial" w:cs="Arial"/>
          <w:b/>
          <w:sz w:val="22"/>
          <w:szCs w:val="22"/>
        </w:rPr>
        <w:lastRenderedPageBreak/>
        <w:t>SBD6.2</w:t>
      </w:r>
    </w:p>
    <w:p w14:paraId="3879847A" w14:textId="77777777" w:rsidR="009F1ECA" w:rsidRDefault="009F1ECA" w:rsidP="009F1ECA">
      <w:pPr>
        <w:jc w:val="center"/>
        <w:rPr>
          <w:rFonts w:ascii="Arial" w:hAnsi="Arial" w:cs="Arial"/>
          <w:b/>
          <w:sz w:val="22"/>
          <w:szCs w:val="22"/>
        </w:rPr>
      </w:pPr>
    </w:p>
    <w:p w14:paraId="28DBFEA2" w14:textId="77777777" w:rsidR="009F1ECA" w:rsidRPr="00617584" w:rsidRDefault="009F1ECA" w:rsidP="009F1ECA">
      <w:pPr>
        <w:jc w:val="center"/>
        <w:rPr>
          <w:rFonts w:ascii="Arial" w:hAnsi="Arial" w:cs="Arial"/>
          <w:sz w:val="22"/>
          <w:szCs w:val="22"/>
        </w:rPr>
      </w:pPr>
      <w:r w:rsidRPr="00617584">
        <w:rPr>
          <w:rFonts w:ascii="Arial" w:hAnsi="Arial" w:cs="Arial"/>
          <w:b/>
          <w:sz w:val="22"/>
          <w:szCs w:val="22"/>
        </w:rPr>
        <w:t xml:space="preserve">DECLARATION CERTIFICATE FOR LOCAL PRODUCTION AND CONTENT FOR DESIGNATED SECTORS </w:t>
      </w:r>
    </w:p>
    <w:p w14:paraId="1AC45D2D" w14:textId="77777777" w:rsidR="009F1ECA" w:rsidRPr="00617584" w:rsidRDefault="009F1ECA" w:rsidP="009F1ECA">
      <w:pPr>
        <w:jc w:val="center"/>
        <w:rPr>
          <w:rFonts w:ascii="Arial" w:hAnsi="Arial" w:cs="Arial"/>
          <w:sz w:val="22"/>
          <w:szCs w:val="22"/>
        </w:rPr>
      </w:pPr>
    </w:p>
    <w:p w14:paraId="7A375665" w14:textId="77777777" w:rsidR="009F1ECA" w:rsidRPr="00617584" w:rsidRDefault="009F1ECA" w:rsidP="009F1ECA">
      <w:pPr>
        <w:jc w:val="both"/>
        <w:rPr>
          <w:rFonts w:ascii="Arial" w:hAnsi="Arial" w:cs="Arial"/>
          <w:sz w:val="22"/>
          <w:szCs w:val="22"/>
        </w:rPr>
      </w:pPr>
      <w:r w:rsidRPr="00617584">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37FA52BC" w14:textId="77777777" w:rsidR="009F1ECA" w:rsidRPr="00617584" w:rsidRDefault="009F1ECA" w:rsidP="009F1ECA">
      <w:pPr>
        <w:ind w:left="360"/>
        <w:jc w:val="both"/>
        <w:rPr>
          <w:rFonts w:ascii="Arial" w:hAnsi="Arial" w:cs="Arial"/>
          <w:sz w:val="22"/>
          <w:szCs w:val="22"/>
        </w:rPr>
      </w:pPr>
    </w:p>
    <w:p w14:paraId="1944BB75" w14:textId="77777777" w:rsidR="009F1ECA" w:rsidRPr="00617584" w:rsidRDefault="009F1ECA" w:rsidP="009F1ECA">
      <w:pPr>
        <w:jc w:val="both"/>
        <w:rPr>
          <w:rFonts w:ascii="Arial" w:hAnsi="Arial" w:cs="Arial"/>
          <w:sz w:val="22"/>
          <w:szCs w:val="22"/>
        </w:rPr>
      </w:pPr>
      <w:r w:rsidRPr="00617584">
        <w:rPr>
          <w:rFonts w:ascii="Arial" w:hAnsi="Arial" w:cs="Arial"/>
          <w:sz w:val="22"/>
          <w:szCs w:val="22"/>
        </w:rPr>
        <w:t xml:space="preserve">Before completing this declaration, bidders must study the General Conditions, Definitions, Directives applicable in respect of Local Content as prescribed in the Preferential Procurement Regulations, 2017,  </w:t>
      </w:r>
      <w:r w:rsidRPr="00617584">
        <w:rPr>
          <w:rFonts w:ascii="Arial" w:hAnsi="Arial" w:cs="Arial"/>
          <w:bCs/>
          <w:sz w:val="22"/>
          <w:szCs w:val="22"/>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CD84414" w14:textId="77777777" w:rsidR="009F1ECA" w:rsidRPr="00617584" w:rsidRDefault="009F1ECA" w:rsidP="009F1ECA">
      <w:pPr>
        <w:ind w:left="360"/>
        <w:jc w:val="both"/>
        <w:rPr>
          <w:rFonts w:ascii="Arial" w:hAnsi="Arial" w:cs="Arial"/>
          <w:sz w:val="22"/>
          <w:szCs w:val="22"/>
        </w:rPr>
      </w:pPr>
    </w:p>
    <w:p w14:paraId="0FB8A589" w14:textId="77777777" w:rsidR="009F1ECA" w:rsidRPr="00617584" w:rsidRDefault="009F1ECA" w:rsidP="009F1ECA">
      <w:pPr>
        <w:numPr>
          <w:ilvl w:val="0"/>
          <w:numId w:val="32"/>
        </w:numPr>
        <w:jc w:val="both"/>
        <w:rPr>
          <w:rFonts w:ascii="Arial" w:hAnsi="Arial" w:cs="Arial"/>
          <w:b/>
          <w:sz w:val="22"/>
          <w:szCs w:val="22"/>
        </w:rPr>
      </w:pPr>
      <w:r w:rsidRPr="00617584">
        <w:rPr>
          <w:rFonts w:ascii="Arial" w:hAnsi="Arial" w:cs="Arial"/>
          <w:b/>
          <w:sz w:val="22"/>
          <w:szCs w:val="22"/>
        </w:rPr>
        <w:t>General Conditions</w:t>
      </w:r>
    </w:p>
    <w:p w14:paraId="39B32C65" w14:textId="77777777" w:rsidR="009F1ECA" w:rsidRPr="00617584" w:rsidRDefault="009F1ECA" w:rsidP="009F1ECA">
      <w:pPr>
        <w:ind w:left="360"/>
        <w:jc w:val="both"/>
        <w:rPr>
          <w:rFonts w:ascii="Arial" w:hAnsi="Arial" w:cs="Arial"/>
          <w:sz w:val="22"/>
          <w:szCs w:val="22"/>
        </w:rPr>
      </w:pPr>
    </w:p>
    <w:p w14:paraId="29BAFE4D" w14:textId="77777777" w:rsidR="009F1ECA" w:rsidRPr="00617584" w:rsidRDefault="009F1ECA" w:rsidP="009F1ECA">
      <w:pPr>
        <w:numPr>
          <w:ilvl w:val="1"/>
          <w:numId w:val="32"/>
        </w:numPr>
        <w:jc w:val="both"/>
        <w:rPr>
          <w:rFonts w:ascii="Arial" w:hAnsi="Arial" w:cs="Arial"/>
          <w:sz w:val="22"/>
          <w:szCs w:val="22"/>
        </w:rPr>
      </w:pPr>
      <w:r w:rsidRPr="00617584">
        <w:rPr>
          <w:rFonts w:ascii="Arial" w:hAnsi="Arial" w:cs="Arial"/>
          <w:sz w:val="22"/>
          <w:szCs w:val="22"/>
        </w:rPr>
        <w:t xml:space="preserve">Preferential Procurement Regulations, 2017 (Regulation 8) make provision for the promotion of local production and content. </w:t>
      </w:r>
    </w:p>
    <w:p w14:paraId="05BAA120" w14:textId="77777777" w:rsidR="009F1ECA" w:rsidRPr="00617584" w:rsidRDefault="009F1ECA" w:rsidP="009F1ECA">
      <w:pPr>
        <w:ind w:left="360"/>
        <w:jc w:val="both"/>
        <w:rPr>
          <w:rFonts w:ascii="Arial" w:hAnsi="Arial" w:cs="Arial"/>
          <w:sz w:val="22"/>
          <w:szCs w:val="22"/>
        </w:rPr>
      </w:pPr>
    </w:p>
    <w:p w14:paraId="63C3F13C" w14:textId="77777777" w:rsidR="009F1ECA" w:rsidRPr="00617584" w:rsidRDefault="009F1ECA" w:rsidP="009F1ECA">
      <w:pPr>
        <w:numPr>
          <w:ilvl w:val="1"/>
          <w:numId w:val="32"/>
        </w:numPr>
        <w:jc w:val="both"/>
        <w:rPr>
          <w:rFonts w:ascii="Arial" w:hAnsi="Arial" w:cs="Arial"/>
          <w:sz w:val="22"/>
          <w:szCs w:val="22"/>
        </w:rPr>
      </w:pPr>
      <w:r w:rsidRPr="00617584">
        <w:rPr>
          <w:rFonts w:ascii="Arial" w:hAnsi="Arial" w:cs="Arial"/>
          <w:sz w:val="22"/>
          <w:szCs w:val="22"/>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F0A75DE" w14:textId="77777777" w:rsidR="009F1ECA" w:rsidRPr="00617584" w:rsidRDefault="009F1ECA" w:rsidP="009F1ECA">
      <w:pPr>
        <w:jc w:val="both"/>
        <w:rPr>
          <w:rFonts w:ascii="Arial" w:hAnsi="Arial" w:cs="Arial"/>
          <w:sz w:val="22"/>
          <w:szCs w:val="22"/>
        </w:rPr>
      </w:pPr>
    </w:p>
    <w:p w14:paraId="7F58B523" w14:textId="77777777" w:rsidR="009F1ECA" w:rsidRPr="00617584" w:rsidRDefault="009F1ECA" w:rsidP="009F1ECA">
      <w:pPr>
        <w:numPr>
          <w:ilvl w:val="1"/>
          <w:numId w:val="32"/>
        </w:numPr>
        <w:jc w:val="both"/>
        <w:rPr>
          <w:rFonts w:ascii="Arial" w:hAnsi="Arial" w:cs="Arial"/>
          <w:sz w:val="22"/>
          <w:szCs w:val="22"/>
        </w:rPr>
      </w:pPr>
      <w:r w:rsidRPr="00617584">
        <w:rPr>
          <w:rFonts w:ascii="Arial" w:hAnsi="Arial" w:cs="Arial"/>
          <w:sz w:val="22"/>
          <w:szCs w:val="22"/>
        </w:rPr>
        <w:t>Where necessary, for tenders referred to in paragraph 1.2 above, a two stage bidding process may be followed, where the first stage involves a minimum threshold for local production and content and the second stage price and B-BBEE.</w:t>
      </w:r>
    </w:p>
    <w:p w14:paraId="092A0AB6" w14:textId="77777777" w:rsidR="009F1ECA" w:rsidRPr="00617584" w:rsidRDefault="009F1ECA" w:rsidP="009F1ECA">
      <w:pPr>
        <w:jc w:val="both"/>
        <w:rPr>
          <w:rFonts w:ascii="Arial" w:hAnsi="Arial" w:cs="Arial"/>
          <w:sz w:val="22"/>
          <w:szCs w:val="22"/>
        </w:rPr>
      </w:pPr>
    </w:p>
    <w:p w14:paraId="2CE9997F" w14:textId="77777777" w:rsidR="009F1ECA" w:rsidRPr="00617584" w:rsidRDefault="009F1ECA" w:rsidP="009F1ECA">
      <w:pPr>
        <w:numPr>
          <w:ilvl w:val="1"/>
          <w:numId w:val="32"/>
        </w:numPr>
        <w:jc w:val="both"/>
        <w:rPr>
          <w:rFonts w:ascii="Arial" w:hAnsi="Arial" w:cs="Arial"/>
          <w:sz w:val="22"/>
          <w:szCs w:val="22"/>
        </w:rPr>
      </w:pPr>
      <w:r w:rsidRPr="00617584">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18B26B84" w14:textId="77777777" w:rsidR="009F1ECA" w:rsidRPr="00617584" w:rsidRDefault="009F1ECA" w:rsidP="009F1ECA">
      <w:pPr>
        <w:jc w:val="both"/>
        <w:rPr>
          <w:rFonts w:ascii="Arial" w:hAnsi="Arial" w:cs="Arial"/>
          <w:sz w:val="22"/>
          <w:szCs w:val="22"/>
        </w:rPr>
      </w:pPr>
    </w:p>
    <w:p w14:paraId="0FD35A48" w14:textId="77777777" w:rsidR="009F1ECA" w:rsidRPr="00617584" w:rsidRDefault="009F1ECA" w:rsidP="009F1ECA">
      <w:pPr>
        <w:numPr>
          <w:ilvl w:val="1"/>
          <w:numId w:val="32"/>
        </w:numPr>
        <w:jc w:val="both"/>
        <w:rPr>
          <w:rFonts w:ascii="Arial" w:hAnsi="Arial" w:cs="Arial"/>
          <w:sz w:val="22"/>
          <w:szCs w:val="22"/>
        </w:rPr>
      </w:pPr>
      <w:r w:rsidRPr="00617584">
        <w:rPr>
          <w:rFonts w:ascii="Arial" w:hAnsi="Arial" w:cs="Arial"/>
          <w:bCs/>
          <w:sz w:val="22"/>
          <w:szCs w:val="22"/>
          <w:lang w:val="en-ZA"/>
        </w:rPr>
        <w:t xml:space="preserve">The local content (LC) expressed as a percentage of the bid price must be calculated in accordance with the SABS approved technical specification number SATS 1286: 2011 as follows: </w:t>
      </w:r>
    </w:p>
    <w:p w14:paraId="3A3B3FE4" w14:textId="77777777" w:rsidR="009F1ECA" w:rsidRPr="00617584" w:rsidRDefault="009F1ECA" w:rsidP="009F1ECA">
      <w:pPr>
        <w:ind w:left="720" w:hanging="720"/>
        <w:jc w:val="both"/>
        <w:rPr>
          <w:rFonts w:ascii="Arial" w:hAnsi="Arial" w:cs="Arial"/>
          <w:bCs/>
          <w:sz w:val="22"/>
          <w:szCs w:val="22"/>
          <w:lang w:val="en-ZA"/>
        </w:rPr>
      </w:pPr>
    </w:p>
    <w:p w14:paraId="0E0EEF77" w14:textId="35CEB530" w:rsidR="009F1ECA" w:rsidRPr="00617584" w:rsidRDefault="009F1ECA" w:rsidP="009F1ECA">
      <w:pPr>
        <w:rPr>
          <w:rFonts w:ascii="Arial" w:hAnsi="Arial" w:cs="Arial"/>
          <w:sz w:val="22"/>
          <w:szCs w:val="22"/>
          <w:lang w:val="en-ZA"/>
        </w:rPr>
      </w:pPr>
      <w:r w:rsidRPr="00617584">
        <w:rPr>
          <w:rFonts w:ascii="Arial" w:hAnsi="Arial" w:cs="Arial"/>
          <w:bCs/>
          <w:sz w:val="22"/>
          <w:szCs w:val="22"/>
          <w:lang w:val="en-ZA"/>
        </w:rPr>
        <w:tab/>
      </w:r>
      <w:r w:rsidRPr="00617584">
        <w:rPr>
          <w:rFonts w:ascii="Arial" w:hAnsi="Arial" w:cs="Arial"/>
          <w:sz w:val="22"/>
          <w:szCs w:val="22"/>
          <w:lang w:val="en-ZA"/>
        </w:rPr>
        <w:t>LC = [1 -</w:t>
      </w:r>
      <w:r w:rsidRPr="00617584">
        <w:rPr>
          <w:rFonts w:ascii="Arial" w:hAnsi="Arial" w:cs="Arial"/>
          <w:sz w:val="22"/>
          <w:szCs w:val="22"/>
          <w:lang w:val="en-ZA"/>
        </w:rPr>
        <w:fldChar w:fldCharType="begin"/>
      </w:r>
      <w:r w:rsidRPr="00617584">
        <w:rPr>
          <w:rFonts w:ascii="Arial" w:hAnsi="Arial" w:cs="Arial"/>
          <w:sz w:val="22"/>
          <w:szCs w:val="22"/>
          <w:lang w:val="en-ZA"/>
        </w:rPr>
        <w:instrText xml:space="preserve"> QUOTE </w:instrText>
      </w:r>
      <w:r w:rsidRPr="00617584">
        <w:rPr>
          <w:rFonts w:ascii="Arial" w:hAnsi="Arial" w:cs="Arial"/>
          <w:noProof/>
          <w:sz w:val="22"/>
          <w:szCs w:val="22"/>
          <w:lang w:val="en-ZA" w:eastAsia="zh-TW"/>
        </w:rPr>
        <w:drawing>
          <wp:inline distT="0" distB="0" distL="0" distR="0" wp14:anchorId="711EEC72" wp14:editId="0AD55947">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617584">
        <w:rPr>
          <w:rFonts w:ascii="Arial" w:hAnsi="Arial" w:cs="Arial"/>
          <w:sz w:val="22"/>
          <w:szCs w:val="22"/>
          <w:lang w:val="en-ZA"/>
        </w:rPr>
        <w:instrText xml:space="preserve"> </w:instrText>
      </w:r>
      <w:r w:rsidRPr="00617584">
        <w:rPr>
          <w:rFonts w:ascii="Arial" w:hAnsi="Arial" w:cs="Arial"/>
          <w:sz w:val="22"/>
          <w:szCs w:val="22"/>
          <w:lang w:val="en-ZA"/>
        </w:rPr>
        <w:fldChar w:fldCharType="end"/>
      </w:r>
      <w:r w:rsidRPr="00617584">
        <w:rPr>
          <w:rFonts w:ascii="Arial" w:hAnsi="Arial" w:cs="Arial"/>
          <w:sz w:val="22"/>
          <w:szCs w:val="22"/>
          <w:lang w:val="en-ZA"/>
        </w:rPr>
        <w:t xml:space="preserve"> x / y] * 100</w:t>
      </w:r>
    </w:p>
    <w:p w14:paraId="6E054F57" w14:textId="77777777" w:rsidR="009F1ECA" w:rsidRPr="00617584" w:rsidRDefault="009F1ECA" w:rsidP="009F1ECA">
      <w:pPr>
        <w:ind w:left="720"/>
        <w:jc w:val="both"/>
        <w:rPr>
          <w:rFonts w:ascii="Arial" w:hAnsi="Arial" w:cs="Arial"/>
          <w:bCs/>
          <w:sz w:val="22"/>
          <w:szCs w:val="22"/>
          <w:lang w:val="en-ZA"/>
        </w:rPr>
      </w:pPr>
    </w:p>
    <w:p w14:paraId="5CC1B5C3" w14:textId="77777777" w:rsidR="009F1ECA" w:rsidRPr="00617584" w:rsidRDefault="009F1ECA" w:rsidP="009F1ECA">
      <w:pPr>
        <w:ind w:left="720"/>
        <w:jc w:val="both"/>
        <w:rPr>
          <w:rFonts w:ascii="Arial" w:hAnsi="Arial" w:cs="Arial"/>
          <w:bCs/>
          <w:sz w:val="22"/>
          <w:szCs w:val="22"/>
          <w:lang w:val="en-ZA"/>
        </w:rPr>
      </w:pPr>
      <w:r w:rsidRPr="00617584">
        <w:rPr>
          <w:rFonts w:ascii="Arial" w:hAnsi="Arial" w:cs="Arial"/>
          <w:bCs/>
          <w:sz w:val="22"/>
          <w:szCs w:val="22"/>
          <w:lang w:val="en-ZA"/>
        </w:rPr>
        <w:t>Where</w:t>
      </w:r>
    </w:p>
    <w:p w14:paraId="0E66EF1B" w14:textId="77777777" w:rsidR="009F1ECA" w:rsidRPr="00617584" w:rsidRDefault="009F1ECA" w:rsidP="009F1ECA">
      <w:pPr>
        <w:ind w:left="720" w:hanging="720"/>
        <w:jc w:val="both"/>
        <w:rPr>
          <w:rFonts w:ascii="Arial" w:hAnsi="Arial" w:cs="Arial"/>
          <w:bCs/>
          <w:sz w:val="22"/>
          <w:szCs w:val="22"/>
          <w:lang w:val="en-ZA"/>
        </w:rPr>
      </w:pPr>
      <w:r w:rsidRPr="00617584">
        <w:rPr>
          <w:rFonts w:ascii="Arial" w:hAnsi="Arial" w:cs="Arial"/>
          <w:bCs/>
          <w:sz w:val="22"/>
          <w:szCs w:val="22"/>
          <w:lang w:val="en-ZA"/>
        </w:rPr>
        <w:tab/>
        <w:t xml:space="preserve">x </w:t>
      </w:r>
      <w:r w:rsidRPr="00617584">
        <w:rPr>
          <w:rFonts w:ascii="Arial" w:hAnsi="Arial" w:cs="Arial"/>
          <w:bCs/>
          <w:sz w:val="22"/>
          <w:szCs w:val="22"/>
          <w:lang w:val="en-ZA"/>
        </w:rPr>
        <w:tab/>
        <w:t xml:space="preserve">is the imported content in </w:t>
      </w:r>
      <w:smartTag w:uri="urn:schemas-microsoft-com:office:smarttags" w:element="place">
        <w:r w:rsidRPr="00617584">
          <w:rPr>
            <w:rFonts w:ascii="Arial" w:hAnsi="Arial" w:cs="Arial"/>
            <w:bCs/>
            <w:sz w:val="22"/>
            <w:szCs w:val="22"/>
            <w:lang w:val="en-ZA"/>
          </w:rPr>
          <w:t>Rand</w:t>
        </w:r>
      </w:smartTag>
    </w:p>
    <w:p w14:paraId="1DEF9C8D" w14:textId="77777777" w:rsidR="009F1ECA" w:rsidRPr="00617584" w:rsidRDefault="009F1ECA" w:rsidP="009F1ECA">
      <w:pPr>
        <w:ind w:left="720" w:hanging="720"/>
        <w:jc w:val="both"/>
        <w:rPr>
          <w:rFonts w:ascii="Arial" w:hAnsi="Arial" w:cs="Arial"/>
          <w:bCs/>
          <w:sz w:val="22"/>
          <w:szCs w:val="22"/>
          <w:lang w:val="en-ZA"/>
        </w:rPr>
      </w:pPr>
      <w:r w:rsidRPr="00617584">
        <w:rPr>
          <w:rFonts w:ascii="Arial" w:hAnsi="Arial" w:cs="Arial"/>
          <w:bCs/>
          <w:sz w:val="22"/>
          <w:szCs w:val="22"/>
          <w:lang w:val="en-ZA"/>
        </w:rPr>
        <w:tab/>
        <w:t>y</w:t>
      </w:r>
      <w:r w:rsidRPr="00617584">
        <w:rPr>
          <w:rFonts w:ascii="Arial" w:hAnsi="Arial" w:cs="Arial"/>
          <w:bCs/>
          <w:sz w:val="22"/>
          <w:szCs w:val="22"/>
          <w:lang w:val="en-ZA"/>
        </w:rPr>
        <w:tab/>
        <w:t xml:space="preserve">is the bid price in Rand excluding value added tax (VAT) </w:t>
      </w:r>
    </w:p>
    <w:p w14:paraId="0C559A7A" w14:textId="77777777" w:rsidR="009F1ECA" w:rsidRPr="00617584" w:rsidRDefault="009F1ECA" w:rsidP="009F1ECA">
      <w:pPr>
        <w:ind w:left="720" w:hanging="720"/>
        <w:jc w:val="both"/>
        <w:rPr>
          <w:rFonts w:ascii="Arial" w:hAnsi="Arial" w:cs="Arial"/>
          <w:bCs/>
          <w:sz w:val="22"/>
          <w:szCs w:val="22"/>
          <w:lang w:val="en-ZA"/>
        </w:rPr>
      </w:pPr>
    </w:p>
    <w:p w14:paraId="4B13F836" w14:textId="77777777" w:rsidR="009F1ECA" w:rsidRPr="00617584" w:rsidRDefault="009F1ECA" w:rsidP="009F1ECA">
      <w:pPr>
        <w:ind w:left="720"/>
        <w:jc w:val="both"/>
        <w:rPr>
          <w:rFonts w:ascii="Arial" w:hAnsi="Arial" w:cs="Arial"/>
          <w:bCs/>
          <w:sz w:val="22"/>
          <w:szCs w:val="22"/>
          <w:lang w:val="en-ZA"/>
        </w:rPr>
      </w:pPr>
      <w:r w:rsidRPr="00617584">
        <w:rPr>
          <w:rFonts w:ascii="Arial" w:hAnsi="Arial" w:cs="Arial"/>
          <w:bCs/>
          <w:sz w:val="22"/>
          <w:szCs w:val="22"/>
          <w:lang w:val="en-ZA"/>
        </w:rPr>
        <w:t>Prices referred to in the determination of x must be converted to Rand (ZAR) by using the exchange rate published by South African Reserve Bank (SARB) on the date of advertisement of the bid as indicated in paragraph 3.1 below.</w:t>
      </w:r>
    </w:p>
    <w:p w14:paraId="58260ACE" w14:textId="77777777" w:rsidR="009F1ECA" w:rsidRPr="00617584" w:rsidRDefault="009F1ECA" w:rsidP="009F1ECA">
      <w:pPr>
        <w:ind w:left="720"/>
        <w:jc w:val="both"/>
        <w:rPr>
          <w:rFonts w:ascii="Arial" w:hAnsi="Arial" w:cs="Arial"/>
          <w:bCs/>
          <w:sz w:val="22"/>
          <w:szCs w:val="22"/>
          <w:lang w:val="en-ZA"/>
        </w:rPr>
      </w:pPr>
    </w:p>
    <w:p w14:paraId="46795CD9" w14:textId="77777777" w:rsidR="009F1ECA" w:rsidRPr="00617584" w:rsidRDefault="009F1ECA" w:rsidP="009F1ECA">
      <w:pPr>
        <w:ind w:left="720"/>
        <w:jc w:val="both"/>
        <w:rPr>
          <w:rFonts w:ascii="Arial" w:hAnsi="Arial" w:cs="Arial"/>
          <w:b/>
          <w:bCs/>
          <w:sz w:val="22"/>
          <w:szCs w:val="22"/>
          <w:lang w:val="en-ZA"/>
        </w:rPr>
      </w:pPr>
      <w:r w:rsidRPr="00617584">
        <w:rPr>
          <w:rFonts w:ascii="Arial" w:hAnsi="Arial" w:cs="Arial"/>
          <w:b/>
          <w:bCs/>
          <w:sz w:val="22"/>
          <w:szCs w:val="22"/>
          <w:lang w:val="en-ZA"/>
        </w:rPr>
        <w:t>The SABS approved technical specification number SATS 1286:2011 is accessible on http:/www.thedti.gov.za/industrial development/</w:t>
      </w:r>
      <w:proofErr w:type="spellStart"/>
      <w:r w:rsidRPr="00617584">
        <w:rPr>
          <w:rFonts w:ascii="Arial" w:hAnsi="Arial" w:cs="Arial"/>
          <w:b/>
          <w:bCs/>
          <w:sz w:val="22"/>
          <w:szCs w:val="22"/>
          <w:lang w:val="en-ZA"/>
        </w:rPr>
        <w:t>ip.jsp</w:t>
      </w:r>
      <w:proofErr w:type="spellEnd"/>
      <w:r w:rsidRPr="00617584">
        <w:rPr>
          <w:rFonts w:ascii="Arial" w:hAnsi="Arial" w:cs="Arial"/>
          <w:b/>
          <w:bCs/>
          <w:sz w:val="22"/>
          <w:szCs w:val="22"/>
          <w:lang w:val="en-ZA"/>
        </w:rPr>
        <w:t xml:space="preserve"> at no cost.  </w:t>
      </w:r>
    </w:p>
    <w:p w14:paraId="38EBCCC5" w14:textId="77777777" w:rsidR="009F1ECA" w:rsidRPr="00617584" w:rsidRDefault="009F1ECA" w:rsidP="009F1ECA">
      <w:pPr>
        <w:ind w:left="720"/>
        <w:jc w:val="both"/>
        <w:rPr>
          <w:rFonts w:ascii="Arial" w:hAnsi="Arial" w:cs="Arial"/>
          <w:bCs/>
          <w:sz w:val="22"/>
          <w:szCs w:val="22"/>
          <w:lang w:val="en-ZA"/>
        </w:rPr>
      </w:pPr>
    </w:p>
    <w:p w14:paraId="491B7689" w14:textId="77777777" w:rsidR="009F1ECA" w:rsidRPr="00617584" w:rsidRDefault="009F1ECA" w:rsidP="009F1ECA">
      <w:pPr>
        <w:ind w:left="720"/>
        <w:jc w:val="both"/>
        <w:rPr>
          <w:rFonts w:ascii="Arial" w:hAnsi="Arial" w:cs="Arial"/>
          <w:bCs/>
          <w:sz w:val="22"/>
          <w:szCs w:val="22"/>
          <w:lang w:val="en-ZA"/>
        </w:rPr>
      </w:pPr>
    </w:p>
    <w:p w14:paraId="7C778773" w14:textId="77777777" w:rsidR="009F1ECA" w:rsidRPr="00617584" w:rsidRDefault="009F1ECA" w:rsidP="009F1ECA">
      <w:pPr>
        <w:numPr>
          <w:ilvl w:val="1"/>
          <w:numId w:val="32"/>
        </w:numPr>
        <w:jc w:val="both"/>
        <w:rPr>
          <w:rFonts w:ascii="Arial" w:hAnsi="Arial" w:cs="Arial"/>
          <w:sz w:val="22"/>
          <w:szCs w:val="22"/>
        </w:rPr>
      </w:pPr>
      <w:r w:rsidRPr="00617584">
        <w:rPr>
          <w:rFonts w:ascii="Arial" w:hAnsi="Arial" w:cs="Arial"/>
          <w:bCs/>
          <w:sz w:val="22"/>
          <w:szCs w:val="22"/>
          <w:lang w:val="en-ZA"/>
        </w:rPr>
        <w:lastRenderedPageBreak/>
        <w:t xml:space="preserve">A bid may be disqualified if this Declaration Certificate and the </w:t>
      </w:r>
      <w:r w:rsidRPr="00617584">
        <w:rPr>
          <w:rFonts w:ascii="Arial" w:hAnsi="Arial" w:cs="Arial"/>
          <w:sz w:val="22"/>
          <w:szCs w:val="22"/>
        </w:rPr>
        <w:t>Annex C (Local Content Declaration: Summary Schedule)</w:t>
      </w:r>
      <w:r w:rsidRPr="00617584">
        <w:rPr>
          <w:rFonts w:ascii="Arial" w:hAnsi="Arial" w:cs="Arial"/>
          <w:bCs/>
          <w:sz w:val="22"/>
          <w:szCs w:val="22"/>
        </w:rPr>
        <w:t xml:space="preserve"> </w:t>
      </w:r>
      <w:r w:rsidRPr="00617584">
        <w:rPr>
          <w:rFonts w:ascii="Arial" w:hAnsi="Arial" w:cs="Arial"/>
          <w:bCs/>
          <w:sz w:val="22"/>
          <w:szCs w:val="22"/>
          <w:lang w:val="en-ZA"/>
        </w:rPr>
        <w:t xml:space="preserve">are not submitted as part of the bid documentation; </w:t>
      </w:r>
    </w:p>
    <w:p w14:paraId="1094379F" w14:textId="77777777" w:rsidR="009F1ECA" w:rsidRPr="00617584" w:rsidRDefault="009F1ECA" w:rsidP="009F1ECA">
      <w:pPr>
        <w:ind w:left="1140"/>
        <w:jc w:val="both"/>
        <w:rPr>
          <w:rFonts w:ascii="Arial" w:hAnsi="Arial" w:cs="Arial"/>
          <w:sz w:val="22"/>
          <w:szCs w:val="22"/>
        </w:rPr>
      </w:pPr>
    </w:p>
    <w:p w14:paraId="21269785" w14:textId="77777777" w:rsidR="009F1ECA" w:rsidRPr="00617584" w:rsidRDefault="009F1ECA" w:rsidP="009F1ECA">
      <w:pPr>
        <w:numPr>
          <w:ilvl w:val="0"/>
          <w:numId w:val="32"/>
        </w:numPr>
        <w:jc w:val="both"/>
        <w:rPr>
          <w:rFonts w:ascii="Arial" w:hAnsi="Arial" w:cs="Arial"/>
          <w:b/>
          <w:sz w:val="22"/>
          <w:szCs w:val="22"/>
        </w:rPr>
      </w:pPr>
      <w:r w:rsidRPr="00617584">
        <w:rPr>
          <w:rFonts w:ascii="Arial" w:hAnsi="Arial" w:cs="Arial"/>
          <w:b/>
          <w:sz w:val="22"/>
          <w:szCs w:val="22"/>
        </w:rPr>
        <w:t>The stipulated minimum threshold(s) for local production and content (refer to Annex A of SATS 1286:2011) for this bid is/are as follows:</w:t>
      </w:r>
    </w:p>
    <w:p w14:paraId="608F8B1A" w14:textId="77777777" w:rsidR="009F1ECA" w:rsidRPr="00617584" w:rsidRDefault="009F1ECA" w:rsidP="009F1ECA">
      <w:pPr>
        <w:ind w:left="502"/>
        <w:jc w:val="both"/>
        <w:rPr>
          <w:rFonts w:ascii="Arial" w:hAnsi="Arial" w:cs="Arial"/>
          <w:b/>
          <w:sz w:val="22"/>
          <w:szCs w:val="22"/>
        </w:rPr>
      </w:pPr>
    </w:p>
    <w:p w14:paraId="7DD850B7" w14:textId="77777777" w:rsidR="009F1ECA" w:rsidRPr="00617584" w:rsidRDefault="009F1ECA" w:rsidP="009F1ECA">
      <w:pPr>
        <w:ind w:left="502"/>
        <w:jc w:val="both"/>
        <w:rPr>
          <w:rFonts w:ascii="Arial" w:hAnsi="Arial" w:cs="Arial"/>
          <w:sz w:val="22"/>
          <w:szCs w:val="22"/>
          <w:u w:val="single"/>
        </w:rPr>
      </w:pPr>
      <w:r w:rsidRPr="00617584">
        <w:rPr>
          <w:rFonts w:ascii="Arial" w:hAnsi="Arial" w:cs="Arial"/>
          <w:sz w:val="22"/>
          <w:szCs w:val="22"/>
          <w:u w:val="single"/>
        </w:rPr>
        <w:t>Description of services, works or goods</w:t>
      </w:r>
      <w:r w:rsidRPr="00617584">
        <w:rPr>
          <w:rFonts w:ascii="Arial" w:hAnsi="Arial" w:cs="Arial"/>
          <w:sz w:val="22"/>
          <w:szCs w:val="22"/>
        </w:rPr>
        <w:t xml:space="preserve"> </w:t>
      </w:r>
      <w:r w:rsidRPr="00617584">
        <w:rPr>
          <w:rFonts w:ascii="Arial" w:hAnsi="Arial" w:cs="Arial"/>
          <w:sz w:val="22"/>
          <w:szCs w:val="22"/>
        </w:rPr>
        <w:tab/>
        <w:t xml:space="preserve">    </w:t>
      </w:r>
      <w:r w:rsidRPr="00617584">
        <w:rPr>
          <w:rFonts w:ascii="Arial" w:hAnsi="Arial" w:cs="Arial"/>
          <w:sz w:val="22"/>
          <w:szCs w:val="22"/>
          <w:u w:val="single"/>
        </w:rPr>
        <w:t>Stipulated minimum threshold</w:t>
      </w:r>
    </w:p>
    <w:p w14:paraId="6E9D6860" w14:textId="77777777" w:rsidR="009F1ECA" w:rsidRPr="00617584" w:rsidRDefault="009F1ECA" w:rsidP="009F1ECA">
      <w:pPr>
        <w:rPr>
          <w:rFonts w:ascii="Arial" w:hAnsi="Arial" w:cs="Arial"/>
          <w:sz w:val="22"/>
          <w:szCs w:val="22"/>
        </w:rPr>
      </w:pPr>
    </w:p>
    <w:p w14:paraId="27BA1A4C" w14:textId="77777777" w:rsidR="009F1ECA" w:rsidRPr="00617584" w:rsidRDefault="009F1ECA" w:rsidP="009F1ECA">
      <w:pPr>
        <w:ind w:firstLine="502"/>
        <w:rPr>
          <w:rFonts w:ascii="Arial" w:hAnsi="Arial" w:cs="Arial"/>
          <w:sz w:val="22"/>
          <w:szCs w:val="22"/>
        </w:rPr>
      </w:pPr>
      <w:r w:rsidRPr="00617584">
        <w:rPr>
          <w:rFonts w:ascii="Arial" w:hAnsi="Arial" w:cs="Arial"/>
          <w:sz w:val="22"/>
          <w:szCs w:val="22"/>
        </w:rPr>
        <w:t>_______________________________</w:t>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t xml:space="preserve">     </w:t>
      </w:r>
      <w:r w:rsidRPr="00617584">
        <w:rPr>
          <w:rFonts w:ascii="Arial" w:hAnsi="Arial" w:cs="Arial"/>
          <w:sz w:val="22"/>
          <w:szCs w:val="22"/>
        </w:rPr>
        <w:tab/>
        <w:t>_______%</w:t>
      </w:r>
    </w:p>
    <w:p w14:paraId="298F8CFC" w14:textId="77777777" w:rsidR="009F1ECA" w:rsidRPr="00617584" w:rsidRDefault="009F1ECA" w:rsidP="009F1ECA">
      <w:pPr>
        <w:rPr>
          <w:rFonts w:ascii="Arial" w:hAnsi="Arial" w:cs="Arial"/>
          <w:sz w:val="22"/>
          <w:szCs w:val="22"/>
        </w:rPr>
      </w:pPr>
      <w:r w:rsidRPr="00617584">
        <w:rPr>
          <w:rFonts w:ascii="Arial" w:hAnsi="Arial" w:cs="Arial"/>
          <w:sz w:val="22"/>
          <w:szCs w:val="22"/>
        </w:rPr>
        <w:tab/>
      </w:r>
    </w:p>
    <w:p w14:paraId="03205BF1" w14:textId="77777777" w:rsidR="009F1ECA" w:rsidRPr="00617584" w:rsidRDefault="009F1ECA" w:rsidP="009F1ECA">
      <w:pPr>
        <w:ind w:firstLine="502"/>
        <w:rPr>
          <w:rFonts w:ascii="Arial" w:hAnsi="Arial" w:cs="Arial"/>
          <w:sz w:val="22"/>
          <w:szCs w:val="22"/>
        </w:rPr>
      </w:pPr>
      <w:r w:rsidRPr="00617584">
        <w:rPr>
          <w:rFonts w:ascii="Arial" w:hAnsi="Arial" w:cs="Arial"/>
          <w:sz w:val="22"/>
          <w:szCs w:val="22"/>
        </w:rPr>
        <w:t>_______________________________</w:t>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t>_______%</w:t>
      </w:r>
    </w:p>
    <w:p w14:paraId="0B73EF77" w14:textId="77777777" w:rsidR="009F1ECA" w:rsidRPr="00617584" w:rsidRDefault="009F1ECA" w:rsidP="009F1ECA">
      <w:pPr>
        <w:ind w:firstLine="502"/>
        <w:rPr>
          <w:rFonts w:ascii="Arial" w:hAnsi="Arial" w:cs="Arial"/>
          <w:sz w:val="22"/>
          <w:szCs w:val="22"/>
        </w:rPr>
      </w:pPr>
    </w:p>
    <w:p w14:paraId="79B66393" w14:textId="77777777" w:rsidR="009F1ECA" w:rsidRPr="00617584" w:rsidRDefault="009F1ECA" w:rsidP="009F1ECA">
      <w:pPr>
        <w:ind w:firstLine="502"/>
        <w:rPr>
          <w:rFonts w:ascii="Arial" w:hAnsi="Arial" w:cs="Arial"/>
          <w:sz w:val="22"/>
          <w:szCs w:val="22"/>
        </w:rPr>
      </w:pPr>
      <w:r w:rsidRPr="00617584">
        <w:rPr>
          <w:rFonts w:ascii="Arial" w:hAnsi="Arial" w:cs="Arial"/>
          <w:sz w:val="22"/>
          <w:szCs w:val="22"/>
        </w:rPr>
        <w:t>_______________________________</w:t>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t>_______%</w:t>
      </w:r>
    </w:p>
    <w:p w14:paraId="6516E9D7" w14:textId="77777777" w:rsidR="009F1ECA" w:rsidRPr="00617584" w:rsidRDefault="009F1ECA" w:rsidP="009F1ECA">
      <w:pPr>
        <w:ind w:firstLine="502"/>
        <w:rPr>
          <w:rFonts w:ascii="Arial" w:hAnsi="Arial" w:cs="Arial"/>
          <w:sz w:val="22"/>
          <w:szCs w:val="22"/>
        </w:rPr>
      </w:pPr>
    </w:p>
    <w:p w14:paraId="3B15B9F1" w14:textId="77777777" w:rsidR="009F1ECA" w:rsidRPr="00617584" w:rsidRDefault="009F1ECA" w:rsidP="009F1ECA">
      <w:pPr>
        <w:rPr>
          <w:rFonts w:ascii="Arial" w:hAnsi="Arial" w:cs="Arial"/>
          <w:sz w:val="22"/>
          <w:szCs w:val="22"/>
        </w:rPr>
      </w:pPr>
      <w:r w:rsidRPr="00617584">
        <w:rPr>
          <w:rFonts w:ascii="Arial" w:hAnsi="Arial" w:cs="Arial"/>
          <w:b/>
          <w:sz w:val="22"/>
          <w:szCs w:val="22"/>
        </w:rPr>
        <w:t>3</w:t>
      </w:r>
      <w:r w:rsidRPr="00617584">
        <w:rPr>
          <w:rFonts w:ascii="Arial" w:hAnsi="Arial" w:cs="Arial"/>
          <w:sz w:val="22"/>
          <w:szCs w:val="22"/>
        </w:rPr>
        <w:t>.</w:t>
      </w:r>
      <w:r w:rsidRPr="00617584">
        <w:rPr>
          <w:rFonts w:ascii="Arial" w:hAnsi="Arial" w:cs="Arial"/>
          <w:sz w:val="22"/>
          <w:szCs w:val="22"/>
        </w:rPr>
        <w:tab/>
        <w:t>Does any portion of the goods or services offered</w:t>
      </w:r>
    </w:p>
    <w:p w14:paraId="4B8B2E6A" w14:textId="77777777" w:rsidR="009F1ECA" w:rsidRPr="00617584" w:rsidRDefault="009F1ECA" w:rsidP="009F1ECA">
      <w:pPr>
        <w:tabs>
          <w:tab w:val="left" w:pos="-963"/>
          <w:tab w:val="left" w:pos="-720"/>
          <w:tab w:val="left" w:pos="720"/>
          <w:tab w:val="left" w:pos="2268"/>
          <w:tab w:val="left" w:pos="2552"/>
        </w:tabs>
        <w:rPr>
          <w:rFonts w:ascii="Arial Narrow" w:hAnsi="Arial Narrow" w:cs="Arial"/>
          <w:b/>
          <w:i/>
          <w:sz w:val="18"/>
          <w:szCs w:val="18"/>
          <w:lang w:val="en-ZA"/>
        </w:rPr>
      </w:pPr>
      <w:r w:rsidRPr="00617584">
        <w:rPr>
          <w:rFonts w:ascii="Arial" w:hAnsi="Arial" w:cs="Arial"/>
          <w:sz w:val="22"/>
          <w:szCs w:val="22"/>
        </w:rPr>
        <w:tab/>
        <w:t>have any imported content?</w:t>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r>
      <w:r w:rsidRPr="00617584">
        <w:rPr>
          <w:rFonts w:ascii="Arial" w:hAnsi="Arial" w:cs="Arial"/>
          <w:sz w:val="22"/>
          <w:szCs w:val="22"/>
        </w:rPr>
        <w:tab/>
      </w:r>
    </w:p>
    <w:p w14:paraId="35806682" w14:textId="77777777" w:rsidR="009F1ECA" w:rsidRPr="00617584" w:rsidRDefault="009F1ECA" w:rsidP="009F1ECA">
      <w:pPr>
        <w:tabs>
          <w:tab w:val="left" w:pos="-963"/>
          <w:tab w:val="left" w:pos="-720"/>
          <w:tab w:val="left" w:pos="851"/>
          <w:tab w:val="left" w:pos="2268"/>
          <w:tab w:val="left" w:pos="2552"/>
        </w:tabs>
        <w:rPr>
          <w:rFonts w:ascii="Arial Narrow" w:hAnsi="Arial Narrow" w:cs="Arial"/>
          <w:lang w:val="en-ZA"/>
        </w:rPr>
      </w:pPr>
      <w:r w:rsidRPr="00617584">
        <w:rPr>
          <w:rFonts w:ascii="Arial" w:hAnsi="Arial" w:cs="Arial"/>
          <w:sz w:val="22"/>
          <w:szCs w:val="22"/>
        </w:rPr>
        <w:tab/>
        <w:t>(</w:t>
      </w:r>
      <w:r w:rsidRPr="00617584">
        <w:rPr>
          <w:rFonts w:ascii="Arial Narrow" w:hAnsi="Arial Narrow" w:cs="Arial"/>
          <w:b/>
          <w:i/>
          <w:sz w:val="18"/>
          <w:szCs w:val="18"/>
          <w:lang w:val="en-ZA"/>
        </w:rPr>
        <w:t>Tick applicable box</w:t>
      </w:r>
      <w:r w:rsidRPr="00617584">
        <w:rPr>
          <w:rFonts w:ascii="Arial Narrow" w:hAnsi="Arial Narrow" w:cs="Arial"/>
          <w:lang w:val="en-ZA"/>
        </w:rPr>
        <w:t>)</w:t>
      </w:r>
    </w:p>
    <w:p w14:paraId="19E96671" w14:textId="77777777" w:rsidR="009F1ECA" w:rsidRPr="00617584" w:rsidRDefault="009F1ECA" w:rsidP="009F1ECA">
      <w:pPr>
        <w:tabs>
          <w:tab w:val="left" w:pos="-963"/>
          <w:tab w:val="left" w:pos="-720"/>
          <w:tab w:val="left" w:pos="709"/>
          <w:tab w:val="left" w:pos="2268"/>
          <w:tab w:val="left" w:pos="2552"/>
        </w:tabs>
        <w:ind w:left="709"/>
        <w:rPr>
          <w:rFonts w:ascii="Arial Narrow" w:hAnsi="Arial Narrow" w:cs="Arial"/>
          <w:sz w:val="10"/>
          <w:szCs w:val="10"/>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F1ECA" w:rsidRPr="00617584" w14:paraId="1FB4EA89" w14:textId="77777777" w:rsidTr="000C04C3">
        <w:tc>
          <w:tcPr>
            <w:tcW w:w="675" w:type="dxa"/>
          </w:tcPr>
          <w:p w14:paraId="2A0BAF08" w14:textId="77777777" w:rsidR="009F1ECA" w:rsidRPr="00617584" w:rsidRDefault="009F1ECA" w:rsidP="000C04C3">
            <w:pPr>
              <w:jc w:val="center"/>
              <w:rPr>
                <w:rFonts w:ascii="Arial Narrow" w:hAnsi="Arial Narrow" w:cs="Arial"/>
                <w:b/>
                <w:lang w:val="en-ZA"/>
              </w:rPr>
            </w:pPr>
            <w:r w:rsidRPr="00617584">
              <w:rPr>
                <w:rFonts w:ascii="Arial Narrow" w:hAnsi="Arial Narrow" w:cs="Arial"/>
                <w:lang w:val="en-ZA"/>
              </w:rPr>
              <w:t>YES</w:t>
            </w:r>
          </w:p>
        </w:tc>
        <w:tc>
          <w:tcPr>
            <w:tcW w:w="709" w:type="dxa"/>
          </w:tcPr>
          <w:p w14:paraId="1D467F4E" w14:textId="77777777" w:rsidR="009F1ECA" w:rsidRPr="00617584" w:rsidRDefault="009F1ECA" w:rsidP="000C04C3">
            <w:pPr>
              <w:rPr>
                <w:rFonts w:ascii="Arial Narrow" w:hAnsi="Arial Narrow" w:cs="Arial"/>
                <w:b/>
                <w:lang w:val="en-ZA"/>
              </w:rPr>
            </w:pPr>
          </w:p>
        </w:tc>
        <w:tc>
          <w:tcPr>
            <w:tcW w:w="851" w:type="dxa"/>
          </w:tcPr>
          <w:p w14:paraId="348E8C0F" w14:textId="77777777" w:rsidR="009F1ECA" w:rsidRPr="00617584" w:rsidRDefault="009F1ECA" w:rsidP="000C04C3">
            <w:pPr>
              <w:jc w:val="center"/>
              <w:rPr>
                <w:rFonts w:ascii="Arial Narrow" w:hAnsi="Arial Narrow" w:cs="Arial"/>
                <w:b/>
                <w:lang w:val="en-ZA"/>
              </w:rPr>
            </w:pPr>
            <w:r w:rsidRPr="00617584">
              <w:rPr>
                <w:rFonts w:ascii="Arial Narrow" w:hAnsi="Arial Narrow" w:cs="Arial"/>
                <w:lang w:val="en-ZA"/>
              </w:rPr>
              <w:t>NO</w:t>
            </w:r>
          </w:p>
        </w:tc>
        <w:tc>
          <w:tcPr>
            <w:tcW w:w="850" w:type="dxa"/>
          </w:tcPr>
          <w:p w14:paraId="5B9FE22E" w14:textId="77777777" w:rsidR="009F1ECA" w:rsidRPr="00617584" w:rsidRDefault="009F1ECA" w:rsidP="000C04C3">
            <w:pPr>
              <w:rPr>
                <w:rFonts w:ascii="Arial Narrow" w:hAnsi="Arial Narrow" w:cs="Arial"/>
                <w:b/>
                <w:lang w:val="en-ZA"/>
              </w:rPr>
            </w:pPr>
          </w:p>
        </w:tc>
      </w:tr>
    </w:tbl>
    <w:p w14:paraId="7A964BDA" w14:textId="77777777" w:rsidR="009F1ECA" w:rsidRPr="00617584" w:rsidRDefault="009F1ECA" w:rsidP="009F1ECA">
      <w:pPr>
        <w:ind w:left="360" w:hanging="360"/>
        <w:rPr>
          <w:rFonts w:ascii="Arial" w:hAnsi="Arial" w:cs="Arial"/>
          <w:sz w:val="22"/>
          <w:szCs w:val="22"/>
        </w:rPr>
      </w:pPr>
    </w:p>
    <w:p w14:paraId="72E8F256" w14:textId="77777777" w:rsidR="009F1ECA" w:rsidRPr="00617584" w:rsidRDefault="009F1ECA" w:rsidP="009F1ECA">
      <w:pPr>
        <w:ind w:left="720" w:hanging="720"/>
        <w:rPr>
          <w:rFonts w:ascii="Arial" w:hAnsi="Arial" w:cs="Arial"/>
          <w:bCs/>
          <w:sz w:val="22"/>
          <w:szCs w:val="22"/>
          <w:lang w:val="en-ZA"/>
        </w:rPr>
      </w:pPr>
      <w:r w:rsidRPr="00617584">
        <w:rPr>
          <w:rFonts w:ascii="Arial" w:hAnsi="Arial" w:cs="Arial"/>
          <w:sz w:val="22"/>
          <w:szCs w:val="22"/>
        </w:rPr>
        <w:t>3..1</w:t>
      </w:r>
      <w:r w:rsidRPr="00617584">
        <w:rPr>
          <w:rFonts w:ascii="Arial" w:hAnsi="Arial" w:cs="Arial"/>
          <w:sz w:val="22"/>
          <w:szCs w:val="22"/>
        </w:rPr>
        <w:tab/>
        <w:t xml:space="preserve"> If yes, the rate(s) of exchange to be used in this bid to calculate the local content as prescribed in paragraph 1.5 of the general conditions </w:t>
      </w:r>
      <w:r w:rsidRPr="00617584">
        <w:rPr>
          <w:rFonts w:ascii="Arial" w:hAnsi="Arial" w:cs="Arial"/>
          <w:bCs/>
          <w:sz w:val="22"/>
          <w:szCs w:val="22"/>
          <w:lang w:val="en-ZA"/>
        </w:rPr>
        <w:t>must be the rate(s) published by SARB for the specific currency on the date of advertisement of the bid.</w:t>
      </w:r>
    </w:p>
    <w:p w14:paraId="6DA5CF17" w14:textId="77777777" w:rsidR="009F1ECA" w:rsidRPr="00617584" w:rsidRDefault="009F1ECA" w:rsidP="009F1ECA">
      <w:pPr>
        <w:ind w:left="720" w:hanging="360"/>
        <w:rPr>
          <w:rFonts w:ascii="Arial" w:hAnsi="Arial" w:cs="Arial"/>
          <w:bCs/>
          <w:sz w:val="22"/>
          <w:szCs w:val="22"/>
          <w:lang w:val="en-ZA"/>
        </w:rPr>
      </w:pPr>
    </w:p>
    <w:p w14:paraId="0D069D52" w14:textId="77777777" w:rsidR="009F1ECA" w:rsidRPr="00617584" w:rsidRDefault="009F1ECA" w:rsidP="009F1ECA">
      <w:pPr>
        <w:ind w:left="720"/>
        <w:rPr>
          <w:rFonts w:ascii="Arial" w:hAnsi="Arial" w:cs="Arial"/>
          <w:bCs/>
          <w:sz w:val="22"/>
          <w:szCs w:val="22"/>
          <w:lang w:val="en-ZA"/>
        </w:rPr>
      </w:pPr>
      <w:r w:rsidRPr="00617584">
        <w:rPr>
          <w:rFonts w:ascii="Arial" w:hAnsi="Arial" w:cs="Arial"/>
          <w:bCs/>
          <w:sz w:val="22"/>
          <w:szCs w:val="22"/>
          <w:lang w:val="en-ZA"/>
        </w:rPr>
        <w:t xml:space="preserve">The relevant rates of exchange information is accessible on </w:t>
      </w:r>
      <w:hyperlink r:id="rId16" w:history="1">
        <w:r w:rsidRPr="00617584">
          <w:rPr>
            <w:rFonts w:ascii="Arial" w:hAnsi="Arial" w:cs="Arial"/>
            <w:bCs/>
            <w:color w:val="0000FF"/>
            <w:sz w:val="22"/>
            <w:szCs w:val="22"/>
            <w:u w:val="single"/>
            <w:lang w:val="en-ZA"/>
          </w:rPr>
          <w:t>www.resbank.co.za</w:t>
        </w:r>
      </w:hyperlink>
      <w:r w:rsidRPr="00617584">
        <w:rPr>
          <w:rFonts w:ascii="Arial" w:hAnsi="Arial" w:cs="Arial"/>
          <w:bCs/>
          <w:sz w:val="22"/>
          <w:szCs w:val="22"/>
          <w:lang w:val="en-ZA"/>
        </w:rPr>
        <w:t xml:space="preserve"> </w:t>
      </w:r>
    </w:p>
    <w:p w14:paraId="51CDFEEC" w14:textId="77777777" w:rsidR="009F1ECA" w:rsidRPr="00617584" w:rsidRDefault="009F1ECA" w:rsidP="009F1ECA">
      <w:pPr>
        <w:rPr>
          <w:rFonts w:ascii="Arial" w:hAnsi="Arial" w:cs="Arial"/>
          <w:b/>
          <w:bCs/>
          <w:sz w:val="22"/>
          <w:szCs w:val="22"/>
          <w:lang w:val="en-ZA"/>
        </w:rPr>
      </w:pPr>
    </w:p>
    <w:p w14:paraId="66B97D0C" w14:textId="77777777" w:rsidR="009F1ECA" w:rsidRPr="00617584" w:rsidRDefault="009F1ECA" w:rsidP="009F1ECA">
      <w:pPr>
        <w:ind w:left="720"/>
        <w:rPr>
          <w:rFonts w:ascii="Arial" w:hAnsi="Arial" w:cs="Arial"/>
          <w:sz w:val="22"/>
          <w:szCs w:val="22"/>
        </w:rPr>
      </w:pPr>
      <w:r w:rsidRPr="00617584">
        <w:rPr>
          <w:rFonts w:ascii="Arial" w:hAnsi="Arial" w:cs="Arial"/>
          <w:sz w:val="22"/>
          <w:szCs w:val="22"/>
        </w:rPr>
        <w:t>Indicate the rate(s) of exchange against the appropriate currency in the table below (refer to Annex A of SATS 1286:2011):</w:t>
      </w:r>
    </w:p>
    <w:p w14:paraId="74FF22FA" w14:textId="77777777" w:rsidR="009F1ECA" w:rsidRPr="00617584" w:rsidRDefault="009F1ECA" w:rsidP="009F1ECA">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4790"/>
      </w:tblGrid>
      <w:tr w:rsidR="009F1ECA" w:rsidRPr="00617584" w14:paraId="34C9D4F2" w14:textId="77777777" w:rsidTr="000C04C3">
        <w:tc>
          <w:tcPr>
            <w:tcW w:w="3433" w:type="dxa"/>
            <w:shd w:val="clear" w:color="auto" w:fill="auto"/>
          </w:tcPr>
          <w:p w14:paraId="7AEDC70E" w14:textId="77777777" w:rsidR="009F1ECA" w:rsidRPr="00617584" w:rsidRDefault="009F1ECA" w:rsidP="000C04C3">
            <w:pPr>
              <w:rPr>
                <w:rFonts w:ascii="Arial" w:hAnsi="Arial" w:cs="Arial"/>
                <w:b/>
                <w:sz w:val="22"/>
                <w:szCs w:val="22"/>
              </w:rPr>
            </w:pPr>
            <w:r w:rsidRPr="00617584">
              <w:rPr>
                <w:rFonts w:ascii="Arial" w:hAnsi="Arial" w:cs="Arial"/>
                <w:b/>
                <w:sz w:val="22"/>
                <w:szCs w:val="22"/>
              </w:rPr>
              <w:t xml:space="preserve">Currency </w:t>
            </w:r>
          </w:p>
        </w:tc>
        <w:tc>
          <w:tcPr>
            <w:tcW w:w="4847" w:type="dxa"/>
            <w:shd w:val="clear" w:color="auto" w:fill="auto"/>
          </w:tcPr>
          <w:p w14:paraId="0EFA5634" w14:textId="77777777" w:rsidR="009F1ECA" w:rsidRPr="00617584" w:rsidRDefault="009F1ECA" w:rsidP="000C04C3">
            <w:pPr>
              <w:rPr>
                <w:rFonts w:ascii="Arial" w:hAnsi="Arial" w:cs="Arial"/>
                <w:b/>
                <w:sz w:val="22"/>
                <w:szCs w:val="22"/>
              </w:rPr>
            </w:pPr>
            <w:r w:rsidRPr="00617584">
              <w:rPr>
                <w:rFonts w:ascii="Arial" w:hAnsi="Arial" w:cs="Arial"/>
                <w:b/>
                <w:sz w:val="22"/>
                <w:szCs w:val="22"/>
              </w:rPr>
              <w:t>Rates of exchange</w:t>
            </w:r>
          </w:p>
        </w:tc>
      </w:tr>
      <w:tr w:rsidR="009F1ECA" w:rsidRPr="00617584" w14:paraId="5C881BF1" w14:textId="77777777" w:rsidTr="000C04C3">
        <w:tc>
          <w:tcPr>
            <w:tcW w:w="3433" w:type="dxa"/>
            <w:shd w:val="clear" w:color="auto" w:fill="auto"/>
          </w:tcPr>
          <w:p w14:paraId="3DFB0967" w14:textId="77777777" w:rsidR="009F1ECA" w:rsidRPr="00617584" w:rsidRDefault="009F1ECA" w:rsidP="000C04C3">
            <w:pPr>
              <w:rPr>
                <w:rFonts w:ascii="Arial" w:hAnsi="Arial" w:cs="Arial"/>
                <w:sz w:val="22"/>
                <w:szCs w:val="22"/>
              </w:rPr>
            </w:pPr>
            <w:r w:rsidRPr="00617584">
              <w:rPr>
                <w:rFonts w:ascii="Arial" w:hAnsi="Arial" w:cs="Arial"/>
                <w:sz w:val="22"/>
                <w:szCs w:val="22"/>
              </w:rPr>
              <w:t>US Dollar</w:t>
            </w:r>
          </w:p>
        </w:tc>
        <w:tc>
          <w:tcPr>
            <w:tcW w:w="4847" w:type="dxa"/>
            <w:shd w:val="clear" w:color="auto" w:fill="auto"/>
          </w:tcPr>
          <w:p w14:paraId="62A484D0" w14:textId="77777777" w:rsidR="009F1ECA" w:rsidRPr="00617584" w:rsidRDefault="009F1ECA" w:rsidP="000C04C3">
            <w:pPr>
              <w:rPr>
                <w:rFonts w:ascii="Arial" w:hAnsi="Arial" w:cs="Arial"/>
                <w:sz w:val="22"/>
                <w:szCs w:val="22"/>
              </w:rPr>
            </w:pPr>
          </w:p>
        </w:tc>
      </w:tr>
      <w:tr w:rsidR="009F1ECA" w:rsidRPr="00617584" w14:paraId="33FF003D" w14:textId="77777777" w:rsidTr="000C04C3">
        <w:tc>
          <w:tcPr>
            <w:tcW w:w="3433" w:type="dxa"/>
            <w:shd w:val="clear" w:color="auto" w:fill="auto"/>
          </w:tcPr>
          <w:p w14:paraId="6CA4DA78" w14:textId="77777777" w:rsidR="009F1ECA" w:rsidRPr="00617584" w:rsidRDefault="009F1ECA" w:rsidP="000C04C3">
            <w:pPr>
              <w:rPr>
                <w:rFonts w:ascii="Arial" w:hAnsi="Arial" w:cs="Arial"/>
                <w:sz w:val="22"/>
                <w:szCs w:val="22"/>
              </w:rPr>
            </w:pPr>
            <w:r w:rsidRPr="00617584">
              <w:rPr>
                <w:rFonts w:ascii="Arial" w:hAnsi="Arial" w:cs="Arial"/>
                <w:sz w:val="22"/>
                <w:szCs w:val="22"/>
              </w:rPr>
              <w:t>Pound Sterling</w:t>
            </w:r>
          </w:p>
        </w:tc>
        <w:tc>
          <w:tcPr>
            <w:tcW w:w="4847" w:type="dxa"/>
            <w:shd w:val="clear" w:color="auto" w:fill="auto"/>
          </w:tcPr>
          <w:p w14:paraId="0B5E1958" w14:textId="77777777" w:rsidR="009F1ECA" w:rsidRPr="00617584" w:rsidRDefault="009F1ECA" w:rsidP="000C04C3">
            <w:pPr>
              <w:rPr>
                <w:rFonts w:ascii="Arial" w:hAnsi="Arial" w:cs="Arial"/>
                <w:sz w:val="22"/>
                <w:szCs w:val="22"/>
              </w:rPr>
            </w:pPr>
          </w:p>
        </w:tc>
      </w:tr>
      <w:tr w:rsidR="009F1ECA" w:rsidRPr="00617584" w14:paraId="0137BAEB" w14:textId="77777777" w:rsidTr="000C04C3">
        <w:tc>
          <w:tcPr>
            <w:tcW w:w="3433" w:type="dxa"/>
            <w:shd w:val="clear" w:color="auto" w:fill="auto"/>
          </w:tcPr>
          <w:p w14:paraId="58B8F1A3" w14:textId="77777777" w:rsidR="009F1ECA" w:rsidRPr="00617584" w:rsidRDefault="009F1ECA" w:rsidP="000C04C3">
            <w:pPr>
              <w:rPr>
                <w:rFonts w:ascii="Arial" w:hAnsi="Arial" w:cs="Arial"/>
                <w:sz w:val="22"/>
                <w:szCs w:val="22"/>
              </w:rPr>
            </w:pPr>
            <w:r w:rsidRPr="00617584">
              <w:rPr>
                <w:rFonts w:ascii="Arial" w:hAnsi="Arial" w:cs="Arial"/>
                <w:sz w:val="22"/>
                <w:szCs w:val="22"/>
              </w:rPr>
              <w:t>Euro</w:t>
            </w:r>
          </w:p>
        </w:tc>
        <w:tc>
          <w:tcPr>
            <w:tcW w:w="4847" w:type="dxa"/>
            <w:shd w:val="clear" w:color="auto" w:fill="auto"/>
          </w:tcPr>
          <w:p w14:paraId="4A1ACD03" w14:textId="77777777" w:rsidR="009F1ECA" w:rsidRPr="00617584" w:rsidRDefault="009F1ECA" w:rsidP="000C04C3">
            <w:pPr>
              <w:rPr>
                <w:rFonts w:ascii="Arial" w:hAnsi="Arial" w:cs="Arial"/>
                <w:sz w:val="22"/>
                <w:szCs w:val="22"/>
              </w:rPr>
            </w:pPr>
          </w:p>
        </w:tc>
      </w:tr>
      <w:tr w:rsidR="009F1ECA" w:rsidRPr="00617584" w14:paraId="553E06E8" w14:textId="77777777" w:rsidTr="000C04C3">
        <w:tc>
          <w:tcPr>
            <w:tcW w:w="3433" w:type="dxa"/>
            <w:shd w:val="clear" w:color="auto" w:fill="auto"/>
          </w:tcPr>
          <w:p w14:paraId="520A8025" w14:textId="77777777" w:rsidR="009F1ECA" w:rsidRPr="00617584" w:rsidRDefault="009F1ECA" w:rsidP="000C04C3">
            <w:pPr>
              <w:rPr>
                <w:rFonts w:ascii="Arial" w:hAnsi="Arial" w:cs="Arial"/>
                <w:sz w:val="22"/>
                <w:szCs w:val="22"/>
              </w:rPr>
            </w:pPr>
            <w:r w:rsidRPr="00617584">
              <w:rPr>
                <w:rFonts w:ascii="Arial" w:hAnsi="Arial" w:cs="Arial"/>
                <w:sz w:val="22"/>
                <w:szCs w:val="22"/>
              </w:rPr>
              <w:t>Yen</w:t>
            </w:r>
          </w:p>
        </w:tc>
        <w:tc>
          <w:tcPr>
            <w:tcW w:w="4847" w:type="dxa"/>
            <w:shd w:val="clear" w:color="auto" w:fill="auto"/>
          </w:tcPr>
          <w:p w14:paraId="77E2DCD0" w14:textId="77777777" w:rsidR="009F1ECA" w:rsidRPr="00617584" w:rsidRDefault="009F1ECA" w:rsidP="000C04C3">
            <w:pPr>
              <w:rPr>
                <w:rFonts w:ascii="Arial" w:hAnsi="Arial" w:cs="Arial"/>
                <w:sz w:val="22"/>
                <w:szCs w:val="22"/>
              </w:rPr>
            </w:pPr>
          </w:p>
        </w:tc>
      </w:tr>
      <w:tr w:rsidR="009F1ECA" w:rsidRPr="00617584" w14:paraId="3FFB2896" w14:textId="77777777" w:rsidTr="000C04C3">
        <w:tc>
          <w:tcPr>
            <w:tcW w:w="3433" w:type="dxa"/>
            <w:shd w:val="clear" w:color="auto" w:fill="auto"/>
          </w:tcPr>
          <w:p w14:paraId="479BC91F" w14:textId="77777777" w:rsidR="009F1ECA" w:rsidRPr="00617584" w:rsidRDefault="009F1ECA" w:rsidP="000C04C3">
            <w:pPr>
              <w:rPr>
                <w:rFonts w:ascii="Arial" w:hAnsi="Arial" w:cs="Arial"/>
                <w:sz w:val="22"/>
                <w:szCs w:val="22"/>
              </w:rPr>
            </w:pPr>
            <w:r w:rsidRPr="00617584">
              <w:rPr>
                <w:rFonts w:ascii="Arial" w:hAnsi="Arial" w:cs="Arial"/>
                <w:sz w:val="22"/>
                <w:szCs w:val="22"/>
              </w:rPr>
              <w:t>Other</w:t>
            </w:r>
          </w:p>
        </w:tc>
        <w:tc>
          <w:tcPr>
            <w:tcW w:w="4847" w:type="dxa"/>
            <w:shd w:val="clear" w:color="auto" w:fill="auto"/>
          </w:tcPr>
          <w:p w14:paraId="3E7F981B" w14:textId="77777777" w:rsidR="009F1ECA" w:rsidRPr="00617584" w:rsidRDefault="009F1ECA" w:rsidP="000C04C3">
            <w:pPr>
              <w:rPr>
                <w:rFonts w:ascii="Arial" w:hAnsi="Arial" w:cs="Arial"/>
                <w:sz w:val="22"/>
                <w:szCs w:val="22"/>
              </w:rPr>
            </w:pPr>
          </w:p>
        </w:tc>
      </w:tr>
    </w:tbl>
    <w:p w14:paraId="2150E819" w14:textId="77777777" w:rsidR="009F1ECA" w:rsidRPr="00617584" w:rsidRDefault="009F1ECA" w:rsidP="009F1ECA">
      <w:pPr>
        <w:rPr>
          <w:rFonts w:ascii="Arial" w:hAnsi="Arial" w:cs="Arial"/>
          <w:sz w:val="22"/>
          <w:szCs w:val="22"/>
        </w:rPr>
      </w:pPr>
    </w:p>
    <w:p w14:paraId="37E4C63F" w14:textId="77777777" w:rsidR="009F1ECA" w:rsidRPr="00617584" w:rsidRDefault="009F1ECA" w:rsidP="009F1ECA">
      <w:pPr>
        <w:ind w:left="720"/>
        <w:rPr>
          <w:rFonts w:ascii="Arial" w:hAnsi="Arial" w:cs="Arial"/>
          <w:sz w:val="22"/>
          <w:szCs w:val="22"/>
        </w:rPr>
      </w:pPr>
      <w:r w:rsidRPr="00617584">
        <w:rPr>
          <w:rFonts w:ascii="Arial" w:hAnsi="Arial" w:cs="Arial"/>
          <w:sz w:val="22"/>
          <w:szCs w:val="22"/>
        </w:rPr>
        <w:t>NB: Bidders must submit proof of the SARB rate (s) of exchange used.</w:t>
      </w:r>
    </w:p>
    <w:p w14:paraId="5E963D72" w14:textId="77777777" w:rsidR="009F1ECA" w:rsidRPr="00617584" w:rsidRDefault="009F1ECA" w:rsidP="009F1ECA">
      <w:pPr>
        <w:rPr>
          <w:rFonts w:ascii="Arial" w:hAnsi="Arial" w:cs="Arial"/>
          <w:sz w:val="22"/>
          <w:szCs w:val="22"/>
        </w:rPr>
      </w:pPr>
    </w:p>
    <w:p w14:paraId="44C02118" w14:textId="77777777" w:rsidR="009F1ECA" w:rsidRPr="00617584" w:rsidRDefault="009F1ECA" w:rsidP="009F1ECA">
      <w:pPr>
        <w:ind w:left="420" w:hanging="420"/>
        <w:jc w:val="both"/>
        <w:rPr>
          <w:rFonts w:ascii="Arial" w:hAnsi="Arial" w:cs="Arial"/>
          <w:bCs/>
          <w:sz w:val="22"/>
          <w:szCs w:val="22"/>
          <w:lang w:val="en-ZA"/>
        </w:rPr>
      </w:pPr>
      <w:r w:rsidRPr="00617584">
        <w:rPr>
          <w:rFonts w:ascii="Arial" w:hAnsi="Arial" w:cs="Arial"/>
          <w:b/>
          <w:sz w:val="22"/>
          <w:szCs w:val="22"/>
        </w:rPr>
        <w:t>4.</w:t>
      </w:r>
      <w:r w:rsidRPr="00617584">
        <w:rPr>
          <w:rFonts w:ascii="Arial" w:hAnsi="Arial" w:cs="Arial"/>
          <w:sz w:val="22"/>
          <w:szCs w:val="22"/>
        </w:rPr>
        <w:tab/>
      </w:r>
      <w:r w:rsidRPr="00617584">
        <w:rPr>
          <w:rFonts w:ascii="Arial" w:hAnsi="Arial" w:cs="Arial"/>
          <w:bCs/>
          <w:sz w:val="22"/>
          <w:szCs w:val="22"/>
          <w:lang w:val="en-ZA"/>
        </w:rPr>
        <w:t xml:space="preserve">Where, after the award of a bid, challenges are experienced in meeting the stipulated minimum threshold for local content the </w:t>
      </w:r>
      <w:proofErr w:type="spellStart"/>
      <w:r w:rsidRPr="00617584">
        <w:rPr>
          <w:rFonts w:ascii="Arial" w:hAnsi="Arial" w:cs="Arial"/>
          <w:bCs/>
          <w:sz w:val="22"/>
          <w:szCs w:val="22"/>
          <w:lang w:val="en-ZA"/>
        </w:rPr>
        <w:t>dti</w:t>
      </w:r>
      <w:proofErr w:type="spellEnd"/>
      <w:r w:rsidRPr="00617584">
        <w:rPr>
          <w:rFonts w:ascii="Arial" w:hAnsi="Arial" w:cs="Arial"/>
          <w:bCs/>
          <w:sz w:val="22"/>
          <w:szCs w:val="22"/>
          <w:lang w:val="en-ZA"/>
        </w:rPr>
        <w:t xml:space="preserve"> must be informed accordingly in order for the </w:t>
      </w:r>
      <w:proofErr w:type="spellStart"/>
      <w:r w:rsidRPr="00617584">
        <w:rPr>
          <w:rFonts w:ascii="Arial" w:hAnsi="Arial" w:cs="Arial"/>
          <w:bCs/>
          <w:sz w:val="22"/>
          <w:szCs w:val="22"/>
          <w:lang w:val="en-ZA"/>
        </w:rPr>
        <w:t>dti</w:t>
      </w:r>
      <w:proofErr w:type="spellEnd"/>
      <w:r w:rsidRPr="00617584">
        <w:rPr>
          <w:rFonts w:ascii="Arial" w:hAnsi="Arial" w:cs="Arial"/>
          <w:bCs/>
          <w:sz w:val="22"/>
          <w:szCs w:val="22"/>
          <w:lang w:val="en-ZA"/>
        </w:rPr>
        <w:t xml:space="preserve"> to verify and in consultation with the AO/AA provide directives in this regard.</w:t>
      </w:r>
    </w:p>
    <w:p w14:paraId="19C27807" w14:textId="77777777" w:rsidR="009F1ECA" w:rsidRPr="00617584" w:rsidRDefault="009F1ECA" w:rsidP="009F1ECA">
      <w:pPr>
        <w:ind w:left="420" w:hanging="420"/>
        <w:jc w:val="both"/>
        <w:rPr>
          <w:rFonts w:ascii="Arial" w:hAnsi="Arial" w:cs="Arial"/>
          <w:bCs/>
          <w:sz w:val="22"/>
          <w:szCs w:val="22"/>
          <w:lang w:val="en-ZA"/>
        </w:rPr>
      </w:pPr>
    </w:p>
    <w:p w14:paraId="54836402" w14:textId="77777777" w:rsidR="009F1ECA" w:rsidRPr="00617584" w:rsidRDefault="009F1ECA" w:rsidP="009F1ECA">
      <w:pPr>
        <w:ind w:left="420" w:hanging="420"/>
        <w:jc w:val="both"/>
        <w:rPr>
          <w:rFonts w:ascii="Arial" w:hAnsi="Arial" w:cs="Arial"/>
          <w:bCs/>
          <w:sz w:val="22"/>
          <w:szCs w:val="22"/>
          <w:lang w:val="en-ZA"/>
        </w:rPr>
      </w:pPr>
    </w:p>
    <w:p w14:paraId="4FA074CC" w14:textId="77777777" w:rsidR="009F1ECA" w:rsidRPr="00617584" w:rsidRDefault="009F1ECA" w:rsidP="009F1ECA">
      <w:pPr>
        <w:ind w:left="420" w:hanging="420"/>
        <w:jc w:val="both"/>
        <w:rPr>
          <w:rFonts w:ascii="Arial" w:hAnsi="Arial" w:cs="Arial"/>
          <w:bCs/>
          <w:sz w:val="22"/>
          <w:szCs w:val="22"/>
          <w:lang w:val="en-ZA"/>
        </w:rPr>
      </w:pPr>
    </w:p>
    <w:p w14:paraId="59AD884E" w14:textId="77777777" w:rsidR="009F1ECA" w:rsidRPr="00617584" w:rsidRDefault="009F1ECA" w:rsidP="009F1ECA">
      <w:pPr>
        <w:ind w:left="420" w:hanging="420"/>
        <w:jc w:val="both"/>
        <w:rPr>
          <w:rFonts w:ascii="Arial" w:hAnsi="Arial" w:cs="Arial"/>
          <w:bCs/>
          <w:sz w:val="22"/>
          <w:szCs w:val="22"/>
          <w:lang w:val="en-ZA"/>
        </w:rPr>
      </w:pPr>
    </w:p>
    <w:p w14:paraId="7152FC23" w14:textId="77777777" w:rsidR="009F1ECA" w:rsidRPr="00617584" w:rsidRDefault="009F1ECA" w:rsidP="009F1ECA">
      <w:pPr>
        <w:ind w:left="420" w:hanging="420"/>
        <w:jc w:val="both"/>
        <w:rPr>
          <w:rFonts w:ascii="Arial" w:hAnsi="Arial" w:cs="Arial"/>
          <w:bCs/>
          <w:sz w:val="22"/>
          <w:szCs w:val="22"/>
          <w:lang w:val="en-ZA"/>
        </w:rPr>
      </w:pPr>
    </w:p>
    <w:p w14:paraId="179FC8D2" w14:textId="77777777" w:rsidR="009F1ECA" w:rsidRPr="00617584" w:rsidRDefault="009F1ECA" w:rsidP="009F1ECA">
      <w:pPr>
        <w:ind w:left="420" w:hanging="420"/>
        <w:jc w:val="both"/>
        <w:rPr>
          <w:rFonts w:ascii="Arial" w:hAnsi="Arial" w:cs="Arial"/>
          <w:bCs/>
          <w:sz w:val="22"/>
          <w:szCs w:val="22"/>
          <w:lang w:val="en-ZA"/>
        </w:rPr>
      </w:pPr>
    </w:p>
    <w:p w14:paraId="67E7EEBD" w14:textId="77777777" w:rsidR="009F1ECA" w:rsidRPr="00617584" w:rsidRDefault="009F1ECA" w:rsidP="009F1ECA">
      <w:pPr>
        <w:ind w:left="420" w:hanging="420"/>
        <w:jc w:val="both"/>
        <w:rPr>
          <w:rFonts w:ascii="Arial" w:hAnsi="Arial" w:cs="Arial"/>
          <w:bCs/>
          <w:sz w:val="22"/>
          <w:szCs w:val="22"/>
          <w:lang w:val="en-ZA"/>
        </w:rPr>
      </w:pPr>
    </w:p>
    <w:p w14:paraId="47BEA951" w14:textId="77777777" w:rsidR="009F1ECA" w:rsidRPr="00617584" w:rsidRDefault="009F1ECA" w:rsidP="009F1ECA">
      <w:pPr>
        <w:ind w:left="420" w:hanging="420"/>
        <w:jc w:val="both"/>
        <w:rPr>
          <w:rFonts w:ascii="Arial" w:hAnsi="Arial" w:cs="Arial"/>
          <w:bCs/>
          <w:sz w:val="22"/>
          <w:szCs w:val="22"/>
          <w:lang w:val="en-ZA"/>
        </w:rPr>
      </w:pPr>
    </w:p>
    <w:p w14:paraId="78726E66" w14:textId="77777777" w:rsidR="009F1ECA" w:rsidRPr="00617584" w:rsidRDefault="009F1ECA" w:rsidP="009F1ECA">
      <w:pPr>
        <w:ind w:left="420" w:hanging="420"/>
        <w:jc w:val="both"/>
        <w:rPr>
          <w:rFonts w:ascii="Arial" w:hAnsi="Arial" w:cs="Arial"/>
          <w:bCs/>
          <w:sz w:val="22"/>
          <w:szCs w:val="22"/>
          <w:lang w:val="en-ZA"/>
        </w:rPr>
      </w:pPr>
    </w:p>
    <w:p w14:paraId="5902476C" w14:textId="77777777" w:rsidR="009F1ECA" w:rsidRDefault="009F1ECA" w:rsidP="009F1ECA">
      <w:pPr>
        <w:ind w:left="420" w:hanging="420"/>
        <w:jc w:val="both"/>
        <w:rPr>
          <w:rFonts w:ascii="Arial" w:hAnsi="Arial" w:cs="Arial"/>
          <w:bCs/>
          <w:sz w:val="22"/>
          <w:szCs w:val="22"/>
          <w:lang w:val="en-ZA"/>
        </w:rPr>
      </w:pPr>
    </w:p>
    <w:p w14:paraId="477AEA8D" w14:textId="77777777" w:rsidR="009F1ECA" w:rsidRDefault="009F1ECA" w:rsidP="009F1ECA">
      <w:pPr>
        <w:ind w:left="420" w:hanging="420"/>
        <w:jc w:val="both"/>
        <w:rPr>
          <w:rFonts w:ascii="Arial" w:hAnsi="Arial" w:cs="Arial"/>
          <w:bCs/>
          <w:sz w:val="22"/>
          <w:szCs w:val="22"/>
          <w:lang w:val="en-ZA"/>
        </w:rPr>
      </w:pPr>
    </w:p>
    <w:p w14:paraId="518507C7" w14:textId="77777777" w:rsidR="009F1ECA" w:rsidRDefault="009F1ECA" w:rsidP="009F1ECA">
      <w:pPr>
        <w:ind w:left="420" w:hanging="420"/>
        <w:jc w:val="both"/>
        <w:rPr>
          <w:rFonts w:ascii="Arial" w:hAnsi="Arial" w:cs="Arial"/>
          <w:bCs/>
          <w:sz w:val="22"/>
          <w:szCs w:val="22"/>
          <w:lang w:val="en-ZA"/>
        </w:rPr>
      </w:pPr>
    </w:p>
    <w:p w14:paraId="763F4B80" w14:textId="77777777" w:rsidR="009F1ECA" w:rsidRPr="00617584" w:rsidRDefault="009F1ECA" w:rsidP="009F1ECA">
      <w:pPr>
        <w:jc w:val="center"/>
        <w:rPr>
          <w:rFonts w:ascii="Arial" w:hAnsi="Arial" w:cs="Arial"/>
          <w:b/>
          <w:sz w:val="22"/>
          <w:szCs w:val="22"/>
          <w:u w:val="single"/>
        </w:rPr>
      </w:pPr>
      <w:r w:rsidRPr="00617584">
        <w:rPr>
          <w:rFonts w:ascii="Arial" w:hAnsi="Arial" w:cs="Arial"/>
          <w:b/>
          <w:sz w:val="22"/>
          <w:szCs w:val="22"/>
          <w:u w:val="single"/>
        </w:rPr>
        <w:lastRenderedPageBreak/>
        <w:t>LOCAL CONTENT DECLARATION</w:t>
      </w:r>
    </w:p>
    <w:p w14:paraId="7540747B" w14:textId="77777777" w:rsidR="009F1ECA" w:rsidRPr="00617584" w:rsidRDefault="009F1ECA" w:rsidP="009F1ECA">
      <w:pPr>
        <w:jc w:val="center"/>
        <w:rPr>
          <w:rFonts w:ascii="Arial" w:hAnsi="Arial" w:cs="Arial"/>
          <w:b/>
          <w:sz w:val="22"/>
          <w:szCs w:val="22"/>
          <w:u w:val="single"/>
        </w:rPr>
      </w:pPr>
      <w:r w:rsidRPr="00617584">
        <w:rPr>
          <w:rFonts w:ascii="Arial" w:hAnsi="Arial" w:cs="Arial"/>
          <w:b/>
          <w:sz w:val="22"/>
          <w:szCs w:val="22"/>
          <w:u w:val="single"/>
        </w:rPr>
        <w:t>(REFER TO ANNEX B OF SATS 1286:2011)</w:t>
      </w:r>
    </w:p>
    <w:p w14:paraId="44C18865" w14:textId="77777777" w:rsidR="009F1ECA" w:rsidRPr="00617584" w:rsidRDefault="009F1ECA" w:rsidP="009F1EC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F1ECA" w:rsidRPr="00617584" w14:paraId="63CC8E85" w14:textId="77777777" w:rsidTr="000C04C3">
        <w:tc>
          <w:tcPr>
            <w:tcW w:w="9060" w:type="dxa"/>
            <w:shd w:val="clear" w:color="auto" w:fill="auto"/>
          </w:tcPr>
          <w:p w14:paraId="4F9A7251" w14:textId="77777777" w:rsidR="009F1ECA" w:rsidRPr="00617584" w:rsidRDefault="009F1ECA" w:rsidP="000C04C3">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lang w:val="en-ZA"/>
              </w:rPr>
            </w:pPr>
            <w:r w:rsidRPr="00617584">
              <w:rPr>
                <w:rFonts w:ascii="Arial" w:hAnsi="Arial" w:cs="Arial"/>
                <w:b/>
                <w:sz w:val="22"/>
                <w:szCs w:val="22"/>
                <w:lang w:val="en-ZA"/>
              </w:rPr>
              <w:t xml:space="preserve">LOCAL CONTENT DECLARATION BY CHIEF FINANCIAL OFFICER </w:t>
            </w:r>
            <w:r w:rsidRPr="00617584">
              <w:rPr>
                <w:rFonts w:ascii="Arial" w:hAnsi="Arial" w:cs="Arial"/>
                <w:b/>
                <w:sz w:val="22"/>
                <w:szCs w:val="22"/>
                <w:lang w:val="en-ZA" w:eastAsia="en-GB"/>
              </w:rPr>
              <w:t xml:space="preserve">OR OTHER LEGALLY RESPONSIBLE PERSON </w:t>
            </w:r>
            <w:r w:rsidRPr="00617584">
              <w:rPr>
                <w:rFonts w:ascii="Arial" w:hAnsi="Arial" w:cs="Arial"/>
                <w:b/>
                <w:sz w:val="22"/>
                <w:szCs w:val="22"/>
                <w:lang w:val="en-ZA"/>
              </w:rPr>
              <w:t xml:space="preserve">NOMINATED IN WRITING BY THE CHIEF EXECUTIVE </w:t>
            </w:r>
            <w:r w:rsidRPr="00617584">
              <w:rPr>
                <w:rFonts w:ascii="Arial" w:hAnsi="Arial" w:cs="Arial"/>
                <w:b/>
                <w:bCs/>
                <w:sz w:val="22"/>
                <w:szCs w:val="22"/>
                <w:lang w:val="en-ZA"/>
              </w:rPr>
              <w:t xml:space="preserve">OR SENIOR MEMBER/PERSON WITH MANAGEMENT RESPONSIBILITY (CLOSE CORPORATION, PARTNERSHIP OR INDIVIDUAL) </w:t>
            </w:r>
          </w:p>
          <w:p w14:paraId="73206F48"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lang w:val="en-ZA"/>
              </w:rPr>
            </w:pPr>
          </w:p>
          <w:p w14:paraId="3E59FF8A"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lang w:val="en-ZA"/>
              </w:rPr>
            </w:pPr>
            <w:r w:rsidRPr="00617584">
              <w:rPr>
                <w:rFonts w:ascii="Arial" w:hAnsi="Arial" w:cs="Arial"/>
                <w:b/>
                <w:sz w:val="22"/>
                <w:szCs w:val="22"/>
                <w:lang w:val="en-ZA"/>
              </w:rPr>
              <w:t>IN RESPECT OF BID NO.</w:t>
            </w:r>
            <w:r w:rsidRPr="00617584">
              <w:rPr>
                <w:rFonts w:ascii="Arial" w:hAnsi="Arial" w:cs="Arial"/>
                <w:sz w:val="22"/>
                <w:szCs w:val="22"/>
                <w:lang w:val="en-ZA"/>
              </w:rPr>
              <w:t xml:space="preserve"> .................................................................................</w:t>
            </w:r>
          </w:p>
          <w:p w14:paraId="1DAD17A5"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lang w:val="en-ZA"/>
              </w:rPr>
            </w:pPr>
          </w:p>
          <w:p w14:paraId="4A97BAF3" w14:textId="77777777" w:rsidR="003814D1" w:rsidRDefault="009F1ECA" w:rsidP="000C04C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ZA"/>
              </w:rPr>
            </w:pPr>
            <w:r w:rsidRPr="00617584">
              <w:rPr>
                <w:rFonts w:ascii="Arial" w:hAnsi="Arial" w:cs="Arial"/>
                <w:b/>
                <w:sz w:val="22"/>
                <w:szCs w:val="22"/>
                <w:lang w:val="en-ZA"/>
              </w:rPr>
              <w:t>ISSUED BY</w:t>
            </w:r>
            <w:r w:rsidRPr="00617584">
              <w:rPr>
                <w:rFonts w:ascii="Arial" w:hAnsi="Arial" w:cs="Arial"/>
                <w:sz w:val="22"/>
                <w:szCs w:val="22"/>
                <w:lang w:val="en-ZA"/>
              </w:rPr>
              <w:t xml:space="preserve">: (Procurement Authority / Name of Institution): </w:t>
            </w:r>
          </w:p>
          <w:p w14:paraId="2A3F6F04" w14:textId="77777777" w:rsidR="003814D1" w:rsidRDefault="003814D1" w:rsidP="000C04C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ZA"/>
              </w:rPr>
            </w:pPr>
          </w:p>
          <w:p w14:paraId="1470C57F" w14:textId="39EBE866" w:rsidR="009F1ECA" w:rsidRPr="00617584" w:rsidRDefault="009F1ECA" w:rsidP="000C04C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ZA"/>
              </w:rPr>
            </w:pPr>
            <w:r w:rsidRPr="00617584">
              <w:rPr>
                <w:rFonts w:ascii="Arial" w:hAnsi="Arial" w:cs="Arial"/>
                <w:sz w:val="22"/>
                <w:szCs w:val="22"/>
                <w:lang w:val="en-ZA"/>
              </w:rPr>
              <w:t>.........................................................................................................................</w:t>
            </w:r>
          </w:p>
          <w:p w14:paraId="45556796" w14:textId="77777777" w:rsidR="009F1ECA" w:rsidRPr="00617584" w:rsidRDefault="009F1ECA" w:rsidP="000C04C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 xml:space="preserve">NB   </w:t>
            </w:r>
          </w:p>
          <w:p w14:paraId="7873C626" w14:textId="77777777" w:rsidR="009F1ECA" w:rsidRPr="00617584" w:rsidRDefault="009F1ECA" w:rsidP="000C04C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p>
          <w:p w14:paraId="0C8585C9" w14:textId="77777777" w:rsidR="009F1ECA" w:rsidRPr="00617584" w:rsidRDefault="009F1ECA" w:rsidP="009F1ECA">
            <w:pPr>
              <w:numPr>
                <w:ilvl w:val="0"/>
                <w:numId w:val="3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lang w:val="en-ZA"/>
              </w:rPr>
            </w:pPr>
            <w:r w:rsidRPr="00617584">
              <w:rPr>
                <w:rFonts w:ascii="Arial" w:hAnsi="Arial" w:cs="Arial"/>
                <w:sz w:val="22"/>
                <w:szCs w:val="22"/>
                <w:lang w:val="en-ZA"/>
              </w:rPr>
              <w:t>The obligation to complete, duly sign and submit this declaration cannot be transferred to an external authorized representative, auditor or any other third party acting on behalf of the bidder.</w:t>
            </w:r>
          </w:p>
          <w:p w14:paraId="796A2BBC" w14:textId="77777777" w:rsidR="009F1ECA" w:rsidRPr="00617584" w:rsidRDefault="009F1ECA" w:rsidP="009F1ECA">
            <w:pPr>
              <w:numPr>
                <w:ilvl w:val="0"/>
                <w:numId w:val="3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jc w:val="both"/>
              <w:rPr>
                <w:rFonts w:ascii="Arial" w:hAnsi="Arial" w:cs="Arial"/>
                <w:sz w:val="22"/>
                <w:szCs w:val="22"/>
                <w:lang w:val="en-ZA"/>
              </w:rPr>
            </w:pPr>
            <w:r w:rsidRPr="00617584">
              <w:rPr>
                <w:rFonts w:ascii="Arial" w:hAnsi="Arial" w:cs="Arial"/>
                <w:sz w:val="22"/>
                <w:szCs w:val="22"/>
                <w:lang w:val="en-ZA"/>
              </w:rPr>
              <w:t xml:space="preserve">Guidance on the Calculation of Local Content together with Local Content Declaration Templates (Annex C, D and E) is accessible on </w:t>
            </w:r>
            <w:hyperlink r:id="rId17" w:history="1">
              <w:r w:rsidRPr="00617584">
                <w:rPr>
                  <w:rFonts w:ascii="Arial" w:hAnsi="Arial" w:cs="Arial"/>
                  <w:color w:val="0000FF"/>
                  <w:sz w:val="22"/>
                  <w:szCs w:val="22"/>
                  <w:u w:val="single"/>
                  <w:lang w:val="en-ZA"/>
                </w:rPr>
                <w:t>http://www.thedti.gov.za/industrial_development/ip.jsp</w:t>
              </w:r>
            </w:hyperlink>
            <w:r w:rsidRPr="00617584">
              <w:rPr>
                <w:rFonts w:ascii="Arial" w:hAnsi="Arial" w:cs="Arial"/>
                <w:sz w:val="22"/>
                <w:szCs w:val="22"/>
                <w:lang w:val="en-ZA"/>
              </w:rPr>
              <w:t xml:space="preserve">. </w:t>
            </w:r>
            <w:r w:rsidRPr="00617584">
              <w:rPr>
                <w:rFonts w:ascii="Arial" w:hAnsi="Arial" w:cs="Arial"/>
                <w:bCs/>
                <w:sz w:val="22"/>
                <w:szCs w:val="22"/>
                <w:lang w:val="en-ZA"/>
              </w:rPr>
              <w:t xml:space="preserve">Bidders should first complete Declaration D.  After completing Declaration D, bidders should complete Declaration E and then consolidate the information on Declaration C. </w:t>
            </w:r>
            <w:r w:rsidRPr="00617584">
              <w:rPr>
                <w:rFonts w:ascii="Arial" w:hAnsi="Arial" w:cs="Arial"/>
                <w:b/>
                <w:bCs/>
                <w:sz w:val="22"/>
                <w:szCs w:val="22"/>
                <w:lang w:val="en-ZA"/>
              </w:rPr>
              <w:t xml:space="preserve">Declaration C should be submitted with the bid documentation at the closing date and time of the bid in order to substantiate the declaration made in paragraph (c) below. </w:t>
            </w:r>
            <w:r w:rsidRPr="00617584">
              <w:rPr>
                <w:rFonts w:ascii="Arial" w:hAnsi="Arial" w:cs="Arial"/>
                <w:bCs/>
                <w:sz w:val="22"/>
                <w:szCs w:val="22"/>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91CC294"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p>
          <w:p w14:paraId="5F61AE8F" w14:textId="77777777" w:rsidR="009F1ECA" w:rsidRPr="00617584" w:rsidRDefault="009F1ECA" w:rsidP="000C04C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I, the undersigned, …………………………….................................................... (full names),</w:t>
            </w:r>
          </w:p>
          <w:p w14:paraId="41729B76"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ZA"/>
              </w:rPr>
            </w:pPr>
            <w:r w:rsidRPr="00617584">
              <w:rPr>
                <w:rFonts w:ascii="Arial" w:hAnsi="Arial" w:cs="Arial"/>
                <w:sz w:val="22"/>
                <w:szCs w:val="22"/>
                <w:lang w:val="en-ZA"/>
              </w:rPr>
              <w:t>do hereby declare, in my capacity as ……………………………………… ………..</w:t>
            </w:r>
          </w:p>
          <w:p w14:paraId="64C2CCD7"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of ...............................................................................................................(name of bidder entity), the following:</w:t>
            </w:r>
          </w:p>
          <w:p w14:paraId="20393F2E" w14:textId="77777777" w:rsidR="009F1ECA" w:rsidRPr="00617584" w:rsidRDefault="009F1ECA" w:rsidP="000C04C3">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lang w:val="en-ZA"/>
              </w:rPr>
            </w:pPr>
          </w:p>
          <w:p w14:paraId="4F3990D7" w14:textId="77777777" w:rsidR="009F1ECA" w:rsidRPr="00617584" w:rsidRDefault="009F1ECA" w:rsidP="009F1ECA">
            <w:pPr>
              <w:numPr>
                <w:ilvl w:val="0"/>
                <w:numId w:val="35"/>
              </w:numPr>
              <w:tabs>
                <w:tab w:val="left" w:pos="540"/>
              </w:tabs>
              <w:spacing w:after="120"/>
              <w:ind w:left="547" w:hanging="547"/>
              <w:jc w:val="both"/>
              <w:rPr>
                <w:rFonts w:ascii="Arial" w:hAnsi="Arial" w:cs="Arial"/>
                <w:sz w:val="22"/>
                <w:szCs w:val="22"/>
                <w:lang w:val="en-ZA"/>
              </w:rPr>
            </w:pPr>
            <w:r w:rsidRPr="00617584">
              <w:rPr>
                <w:rFonts w:ascii="Arial" w:hAnsi="Arial" w:cs="Arial"/>
                <w:sz w:val="22"/>
                <w:szCs w:val="22"/>
                <w:lang w:val="en-ZA"/>
              </w:rPr>
              <w:t>The facts contained herein are within my own personal knowledge.</w:t>
            </w:r>
          </w:p>
          <w:p w14:paraId="6E766CBB"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p>
          <w:p w14:paraId="50363FF6" w14:textId="77777777" w:rsidR="009F1ECA" w:rsidRPr="00617584" w:rsidRDefault="009F1ECA" w:rsidP="009F1ECA">
            <w:pPr>
              <w:numPr>
                <w:ilvl w:val="0"/>
                <w:numId w:val="35"/>
              </w:numPr>
              <w:tabs>
                <w:tab w:val="left" w:pos="540"/>
              </w:tabs>
              <w:spacing w:after="120"/>
              <w:ind w:left="547" w:hanging="547"/>
              <w:jc w:val="both"/>
              <w:rPr>
                <w:rFonts w:ascii="Arial" w:hAnsi="Arial" w:cs="Arial"/>
                <w:sz w:val="22"/>
                <w:szCs w:val="22"/>
                <w:lang w:val="en-ZA"/>
              </w:rPr>
            </w:pPr>
            <w:r w:rsidRPr="00617584">
              <w:rPr>
                <w:rFonts w:ascii="Arial" w:hAnsi="Arial" w:cs="Arial"/>
                <w:sz w:val="22"/>
                <w:szCs w:val="22"/>
                <w:lang w:val="en-ZA"/>
              </w:rPr>
              <w:t xml:space="preserve">I have satisfied myself that: </w:t>
            </w:r>
          </w:p>
          <w:p w14:paraId="4C40AE49" w14:textId="77777777" w:rsidR="009F1ECA" w:rsidRPr="00617584" w:rsidRDefault="009F1ECA" w:rsidP="009F1ECA">
            <w:pPr>
              <w:numPr>
                <w:ilvl w:val="0"/>
                <w:numId w:val="33"/>
              </w:numPr>
              <w:tabs>
                <w:tab w:val="left" w:pos="425"/>
              </w:tabs>
              <w:spacing w:after="120" w:line="238" w:lineRule="auto"/>
              <w:ind w:left="1138"/>
              <w:jc w:val="both"/>
              <w:rPr>
                <w:rFonts w:ascii="Arial" w:hAnsi="Arial" w:cs="Arial"/>
                <w:sz w:val="22"/>
                <w:szCs w:val="22"/>
                <w:lang w:val="en-ZA"/>
              </w:rPr>
            </w:pPr>
            <w:r w:rsidRPr="00617584">
              <w:rPr>
                <w:rFonts w:ascii="Arial" w:hAnsi="Arial" w:cs="Arial"/>
                <w:sz w:val="22"/>
                <w:szCs w:val="22"/>
                <w:lang w:val="en-ZA"/>
              </w:rPr>
              <w:t>the goods/services/works to be delivered in terms of the above-specified bid comply with the minimum local content requirements as specified in the bid, and as measured in terms of SATS 1286:2011; and</w:t>
            </w:r>
          </w:p>
          <w:p w14:paraId="686B1244" w14:textId="77777777" w:rsidR="009F1ECA" w:rsidRPr="00617584" w:rsidRDefault="009F1ECA" w:rsidP="009F1ECA">
            <w:pPr>
              <w:numPr>
                <w:ilvl w:val="0"/>
                <w:numId w:val="35"/>
              </w:numPr>
              <w:tabs>
                <w:tab w:val="left" w:pos="540"/>
              </w:tabs>
              <w:spacing w:after="120"/>
              <w:ind w:left="547" w:hanging="547"/>
              <w:jc w:val="both"/>
              <w:rPr>
                <w:rFonts w:ascii="Arial" w:hAnsi="Arial" w:cs="Arial"/>
                <w:sz w:val="22"/>
                <w:szCs w:val="22"/>
                <w:lang w:val="en-ZA"/>
              </w:rPr>
            </w:pPr>
            <w:r w:rsidRPr="00617584">
              <w:rPr>
                <w:rFonts w:ascii="Arial" w:hAnsi="Arial" w:cs="Arial"/>
                <w:sz w:val="22"/>
                <w:szCs w:val="22"/>
                <w:lang w:val="en-ZA"/>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F1ECA" w:rsidRPr="00617584" w14:paraId="289EFDDC" w14:textId="77777777" w:rsidTr="000C04C3">
              <w:trPr>
                <w:jc w:val="center"/>
              </w:trPr>
              <w:tc>
                <w:tcPr>
                  <w:tcW w:w="7353" w:type="dxa"/>
                </w:tcPr>
                <w:p w14:paraId="6EA89C2F"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 xml:space="preserve">Bid price, excluding VAT (y)    </w:t>
                  </w:r>
                </w:p>
              </w:tc>
              <w:tc>
                <w:tcPr>
                  <w:tcW w:w="1276" w:type="dxa"/>
                </w:tcPr>
                <w:p w14:paraId="557C9CFA"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ZA"/>
                    </w:rPr>
                  </w:pPr>
                  <w:r w:rsidRPr="00617584">
                    <w:rPr>
                      <w:rFonts w:ascii="Arial" w:hAnsi="Arial" w:cs="Arial"/>
                      <w:sz w:val="22"/>
                      <w:szCs w:val="22"/>
                      <w:lang w:val="en-ZA"/>
                    </w:rPr>
                    <w:t>R</w:t>
                  </w:r>
                </w:p>
              </w:tc>
            </w:tr>
            <w:tr w:rsidR="009F1ECA" w:rsidRPr="00617584" w14:paraId="36BC3639" w14:textId="77777777" w:rsidTr="000C04C3">
              <w:trPr>
                <w:jc w:val="center"/>
              </w:trPr>
              <w:tc>
                <w:tcPr>
                  <w:tcW w:w="7353" w:type="dxa"/>
                </w:tcPr>
                <w:p w14:paraId="767DAEFF"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Imported content</w:t>
                  </w:r>
                  <w:r w:rsidRPr="00617584" w:rsidDel="009B5884">
                    <w:rPr>
                      <w:rFonts w:ascii="Arial" w:hAnsi="Arial" w:cs="Arial"/>
                      <w:sz w:val="22"/>
                      <w:szCs w:val="22"/>
                      <w:lang w:val="en-ZA"/>
                    </w:rPr>
                    <w:t xml:space="preserve"> </w:t>
                  </w:r>
                  <w:r w:rsidRPr="00617584">
                    <w:rPr>
                      <w:rFonts w:ascii="Arial" w:hAnsi="Arial" w:cs="Arial"/>
                      <w:sz w:val="22"/>
                      <w:szCs w:val="22"/>
                      <w:lang w:val="en-ZA"/>
                    </w:rPr>
                    <w:t>(x), as calculated in terms of SATS 1286:2011</w:t>
                  </w:r>
                </w:p>
              </w:tc>
              <w:tc>
                <w:tcPr>
                  <w:tcW w:w="1276" w:type="dxa"/>
                </w:tcPr>
                <w:p w14:paraId="4EAF50D1"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ZA"/>
                    </w:rPr>
                  </w:pPr>
                  <w:r w:rsidRPr="00617584">
                    <w:rPr>
                      <w:rFonts w:ascii="Arial" w:hAnsi="Arial" w:cs="Arial"/>
                      <w:sz w:val="22"/>
                      <w:szCs w:val="22"/>
                      <w:lang w:val="en-ZA"/>
                    </w:rPr>
                    <w:t>R</w:t>
                  </w:r>
                </w:p>
              </w:tc>
            </w:tr>
            <w:tr w:rsidR="009F1ECA" w:rsidRPr="00617584" w14:paraId="7508577F" w14:textId="77777777" w:rsidTr="000C04C3">
              <w:trPr>
                <w:jc w:val="center"/>
              </w:trPr>
              <w:tc>
                <w:tcPr>
                  <w:tcW w:w="7353" w:type="dxa"/>
                </w:tcPr>
                <w:p w14:paraId="6D78E971"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 xml:space="preserve">Stipulated minimum threshold  for local content (paragraph 3 above) </w:t>
                  </w:r>
                </w:p>
              </w:tc>
              <w:tc>
                <w:tcPr>
                  <w:tcW w:w="1276" w:type="dxa"/>
                </w:tcPr>
                <w:p w14:paraId="52A091DB"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lang w:val="en-ZA"/>
                    </w:rPr>
                  </w:pPr>
                </w:p>
              </w:tc>
            </w:tr>
            <w:tr w:rsidR="009F1ECA" w:rsidRPr="00617584" w14:paraId="20EAA2E7" w14:textId="77777777" w:rsidTr="000C04C3">
              <w:trPr>
                <w:jc w:val="center"/>
              </w:trPr>
              <w:tc>
                <w:tcPr>
                  <w:tcW w:w="7353" w:type="dxa"/>
                </w:tcPr>
                <w:p w14:paraId="5C119447"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ZA"/>
                    </w:rPr>
                  </w:pPr>
                  <w:r w:rsidRPr="00617584">
                    <w:rPr>
                      <w:rFonts w:ascii="Arial" w:hAnsi="Arial" w:cs="Arial"/>
                      <w:sz w:val="22"/>
                      <w:szCs w:val="22"/>
                      <w:lang w:val="en-ZA"/>
                    </w:rPr>
                    <w:t>Local content %, as calculated in terms of SATS 1286:2011</w:t>
                  </w:r>
                </w:p>
              </w:tc>
              <w:tc>
                <w:tcPr>
                  <w:tcW w:w="1276" w:type="dxa"/>
                </w:tcPr>
                <w:p w14:paraId="29724C6C"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lang w:val="en-ZA"/>
                    </w:rPr>
                  </w:pPr>
                </w:p>
              </w:tc>
            </w:tr>
          </w:tbl>
          <w:p w14:paraId="64783F53"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lang w:val="en-ZA"/>
              </w:rPr>
            </w:pPr>
          </w:p>
          <w:p w14:paraId="742230F6" w14:textId="77777777" w:rsidR="009F1ECA" w:rsidRPr="00617584" w:rsidRDefault="009F1ECA" w:rsidP="000C04C3">
            <w:pPr>
              <w:tabs>
                <w:tab w:val="left" w:pos="425"/>
              </w:tabs>
              <w:spacing w:line="238" w:lineRule="auto"/>
              <w:jc w:val="both"/>
              <w:rPr>
                <w:rFonts w:ascii="Arial" w:hAnsi="Arial" w:cs="Arial"/>
                <w:b/>
                <w:sz w:val="22"/>
                <w:szCs w:val="22"/>
                <w:lang w:val="en-ZA"/>
              </w:rPr>
            </w:pPr>
            <w:r w:rsidRPr="00617584">
              <w:rPr>
                <w:rFonts w:ascii="Arial" w:hAnsi="Arial" w:cs="Arial"/>
                <w:b/>
                <w:sz w:val="22"/>
                <w:szCs w:val="22"/>
                <w:lang w:val="en-ZA"/>
              </w:rPr>
              <w:lastRenderedPageBreak/>
              <w:t xml:space="preserve">If the bid is for more than one product, the local content percentages for each product contained in Declaration C shall be used instead of the table above.  </w:t>
            </w:r>
          </w:p>
          <w:p w14:paraId="5EBD3717" w14:textId="77777777" w:rsidR="009F1ECA" w:rsidRPr="00617584" w:rsidRDefault="009F1ECA" w:rsidP="000C04C3">
            <w:pPr>
              <w:tabs>
                <w:tab w:val="left" w:pos="425"/>
              </w:tabs>
              <w:spacing w:line="238" w:lineRule="auto"/>
              <w:jc w:val="both"/>
              <w:rPr>
                <w:rFonts w:ascii="Arial" w:hAnsi="Arial" w:cs="Arial"/>
                <w:b/>
                <w:sz w:val="22"/>
                <w:szCs w:val="22"/>
                <w:lang w:val="en-ZA"/>
              </w:rPr>
            </w:pPr>
            <w:r w:rsidRPr="00617584">
              <w:rPr>
                <w:rFonts w:ascii="Arial" w:hAnsi="Arial" w:cs="Arial"/>
                <w:b/>
                <w:sz w:val="22"/>
                <w:szCs w:val="22"/>
                <w:lang w:val="en-ZA"/>
              </w:rPr>
              <w:t>The local content percentages for each product has been calculated using the formula given in clause 3 of SATS 1286:2011, the rates of exchange indicated in paragraph 3.1 above and the information contained in Declaration D and E.</w:t>
            </w:r>
          </w:p>
          <w:p w14:paraId="1BF75296"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lang w:val="en-ZA"/>
              </w:rPr>
            </w:pPr>
          </w:p>
          <w:p w14:paraId="7A28072D" w14:textId="77777777" w:rsidR="009F1ECA" w:rsidRPr="00617584" w:rsidRDefault="009F1ECA" w:rsidP="009F1ECA">
            <w:pPr>
              <w:numPr>
                <w:ilvl w:val="0"/>
                <w:numId w:val="35"/>
              </w:numPr>
              <w:tabs>
                <w:tab w:val="left" w:pos="540"/>
              </w:tabs>
              <w:spacing w:after="120"/>
              <w:ind w:left="547" w:hanging="547"/>
              <w:jc w:val="both"/>
              <w:rPr>
                <w:rFonts w:ascii="Arial" w:hAnsi="Arial" w:cs="Arial"/>
                <w:sz w:val="22"/>
                <w:szCs w:val="22"/>
                <w:lang w:val="en-ZA"/>
              </w:rPr>
            </w:pPr>
            <w:r w:rsidRPr="00617584">
              <w:rPr>
                <w:rFonts w:ascii="Arial" w:hAnsi="Arial" w:cs="Arial"/>
                <w:sz w:val="22"/>
                <w:szCs w:val="22"/>
                <w:lang w:val="en-ZA"/>
              </w:rPr>
              <w:t>I accept that the Procurement Authority / Institution has the right to request that the local content be verified in terms of the requirements of SATS 1286:2011.</w:t>
            </w:r>
          </w:p>
          <w:p w14:paraId="6CA83C83" w14:textId="77777777" w:rsidR="009F1ECA" w:rsidRPr="00617584" w:rsidRDefault="009F1ECA" w:rsidP="009F1ECA">
            <w:pPr>
              <w:numPr>
                <w:ilvl w:val="0"/>
                <w:numId w:val="35"/>
              </w:numPr>
              <w:tabs>
                <w:tab w:val="left" w:pos="540"/>
              </w:tabs>
              <w:spacing w:after="120"/>
              <w:ind w:left="547" w:hanging="547"/>
              <w:jc w:val="both"/>
              <w:rPr>
                <w:rFonts w:ascii="Arial" w:hAnsi="Arial" w:cs="Arial"/>
                <w:sz w:val="22"/>
                <w:szCs w:val="22"/>
                <w:lang w:val="en-ZA"/>
              </w:rPr>
            </w:pPr>
            <w:r w:rsidRPr="00617584">
              <w:rPr>
                <w:rFonts w:ascii="Arial" w:hAnsi="Arial" w:cs="Arial"/>
                <w:sz w:val="22"/>
                <w:szCs w:val="22"/>
                <w:lang w:val="en-ZA"/>
              </w:rPr>
              <w:t xml:space="preserve">I understand that the awarding of the bid is dependent on the accuracy of the information furnished in this application. I also understand that the submission of incorrect data, or data </w:t>
            </w:r>
            <w:r w:rsidRPr="00617584">
              <w:rPr>
                <w:rFonts w:ascii="Arial" w:hAnsi="Arial" w:cs="Arial"/>
                <w:sz w:val="22"/>
                <w:szCs w:val="22"/>
                <w:lang w:val="en-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0D264E7A" w14:textId="77777777" w:rsidR="009F1ECA" w:rsidRPr="00617584" w:rsidRDefault="009F1ECA" w:rsidP="000C04C3">
            <w:pPr>
              <w:tabs>
                <w:tab w:val="left" w:pos="425"/>
              </w:tabs>
              <w:spacing w:line="238" w:lineRule="auto"/>
              <w:jc w:val="both"/>
              <w:rPr>
                <w:rFonts w:ascii="Arial" w:hAnsi="Arial" w:cs="Arial"/>
                <w:sz w:val="22"/>
                <w:szCs w:val="22"/>
                <w:lang w:val="en-ZA"/>
              </w:rPr>
            </w:pPr>
          </w:p>
          <w:p w14:paraId="119D4C8E"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r w:rsidRPr="00617584">
              <w:rPr>
                <w:rFonts w:ascii="Arial" w:hAnsi="Arial" w:cs="Arial"/>
                <w:sz w:val="22"/>
                <w:szCs w:val="22"/>
                <w:lang w:val="en-ZA"/>
              </w:rPr>
              <w:tab/>
            </w:r>
            <w:r w:rsidRPr="00617584">
              <w:rPr>
                <w:rFonts w:ascii="Arial" w:hAnsi="Arial" w:cs="Arial"/>
                <w:b/>
                <w:bCs/>
                <w:sz w:val="22"/>
                <w:szCs w:val="22"/>
                <w:lang w:val="en-ZA"/>
              </w:rPr>
              <w:t xml:space="preserve">SIGNATURE:_________________________    </w:t>
            </w:r>
            <w:r w:rsidRPr="00617584">
              <w:rPr>
                <w:rFonts w:ascii="Arial" w:hAnsi="Arial" w:cs="Arial"/>
                <w:b/>
                <w:bCs/>
                <w:sz w:val="22"/>
                <w:szCs w:val="22"/>
                <w:lang w:val="en-ZA"/>
              </w:rPr>
              <w:tab/>
            </w:r>
            <w:r w:rsidRPr="00617584">
              <w:rPr>
                <w:rFonts w:ascii="Arial" w:hAnsi="Arial" w:cs="Arial"/>
                <w:b/>
                <w:bCs/>
                <w:sz w:val="22"/>
                <w:szCs w:val="22"/>
                <w:lang w:val="en-ZA"/>
              </w:rPr>
              <w:tab/>
            </w:r>
            <w:r w:rsidRPr="00617584">
              <w:rPr>
                <w:rFonts w:ascii="Arial" w:hAnsi="Arial" w:cs="Arial"/>
                <w:b/>
                <w:bCs/>
                <w:sz w:val="22"/>
                <w:szCs w:val="22"/>
                <w:lang w:val="en-ZA"/>
              </w:rPr>
              <w:tab/>
            </w:r>
          </w:p>
          <w:p w14:paraId="5A8E99D5"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p>
          <w:p w14:paraId="2BB06DB3"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r w:rsidRPr="00617584">
              <w:rPr>
                <w:rFonts w:ascii="Arial" w:hAnsi="Arial" w:cs="Arial"/>
                <w:b/>
                <w:bCs/>
                <w:sz w:val="22"/>
                <w:szCs w:val="22"/>
                <w:lang w:val="en-ZA"/>
              </w:rPr>
              <w:tab/>
              <w:t xml:space="preserve">WITNESS No. 1 </w:t>
            </w:r>
            <w:r w:rsidRPr="00617584">
              <w:rPr>
                <w:rFonts w:ascii="Arial" w:hAnsi="Arial" w:cs="Arial"/>
                <w:b/>
                <w:bCs/>
                <w:sz w:val="22"/>
                <w:szCs w:val="22"/>
                <w:u w:val="single"/>
                <w:lang w:val="en-ZA"/>
              </w:rPr>
              <w:t xml:space="preserve">                                             </w:t>
            </w:r>
            <w:r w:rsidRPr="00617584">
              <w:rPr>
                <w:rFonts w:ascii="Arial" w:hAnsi="Arial" w:cs="Arial"/>
                <w:b/>
                <w:bCs/>
                <w:sz w:val="22"/>
                <w:szCs w:val="22"/>
                <w:lang w:val="en-ZA"/>
              </w:rPr>
              <w:tab/>
            </w:r>
            <w:r w:rsidRPr="00617584">
              <w:rPr>
                <w:rFonts w:ascii="Arial" w:hAnsi="Arial" w:cs="Arial"/>
                <w:b/>
                <w:bCs/>
                <w:sz w:val="22"/>
                <w:szCs w:val="22"/>
                <w:lang w:val="en-ZA"/>
              </w:rPr>
              <w:tab/>
            </w:r>
            <w:r w:rsidRPr="00617584">
              <w:rPr>
                <w:rFonts w:ascii="Arial" w:hAnsi="Arial" w:cs="Arial"/>
                <w:b/>
                <w:bCs/>
                <w:sz w:val="22"/>
                <w:szCs w:val="22"/>
                <w:lang w:val="en-ZA"/>
              </w:rPr>
              <w:tab/>
              <w:t>DATE: ___________</w:t>
            </w:r>
          </w:p>
          <w:p w14:paraId="2A6D4664"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p>
          <w:p w14:paraId="3D32466A"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r w:rsidRPr="00617584">
              <w:rPr>
                <w:rFonts w:ascii="Arial" w:hAnsi="Arial" w:cs="Arial"/>
                <w:b/>
                <w:bCs/>
                <w:sz w:val="22"/>
                <w:szCs w:val="22"/>
                <w:lang w:val="en-ZA"/>
              </w:rPr>
              <w:tab/>
              <w:t xml:space="preserve">WITNESS No. 2 </w:t>
            </w:r>
            <w:r w:rsidRPr="00617584">
              <w:rPr>
                <w:rFonts w:ascii="Arial" w:hAnsi="Arial" w:cs="Arial"/>
                <w:b/>
                <w:bCs/>
                <w:sz w:val="22"/>
                <w:szCs w:val="22"/>
                <w:u w:val="single"/>
                <w:lang w:val="en-ZA"/>
              </w:rPr>
              <w:t xml:space="preserve">                                             </w:t>
            </w:r>
            <w:r w:rsidRPr="00617584">
              <w:rPr>
                <w:rFonts w:ascii="Arial" w:hAnsi="Arial" w:cs="Arial"/>
                <w:b/>
                <w:bCs/>
                <w:sz w:val="22"/>
                <w:szCs w:val="22"/>
                <w:lang w:val="en-ZA"/>
              </w:rPr>
              <w:tab/>
            </w:r>
            <w:r w:rsidRPr="00617584">
              <w:rPr>
                <w:rFonts w:ascii="Arial" w:hAnsi="Arial" w:cs="Arial"/>
                <w:b/>
                <w:bCs/>
                <w:sz w:val="22"/>
                <w:szCs w:val="22"/>
                <w:lang w:val="en-ZA"/>
              </w:rPr>
              <w:tab/>
            </w:r>
            <w:r w:rsidRPr="00617584">
              <w:rPr>
                <w:rFonts w:ascii="Arial" w:hAnsi="Arial" w:cs="Arial"/>
                <w:b/>
                <w:bCs/>
                <w:sz w:val="22"/>
                <w:szCs w:val="22"/>
                <w:lang w:val="en-ZA"/>
              </w:rPr>
              <w:tab/>
              <w:t>DATE: ___________</w:t>
            </w:r>
          </w:p>
          <w:p w14:paraId="4CC4336A"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p>
          <w:p w14:paraId="1DF53A5C" w14:textId="77777777" w:rsidR="009F1ECA" w:rsidRPr="00617584" w:rsidRDefault="009F1ECA" w:rsidP="000C04C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ZA"/>
              </w:rPr>
            </w:pPr>
          </w:p>
        </w:tc>
      </w:tr>
    </w:tbl>
    <w:p w14:paraId="39847FE0" w14:textId="77777777" w:rsidR="009F1ECA" w:rsidRPr="00617584" w:rsidRDefault="009F1ECA" w:rsidP="009F1ECA">
      <w:pPr>
        <w:rPr>
          <w:rFonts w:ascii="Arial" w:hAnsi="Arial" w:cs="Arial"/>
          <w:sz w:val="22"/>
          <w:szCs w:val="22"/>
        </w:rPr>
      </w:pPr>
    </w:p>
    <w:p w14:paraId="2B2A7C02" w14:textId="77777777" w:rsidR="009F1ECA" w:rsidRPr="00617584" w:rsidRDefault="009F1ECA" w:rsidP="009F1ECA">
      <w:pPr>
        <w:rPr>
          <w:lang w:val="en-ZA"/>
        </w:rPr>
      </w:pPr>
    </w:p>
    <w:p w14:paraId="17E42515" w14:textId="77777777" w:rsidR="009F1ECA" w:rsidRPr="00617584" w:rsidRDefault="009F1ECA" w:rsidP="009F1ECA">
      <w:pPr>
        <w:rPr>
          <w:sz w:val="23"/>
          <w:szCs w:val="23"/>
        </w:rPr>
      </w:pPr>
    </w:p>
    <w:p w14:paraId="266F4DA1" w14:textId="77777777" w:rsidR="009F1ECA" w:rsidRPr="00617584" w:rsidRDefault="009F1ECA" w:rsidP="009F1ECA">
      <w:pPr>
        <w:rPr>
          <w:sz w:val="23"/>
          <w:szCs w:val="23"/>
          <w:lang w:val="en-GB"/>
        </w:rPr>
      </w:pPr>
    </w:p>
    <w:p w14:paraId="1701D968" w14:textId="77777777" w:rsidR="009F1ECA" w:rsidRPr="00617584" w:rsidRDefault="009F1ECA" w:rsidP="009F1ECA">
      <w:pPr>
        <w:rPr>
          <w:sz w:val="23"/>
          <w:szCs w:val="23"/>
          <w:lang w:val="en-GB"/>
        </w:rPr>
      </w:pPr>
    </w:p>
    <w:p w14:paraId="3CFE1BEF" w14:textId="77777777" w:rsidR="009F1ECA" w:rsidRPr="00617584" w:rsidRDefault="009F1ECA" w:rsidP="009F1ECA">
      <w:pPr>
        <w:rPr>
          <w:sz w:val="23"/>
          <w:szCs w:val="23"/>
          <w:lang w:val="en-GB"/>
        </w:rPr>
      </w:pPr>
    </w:p>
    <w:p w14:paraId="7B827FA7" w14:textId="77777777" w:rsidR="009F1ECA" w:rsidRPr="00617584" w:rsidRDefault="009F1ECA" w:rsidP="009F1ECA">
      <w:pPr>
        <w:rPr>
          <w:sz w:val="23"/>
          <w:szCs w:val="23"/>
          <w:lang w:val="en-GB"/>
        </w:rPr>
      </w:pPr>
    </w:p>
    <w:p w14:paraId="58683615" w14:textId="77777777" w:rsidR="009F1ECA" w:rsidRPr="00617584" w:rsidRDefault="009F1ECA" w:rsidP="009F1ECA">
      <w:pPr>
        <w:rPr>
          <w:sz w:val="23"/>
          <w:szCs w:val="23"/>
          <w:lang w:val="en-GB"/>
        </w:rPr>
      </w:pPr>
    </w:p>
    <w:p w14:paraId="06E53968" w14:textId="22D811AA" w:rsidR="00CC0929" w:rsidRDefault="00CC0929" w:rsidP="0014000F">
      <w:pPr>
        <w:spacing w:line="360" w:lineRule="auto"/>
        <w:ind w:left="720" w:firstLine="720"/>
        <w:rPr>
          <w:rFonts w:ascii="Arial" w:hAnsi="Arial" w:cs="Arial"/>
          <w:sz w:val="19"/>
          <w:szCs w:val="19"/>
        </w:rPr>
      </w:pPr>
    </w:p>
    <w:p w14:paraId="562A7A27" w14:textId="369D0A60" w:rsidR="00CC0929" w:rsidRDefault="00CC0929" w:rsidP="0014000F">
      <w:pPr>
        <w:spacing w:line="360" w:lineRule="auto"/>
        <w:ind w:left="720" w:firstLine="720"/>
        <w:rPr>
          <w:rFonts w:ascii="Arial" w:hAnsi="Arial" w:cs="Arial"/>
          <w:sz w:val="19"/>
          <w:szCs w:val="19"/>
        </w:rPr>
      </w:pPr>
    </w:p>
    <w:p w14:paraId="41A3E768" w14:textId="52F724CC" w:rsidR="00CC0929" w:rsidRDefault="00CC0929" w:rsidP="0014000F">
      <w:pPr>
        <w:spacing w:line="360" w:lineRule="auto"/>
        <w:ind w:left="720" w:firstLine="720"/>
        <w:rPr>
          <w:rFonts w:ascii="Arial" w:hAnsi="Arial" w:cs="Arial"/>
          <w:sz w:val="19"/>
          <w:szCs w:val="19"/>
        </w:rPr>
      </w:pPr>
    </w:p>
    <w:p w14:paraId="6E4B789A" w14:textId="605EAB9F" w:rsidR="00DD36CB" w:rsidRDefault="00DD36CB" w:rsidP="0014000F">
      <w:pPr>
        <w:spacing w:line="360" w:lineRule="auto"/>
        <w:ind w:left="720" w:firstLine="720"/>
        <w:rPr>
          <w:rFonts w:ascii="Arial" w:hAnsi="Arial" w:cs="Arial"/>
          <w:sz w:val="19"/>
          <w:szCs w:val="19"/>
        </w:rPr>
      </w:pPr>
    </w:p>
    <w:p w14:paraId="2AEAE062" w14:textId="0FAEDF7A" w:rsidR="00DD36CB" w:rsidRDefault="00DD36CB" w:rsidP="0014000F">
      <w:pPr>
        <w:spacing w:line="360" w:lineRule="auto"/>
        <w:ind w:left="720" w:firstLine="720"/>
        <w:rPr>
          <w:rFonts w:ascii="Arial" w:hAnsi="Arial" w:cs="Arial"/>
          <w:sz w:val="19"/>
          <w:szCs w:val="19"/>
        </w:rPr>
      </w:pPr>
    </w:p>
    <w:p w14:paraId="42C016EC" w14:textId="77777777" w:rsidR="00DD36CB" w:rsidRDefault="00DD36CB" w:rsidP="0014000F">
      <w:pPr>
        <w:spacing w:line="360" w:lineRule="auto"/>
        <w:ind w:left="720" w:firstLine="720"/>
        <w:rPr>
          <w:rFonts w:ascii="Arial" w:hAnsi="Arial" w:cs="Arial"/>
          <w:sz w:val="19"/>
          <w:szCs w:val="19"/>
        </w:rPr>
      </w:pPr>
    </w:p>
    <w:p w14:paraId="105C80E1" w14:textId="47C8E4B2" w:rsidR="00CC0929" w:rsidRDefault="00CC0929" w:rsidP="0014000F">
      <w:pPr>
        <w:spacing w:line="360" w:lineRule="auto"/>
        <w:ind w:left="720" w:firstLine="720"/>
        <w:rPr>
          <w:rFonts w:ascii="Arial" w:hAnsi="Arial" w:cs="Arial"/>
          <w:sz w:val="19"/>
          <w:szCs w:val="19"/>
        </w:rPr>
      </w:pPr>
    </w:p>
    <w:p w14:paraId="00FA59E8" w14:textId="77777777" w:rsidR="00CC0929" w:rsidRDefault="00CC0929" w:rsidP="0014000F">
      <w:pPr>
        <w:spacing w:line="360" w:lineRule="auto"/>
        <w:ind w:left="720" w:firstLine="720"/>
        <w:rPr>
          <w:rFonts w:ascii="Arial" w:hAnsi="Arial" w:cs="Arial"/>
          <w:sz w:val="19"/>
          <w:szCs w:val="19"/>
        </w:rPr>
      </w:pPr>
    </w:p>
    <w:p w14:paraId="05B9E74E" w14:textId="47EB5329" w:rsidR="00CC0929" w:rsidRDefault="00CC0929" w:rsidP="0014000F">
      <w:pPr>
        <w:spacing w:line="360" w:lineRule="auto"/>
        <w:ind w:left="720" w:firstLine="720"/>
        <w:rPr>
          <w:rFonts w:ascii="Arial" w:hAnsi="Arial" w:cs="Arial"/>
          <w:sz w:val="19"/>
          <w:szCs w:val="19"/>
        </w:rPr>
      </w:pPr>
    </w:p>
    <w:p w14:paraId="29E222BB" w14:textId="5FD77EA3" w:rsidR="00CC0929" w:rsidRDefault="00CC0929" w:rsidP="0014000F">
      <w:pPr>
        <w:spacing w:line="360" w:lineRule="auto"/>
        <w:ind w:left="720" w:firstLine="720"/>
        <w:rPr>
          <w:rFonts w:ascii="Arial" w:hAnsi="Arial" w:cs="Arial"/>
          <w:sz w:val="19"/>
          <w:szCs w:val="19"/>
        </w:rPr>
      </w:pPr>
    </w:p>
    <w:p w14:paraId="69222494" w14:textId="5DE23B26" w:rsidR="00F2716D" w:rsidRDefault="00F2716D" w:rsidP="0014000F">
      <w:pPr>
        <w:spacing w:line="360" w:lineRule="auto"/>
        <w:ind w:left="720" w:firstLine="720"/>
        <w:rPr>
          <w:rFonts w:ascii="Arial" w:hAnsi="Arial" w:cs="Arial"/>
          <w:sz w:val="19"/>
          <w:szCs w:val="19"/>
        </w:rPr>
      </w:pPr>
    </w:p>
    <w:p w14:paraId="4B040489" w14:textId="742ECC8A" w:rsidR="00F2716D" w:rsidRDefault="00F2716D" w:rsidP="0014000F">
      <w:pPr>
        <w:spacing w:line="360" w:lineRule="auto"/>
        <w:ind w:left="720" w:firstLine="720"/>
        <w:rPr>
          <w:rFonts w:ascii="Arial" w:hAnsi="Arial" w:cs="Arial"/>
          <w:sz w:val="19"/>
          <w:szCs w:val="19"/>
        </w:rPr>
      </w:pPr>
    </w:p>
    <w:p w14:paraId="4269C2FE" w14:textId="6E6A63A9" w:rsidR="00F2716D" w:rsidRDefault="00F2716D" w:rsidP="0014000F">
      <w:pPr>
        <w:spacing w:line="360" w:lineRule="auto"/>
        <w:ind w:left="720" w:firstLine="720"/>
        <w:rPr>
          <w:rFonts w:ascii="Arial" w:hAnsi="Arial" w:cs="Arial"/>
          <w:sz w:val="19"/>
          <w:szCs w:val="19"/>
        </w:rPr>
      </w:pPr>
    </w:p>
    <w:p w14:paraId="027E3EFD" w14:textId="4043154D" w:rsidR="00F2716D" w:rsidRDefault="00F2716D" w:rsidP="0014000F">
      <w:pPr>
        <w:spacing w:line="360" w:lineRule="auto"/>
        <w:ind w:left="720" w:firstLine="720"/>
        <w:rPr>
          <w:rFonts w:ascii="Arial" w:hAnsi="Arial" w:cs="Arial"/>
          <w:sz w:val="19"/>
          <w:szCs w:val="19"/>
        </w:rPr>
      </w:pPr>
    </w:p>
    <w:p w14:paraId="6894F6F3" w14:textId="35D2C02A" w:rsidR="00F2716D" w:rsidRDefault="00F2716D" w:rsidP="0014000F">
      <w:pPr>
        <w:spacing w:line="360" w:lineRule="auto"/>
        <w:ind w:left="720" w:firstLine="720"/>
        <w:rPr>
          <w:rFonts w:ascii="Arial" w:hAnsi="Arial" w:cs="Arial"/>
          <w:sz w:val="19"/>
          <w:szCs w:val="19"/>
        </w:rPr>
      </w:pPr>
    </w:p>
    <w:p w14:paraId="7122D6B5" w14:textId="6093DA95" w:rsidR="00F2716D" w:rsidRDefault="00F2716D" w:rsidP="0014000F">
      <w:pPr>
        <w:spacing w:line="360" w:lineRule="auto"/>
        <w:ind w:left="720" w:firstLine="720"/>
        <w:rPr>
          <w:rFonts w:ascii="Arial" w:hAnsi="Arial" w:cs="Arial"/>
          <w:sz w:val="19"/>
          <w:szCs w:val="19"/>
        </w:rPr>
      </w:pPr>
    </w:p>
    <w:p w14:paraId="233577A6" w14:textId="553BD5E6" w:rsidR="00F2716D" w:rsidRDefault="00F2716D" w:rsidP="0014000F">
      <w:pPr>
        <w:spacing w:line="360" w:lineRule="auto"/>
        <w:ind w:left="720" w:firstLine="720"/>
        <w:rPr>
          <w:rFonts w:ascii="Arial" w:hAnsi="Arial" w:cs="Arial"/>
          <w:sz w:val="19"/>
          <w:szCs w:val="19"/>
        </w:rPr>
      </w:pPr>
    </w:p>
    <w:p w14:paraId="7389B40A" w14:textId="77777777" w:rsidR="00F2716D" w:rsidRDefault="00F2716D" w:rsidP="0014000F">
      <w:pPr>
        <w:spacing w:line="360" w:lineRule="auto"/>
        <w:ind w:left="720" w:firstLine="720"/>
        <w:rPr>
          <w:rFonts w:ascii="Arial" w:hAnsi="Arial" w:cs="Arial"/>
          <w:sz w:val="19"/>
          <w:szCs w:val="19"/>
        </w:rPr>
      </w:pPr>
    </w:p>
    <w:p w14:paraId="1931A14D" w14:textId="77777777" w:rsidR="00C13D63" w:rsidRDefault="00C13D63" w:rsidP="0014000F">
      <w:pPr>
        <w:spacing w:line="360" w:lineRule="auto"/>
        <w:ind w:left="720" w:firstLine="720"/>
        <w:rPr>
          <w:rFonts w:ascii="Arial" w:hAnsi="Arial" w:cs="Arial"/>
          <w:sz w:val="19"/>
          <w:szCs w:val="19"/>
        </w:rPr>
      </w:pPr>
    </w:p>
    <w:p w14:paraId="38B98CAB" w14:textId="77777777" w:rsidR="00CC0929" w:rsidRPr="0014000F" w:rsidRDefault="00CC0929" w:rsidP="0014000F">
      <w:pPr>
        <w:spacing w:line="360" w:lineRule="auto"/>
        <w:ind w:left="720" w:firstLine="720"/>
        <w:rPr>
          <w:rFonts w:ascii="Arial" w:hAnsi="Arial" w:cs="Arial"/>
          <w:sz w:val="19"/>
          <w:szCs w:val="19"/>
        </w:rPr>
      </w:pPr>
    </w:p>
    <w:p w14:paraId="46ED3856" w14:textId="77777777" w:rsidR="0014000F" w:rsidRPr="0014000F" w:rsidRDefault="0014000F" w:rsidP="0014000F">
      <w:pPr>
        <w:spacing w:line="360" w:lineRule="auto"/>
        <w:rPr>
          <w:rFonts w:ascii="Arial" w:hAnsi="Arial" w:cs="Arial"/>
          <w:sz w:val="19"/>
          <w:szCs w:val="19"/>
        </w:rPr>
      </w:pPr>
    </w:p>
    <w:p w14:paraId="5FA07D58" w14:textId="77777777" w:rsidR="0014000F" w:rsidRPr="0014000F" w:rsidRDefault="0014000F" w:rsidP="0014000F">
      <w:pPr>
        <w:autoSpaceDE w:val="0"/>
        <w:autoSpaceDN w:val="0"/>
        <w:adjustRightInd w:val="0"/>
        <w:jc w:val="center"/>
        <w:rPr>
          <w:rFonts w:ascii="Arial" w:hAnsi="Arial" w:cs="Arial"/>
          <w:b/>
          <w:bCs/>
          <w:sz w:val="31"/>
          <w:szCs w:val="31"/>
          <w:lang w:val="en-ZA"/>
        </w:rPr>
      </w:pPr>
      <w:r w:rsidRPr="0014000F">
        <w:rPr>
          <w:rFonts w:ascii="Arial" w:hAnsi="Arial" w:cs="Arial"/>
          <w:b/>
          <w:bCs/>
          <w:sz w:val="31"/>
          <w:szCs w:val="31"/>
          <w:lang w:val="en-ZA"/>
        </w:rPr>
        <w:t>THE NATIONAL TREASURY</w:t>
      </w:r>
    </w:p>
    <w:p w14:paraId="2AF579A1" w14:textId="77777777" w:rsidR="0014000F" w:rsidRPr="0014000F" w:rsidRDefault="0014000F" w:rsidP="0014000F">
      <w:pPr>
        <w:autoSpaceDE w:val="0"/>
        <w:autoSpaceDN w:val="0"/>
        <w:adjustRightInd w:val="0"/>
        <w:jc w:val="center"/>
        <w:rPr>
          <w:rFonts w:ascii="Arial" w:hAnsi="Arial" w:cs="Arial"/>
          <w:b/>
          <w:bCs/>
          <w:sz w:val="31"/>
          <w:szCs w:val="31"/>
          <w:lang w:val="en-ZA"/>
        </w:rPr>
      </w:pPr>
      <w:r w:rsidRPr="0014000F">
        <w:rPr>
          <w:rFonts w:ascii="Arial" w:hAnsi="Arial" w:cs="Arial"/>
          <w:b/>
          <w:bCs/>
          <w:sz w:val="31"/>
          <w:szCs w:val="31"/>
          <w:lang w:val="en-ZA"/>
        </w:rPr>
        <w:t>Republic of South Africa</w:t>
      </w:r>
    </w:p>
    <w:p w14:paraId="2647D51B" w14:textId="33E6BDB6" w:rsidR="0014000F" w:rsidRPr="0014000F" w:rsidRDefault="0014000F" w:rsidP="0014000F">
      <w:pPr>
        <w:autoSpaceDE w:val="0"/>
        <w:autoSpaceDN w:val="0"/>
        <w:adjustRightInd w:val="0"/>
        <w:jc w:val="center"/>
        <w:rPr>
          <w:rFonts w:ascii="Arial" w:hAnsi="Arial" w:cs="Arial"/>
          <w:b/>
          <w:bCs/>
          <w:sz w:val="31"/>
          <w:szCs w:val="31"/>
          <w:lang w:val="en-ZA"/>
        </w:rPr>
      </w:pPr>
    </w:p>
    <w:p w14:paraId="2CC72874" w14:textId="3608B447" w:rsidR="0014000F" w:rsidRPr="0014000F" w:rsidRDefault="00D82A32" w:rsidP="0014000F">
      <w:pPr>
        <w:spacing w:line="360" w:lineRule="auto"/>
        <w:ind w:left="720" w:firstLine="720"/>
        <w:jc w:val="center"/>
        <w:rPr>
          <w:rFonts w:ascii="Arial" w:hAnsi="Arial" w:cs="Arial"/>
          <w:sz w:val="19"/>
          <w:szCs w:val="19"/>
        </w:rPr>
      </w:pPr>
      <w:r w:rsidRPr="0014000F">
        <w:rPr>
          <w:rFonts w:ascii="Arial" w:hAnsi="Arial" w:cs="Arial"/>
          <w:noProof/>
          <w:sz w:val="19"/>
          <w:szCs w:val="19"/>
          <w:lang w:val="en-ZA" w:eastAsia="en-ZA"/>
        </w:rPr>
        <w:drawing>
          <wp:anchor distT="0" distB="0" distL="114300" distR="114300" simplePos="0" relativeHeight="251672576" behindDoc="0" locked="0" layoutInCell="1" allowOverlap="1" wp14:anchorId="59DEBF76" wp14:editId="506DF4ED">
            <wp:simplePos x="0" y="0"/>
            <wp:positionH relativeFrom="margin">
              <wp:posOffset>1818005</wp:posOffset>
            </wp:positionH>
            <wp:positionV relativeFrom="paragraph">
              <wp:posOffset>182880</wp:posOffset>
            </wp:positionV>
            <wp:extent cx="2279650" cy="2971800"/>
            <wp:effectExtent l="0" t="0" r="6350" b="0"/>
            <wp:wrapThrough wrapText="bothSides">
              <wp:wrapPolygon edited="0">
                <wp:start x="0" y="0"/>
                <wp:lineTo x="0" y="21462"/>
                <wp:lineTo x="21480" y="21462"/>
                <wp:lineTo x="2148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7B418" w14:textId="77777777" w:rsidR="0014000F" w:rsidRPr="0014000F" w:rsidRDefault="0014000F" w:rsidP="0014000F">
      <w:pPr>
        <w:spacing w:line="360" w:lineRule="auto"/>
        <w:ind w:left="720" w:firstLine="720"/>
        <w:rPr>
          <w:rFonts w:ascii="Arial" w:hAnsi="Arial" w:cs="Arial"/>
          <w:sz w:val="19"/>
          <w:szCs w:val="19"/>
        </w:rPr>
      </w:pPr>
    </w:p>
    <w:p w14:paraId="08EA4829" w14:textId="77777777" w:rsidR="00D82A32" w:rsidRDefault="00D82A32" w:rsidP="0014000F">
      <w:pPr>
        <w:autoSpaceDE w:val="0"/>
        <w:autoSpaceDN w:val="0"/>
        <w:adjustRightInd w:val="0"/>
        <w:jc w:val="center"/>
        <w:rPr>
          <w:rFonts w:ascii="Arial" w:hAnsi="Arial" w:cs="Arial"/>
          <w:b/>
          <w:bCs/>
          <w:sz w:val="31"/>
          <w:szCs w:val="31"/>
          <w:lang w:val="en-ZA"/>
        </w:rPr>
      </w:pPr>
    </w:p>
    <w:p w14:paraId="6CE18563" w14:textId="77777777" w:rsidR="00D82A32" w:rsidRDefault="00D82A32" w:rsidP="0014000F">
      <w:pPr>
        <w:autoSpaceDE w:val="0"/>
        <w:autoSpaceDN w:val="0"/>
        <w:adjustRightInd w:val="0"/>
        <w:jc w:val="center"/>
        <w:rPr>
          <w:rFonts w:ascii="Arial" w:hAnsi="Arial" w:cs="Arial"/>
          <w:b/>
          <w:bCs/>
          <w:sz w:val="31"/>
          <w:szCs w:val="31"/>
          <w:lang w:val="en-ZA"/>
        </w:rPr>
      </w:pPr>
    </w:p>
    <w:p w14:paraId="4B64C351" w14:textId="77777777" w:rsidR="00D82A32" w:rsidRDefault="00D82A32" w:rsidP="0014000F">
      <w:pPr>
        <w:autoSpaceDE w:val="0"/>
        <w:autoSpaceDN w:val="0"/>
        <w:adjustRightInd w:val="0"/>
        <w:jc w:val="center"/>
        <w:rPr>
          <w:rFonts w:ascii="Arial" w:hAnsi="Arial" w:cs="Arial"/>
          <w:b/>
          <w:bCs/>
          <w:sz w:val="31"/>
          <w:szCs w:val="31"/>
          <w:lang w:val="en-ZA"/>
        </w:rPr>
      </w:pPr>
    </w:p>
    <w:p w14:paraId="3F17407C" w14:textId="77777777" w:rsidR="00D82A32" w:rsidRDefault="00D82A32" w:rsidP="0014000F">
      <w:pPr>
        <w:autoSpaceDE w:val="0"/>
        <w:autoSpaceDN w:val="0"/>
        <w:adjustRightInd w:val="0"/>
        <w:jc w:val="center"/>
        <w:rPr>
          <w:rFonts w:ascii="Arial" w:hAnsi="Arial" w:cs="Arial"/>
          <w:b/>
          <w:bCs/>
          <w:sz w:val="31"/>
          <w:szCs w:val="31"/>
          <w:lang w:val="en-ZA"/>
        </w:rPr>
      </w:pPr>
    </w:p>
    <w:p w14:paraId="10A62C36" w14:textId="77777777" w:rsidR="00D82A32" w:rsidRDefault="00D82A32" w:rsidP="0014000F">
      <w:pPr>
        <w:autoSpaceDE w:val="0"/>
        <w:autoSpaceDN w:val="0"/>
        <w:adjustRightInd w:val="0"/>
        <w:jc w:val="center"/>
        <w:rPr>
          <w:rFonts w:ascii="Arial" w:hAnsi="Arial" w:cs="Arial"/>
          <w:b/>
          <w:bCs/>
          <w:sz w:val="31"/>
          <w:szCs w:val="31"/>
          <w:lang w:val="en-ZA"/>
        </w:rPr>
      </w:pPr>
    </w:p>
    <w:p w14:paraId="20580B7E" w14:textId="77777777" w:rsidR="00D82A32" w:rsidRDefault="00D82A32" w:rsidP="0014000F">
      <w:pPr>
        <w:autoSpaceDE w:val="0"/>
        <w:autoSpaceDN w:val="0"/>
        <w:adjustRightInd w:val="0"/>
        <w:jc w:val="center"/>
        <w:rPr>
          <w:rFonts w:ascii="Arial" w:hAnsi="Arial" w:cs="Arial"/>
          <w:b/>
          <w:bCs/>
          <w:sz w:val="31"/>
          <w:szCs w:val="31"/>
          <w:lang w:val="en-ZA"/>
        </w:rPr>
      </w:pPr>
    </w:p>
    <w:p w14:paraId="40FB60C4" w14:textId="77777777" w:rsidR="00D82A32" w:rsidRDefault="00D82A32" w:rsidP="0014000F">
      <w:pPr>
        <w:autoSpaceDE w:val="0"/>
        <w:autoSpaceDN w:val="0"/>
        <w:adjustRightInd w:val="0"/>
        <w:jc w:val="center"/>
        <w:rPr>
          <w:rFonts w:ascii="Arial" w:hAnsi="Arial" w:cs="Arial"/>
          <w:b/>
          <w:bCs/>
          <w:sz w:val="31"/>
          <w:szCs w:val="31"/>
          <w:lang w:val="en-ZA"/>
        </w:rPr>
      </w:pPr>
    </w:p>
    <w:p w14:paraId="787893E8" w14:textId="77777777" w:rsidR="00D82A32" w:rsidRDefault="00D82A32" w:rsidP="0014000F">
      <w:pPr>
        <w:autoSpaceDE w:val="0"/>
        <w:autoSpaceDN w:val="0"/>
        <w:adjustRightInd w:val="0"/>
        <w:jc w:val="center"/>
        <w:rPr>
          <w:rFonts w:ascii="Arial" w:hAnsi="Arial" w:cs="Arial"/>
          <w:b/>
          <w:bCs/>
          <w:sz w:val="31"/>
          <w:szCs w:val="31"/>
          <w:lang w:val="en-ZA"/>
        </w:rPr>
      </w:pPr>
    </w:p>
    <w:p w14:paraId="5AC9C589" w14:textId="77777777" w:rsidR="00D82A32" w:rsidRDefault="00D82A32" w:rsidP="0014000F">
      <w:pPr>
        <w:autoSpaceDE w:val="0"/>
        <w:autoSpaceDN w:val="0"/>
        <w:adjustRightInd w:val="0"/>
        <w:jc w:val="center"/>
        <w:rPr>
          <w:rFonts w:ascii="Arial" w:hAnsi="Arial" w:cs="Arial"/>
          <w:b/>
          <w:bCs/>
          <w:sz w:val="31"/>
          <w:szCs w:val="31"/>
          <w:lang w:val="en-ZA"/>
        </w:rPr>
      </w:pPr>
    </w:p>
    <w:p w14:paraId="2444FF52" w14:textId="77777777" w:rsidR="00D82A32" w:rsidRDefault="00D82A32" w:rsidP="0014000F">
      <w:pPr>
        <w:autoSpaceDE w:val="0"/>
        <w:autoSpaceDN w:val="0"/>
        <w:adjustRightInd w:val="0"/>
        <w:jc w:val="center"/>
        <w:rPr>
          <w:rFonts w:ascii="Arial" w:hAnsi="Arial" w:cs="Arial"/>
          <w:b/>
          <w:bCs/>
          <w:sz w:val="31"/>
          <w:szCs w:val="31"/>
          <w:lang w:val="en-ZA"/>
        </w:rPr>
      </w:pPr>
    </w:p>
    <w:p w14:paraId="56CBA3FB" w14:textId="77777777" w:rsidR="00D82A32" w:rsidRDefault="00D82A32" w:rsidP="0014000F">
      <w:pPr>
        <w:autoSpaceDE w:val="0"/>
        <w:autoSpaceDN w:val="0"/>
        <w:adjustRightInd w:val="0"/>
        <w:jc w:val="center"/>
        <w:rPr>
          <w:rFonts w:ascii="Arial" w:hAnsi="Arial" w:cs="Arial"/>
          <w:b/>
          <w:bCs/>
          <w:sz w:val="31"/>
          <w:szCs w:val="31"/>
          <w:lang w:val="en-ZA"/>
        </w:rPr>
      </w:pPr>
    </w:p>
    <w:p w14:paraId="188E1C95" w14:textId="77777777" w:rsidR="00D82A32" w:rsidRDefault="00D82A32" w:rsidP="0014000F">
      <w:pPr>
        <w:autoSpaceDE w:val="0"/>
        <w:autoSpaceDN w:val="0"/>
        <w:adjustRightInd w:val="0"/>
        <w:jc w:val="center"/>
        <w:rPr>
          <w:rFonts w:ascii="Arial" w:hAnsi="Arial" w:cs="Arial"/>
          <w:b/>
          <w:bCs/>
          <w:sz w:val="31"/>
          <w:szCs w:val="31"/>
          <w:lang w:val="en-ZA"/>
        </w:rPr>
      </w:pPr>
    </w:p>
    <w:p w14:paraId="4080AEF9" w14:textId="77777777" w:rsidR="00D82A32" w:rsidRDefault="00D82A32" w:rsidP="0014000F">
      <w:pPr>
        <w:autoSpaceDE w:val="0"/>
        <w:autoSpaceDN w:val="0"/>
        <w:adjustRightInd w:val="0"/>
        <w:jc w:val="center"/>
        <w:rPr>
          <w:rFonts w:ascii="Arial" w:hAnsi="Arial" w:cs="Arial"/>
          <w:b/>
          <w:bCs/>
          <w:sz w:val="31"/>
          <w:szCs w:val="31"/>
          <w:lang w:val="en-ZA"/>
        </w:rPr>
      </w:pPr>
    </w:p>
    <w:p w14:paraId="12F80C6B" w14:textId="77777777" w:rsidR="00D82A32" w:rsidRDefault="00D82A32" w:rsidP="0014000F">
      <w:pPr>
        <w:autoSpaceDE w:val="0"/>
        <w:autoSpaceDN w:val="0"/>
        <w:adjustRightInd w:val="0"/>
        <w:jc w:val="center"/>
        <w:rPr>
          <w:rFonts w:ascii="Arial" w:hAnsi="Arial" w:cs="Arial"/>
          <w:b/>
          <w:bCs/>
          <w:sz w:val="31"/>
          <w:szCs w:val="31"/>
          <w:lang w:val="en-ZA"/>
        </w:rPr>
      </w:pPr>
    </w:p>
    <w:p w14:paraId="7874E145" w14:textId="06F8D460" w:rsidR="0014000F" w:rsidRPr="0014000F" w:rsidRDefault="0014000F" w:rsidP="0014000F">
      <w:pPr>
        <w:autoSpaceDE w:val="0"/>
        <w:autoSpaceDN w:val="0"/>
        <w:adjustRightInd w:val="0"/>
        <w:jc w:val="center"/>
        <w:rPr>
          <w:rFonts w:ascii="Arial" w:hAnsi="Arial" w:cs="Arial"/>
          <w:b/>
          <w:bCs/>
          <w:sz w:val="31"/>
          <w:szCs w:val="31"/>
          <w:lang w:val="en-ZA"/>
        </w:rPr>
      </w:pPr>
      <w:r w:rsidRPr="0014000F">
        <w:rPr>
          <w:rFonts w:ascii="Arial" w:hAnsi="Arial" w:cs="Arial"/>
          <w:b/>
          <w:bCs/>
          <w:sz w:val="31"/>
          <w:szCs w:val="31"/>
          <w:lang w:val="en-ZA"/>
        </w:rPr>
        <w:t>GOVERNMENT PROCUREMENT:</w:t>
      </w:r>
    </w:p>
    <w:p w14:paraId="36F30B47" w14:textId="77777777" w:rsidR="0014000F" w:rsidRPr="0014000F" w:rsidRDefault="0014000F" w:rsidP="0014000F">
      <w:pPr>
        <w:autoSpaceDE w:val="0"/>
        <w:autoSpaceDN w:val="0"/>
        <w:adjustRightInd w:val="0"/>
        <w:jc w:val="center"/>
        <w:rPr>
          <w:rFonts w:ascii="Arial" w:hAnsi="Arial" w:cs="Arial"/>
          <w:b/>
          <w:bCs/>
          <w:sz w:val="31"/>
          <w:szCs w:val="31"/>
          <w:lang w:val="en-ZA"/>
        </w:rPr>
      </w:pPr>
      <w:r w:rsidRPr="0014000F">
        <w:rPr>
          <w:rFonts w:ascii="Arial" w:hAnsi="Arial" w:cs="Arial"/>
          <w:b/>
          <w:bCs/>
          <w:sz w:val="31"/>
          <w:szCs w:val="31"/>
          <w:lang w:val="en-ZA"/>
        </w:rPr>
        <w:t>GENERAL CONDITIONS OF CONTRACT</w:t>
      </w:r>
    </w:p>
    <w:p w14:paraId="25047C56" w14:textId="77777777" w:rsidR="0014000F" w:rsidRPr="0014000F" w:rsidRDefault="0014000F" w:rsidP="0014000F">
      <w:pPr>
        <w:spacing w:line="360" w:lineRule="auto"/>
        <w:ind w:left="2880" w:firstLine="720"/>
        <w:rPr>
          <w:rFonts w:ascii="Arial" w:hAnsi="Arial" w:cs="Arial"/>
          <w:b/>
          <w:bCs/>
          <w:sz w:val="31"/>
          <w:szCs w:val="31"/>
          <w:lang w:val="en-ZA"/>
        </w:rPr>
      </w:pPr>
      <w:r w:rsidRPr="0014000F">
        <w:rPr>
          <w:rFonts w:ascii="Arial" w:hAnsi="Arial" w:cs="Arial"/>
          <w:b/>
          <w:bCs/>
          <w:sz w:val="31"/>
          <w:szCs w:val="31"/>
          <w:lang w:val="en-ZA"/>
        </w:rPr>
        <w:t>July 2010</w:t>
      </w:r>
    </w:p>
    <w:p w14:paraId="3822A50B" w14:textId="77777777" w:rsidR="0014000F" w:rsidRPr="0014000F" w:rsidRDefault="0014000F" w:rsidP="0014000F">
      <w:pPr>
        <w:spacing w:line="360" w:lineRule="auto"/>
        <w:ind w:left="720" w:firstLine="720"/>
        <w:jc w:val="center"/>
        <w:rPr>
          <w:rFonts w:ascii="Arial" w:hAnsi="Arial" w:cs="Arial"/>
          <w:b/>
          <w:bCs/>
          <w:sz w:val="31"/>
          <w:szCs w:val="31"/>
          <w:lang w:val="en-ZA"/>
        </w:rPr>
      </w:pPr>
    </w:p>
    <w:p w14:paraId="24225A82" w14:textId="77777777" w:rsidR="0014000F" w:rsidRPr="0014000F" w:rsidRDefault="0014000F" w:rsidP="0014000F">
      <w:pPr>
        <w:spacing w:line="360" w:lineRule="auto"/>
        <w:ind w:left="720" w:firstLine="720"/>
        <w:jc w:val="center"/>
        <w:rPr>
          <w:rFonts w:ascii="Arial" w:hAnsi="Arial" w:cs="Arial"/>
          <w:b/>
          <w:bCs/>
          <w:sz w:val="31"/>
          <w:szCs w:val="31"/>
          <w:lang w:val="en-ZA"/>
        </w:rPr>
      </w:pPr>
    </w:p>
    <w:p w14:paraId="54F6F9F4" w14:textId="77777777" w:rsidR="0014000F" w:rsidRPr="0014000F" w:rsidRDefault="0014000F" w:rsidP="0014000F">
      <w:pPr>
        <w:spacing w:line="360" w:lineRule="auto"/>
        <w:ind w:left="720" w:firstLine="720"/>
        <w:jc w:val="center"/>
        <w:rPr>
          <w:rFonts w:ascii="Arial" w:hAnsi="Arial" w:cs="Arial"/>
          <w:b/>
          <w:bCs/>
          <w:sz w:val="31"/>
          <w:szCs w:val="31"/>
          <w:lang w:val="en-ZA"/>
        </w:rPr>
      </w:pPr>
    </w:p>
    <w:p w14:paraId="21DFDF7B" w14:textId="77777777" w:rsidR="0014000F" w:rsidRPr="0014000F" w:rsidRDefault="0014000F" w:rsidP="0014000F">
      <w:pPr>
        <w:spacing w:line="360" w:lineRule="auto"/>
        <w:ind w:left="720" w:firstLine="720"/>
        <w:jc w:val="center"/>
        <w:rPr>
          <w:rFonts w:ascii="Arial" w:hAnsi="Arial" w:cs="Arial"/>
          <w:b/>
          <w:bCs/>
          <w:sz w:val="31"/>
          <w:szCs w:val="31"/>
          <w:lang w:val="en-ZA"/>
        </w:rPr>
      </w:pPr>
    </w:p>
    <w:p w14:paraId="248D435C" w14:textId="77777777" w:rsidR="0014000F" w:rsidRPr="0014000F" w:rsidRDefault="0014000F" w:rsidP="0014000F">
      <w:pPr>
        <w:spacing w:line="360" w:lineRule="auto"/>
        <w:ind w:left="720" w:firstLine="720"/>
        <w:jc w:val="center"/>
        <w:rPr>
          <w:rFonts w:ascii="Arial" w:hAnsi="Arial" w:cs="Arial"/>
          <w:b/>
          <w:bCs/>
          <w:sz w:val="31"/>
          <w:szCs w:val="31"/>
          <w:lang w:val="en-ZA"/>
        </w:rPr>
      </w:pPr>
    </w:p>
    <w:p w14:paraId="5A5DD372" w14:textId="77777777" w:rsidR="0014000F" w:rsidRPr="0014000F" w:rsidRDefault="0014000F" w:rsidP="0014000F">
      <w:pPr>
        <w:spacing w:line="360" w:lineRule="auto"/>
        <w:ind w:left="720" w:firstLine="720"/>
        <w:jc w:val="center"/>
        <w:rPr>
          <w:rFonts w:ascii="Arial" w:hAnsi="Arial" w:cs="Arial"/>
          <w:b/>
          <w:bCs/>
          <w:sz w:val="31"/>
          <w:szCs w:val="31"/>
          <w:lang w:val="en-ZA"/>
        </w:rPr>
      </w:pPr>
    </w:p>
    <w:tbl>
      <w:tblPr>
        <w:tblStyle w:val="TableGrid6"/>
        <w:tblW w:w="9781" w:type="dxa"/>
        <w:tblInd w:w="137" w:type="dxa"/>
        <w:tblLook w:val="04A0" w:firstRow="1" w:lastRow="0" w:firstColumn="1" w:lastColumn="0" w:noHBand="0" w:noVBand="1"/>
      </w:tblPr>
      <w:tblGrid>
        <w:gridCol w:w="9781"/>
      </w:tblGrid>
      <w:tr w:rsidR="0014000F" w:rsidRPr="0014000F" w14:paraId="2BD2E04C" w14:textId="77777777" w:rsidTr="0014000F">
        <w:trPr>
          <w:trHeight w:val="6459"/>
        </w:trPr>
        <w:tc>
          <w:tcPr>
            <w:tcW w:w="9781" w:type="dxa"/>
          </w:tcPr>
          <w:p w14:paraId="5C85B100" w14:textId="77777777" w:rsidR="0014000F" w:rsidRPr="0014000F" w:rsidRDefault="0014000F" w:rsidP="0014000F">
            <w:pPr>
              <w:autoSpaceDE w:val="0"/>
              <w:autoSpaceDN w:val="0"/>
              <w:adjustRightInd w:val="0"/>
              <w:rPr>
                <w:b/>
                <w:bCs/>
                <w:sz w:val="31"/>
                <w:szCs w:val="31"/>
                <w:lang w:val="en-ZA"/>
              </w:rPr>
            </w:pPr>
            <w:r w:rsidRPr="0014000F">
              <w:rPr>
                <w:b/>
                <w:bCs/>
                <w:sz w:val="31"/>
                <w:szCs w:val="31"/>
                <w:lang w:val="en-ZA"/>
              </w:rPr>
              <w:lastRenderedPageBreak/>
              <w:t>NOTES</w:t>
            </w:r>
          </w:p>
          <w:p w14:paraId="0FE43F1E" w14:textId="77777777" w:rsidR="0014000F" w:rsidRPr="0014000F" w:rsidRDefault="0014000F" w:rsidP="0014000F">
            <w:pPr>
              <w:autoSpaceDE w:val="0"/>
              <w:autoSpaceDN w:val="0"/>
              <w:adjustRightInd w:val="0"/>
              <w:rPr>
                <w:sz w:val="27"/>
                <w:szCs w:val="27"/>
                <w:lang w:val="en-ZA"/>
              </w:rPr>
            </w:pPr>
            <w:r w:rsidRPr="0014000F">
              <w:rPr>
                <w:sz w:val="27"/>
                <w:szCs w:val="27"/>
                <w:lang w:val="en-ZA"/>
              </w:rPr>
              <w:t>The purpose of this document is to:</w:t>
            </w:r>
          </w:p>
          <w:p w14:paraId="42562DE0" w14:textId="77777777" w:rsidR="0014000F" w:rsidRPr="0014000F" w:rsidRDefault="0014000F" w:rsidP="0014000F">
            <w:pPr>
              <w:autoSpaceDE w:val="0"/>
              <w:autoSpaceDN w:val="0"/>
              <w:adjustRightInd w:val="0"/>
              <w:rPr>
                <w:sz w:val="27"/>
                <w:szCs w:val="27"/>
                <w:lang w:val="en-ZA"/>
              </w:rPr>
            </w:pPr>
          </w:p>
          <w:p w14:paraId="7F2ACB41" w14:textId="77777777" w:rsidR="0014000F" w:rsidRPr="0014000F" w:rsidRDefault="0014000F" w:rsidP="00256D3E">
            <w:pPr>
              <w:numPr>
                <w:ilvl w:val="0"/>
                <w:numId w:val="5"/>
              </w:numPr>
              <w:autoSpaceDE w:val="0"/>
              <w:autoSpaceDN w:val="0"/>
              <w:adjustRightInd w:val="0"/>
              <w:contextualSpacing/>
              <w:rPr>
                <w:sz w:val="27"/>
                <w:szCs w:val="27"/>
                <w:lang w:val="en-ZA"/>
              </w:rPr>
            </w:pPr>
            <w:r w:rsidRPr="0014000F">
              <w:rPr>
                <w:sz w:val="27"/>
                <w:szCs w:val="27"/>
                <w:lang w:val="en-ZA"/>
              </w:rPr>
              <w:t>Draw special attention to certain general conditions applicable to government bids, contracts and orders; and</w:t>
            </w:r>
          </w:p>
          <w:p w14:paraId="27C4777F" w14:textId="77777777" w:rsidR="0014000F" w:rsidRPr="0014000F" w:rsidRDefault="0014000F" w:rsidP="0014000F">
            <w:pPr>
              <w:autoSpaceDE w:val="0"/>
              <w:autoSpaceDN w:val="0"/>
              <w:adjustRightInd w:val="0"/>
              <w:ind w:left="1080"/>
              <w:contextualSpacing/>
              <w:rPr>
                <w:sz w:val="27"/>
                <w:szCs w:val="27"/>
                <w:lang w:val="en-ZA"/>
              </w:rPr>
            </w:pPr>
          </w:p>
          <w:p w14:paraId="372918C8" w14:textId="77777777" w:rsidR="0014000F" w:rsidRPr="0014000F" w:rsidRDefault="0014000F" w:rsidP="00256D3E">
            <w:pPr>
              <w:numPr>
                <w:ilvl w:val="0"/>
                <w:numId w:val="5"/>
              </w:numPr>
              <w:autoSpaceDE w:val="0"/>
              <w:autoSpaceDN w:val="0"/>
              <w:adjustRightInd w:val="0"/>
              <w:contextualSpacing/>
              <w:rPr>
                <w:sz w:val="27"/>
                <w:szCs w:val="27"/>
                <w:lang w:val="en-ZA"/>
              </w:rPr>
            </w:pPr>
            <w:r w:rsidRPr="0014000F">
              <w:rPr>
                <w:sz w:val="27"/>
                <w:szCs w:val="27"/>
                <w:lang w:val="en-ZA"/>
              </w:rPr>
              <w:t>To ensure that clients be familiar with regard to the rights and obligations of all parties involved in doing business with government.</w:t>
            </w:r>
          </w:p>
          <w:p w14:paraId="3EA87BBC" w14:textId="77777777" w:rsidR="0014000F" w:rsidRPr="0014000F" w:rsidRDefault="0014000F" w:rsidP="0014000F">
            <w:pPr>
              <w:ind w:left="720"/>
              <w:contextualSpacing/>
              <w:rPr>
                <w:sz w:val="27"/>
                <w:szCs w:val="27"/>
                <w:lang w:val="en-ZA"/>
              </w:rPr>
            </w:pPr>
          </w:p>
          <w:p w14:paraId="609FB549" w14:textId="77777777" w:rsidR="0014000F" w:rsidRPr="0014000F" w:rsidRDefault="0014000F" w:rsidP="0014000F">
            <w:pPr>
              <w:autoSpaceDE w:val="0"/>
              <w:autoSpaceDN w:val="0"/>
              <w:adjustRightInd w:val="0"/>
              <w:ind w:left="1080"/>
              <w:contextualSpacing/>
              <w:rPr>
                <w:sz w:val="27"/>
                <w:szCs w:val="27"/>
                <w:lang w:val="en-ZA"/>
              </w:rPr>
            </w:pPr>
          </w:p>
          <w:p w14:paraId="69FA9120" w14:textId="77777777" w:rsidR="0014000F" w:rsidRPr="0014000F" w:rsidRDefault="0014000F" w:rsidP="0014000F">
            <w:pPr>
              <w:autoSpaceDE w:val="0"/>
              <w:autoSpaceDN w:val="0"/>
              <w:adjustRightInd w:val="0"/>
              <w:rPr>
                <w:sz w:val="27"/>
                <w:szCs w:val="27"/>
                <w:lang w:val="en-ZA"/>
              </w:rPr>
            </w:pPr>
            <w:r w:rsidRPr="0014000F">
              <w:rPr>
                <w:sz w:val="27"/>
                <w:szCs w:val="27"/>
                <w:lang w:val="en-ZA"/>
              </w:rPr>
              <w:t>In this document words in the singular also mean in the plural and vice versa and words in the masculine also mean in the feminine and neuter.</w:t>
            </w:r>
          </w:p>
          <w:p w14:paraId="4C9E7023" w14:textId="77777777" w:rsidR="0014000F" w:rsidRPr="0014000F" w:rsidRDefault="0014000F" w:rsidP="0014000F">
            <w:pPr>
              <w:autoSpaceDE w:val="0"/>
              <w:autoSpaceDN w:val="0"/>
              <w:adjustRightInd w:val="0"/>
              <w:rPr>
                <w:sz w:val="27"/>
                <w:szCs w:val="27"/>
                <w:lang w:val="en-ZA"/>
              </w:rPr>
            </w:pPr>
          </w:p>
          <w:p w14:paraId="7540BDB0" w14:textId="77777777" w:rsidR="0014000F" w:rsidRPr="0014000F" w:rsidRDefault="0014000F" w:rsidP="0014000F">
            <w:pPr>
              <w:autoSpaceDE w:val="0"/>
              <w:autoSpaceDN w:val="0"/>
              <w:adjustRightInd w:val="0"/>
              <w:ind w:left="443" w:hanging="443"/>
              <w:rPr>
                <w:sz w:val="27"/>
                <w:szCs w:val="27"/>
                <w:lang w:val="en-ZA"/>
              </w:rPr>
            </w:pPr>
            <w:r w:rsidRPr="0014000F">
              <w:rPr>
                <w:rFonts w:ascii="SymbolMT" w:eastAsia="SymbolMT" w:cs="SymbolMT" w:hint="eastAsia"/>
                <w:sz w:val="27"/>
                <w:szCs w:val="27"/>
                <w:lang w:val="en-ZA"/>
              </w:rPr>
              <w:t></w:t>
            </w:r>
            <w:r w:rsidRPr="0014000F">
              <w:rPr>
                <w:rFonts w:ascii="SymbolMT" w:eastAsia="SymbolMT" w:cs="SymbolMT"/>
                <w:sz w:val="27"/>
                <w:szCs w:val="27"/>
                <w:lang w:val="en-ZA"/>
              </w:rPr>
              <w:t xml:space="preserve"> </w:t>
            </w:r>
            <w:r w:rsidRPr="0014000F">
              <w:rPr>
                <w:sz w:val="27"/>
                <w:szCs w:val="27"/>
                <w:lang w:val="en-ZA"/>
              </w:rPr>
              <w:t>The General Conditions of Contract will form part of all bid documents and may not be amended.</w:t>
            </w:r>
          </w:p>
          <w:p w14:paraId="4FB9F402" w14:textId="77777777" w:rsidR="0014000F" w:rsidRPr="0014000F" w:rsidRDefault="0014000F" w:rsidP="0014000F">
            <w:pPr>
              <w:autoSpaceDE w:val="0"/>
              <w:autoSpaceDN w:val="0"/>
              <w:adjustRightInd w:val="0"/>
              <w:ind w:left="443" w:hanging="443"/>
              <w:rPr>
                <w:rFonts w:ascii="Arial" w:hAnsi="Arial" w:cs="Arial"/>
                <w:sz w:val="19"/>
                <w:szCs w:val="19"/>
              </w:rPr>
            </w:pPr>
            <w:r w:rsidRPr="0014000F">
              <w:rPr>
                <w:rFonts w:ascii="SymbolMT" w:eastAsia="SymbolMT" w:cs="SymbolMT" w:hint="eastAsia"/>
                <w:sz w:val="27"/>
                <w:szCs w:val="27"/>
                <w:lang w:val="en-ZA"/>
              </w:rPr>
              <w:t></w:t>
            </w:r>
            <w:r w:rsidRPr="0014000F">
              <w:rPr>
                <w:rFonts w:ascii="SymbolMT" w:eastAsia="SymbolMT" w:cs="SymbolMT"/>
                <w:sz w:val="27"/>
                <w:szCs w:val="27"/>
                <w:lang w:val="en-ZA"/>
              </w:rPr>
              <w:t xml:space="preserve"> </w:t>
            </w:r>
            <w:r w:rsidRPr="0014000F">
              <w:rPr>
                <w:sz w:val="27"/>
                <w:szCs w:val="27"/>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53F388D8" w14:textId="77777777" w:rsidR="0014000F" w:rsidRPr="0014000F" w:rsidRDefault="0014000F" w:rsidP="0014000F">
      <w:pPr>
        <w:spacing w:line="360" w:lineRule="auto"/>
        <w:ind w:left="720" w:firstLine="720"/>
        <w:jc w:val="center"/>
        <w:rPr>
          <w:rFonts w:ascii="Arial" w:hAnsi="Arial" w:cs="Arial"/>
          <w:sz w:val="19"/>
          <w:szCs w:val="19"/>
        </w:rPr>
      </w:pPr>
    </w:p>
    <w:p w14:paraId="40D59A04" w14:textId="77777777" w:rsidR="0014000F" w:rsidRPr="0014000F" w:rsidRDefault="0014000F" w:rsidP="0014000F">
      <w:pPr>
        <w:spacing w:line="360" w:lineRule="auto"/>
        <w:rPr>
          <w:rFonts w:ascii="Arial" w:hAnsi="Arial" w:cs="Arial"/>
          <w:sz w:val="19"/>
          <w:szCs w:val="19"/>
        </w:rPr>
      </w:pPr>
    </w:p>
    <w:p w14:paraId="5D82533C" w14:textId="77777777" w:rsidR="0014000F" w:rsidRPr="0014000F" w:rsidRDefault="0014000F" w:rsidP="0014000F">
      <w:pPr>
        <w:spacing w:line="360" w:lineRule="auto"/>
        <w:rPr>
          <w:rFonts w:ascii="Arial" w:hAnsi="Arial" w:cs="Arial"/>
          <w:sz w:val="19"/>
          <w:szCs w:val="19"/>
        </w:rPr>
      </w:pPr>
    </w:p>
    <w:p w14:paraId="6BBFFF15" w14:textId="77777777" w:rsidR="0014000F" w:rsidRPr="0014000F" w:rsidRDefault="0014000F" w:rsidP="0014000F">
      <w:pPr>
        <w:spacing w:line="360" w:lineRule="auto"/>
        <w:rPr>
          <w:rFonts w:ascii="Arial" w:hAnsi="Arial" w:cs="Arial"/>
          <w:sz w:val="19"/>
          <w:szCs w:val="19"/>
        </w:rPr>
      </w:pPr>
    </w:p>
    <w:p w14:paraId="3FA9C41C" w14:textId="77777777" w:rsidR="0014000F" w:rsidRPr="0014000F" w:rsidRDefault="0014000F" w:rsidP="0014000F">
      <w:pPr>
        <w:spacing w:line="360" w:lineRule="auto"/>
        <w:rPr>
          <w:rFonts w:ascii="Arial" w:hAnsi="Arial" w:cs="Arial"/>
          <w:sz w:val="19"/>
          <w:szCs w:val="19"/>
        </w:rPr>
      </w:pPr>
    </w:p>
    <w:p w14:paraId="6ED54D32" w14:textId="77777777" w:rsidR="0014000F" w:rsidRPr="0014000F" w:rsidRDefault="0014000F" w:rsidP="0014000F">
      <w:pPr>
        <w:spacing w:line="360" w:lineRule="auto"/>
        <w:rPr>
          <w:rFonts w:ascii="Arial" w:hAnsi="Arial" w:cs="Arial"/>
          <w:sz w:val="19"/>
          <w:szCs w:val="19"/>
        </w:rPr>
      </w:pPr>
    </w:p>
    <w:p w14:paraId="07FF6E01" w14:textId="77777777" w:rsidR="0014000F" w:rsidRPr="0014000F" w:rsidRDefault="0014000F" w:rsidP="0014000F">
      <w:pPr>
        <w:spacing w:line="360" w:lineRule="auto"/>
        <w:rPr>
          <w:rFonts w:ascii="Arial" w:hAnsi="Arial" w:cs="Arial"/>
          <w:sz w:val="19"/>
          <w:szCs w:val="19"/>
        </w:rPr>
      </w:pPr>
    </w:p>
    <w:p w14:paraId="6D2BD322" w14:textId="77777777" w:rsidR="0014000F" w:rsidRPr="0014000F" w:rsidRDefault="0014000F" w:rsidP="0014000F">
      <w:pPr>
        <w:spacing w:line="360" w:lineRule="auto"/>
        <w:rPr>
          <w:rFonts w:ascii="Arial" w:hAnsi="Arial" w:cs="Arial"/>
          <w:sz w:val="19"/>
          <w:szCs w:val="19"/>
        </w:rPr>
      </w:pPr>
    </w:p>
    <w:p w14:paraId="454FB716" w14:textId="77777777" w:rsidR="0014000F" w:rsidRPr="0014000F" w:rsidRDefault="0014000F" w:rsidP="0014000F">
      <w:pPr>
        <w:spacing w:line="360" w:lineRule="auto"/>
        <w:rPr>
          <w:rFonts w:ascii="Arial" w:hAnsi="Arial" w:cs="Arial"/>
          <w:sz w:val="19"/>
          <w:szCs w:val="19"/>
        </w:rPr>
      </w:pPr>
    </w:p>
    <w:p w14:paraId="1E2FAB06" w14:textId="77777777" w:rsidR="0014000F" w:rsidRPr="0014000F" w:rsidRDefault="0014000F" w:rsidP="0014000F">
      <w:pPr>
        <w:spacing w:line="360" w:lineRule="auto"/>
        <w:rPr>
          <w:rFonts w:ascii="Arial" w:hAnsi="Arial" w:cs="Arial"/>
          <w:sz w:val="19"/>
          <w:szCs w:val="19"/>
        </w:rPr>
      </w:pPr>
    </w:p>
    <w:p w14:paraId="25C0CB77" w14:textId="77777777" w:rsidR="0014000F" w:rsidRPr="0014000F" w:rsidRDefault="0014000F" w:rsidP="0014000F">
      <w:pPr>
        <w:spacing w:line="360" w:lineRule="auto"/>
        <w:rPr>
          <w:rFonts w:ascii="Arial" w:hAnsi="Arial" w:cs="Arial"/>
          <w:sz w:val="19"/>
          <w:szCs w:val="19"/>
        </w:rPr>
      </w:pPr>
    </w:p>
    <w:p w14:paraId="704A563D" w14:textId="77777777" w:rsidR="0014000F" w:rsidRPr="0014000F" w:rsidRDefault="0014000F" w:rsidP="0014000F">
      <w:pPr>
        <w:spacing w:line="360" w:lineRule="auto"/>
        <w:rPr>
          <w:rFonts w:ascii="Arial" w:hAnsi="Arial" w:cs="Arial"/>
          <w:sz w:val="19"/>
          <w:szCs w:val="19"/>
        </w:rPr>
      </w:pPr>
    </w:p>
    <w:p w14:paraId="6EDB6356" w14:textId="77777777" w:rsidR="0014000F" w:rsidRPr="0014000F" w:rsidRDefault="0014000F" w:rsidP="0014000F">
      <w:pPr>
        <w:spacing w:line="360" w:lineRule="auto"/>
        <w:rPr>
          <w:rFonts w:ascii="Arial" w:hAnsi="Arial" w:cs="Arial"/>
          <w:sz w:val="19"/>
          <w:szCs w:val="19"/>
        </w:rPr>
      </w:pPr>
    </w:p>
    <w:p w14:paraId="717EB9C6" w14:textId="77777777" w:rsidR="0014000F" w:rsidRPr="0014000F" w:rsidRDefault="0014000F" w:rsidP="0014000F">
      <w:pPr>
        <w:spacing w:line="360" w:lineRule="auto"/>
        <w:rPr>
          <w:rFonts w:ascii="Arial" w:hAnsi="Arial" w:cs="Arial"/>
          <w:sz w:val="19"/>
          <w:szCs w:val="19"/>
        </w:rPr>
      </w:pPr>
    </w:p>
    <w:p w14:paraId="25A9D18D" w14:textId="77777777" w:rsidR="0014000F" w:rsidRPr="0014000F" w:rsidRDefault="0014000F" w:rsidP="0014000F">
      <w:pPr>
        <w:spacing w:line="360" w:lineRule="auto"/>
        <w:rPr>
          <w:rFonts w:ascii="Arial" w:hAnsi="Arial" w:cs="Arial"/>
          <w:sz w:val="19"/>
          <w:szCs w:val="19"/>
        </w:rPr>
      </w:pPr>
    </w:p>
    <w:p w14:paraId="7ED8C1FF" w14:textId="77777777" w:rsidR="0014000F" w:rsidRPr="0014000F" w:rsidRDefault="0014000F" w:rsidP="0014000F">
      <w:pPr>
        <w:spacing w:line="360" w:lineRule="auto"/>
        <w:rPr>
          <w:rFonts w:ascii="Arial" w:hAnsi="Arial" w:cs="Arial"/>
          <w:sz w:val="19"/>
          <w:szCs w:val="19"/>
        </w:rPr>
      </w:pPr>
    </w:p>
    <w:p w14:paraId="5C97412E" w14:textId="77777777" w:rsidR="0014000F" w:rsidRPr="0014000F" w:rsidRDefault="0014000F" w:rsidP="0014000F">
      <w:pPr>
        <w:spacing w:line="360" w:lineRule="auto"/>
        <w:rPr>
          <w:rFonts w:ascii="Arial" w:hAnsi="Arial" w:cs="Arial"/>
          <w:sz w:val="19"/>
          <w:szCs w:val="19"/>
        </w:rPr>
      </w:pPr>
    </w:p>
    <w:p w14:paraId="31AC7121" w14:textId="77777777" w:rsidR="0014000F" w:rsidRPr="0014000F" w:rsidRDefault="0014000F" w:rsidP="0014000F">
      <w:pPr>
        <w:spacing w:line="360" w:lineRule="auto"/>
        <w:rPr>
          <w:rFonts w:ascii="Arial" w:hAnsi="Arial" w:cs="Arial"/>
          <w:sz w:val="19"/>
          <w:szCs w:val="19"/>
        </w:rPr>
      </w:pPr>
    </w:p>
    <w:p w14:paraId="3F7CDCA6" w14:textId="77777777" w:rsidR="0014000F" w:rsidRPr="0014000F" w:rsidRDefault="0014000F" w:rsidP="0014000F">
      <w:pPr>
        <w:spacing w:line="360" w:lineRule="auto"/>
        <w:rPr>
          <w:rFonts w:ascii="Arial" w:hAnsi="Arial" w:cs="Arial"/>
          <w:sz w:val="19"/>
          <w:szCs w:val="19"/>
        </w:rPr>
      </w:pPr>
    </w:p>
    <w:p w14:paraId="3429A818" w14:textId="77777777" w:rsidR="0014000F" w:rsidRPr="0014000F" w:rsidRDefault="0014000F" w:rsidP="0014000F">
      <w:pPr>
        <w:spacing w:line="360" w:lineRule="auto"/>
        <w:rPr>
          <w:rFonts w:ascii="Arial" w:hAnsi="Arial" w:cs="Arial"/>
          <w:sz w:val="19"/>
          <w:szCs w:val="19"/>
        </w:rPr>
      </w:pPr>
    </w:p>
    <w:p w14:paraId="3D2267C0" w14:textId="77777777" w:rsidR="0014000F" w:rsidRPr="0014000F" w:rsidRDefault="0014000F" w:rsidP="0014000F">
      <w:pPr>
        <w:spacing w:line="360" w:lineRule="auto"/>
        <w:rPr>
          <w:rFonts w:ascii="Arial" w:hAnsi="Arial" w:cs="Arial"/>
          <w:sz w:val="19"/>
          <w:szCs w:val="19"/>
        </w:rPr>
      </w:pPr>
    </w:p>
    <w:p w14:paraId="6BF31214" w14:textId="77777777" w:rsidR="0014000F" w:rsidRPr="0014000F" w:rsidRDefault="0014000F" w:rsidP="0014000F">
      <w:pPr>
        <w:spacing w:line="360" w:lineRule="auto"/>
        <w:rPr>
          <w:rFonts w:ascii="Arial" w:hAnsi="Arial" w:cs="Arial"/>
          <w:sz w:val="19"/>
          <w:szCs w:val="19"/>
        </w:rPr>
      </w:pPr>
    </w:p>
    <w:p w14:paraId="67098798" w14:textId="77777777" w:rsidR="0014000F" w:rsidRPr="0014000F" w:rsidRDefault="0014000F" w:rsidP="0014000F">
      <w:pPr>
        <w:spacing w:line="360" w:lineRule="auto"/>
        <w:rPr>
          <w:rFonts w:ascii="Arial" w:hAnsi="Arial" w:cs="Arial"/>
          <w:sz w:val="19"/>
          <w:szCs w:val="19"/>
        </w:rPr>
      </w:pPr>
    </w:p>
    <w:p w14:paraId="73A3B5A5" w14:textId="77777777" w:rsidR="0014000F" w:rsidRPr="0014000F" w:rsidRDefault="0014000F" w:rsidP="0014000F">
      <w:pPr>
        <w:autoSpaceDE w:val="0"/>
        <w:autoSpaceDN w:val="0"/>
        <w:adjustRightInd w:val="0"/>
        <w:rPr>
          <w:rFonts w:eastAsiaTheme="minorHAnsi"/>
          <w:b/>
          <w:bCs/>
          <w:sz w:val="22"/>
          <w:szCs w:val="22"/>
          <w:lang w:val="en-ZA"/>
        </w:rPr>
      </w:pPr>
      <w:r w:rsidRPr="0014000F">
        <w:rPr>
          <w:rFonts w:eastAsiaTheme="minorHAnsi"/>
          <w:b/>
          <w:bCs/>
          <w:sz w:val="22"/>
          <w:szCs w:val="22"/>
          <w:lang w:val="en-ZA"/>
        </w:rPr>
        <w:t>TABLE OF CLAUSES</w:t>
      </w:r>
    </w:p>
    <w:p w14:paraId="6A7C7C91" w14:textId="77777777" w:rsidR="0014000F" w:rsidRPr="0014000F" w:rsidRDefault="0014000F" w:rsidP="0014000F">
      <w:pPr>
        <w:autoSpaceDE w:val="0"/>
        <w:autoSpaceDN w:val="0"/>
        <w:adjustRightInd w:val="0"/>
        <w:rPr>
          <w:rFonts w:eastAsiaTheme="minorHAnsi"/>
          <w:b/>
          <w:bCs/>
          <w:sz w:val="22"/>
          <w:szCs w:val="22"/>
          <w:lang w:val="en-ZA"/>
        </w:rPr>
      </w:pPr>
    </w:p>
    <w:p w14:paraId="44C3A9CE"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 Definitions</w:t>
      </w:r>
    </w:p>
    <w:p w14:paraId="21562997"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 Application</w:t>
      </w:r>
    </w:p>
    <w:p w14:paraId="018652F6"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3. General</w:t>
      </w:r>
    </w:p>
    <w:p w14:paraId="19295753"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4. Standards</w:t>
      </w:r>
    </w:p>
    <w:p w14:paraId="6207C838"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5. Use of contract documents and information; inspection</w:t>
      </w:r>
    </w:p>
    <w:p w14:paraId="5F98F31B"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6. Patent rights</w:t>
      </w:r>
    </w:p>
    <w:p w14:paraId="09B34467"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7. Performance security</w:t>
      </w:r>
    </w:p>
    <w:p w14:paraId="3D53E4FB"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8. Inspections, tests and analysis</w:t>
      </w:r>
    </w:p>
    <w:p w14:paraId="5684488D"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9. Packing</w:t>
      </w:r>
    </w:p>
    <w:p w14:paraId="2BE01B1F"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10. Delivery and documents</w:t>
      </w:r>
    </w:p>
    <w:p w14:paraId="4F7D3C31"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11. Insurance</w:t>
      </w:r>
    </w:p>
    <w:p w14:paraId="127B0C07"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12. Transportation</w:t>
      </w:r>
    </w:p>
    <w:p w14:paraId="1589356C"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13. Incidental services</w:t>
      </w:r>
    </w:p>
    <w:p w14:paraId="4BD331A5"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14. Spare parts</w:t>
      </w:r>
    </w:p>
    <w:p w14:paraId="002476BD"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15. Warranty</w:t>
      </w:r>
    </w:p>
    <w:p w14:paraId="11EBE470"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16. Payment</w:t>
      </w:r>
    </w:p>
    <w:p w14:paraId="21A763DF"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17. Prices</w:t>
      </w:r>
    </w:p>
    <w:p w14:paraId="2DAF3949"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18. Contract amendments</w:t>
      </w:r>
    </w:p>
    <w:p w14:paraId="36357851"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19. Assignment</w:t>
      </w:r>
    </w:p>
    <w:p w14:paraId="3C558A40"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20. Subcontracts</w:t>
      </w:r>
    </w:p>
    <w:p w14:paraId="38A59663"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21. Delays in the supplier’s performance</w:t>
      </w:r>
    </w:p>
    <w:p w14:paraId="43872556"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22. Penalties</w:t>
      </w:r>
    </w:p>
    <w:p w14:paraId="32B0381F"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23. Termination for default</w:t>
      </w:r>
    </w:p>
    <w:p w14:paraId="2D65DBF9"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24. Dumping and countervailing duties</w:t>
      </w:r>
    </w:p>
    <w:p w14:paraId="37B4A9B6"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25. Force Majeure</w:t>
      </w:r>
    </w:p>
    <w:p w14:paraId="28DF852F"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26. Termination for insolvency</w:t>
      </w:r>
    </w:p>
    <w:p w14:paraId="22051C4A"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27. Settlement of disputes</w:t>
      </w:r>
    </w:p>
    <w:p w14:paraId="391B0FE9"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28. Limitation of liability</w:t>
      </w:r>
    </w:p>
    <w:p w14:paraId="5E3E2CFE"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29. Governing language</w:t>
      </w:r>
    </w:p>
    <w:p w14:paraId="1250F3D4"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30. Applicable law</w:t>
      </w:r>
    </w:p>
    <w:p w14:paraId="46A6C08A"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31. Notices</w:t>
      </w:r>
    </w:p>
    <w:p w14:paraId="063554A3"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32. Taxes and duties</w:t>
      </w:r>
    </w:p>
    <w:p w14:paraId="46FCB746" w14:textId="77777777" w:rsidR="0014000F" w:rsidRPr="0014000F" w:rsidRDefault="0014000F" w:rsidP="0014000F">
      <w:pPr>
        <w:autoSpaceDE w:val="0"/>
        <w:autoSpaceDN w:val="0"/>
        <w:adjustRightInd w:val="0"/>
        <w:rPr>
          <w:rFonts w:eastAsiaTheme="minorHAnsi"/>
          <w:sz w:val="22"/>
          <w:szCs w:val="22"/>
          <w:lang w:val="en-ZA"/>
        </w:rPr>
      </w:pPr>
      <w:r w:rsidRPr="0014000F">
        <w:rPr>
          <w:rFonts w:eastAsiaTheme="minorHAnsi"/>
          <w:sz w:val="22"/>
          <w:szCs w:val="22"/>
          <w:lang w:val="en-ZA"/>
        </w:rPr>
        <w:t>33. National Industrial Participation Programme (NIPP)</w:t>
      </w:r>
    </w:p>
    <w:p w14:paraId="680FCBE6" w14:textId="77777777" w:rsidR="0014000F" w:rsidRPr="0014000F" w:rsidRDefault="0014000F" w:rsidP="0014000F">
      <w:pPr>
        <w:spacing w:line="360" w:lineRule="auto"/>
        <w:rPr>
          <w:rFonts w:ascii="Arial" w:hAnsi="Arial" w:cs="Arial"/>
          <w:sz w:val="22"/>
          <w:szCs w:val="22"/>
        </w:rPr>
      </w:pPr>
      <w:r w:rsidRPr="0014000F">
        <w:rPr>
          <w:rFonts w:eastAsiaTheme="minorHAnsi"/>
          <w:sz w:val="22"/>
          <w:szCs w:val="22"/>
          <w:lang w:val="en-ZA"/>
        </w:rPr>
        <w:t>34. Prohibition of restrictive practices</w:t>
      </w:r>
    </w:p>
    <w:p w14:paraId="410E1DBB" w14:textId="77777777" w:rsidR="0014000F" w:rsidRPr="0014000F" w:rsidRDefault="0014000F" w:rsidP="0014000F">
      <w:pPr>
        <w:spacing w:line="360" w:lineRule="auto"/>
        <w:rPr>
          <w:rFonts w:ascii="Arial" w:hAnsi="Arial" w:cs="Arial"/>
          <w:sz w:val="22"/>
          <w:szCs w:val="22"/>
        </w:rPr>
      </w:pPr>
    </w:p>
    <w:p w14:paraId="55976D58" w14:textId="77777777" w:rsidR="0014000F" w:rsidRPr="0014000F" w:rsidRDefault="0014000F" w:rsidP="0014000F">
      <w:pPr>
        <w:spacing w:line="360" w:lineRule="auto"/>
        <w:rPr>
          <w:rFonts w:ascii="Arial" w:hAnsi="Arial" w:cs="Arial"/>
          <w:sz w:val="19"/>
          <w:szCs w:val="19"/>
        </w:rPr>
      </w:pPr>
    </w:p>
    <w:p w14:paraId="2D4A9DB7" w14:textId="77777777" w:rsidR="0014000F" w:rsidRPr="0014000F" w:rsidRDefault="0014000F" w:rsidP="0014000F">
      <w:pPr>
        <w:spacing w:line="360" w:lineRule="auto"/>
        <w:rPr>
          <w:rFonts w:ascii="Arial" w:hAnsi="Arial" w:cs="Arial"/>
          <w:sz w:val="19"/>
          <w:szCs w:val="19"/>
        </w:rPr>
      </w:pPr>
    </w:p>
    <w:p w14:paraId="229139AB" w14:textId="77777777" w:rsidR="0014000F" w:rsidRPr="0014000F" w:rsidRDefault="0014000F" w:rsidP="0014000F">
      <w:pPr>
        <w:spacing w:line="360" w:lineRule="auto"/>
        <w:rPr>
          <w:rFonts w:ascii="Arial" w:hAnsi="Arial" w:cs="Arial"/>
          <w:sz w:val="19"/>
          <w:szCs w:val="19"/>
        </w:rPr>
      </w:pPr>
    </w:p>
    <w:p w14:paraId="385E13D6" w14:textId="77777777" w:rsidR="0014000F" w:rsidRPr="0014000F" w:rsidRDefault="0014000F" w:rsidP="0014000F">
      <w:pPr>
        <w:spacing w:line="360" w:lineRule="auto"/>
        <w:rPr>
          <w:rFonts w:ascii="Arial" w:hAnsi="Arial" w:cs="Arial"/>
          <w:sz w:val="19"/>
          <w:szCs w:val="19"/>
        </w:rPr>
      </w:pPr>
    </w:p>
    <w:p w14:paraId="0C2BD3DC" w14:textId="77777777" w:rsidR="0014000F" w:rsidRPr="0014000F" w:rsidRDefault="0014000F" w:rsidP="0014000F">
      <w:pPr>
        <w:spacing w:line="360" w:lineRule="auto"/>
        <w:rPr>
          <w:rFonts w:ascii="Arial" w:hAnsi="Arial" w:cs="Arial"/>
          <w:sz w:val="19"/>
          <w:szCs w:val="19"/>
        </w:rPr>
      </w:pPr>
    </w:p>
    <w:p w14:paraId="086B4D9B" w14:textId="77777777" w:rsidR="0014000F" w:rsidRPr="0014000F" w:rsidRDefault="0014000F" w:rsidP="0014000F">
      <w:pPr>
        <w:spacing w:line="360" w:lineRule="auto"/>
        <w:rPr>
          <w:rFonts w:ascii="Arial" w:hAnsi="Arial" w:cs="Arial"/>
          <w:sz w:val="19"/>
          <w:szCs w:val="19"/>
        </w:rPr>
      </w:pPr>
    </w:p>
    <w:p w14:paraId="178CED02" w14:textId="77777777" w:rsidR="0014000F" w:rsidRPr="0014000F" w:rsidRDefault="0014000F" w:rsidP="0014000F">
      <w:pPr>
        <w:spacing w:line="360" w:lineRule="auto"/>
        <w:rPr>
          <w:rFonts w:ascii="Arial" w:hAnsi="Arial" w:cs="Arial"/>
          <w:sz w:val="19"/>
          <w:szCs w:val="19"/>
        </w:rPr>
      </w:pPr>
    </w:p>
    <w:p w14:paraId="146D13F6" w14:textId="77777777" w:rsidR="0014000F" w:rsidRPr="0014000F" w:rsidRDefault="0014000F" w:rsidP="0014000F">
      <w:pPr>
        <w:spacing w:line="360" w:lineRule="auto"/>
        <w:rPr>
          <w:rFonts w:ascii="Arial" w:hAnsi="Arial" w:cs="Arial"/>
          <w:sz w:val="19"/>
          <w:szCs w:val="19"/>
        </w:rPr>
      </w:pPr>
    </w:p>
    <w:p w14:paraId="37A37A9E" w14:textId="77777777" w:rsidR="0014000F" w:rsidRPr="0014000F" w:rsidRDefault="0014000F" w:rsidP="0014000F">
      <w:pPr>
        <w:spacing w:line="360" w:lineRule="auto"/>
        <w:rPr>
          <w:rFonts w:ascii="Arial" w:hAnsi="Arial" w:cs="Arial"/>
          <w:sz w:val="19"/>
          <w:szCs w:val="19"/>
        </w:rPr>
      </w:pPr>
    </w:p>
    <w:p w14:paraId="15A3C65C" w14:textId="77777777" w:rsidR="0014000F" w:rsidRPr="0014000F" w:rsidRDefault="0014000F" w:rsidP="0014000F">
      <w:pPr>
        <w:spacing w:line="360" w:lineRule="auto"/>
        <w:rPr>
          <w:rFonts w:ascii="Arial" w:hAnsi="Arial" w:cs="Arial"/>
          <w:sz w:val="19"/>
          <w:szCs w:val="19"/>
        </w:rPr>
      </w:pPr>
    </w:p>
    <w:p w14:paraId="46FD6B6C" w14:textId="77777777" w:rsidR="0014000F" w:rsidRPr="0014000F" w:rsidRDefault="0014000F" w:rsidP="0014000F">
      <w:pPr>
        <w:spacing w:line="360" w:lineRule="auto"/>
        <w:rPr>
          <w:rFonts w:ascii="Arial" w:hAnsi="Arial" w:cs="Arial"/>
          <w:sz w:val="19"/>
          <w:szCs w:val="19"/>
        </w:rPr>
      </w:pPr>
    </w:p>
    <w:p w14:paraId="030EEA53" w14:textId="77777777" w:rsidR="0014000F" w:rsidRPr="0014000F" w:rsidRDefault="0014000F" w:rsidP="0014000F">
      <w:pPr>
        <w:spacing w:line="360" w:lineRule="auto"/>
        <w:rPr>
          <w:rFonts w:ascii="Arial" w:hAnsi="Arial" w:cs="Arial"/>
          <w:sz w:val="19"/>
          <w:szCs w:val="19"/>
        </w:rPr>
      </w:pPr>
    </w:p>
    <w:p w14:paraId="6E402EB1" w14:textId="77777777" w:rsidR="0014000F" w:rsidRPr="0014000F" w:rsidRDefault="0014000F" w:rsidP="0014000F">
      <w:pPr>
        <w:spacing w:line="360" w:lineRule="auto"/>
        <w:rPr>
          <w:rFonts w:ascii="Arial" w:hAnsi="Arial" w:cs="Arial"/>
          <w:sz w:val="19"/>
          <w:szCs w:val="19"/>
        </w:rPr>
      </w:pPr>
    </w:p>
    <w:tbl>
      <w:tblPr>
        <w:tblStyle w:val="TableGrid6"/>
        <w:tblW w:w="10107" w:type="dxa"/>
        <w:tblLook w:val="04A0" w:firstRow="1" w:lastRow="0" w:firstColumn="1" w:lastColumn="0" w:noHBand="0" w:noVBand="1"/>
      </w:tblPr>
      <w:tblGrid>
        <w:gridCol w:w="1939"/>
        <w:gridCol w:w="8168"/>
      </w:tblGrid>
      <w:tr w:rsidR="0014000F" w:rsidRPr="0014000F" w14:paraId="237DEFC8" w14:textId="77777777" w:rsidTr="0014000F">
        <w:tc>
          <w:tcPr>
            <w:tcW w:w="1939" w:type="dxa"/>
          </w:tcPr>
          <w:p w14:paraId="2F4C3384" w14:textId="77777777" w:rsidR="0014000F" w:rsidRPr="0014000F" w:rsidRDefault="0014000F" w:rsidP="00256D3E">
            <w:pPr>
              <w:numPr>
                <w:ilvl w:val="0"/>
                <w:numId w:val="3"/>
              </w:numPr>
              <w:ind w:left="171" w:hanging="171"/>
              <w:contextualSpacing/>
              <w:rPr>
                <w:sz w:val="23"/>
                <w:szCs w:val="23"/>
              </w:rPr>
            </w:pPr>
            <w:r w:rsidRPr="0014000F">
              <w:rPr>
                <w:b/>
                <w:bCs/>
                <w:sz w:val="19"/>
                <w:szCs w:val="19"/>
                <w:lang w:val="en-ZA"/>
              </w:rPr>
              <w:t>Definitions</w:t>
            </w:r>
          </w:p>
        </w:tc>
        <w:tc>
          <w:tcPr>
            <w:tcW w:w="8168" w:type="dxa"/>
          </w:tcPr>
          <w:p w14:paraId="1961190F" w14:textId="77777777" w:rsidR="0014000F" w:rsidRPr="0014000F" w:rsidRDefault="0014000F" w:rsidP="00256D3E">
            <w:pPr>
              <w:numPr>
                <w:ilvl w:val="0"/>
                <w:numId w:val="4"/>
              </w:numPr>
              <w:autoSpaceDE w:val="0"/>
              <w:autoSpaceDN w:val="0"/>
              <w:adjustRightInd w:val="0"/>
              <w:ind w:left="317" w:hanging="425"/>
              <w:contextualSpacing/>
              <w:jc w:val="both"/>
              <w:rPr>
                <w:sz w:val="21"/>
                <w:szCs w:val="21"/>
                <w:lang w:val="en-ZA"/>
              </w:rPr>
            </w:pPr>
            <w:r w:rsidRPr="0014000F">
              <w:rPr>
                <w:sz w:val="21"/>
                <w:szCs w:val="21"/>
                <w:lang w:val="en-ZA"/>
              </w:rPr>
              <w:t>The following terms shall be interpreted as indicated:</w:t>
            </w:r>
          </w:p>
          <w:p w14:paraId="3D0B2094" w14:textId="77777777" w:rsidR="0014000F" w:rsidRPr="0014000F" w:rsidRDefault="0014000F" w:rsidP="0014000F">
            <w:pPr>
              <w:autoSpaceDE w:val="0"/>
              <w:autoSpaceDN w:val="0"/>
              <w:adjustRightInd w:val="0"/>
              <w:ind w:left="720"/>
              <w:contextualSpacing/>
              <w:jc w:val="both"/>
              <w:rPr>
                <w:sz w:val="21"/>
                <w:szCs w:val="21"/>
                <w:lang w:val="en-ZA"/>
              </w:rPr>
            </w:pPr>
          </w:p>
          <w:p w14:paraId="6EED9638" w14:textId="77777777" w:rsidR="0014000F" w:rsidRPr="0014000F" w:rsidRDefault="0014000F" w:rsidP="0014000F">
            <w:pPr>
              <w:autoSpaceDE w:val="0"/>
              <w:autoSpaceDN w:val="0"/>
              <w:adjustRightInd w:val="0"/>
              <w:ind w:left="317" w:hanging="425"/>
              <w:jc w:val="both"/>
              <w:rPr>
                <w:sz w:val="21"/>
                <w:szCs w:val="21"/>
                <w:lang w:val="en-ZA"/>
              </w:rPr>
            </w:pPr>
            <w:r w:rsidRPr="0014000F">
              <w:rPr>
                <w:sz w:val="21"/>
                <w:szCs w:val="21"/>
                <w:lang w:val="en-ZA"/>
              </w:rPr>
              <w:t>1.1 “Closing time” means the date and hour specified in the bidding documents for the receipt of bids.</w:t>
            </w:r>
          </w:p>
          <w:p w14:paraId="2BA8D4FC" w14:textId="77777777" w:rsidR="0014000F" w:rsidRPr="0014000F" w:rsidRDefault="0014000F" w:rsidP="0014000F">
            <w:pPr>
              <w:autoSpaceDE w:val="0"/>
              <w:autoSpaceDN w:val="0"/>
              <w:adjustRightInd w:val="0"/>
              <w:ind w:left="318" w:hanging="318"/>
              <w:jc w:val="both"/>
              <w:rPr>
                <w:sz w:val="21"/>
                <w:szCs w:val="21"/>
                <w:lang w:val="en-ZA"/>
              </w:rPr>
            </w:pPr>
          </w:p>
          <w:p w14:paraId="06FF9E18" w14:textId="77777777" w:rsidR="0014000F" w:rsidRPr="0014000F" w:rsidRDefault="0014000F" w:rsidP="0014000F">
            <w:pPr>
              <w:autoSpaceDE w:val="0"/>
              <w:autoSpaceDN w:val="0"/>
              <w:adjustRightInd w:val="0"/>
              <w:ind w:left="317" w:hanging="425"/>
              <w:jc w:val="both"/>
              <w:rPr>
                <w:sz w:val="21"/>
                <w:szCs w:val="21"/>
                <w:lang w:val="en-ZA"/>
              </w:rPr>
            </w:pPr>
            <w:r w:rsidRPr="0014000F">
              <w:rPr>
                <w:sz w:val="21"/>
                <w:szCs w:val="21"/>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760AA54" w14:textId="77777777" w:rsidR="0014000F" w:rsidRPr="0014000F" w:rsidRDefault="0014000F" w:rsidP="0014000F">
            <w:pPr>
              <w:autoSpaceDE w:val="0"/>
              <w:autoSpaceDN w:val="0"/>
              <w:adjustRightInd w:val="0"/>
              <w:jc w:val="both"/>
              <w:rPr>
                <w:sz w:val="21"/>
                <w:szCs w:val="21"/>
                <w:lang w:val="en-ZA"/>
              </w:rPr>
            </w:pPr>
          </w:p>
          <w:p w14:paraId="7273276A" w14:textId="77777777" w:rsidR="0014000F" w:rsidRPr="0014000F" w:rsidRDefault="0014000F" w:rsidP="0014000F">
            <w:pPr>
              <w:autoSpaceDE w:val="0"/>
              <w:autoSpaceDN w:val="0"/>
              <w:adjustRightInd w:val="0"/>
              <w:ind w:left="317" w:hanging="317"/>
              <w:jc w:val="both"/>
              <w:rPr>
                <w:sz w:val="21"/>
                <w:szCs w:val="21"/>
                <w:lang w:val="en-ZA"/>
              </w:rPr>
            </w:pPr>
            <w:r w:rsidRPr="0014000F">
              <w:rPr>
                <w:sz w:val="21"/>
                <w:szCs w:val="21"/>
                <w:lang w:val="en-ZA"/>
              </w:rPr>
              <w:t>1.3 “Contract price” means the price payable to the supplier under the contract for the full and proper performance of his contractual obligations.</w:t>
            </w:r>
          </w:p>
          <w:p w14:paraId="46BBF19D" w14:textId="77777777" w:rsidR="0014000F" w:rsidRPr="0014000F" w:rsidRDefault="0014000F" w:rsidP="0014000F">
            <w:pPr>
              <w:autoSpaceDE w:val="0"/>
              <w:autoSpaceDN w:val="0"/>
              <w:adjustRightInd w:val="0"/>
              <w:jc w:val="both"/>
              <w:rPr>
                <w:sz w:val="21"/>
                <w:szCs w:val="21"/>
                <w:lang w:val="en-ZA"/>
              </w:rPr>
            </w:pPr>
          </w:p>
          <w:p w14:paraId="3330E14A" w14:textId="77777777" w:rsidR="0014000F" w:rsidRPr="0014000F" w:rsidRDefault="0014000F" w:rsidP="0014000F">
            <w:pPr>
              <w:autoSpaceDE w:val="0"/>
              <w:autoSpaceDN w:val="0"/>
              <w:adjustRightInd w:val="0"/>
              <w:ind w:left="317" w:hanging="317"/>
              <w:jc w:val="both"/>
              <w:rPr>
                <w:sz w:val="21"/>
                <w:szCs w:val="21"/>
                <w:lang w:val="en-ZA"/>
              </w:rPr>
            </w:pPr>
            <w:r w:rsidRPr="0014000F">
              <w:rPr>
                <w:sz w:val="21"/>
                <w:szCs w:val="21"/>
                <w:lang w:val="en-ZA"/>
              </w:rPr>
              <w:t>1.4 “Corrupt practice” means the offering, giving, receiving, or soliciting of anything of value to influence the action of a public official in the procurement process or in contract execution.</w:t>
            </w:r>
          </w:p>
          <w:p w14:paraId="753F91C5" w14:textId="77777777" w:rsidR="0014000F" w:rsidRPr="0014000F" w:rsidRDefault="0014000F" w:rsidP="0014000F">
            <w:pPr>
              <w:autoSpaceDE w:val="0"/>
              <w:autoSpaceDN w:val="0"/>
              <w:adjustRightInd w:val="0"/>
              <w:jc w:val="both"/>
              <w:rPr>
                <w:sz w:val="21"/>
                <w:szCs w:val="21"/>
                <w:lang w:val="en-ZA"/>
              </w:rPr>
            </w:pPr>
          </w:p>
          <w:p w14:paraId="22C8341F" w14:textId="77777777" w:rsidR="0014000F" w:rsidRPr="0014000F" w:rsidRDefault="0014000F" w:rsidP="00256D3E">
            <w:pPr>
              <w:numPr>
                <w:ilvl w:val="1"/>
                <w:numId w:val="4"/>
              </w:numPr>
              <w:autoSpaceDE w:val="0"/>
              <w:autoSpaceDN w:val="0"/>
              <w:adjustRightInd w:val="0"/>
              <w:ind w:left="317" w:hanging="317"/>
              <w:contextualSpacing/>
              <w:jc w:val="both"/>
              <w:rPr>
                <w:sz w:val="21"/>
                <w:szCs w:val="21"/>
                <w:lang w:val="en-ZA"/>
              </w:rPr>
            </w:pPr>
            <w:r w:rsidRPr="0014000F">
              <w:rPr>
                <w:sz w:val="21"/>
                <w:szCs w:val="21"/>
                <w:lang w:val="en-ZA"/>
              </w:rPr>
              <w:t>"Countervailing duties" are imposed in cases where an enterprise abroad is subsidized by its government and encouraged to market its products internationally.</w:t>
            </w:r>
          </w:p>
          <w:p w14:paraId="75843EFB" w14:textId="77777777" w:rsidR="0014000F" w:rsidRPr="0014000F" w:rsidRDefault="0014000F" w:rsidP="0014000F">
            <w:pPr>
              <w:autoSpaceDE w:val="0"/>
              <w:autoSpaceDN w:val="0"/>
              <w:adjustRightInd w:val="0"/>
              <w:ind w:left="768"/>
              <w:contextualSpacing/>
              <w:jc w:val="both"/>
              <w:rPr>
                <w:sz w:val="21"/>
                <w:szCs w:val="21"/>
                <w:lang w:val="en-ZA"/>
              </w:rPr>
            </w:pPr>
          </w:p>
          <w:p w14:paraId="6D712C73" w14:textId="77777777" w:rsidR="0014000F" w:rsidRPr="0014000F" w:rsidRDefault="0014000F" w:rsidP="0014000F">
            <w:pPr>
              <w:autoSpaceDE w:val="0"/>
              <w:autoSpaceDN w:val="0"/>
              <w:adjustRightInd w:val="0"/>
              <w:ind w:left="459" w:hanging="459"/>
              <w:jc w:val="both"/>
              <w:rPr>
                <w:sz w:val="21"/>
                <w:szCs w:val="21"/>
                <w:lang w:val="en-ZA"/>
              </w:rPr>
            </w:pPr>
            <w:r w:rsidRPr="0014000F">
              <w:rPr>
                <w:sz w:val="21"/>
                <w:szCs w:val="21"/>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9C32EFD" w14:textId="77777777" w:rsidR="0014000F" w:rsidRPr="0014000F" w:rsidRDefault="0014000F" w:rsidP="0014000F">
            <w:pPr>
              <w:autoSpaceDE w:val="0"/>
              <w:autoSpaceDN w:val="0"/>
              <w:adjustRightInd w:val="0"/>
              <w:jc w:val="both"/>
              <w:rPr>
                <w:sz w:val="21"/>
                <w:szCs w:val="21"/>
                <w:lang w:val="en-ZA"/>
              </w:rPr>
            </w:pPr>
          </w:p>
          <w:p w14:paraId="3FEE7973"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1.7 “Day” means calendar day.</w:t>
            </w:r>
          </w:p>
          <w:p w14:paraId="3AB60CF1" w14:textId="77777777" w:rsidR="0014000F" w:rsidRPr="0014000F" w:rsidRDefault="0014000F" w:rsidP="0014000F">
            <w:pPr>
              <w:autoSpaceDE w:val="0"/>
              <w:autoSpaceDN w:val="0"/>
              <w:adjustRightInd w:val="0"/>
              <w:jc w:val="both"/>
              <w:rPr>
                <w:sz w:val="21"/>
                <w:szCs w:val="21"/>
                <w:lang w:val="en-ZA"/>
              </w:rPr>
            </w:pPr>
          </w:p>
          <w:p w14:paraId="751B3D0F"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1.8 “Delivery” means delivery in compliance of the conditions of the contract or order.</w:t>
            </w:r>
          </w:p>
          <w:p w14:paraId="31025B8A" w14:textId="77777777" w:rsidR="0014000F" w:rsidRPr="0014000F" w:rsidRDefault="0014000F" w:rsidP="0014000F">
            <w:pPr>
              <w:autoSpaceDE w:val="0"/>
              <w:autoSpaceDN w:val="0"/>
              <w:adjustRightInd w:val="0"/>
              <w:jc w:val="both"/>
              <w:rPr>
                <w:sz w:val="21"/>
                <w:szCs w:val="21"/>
                <w:lang w:val="en-ZA"/>
              </w:rPr>
            </w:pPr>
          </w:p>
          <w:p w14:paraId="427E96F9"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1.9 “Delivery ex stock” means immediate delivery directly from stock actually on hand.</w:t>
            </w:r>
          </w:p>
          <w:p w14:paraId="0D72A022" w14:textId="77777777" w:rsidR="0014000F" w:rsidRPr="0014000F" w:rsidRDefault="0014000F" w:rsidP="0014000F">
            <w:pPr>
              <w:autoSpaceDE w:val="0"/>
              <w:autoSpaceDN w:val="0"/>
              <w:adjustRightInd w:val="0"/>
              <w:jc w:val="both"/>
              <w:rPr>
                <w:sz w:val="21"/>
                <w:szCs w:val="21"/>
                <w:lang w:val="en-ZA"/>
              </w:rPr>
            </w:pPr>
          </w:p>
          <w:p w14:paraId="0175EB62"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3D3B677" w14:textId="77777777" w:rsidR="0014000F" w:rsidRPr="0014000F" w:rsidRDefault="0014000F" w:rsidP="0014000F">
            <w:pPr>
              <w:autoSpaceDE w:val="0"/>
              <w:autoSpaceDN w:val="0"/>
              <w:adjustRightInd w:val="0"/>
              <w:jc w:val="both"/>
              <w:rPr>
                <w:sz w:val="21"/>
                <w:szCs w:val="21"/>
                <w:lang w:val="en-ZA"/>
              </w:rPr>
            </w:pPr>
          </w:p>
          <w:p w14:paraId="0C0BBEFD"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 xml:space="preserve">1.11 "Dumping" occurs when a private enterprise abroad market its goods on own initiative in the RSA at lower prices than that of the country of origin and which have the potential to harm the local industries in the </w:t>
            </w:r>
            <w:r w:rsidRPr="0014000F">
              <w:rPr>
                <w:rFonts w:ascii="Arial" w:hAnsi="Arial" w:cs="Arial"/>
                <w:sz w:val="23"/>
                <w:szCs w:val="23"/>
                <w:lang w:val="en-ZA"/>
              </w:rPr>
              <w:t xml:space="preserve">5 </w:t>
            </w:r>
            <w:r w:rsidRPr="0014000F">
              <w:rPr>
                <w:sz w:val="21"/>
                <w:szCs w:val="21"/>
                <w:lang w:val="en-ZA"/>
              </w:rPr>
              <w:t>RSA.</w:t>
            </w:r>
          </w:p>
          <w:p w14:paraId="39AAA107" w14:textId="77777777" w:rsidR="0014000F" w:rsidRPr="0014000F" w:rsidRDefault="0014000F" w:rsidP="0014000F">
            <w:pPr>
              <w:autoSpaceDE w:val="0"/>
              <w:autoSpaceDN w:val="0"/>
              <w:adjustRightInd w:val="0"/>
              <w:ind w:left="600" w:hanging="600"/>
              <w:jc w:val="both"/>
              <w:rPr>
                <w:sz w:val="21"/>
                <w:szCs w:val="21"/>
                <w:lang w:val="en-ZA"/>
              </w:rPr>
            </w:pPr>
          </w:p>
          <w:p w14:paraId="61F052B5"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BA1E516" w14:textId="77777777" w:rsidR="0014000F" w:rsidRPr="0014000F" w:rsidRDefault="0014000F" w:rsidP="0014000F">
            <w:pPr>
              <w:autoSpaceDE w:val="0"/>
              <w:autoSpaceDN w:val="0"/>
              <w:adjustRightInd w:val="0"/>
              <w:jc w:val="both"/>
              <w:rPr>
                <w:sz w:val="21"/>
                <w:szCs w:val="21"/>
                <w:lang w:val="en-ZA"/>
              </w:rPr>
            </w:pPr>
          </w:p>
          <w:p w14:paraId="6CDE5614" w14:textId="77777777" w:rsidR="0014000F" w:rsidRPr="0014000F" w:rsidRDefault="0014000F" w:rsidP="00256D3E">
            <w:pPr>
              <w:numPr>
                <w:ilvl w:val="1"/>
                <w:numId w:val="3"/>
              </w:numPr>
              <w:autoSpaceDE w:val="0"/>
              <w:autoSpaceDN w:val="0"/>
              <w:adjustRightInd w:val="0"/>
              <w:contextualSpacing/>
              <w:jc w:val="both"/>
              <w:rPr>
                <w:sz w:val="21"/>
                <w:szCs w:val="21"/>
                <w:lang w:val="en-ZA"/>
              </w:rPr>
            </w:pPr>
            <w:r w:rsidRPr="0014000F">
              <w:rPr>
                <w:sz w:val="21"/>
                <w:szCs w:val="21"/>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8993C59" w14:textId="77777777" w:rsidR="0014000F" w:rsidRPr="0014000F" w:rsidRDefault="0014000F" w:rsidP="0014000F">
            <w:pPr>
              <w:autoSpaceDE w:val="0"/>
              <w:autoSpaceDN w:val="0"/>
              <w:adjustRightInd w:val="0"/>
              <w:ind w:left="828"/>
              <w:contextualSpacing/>
              <w:jc w:val="both"/>
              <w:rPr>
                <w:sz w:val="21"/>
                <w:szCs w:val="21"/>
                <w:lang w:val="en-ZA"/>
              </w:rPr>
            </w:pPr>
          </w:p>
          <w:p w14:paraId="19ACD835"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1.14 “GCC” means the General Conditions of Contract.</w:t>
            </w:r>
          </w:p>
          <w:p w14:paraId="16EF33BC" w14:textId="77777777" w:rsidR="0014000F" w:rsidRPr="0014000F" w:rsidRDefault="0014000F" w:rsidP="0014000F">
            <w:pPr>
              <w:autoSpaceDE w:val="0"/>
              <w:autoSpaceDN w:val="0"/>
              <w:adjustRightInd w:val="0"/>
              <w:jc w:val="both"/>
              <w:rPr>
                <w:sz w:val="21"/>
                <w:szCs w:val="21"/>
                <w:lang w:val="en-ZA"/>
              </w:rPr>
            </w:pPr>
          </w:p>
          <w:p w14:paraId="71A07BE6"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lastRenderedPageBreak/>
              <w:t>1.15 “Goods” means all of the equipment, machinery, and/or other materials that the supplier is required to supply to the purchaser under the contract.</w:t>
            </w:r>
          </w:p>
          <w:p w14:paraId="34BE2722" w14:textId="77777777" w:rsidR="0014000F" w:rsidRPr="0014000F" w:rsidRDefault="0014000F" w:rsidP="0014000F">
            <w:pPr>
              <w:autoSpaceDE w:val="0"/>
              <w:autoSpaceDN w:val="0"/>
              <w:adjustRightInd w:val="0"/>
              <w:jc w:val="both"/>
              <w:rPr>
                <w:sz w:val="21"/>
                <w:szCs w:val="21"/>
                <w:lang w:val="en-ZA"/>
              </w:rPr>
            </w:pPr>
          </w:p>
          <w:p w14:paraId="7DF01180"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DDC46A5" w14:textId="77777777" w:rsidR="0014000F" w:rsidRPr="0014000F" w:rsidRDefault="0014000F" w:rsidP="0014000F">
            <w:pPr>
              <w:autoSpaceDE w:val="0"/>
              <w:autoSpaceDN w:val="0"/>
              <w:adjustRightInd w:val="0"/>
              <w:ind w:left="600" w:hanging="600"/>
              <w:jc w:val="both"/>
              <w:rPr>
                <w:sz w:val="21"/>
                <w:szCs w:val="21"/>
                <w:lang w:val="en-ZA"/>
              </w:rPr>
            </w:pPr>
          </w:p>
          <w:p w14:paraId="068F1E8F" w14:textId="77777777" w:rsidR="0014000F" w:rsidRPr="0014000F" w:rsidRDefault="0014000F" w:rsidP="0014000F">
            <w:pPr>
              <w:autoSpaceDE w:val="0"/>
              <w:autoSpaceDN w:val="0"/>
              <w:adjustRightInd w:val="0"/>
              <w:ind w:left="459" w:hanging="459"/>
              <w:jc w:val="both"/>
              <w:rPr>
                <w:sz w:val="21"/>
                <w:szCs w:val="21"/>
                <w:lang w:val="en-ZA"/>
              </w:rPr>
            </w:pPr>
            <w:r w:rsidRPr="0014000F">
              <w:rPr>
                <w:sz w:val="21"/>
                <w:szCs w:val="21"/>
                <w:lang w:val="en-ZA"/>
              </w:rPr>
              <w:t>1.17 “Local content” means that portion of the bidding price which is not included in the imported content provided that local manufacture does take place.</w:t>
            </w:r>
          </w:p>
          <w:p w14:paraId="3B93F5BE" w14:textId="77777777" w:rsidR="0014000F" w:rsidRPr="0014000F" w:rsidRDefault="0014000F" w:rsidP="0014000F">
            <w:pPr>
              <w:autoSpaceDE w:val="0"/>
              <w:autoSpaceDN w:val="0"/>
              <w:adjustRightInd w:val="0"/>
              <w:ind w:left="459" w:hanging="459"/>
              <w:jc w:val="both"/>
              <w:rPr>
                <w:sz w:val="21"/>
                <w:szCs w:val="21"/>
                <w:lang w:val="en-ZA"/>
              </w:rPr>
            </w:pPr>
          </w:p>
          <w:p w14:paraId="364750CB"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1.18 “Manufacture” means the production of products in a factory using labour, materials, components and machinery and includes other related value-adding activities.</w:t>
            </w:r>
          </w:p>
          <w:p w14:paraId="68F33C42" w14:textId="77777777" w:rsidR="0014000F" w:rsidRPr="0014000F" w:rsidRDefault="0014000F" w:rsidP="0014000F">
            <w:pPr>
              <w:autoSpaceDE w:val="0"/>
              <w:autoSpaceDN w:val="0"/>
              <w:adjustRightInd w:val="0"/>
              <w:ind w:left="600" w:hanging="600"/>
              <w:jc w:val="both"/>
              <w:rPr>
                <w:sz w:val="21"/>
                <w:szCs w:val="21"/>
                <w:lang w:val="en-ZA"/>
              </w:rPr>
            </w:pPr>
          </w:p>
          <w:p w14:paraId="565B98E0"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 xml:space="preserve">1.19 “Order” means an official written order issued for the supply of goods or works or the rendering of a service. </w:t>
            </w:r>
          </w:p>
          <w:p w14:paraId="1304AE9B" w14:textId="77777777" w:rsidR="0014000F" w:rsidRPr="0014000F" w:rsidRDefault="0014000F" w:rsidP="0014000F">
            <w:pPr>
              <w:autoSpaceDE w:val="0"/>
              <w:autoSpaceDN w:val="0"/>
              <w:adjustRightInd w:val="0"/>
              <w:ind w:left="600" w:hanging="600"/>
              <w:jc w:val="both"/>
              <w:rPr>
                <w:sz w:val="21"/>
                <w:szCs w:val="21"/>
                <w:lang w:val="en-ZA"/>
              </w:rPr>
            </w:pPr>
          </w:p>
          <w:p w14:paraId="35AB32FF"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1.20 “Project site,” where applicable, means the place indicated in bidding documents.</w:t>
            </w:r>
          </w:p>
          <w:p w14:paraId="03D02D71" w14:textId="77777777" w:rsidR="0014000F" w:rsidRPr="0014000F" w:rsidRDefault="0014000F" w:rsidP="0014000F">
            <w:pPr>
              <w:autoSpaceDE w:val="0"/>
              <w:autoSpaceDN w:val="0"/>
              <w:adjustRightInd w:val="0"/>
              <w:jc w:val="both"/>
              <w:rPr>
                <w:sz w:val="21"/>
                <w:szCs w:val="21"/>
                <w:lang w:val="en-ZA"/>
              </w:rPr>
            </w:pPr>
          </w:p>
          <w:p w14:paraId="646C027E"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1.21 “Purchaser” means the organization purchasing the goods.</w:t>
            </w:r>
          </w:p>
          <w:p w14:paraId="1EA88FB1" w14:textId="77777777" w:rsidR="0014000F" w:rsidRPr="0014000F" w:rsidRDefault="0014000F" w:rsidP="0014000F">
            <w:pPr>
              <w:autoSpaceDE w:val="0"/>
              <w:autoSpaceDN w:val="0"/>
              <w:adjustRightInd w:val="0"/>
              <w:jc w:val="both"/>
              <w:rPr>
                <w:sz w:val="21"/>
                <w:szCs w:val="21"/>
                <w:lang w:val="en-ZA"/>
              </w:rPr>
            </w:pPr>
          </w:p>
          <w:p w14:paraId="439D2CB4"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1.22 “Republic” means the Republic of South Africa.</w:t>
            </w:r>
          </w:p>
          <w:p w14:paraId="7FC8C017" w14:textId="77777777" w:rsidR="0014000F" w:rsidRPr="0014000F" w:rsidRDefault="0014000F" w:rsidP="0014000F">
            <w:pPr>
              <w:autoSpaceDE w:val="0"/>
              <w:autoSpaceDN w:val="0"/>
              <w:adjustRightInd w:val="0"/>
              <w:jc w:val="both"/>
              <w:rPr>
                <w:sz w:val="21"/>
                <w:szCs w:val="21"/>
                <w:lang w:val="en-ZA"/>
              </w:rPr>
            </w:pPr>
          </w:p>
          <w:p w14:paraId="537E363A" w14:textId="77777777" w:rsidR="0014000F" w:rsidRPr="0014000F" w:rsidRDefault="0014000F" w:rsidP="0014000F">
            <w:pPr>
              <w:autoSpaceDE w:val="0"/>
              <w:autoSpaceDN w:val="0"/>
              <w:adjustRightInd w:val="0"/>
              <w:jc w:val="both"/>
              <w:rPr>
                <w:sz w:val="21"/>
                <w:szCs w:val="21"/>
                <w:lang w:val="en-ZA"/>
              </w:rPr>
            </w:pPr>
            <w:r w:rsidRPr="0014000F">
              <w:rPr>
                <w:sz w:val="21"/>
                <w:szCs w:val="21"/>
                <w:lang w:val="en-ZA"/>
              </w:rPr>
              <w:t>1.23 “SCC” means the Special Conditions of Contract.\</w:t>
            </w:r>
          </w:p>
          <w:p w14:paraId="2BF34349" w14:textId="77777777" w:rsidR="0014000F" w:rsidRPr="0014000F" w:rsidRDefault="0014000F" w:rsidP="0014000F">
            <w:pPr>
              <w:autoSpaceDE w:val="0"/>
              <w:autoSpaceDN w:val="0"/>
              <w:adjustRightInd w:val="0"/>
              <w:jc w:val="both"/>
              <w:rPr>
                <w:sz w:val="21"/>
                <w:szCs w:val="21"/>
                <w:lang w:val="en-ZA"/>
              </w:rPr>
            </w:pPr>
          </w:p>
          <w:p w14:paraId="2E6916CC" w14:textId="77777777" w:rsidR="0014000F" w:rsidRPr="0014000F" w:rsidRDefault="0014000F" w:rsidP="0014000F">
            <w:pPr>
              <w:autoSpaceDE w:val="0"/>
              <w:autoSpaceDN w:val="0"/>
              <w:adjustRightInd w:val="0"/>
              <w:ind w:left="459" w:hanging="459"/>
              <w:jc w:val="both"/>
              <w:rPr>
                <w:sz w:val="21"/>
                <w:szCs w:val="21"/>
                <w:lang w:val="en-ZA"/>
              </w:rPr>
            </w:pPr>
            <w:r w:rsidRPr="0014000F">
              <w:rPr>
                <w:sz w:val="21"/>
                <w:szCs w:val="21"/>
                <w:lang w:val="en-ZA"/>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w:t>
            </w:r>
            <w:r w:rsidRPr="0014000F">
              <w:rPr>
                <w:rFonts w:ascii="Arial" w:hAnsi="Arial" w:cs="Arial"/>
                <w:sz w:val="23"/>
                <w:szCs w:val="23"/>
                <w:lang w:val="en-ZA"/>
              </w:rPr>
              <w:t xml:space="preserve">6 </w:t>
            </w:r>
            <w:r w:rsidRPr="0014000F">
              <w:rPr>
                <w:sz w:val="21"/>
                <w:szCs w:val="21"/>
                <w:lang w:val="en-ZA"/>
              </w:rPr>
              <w:t>obligations of the supplier covered under the contract.</w:t>
            </w:r>
          </w:p>
          <w:p w14:paraId="109C4A55" w14:textId="77777777" w:rsidR="0014000F" w:rsidRPr="0014000F" w:rsidRDefault="0014000F" w:rsidP="0014000F">
            <w:pPr>
              <w:autoSpaceDE w:val="0"/>
              <w:autoSpaceDN w:val="0"/>
              <w:adjustRightInd w:val="0"/>
              <w:ind w:left="459" w:hanging="459"/>
              <w:jc w:val="both"/>
              <w:rPr>
                <w:sz w:val="21"/>
                <w:szCs w:val="21"/>
                <w:lang w:val="en-ZA"/>
              </w:rPr>
            </w:pPr>
          </w:p>
          <w:p w14:paraId="56DC5786" w14:textId="77777777" w:rsidR="0014000F" w:rsidRPr="0014000F" w:rsidRDefault="0014000F" w:rsidP="0014000F">
            <w:pPr>
              <w:autoSpaceDE w:val="0"/>
              <w:autoSpaceDN w:val="0"/>
              <w:adjustRightInd w:val="0"/>
              <w:ind w:left="600" w:hanging="600"/>
              <w:jc w:val="both"/>
              <w:rPr>
                <w:sz w:val="21"/>
                <w:szCs w:val="21"/>
                <w:lang w:val="en-ZA"/>
              </w:rPr>
            </w:pPr>
            <w:r w:rsidRPr="0014000F">
              <w:rPr>
                <w:sz w:val="21"/>
                <w:szCs w:val="21"/>
                <w:lang w:val="en-ZA"/>
              </w:rPr>
              <w:t>1.25 “Written” or “in writing” means handwritten in ink or any form of electronic or mechanical writing.</w:t>
            </w:r>
          </w:p>
          <w:p w14:paraId="5E1695CE" w14:textId="77777777" w:rsidR="0014000F" w:rsidRPr="0014000F" w:rsidRDefault="0014000F" w:rsidP="0014000F">
            <w:pPr>
              <w:autoSpaceDE w:val="0"/>
              <w:autoSpaceDN w:val="0"/>
              <w:adjustRightInd w:val="0"/>
              <w:ind w:left="600" w:hanging="600"/>
              <w:jc w:val="both"/>
              <w:rPr>
                <w:sz w:val="23"/>
                <w:szCs w:val="23"/>
              </w:rPr>
            </w:pPr>
          </w:p>
        </w:tc>
      </w:tr>
      <w:tr w:rsidR="0014000F" w:rsidRPr="0014000F" w14:paraId="29B027D3" w14:textId="77777777" w:rsidTr="0014000F">
        <w:tc>
          <w:tcPr>
            <w:tcW w:w="1939" w:type="dxa"/>
          </w:tcPr>
          <w:p w14:paraId="31648D5F"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lastRenderedPageBreak/>
              <w:t>2. Application</w:t>
            </w:r>
          </w:p>
        </w:tc>
        <w:tc>
          <w:tcPr>
            <w:tcW w:w="8168" w:type="dxa"/>
          </w:tcPr>
          <w:p w14:paraId="79903473"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2C390FCC" w14:textId="77777777" w:rsidR="0014000F" w:rsidRPr="0014000F" w:rsidRDefault="0014000F" w:rsidP="0014000F">
            <w:pPr>
              <w:autoSpaceDE w:val="0"/>
              <w:autoSpaceDN w:val="0"/>
              <w:adjustRightInd w:val="0"/>
              <w:ind w:left="317" w:hanging="317"/>
              <w:rPr>
                <w:sz w:val="21"/>
                <w:szCs w:val="21"/>
                <w:lang w:val="en-ZA"/>
              </w:rPr>
            </w:pPr>
          </w:p>
          <w:p w14:paraId="241FCDDE"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2.2 Where applicable, special conditions of contract are also laid down to cover specific supplies, services or works.</w:t>
            </w:r>
          </w:p>
          <w:p w14:paraId="73297F6F" w14:textId="77777777" w:rsidR="0014000F" w:rsidRPr="0014000F" w:rsidRDefault="0014000F" w:rsidP="0014000F">
            <w:pPr>
              <w:autoSpaceDE w:val="0"/>
              <w:autoSpaceDN w:val="0"/>
              <w:adjustRightInd w:val="0"/>
              <w:ind w:left="317" w:hanging="317"/>
              <w:rPr>
                <w:sz w:val="21"/>
                <w:szCs w:val="21"/>
                <w:lang w:val="en-ZA"/>
              </w:rPr>
            </w:pPr>
          </w:p>
          <w:p w14:paraId="1A0AB199" w14:textId="77777777" w:rsidR="0014000F" w:rsidRPr="0014000F" w:rsidRDefault="0014000F" w:rsidP="0014000F">
            <w:pPr>
              <w:autoSpaceDE w:val="0"/>
              <w:autoSpaceDN w:val="0"/>
              <w:adjustRightInd w:val="0"/>
              <w:ind w:left="459" w:hanging="459"/>
              <w:rPr>
                <w:sz w:val="21"/>
                <w:szCs w:val="21"/>
                <w:lang w:val="en-ZA"/>
              </w:rPr>
            </w:pPr>
            <w:r w:rsidRPr="0014000F">
              <w:rPr>
                <w:sz w:val="21"/>
                <w:szCs w:val="21"/>
                <w:lang w:val="en-ZA"/>
              </w:rPr>
              <w:t>2.3 Where such special conditions of contract are in conflict with these general conditions, the special conditions shall apply.</w:t>
            </w:r>
          </w:p>
          <w:p w14:paraId="274C0031" w14:textId="77777777" w:rsidR="0014000F" w:rsidRPr="0014000F" w:rsidRDefault="0014000F" w:rsidP="0014000F">
            <w:pPr>
              <w:autoSpaceDE w:val="0"/>
              <w:autoSpaceDN w:val="0"/>
              <w:adjustRightInd w:val="0"/>
              <w:ind w:left="459" w:hanging="459"/>
              <w:rPr>
                <w:rFonts w:ascii="Arial" w:hAnsi="Arial" w:cs="Arial"/>
                <w:sz w:val="19"/>
                <w:szCs w:val="19"/>
              </w:rPr>
            </w:pPr>
          </w:p>
        </w:tc>
      </w:tr>
      <w:tr w:rsidR="0014000F" w:rsidRPr="0014000F" w14:paraId="533936EB" w14:textId="77777777" w:rsidTr="0014000F">
        <w:tc>
          <w:tcPr>
            <w:tcW w:w="1939" w:type="dxa"/>
          </w:tcPr>
          <w:p w14:paraId="65F4A331"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3. General</w:t>
            </w:r>
          </w:p>
        </w:tc>
        <w:tc>
          <w:tcPr>
            <w:tcW w:w="8168" w:type="dxa"/>
          </w:tcPr>
          <w:p w14:paraId="75256AF6" w14:textId="77777777" w:rsidR="0014000F" w:rsidRPr="0014000F" w:rsidRDefault="0014000F" w:rsidP="0014000F">
            <w:pPr>
              <w:autoSpaceDE w:val="0"/>
              <w:autoSpaceDN w:val="0"/>
              <w:adjustRightInd w:val="0"/>
              <w:ind w:left="317" w:hanging="317"/>
              <w:rPr>
                <w:color w:val="000000"/>
                <w:sz w:val="21"/>
                <w:szCs w:val="21"/>
                <w:lang w:val="en-ZA"/>
              </w:rPr>
            </w:pPr>
            <w:r w:rsidRPr="0014000F">
              <w:rPr>
                <w:color w:val="000000"/>
                <w:sz w:val="21"/>
                <w:szCs w:val="21"/>
                <w:lang w:val="en-ZA"/>
              </w:rPr>
              <w:t>3.1 Unless otherwise indicated in the bidding documents, the purchaser shall not be liable for any expense incurred in the preparation and submission of a bid. Where applicable a non-refundable fee for documents may be charged.</w:t>
            </w:r>
          </w:p>
          <w:p w14:paraId="3785493E" w14:textId="77777777" w:rsidR="0014000F" w:rsidRPr="0014000F" w:rsidRDefault="0014000F" w:rsidP="0014000F">
            <w:pPr>
              <w:autoSpaceDE w:val="0"/>
              <w:autoSpaceDN w:val="0"/>
              <w:adjustRightInd w:val="0"/>
              <w:ind w:left="317" w:hanging="317"/>
              <w:rPr>
                <w:color w:val="000000"/>
                <w:sz w:val="21"/>
                <w:szCs w:val="21"/>
                <w:lang w:val="en-ZA"/>
              </w:rPr>
            </w:pPr>
          </w:p>
          <w:p w14:paraId="0F579C54" w14:textId="77777777" w:rsidR="0014000F" w:rsidRPr="0014000F" w:rsidRDefault="0014000F" w:rsidP="0014000F">
            <w:pPr>
              <w:autoSpaceDE w:val="0"/>
              <w:autoSpaceDN w:val="0"/>
              <w:adjustRightInd w:val="0"/>
              <w:ind w:left="317" w:hanging="317"/>
              <w:rPr>
                <w:color w:val="0000FF"/>
                <w:sz w:val="21"/>
                <w:szCs w:val="21"/>
                <w:lang w:val="en-ZA"/>
              </w:rPr>
            </w:pPr>
            <w:r w:rsidRPr="0014000F">
              <w:rPr>
                <w:color w:val="000000"/>
                <w:sz w:val="21"/>
                <w:szCs w:val="21"/>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14000F">
                <w:rPr>
                  <w:color w:val="0000FF"/>
                  <w:sz w:val="21"/>
                  <w:szCs w:val="21"/>
                  <w:u w:val="single"/>
                  <w:lang w:val="en-ZA"/>
                </w:rPr>
                <w:t>www.treasury.gov.za</w:t>
              </w:r>
            </w:hyperlink>
          </w:p>
          <w:p w14:paraId="2F14FCF6" w14:textId="77777777" w:rsidR="0014000F" w:rsidRPr="0014000F" w:rsidRDefault="0014000F" w:rsidP="0014000F">
            <w:pPr>
              <w:autoSpaceDE w:val="0"/>
              <w:autoSpaceDN w:val="0"/>
              <w:adjustRightInd w:val="0"/>
              <w:ind w:left="317" w:hanging="317"/>
              <w:rPr>
                <w:rFonts w:ascii="Arial" w:hAnsi="Arial" w:cs="Arial"/>
                <w:sz w:val="19"/>
                <w:szCs w:val="19"/>
              </w:rPr>
            </w:pPr>
          </w:p>
        </w:tc>
      </w:tr>
      <w:tr w:rsidR="0014000F" w:rsidRPr="0014000F" w14:paraId="56348773" w14:textId="77777777" w:rsidTr="0014000F">
        <w:tc>
          <w:tcPr>
            <w:tcW w:w="1939" w:type="dxa"/>
          </w:tcPr>
          <w:p w14:paraId="54FCAF22"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lastRenderedPageBreak/>
              <w:t>4. Standards</w:t>
            </w:r>
          </w:p>
        </w:tc>
        <w:tc>
          <w:tcPr>
            <w:tcW w:w="8168" w:type="dxa"/>
          </w:tcPr>
          <w:p w14:paraId="7CD79C6A"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4.1 The goods supplied shall conform to the standards mentioned in the bidding documents and specifications.</w:t>
            </w:r>
          </w:p>
          <w:p w14:paraId="76989261" w14:textId="77777777" w:rsidR="0014000F" w:rsidRPr="0014000F" w:rsidRDefault="0014000F" w:rsidP="0014000F">
            <w:pPr>
              <w:autoSpaceDE w:val="0"/>
              <w:autoSpaceDN w:val="0"/>
              <w:adjustRightInd w:val="0"/>
              <w:ind w:left="317" w:hanging="317"/>
              <w:rPr>
                <w:rFonts w:ascii="Arial" w:hAnsi="Arial" w:cs="Arial"/>
                <w:sz w:val="19"/>
                <w:szCs w:val="19"/>
              </w:rPr>
            </w:pPr>
          </w:p>
        </w:tc>
      </w:tr>
      <w:tr w:rsidR="0014000F" w:rsidRPr="0014000F" w14:paraId="559414D9" w14:textId="77777777" w:rsidTr="0014000F">
        <w:tc>
          <w:tcPr>
            <w:tcW w:w="1939" w:type="dxa"/>
          </w:tcPr>
          <w:p w14:paraId="383D3C7E"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5. Use of</w:t>
            </w:r>
          </w:p>
          <w:p w14:paraId="20466EF7"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contract</w:t>
            </w:r>
          </w:p>
          <w:p w14:paraId="491BAE41"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documents</w:t>
            </w:r>
          </w:p>
          <w:p w14:paraId="45F8DA1D"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and</w:t>
            </w:r>
          </w:p>
          <w:p w14:paraId="76D476F4"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information;</w:t>
            </w:r>
          </w:p>
          <w:p w14:paraId="4FE46879"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inspection.</w:t>
            </w:r>
          </w:p>
        </w:tc>
        <w:tc>
          <w:tcPr>
            <w:tcW w:w="8168" w:type="dxa"/>
          </w:tcPr>
          <w:p w14:paraId="0888D149"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3D1A382" w14:textId="77777777" w:rsidR="0014000F" w:rsidRPr="0014000F" w:rsidRDefault="0014000F" w:rsidP="0014000F">
            <w:pPr>
              <w:autoSpaceDE w:val="0"/>
              <w:autoSpaceDN w:val="0"/>
              <w:adjustRightInd w:val="0"/>
              <w:ind w:left="317" w:hanging="317"/>
              <w:rPr>
                <w:sz w:val="21"/>
                <w:szCs w:val="21"/>
                <w:lang w:val="en-ZA"/>
              </w:rPr>
            </w:pPr>
          </w:p>
          <w:p w14:paraId="1C7A585E" w14:textId="77777777" w:rsidR="0014000F" w:rsidRPr="0014000F" w:rsidRDefault="0014000F" w:rsidP="0014000F">
            <w:pPr>
              <w:autoSpaceDE w:val="0"/>
              <w:autoSpaceDN w:val="0"/>
              <w:adjustRightInd w:val="0"/>
              <w:ind w:left="459" w:hanging="459"/>
              <w:rPr>
                <w:sz w:val="21"/>
                <w:szCs w:val="21"/>
                <w:lang w:val="en-ZA"/>
              </w:rPr>
            </w:pPr>
            <w:r w:rsidRPr="0014000F">
              <w:rPr>
                <w:sz w:val="21"/>
                <w:szCs w:val="21"/>
                <w:lang w:val="en-ZA"/>
              </w:rPr>
              <w:t>5.2 The supplier shall not, without the purchaser’s prior written consent, make use of any document or information mentioned in GCC clause</w:t>
            </w:r>
          </w:p>
          <w:p w14:paraId="1C9CD316" w14:textId="77777777" w:rsidR="0014000F" w:rsidRPr="0014000F" w:rsidRDefault="0014000F" w:rsidP="0014000F">
            <w:pPr>
              <w:autoSpaceDE w:val="0"/>
              <w:autoSpaceDN w:val="0"/>
              <w:adjustRightInd w:val="0"/>
              <w:ind w:left="459" w:hanging="459"/>
              <w:rPr>
                <w:sz w:val="21"/>
                <w:szCs w:val="21"/>
                <w:lang w:val="en-ZA"/>
              </w:rPr>
            </w:pPr>
          </w:p>
          <w:p w14:paraId="475AAAAA" w14:textId="77777777" w:rsidR="0014000F" w:rsidRPr="0014000F" w:rsidRDefault="0014000F" w:rsidP="0014000F">
            <w:pPr>
              <w:autoSpaceDE w:val="0"/>
              <w:autoSpaceDN w:val="0"/>
              <w:adjustRightInd w:val="0"/>
              <w:rPr>
                <w:sz w:val="21"/>
                <w:szCs w:val="21"/>
                <w:lang w:val="en-ZA"/>
              </w:rPr>
            </w:pPr>
            <w:r w:rsidRPr="0014000F">
              <w:rPr>
                <w:sz w:val="21"/>
                <w:szCs w:val="21"/>
                <w:lang w:val="en-ZA"/>
              </w:rPr>
              <w:t>5.1 Except for purposes of performing the contract.</w:t>
            </w:r>
          </w:p>
          <w:p w14:paraId="7C521405" w14:textId="77777777" w:rsidR="0014000F" w:rsidRPr="0014000F" w:rsidRDefault="0014000F" w:rsidP="0014000F">
            <w:pPr>
              <w:autoSpaceDE w:val="0"/>
              <w:autoSpaceDN w:val="0"/>
              <w:adjustRightInd w:val="0"/>
              <w:rPr>
                <w:sz w:val="21"/>
                <w:szCs w:val="21"/>
                <w:lang w:val="en-ZA"/>
              </w:rPr>
            </w:pPr>
          </w:p>
          <w:p w14:paraId="73D702F8" w14:textId="77777777" w:rsidR="0014000F" w:rsidRPr="0014000F" w:rsidRDefault="0014000F" w:rsidP="0014000F">
            <w:pPr>
              <w:autoSpaceDE w:val="0"/>
              <w:autoSpaceDN w:val="0"/>
              <w:adjustRightInd w:val="0"/>
              <w:rPr>
                <w:sz w:val="21"/>
                <w:szCs w:val="21"/>
                <w:lang w:val="en-ZA"/>
              </w:rPr>
            </w:pPr>
            <w:r w:rsidRPr="0014000F">
              <w:rPr>
                <w:sz w:val="21"/>
                <w:szCs w:val="21"/>
                <w:lang w:val="en-ZA"/>
              </w:rPr>
              <w:t>5.3 Any document, other than the contract itself mentioned in GCC clause</w:t>
            </w:r>
          </w:p>
          <w:p w14:paraId="1A99C760" w14:textId="77777777" w:rsidR="0014000F" w:rsidRPr="0014000F" w:rsidRDefault="0014000F" w:rsidP="0014000F">
            <w:pPr>
              <w:autoSpaceDE w:val="0"/>
              <w:autoSpaceDN w:val="0"/>
              <w:adjustRightInd w:val="0"/>
              <w:rPr>
                <w:sz w:val="21"/>
                <w:szCs w:val="21"/>
                <w:lang w:val="en-ZA"/>
              </w:rPr>
            </w:pPr>
          </w:p>
          <w:p w14:paraId="18827B47"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5.1 shall remain the property of the purchaser and shall be returned (all copies) to the purchaser on completion of the supplier’s performance under the contract if so required by the purchaser.</w:t>
            </w:r>
          </w:p>
          <w:p w14:paraId="60C01E9E" w14:textId="77777777" w:rsidR="0014000F" w:rsidRPr="0014000F" w:rsidRDefault="0014000F" w:rsidP="0014000F">
            <w:pPr>
              <w:autoSpaceDE w:val="0"/>
              <w:autoSpaceDN w:val="0"/>
              <w:adjustRightInd w:val="0"/>
              <w:ind w:left="317" w:hanging="317"/>
              <w:rPr>
                <w:sz w:val="21"/>
                <w:szCs w:val="21"/>
                <w:lang w:val="en-ZA"/>
              </w:rPr>
            </w:pPr>
          </w:p>
          <w:p w14:paraId="45638CB5"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5.4 The supplier shall permit the purchaser to inspect the supplier’s records relating to the performance of the supplier and to have them audited by auditors appointed by the purchaser, if so required by the purchaser</w:t>
            </w:r>
          </w:p>
          <w:p w14:paraId="1719D885" w14:textId="77777777" w:rsidR="0014000F" w:rsidRPr="0014000F" w:rsidRDefault="0014000F" w:rsidP="0014000F">
            <w:pPr>
              <w:autoSpaceDE w:val="0"/>
              <w:autoSpaceDN w:val="0"/>
              <w:adjustRightInd w:val="0"/>
              <w:ind w:left="317" w:hanging="317"/>
              <w:rPr>
                <w:rFonts w:ascii="Arial" w:hAnsi="Arial" w:cs="Arial"/>
                <w:sz w:val="19"/>
                <w:szCs w:val="19"/>
              </w:rPr>
            </w:pPr>
          </w:p>
        </w:tc>
      </w:tr>
      <w:tr w:rsidR="0014000F" w:rsidRPr="0014000F" w14:paraId="06068414" w14:textId="77777777" w:rsidTr="0014000F">
        <w:tc>
          <w:tcPr>
            <w:tcW w:w="1939" w:type="dxa"/>
          </w:tcPr>
          <w:p w14:paraId="2CF09AF4"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6. Patent rights</w:t>
            </w:r>
          </w:p>
        </w:tc>
        <w:tc>
          <w:tcPr>
            <w:tcW w:w="8168" w:type="dxa"/>
          </w:tcPr>
          <w:p w14:paraId="25755F7B"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6.1 The supplier shall indemnify the purchaser against all third-party claims of infringement of patent, trademark, or industrial design rights arising from use of the goods or any part thereof by the purchaser</w:t>
            </w:r>
          </w:p>
          <w:p w14:paraId="22DCA72F" w14:textId="77777777" w:rsidR="0014000F" w:rsidRPr="0014000F" w:rsidRDefault="0014000F" w:rsidP="0014000F">
            <w:pPr>
              <w:autoSpaceDE w:val="0"/>
              <w:autoSpaceDN w:val="0"/>
              <w:adjustRightInd w:val="0"/>
              <w:ind w:left="317" w:hanging="317"/>
              <w:rPr>
                <w:rFonts w:ascii="Arial" w:hAnsi="Arial" w:cs="Arial"/>
                <w:sz w:val="19"/>
                <w:szCs w:val="19"/>
              </w:rPr>
            </w:pPr>
          </w:p>
        </w:tc>
      </w:tr>
      <w:tr w:rsidR="0014000F" w:rsidRPr="0014000F" w14:paraId="26550ECC" w14:textId="77777777" w:rsidTr="0014000F">
        <w:tc>
          <w:tcPr>
            <w:tcW w:w="1939" w:type="dxa"/>
          </w:tcPr>
          <w:p w14:paraId="4305AA1D"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7. Performance</w:t>
            </w:r>
          </w:p>
          <w:p w14:paraId="4B5BF2E0"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security</w:t>
            </w:r>
          </w:p>
        </w:tc>
        <w:tc>
          <w:tcPr>
            <w:tcW w:w="8168" w:type="dxa"/>
          </w:tcPr>
          <w:p w14:paraId="21815B23"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7.1 Within thirty (30) days of receipt of the notification of contract award, the successful bidder shall furnish to the purchaser the performance security of the amount specified in SCC.</w:t>
            </w:r>
          </w:p>
          <w:p w14:paraId="7A92066F" w14:textId="77777777" w:rsidR="0014000F" w:rsidRPr="0014000F" w:rsidRDefault="0014000F" w:rsidP="0014000F">
            <w:pPr>
              <w:autoSpaceDE w:val="0"/>
              <w:autoSpaceDN w:val="0"/>
              <w:adjustRightInd w:val="0"/>
              <w:ind w:left="317" w:hanging="317"/>
              <w:rPr>
                <w:sz w:val="21"/>
                <w:szCs w:val="21"/>
                <w:lang w:val="en-ZA"/>
              </w:rPr>
            </w:pPr>
          </w:p>
          <w:p w14:paraId="4F0DBD6B"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7.2 The proceeds of the performance security shall be payable to the purchaser as compensation for any loss resulting from the supplier’s failure to complete his obligations under the contract.</w:t>
            </w:r>
          </w:p>
          <w:p w14:paraId="5D289DB1" w14:textId="77777777" w:rsidR="0014000F" w:rsidRPr="0014000F" w:rsidRDefault="0014000F" w:rsidP="0014000F">
            <w:pPr>
              <w:autoSpaceDE w:val="0"/>
              <w:autoSpaceDN w:val="0"/>
              <w:adjustRightInd w:val="0"/>
              <w:ind w:left="317" w:hanging="317"/>
              <w:rPr>
                <w:sz w:val="21"/>
                <w:szCs w:val="21"/>
                <w:lang w:val="en-ZA"/>
              </w:rPr>
            </w:pPr>
          </w:p>
          <w:p w14:paraId="7A3677BF"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7.3 The performance security shall be denominated in the currency of the contract, or in a freely convertible currency acceptable to the purchaser and shall be in one of the following forms:</w:t>
            </w:r>
          </w:p>
          <w:p w14:paraId="169CE289" w14:textId="77777777" w:rsidR="0014000F" w:rsidRPr="0014000F" w:rsidRDefault="0014000F" w:rsidP="0014000F">
            <w:pPr>
              <w:autoSpaceDE w:val="0"/>
              <w:autoSpaceDN w:val="0"/>
              <w:adjustRightInd w:val="0"/>
              <w:ind w:left="317" w:hanging="317"/>
              <w:rPr>
                <w:sz w:val="21"/>
                <w:szCs w:val="21"/>
                <w:lang w:val="en-ZA"/>
              </w:rPr>
            </w:pPr>
          </w:p>
          <w:p w14:paraId="1BAB56E5"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173160B7" w14:textId="77777777" w:rsidR="0014000F" w:rsidRPr="0014000F" w:rsidRDefault="0014000F" w:rsidP="0014000F">
            <w:pPr>
              <w:autoSpaceDE w:val="0"/>
              <w:autoSpaceDN w:val="0"/>
              <w:adjustRightInd w:val="0"/>
              <w:ind w:left="317" w:hanging="317"/>
              <w:rPr>
                <w:sz w:val="21"/>
                <w:szCs w:val="21"/>
                <w:lang w:val="en-ZA"/>
              </w:rPr>
            </w:pPr>
          </w:p>
          <w:p w14:paraId="5C5817EF" w14:textId="77777777" w:rsidR="0014000F" w:rsidRPr="0014000F" w:rsidRDefault="0014000F" w:rsidP="0014000F">
            <w:pPr>
              <w:autoSpaceDE w:val="0"/>
              <w:autoSpaceDN w:val="0"/>
              <w:adjustRightInd w:val="0"/>
              <w:rPr>
                <w:sz w:val="21"/>
                <w:szCs w:val="21"/>
                <w:lang w:val="en-ZA"/>
              </w:rPr>
            </w:pPr>
            <w:r w:rsidRPr="0014000F">
              <w:rPr>
                <w:sz w:val="21"/>
                <w:szCs w:val="21"/>
                <w:lang w:val="en-ZA"/>
              </w:rPr>
              <w:t>(b) a cashier’s or certified cheque</w:t>
            </w:r>
          </w:p>
          <w:p w14:paraId="3A9B024B" w14:textId="77777777" w:rsidR="0014000F" w:rsidRPr="0014000F" w:rsidRDefault="0014000F" w:rsidP="0014000F">
            <w:pPr>
              <w:autoSpaceDE w:val="0"/>
              <w:autoSpaceDN w:val="0"/>
              <w:adjustRightInd w:val="0"/>
              <w:rPr>
                <w:sz w:val="21"/>
                <w:szCs w:val="21"/>
                <w:lang w:val="en-ZA"/>
              </w:rPr>
            </w:pPr>
          </w:p>
          <w:p w14:paraId="67B3C23F"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62FE444" w14:textId="77777777" w:rsidR="0014000F" w:rsidRPr="0014000F" w:rsidRDefault="0014000F" w:rsidP="0014000F">
            <w:pPr>
              <w:autoSpaceDE w:val="0"/>
              <w:autoSpaceDN w:val="0"/>
              <w:adjustRightInd w:val="0"/>
              <w:ind w:left="317" w:hanging="317"/>
              <w:rPr>
                <w:rFonts w:ascii="Arial" w:hAnsi="Arial" w:cs="Arial"/>
                <w:sz w:val="19"/>
                <w:szCs w:val="19"/>
              </w:rPr>
            </w:pPr>
          </w:p>
        </w:tc>
      </w:tr>
      <w:tr w:rsidR="0014000F" w:rsidRPr="0014000F" w14:paraId="5A3AB0D3" w14:textId="77777777" w:rsidTr="0014000F">
        <w:tc>
          <w:tcPr>
            <w:tcW w:w="1939" w:type="dxa"/>
          </w:tcPr>
          <w:p w14:paraId="282578F5"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8. Inspections,</w:t>
            </w:r>
          </w:p>
          <w:p w14:paraId="409E2878"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tests and</w:t>
            </w:r>
          </w:p>
          <w:p w14:paraId="0E8358CA"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analyses</w:t>
            </w:r>
          </w:p>
        </w:tc>
        <w:tc>
          <w:tcPr>
            <w:tcW w:w="8168" w:type="dxa"/>
          </w:tcPr>
          <w:p w14:paraId="5FF20503" w14:textId="77777777" w:rsidR="0014000F" w:rsidRPr="0014000F" w:rsidRDefault="0014000F" w:rsidP="0014000F">
            <w:pPr>
              <w:autoSpaceDE w:val="0"/>
              <w:autoSpaceDN w:val="0"/>
              <w:adjustRightInd w:val="0"/>
              <w:rPr>
                <w:sz w:val="21"/>
                <w:szCs w:val="21"/>
                <w:lang w:val="en-ZA"/>
              </w:rPr>
            </w:pPr>
            <w:r w:rsidRPr="0014000F">
              <w:rPr>
                <w:sz w:val="21"/>
                <w:szCs w:val="21"/>
                <w:lang w:val="en-ZA"/>
              </w:rPr>
              <w:t>8.1 All pre-bidding testing will be for the account of the bidder.</w:t>
            </w:r>
          </w:p>
          <w:p w14:paraId="62B736CE" w14:textId="77777777" w:rsidR="0014000F" w:rsidRPr="0014000F" w:rsidRDefault="0014000F" w:rsidP="0014000F">
            <w:pPr>
              <w:autoSpaceDE w:val="0"/>
              <w:autoSpaceDN w:val="0"/>
              <w:adjustRightInd w:val="0"/>
              <w:rPr>
                <w:sz w:val="21"/>
                <w:szCs w:val="21"/>
                <w:lang w:val="en-ZA"/>
              </w:rPr>
            </w:pPr>
          </w:p>
          <w:p w14:paraId="29BE5A33"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 xml:space="preserve">8.2 If it is a bid condition that supplies to be produced or services to be rendered should at any stage during production or execution or on completion be subject to inspection, the </w:t>
            </w:r>
            <w:r w:rsidRPr="0014000F">
              <w:rPr>
                <w:sz w:val="21"/>
                <w:szCs w:val="21"/>
                <w:lang w:val="en-ZA"/>
              </w:rPr>
              <w:lastRenderedPageBreak/>
              <w:t>premises of the bidder or contractor shall be open, at all reasonable hours, for inspection by a representative of the Department or an organization acting on behalf of the Department.</w:t>
            </w:r>
          </w:p>
          <w:p w14:paraId="06971672" w14:textId="77777777" w:rsidR="0014000F" w:rsidRPr="0014000F" w:rsidRDefault="0014000F" w:rsidP="0014000F">
            <w:pPr>
              <w:autoSpaceDE w:val="0"/>
              <w:autoSpaceDN w:val="0"/>
              <w:adjustRightInd w:val="0"/>
              <w:ind w:left="317" w:hanging="317"/>
              <w:rPr>
                <w:sz w:val="21"/>
                <w:szCs w:val="21"/>
                <w:lang w:val="en-ZA"/>
              </w:rPr>
            </w:pPr>
          </w:p>
          <w:p w14:paraId="6D44C491"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235CE83" w14:textId="77777777" w:rsidR="0014000F" w:rsidRPr="0014000F" w:rsidRDefault="0014000F" w:rsidP="0014000F">
            <w:pPr>
              <w:autoSpaceDE w:val="0"/>
              <w:autoSpaceDN w:val="0"/>
              <w:adjustRightInd w:val="0"/>
              <w:ind w:left="317" w:hanging="317"/>
              <w:rPr>
                <w:sz w:val="21"/>
                <w:szCs w:val="21"/>
                <w:lang w:val="en-ZA"/>
              </w:rPr>
            </w:pPr>
          </w:p>
          <w:p w14:paraId="6540375A"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8.4 If the inspections, tests and analyses referred to in clauses 8.2 and 8.3 show the supplies to be in accordance with the contract requirements, the cost of the inspections, tests and analyses shall be defrayed by the purchaser.</w:t>
            </w:r>
          </w:p>
          <w:p w14:paraId="6B9867A3" w14:textId="77777777" w:rsidR="0014000F" w:rsidRPr="0014000F" w:rsidRDefault="0014000F" w:rsidP="0014000F">
            <w:pPr>
              <w:autoSpaceDE w:val="0"/>
              <w:autoSpaceDN w:val="0"/>
              <w:adjustRightInd w:val="0"/>
              <w:ind w:left="317" w:hanging="317"/>
              <w:rPr>
                <w:sz w:val="21"/>
                <w:szCs w:val="21"/>
                <w:lang w:val="en-ZA"/>
              </w:rPr>
            </w:pPr>
          </w:p>
          <w:p w14:paraId="50CCD74B"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D6C347B" w14:textId="77777777" w:rsidR="0014000F" w:rsidRPr="0014000F" w:rsidRDefault="0014000F" w:rsidP="0014000F">
            <w:pPr>
              <w:autoSpaceDE w:val="0"/>
              <w:autoSpaceDN w:val="0"/>
              <w:adjustRightInd w:val="0"/>
              <w:ind w:left="317" w:hanging="317"/>
              <w:rPr>
                <w:sz w:val="21"/>
                <w:szCs w:val="21"/>
                <w:lang w:val="en-ZA"/>
              </w:rPr>
            </w:pPr>
          </w:p>
          <w:p w14:paraId="1B264387" w14:textId="77777777" w:rsidR="0014000F" w:rsidRPr="0014000F" w:rsidRDefault="0014000F" w:rsidP="0014000F">
            <w:pPr>
              <w:autoSpaceDE w:val="0"/>
              <w:autoSpaceDN w:val="0"/>
              <w:adjustRightInd w:val="0"/>
              <w:ind w:left="459" w:hanging="459"/>
              <w:rPr>
                <w:sz w:val="21"/>
                <w:szCs w:val="21"/>
                <w:lang w:val="en-ZA"/>
              </w:rPr>
            </w:pPr>
            <w:r w:rsidRPr="0014000F">
              <w:rPr>
                <w:sz w:val="21"/>
                <w:szCs w:val="21"/>
                <w:lang w:val="en-ZA"/>
              </w:rPr>
              <w:t>8.6 Supplies and services which are referred to in clauses 8.2 and 8.3 and which do not comply with the contract requirements may be rejected.</w:t>
            </w:r>
          </w:p>
          <w:p w14:paraId="25F95AA7" w14:textId="77777777" w:rsidR="0014000F" w:rsidRPr="0014000F" w:rsidRDefault="0014000F" w:rsidP="0014000F">
            <w:pPr>
              <w:autoSpaceDE w:val="0"/>
              <w:autoSpaceDN w:val="0"/>
              <w:adjustRightInd w:val="0"/>
              <w:ind w:left="459" w:hanging="459"/>
              <w:rPr>
                <w:sz w:val="21"/>
                <w:szCs w:val="21"/>
                <w:lang w:val="en-ZA"/>
              </w:rPr>
            </w:pPr>
          </w:p>
          <w:p w14:paraId="6A176C84"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 xml:space="preserve">8.7 Any contract supplies may on or after delivery be inspected, tested or </w:t>
            </w:r>
            <w:proofErr w:type="spellStart"/>
            <w:r w:rsidRPr="0014000F">
              <w:rPr>
                <w:sz w:val="21"/>
                <w:szCs w:val="21"/>
                <w:lang w:val="en-ZA"/>
              </w:rPr>
              <w:t>analyzed</w:t>
            </w:r>
            <w:proofErr w:type="spellEnd"/>
            <w:r w:rsidRPr="0014000F">
              <w:rPr>
                <w:sz w:val="21"/>
                <w:szCs w:val="21"/>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FAAF878" w14:textId="77777777" w:rsidR="0014000F" w:rsidRPr="0014000F" w:rsidRDefault="0014000F" w:rsidP="0014000F">
            <w:pPr>
              <w:autoSpaceDE w:val="0"/>
              <w:autoSpaceDN w:val="0"/>
              <w:adjustRightInd w:val="0"/>
              <w:ind w:left="317" w:hanging="317"/>
              <w:rPr>
                <w:sz w:val="21"/>
                <w:szCs w:val="21"/>
                <w:lang w:val="en-ZA"/>
              </w:rPr>
            </w:pPr>
          </w:p>
          <w:p w14:paraId="7D0AD860" w14:textId="77777777" w:rsidR="0014000F" w:rsidRPr="0014000F" w:rsidRDefault="0014000F" w:rsidP="00256D3E">
            <w:pPr>
              <w:numPr>
                <w:ilvl w:val="1"/>
                <w:numId w:val="1"/>
              </w:numPr>
              <w:autoSpaceDE w:val="0"/>
              <w:autoSpaceDN w:val="0"/>
              <w:adjustRightInd w:val="0"/>
              <w:contextualSpacing/>
              <w:rPr>
                <w:sz w:val="21"/>
                <w:szCs w:val="21"/>
                <w:lang w:val="en-ZA"/>
              </w:rPr>
            </w:pPr>
            <w:r w:rsidRPr="0014000F">
              <w:rPr>
                <w:sz w:val="21"/>
                <w:szCs w:val="21"/>
                <w:lang w:val="en-ZA"/>
              </w:rPr>
              <w:t>The provisions of clauses 8.4 to 8.7 shall not prejudice the right of the purchaser to cancel the contract on account of a breach of the conditions thereof, or to act in terms of Clause 23 of GCC.</w:t>
            </w:r>
          </w:p>
          <w:p w14:paraId="241BD157" w14:textId="77777777" w:rsidR="0014000F" w:rsidRPr="0014000F" w:rsidRDefault="0014000F" w:rsidP="0014000F">
            <w:pPr>
              <w:autoSpaceDE w:val="0"/>
              <w:autoSpaceDN w:val="0"/>
              <w:adjustRightInd w:val="0"/>
              <w:ind w:left="900"/>
              <w:contextualSpacing/>
              <w:rPr>
                <w:rFonts w:ascii="Arial" w:hAnsi="Arial" w:cs="Arial"/>
                <w:sz w:val="19"/>
                <w:szCs w:val="19"/>
              </w:rPr>
            </w:pPr>
          </w:p>
        </w:tc>
      </w:tr>
      <w:tr w:rsidR="0014000F" w:rsidRPr="0014000F" w14:paraId="03F34234" w14:textId="77777777" w:rsidTr="0014000F">
        <w:tc>
          <w:tcPr>
            <w:tcW w:w="1939" w:type="dxa"/>
          </w:tcPr>
          <w:p w14:paraId="189E6DAA" w14:textId="77777777" w:rsidR="0014000F" w:rsidRPr="0014000F" w:rsidRDefault="0014000F" w:rsidP="0014000F">
            <w:pPr>
              <w:spacing w:line="360" w:lineRule="auto"/>
              <w:rPr>
                <w:rFonts w:ascii="Arial" w:hAnsi="Arial" w:cs="Arial"/>
                <w:sz w:val="19"/>
                <w:szCs w:val="19"/>
              </w:rPr>
            </w:pPr>
            <w:r w:rsidRPr="0014000F">
              <w:rPr>
                <w:b/>
                <w:bCs/>
                <w:sz w:val="21"/>
                <w:szCs w:val="21"/>
                <w:lang w:val="en-ZA"/>
              </w:rPr>
              <w:lastRenderedPageBreak/>
              <w:t>9. Packing</w:t>
            </w:r>
          </w:p>
        </w:tc>
        <w:tc>
          <w:tcPr>
            <w:tcW w:w="8168" w:type="dxa"/>
          </w:tcPr>
          <w:p w14:paraId="10E1D286" w14:textId="77777777" w:rsidR="0014000F" w:rsidRPr="0014000F" w:rsidRDefault="0014000F" w:rsidP="0014000F">
            <w:pPr>
              <w:autoSpaceDE w:val="0"/>
              <w:autoSpaceDN w:val="0"/>
              <w:adjustRightInd w:val="0"/>
              <w:ind w:left="317" w:hanging="317"/>
              <w:rPr>
                <w:sz w:val="21"/>
                <w:szCs w:val="21"/>
                <w:lang w:val="en-ZA"/>
              </w:rPr>
            </w:pPr>
            <w:r w:rsidRPr="0014000F">
              <w:rPr>
                <w:sz w:val="21"/>
                <w:szCs w:val="21"/>
                <w:lang w:val="en-ZA"/>
              </w:rPr>
              <w:t xml:space="preserve">9.1 The supplier shall provide such packing of the goods as is required to prevent their damage or deterioration during transit to their final destination, as indicated in the </w:t>
            </w:r>
            <w:proofErr w:type="spellStart"/>
            <w:r w:rsidRPr="0014000F">
              <w:rPr>
                <w:sz w:val="21"/>
                <w:szCs w:val="21"/>
                <w:lang w:val="en-ZA"/>
              </w:rPr>
              <w:t>ontract</w:t>
            </w:r>
            <w:proofErr w:type="spellEnd"/>
            <w:r w:rsidRPr="0014000F">
              <w:rPr>
                <w:sz w:val="21"/>
                <w:szCs w:val="21"/>
                <w:lang w:val="en-ZA"/>
              </w:rPr>
              <w: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42562842" w14:textId="77777777" w:rsidR="0014000F" w:rsidRPr="0014000F" w:rsidRDefault="0014000F" w:rsidP="0014000F">
            <w:pPr>
              <w:autoSpaceDE w:val="0"/>
              <w:autoSpaceDN w:val="0"/>
              <w:adjustRightInd w:val="0"/>
              <w:ind w:left="317" w:hanging="317"/>
              <w:rPr>
                <w:sz w:val="21"/>
                <w:szCs w:val="21"/>
                <w:lang w:val="en-ZA"/>
              </w:rPr>
            </w:pPr>
          </w:p>
          <w:p w14:paraId="7E53540C" w14:textId="77777777" w:rsidR="0014000F" w:rsidRPr="0014000F" w:rsidRDefault="0014000F" w:rsidP="0014000F">
            <w:pPr>
              <w:autoSpaceDE w:val="0"/>
              <w:autoSpaceDN w:val="0"/>
              <w:adjustRightInd w:val="0"/>
              <w:ind w:left="317" w:hanging="317"/>
              <w:rPr>
                <w:rFonts w:ascii="Arial" w:hAnsi="Arial" w:cs="Arial"/>
                <w:sz w:val="19"/>
                <w:szCs w:val="19"/>
              </w:rPr>
            </w:pPr>
            <w:r w:rsidRPr="0014000F">
              <w:rPr>
                <w:sz w:val="21"/>
                <w:szCs w:val="21"/>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DCC5C06" w14:textId="77777777" w:rsidR="0014000F" w:rsidRPr="0014000F" w:rsidRDefault="0014000F" w:rsidP="0014000F">
            <w:pPr>
              <w:spacing w:line="360" w:lineRule="auto"/>
              <w:rPr>
                <w:rFonts w:ascii="Arial" w:hAnsi="Arial" w:cs="Arial"/>
                <w:sz w:val="19"/>
                <w:szCs w:val="19"/>
              </w:rPr>
            </w:pPr>
          </w:p>
        </w:tc>
      </w:tr>
      <w:tr w:rsidR="0014000F" w:rsidRPr="0014000F" w14:paraId="5118460E" w14:textId="77777777" w:rsidTr="0014000F">
        <w:tc>
          <w:tcPr>
            <w:tcW w:w="1939" w:type="dxa"/>
          </w:tcPr>
          <w:p w14:paraId="263F6736"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10. Delivery</w:t>
            </w:r>
          </w:p>
          <w:p w14:paraId="69673D6F"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and documents</w:t>
            </w:r>
          </w:p>
        </w:tc>
        <w:tc>
          <w:tcPr>
            <w:tcW w:w="8168" w:type="dxa"/>
          </w:tcPr>
          <w:p w14:paraId="38ACBBB8" w14:textId="77777777" w:rsidR="0014000F" w:rsidRPr="0014000F" w:rsidRDefault="0014000F" w:rsidP="0014000F">
            <w:pPr>
              <w:autoSpaceDE w:val="0"/>
              <w:autoSpaceDN w:val="0"/>
              <w:adjustRightInd w:val="0"/>
              <w:ind w:left="459" w:hanging="459"/>
              <w:rPr>
                <w:sz w:val="21"/>
                <w:szCs w:val="21"/>
                <w:lang w:val="en-ZA"/>
              </w:rPr>
            </w:pPr>
            <w:r w:rsidRPr="0014000F">
              <w:rPr>
                <w:sz w:val="21"/>
                <w:szCs w:val="21"/>
                <w:lang w:val="en-ZA"/>
              </w:rPr>
              <w:t>10.1 Delivery of the goods shall be made by the supplier in accordance with the terms specified in the contract. The details of shipping and/or other documents to be furnished by the supplier are specified in SCC.</w:t>
            </w:r>
          </w:p>
          <w:p w14:paraId="55AA4700" w14:textId="77777777" w:rsidR="0014000F" w:rsidRPr="0014000F" w:rsidRDefault="0014000F" w:rsidP="0014000F">
            <w:pPr>
              <w:autoSpaceDE w:val="0"/>
              <w:autoSpaceDN w:val="0"/>
              <w:adjustRightInd w:val="0"/>
              <w:ind w:left="459" w:hanging="459"/>
              <w:rPr>
                <w:sz w:val="21"/>
                <w:szCs w:val="21"/>
                <w:lang w:val="en-ZA"/>
              </w:rPr>
            </w:pPr>
          </w:p>
          <w:p w14:paraId="0072BDF2" w14:textId="77777777" w:rsidR="0014000F" w:rsidRPr="0014000F" w:rsidRDefault="0014000F" w:rsidP="00256D3E">
            <w:pPr>
              <w:numPr>
                <w:ilvl w:val="1"/>
                <w:numId w:val="2"/>
              </w:numPr>
              <w:spacing w:line="360" w:lineRule="auto"/>
              <w:contextualSpacing/>
              <w:rPr>
                <w:sz w:val="21"/>
                <w:szCs w:val="21"/>
                <w:lang w:val="en-ZA"/>
              </w:rPr>
            </w:pPr>
            <w:r w:rsidRPr="0014000F">
              <w:rPr>
                <w:sz w:val="21"/>
                <w:szCs w:val="21"/>
                <w:lang w:val="en-ZA"/>
              </w:rPr>
              <w:t>Documents to be submitted by the supplier are specified in SCC.</w:t>
            </w:r>
          </w:p>
          <w:p w14:paraId="4CED9274" w14:textId="77777777" w:rsidR="0014000F" w:rsidRPr="0014000F" w:rsidRDefault="0014000F" w:rsidP="00256D3E">
            <w:pPr>
              <w:numPr>
                <w:ilvl w:val="1"/>
                <w:numId w:val="2"/>
              </w:numPr>
              <w:spacing w:line="360" w:lineRule="auto"/>
              <w:contextualSpacing/>
              <w:rPr>
                <w:rFonts w:ascii="Arial" w:hAnsi="Arial" w:cs="Arial"/>
                <w:sz w:val="19"/>
                <w:szCs w:val="19"/>
              </w:rPr>
            </w:pPr>
          </w:p>
        </w:tc>
      </w:tr>
      <w:tr w:rsidR="0014000F" w:rsidRPr="0014000F" w14:paraId="5D6A3428" w14:textId="77777777" w:rsidTr="0014000F">
        <w:tc>
          <w:tcPr>
            <w:tcW w:w="1939" w:type="dxa"/>
          </w:tcPr>
          <w:p w14:paraId="2B446B31"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lastRenderedPageBreak/>
              <w:t>11. Insurance</w:t>
            </w:r>
          </w:p>
        </w:tc>
        <w:tc>
          <w:tcPr>
            <w:tcW w:w="8168" w:type="dxa"/>
          </w:tcPr>
          <w:p w14:paraId="7AD1040C" w14:textId="77777777" w:rsidR="0014000F" w:rsidRPr="0014000F" w:rsidRDefault="0014000F" w:rsidP="0014000F">
            <w:pPr>
              <w:autoSpaceDE w:val="0"/>
              <w:autoSpaceDN w:val="0"/>
              <w:adjustRightInd w:val="0"/>
              <w:ind w:left="459" w:hanging="459"/>
              <w:rPr>
                <w:sz w:val="21"/>
                <w:szCs w:val="21"/>
                <w:lang w:val="en-ZA"/>
              </w:rPr>
            </w:pPr>
            <w:r w:rsidRPr="0014000F">
              <w:rPr>
                <w:sz w:val="21"/>
                <w:szCs w:val="21"/>
                <w:lang w:val="en-ZA"/>
              </w:rPr>
              <w:t>11.1 The goods supplied under the contract shall be fully insured in a freely convertible currency against loss or damage incidental to manufacture or acquisition, transportation, storage and delivery in the manner specified in the SCC.</w:t>
            </w:r>
          </w:p>
          <w:p w14:paraId="3F954AFA" w14:textId="77777777" w:rsidR="0014000F" w:rsidRPr="0014000F" w:rsidRDefault="0014000F" w:rsidP="0014000F">
            <w:pPr>
              <w:autoSpaceDE w:val="0"/>
              <w:autoSpaceDN w:val="0"/>
              <w:adjustRightInd w:val="0"/>
              <w:ind w:left="459" w:hanging="459"/>
              <w:rPr>
                <w:rFonts w:ascii="Arial" w:hAnsi="Arial" w:cs="Arial"/>
                <w:sz w:val="19"/>
                <w:szCs w:val="19"/>
              </w:rPr>
            </w:pPr>
          </w:p>
        </w:tc>
      </w:tr>
      <w:tr w:rsidR="0014000F" w:rsidRPr="0014000F" w14:paraId="249A7D0D" w14:textId="77777777" w:rsidTr="0014000F">
        <w:tc>
          <w:tcPr>
            <w:tcW w:w="1939" w:type="dxa"/>
          </w:tcPr>
          <w:p w14:paraId="4E5FCC7B"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12. Transportation</w:t>
            </w:r>
          </w:p>
        </w:tc>
        <w:tc>
          <w:tcPr>
            <w:tcW w:w="8168" w:type="dxa"/>
          </w:tcPr>
          <w:p w14:paraId="4C345E61"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12.1 Should a price other than an all-inclusive delivered price be required, this shall be specified in the SCC.</w:t>
            </w:r>
          </w:p>
          <w:p w14:paraId="101584F6"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6F3C24B0" w14:textId="77777777" w:rsidTr="0014000F">
        <w:tc>
          <w:tcPr>
            <w:tcW w:w="1939" w:type="dxa"/>
          </w:tcPr>
          <w:p w14:paraId="55BC3197"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13. Incidental</w:t>
            </w:r>
          </w:p>
          <w:p w14:paraId="2FC74DD7"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services</w:t>
            </w:r>
          </w:p>
        </w:tc>
        <w:tc>
          <w:tcPr>
            <w:tcW w:w="8168" w:type="dxa"/>
          </w:tcPr>
          <w:p w14:paraId="0C01FEBC"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 xml:space="preserve">13.1 The supplier may be required to provide any or all of the following services, including additional services, if any, specified in SCC: </w:t>
            </w:r>
          </w:p>
          <w:p w14:paraId="43962CAB"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(a) performance or supervision of on-site assembly and/or commissioning of the  supplied goods;</w:t>
            </w:r>
          </w:p>
          <w:p w14:paraId="733C62B3" w14:textId="77777777" w:rsidR="0014000F" w:rsidRPr="0014000F" w:rsidRDefault="0014000F" w:rsidP="0014000F">
            <w:pPr>
              <w:autoSpaceDE w:val="0"/>
              <w:autoSpaceDN w:val="0"/>
              <w:adjustRightInd w:val="0"/>
              <w:ind w:left="358" w:hanging="358"/>
              <w:rPr>
                <w:sz w:val="21"/>
                <w:szCs w:val="21"/>
                <w:lang w:val="en-ZA"/>
              </w:rPr>
            </w:pPr>
          </w:p>
          <w:p w14:paraId="6EA37146" w14:textId="77777777" w:rsidR="0014000F" w:rsidRPr="0014000F" w:rsidRDefault="0014000F" w:rsidP="0014000F">
            <w:pPr>
              <w:autoSpaceDE w:val="0"/>
              <w:autoSpaceDN w:val="0"/>
              <w:adjustRightInd w:val="0"/>
              <w:rPr>
                <w:sz w:val="21"/>
                <w:szCs w:val="21"/>
                <w:lang w:val="en-ZA"/>
              </w:rPr>
            </w:pPr>
            <w:r w:rsidRPr="0014000F">
              <w:rPr>
                <w:sz w:val="21"/>
                <w:szCs w:val="21"/>
                <w:lang w:val="en-ZA"/>
              </w:rPr>
              <w:t>(b) furnishing of tools required for assembly and/or maintenance of the supplied goods;</w:t>
            </w:r>
          </w:p>
          <w:p w14:paraId="0F3D7B33" w14:textId="77777777" w:rsidR="0014000F" w:rsidRPr="0014000F" w:rsidRDefault="0014000F" w:rsidP="0014000F">
            <w:pPr>
              <w:autoSpaceDE w:val="0"/>
              <w:autoSpaceDN w:val="0"/>
              <w:adjustRightInd w:val="0"/>
              <w:rPr>
                <w:sz w:val="21"/>
                <w:szCs w:val="21"/>
                <w:lang w:val="en-ZA"/>
              </w:rPr>
            </w:pPr>
          </w:p>
          <w:p w14:paraId="44AC153D"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(c) furnishing of a detailed operations and maintenance manual for each appropriate unit of the supplied goods;</w:t>
            </w:r>
          </w:p>
          <w:p w14:paraId="18B7AA77" w14:textId="77777777" w:rsidR="0014000F" w:rsidRPr="0014000F" w:rsidRDefault="0014000F" w:rsidP="0014000F">
            <w:pPr>
              <w:autoSpaceDE w:val="0"/>
              <w:autoSpaceDN w:val="0"/>
              <w:adjustRightInd w:val="0"/>
              <w:rPr>
                <w:rFonts w:ascii="Arial" w:hAnsi="Arial" w:cs="Arial"/>
                <w:sz w:val="23"/>
                <w:szCs w:val="23"/>
                <w:lang w:val="en-ZA"/>
              </w:rPr>
            </w:pPr>
          </w:p>
          <w:p w14:paraId="591360E2"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778AD25" w14:textId="77777777" w:rsidR="0014000F" w:rsidRPr="0014000F" w:rsidRDefault="0014000F" w:rsidP="0014000F">
            <w:pPr>
              <w:autoSpaceDE w:val="0"/>
              <w:autoSpaceDN w:val="0"/>
              <w:adjustRightInd w:val="0"/>
              <w:ind w:left="358" w:hanging="358"/>
              <w:rPr>
                <w:sz w:val="21"/>
                <w:szCs w:val="21"/>
                <w:lang w:val="en-ZA"/>
              </w:rPr>
            </w:pPr>
          </w:p>
          <w:p w14:paraId="4B97459F"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556D528"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58A182A0" w14:textId="77777777" w:rsidTr="0014000F">
        <w:tc>
          <w:tcPr>
            <w:tcW w:w="1939" w:type="dxa"/>
          </w:tcPr>
          <w:p w14:paraId="715866E0"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14. Spare parts</w:t>
            </w:r>
          </w:p>
        </w:tc>
        <w:tc>
          <w:tcPr>
            <w:tcW w:w="8168" w:type="dxa"/>
          </w:tcPr>
          <w:p w14:paraId="676F91CA"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14.1 As specified in SCC, the supplier may be required to provide any or all of the following materials, notifications, and information pertaining to spare parts manufactured or distributed by the supplier:</w:t>
            </w:r>
          </w:p>
          <w:p w14:paraId="3E38DA4F" w14:textId="77777777" w:rsidR="0014000F" w:rsidRPr="0014000F" w:rsidRDefault="0014000F" w:rsidP="0014000F">
            <w:pPr>
              <w:autoSpaceDE w:val="0"/>
              <w:autoSpaceDN w:val="0"/>
              <w:adjustRightInd w:val="0"/>
              <w:ind w:left="500" w:hanging="500"/>
              <w:rPr>
                <w:sz w:val="21"/>
                <w:szCs w:val="21"/>
                <w:lang w:val="en-ZA"/>
              </w:rPr>
            </w:pPr>
          </w:p>
          <w:p w14:paraId="261BE011"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 xml:space="preserve"> (a) such spare parts as the purchaser may elect to purchase from the supplier, provided that this election shall not relieve the supplier of any warranty obligations under the contract; and</w:t>
            </w:r>
          </w:p>
          <w:p w14:paraId="166FBE13" w14:textId="77777777" w:rsidR="0014000F" w:rsidRPr="0014000F" w:rsidRDefault="0014000F" w:rsidP="0014000F">
            <w:pPr>
              <w:autoSpaceDE w:val="0"/>
              <w:autoSpaceDN w:val="0"/>
              <w:adjustRightInd w:val="0"/>
              <w:ind w:left="358" w:hanging="358"/>
              <w:rPr>
                <w:sz w:val="21"/>
                <w:szCs w:val="21"/>
                <w:lang w:val="en-ZA"/>
              </w:rPr>
            </w:pPr>
          </w:p>
          <w:p w14:paraId="57DBA6D5" w14:textId="77777777" w:rsidR="0014000F" w:rsidRPr="0014000F" w:rsidRDefault="0014000F" w:rsidP="0014000F">
            <w:pPr>
              <w:autoSpaceDE w:val="0"/>
              <w:autoSpaceDN w:val="0"/>
              <w:adjustRightInd w:val="0"/>
              <w:rPr>
                <w:sz w:val="21"/>
                <w:szCs w:val="21"/>
                <w:lang w:val="en-ZA"/>
              </w:rPr>
            </w:pPr>
            <w:r w:rsidRPr="0014000F">
              <w:rPr>
                <w:sz w:val="21"/>
                <w:szCs w:val="21"/>
                <w:lang w:val="en-ZA"/>
              </w:rPr>
              <w:t>(b) in the event of termination of production of the spare parts:</w:t>
            </w:r>
          </w:p>
          <w:p w14:paraId="209C219B" w14:textId="77777777" w:rsidR="0014000F" w:rsidRPr="0014000F" w:rsidRDefault="0014000F" w:rsidP="0014000F">
            <w:pPr>
              <w:autoSpaceDE w:val="0"/>
              <w:autoSpaceDN w:val="0"/>
              <w:adjustRightInd w:val="0"/>
              <w:rPr>
                <w:sz w:val="21"/>
                <w:szCs w:val="21"/>
                <w:lang w:val="en-ZA"/>
              </w:rPr>
            </w:pPr>
          </w:p>
          <w:p w14:paraId="20C20430"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w:t>
            </w:r>
            <w:proofErr w:type="spellStart"/>
            <w:r w:rsidRPr="0014000F">
              <w:rPr>
                <w:sz w:val="21"/>
                <w:szCs w:val="21"/>
                <w:lang w:val="en-ZA"/>
              </w:rPr>
              <w:t>i</w:t>
            </w:r>
            <w:proofErr w:type="spellEnd"/>
            <w:r w:rsidRPr="0014000F">
              <w:rPr>
                <w:sz w:val="21"/>
                <w:szCs w:val="21"/>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4E2766D9" w14:textId="77777777" w:rsidR="0014000F" w:rsidRPr="0014000F" w:rsidRDefault="0014000F" w:rsidP="0014000F">
            <w:pPr>
              <w:spacing w:line="360" w:lineRule="auto"/>
              <w:rPr>
                <w:rFonts w:ascii="Arial" w:hAnsi="Arial" w:cs="Arial"/>
                <w:sz w:val="19"/>
                <w:szCs w:val="19"/>
              </w:rPr>
            </w:pPr>
          </w:p>
        </w:tc>
      </w:tr>
      <w:tr w:rsidR="0014000F" w:rsidRPr="0014000F" w14:paraId="310C0252" w14:textId="77777777" w:rsidTr="0014000F">
        <w:tc>
          <w:tcPr>
            <w:tcW w:w="1939" w:type="dxa"/>
          </w:tcPr>
          <w:p w14:paraId="471D0E43"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15. Warrant</w:t>
            </w:r>
          </w:p>
        </w:tc>
        <w:tc>
          <w:tcPr>
            <w:tcW w:w="8168" w:type="dxa"/>
          </w:tcPr>
          <w:p w14:paraId="40B90DE3"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656865F" w14:textId="77777777" w:rsidR="0014000F" w:rsidRPr="0014000F" w:rsidRDefault="0014000F" w:rsidP="0014000F">
            <w:pPr>
              <w:autoSpaceDE w:val="0"/>
              <w:autoSpaceDN w:val="0"/>
              <w:adjustRightInd w:val="0"/>
              <w:ind w:left="500" w:hanging="500"/>
              <w:rPr>
                <w:sz w:val="21"/>
                <w:szCs w:val="21"/>
                <w:lang w:val="en-ZA"/>
              </w:rPr>
            </w:pPr>
          </w:p>
          <w:p w14:paraId="106DBA3D"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 xml:space="preserve">15.2 This warranty shall remain valid for twelve (12) months after the goods, or any portion thereof as the case may be, have been delivered to and accepted at the final destination indicated in the contract, or for eighteen (18) months after the date of shipment from the </w:t>
            </w:r>
            <w:r w:rsidRPr="0014000F">
              <w:rPr>
                <w:sz w:val="21"/>
                <w:szCs w:val="21"/>
                <w:lang w:val="en-ZA"/>
              </w:rPr>
              <w:lastRenderedPageBreak/>
              <w:t>port or place of loading in the source country, whichever period concludes earlier, unless specified otherwise in SCC.</w:t>
            </w:r>
          </w:p>
          <w:p w14:paraId="5C8E73D3" w14:textId="77777777" w:rsidR="0014000F" w:rsidRPr="0014000F" w:rsidRDefault="0014000F" w:rsidP="0014000F">
            <w:pPr>
              <w:autoSpaceDE w:val="0"/>
              <w:autoSpaceDN w:val="0"/>
              <w:adjustRightInd w:val="0"/>
              <w:ind w:left="500" w:hanging="500"/>
              <w:rPr>
                <w:sz w:val="21"/>
                <w:szCs w:val="21"/>
                <w:lang w:val="en-ZA"/>
              </w:rPr>
            </w:pPr>
          </w:p>
          <w:p w14:paraId="5FFE524C"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15.3 The purchaser shall promptly notify the supplier in writing of any claims arising under this warranty.</w:t>
            </w:r>
          </w:p>
          <w:p w14:paraId="3AA815FC" w14:textId="77777777" w:rsidR="0014000F" w:rsidRPr="0014000F" w:rsidRDefault="0014000F" w:rsidP="0014000F">
            <w:pPr>
              <w:autoSpaceDE w:val="0"/>
              <w:autoSpaceDN w:val="0"/>
              <w:adjustRightInd w:val="0"/>
              <w:ind w:left="500" w:hanging="500"/>
              <w:rPr>
                <w:sz w:val="21"/>
                <w:szCs w:val="21"/>
                <w:lang w:val="en-ZA"/>
              </w:rPr>
            </w:pPr>
          </w:p>
          <w:p w14:paraId="5D603F5C"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15.4 Upon receipt of such notice, the supplier shall, within the period specified in SCC and with all reasonable speed, repair or replace the defective goods or parts thereof, without costs to the purchaser.</w:t>
            </w:r>
          </w:p>
          <w:p w14:paraId="506B8BF4" w14:textId="77777777" w:rsidR="0014000F" w:rsidRPr="0014000F" w:rsidRDefault="0014000F" w:rsidP="0014000F">
            <w:pPr>
              <w:autoSpaceDE w:val="0"/>
              <w:autoSpaceDN w:val="0"/>
              <w:adjustRightInd w:val="0"/>
              <w:ind w:left="500" w:hanging="500"/>
              <w:rPr>
                <w:sz w:val="21"/>
                <w:szCs w:val="21"/>
                <w:lang w:val="en-ZA"/>
              </w:rPr>
            </w:pPr>
          </w:p>
          <w:p w14:paraId="48E5002F"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444DE2C"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7CED90B0" w14:textId="77777777" w:rsidTr="0014000F">
        <w:tc>
          <w:tcPr>
            <w:tcW w:w="1939" w:type="dxa"/>
          </w:tcPr>
          <w:p w14:paraId="34C1D071"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lastRenderedPageBreak/>
              <w:t>16. Payment</w:t>
            </w:r>
          </w:p>
        </w:tc>
        <w:tc>
          <w:tcPr>
            <w:tcW w:w="8168" w:type="dxa"/>
          </w:tcPr>
          <w:p w14:paraId="0A6651ED"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16.1 The method and conditions of payment to be made to the supplier under this contract shall be specified in SCC.</w:t>
            </w:r>
          </w:p>
          <w:p w14:paraId="1261A088" w14:textId="77777777" w:rsidR="0014000F" w:rsidRPr="0014000F" w:rsidRDefault="0014000F" w:rsidP="0014000F">
            <w:pPr>
              <w:autoSpaceDE w:val="0"/>
              <w:autoSpaceDN w:val="0"/>
              <w:adjustRightInd w:val="0"/>
              <w:ind w:left="358" w:hanging="358"/>
              <w:rPr>
                <w:sz w:val="21"/>
                <w:szCs w:val="21"/>
                <w:lang w:val="en-ZA"/>
              </w:rPr>
            </w:pPr>
          </w:p>
          <w:p w14:paraId="4658340F"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16.2 The supplier shall furnish the purchaser with an invoice accompanied by a copy of the delivery note and upon fulfilment of other obligations stipulated in the contract.</w:t>
            </w:r>
          </w:p>
          <w:p w14:paraId="40D1F532" w14:textId="77777777" w:rsidR="0014000F" w:rsidRPr="0014000F" w:rsidRDefault="0014000F" w:rsidP="0014000F">
            <w:pPr>
              <w:autoSpaceDE w:val="0"/>
              <w:autoSpaceDN w:val="0"/>
              <w:adjustRightInd w:val="0"/>
              <w:ind w:left="500" w:hanging="500"/>
              <w:rPr>
                <w:sz w:val="21"/>
                <w:szCs w:val="21"/>
                <w:lang w:val="en-ZA"/>
              </w:rPr>
            </w:pPr>
          </w:p>
          <w:p w14:paraId="51B85F85"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16.3 Payments shall be made promptly by the purchaser, but in no case later than thirty (30) days after submission of an invoice or claim by the supplier.</w:t>
            </w:r>
          </w:p>
          <w:p w14:paraId="293561C9" w14:textId="77777777" w:rsidR="0014000F" w:rsidRPr="0014000F" w:rsidRDefault="0014000F" w:rsidP="0014000F">
            <w:pPr>
              <w:autoSpaceDE w:val="0"/>
              <w:autoSpaceDN w:val="0"/>
              <w:adjustRightInd w:val="0"/>
              <w:ind w:left="358" w:hanging="358"/>
              <w:rPr>
                <w:sz w:val="21"/>
                <w:szCs w:val="21"/>
                <w:lang w:val="en-ZA"/>
              </w:rPr>
            </w:pPr>
          </w:p>
          <w:p w14:paraId="7FF52825" w14:textId="77777777" w:rsidR="0014000F" w:rsidRPr="0014000F" w:rsidRDefault="0014000F" w:rsidP="0014000F">
            <w:pPr>
              <w:spacing w:line="360" w:lineRule="auto"/>
              <w:rPr>
                <w:sz w:val="21"/>
                <w:szCs w:val="21"/>
                <w:lang w:val="en-ZA"/>
              </w:rPr>
            </w:pPr>
            <w:r w:rsidRPr="0014000F">
              <w:rPr>
                <w:sz w:val="21"/>
                <w:szCs w:val="21"/>
                <w:lang w:val="en-ZA"/>
              </w:rPr>
              <w:t>16.4 Payment will be made in Rand unless otherwise stipulated in SCC.</w:t>
            </w:r>
          </w:p>
          <w:p w14:paraId="7B120242" w14:textId="77777777" w:rsidR="0014000F" w:rsidRPr="0014000F" w:rsidRDefault="0014000F" w:rsidP="0014000F">
            <w:pPr>
              <w:spacing w:line="360" w:lineRule="auto"/>
              <w:rPr>
                <w:rFonts w:ascii="Arial" w:hAnsi="Arial" w:cs="Arial"/>
                <w:sz w:val="19"/>
                <w:szCs w:val="19"/>
              </w:rPr>
            </w:pPr>
          </w:p>
        </w:tc>
      </w:tr>
      <w:tr w:rsidR="0014000F" w:rsidRPr="0014000F" w14:paraId="2E323FEE" w14:textId="77777777" w:rsidTr="0014000F">
        <w:tc>
          <w:tcPr>
            <w:tcW w:w="1939" w:type="dxa"/>
          </w:tcPr>
          <w:p w14:paraId="40D4B3BD"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17. Prices</w:t>
            </w:r>
          </w:p>
        </w:tc>
        <w:tc>
          <w:tcPr>
            <w:tcW w:w="8168" w:type="dxa"/>
          </w:tcPr>
          <w:p w14:paraId="3B00209E"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0EF027C4"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1D6AAE49" w14:textId="77777777" w:rsidTr="0014000F">
        <w:tc>
          <w:tcPr>
            <w:tcW w:w="1939" w:type="dxa"/>
          </w:tcPr>
          <w:p w14:paraId="58CB4A00"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18. Contract</w:t>
            </w:r>
          </w:p>
          <w:p w14:paraId="09E2D937"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amendments</w:t>
            </w:r>
          </w:p>
        </w:tc>
        <w:tc>
          <w:tcPr>
            <w:tcW w:w="8168" w:type="dxa"/>
          </w:tcPr>
          <w:p w14:paraId="5EB3C614"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18.1 No variation in or modification of the terms of the contract shall be made except by written amendment signed by the parties concerned</w:t>
            </w:r>
          </w:p>
          <w:p w14:paraId="31C2E8D3"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6C01B8E6" w14:textId="77777777" w:rsidTr="0014000F">
        <w:tc>
          <w:tcPr>
            <w:tcW w:w="1939" w:type="dxa"/>
          </w:tcPr>
          <w:p w14:paraId="20ACF2E0"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19. Assignment</w:t>
            </w:r>
          </w:p>
        </w:tc>
        <w:tc>
          <w:tcPr>
            <w:tcW w:w="8168" w:type="dxa"/>
          </w:tcPr>
          <w:p w14:paraId="25EE3260"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19.1 The supplier shall not assign, in whole or in part, its obligations to perform under the contract, except with the purchaser’s prior written consent.</w:t>
            </w:r>
          </w:p>
          <w:p w14:paraId="3E0F4CCA"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7C7E6CAE" w14:textId="77777777" w:rsidTr="0014000F">
        <w:tc>
          <w:tcPr>
            <w:tcW w:w="1939" w:type="dxa"/>
          </w:tcPr>
          <w:p w14:paraId="191F2F64"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20. Subcontracts</w:t>
            </w:r>
          </w:p>
        </w:tc>
        <w:tc>
          <w:tcPr>
            <w:tcW w:w="8168" w:type="dxa"/>
          </w:tcPr>
          <w:p w14:paraId="5C69CF17"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23A954C"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0B393157" w14:textId="77777777" w:rsidTr="0014000F">
        <w:tc>
          <w:tcPr>
            <w:tcW w:w="1939" w:type="dxa"/>
          </w:tcPr>
          <w:p w14:paraId="191C5AE1"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21. Delays in the</w:t>
            </w:r>
          </w:p>
          <w:p w14:paraId="6FD73364"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supplier’s</w:t>
            </w:r>
          </w:p>
          <w:p w14:paraId="2DDB7260" w14:textId="77777777" w:rsidR="0014000F" w:rsidRPr="0014000F" w:rsidRDefault="0014000F" w:rsidP="0014000F">
            <w:pPr>
              <w:spacing w:line="360" w:lineRule="auto"/>
              <w:rPr>
                <w:rFonts w:ascii="Arial" w:hAnsi="Arial" w:cs="Arial"/>
                <w:sz w:val="19"/>
                <w:szCs w:val="19"/>
              </w:rPr>
            </w:pPr>
            <w:proofErr w:type="spellStart"/>
            <w:r w:rsidRPr="0014000F">
              <w:rPr>
                <w:b/>
                <w:bCs/>
                <w:sz w:val="19"/>
                <w:szCs w:val="19"/>
                <w:lang w:val="en-ZA"/>
              </w:rPr>
              <w:t>performan</w:t>
            </w:r>
            <w:proofErr w:type="spellEnd"/>
          </w:p>
        </w:tc>
        <w:tc>
          <w:tcPr>
            <w:tcW w:w="8168" w:type="dxa"/>
          </w:tcPr>
          <w:p w14:paraId="56BF87D8"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21.1 Delivery of the goods and performance of services shall be made by the supplier in accordance with the time schedule prescribed by the purchaser in the contract.</w:t>
            </w:r>
          </w:p>
          <w:p w14:paraId="0CCB4170" w14:textId="77777777" w:rsidR="0014000F" w:rsidRPr="0014000F" w:rsidRDefault="0014000F" w:rsidP="0014000F">
            <w:pPr>
              <w:autoSpaceDE w:val="0"/>
              <w:autoSpaceDN w:val="0"/>
              <w:adjustRightInd w:val="0"/>
              <w:ind w:left="500" w:hanging="500"/>
              <w:rPr>
                <w:sz w:val="21"/>
                <w:szCs w:val="21"/>
                <w:lang w:val="en-ZA"/>
              </w:rPr>
            </w:pPr>
          </w:p>
          <w:p w14:paraId="6C9A229A"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02E61A2" w14:textId="77777777" w:rsidR="0014000F" w:rsidRPr="0014000F" w:rsidRDefault="0014000F" w:rsidP="0014000F">
            <w:pPr>
              <w:autoSpaceDE w:val="0"/>
              <w:autoSpaceDN w:val="0"/>
              <w:adjustRightInd w:val="0"/>
              <w:ind w:left="500" w:hanging="500"/>
              <w:rPr>
                <w:sz w:val="21"/>
                <w:szCs w:val="21"/>
                <w:lang w:val="en-ZA"/>
              </w:rPr>
            </w:pPr>
          </w:p>
          <w:p w14:paraId="3E646F13"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21.3 No provision in a contract shall be deemed to prohibit the obtaining of supplies or services from a national department, provincial department, or a local authority.</w:t>
            </w:r>
          </w:p>
          <w:p w14:paraId="2E06030C" w14:textId="77777777" w:rsidR="0014000F" w:rsidRPr="0014000F" w:rsidRDefault="0014000F" w:rsidP="0014000F">
            <w:pPr>
              <w:autoSpaceDE w:val="0"/>
              <w:autoSpaceDN w:val="0"/>
              <w:adjustRightInd w:val="0"/>
              <w:ind w:left="500" w:hanging="500"/>
              <w:rPr>
                <w:sz w:val="21"/>
                <w:szCs w:val="21"/>
                <w:lang w:val="en-ZA"/>
              </w:rPr>
            </w:pPr>
          </w:p>
          <w:p w14:paraId="37AFA05A"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lastRenderedPageBreak/>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7A770FD" w14:textId="77777777" w:rsidR="0014000F" w:rsidRPr="0014000F" w:rsidRDefault="0014000F" w:rsidP="0014000F">
            <w:pPr>
              <w:autoSpaceDE w:val="0"/>
              <w:autoSpaceDN w:val="0"/>
              <w:adjustRightInd w:val="0"/>
              <w:ind w:left="500" w:hanging="500"/>
              <w:rPr>
                <w:sz w:val="21"/>
                <w:szCs w:val="21"/>
                <w:lang w:val="en-ZA"/>
              </w:rPr>
            </w:pPr>
          </w:p>
          <w:p w14:paraId="1DA68104"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17B02789" w14:textId="77777777" w:rsidR="0014000F" w:rsidRPr="0014000F" w:rsidRDefault="0014000F" w:rsidP="0014000F">
            <w:pPr>
              <w:autoSpaceDE w:val="0"/>
              <w:autoSpaceDN w:val="0"/>
              <w:adjustRightInd w:val="0"/>
              <w:ind w:left="500" w:hanging="500"/>
              <w:rPr>
                <w:sz w:val="21"/>
                <w:szCs w:val="21"/>
                <w:lang w:val="en-ZA"/>
              </w:rPr>
            </w:pPr>
          </w:p>
          <w:p w14:paraId="5BE96545" w14:textId="77777777" w:rsidR="0014000F" w:rsidRPr="0014000F" w:rsidRDefault="0014000F" w:rsidP="0014000F">
            <w:pPr>
              <w:autoSpaceDE w:val="0"/>
              <w:autoSpaceDN w:val="0"/>
              <w:adjustRightInd w:val="0"/>
              <w:rPr>
                <w:sz w:val="21"/>
                <w:szCs w:val="21"/>
                <w:lang w:val="en-ZA"/>
              </w:rPr>
            </w:pPr>
            <w:r w:rsidRPr="0014000F">
              <w:rPr>
                <w:sz w:val="21"/>
                <w:szCs w:val="21"/>
                <w:lang w:val="en-ZA"/>
              </w:rPr>
              <w:t>21.2 without the application of penalties.</w:t>
            </w:r>
          </w:p>
          <w:p w14:paraId="23DEF23E" w14:textId="77777777" w:rsidR="0014000F" w:rsidRPr="0014000F" w:rsidRDefault="0014000F" w:rsidP="0014000F">
            <w:pPr>
              <w:autoSpaceDE w:val="0"/>
              <w:autoSpaceDN w:val="0"/>
              <w:adjustRightInd w:val="0"/>
              <w:rPr>
                <w:sz w:val="21"/>
                <w:szCs w:val="21"/>
                <w:lang w:val="en-ZA"/>
              </w:rPr>
            </w:pPr>
          </w:p>
          <w:p w14:paraId="3AFFF6C3"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8AA6033"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1A488EAD" w14:textId="77777777" w:rsidTr="0014000F">
        <w:tc>
          <w:tcPr>
            <w:tcW w:w="1939" w:type="dxa"/>
          </w:tcPr>
          <w:p w14:paraId="2C267B8C"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lastRenderedPageBreak/>
              <w:t>22. Penalties</w:t>
            </w:r>
          </w:p>
        </w:tc>
        <w:tc>
          <w:tcPr>
            <w:tcW w:w="8168" w:type="dxa"/>
          </w:tcPr>
          <w:p w14:paraId="5B5E7263"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1573993"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583A6B77" w14:textId="77777777" w:rsidTr="0014000F">
        <w:tc>
          <w:tcPr>
            <w:tcW w:w="1939" w:type="dxa"/>
          </w:tcPr>
          <w:p w14:paraId="6C964741"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23. Termination</w:t>
            </w:r>
          </w:p>
          <w:p w14:paraId="5C388298"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for default</w:t>
            </w:r>
          </w:p>
        </w:tc>
        <w:tc>
          <w:tcPr>
            <w:tcW w:w="8168" w:type="dxa"/>
          </w:tcPr>
          <w:p w14:paraId="7EF6F654"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23.1 The purchaser, without prejudice to any other remedy for breach of contract, by written notice of default sent to the supplier, may terminate this contract in whole or in part:</w:t>
            </w:r>
          </w:p>
          <w:p w14:paraId="6354F10B"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(a) if the supplier fails to deliver any or all of the goods within the period(s) specified in the contract, or within any extension thereof granted by the purchaser pursuant to GCC Clause 21.2;</w:t>
            </w:r>
          </w:p>
          <w:p w14:paraId="4CB02F01" w14:textId="77777777" w:rsidR="0014000F" w:rsidRPr="0014000F" w:rsidRDefault="0014000F" w:rsidP="0014000F">
            <w:pPr>
              <w:autoSpaceDE w:val="0"/>
              <w:autoSpaceDN w:val="0"/>
              <w:adjustRightInd w:val="0"/>
              <w:ind w:left="358" w:hanging="358"/>
              <w:rPr>
                <w:sz w:val="21"/>
                <w:szCs w:val="21"/>
                <w:lang w:val="en-ZA"/>
              </w:rPr>
            </w:pPr>
          </w:p>
          <w:p w14:paraId="1E080472" w14:textId="77777777" w:rsidR="0014000F" w:rsidRPr="0014000F" w:rsidRDefault="0014000F" w:rsidP="0014000F">
            <w:pPr>
              <w:autoSpaceDE w:val="0"/>
              <w:autoSpaceDN w:val="0"/>
              <w:adjustRightInd w:val="0"/>
              <w:rPr>
                <w:sz w:val="21"/>
                <w:szCs w:val="21"/>
                <w:lang w:val="en-ZA"/>
              </w:rPr>
            </w:pPr>
            <w:r w:rsidRPr="0014000F">
              <w:rPr>
                <w:sz w:val="21"/>
                <w:szCs w:val="21"/>
                <w:lang w:val="en-ZA"/>
              </w:rPr>
              <w:t>(b) if the Supplier fails to perform any other obligation(s) under the contract; or</w:t>
            </w:r>
          </w:p>
          <w:p w14:paraId="349F3D0A" w14:textId="77777777" w:rsidR="0014000F" w:rsidRPr="0014000F" w:rsidRDefault="0014000F" w:rsidP="0014000F">
            <w:pPr>
              <w:autoSpaceDE w:val="0"/>
              <w:autoSpaceDN w:val="0"/>
              <w:adjustRightInd w:val="0"/>
              <w:rPr>
                <w:sz w:val="21"/>
                <w:szCs w:val="21"/>
                <w:lang w:val="en-ZA"/>
              </w:rPr>
            </w:pPr>
          </w:p>
          <w:p w14:paraId="5BF5883D" w14:textId="77777777" w:rsidR="0014000F" w:rsidRPr="0014000F" w:rsidRDefault="0014000F" w:rsidP="0014000F">
            <w:pPr>
              <w:autoSpaceDE w:val="0"/>
              <w:autoSpaceDN w:val="0"/>
              <w:adjustRightInd w:val="0"/>
              <w:ind w:left="216" w:hanging="216"/>
              <w:rPr>
                <w:sz w:val="21"/>
                <w:szCs w:val="21"/>
                <w:lang w:val="en-ZA"/>
              </w:rPr>
            </w:pPr>
            <w:r w:rsidRPr="0014000F">
              <w:rPr>
                <w:sz w:val="21"/>
                <w:szCs w:val="21"/>
                <w:lang w:val="en-ZA"/>
              </w:rPr>
              <w:t>(c) if the supplier, in the judgment of the purchaser, has engaged in corrupt or fraudulent practices in competing for or in executing the contract.</w:t>
            </w:r>
          </w:p>
          <w:p w14:paraId="757883AB" w14:textId="77777777" w:rsidR="0014000F" w:rsidRPr="0014000F" w:rsidRDefault="0014000F" w:rsidP="0014000F">
            <w:pPr>
              <w:autoSpaceDE w:val="0"/>
              <w:autoSpaceDN w:val="0"/>
              <w:adjustRightInd w:val="0"/>
              <w:ind w:left="216" w:hanging="216"/>
              <w:rPr>
                <w:sz w:val="21"/>
                <w:szCs w:val="21"/>
                <w:lang w:val="en-ZA"/>
              </w:rPr>
            </w:pPr>
          </w:p>
          <w:p w14:paraId="2B602C76"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3966FBA" w14:textId="77777777" w:rsidR="0014000F" w:rsidRPr="0014000F" w:rsidRDefault="0014000F" w:rsidP="0014000F">
            <w:pPr>
              <w:autoSpaceDE w:val="0"/>
              <w:autoSpaceDN w:val="0"/>
              <w:adjustRightInd w:val="0"/>
              <w:ind w:left="500" w:hanging="500"/>
              <w:rPr>
                <w:sz w:val="21"/>
                <w:szCs w:val="21"/>
                <w:lang w:val="en-ZA"/>
              </w:rPr>
            </w:pPr>
          </w:p>
          <w:p w14:paraId="5D4909A3"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56038E9A" w14:textId="77777777" w:rsidR="0014000F" w:rsidRPr="0014000F" w:rsidRDefault="0014000F" w:rsidP="0014000F">
            <w:pPr>
              <w:autoSpaceDE w:val="0"/>
              <w:autoSpaceDN w:val="0"/>
              <w:adjustRightInd w:val="0"/>
              <w:ind w:left="500" w:hanging="500"/>
              <w:rPr>
                <w:sz w:val="21"/>
                <w:szCs w:val="21"/>
                <w:lang w:val="en-ZA"/>
              </w:rPr>
            </w:pPr>
          </w:p>
          <w:p w14:paraId="6182825C"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6CFEA26" w14:textId="77777777" w:rsidR="0014000F" w:rsidRPr="0014000F" w:rsidRDefault="0014000F" w:rsidP="0014000F">
            <w:pPr>
              <w:autoSpaceDE w:val="0"/>
              <w:autoSpaceDN w:val="0"/>
              <w:adjustRightInd w:val="0"/>
              <w:ind w:left="500" w:hanging="500"/>
              <w:rPr>
                <w:sz w:val="21"/>
                <w:szCs w:val="21"/>
                <w:lang w:val="en-ZA"/>
              </w:rPr>
            </w:pPr>
          </w:p>
          <w:p w14:paraId="51568EC4"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lastRenderedPageBreak/>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0AFE2AD" w14:textId="77777777" w:rsidR="0014000F" w:rsidRPr="0014000F" w:rsidRDefault="0014000F" w:rsidP="0014000F">
            <w:pPr>
              <w:autoSpaceDE w:val="0"/>
              <w:autoSpaceDN w:val="0"/>
              <w:adjustRightInd w:val="0"/>
              <w:ind w:left="500" w:hanging="500"/>
              <w:rPr>
                <w:sz w:val="21"/>
                <w:szCs w:val="21"/>
                <w:lang w:val="en-ZA"/>
              </w:rPr>
            </w:pPr>
          </w:p>
          <w:p w14:paraId="7697C8C8"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23.6 If a restriction is imposed, the purchaser must, within five (5) working days of such imposition, furnish the National Treasury, with the following information:</w:t>
            </w:r>
          </w:p>
          <w:p w14:paraId="37FE9ADE" w14:textId="77777777" w:rsidR="0014000F" w:rsidRPr="0014000F" w:rsidRDefault="0014000F" w:rsidP="0014000F">
            <w:pPr>
              <w:autoSpaceDE w:val="0"/>
              <w:autoSpaceDN w:val="0"/>
              <w:adjustRightInd w:val="0"/>
              <w:ind w:left="500" w:hanging="500"/>
              <w:rPr>
                <w:sz w:val="21"/>
                <w:szCs w:val="21"/>
                <w:lang w:val="en-ZA"/>
              </w:rPr>
            </w:pPr>
          </w:p>
          <w:p w14:paraId="3D87FF8E" w14:textId="77777777" w:rsidR="0014000F" w:rsidRPr="0014000F" w:rsidRDefault="0014000F" w:rsidP="0014000F">
            <w:pPr>
              <w:autoSpaceDE w:val="0"/>
              <w:autoSpaceDN w:val="0"/>
              <w:adjustRightInd w:val="0"/>
              <w:rPr>
                <w:sz w:val="21"/>
                <w:szCs w:val="21"/>
                <w:lang w:val="en-ZA"/>
              </w:rPr>
            </w:pPr>
            <w:r w:rsidRPr="0014000F">
              <w:rPr>
                <w:sz w:val="21"/>
                <w:szCs w:val="21"/>
                <w:lang w:val="en-ZA"/>
              </w:rPr>
              <w:t>(</w:t>
            </w:r>
            <w:proofErr w:type="spellStart"/>
            <w:r w:rsidRPr="0014000F">
              <w:rPr>
                <w:sz w:val="21"/>
                <w:szCs w:val="21"/>
                <w:lang w:val="en-ZA"/>
              </w:rPr>
              <w:t>i</w:t>
            </w:r>
            <w:proofErr w:type="spellEnd"/>
            <w:r w:rsidRPr="0014000F">
              <w:rPr>
                <w:sz w:val="21"/>
                <w:szCs w:val="21"/>
                <w:lang w:val="en-ZA"/>
              </w:rPr>
              <w:t>) the name and address of the supplier and / or person restricted by the purchaser;</w:t>
            </w:r>
          </w:p>
          <w:p w14:paraId="2563BA50" w14:textId="77777777" w:rsidR="0014000F" w:rsidRPr="0014000F" w:rsidRDefault="0014000F" w:rsidP="0014000F">
            <w:pPr>
              <w:autoSpaceDE w:val="0"/>
              <w:autoSpaceDN w:val="0"/>
              <w:adjustRightInd w:val="0"/>
              <w:rPr>
                <w:sz w:val="21"/>
                <w:szCs w:val="21"/>
                <w:lang w:val="en-ZA"/>
              </w:rPr>
            </w:pPr>
            <w:r w:rsidRPr="0014000F">
              <w:rPr>
                <w:sz w:val="21"/>
                <w:szCs w:val="21"/>
                <w:lang w:val="en-ZA"/>
              </w:rPr>
              <w:t>(ii) the date of commencement of the restriction (iii) the period of restriction; and</w:t>
            </w:r>
          </w:p>
          <w:p w14:paraId="7DEF4CBA" w14:textId="77777777" w:rsidR="0014000F" w:rsidRPr="0014000F" w:rsidRDefault="0014000F" w:rsidP="0014000F">
            <w:pPr>
              <w:autoSpaceDE w:val="0"/>
              <w:autoSpaceDN w:val="0"/>
              <w:adjustRightInd w:val="0"/>
              <w:rPr>
                <w:sz w:val="21"/>
                <w:szCs w:val="21"/>
                <w:lang w:val="en-ZA"/>
              </w:rPr>
            </w:pPr>
            <w:r w:rsidRPr="0014000F">
              <w:rPr>
                <w:sz w:val="21"/>
                <w:szCs w:val="21"/>
                <w:lang w:val="en-ZA"/>
              </w:rPr>
              <w:t>(iv) the reasons for the restriction.</w:t>
            </w:r>
          </w:p>
          <w:p w14:paraId="605F6837" w14:textId="77777777" w:rsidR="0014000F" w:rsidRPr="0014000F" w:rsidRDefault="0014000F" w:rsidP="0014000F">
            <w:pPr>
              <w:autoSpaceDE w:val="0"/>
              <w:autoSpaceDN w:val="0"/>
              <w:adjustRightInd w:val="0"/>
              <w:rPr>
                <w:sz w:val="21"/>
                <w:szCs w:val="21"/>
                <w:lang w:val="en-ZA"/>
              </w:rPr>
            </w:pPr>
          </w:p>
          <w:p w14:paraId="472DEE81" w14:textId="77777777" w:rsidR="0014000F" w:rsidRPr="0014000F" w:rsidRDefault="0014000F" w:rsidP="0014000F">
            <w:pPr>
              <w:autoSpaceDE w:val="0"/>
              <w:autoSpaceDN w:val="0"/>
              <w:adjustRightInd w:val="0"/>
              <w:rPr>
                <w:sz w:val="21"/>
                <w:szCs w:val="21"/>
                <w:lang w:val="en-ZA"/>
              </w:rPr>
            </w:pPr>
            <w:r w:rsidRPr="0014000F">
              <w:rPr>
                <w:sz w:val="21"/>
                <w:szCs w:val="21"/>
                <w:lang w:val="en-ZA"/>
              </w:rPr>
              <w:t>These details will be loaded in the National Treasury’s central database of suppliers or persons prohibited from doing business with the public sector.</w:t>
            </w:r>
          </w:p>
          <w:p w14:paraId="4823B39D" w14:textId="77777777" w:rsidR="0014000F" w:rsidRPr="0014000F" w:rsidRDefault="0014000F" w:rsidP="0014000F">
            <w:pPr>
              <w:autoSpaceDE w:val="0"/>
              <w:autoSpaceDN w:val="0"/>
              <w:adjustRightInd w:val="0"/>
              <w:rPr>
                <w:sz w:val="21"/>
                <w:szCs w:val="21"/>
                <w:lang w:val="en-ZA"/>
              </w:rPr>
            </w:pPr>
          </w:p>
          <w:p w14:paraId="1CAE6554"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9721271" w14:textId="77777777" w:rsidR="0014000F" w:rsidRPr="0014000F" w:rsidRDefault="0014000F" w:rsidP="0014000F">
            <w:pPr>
              <w:autoSpaceDE w:val="0"/>
              <w:autoSpaceDN w:val="0"/>
              <w:adjustRightInd w:val="0"/>
              <w:ind w:left="216" w:hanging="216"/>
              <w:rPr>
                <w:rFonts w:ascii="Arial" w:hAnsi="Arial" w:cs="Arial"/>
                <w:sz w:val="19"/>
                <w:szCs w:val="19"/>
              </w:rPr>
            </w:pPr>
          </w:p>
        </w:tc>
      </w:tr>
      <w:tr w:rsidR="0014000F" w:rsidRPr="0014000F" w14:paraId="1FE8932D" w14:textId="77777777" w:rsidTr="0014000F">
        <w:tc>
          <w:tcPr>
            <w:tcW w:w="1939" w:type="dxa"/>
          </w:tcPr>
          <w:p w14:paraId="54399C15"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lastRenderedPageBreak/>
              <w:t>24. Anti-dumping</w:t>
            </w:r>
          </w:p>
          <w:p w14:paraId="4125A207"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and countervailing</w:t>
            </w:r>
          </w:p>
          <w:p w14:paraId="5BC5BC8F"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duties and rights</w:t>
            </w:r>
          </w:p>
        </w:tc>
        <w:tc>
          <w:tcPr>
            <w:tcW w:w="8168" w:type="dxa"/>
          </w:tcPr>
          <w:p w14:paraId="4BDFA7DE"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E37DB65"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2F517DB8" w14:textId="77777777" w:rsidTr="0014000F">
        <w:tc>
          <w:tcPr>
            <w:tcW w:w="1939" w:type="dxa"/>
          </w:tcPr>
          <w:p w14:paraId="3862E4E3"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25. Force</w:t>
            </w:r>
          </w:p>
          <w:p w14:paraId="44F3B381"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Majeure</w:t>
            </w:r>
          </w:p>
        </w:tc>
        <w:tc>
          <w:tcPr>
            <w:tcW w:w="8168" w:type="dxa"/>
          </w:tcPr>
          <w:p w14:paraId="543A29F0"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667C05E" w14:textId="77777777" w:rsidR="0014000F" w:rsidRPr="0014000F" w:rsidRDefault="0014000F" w:rsidP="0014000F">
            <w:pPr>
              <w:autoSpaceDE w:val="0"/>
              <w:autoSpaceDN w:val="0"/>
              <w:adjustRightInd w:val="0"/>
              <w:ind w:left="500" w:hanging="500"/>
              <w:rPr>
                <w:sz w:val="21"/>
                <w:szCs w:val="21"/>
                <w:lang w:val="en-ZA"/>
              </w:rPr>
            </w:pPr>
          </w:p>
          <w:p w14:paraId="654BAA5E"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2D3B849" w14:textId="77777777" w:rsidR="0014000F" w:rsidRPr="0014000F" w:rsidRDefault="0014000F" w:rsidP="0014000F">
            <w:pPr>
              <w:autoSpaceDE w:val="0"/>
              <w:autoSpaceDN w:val="0"/>
              <w:adjustRightInd w:val="0"/>
              <w:ind w:left="358" w:hanging="358"/>
              <w:rPr>
                <w:rFonts w:ascii="Arial" w:hAnsi="Arial" w:cs="Arial"/>
                <w:sz w:val="19"/>
                <w:szCs w:val="19"/>
              </w:rPr>
            </w:pPr>
          </w:p>
        </w:tc>
      </w:tr>
      <w:tr w:rsidR="0014000F" w:rsidRPr="0014000F" w14:paraId="0A5D06EE" w14:textId="77777777" w:rsidTr="0014000F">
        <w:tc>
          <w:tcPr>
            <w:tcW w:w="1939" w:type="dxa"/>
          </w:tcPr>
          <w:p w14:paraId="6450D455"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26. Termination</w:t>
            </w:r>
          </w:p>
          <w:p w14:paraId="0BEEAE94"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for insolvency</w:t>
            </w:r>
          </w:p>
        </w:tc>
        <w:tc>
          <w:tcPr>
            <w:tcW w:w="8168" w:type="dxa"/>
          </w:tcPr>
          <w:p w14:paraId="5EAC143E"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A917C5F" w14:textId="77777777" w:rsidR="0014000F" w:rsidRPr="0014000F" w:rsidRDefault="0014000F" w:rsidP="0014000F">
            <w:pPr>
              <w:autoSpaceDE w:val="0"/>
              <w:autoSpaceDN w:val="0"/>
              <w:adjustRightInd w:val="0"/>
              <w:ind w:left="358" w:hanging="358"/>
              <w:rPr>
                <w:rFonts w:ascii="Arial" w:hAnsi="Arial" w:cs="Arial"/>
                <w:sz w:val="19"/>
                <w:szCs w:val="19"/>
              </w:rPr>
            </w:pPr>
          </w:p>
        </w:tc>
      </w:tr>
      <w:tr w:rsidR="0014000F" w:rsidRPr="0014000F" w14:paraId="57AE4BCB" w14:textId="77777777" w:rsidTr="0014000F">
        <w:tc>
          <w:tcPr>
            <w:tcW w:w="1939" w:type="dxa"/>
          </w:tcPr>
          <w:p w14:paraId="2DDF97B4"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lastRenderedPageBreak/>
              <w:t>27. Settlement of</w:t>
            </w:r>
          </w:p>
          <w:p w14:paraId="75CB938D"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Disputes</w:t>
            </w:r>
          </w:p>
        </w:tc>
        <w:tc>
          <w:tcPr>
            <w:tcW w:w="8168" w:type="dxa"/>
          </w:tcPr>
          <w:p w14:paraId="1DE88D26"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D7BA745" w14:textId="77777777" w:rsidR="0014000F" w:rsidRPr="0014000F" w:rsidRDefault="0014000F" w:rsidP="0014000F">
            <w:pPr>
              <w:autoSpaceDE w:val="0"/>
              <w:autoSpaceDN w:val="0"/>
              <w:adjustRightInd w:val="0"/>
              <w:ind w:left="500" w:hanging="500"/>
              <w:rPr>
                <w:sz w:val="21"/>
                <w:szCs w:val="21"/>
                <w:lang w:val="en-ZA"/>
              </w:rPr>
            </w:pPr>
          </w:p>
          <w:p w14:paraId="0BCCF250"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0789E6F" w14:textId="77777777" w:rsidR="0014000F" w:rsidRPr="0014000F" w:rsidRDefault="0014000F" w:rsidP="0014000F">
            <w:pPr>
              <w:autoSpaceDE w:val="0"/>
              <w:autoSpaceDN w:val="0"/>
              <w:adjustRightInd w:val="0"/>
              <w:ind w:left="500" w:hanging="500"/>
              <w:rPr>
                <w:sz w:val="21"/>
                <w:szCs w:val="21"/>
                <w:lang w:val="en-ZA"/>
              </w:rPr>
            </w:pPr>
          </w:p>
          <w:p w14:paraId="3E62EB15"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27.3 Should it not be possible to settle a dispute by means of mediation, it may be settled in a South African court of law.</w:t>
            </w:r>
          </w:p>
          <w:p w14:paraId="73E14789" w14:textId="77777777" w:rsidR="0014000F" w:rsidRPr="0014000F" w:rsidRDefault="0014000F" w:rsidP="0014000F">
            <w:pPr>
              <w:autoSpaceDE w:val="0"/>
              <w:autoSpaceDN w:val="0"/>
              <w:adjustRightInd w:val="0"/>
              <w:ind w:left="358" w:hanging="358"/>
              <w:rPr>
                <w:sz w:val="21"/>
                <w:szCs w:val="21"/>
                <w:lang w:val="en-ZA"/>
              </w:rPr>
            </w:pPr>
          </w:p>
          <w:p w14:paraId="24825AD7"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27.4 Mediation proceedings shall be conducted in accordance with the rules of procedure specified in the SCC.</w:t>
            </w:r>
          </w:p>
          <w:p w14:paraId="37E3BE8D" w14:textId="77777777" w:rsidR="0014000F" w:rsidRPr="0014000F" w:rsidRDefault="0014000F" w:rsidP="0014000F">
            <w:pPr>
              <w:autoSpaceDE w:val="0"/>
              <w:autoSpaceDN w:val="0"/>
              <w:adjustRightInd w:val="0"/>
              <w:ind w:left="500" w:hanging="500"/>
              <w:rPr>
                <w:sz w:val="21"/>
                <w:szCs w:val="21"/>
                <w:lang w:val="en-ZA"/>
              </w:rPr>
            </w:pPr>
          </w:p>
          <w:p w14:paraId="3711F5E6" w14:textId="77777777" w:rsidR="0014000F" w:rsidRPr="0014000F" w:rsidRDefault="0014000F" w:rsidP="0014000F">
            <w:pPr>
              <w:autoSpaceDE w:val="0"/>
              <w:autoSpaceDN w:val="0"/>
              <w:adjustRightInd w:val="0"/>
              <w:rPr>
                <w:sz w:val="21"/>
                <w:szCs w:val="21"/>
                <w:lang w:val="en-ZA"/>
              </w:rPr>
            </w:pPr>
            <w:r w:rsidRPr="0014000F">
              <w:rPr>
                <w:sz w:val="21"/>
                <w:szCs w:val="21"/>
                <w:lang w:val="en-ZA"/>
              </w:rPr>
              <w:t>27.5 Notwithstanding any reference to mediation and/or court proceedings herein,</w:t>
            </w:r>
          </w:p>
          <w:p w14:paraId="471347C1" w14:textId="77777777" w:rsidR="0014000F" w:rsidRPr="0014000F" w:rsidRDefault="0014000F" w:rsidP="0014000F">
            <w:pPr>
              <w:autoSpaceDE w:val="0"/>
              <w:autoSpaceDN w:val="0"/>
              <w:adjustRightInd w:val="0"/>
              <w:rPr>
                <w:sz w:val="21"/>
                <w:szCs w:val="21"/>
                <w:lang w:val="en-ZA"/>
              </w:rPr>
            </w:pPr>
          </w:p>
          <w:p w14:paraId="49B490BA"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(a) the parties shall continue to perform their respective obligations under the contract unless they otherwise agree; and</w:t>
            </w:r>
          </w:p>
          <w:p w14:paraId="2F2112B4" w14:textId="77777777" w:rsidR="0014000F" w:rsidRPr="0014000F" w:rsidRDefault="0014000F" w:rsidP="0014000F">
            <w:pPr>
              <w:autoSpaceDE w:val="0"/>
              <w:autoSpaceDN w:val="0"/>
              <w:adjustRightInd w:val="0"/>
              <w:ind w:left="358" w:hanging="358"/>
              <w:rPr>
                <w:sz w:val="21"/>
                <w:szCs w:val="21"/>
                <w:lang w:val="en-ZA"/>
              </w:rPr>
            </w:pPr>
          </w:p>
          <w:p w14:paraId="22D742C8" w14:textId="77777777" w:rsidR="0014000F" w:rsidRPr="0014000F" w:rsidRDefault="0014000F" w:rsidP="0014000F">
            <w:pPr>
              <w:spacing w:line="360" w:lineRule="auto"/>
              <w:rPr>
                <w:sz w:val="21"/>
                <w:szCs w:val="21"/>
                <w:lang w:val="en-ZA"/>
              </w:rPr>
            </w:pPr>
            <w:r w:rsidRPr="0014000F">
              <w:rPr>
                <w:sz w:val="21"/>
                <w:szCs w:val="21"/>
                <w:lang w:val="en-ZA"/>
              </w:rPr>
              <w:t>(b) the purchaser shall pay the supplier any monies due the supplier.</w:t>
            </w:r>
          </w:p>
          <w:p w14:paraId="3729BFC2" w14:textId="77777777" w:rsidR="0014000F" w:rsidRPr="0014000F" w:rsidRDefault="0014000F" w:rsidP="0014000F">
            <w:pPr>
              <w:spacing w:line="360" w:lineRule="auto"/>
              <w:rPr>
                <w:rFonts w:ascii="Arial" w:hAnsi="Arial" w:cs="Arial"/>
                <w:sz w:val="19"/>
                <w:szCs w:val="19"/>
              </w:rPr>
            </w:pPr>
          </w:p>
        </w:tc>
      </w:tr>
      <w:tr w:rsidR="0014000F" w:rsidRPr="0014000F" w14:paraId="0EB1CDDF" w14:textId="77777777" w:rsidTr="0014000F">
        <w:tc>
          <w:tcPr>
            <w:tcW w:w="1939" w:type="dxa"/>
          </w:tcPr>
          <w:p w14:paraId="549E8E2D"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28. Limitation of</w:t>
            </w:r>
          </w:p>
          <w:p w14:paraId="61C12F9C"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liability</w:t>
            </w:r>
          </w:p>
        </w:tc>
        <w:tc>
          <w:tcPr>
            <w:tcW w:w="8168" w:type="dxa"/>
          </w:tcPr>
          <w:p w14:paraId="4B4C56A7"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 xml:space="preserve">28.1 Except in cases of criminal negligence or </w:t>
            </w:r>
            <w:proofErr w:type="spellStart"/>
            <w:r w:rsidRPr="0014000F">
              <w:rPr>
                <w:sz w:val="21"/>
                <w:szCs w:val="21"/>
                <w:lang w:val="en-ZA"/>
              </w:rPr>
              <w:t>willful</w:t>
            </w:r>
            <w:proofErr w:type="spellEnd"/>
            <w:r w:rsidRPr="0014000F">
              <w:rPr>
                <w:sz w:val="21"/>
                <w:szCs w:val="21"/>
                <w:lang w:val="en-ZA"/>
              </w:rPr>
              <w:t xml:space="preserve"> misconduct, and in the case of infringement pursuant to Clause 6; </w:t>
            </w:r>
          </w:p>
          <w:p w14:paraId="4AA51C7C" w14:textId="77777777" w:rsidR="0014000F" w:rsidRPr="0014000F" w:rsidRDefault="0014000F" w:rsidP="0014000F">
            <w:pPr>
              <w:autoSpaceDE w:val="0"/>
              <w:autoSpaceDN w:val="0"/>
              <w:adjustRightInd w:val="0"/>
              <w:rPr>
                <w:sz w:val="21"/>
                <w:szCs w:val="21"/>
                <w:lang w:val="en-ZA"/>
              </w:rPr>
            </w:pPr>
          </w:p>
          <w:p w14:paraId="3B429664" w14:textId="77777777" w:rsidR="0014000F" w:rsidRPr="0014000F" w:rsidRDefault="0014000F" w:rsidP="0014000F">
            <w:pPr>
              <w:autoSpaceDE w:val="0"/>
              <w:autoSpaceDN w:val="0"/>
              <w:adjustRightInd w:val="0"/>
              <w:ind w:left="216" w:hanging="216"/>
              <w:rPr>
                <w:rFonts w:ascii="Arial" w:hAnsi="Arial" w:cs="Arial"/>
                <w:sz w:val="23"/>
                <w:szCs w:val="23"/>
                <w:lang w:val="en-ZA"/>
              </w:rPr>
            </w:pPr>
            <w:r w:rsidRPr="0014000F">
              <w:rPr>
                <w:sz w:val="21"/>
                <w:szCs w:val="21"/>
                <w:lang w:val="en-ZA"/>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4904FE6"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2F55EEAA" w14:textId="77777777" w:rsidR="0014000F" w:rsidRPr="0014000F" w:rsidRDefault="0014000F" w:rsidP="0014000F">
            <w:pPr>
              <w:autoSpaceDE w:val="0"/>
              <w:autoSpaceDN w:val="0"/>
              <w:adjustRightInd w:val="0"/>
              <w:ind w:left="358" w:hanging="358"/>
              <w:rPr>
                <w:rFonts w:ascii="Arial" w:hAnsi="Arial" w:cs="Arial"/>
                <w:sz w:val="19"/>
                <w:szCs w:val="19"/>
              </w:rPr>
            </w:pPr>
          </w:p>
        </w:tc>
      </w:tr>
      <w:tr w:rsidR="0014000F" w:rsidRPr="0014000F" w14:paraId="05C2D952" w14:textId="77777777" w:rsidTr="0014000F">
        <w:tc>
          <w:tcPr>
            <w:tcW w:w="1939" w:type="dxa"/>
          </w:tcPr>
          <w:p w14:paraId="56339CE2"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29. Governing</w:t>
            </w:r>
          </w:p>
          <w:p w14:paraId="15165EC6"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language</w:t>
            </w:r>
          </w:p>
        </w:tc>
        <w:tc>
          <w:tcPr>
            <w:tcW w:w="8168" w:type="dxa"/>
          </w:tcPr>
          <w:p w14:paraId="163E8F26"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29.1 The contract shall be written in English. All correspondence and other documents pertaining to the contract that is exchanged by the parties shall also be written in English.</w:t>
            </w:r>
          </w:p>
          <w:p w14:paraId="790667A3" w14:textId="77777777" w:rsidR="0014000F" w:rsidRPr="0014000F" w:rsidRDefault="0014000F" w:rsidP="0014000F">
            <w:pPr>
              <w:autoSpaceDE w:val="0"/>
              <w:autoSpaceDN w:val="0"/>
              <w:adjustRightInd w:val="0"/>
              <w:ind w:left="358" w:hanging="358"/>
              <w:rPr>
                <w:rFonts w:ascii="Arial" w:hAnsi="Arial" w:cs="Arial"/>
                <w:sz w:val="19"/>
                <w:szCs w:val="19"/>
              </w:rPr>
            </w:pPr>
          </w:p>
        </w:tc>
      </w:tr>
      <w:tr w:rsidR="0014000F" w:rsidRPr="0014000F" w14:paraId="78D5BE2D" w14:textId="77777777" w:rsidTr="0014000F">
        <w:tc>
          <w:tcPr>
            <w:tcW w:w="1939" w:type="dxa"/>
          </w:tcPr>
          <w:p w14:paraId="1F17D111"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30. Applicable</w:t>
            </w:r>
          </w:p>
          <w:p w14:paraId="6FBC4E71"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law</w:t>
            </w:r>
          </w:p>
        </w:tc>
        <w:tc>
          <w:tcPr>
            <w:tcW w:w="8168" w:type="dxa"/>
          </w:tcPr>
          <w:p w14:paraId="261A3A04"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30.1 The contract shall be interpreted in accordance with South African laws, unless otherwise specified in SCC.</w:t>
            </w:r>
          </w:p>
          <w:p w14:paraId="573073C2" w14:textId="77777777" w:rsidR="0014000F" w:rsidRPr="0014000F" w:rsidRDefault="0014000F" w:rsidP="0014000F">
            <w:pPr>
              <w:autoSpaceDE w:val="0"/>
              <w:autoSpaceDN w:val="0"/>
              <w:adjustRightInd w:val="0"/>
              <w:ind w:left="358" w:hanging="358"/>
              <w:rPr>
                <w:rFonts w:ascii="Arial" w:hAnsi="Arial" w:cs="Arial"/>
                <w:sz w:val="19"/>
                <w:szCs w:val="19"/>
              </w:rPr>
            </w:pPr>
          </w:p>
        </w:tc>
      </w:tr>
      <w:tr w:rsidR="0014000F" w:rsidRPr="0014000F" w14:paraId="0CDA08ED" w14:textId="77777777" w:rsidTr="0014000F">
        <w:tc>
          <w:tcPr>
            <w:tcW w:w="1939" w:type="dxa"/>
          </w:tcPr>
          <w:p w14:paraId="3AEDC959"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31. Notices</w:t>
            </w:r>
          </w:p>
        </w:tc>
        <w:tc>
          <w:tcPr>
            <w:tcW w:w="8168" w:type="dxa"/>
          </w:tcPr>
          <w:p w14:paraId="4F521EB1"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C705175" w14:textId="77777777" w:rsidR="0014000F" w:rsidRPr="0014000F" w:rsidRDefault="0014000F" w:rsidP="0014000F">
            <w:pPr>
              <w:autoSpaceDE w:val="0"/>
              <w:autoSpaceDN w:val="0"/>
              <w:adjustRightInd w:val="0"/>
              <w:ind w:left="500" w:hanging="500"/>
              <w:rPr>
                <w:sz w:val="21"/>
                <w:szCs w:val="21"/>
                <w:lang w:val="en-ZA"/>
              </w:rPr>
            </w:pPr>
          </w:p>
          <w:p w14:paraId="1BF1B139"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31.2 The time mentioned in the contract documents for performing any act after such aforesaid notice has been given, shall be reckoned from the date of posting of such notice</w:t>
            </w:r>
          </w:p>
          <w:p w14:paraId="2228A8A2"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4CB641EF" w14:textId="77777777" w:rsidTr="0014000F">
        <w:tc>
          <w:tcPr>
            <w:tcW w:w="1939" w:type="dxa"/>
          </w:tcPr>
          <w:p w14:paraId="239516CF"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32. Taxes and</w:t>
            </w:r>
          </w:p>
          <w:p w14:paraId="2998CB35"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duties</w:t>
            </w:r>
          </w:p>
        </w:tc>
        <w:tc>
          <w:tcPr>
            <w:tcW w:w="8168" w:type="dxa"/>
          </w:tcPr>
          <w:p w14:paraId="65B87915"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32.1 A foreign supplier shall be entirely responsible for all taxes, stamp duties, license fees, and other such levies imposed outside the purchaser’s country.</w:t>
            </w:r>
          </w:p>
          <w:p w14:paraId="710A09BF" w14:textId="77777777" w:rsidR="0014000F" w:rsidRPr="0014000F" w:rsidRDefault="0014000F" w:rsidP="0014000F">
            <w:pPr>
              <w:autoSpaceDE w:val="0"/>
              <w:autoSpaceDN w:val="0"/>
              <w:adjustRightInd w:val="0"/>
              <w:ind w:left="500" w:hanging="500"/>
              <w:rPr>
                <w:sz w:val="21"/>
                <w:szCs w:val="21"/>
                <w:lang w:val="en-ZA"/>
              </w:rPr>
            </w:pPr>
          </w:p>
          <w:p w14:paraId="2924CC8A"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32.2 A local supplier shall be entirely responsible for all taxes, duties, license fees, etc., incurred until delivery of the contracted goods to the purchaser.</w:t>
            </w:r>
          </w:p>
          <w:p w14:paraId="03C79032" w14:textId="77777777" w:rsidR="0014000F" w:rsidRPr="0014000F" w:rsidRDefault="0014000F" w:rsidP="0014000F">
            <w:pPr>
              <w:autoSpaceDE w:val="0"/>
              <w:autoSpaceDN w:val="0"/>
              <w:adjustRightInd w:val="0"/>
              <w:ind w:left="500" w:hanging="500"/>
              <w:rPr>
                <w:sz w:val="21"/>
                <w:szCs w:val="21"/>
                <w:lang w:val="en-ZA"/>
              </w:rPr>
            </w:pPr>
          </w:p>
          <w:p w14:paraId="19F37B46"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lastRenderedPageBreak/>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CCCED3F" w14:textId="77777777" w:rsidR="0014000F" w:rsidRPr="0014000F" w:rsidRDefault="0014000F" w:rsidP="0014000F">
            <w:pPr>
              <w:autoSpaceDE w:val="0"/>
              <w:autoSpaceDN w:val="0"/>
              <w:adjustRightInd w:val="0"/>
              <w:ind w:left="500" w:hanging="500"/>
              <w:rPr>
                <w:rFonts w:ascii="Arial" w:hAnsi="Arial" w:cs="Arial"/>
                <w:sz w:val="19"/>
                <w:szCs w:val="19"/>
              </w:rPr>
            </w:pPr>
          </w:p>
        </w:tc>
      </w:tr>
      <w:tr w:rsidR="0014000F" w:rsidRPr="0014000F" w14:paraId="7B06A982" w14:textId="77777777" w:rsidTr="0014000F">
        <w:tc>
          <w:tcPr>
            <w:tcW w:w="1939" w:type="dxa"/>
          </w:tcPr>
          <w:p w14:paraId="070C4292" w14:textId="77777777" w:rsidR="0014000F" w:rsidRPr="0014000F" w:rsidRDefault="0014000F" w:rsidP="0014000F">
            <w:pPr>
              <w:autoSpaceDE w:val="0"/>
              <w:autoSpaceDN w:val="0"/>
              <w:adjustRightInd w:val="0"/>
              <w:rPr>
                <w:b/>
                <w:bCs/>
                <w:sz w:val="19"/>
                <w:szCs w:val="19"/>
                <w:lang w:val="fr-FR"/>
              </w:rPr>
            </w:pPr>
            <w:r w:rsidRPr="0014000F">
              <w:rPr>
                <w:b/>
                <w:bCs/>
                <w:sz w:val="19"/>
                <w:szCs w:val="19"/>
                <w:lang w:val="fr-FR"/>
              </w:rPr>
              <w:lastRenderedPageBreak/>
              <w:t>33. National</w:t>
            </w:r>
          </w:p>
          <w:p w14:paraId="7C629F38" w14:textId="77777777" w:rsidR="0014000F" w:rsidRPr="0014000F" w:rsidRDefault="0014000F" w:rsidP="0014000F">
            <w:pPr>
              <w:autoSpaceDE w:val="0"/>
              <w:autoSpaceDN w:val="0"/>
              <w:adjustRightInd w:val="0"/>
              <w:rPr>
                <w:b/>
                <w:bCs/>
                <w:sz w:val="19"/>
                <w:szCs w:val="19"/>
                <w:lang w:val="fr-FR"/>
              </w:rPr>
            </w:pPr>
            <w:proofErr w:type="spellStart"/>
            <w:r w:rsidRPr="0014000F">
              <w:rPr>
                <w:b/>
                <w:bCs/>
                <w:sz w:val="19"/>
                <w:szCs w:val="19"/>
                <w:lang w:val="fr-FR"/>
              </w:rPr>
              <w:t>Industrial</w:t>
            </w:r>
            <w:proofErr w:type="spellEnd"/>
          </w:p>
          <w:p w14:paraId="6E8332C8" w14:textId="77777777" w:rsidR="0014000F" w:rsidRPr="0014000F" w:rsidRDefault="0014000F" w:rsidP="0014000F">
            <w:pPr>
              <w:autoSpaceDE w:val="0"/>
              <w:autoSpaceDN w:val="0"/>
              <w:adjustRightInd w:val="0"/>
              <w:rPr>
                <w:b/>
                <w:bCs/>
                <w:sz w:val="19"/>
                <w:szCs w:val="19"/>
                <w:lang w:val="fr-FR"/>
              </w:rPr>
            </w:pPr>
            <w:r w:rsidRPr="0014000F">
              <w:rPr>
                <w:b/>
                <w:bCs/>
                <w:sz w:val="19"/>
                <w:szCs w:val="19"/>
                <w:lang w:val="fr-FR"/>
              </w:rPr>
              <w:t>Participation (NIP)</w:t>
            </w:r>
          </w:p>
          <w:p w14:paraId="3A402435" w14:textId="77777777" w:rsidR="0014000F" w:rsidRPr="0014000F" w:rsidRDefault="0014000F" w:rsidP="0014000F">
            <w:pPr>
              <w:spacing w:line="360" w:lineRule="auto"/>
              <w:rPr>
                <w:rFonts w:ascii="Arial" w:hAnsi="Arial" w:cs="Arial"/>
                <w:sz w:val="19"/>
                <w:szCs w:val="19"/>
                <w:lang w:val="fr-FR"/>
              </w:rPr>
            </w:pPr>
            <w:r w:rsidRPr="0014000F">
              <w:rPr>
                <w:b/>
                <w:bCs/>
                <w:sz w:val="19"/>
                <w:szCs w:val="19"/>
                <w:lang w:val="fr-FR"/>
              </w:rPr>
              <w:t>Programme</w:t>
            </w:r>
          </w:p>
        </w:tc>
        <w:tc>
          <w:tcPr>
            <w:tcW w:w="8168" w:type="dxa"/>
          </w:tcPr>
          <w:p w14:paraId="49B9E157" w14:textId="77777777" w:rsidR="0014000F" w:rsidRPr="0014000F" w:rsidRDefault="0014000F" w:rsidP="0014000F">
            <w:pPr>
              <w:autoSpaceDE w:val="0"/>
              <w:autoSpaceDN w:val="0"/>
              <w:adjustRightInd w:val="0"/>
              <w:ind w:left="500" w:hanging="500"/>
              <w:rPr>
                <w:rFonts w:ascii="Arial" w:hAnsi="Arial" w:cs="Arial"/>
                <w:sz w:val="19"/>
                <w:szCs w:val="19"/>
              </w:rPr>
            </w:pPr>
            <w:r w:rsidRPr="0014000F">
              <w:rPr>
                <w:sz w:val="21"/>
                <w:szCs w:val="21"/>
                <w:lang w:val="en-ZA"/>
              </w:rPr>
              <w:t>33.1 The NIP Programme administered by the Department of Trade and Industry shall be applicable to all contracts that are subject to the NIP obligation.</w:t>
            </w:r>
          </w:p>
        </w:tc>
      </w:tr>
      <w:tr w:rsidR="0014000F" w:rsidRPr="0014000F" w14:paraId="793539F5" w14:textId="77777777" w:rsidTr="0014000F">
        <w:tc>
          <w:tcPr>
            <w:tcW w:w="1939" w:type="dxa"/>
          </w:tcPr>
          <w:p w14:paraId="49A1D770" w14:textId="77777777" w:rsidR="0014000F" w:rsidRPr="0014000F" w:rsidRDefault="0014000F" w:rsidP="0014000F">
            <w:pPr>
              <w:autoSpaceDE w:val="0"/>
              <w:autoSpaceDN w:val="0"/>
              <w:adjustRightInd w:val="0"/>
              <w:rPr>
                <w:b/>
                <w:bCs/>
                <w:sz w:val="19"/>
                <w:szCs w:val="19"/>
                <w:lang w:val="en-ZA"/>
              </w:rPr>
            </w:pPr>
            <w:r w:rsidRPr="0014000F">
              <w:rPr>
                <w:b/>
                <w:bCs/>
                <w:sz w:val="19"/>
                <w:szCs w:val="19"/>
                <w:lang w:val="en-ZA"/>
              </w:rPr>
              <w:t>34 Prohibition of</w:t>
            </w:r>
          </w:p>
          <w:p w14:paraId="60D2BD3A" w14:textId="77777777" w:rsidR="0014000F" w:rsidRPr="0014000F" w:rsidRDefault="0014000F" w:rsidP="0014000F">
            <w:pPr>
              <w:spacing w:line="360" w:lineRule="auto"/>
              <w:rPr>
                <w:rFonts w:ascii="Arial" w:hAnsi="Arial" w:cs="Arial"/>
                <w:sz w:val="19"/>
                <w:szCs w:val="19"/>
              </w:rPr>
            </w:pPr>
            <w:r w:rsidRPr="0014000F">
              <w:rPr>
                <w:b/>
                <w:bCs/>
                <w:sz w:val="19"/>
                <w:szCs w:val="19"/>
                <w:lang w:val="en-ZA"/>
              </w:rPr>
              <w:t>Restrictive practices</w:t>
            </w:r>
          </w:p>
        </w:tc>
        <w:tc>
          <w:tcPr>
            <w:tcW w:w="8168" w:type="dxa"/>
          </w:tcPr>
          <w:p w14:paraId="0FB2363C" w14:textId="77777777" w:rsidR="0014000F" w:rsidRPr="0014000F" w:rsidRDefault="0014000F" w:rsidP="0014000F">
            <w:pPr>
              <w:autoSpaceDE w:val="0"/>
              <w:autoSpaceDN w:val="0"/>
              <w:adjustRightInd w:val="0"/>
              <w:ind w:left="358" w:hanging="358"/>
              <w:rPr>
                <w:sz w:val="21"/>
                <w:szCs w:val="21"/>
                <w:lang w:val="en-ZA"/>
              </w:rPr>
            </w:pPr>
            <w:r w:rsidRPr="0014000F">
              <w:rPr>
                <w:sz w:val="21"/>
                <w:szCs w:val="21"/>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2D75F4F" w14:textId="77777777" w:rsidR="0014000F" w:rsidRPr="0014000F" w:rsidRDefault="0014000F" w:rsidP="0014000F">
            <w:pPr>
              <w:autoSpaceDE w:val="0"/>
              <w:autoSpaceDN w:val="0"/>
              <w:adjustRightInd w:val="0"/>
              <w:ind w:left="358" w:hanging="358"/>
              <w:rPr>
                <w:sz w:val="21"/>
                <w:szCs w:val="21"/>
                <w:lang w:val="en-ZA"/>
              </w:rPr>
            </w:pPr>
          </w:p>
          <w:p w14:paraId="5B70266D" w14:textId="77777777" w:rsidR="0014000F" w:rsidRPr="0014000F" w:rsidRDefault="0014000F" w:rsidP="0014000F">
            <w:pPr>
              <w:autoSpaceDE w:val="0"/>
              <w:autoSpaceDN w:val="0"/>
              <w:adjustRightInd w:val="0"/>
              <w:ind w:left="500" w:hanging="500"/>
              <w:rPr>
                <w:sz w:val="21"/>
                <w:szCs w:val="21"/>
                <w:lang w:val="en-ZA"/>
              </w:rPr>
            </w:pPr>
            <w:r w:rsidRPr="0014000F">
              <w:rPr>
                <w:sz w:val="21"/>
                <w:szCs w:val="21"/>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87EFD6F" w14:textId="77777777" w:rsidR="0014000F" w:rsidRPr="0014000F" w:rsidRDefault="0014000F" w:rsidP="0014000F">
            <w:pPr>
              <w:autoSpaceDE w:val="0"/>
              <w:autoSpaceDN w:val="0"/>
              <w:adjustRightInd w:val="0"/>
              <w:ind w:left="500" w:hanging="500"/>
              <w:rPr>
                <w:rFonts w:ascii="Arial" w:hAnsi="Arial" w:cs="Arial"/>
                <w:sz w:val="23"/>
                <w:szCs w:val="23"/>
                <w:lang w:val="en-ZA"/>
              </w:rPr>
            </w:pPr>
          </w:p>
          <w:p w14:paraId="3ACD835C" w14:textId="77777777" w:rsidR="0014000F" w:rsidRPr="0014000F" w:rsidRDefault="0014000F" w:rsidP="0014000F">
            <w:pPr>
              <w:autoSpaceDE w:val="0"/>
              <w:autoSpaceDN w:val="0"/>
              <w:adjustRightInd w:val="0"/>
              <w:ind w:left="500" w:hanging="500"/>
              <w:rPr>
                <w:rFonts w:ascii="Arial" w:hAnsi="Arial" w:cs="Arial"/>
                <w:sz w:val="19"/>
                <w:szCs w:val="19"/>
              </w:rPr>
            </w:pPr>
            <w:r w:rsidRPr="0014000F">
              <w:rPr>
                <w:sz w:val="21"/>
                <w:szCs w:val="21"/>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09FD6E88" w14:textId="77777777" w:rsidR="0014000F" w:rsidRPr="0014000F" w:rsidRDefault="0014000F" w:rsidP="0014000F">
      <w:pPr>
        <w:spacing w:line="360" w:lineRule="auto"/>
        <w:rPr>
          <w:rFonts w:ascii="Arial" w:hAnsi="Arial" w:cs="Arial"/>
          <w:sz w:val="19"/>
          <w:szCs w:val="19"/>
        </w:rPr>
      </w:pPr>
    </w:p>
    <w:p w14:paraId="5A861B11" w14:textId="77777777" w:rsidR="0014000F" w:rsidRPr="0014000F" w:rsidRDefault="0014000F" w:rsidP="0014000F">
      <w:pPr>
        <w:spacing w:line="360" w:lineRule="auto"/>
        <w:ind w:left="720" w:firstLine="720"/>
        <w:rPr>
          <w:rFonts w:ascii="Arial" w:hAnsi="Arial" w:cs="Arial"/>
          <w:sz w:val="19"/>
          <w:szCs w:val="19"/>
        </w:rPr>
      </w:pPr>
    </w:p>
    <w:p w14:paraId="65C935D6" w14:textId="77777777" w:rsidR="0014000F" w:rsidRPr="0014000F" w:rsidRDefault="0014000F" w:rsidP="0014000F">
      <w:pPr>
        <w:spacing w:line="360" w:lineRule="auto"/>
        <w:ind w:left="720" w:firstLine="720"/>
        <w:rPr>
          <w:rFonts w:ascii="Arial" w:hAnsi="Arial" w:cs="Arial"/>
          <w:sz w:val="19"/>
          <w:szCs w:val="19"/>
        </w:rPr>
      </w:pPr>
    </w:p>
    <w:p w14:paraId="73234AB3" w14:textId="77777777" w:rsidR="0014000F" w:rsidRPr="0014000F" w:rsidRDefault="0014000F" w:rsidP="0014000F">
      <w:pPr>
        <w:spacing w:line="360" w:lineRule="auto"/>
        <w:ind w:left="720" w:firstLine="720"/>
        <w:rPr>
          <w:rFonts w:ascii="Arial" w:hAnsi="Arial" w:cs="Arial"/>
          <w:sz w:val="19"/>
          <w:szCs w:val="19"/>
        </w:rPr>
      </w:pPr>
    </w:p>
    <w:p w14:paraId="2BF5ADD0" w14:textId="77777777" w:rsidR="0014000F" w:rsidRPr="0014000F" w:rsidRDefault="0014000F" w:rsidP="0014000F">
      <w:pPr>
        <w:spacing w:line="360" w:lineRule="auto"/>
        <w:ind w:left="720" w:firstLine="720"/>
        <w:rPr>
          <w:rFonts w:ascii="Arial" w:hAnsi="Arial" w:cs="Arial"/>
          <w:sz w:val="19"/>
          <w:szCs w:val="19"/>
        </w:rPr>
      </w:pPr>
    </w:p>
    <w:p w14:paraId="0B19D6EA" w14:textId="77777777" w:rsidR="0014000F" w:rsidRPr="0014000F" w:rsidRDefault="0014000F" w:rsidP="0014000F">
      <w:pPr>
        <w:spacing w:line="360" w:lineRule="auto"/>
        <w:ind w:left="720" w:firstLine="720"/>
        <w:rPr>
          <w:rFonts w:ascii="Arial" w:hAnsi="Arial" w:cs="Arial"/>
          <w:sz w:val="19"/>
          <w:szCs w:val="19"/>
        </w:rPr>
      </w:pPr>
    </w:p>
    <w:p w14:paraId="79567405" w14:textId="77777777" w:rsidR="0014000F" w:rsidRPr="0014000F" w:rsidRDefault="0014000F" w:rsidP="0014000F">
      <w:pPr>
        <w:spacing w:line="360" w:lineRule="auto"/>
        <w:ind w:left="720" w:firstLine="720"/>
        <w:rPr>
          <w:rFonts w:ascii="Arial" w:hAnsi="Arial" w:cs="Arial"/>
          <w:sz w:val="19"/>
          <w:szCs w:val="19"/>
        </w:rPr>
      </w:pPr>
    </w:p>
    <w:p w14:paraId="04ADD9AF" w14:textId="77777777" w:rsidR="0014000F" w:rsidRPr="0014000F" w:rsidRDefault="0014000F" w:rsidP="0014000F">
      <w:pPr>
        <w:spacing w:line="360" w:lineRule="auto"/>
        <w:ind w:left="720" w:firstLine="720"/>
        <w:rPr>
          <w:rFonts w:ascii="Arial" w:hAnsi="Arial" w:cs="Arial"/>
          <w:sz w:val="19"/>
          <w:szCs w:val="19"/>
        </w:rPr>
      </w:pPr>
    </w:p>
    <w:p w14:paraId="1C84B76A" w14:textId="77777777" w:rsidR="0014000F" w:rsidRPr="0014000F" w:rsidRDefault="0014000F" w:rsidP="0014000F">
      <w:pPr>
        <w:spacing w:line="360" w:lineRule="auto"/>
        <w:ind w:left="720" w:firstLine="720"/>
        <w:rPr>
          <w:rFonts w:ascii="Arial" w:hAnsi="Arial" w:cs="Arial"/>
          <w:sz w:val="19"/>
          <w:szCs w:val="19"/>
        </w:rPr>
      </w:pPr>
    </w:p>
    <w:p w14:paraId="2A7D10C3" w14:textId="77777777" w:rsidR="0014000F" w:rsidRPr="0014000F" w:rsidRDefault="0014000F" w:rsidP="0014000F">
      <w:pPr>
        <w:spacing w:line="360" w:lineRule="auto"/>
        <w:ind w:left="720" w:firstLine="720"/>
        <w:rPr>
          <w:rFonts w:ascii="Arial" w:hAnsi="Arial" w:cs="Arial"/>
          <w:sz w:val="19"/>
          <w:szCs w:val="19"/>
        </w:rPr>
      </w:pPr>
    </w:p>
    <w:p w14:paraId="1AF8C59C" w14:textId="77777777" w:rsidR="0014000F" w:rsidRPr="0014000F" w:rsidRDefault="0014000F" w:rsidP="0014000F">
      <w:pPr>
        <w:autoSpaceDE w:val="0"/>
        <w:autoSpaceDN w:val="0"/>
        <w:adjustRightInd w:val="0"/>
        <w:rPr>
          <w:rFonts w:ascii="Arial" w:eastAsia="Calibri" w:hAnsi="Arial" w:cs="Arial"/>
          <w:color w:val="000000"/>
          <w:sz w:val="23"/>
          <w:szCs w:val="23"/>
        </w:rPr>
      </w:pPr>
    </w:p>
    <w:p w14:paraId="54C1B10F" w14:textId="77777777" w:rsidR="0014000F" w:rsidRPr="0014000F" w:rsidRDefault="0014000F" w:rsidP="0014000F">
      <w:pPr>
        <w:autoSpaceDE w:val="0"/>
        <w:autoSpaceDN w:val="0"/>
        <w:adjustRightInd w:val="0"/>
        <w:rPr>
          <w:rFonts w:ascii="Arial" w:eastAsia="Calibri" w:hAnsi="Arial" w:cs="Arial"/>
          <w:color w:val="000000"/>
          <w:sz w:val="23"/>
          <w:szCs w:val="23"/>
        </w:rPr>
      </w:pPr>
    </w:p>
    <w:p w14:paraId="25B27FEA" w14:textId="77777777" w:rsidR="0014000F" w:rsidRPr="0014000F" w:rsidRDefault="0014000F" w:rsidP="0014000F">
      <w:pPr>
        <w:autoSpaceDE w:val="0"/>
        <w:autoSpaceDN w:val="0"/>
        <w:adjustRightInd w:val="0"/>
        <w:rPr>
          <w:rFonts w:ascii="Arial" w:eastAsia="Calibri" w:hAnsi="Arial" w:cs="Arial"/>
          <w:color w:val="000000"/>
          <w:sz w:val="23"/>
          <w:szCs w:val="23"/>
        </w:rPr>
      </w:pPr>
    </w:p>
    <w:p w14:paraId="4BE20A53" w14:textId="77777777" w:rsidR="0014000F" w:rsidRPr="0014000F" w:rsidRDefault="0014000F" w:rsidP="0014000F">
      <w:pPr>
        <w:autoSpaceDE w:val="0"/>
        <w:autoSpaceDN w:val="0"/>
        <w:adjustRightInd w:val="0"/>
        <w:rPr>
          <w:rFonts w:ascii="Arial" w:eastAsia="Calibri" w:hAnsi="Arial" w:cs="Arial"/>
          <w:color w:val="000000"/>
          <w:sz w:val="23"/>
          <w:szCs w:val="23"/>
        </w:rPr>
      </w:pPr>
    </w:p>
    <w:p w14:paraId="39B2F595" w14:textId="77777777" w:rsidR="0014000F" w:rsidRPr="0014000F" w:rsidRDefault="0014000F" w:rsidP="0014000F">
      <w:pPr>
        <w:autoSpaceDE w:val="0"/>
        <w:autoSpaceDN w:val="0"/>
        <w:adjustRightInd w:val="0"/>
        <w:rPr>
          <w:rFonts w:ascii="Arial" w:eastAsia="Calibri" w:hAnsi="Arial" w:cs="Arial"/>
          <w:color w:val="000000"/>
          <w:sz w:val="23"/>
          <w:szCs w:val="23"/>
        </w:rPr>
      </w:pPr>
    </w:p>
    <w:p w14:paraId="21843065" w14:textId="77777777" w:rsidR="0014000F" w:rsidRPr="0014000F" w:rsidRDefault="0014000F" w:rsidP="0014000F">
      <w:pPr>
        <w:rPr>
          <w:rFonts w:ascii="Arial" w:hAnsi="Arial" w:cs="Arial"/>
          <w:b/>
          <w:sz w:val="23"/>
          <w:szCs w:val="23"/>
        </w:rPr>
      </w:pPr>
    </w:p>
    <w:p w14:paraId="67414F4E" w14:textId="77777777" w:rsidR="0014000F" w:rsidRPr="0014000F" w:rsidRDefault="0014000F" w:rsidP="0014000F">
      <w:pPr>
        <w:rPr>
          <w:rFonts w:ascii="Arial" w:hAnsi="Arial" w:cs="Arial"/>
          <w:b/>
          <w:sz w:val="23"/>
          <w:szCs w:val="23"/>
        </w:rPr>
      </w:pPr>
    </w:p>
    <w:p w14:paraId="4F8C6184" w14:textId="77777777" w:rsidR="0014000F" w:rsidRPr="0014000F" w:rsidRDefault="0014000F" w:rsidP="0014000F">
      <w:pPr>
        <w:rPr>
          <w:rFonts w:ascii="Arial" w:hAnsi="Arial" w:cs="Arial"/>
          <w:b/>
          <w:sz w:val="23"/>
          <w:szCs w:val="23"/>
        </w:rPr>
      </w:pPr>
    </w:p>
    <w:p w14:paraId="5785DA4C" w14:textId="77777777" w:rsidR="0014000F" w:rsidRPr="0014000F" w:rsidRDefault="0014000F" w:rsidP="0014000F">
      <w:pPr>
        <w:spacing w:line="360" w:lineRule="auto"/>
        <w:rPr>
          <w:rFonts w:ascii="Arial" w:hAnsi="Arial" w:cs="Arial"/>
          <w:sz w:val="23"/>
          <w:szCs w:val="23"/>
        </w:rPr>
      </w:pPr>
    </w:p>
    <w:p w14:paraId="45146B2D" w14:textId="77777777" w:rsidR="0014000F" w:rsidRPr="0014000F" w:rsidRDefault="0014000F" w:rsidP="0014000F">
      <w:pPr>
        <w:spacing w:line="360" w:lineRule="auto"/>
        <w:rPr>
          <w:rFonts w:ascii="Arial" w:hAnsi="Arial" w:cs="Arial"/>
          <w:sz w:val="23"/>
          <w:szCs w:val="23"/>
          <w:lang w:val="en-ZA"/>
        </w:rPr>
      </w:pPr>
    </w:p>
    <w:p w14:paraId="3B6087D2" w14:textId="77777777" w:rsidR="0014000F" w:rsidRPr="0014000F" w:rsidRDefault="0014000F" w:rsidP="0014000F">
      <w:pPr>
        <w:rPr>
          <w:rFonts w:ascii="Arial" w:hAnsi="Arial" w:cs="Arial"/>
          <w:sz w:val="23"/>
          <w:szCs w:val="23"/>
          <w:lang w:val="en-GB"/>
        </w:rPr>
      </w:pPr>
    </w:p>
    <w:p w14:paraId="01476167" w14:textId="77777777" w:rsidR="0014000F" w:rsidRPr="0014000F" w:rsidRDefault="0014000F" w:rsidP="0014000F">
      <w:pPr>
        <w:rPr>
          <w:rFonts w:ascii="Arial" w:hAnsi="Arial" w:cs="Arial"/>
          <w:sz w:val="23"/>
          <w:szCs w:val="23"/>
          <w:lang w:val="en-GB"/>
        </w:rPr>
      </w:pPr>
    </w:p>
    <w:p w14:paraId="2A70654A" w14:textId="77777777" w:rsidR="0014000F" w:rsidRPr="0014000F" w:rsidRDefault="0014000F" w:rsidP="0014000F">
      <w:pPr>
        <w:rPr>
          <w:rFonts w:ascii="Arial" w:hAnsi="Arial" w:cs="Arial"/>
          <w:sz w:val="23"/>
          <w:szCs w:val="23"/>
          <w:lang w:val="en-GB"/>
        </w:rPr>
      </w:pPr>
    </w:p>
    <w:p w14:paraId="34EA9C8E" w14:textId="77777777" w:rsidR="0014000F" w:rsidRPr="0014000F" w:rsidRDefault="0014000F" w:rsidP="0014000F">
      <w:pPr>
        <w:rPr>
          <w:rFonts w:ascii="Arial" w:hAnsi="Arial" w:cs="Arial"/>
          <w:sz w:val="23"/>
          <w:szCs w:val="23"/>
          <w:lang w:val="en-GB"/>
        </w:rPr>
      </w:pPr>
    </w:p>
    <w:p w14:paraId="2784BC4E" w14:textId="77777777" w:rsidR="0014000F" w:rsidRPr="0014000F" w:rsidRDefault="0014000F" w:rsidP="0014000F">
      <w:pPr>
        <w:rPr>
          <w:rFonts w:ascii="Arial" w:hAnsi="Arial" w:cs="Arial"/>
          <w:sz w:val="23"/>
          <w:szCs w:val="23"/>
          <w:lang w:val="en-GB"/>
        </w:rPr>
      </w:pPr>
    </w:p>
    <w:p w14:paraId="2A38CDD2" w14:textId="77777777" w:rsidR="0014000F" w:rsidRPr="0014000F" w:rsidRDefault="0014000F" w:rsidP="0014000F">
      <w:pPr>
        <w:rPr>
          <w:rFonts w:ascii="Arial" w:hAnsi="Arial" w:cs="Arial"/>
          <w:sz w:val="23"/>
          <w:szCs w:val="23"/>
          <w:lang w:val="en-GB"/>
        </w:rPr>
      </w:pPr>
    </w:p>
    <w:p w14:paraId="603CCC70" w14:textId="77777777" w:rsidR="0014000F" w:rsidRPr="0014000F" w:rsidRDefault="0014000F" w:rsidP="0014000F">
      <w:pPr>
        <w:rPr>
          <w:rFonts w:ascii="Arial" w:hAnsi="Arial" w:cs="Arial"/>
          <w:sz w:val="23"/>
          <w:szCs w:val="23"/>
          <w:lang w:val="en-GB"/>
        </w:rPr>
      </w:pPr>
    </w:p>
    <w:p w14:paraId="177BD066" w14:textId="77777777" w:rsidR="0014000F" w:rsidRPr="0014000F" w:rsidRDefault="0014000F" w:rsidP="0014000F">
      <w:pPr>
        <w:keepNext/>
        <w:keepLines/>
        <w:spacing w:before="240" w:after="240"/>
        <w:outlineLvl w:val="1"/>
        <w:rPr>
          <w:rFonts w:ascii="Arial" w:eastAsia="PMingLiU" w:hAnsi="Arial" w:cs="Arial"/>
          <w:b/>
          <w:bCs/>
          <w:caps/>
          <w:sz w:val="23"/>
          <w:szCs w:val="23"/>
          <w:lang w:val="en-GB"/>
        </w:rPr>
      </w:pPr>
    </w:p>
    <w:p w14:paraId="03F6A3D6" w14:textId="77777777" w:rsidR="00371E41" w:rsidRPr="00371E41" w:rsidRDefault="00371E41" w:rsidP="00371E41">
      <w:pPr>
        <w:spacing w:line="360" w:lineRule="auto"/>
        <w:ind w:left="720" w:firstLine="720"/>
        <w:rPr>
          <w:rFonts w:ascii="Arial" w:hAnsi="Arial" w:cs="Arial"/>
          <w:sz w:val="19"/>
          <w:szCs w:val="19"/>
        </w:rPr>
      </w:pPr>
    </w:p>
    <w:p w14:paraId="27F806DC" w14:textId="77777777" w:rsidR="00371E41" w:rsidRPr="00371E41" w:rsidRDefault="00371E41" w:rsidP="00371E41">
      <w:pPr>
        <w:spacing w:line="360" w:lineRule="auto"/>
        <w:ind w:left="720" w:firstLine="720"/>
        <w:rPr>
          <w:rFonts w:ascii="Arial" w:hAnsi="Arial" w:cs="Arial"/>
          <w:sz w:val="19"/>
          <w:szCs w:val="19"/>
        </w:rPr>
      </w:pPr>
    </w:p>
    <w:p w14:paraId="712BEFA6" w14:textId="77777777" w:rsidR="00371E41" w:rsidRPr="00371E41" w:rsidRDefault="00371E41" w:rsidP="00371E41">
      <w:pPr>
        <w:spacing w:line="360" w:lineRule="auto"/>
        <w:ind w:left="720" w:firstLine="720"/>
        <w:rPr>
          <w:rFonts w:ascii="Arial" w:hAnsi="Arial" w:cs="Arial"/>
          <w:sz w:val="19"/>
          <w:szCs w:val="19"/>
        </w:rPr>
      </w:pPr>
    </w:p>
    <w:p w14:paraId="3D95A951" w14:textId="77777777" w:rsidR="00371E41" w:rsidRPr="00371E41" w:rsidRDefault="00371E41" w:rsidP="00371E41">
      <w:pPr>
        <w:spacing w:line="360" w:lineRule="auto"/>
        <w:ind w:left="720" w:firstLine="720"/>
        <w:rPr>
          <w:rFonts w:ascii="Arial" w:hAnsi="Arial" w:cs="Arial"/>
          <w:sz w:val="19"/>
          <w:szCs w:val="19"/>
        </w:rPr>
      </w:pPr>
    </w:p>
    <w:p w14:paraId="318D6590" w14:textId="77777777" w:rsidR="00371E41" w:rsidRPr="00371E41" w:rsidRDefault="00371E41" w:rsidP="00371E41">
      <w:pPr>
        <w:spacing w:line="360" w:lineRule="auto"/>
        <w:ind w:left="720" w:firstLine="720"/>
        <w:rPr>
          <w:rFonts w:ascii="Arial" w:hAnsi="Arial" w:cs="Arial"/>
          <w:sz w:val="19"/>
          <w:szCs w:val="19"/>
        </w:rPr>
      </w:pPr>
    </w:p>
    <w:p w14:paraId="187E16B0" w14:textId="77777777" w:rsidR="00371E41" w:rsidRPr="00371E41" w:rsidRDefault="00371E41" w:rsidP="00A133C9">
      <w:pPr>
        <w:spacing w:line="360" w:lineRule="auto"/>
        <w:rPr>
          <w:rFonts w:ascii="Arial" w:hAnsi="Arial" w:cs="Arial"/>
          <w:sz w:val="19"/>
          <w:szCs w:val="19"/>
        </w:rPr>
      </w:pPr>
    </w:p>
    <w:sectPr w:rsidR="00371E41" w:rsidRPr="00371E4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7BAD" w14:textId="77777777" w:rsidR="008C1167" w:rsidRPr="00142DCB" w:rsidRDefault="008C1167" w:rsidP="003D25EE">
      <w:pPr>
        <w:rPr>
          <w:sz w:val="23"/>
          <w:szCs w:val="23"/>
        </w:rPr>
      </w:pPr>
      <w:r w:rsidRPr="00142DCB">
        <w:rPr>
          <w:sz w:val="23"/>
          <w:szCs w:val="23"/>
        </w:rPr>
        <w:separator/>
      </w:r>
    </w:p>
  </w:endnote>
  <w:endnote w:type="continuationSeparator" w:id="0">
    <w:p w14:paraId="27ACFF57" w14:textId="77777777" w:rsidR="008C1167" w:rsidRPr="00142DCB" w:rsidRDefault="008C1167" w:rsidP="003D25EE">
      <w:pPr>
        <w:rPr>
          <w:sz w:val="23"/>
          <w:szCs w:val="23"/>
        </w:rPr>
      </w:pPr>
      <w:r w:rsidRPr="00142DC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14A5" w14:textId="4DE0554E" w:rsidR="00D22284" w:rsidRDefault="00D22284">
    <w:pPr>
      <w:pStyle w:val="Footer"/>
    </w:pPr>
    <w:r w:rsidRPr="00443B1A">
      <w:rPr>
        <w:color w:val="4472C4"/>
      </w:rPr>
      <w:t xml:space="preserve"> </w:t>
    </w:r>
    <w:r w:rsidRPr="00443B1A">
      <w:rPr>
        <w:rFonts w:ascii="Calibri Light" w:hAnsi="Calibri Light"/>
        <w:color w:val="4472C4"/>
        <w:sz w:val="20"/>
        <w:szCs w:val="20"/>
      </w:rPr>
      <w:t xml:space="preserve">pg. </w:t>
    </w:r>
    <w:r w:rsidRPr="00443B1A">
      <w:rPr>
        <w:rFonts w:ascii="Calibri" w:hAnsi="Calibri"/>
        <w:color w:val="4472C4"/>
        <w:sz w:val="20"/>
        <w:szCs w:val="20"/>
      </w:rPr>
      <w:fldChar w:fldCharType="begin"/>
    </w:r>
    <w:r w:rsidRPr="00443B1A">
      <w:rPr>
        <w:color w:val="4472C4"/>
        <w:sz w:val="20"/>
        <w:szCs w:val="20"/>
      </w:rPr>
      <w:instrText xml:space="preserve"> PAGE    \* MERGEFORMAT </w:instrText>
    </w:r>
    <w:r w:rsidRPr="00443B1A">
      <w:rPr>
        <w:rFonts w:ascii="Calibri" w:hAnsi="Calibri"/>
        <w:color w:val="4472C4"/>
        <w:sz w:val="20"/>
        <w:szCs w:val="20"/>
      </w:rPr>
      <w:fldChar w:fldCharType="separate"/>
    </w:r>
    <w:r w:rsidR="005C1D21" w:rsidRPr="00443B1A">
      <w:rPr>
        <w:rFonts w:ascii="Calibri Light" w:hAnsi="Calibri Light"/>
        <w:noProof/>
        <w:color w:val="4472C4"/>
        <w:sz w:val="20"/>
        <w:szCs w:val="20"/>
      </w:rPr>
      <w:t>2</w:t>
    </w:r>
    <w:r w:rsidRPr="00443B1A">
      <w:rPr>
        <w:rFonts w:ascii="Calibri Light" w:hAnsi="Calibri Light"/>
        <w:noProof/>
        <w:color w:val="4472C4"/>
        <w:sz w:val="20"/>
        <w:szCs w:val="20"/>
      </w:rPr>
      <w:fldChar w:fldCharType="end"/>
    </w:r>
  </w:p>
  <w:p w14:paraId="1A7F9BDA" w14:textId="77777777" w:rsidR="00C0027C" w:rsidRDefault="00C0027C"/>
  <w:p w14:paraId="75643A9A" w14:textId="77777777" w:rsidR="00C0027C" w:rsidRDefault="00C0027C"/>
  <w:p w14:paraId="18C7E9C5" w14:textId="77777777" w:rsidR="00C0027C" w:rsidRDefault="00C002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DFD1" w14:textId="77777777" w:rsidR="008C1167" w:rsidRPr="00142DCB" w:rsidRDefault="008C1167" w:rsidP="003D25EE">
      <w:pPr>
        <w:rPr>
          <w:sz w:val="23"/>
          <w:szCs w:val="23"/>
        </w:rPr>
      </w:pPr>
      <w:r w:rsidRPr="00142DCB">
        <w:rPr>
          <w:sz w:val="23"/>
          <w:szCs w:val="23"/>
        </w:rPr>
        <w:separator/>
      </w:r>
    </w:p>
  </w:footnote>
  <w:footnote w:type="continuationSeparator" w:id="0">
    <w:p w14:paraId="4622D74D" w14:textId="77777777" w:rsidR="008C1167" w:rsidRPr="00142DCB" w:rsidRDefault="008C1167" w:rsidP="003D25EE">
      <w:pPr>
        <w:rPr>
          <w:sz w:val="23"/>
          <w:szCs w:val="23"/>
        </w:rPr>
      </w:pPr>
      <w:r w:rsidRPr="00142DCB">
        <w:rPr>
          <w:sz w:val="23"/>
          <w:szCs w:val="23"/>
        </w:rPr>
        <w:continuationSeparator/>
      </w:r>
    </w:p>
  </w:footnote>
  <w:footnote w:id="1">
    <w:p w14:paraId="0B3BF8CD" w14:textId="77777777" w:rsidR="00F039B6" w:rsidRDefault="00F039B6" w:rsidP="00F039B6">
      <w:pPr>
        <w:rPr>
          <w:rFonts w:ascii="Courier New" w:eastAsia="Courier New" w:hAnsi="Courier New" w:cs="Courier New"/>
          <w:color w:val="000000"/>
          <w:sz w:val="20"/>
          <w:szCs w:val="20"/>
          <w:lang w:val="en-ZA" w:eastAsia="en-ZA"/>
        </w:rPr>
      </w:pPr>
      <w:r>
        <w:rPr>
          <w:rStyle w:val="FootnoteReference"/>
          <w:rFonts w:ascii="Courier New" w:eastAsia="Courier New" w:hAnsi="Courier New" w:cs="Courier New"/>
          <w:color w:val="000000"/>
          <w:sz w:val="20"/>
          <w:szCs w:val="20"/>
          <w:lang w:val="en-ZA" w:eastAsia="en-ZA"/>
        </w:rPr>
        <w:footnoteRef/>
      </w:r>
      <w:r>
        <w:rPr>
          <w:sz w:val="20"/>
          <w:szCs w:val="20"/>
          <w:lang w:val="en-ZA" w:eastAsia="en-ZA"/>
        </w:rPr>
        <w:t xml:space="preserve"> the power, by one person or a group of persons holding the majority of the equity of an enterprise, alternatively, the person/s having the deciding vote or power to influence or to direct the course and decisions of the enterprise.</w:t>
      </w:r>
    </w:p>
    <w:p w14:paraId="16C48CDE" w14:textId="77777777" w:rsidR="00F039B6" w:rsidRDefault="00F039B6" w:rsidP="00F039B6">
      <w:pPr>
        <w:rPr>
          <w:sz w:val="20"/>
          <w:szCs w:val="20"/>
          <w:lang w:val="en-ZA" w:eastAsia="en-ZA"/>
        </w:rPr>
      </w:pPr>
    </w:p>
    <w:p w14:paraId="0D5CEF10" w14:textId="77777777" w:rsidR="00F039B6" w:rsidRDefault="00F039B6" w:rsidP="00F039B6">
      <w:pPr>
        <w:rPr>
          <w:sz w:val="20"/>
          <w:szCs w:val="20"/>
          <w:lang w:val="en-ZA" w:eastAsia="en-ZA"/>
        </w:rPr>
      </w:pPr>
    </w:p>
  </w:footnote>
  <w:footnote w:id="2">
    <w:p w14:paraId="414C02CE" w14:textId="77777777" w:rsidR="00F039B6" w:rsidRDefault="00F039B6" w:rsidP="00F039B6">
      <w:pPr>
        <w:rPr>
          <w:rFonts w:ascii="Courier New" w:eastAsia="Courier New" w:hAnsi="Courier New" w:cs="Courier New"/>
          <w:color w:val="000000"/>
          <w:sz w:val="20"/>
          <w:szCs w:val="20"/>
          <w:lang w:val="en-ZA" w:eastAsia="en-ZA"/>
        </w:rPr>
      </w:pPr>
      <w:r>
        <w:rPr>
          <w:rStyle w:val="FootnoteReference"/>
          <w:rFonts w:ascii="Courier New" w:eastAsia="Courier New" w:hAnsi="Courier New" w:cs="Courier New"/>
          <w:color w:val="000000"/>
          <w:sz w:val="20"/>
          <w:szCs w:val="20"/>
          <w:lang w:val="en-ZA" w:eastAsia="en-ZA"/>
        </w:rPr>
        <w:footnoteRef/>
      </w:r>
      <w:r>
        <w:rPr>
          <w:sz w:val="20"/>
          <w:szCs w:val="20"/>
          <w:lang w:val="en-ZA" w:eastAsia="en-ZA"/>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F56" w14:textId="77777777" w:rsidR="00443B1A" w:rsidRDefault="00443B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81118C" w14:textId="77777777" w:rsidR="00443B1A" w:rsidRDefault="00443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18AD" w14:textId="3352C437" w:rsidR="00B52836" w:rsidRDefault="00B52836">
    <w:pPr>
      <w:pStyle w:val="Header"/>
    </w:pPr>
    <w:r>
      <w:rPr>
        <w:noProof/>
      </w:rPr>
      <w:drawing>
        <wp:anchor distT="0" distB="0" distL="114300" distR="114300" simplePos="0" relativeHeight="251659264" behindDoc="1" locked="0" layoutInCell="1" allowOverlap="1" wp14:anchorId="093E405C" wp14:editId="27C61C1E">
          <wp:simplePos x="0" y="0"/>
          <wp:positionH relativeFrom="margin">
            <wp:posOffset>-400050</wp:posOffset>
          </wp:positionH>
          <wp:positionV relativeFrom="margin">
            <wp:posOffset>-619760</wp:posOffset>
          </wp:positionV>
          <wp:extent cx="7658100" cy="1074420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744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99C473F2"/>
    <w:lvl w:ilvl="0" w:tplc="05ACD4D8">
      <w:start w:val="1"/>
      <w:numFmt w:val="bullet"/>
      <w:lvlText w:val=""/>
      <w:lvlJc w:val="left"/>
      <w:pPr>
        <w:ind w:left="1220" w:hanging="360"/>
      </w:pPr>
      <w:rPr>
        <w:rFonts w:ascii="Symbol" w:hAnsi="Symbol"/>
        <w:b w:val="0"/>
        <w:bCs w:val="0"/>
      </w:rPr>
    </w:lvl>
    <w:lvl w:ilvl="1" w:tplc="0A0A8694">
      <w:start w:val="1"/>
      <w:numFmt w:val="bullet"/>
      <w:lvlText w:val="o"/>
      <w:lvlJc w:val="left"/>
      <w:pPr>
        <w:ind w:left="1940" w:hanging="360"/>
      </w:pPr>
      <w:rPr>
        <w:rFonts w:ascii="Courier New" w:hAnsi="Courier New"/>
        <w:b w:val="0"/>
        <w:bCs w:val="0"/>
      </w:rPr>
    </w:lvl>
    <w:lvl w:ilvl="2" w:tplc="58485EBE">
      <w:start w:val="1"/>
      <w:numFmt w:val="bullet"/>
      <w:lvlText w:val=""/>
      <w:lvlJc w:val="left"/>
      <w:pPr>
        <w:ind w:left="1211" w:hanging="360"/>
      </w:pPr>
      <w:rPr>
        <w:rFonts w:ascii="Wingdings" w:hAnsi="Wingdings"/>
        <w:b w:val="0"/>
        <w:bCs w:val="0"/>
      </w:rPr>
    </w:lvl>
    <w:lvl w:ilvl="3" w:tplc="F4B2F3C6">
      <w:start w:val="1"/>
      <w:numFmt w:val="bullet"/>
      <w:lvlText w:val=""/>
      <w:lvlJc w:val="left"/>
      <w:pPr>
        <w:tabs>
          <w:tab w:val="num" w:pos="3380"/>
        </w:tabs>
        <w:ind w:left="3380" w:hanging="360"/>
      </w:pPr>
      <w:rPr>
        <w:rFonts w:ascii="Symbol" w:hAnsi="Symbol"/>
      </w:rPr>
    </w:lvl>
    <w:lvl w:ilvl="4" w:tplc="A8A65C1C">
      <w:start w:val="1"/>
      <w:numFmt w:val="bullet"/>
      <w:lvlText w:val="o"/>
      <w:lvlJc w:val="left"/>
      <w:pPr>
        <w:tabs>
          <w:tab w:val="num" w:pos="4100"/>
        </w:tabs>
        <w:ind w:left="4100" w:hanging="360"/>
      </w:pPr>
      <w:rPr>
        <w:rFonts w:ascii="Courier New" w:hAnsi="Courier New"/>
      </w:rPr>
    </w:lvl>
    <w:lvl w:ilvl="5" w:tplc="28046FF2">
      <w:start w:val="1"/>
      <w:numFmt w:val="bullet"/>
      <w:lvlText w:val=""/>
      <w:lvlJc w:val="left"/>
      <w:pPr>
        <w:tabs>
          <w:tab w:val="num" w:pos="4820"/>
        </w:tabs>
        <w:ind w:left="4820" w:hanging="360"/>
      </w:pPr>
      <w:rPr>
        <w:rFonts w:ascii="Wingdings" w:hAnsi="Wingdings"/>
      </w:rPr>
    </w:lvl>
    <w:lvl w:ilvl="6" w:tplc="2C8C85AC">
      <w:start w:val="1"/>
      <w:numFmt w:val="bullet"/>
      <w:lvlText w:val=""/>
      <w:lvlJc w:val="left"/>
      <w:pPr>
        <w:tabs>
          <w:tab w:val="num" w:pos="5540"/>
        </w:tabs>
        <w:ind w:left="5540" w:hanging="360"/>
      </w:pPr>
      <w:rPr>
        <w:rFonts w:ascii="Symbol" w:hAnsi="Symbol"/>
      </w:rPr>
    </w:lvl>
    <w:lvl w:ilvl="7" w:tplc="9BF22306">
      <w:start w:val="1"/>
      <w:numFmt w:val="bullet"/>
      <w:lvlText w:val="o"/>
      <w:lvlJc w:val="left"/>
      <w:pPr>
        <w:tabs>
          <w:tab w:val="num" w:pos="6260"/>
        </w:tabs>
        <w:ind w:left="6260" w:hanging="360"/>
      </w:pPr>
      <w:rPr>
        <w:rFonts w:ascii="Courier New" w:hAnsi="Courier New"/>
      </w:rPr>
    </w:lvl>
    <w:lvl w:ilvl="8" w:tplc="F81A9A88">
      <w:start w:val="1"/>
      <w:numFmt w:val="bullet"/>
      <w:lvlText w:val=""/>
      <w:lvlJc w:val="left"/>
      <w:pPr>
        <w:tabs>
          <w:tab w:val="num" w:pos="6980"/>
        </w:tabs>
        <w:ind w:left="6980" w:hanging="360"/>
      </w:pPr>
      <w:rPr>
        <w:rFonts w:ascii="Wingdings" w:hAnsi="Wingdings"/>
      </w:rPr>
    </w:lvl>
  </w:abstractNum>
  <w:abstractNum w:abstractNumId="3" w15:restartNumberingAfterBreak="0">
    <w:nsid w:val="00000004"/>
    <w:multiLevelType w:val="hybridMultilevel"/>
    <w:tmpl w:val="00000004"/>
    <w:lvl w:ilvl="0" w:tplc="48708408">
      <w:start w:val="1"/>
      <w:numFmt w:val="bullet"/>
      <w:lvlText w:val=""/>
      <w:lvlJc w:val="left"/>
      <w:pPr>
        <w:ind w:left="1220" w:hanging="360"/>
      </w:pPr>
      <w:rPr>
        <w:rFonts w:ascii="Symbol" w:hAnsi="Symbol"/>
        <w:b w:val="0"/>
        <w:bCs w:val="0"/>
      </w:rPr>
    </w:lvl>
    <w:lvl w:ilvl="1" w:tplc="BB6C964C">
      <w:start w:val="1"/>
      <w:numFmt w:val="bullet"/>
      <w:lvlText w:val="o"/>
      <w:lvlJc w:val="left"/>
      <w:pPr>
        <w:tabs>
          <w:tab w:val="num" w:pos="1940"/>
        </w:tabs>
        <w:ind w:left="1940" w:hanging="360"/>
      </w:pPr>
      <w:rPr>
        <w:rFonts w:ascii="Courier New" w:hAnsi="Courier New"/>
      </w:rPr>
    </w:lvl>
    <w:lvl w:ilvl="2" w:tplc="4F607E64">
      <w:start w:val="1"/>
      <w:numFmt w:val="bullet"/>
      <w:lvlText w:val=""/>
      <w:lvlJc w:val="left"/>
      <w:pPr>
        <w:tabs>
          <w:tab w:val="num" w:pos="2660"/>
        </w:tabs>
        <w:ind w:left="2660" w:hanging="360"/>
      </w:pPr>
      <w:rPr>
        <w:rFonts w:ascii="Wingdings" w:hAnsi="Wingdings"/>
      </w:rPr>
    </w:lvl>
    <w:lvl w:ilvl="3" w:tplc="32E4DD64">
      <w:start w:val="1"/>
      <w:numFmt w:val="bullet"/>
      <w:lvlText w:val=""/>
      <w:lvlJc w:val="left"/>
      <w:pPr>
        <w:tabs>
          <w:tab w:val="num" w:pos="3380"/>
        </w:tabs>
        <w:ind w:left="3380" w:hanging="360"/>
      </w:pPr>
      <w:rPr>
        <w:rFonts w:ascii="Symbol" w:hAnsi="Symbol"/>
      </w:rPr>
    </w:lvl>
    <w:lvl w:ilvl="4" w:tplc="BF4EC2AC">
      <w:start w:val="1"/>
      <w:numFmt w:val="bullet"/>
      <w:lvlText w:val="o"/>
      <w:lvlJc w:val="left"/>
      <w:pPr>
        <w:tabs>
          <w:tab w:val="num" w:pos="4100"/>
        </w:tabs>
        <w:ind w:left="4100" w:hanging="360"/>
      </w:pPr>
      <w:rPr>
        <w:rFonts w:ascii="Courier New" w:hAnsi="Courier New"/>
      </w:rPr>
    </w:lvl>
    <w:lvl w:ilvl="5" w:tplc="BE960324">
      <w:start w:val="1"/>
      <w:numFmt w:val="bullet"/>
      <w:lvlText w:val=""/>
      <w:lvlJc w:val="left"/>
      <w:pPr>
        <w:tabs>
          <w:tab w:val="num" w:pos="4820"/>
        </w:tabs>
        <w:ind w:left="4820" w:hanging="360"/>
      </w:pPr>
      <w:rPr>
        <w:rFonts w:ascii="Wingdings" w:hAnsi="Wingdings"/>
      </w:rPr>
    </w:lvl>
    <w:lvl w:ilvl="6" w:tplc="EB2CB588">
      <w:start w:val="1"/>
      <w:numFmt w:val="bullet"/>
      <w:lvlText w:val=""/>
      <w:lvlJc w:val="left"/>
      <w:pPr>
        <w:tabs>
          <w:tab w:val="num" w:pos="5540"/>
        </w:tabs>
        <w:ind w:left="5540" w:hanging="360"/>
      </w:pPr>
      <w:rPr>
        <w:rFonts w:ascii="Symbol" w:hAnsi="Symbol"/>
      </w:rPr>
    </w:lvl>
    <w:lvl w:ilvl="7" w:tplc="948A0BEE">
      <w:start w:val="1"/>
      <w:numFmt w:val="bullet"/>
      <w:lvlText w:val="o"/>
      <w:lvlJc w:val="left"/>
      <w:pPr>
        <w:tabs>
          <w:tab w:val="num" w:pos="6260"/>
        </w:tabs>
        <w:ind w:left="6260" w:hanging="360"/>
      </w:pPr>
      <w:rPr>
        <w:rFonts w:ascii="Courier New" w:hAnsi="Courier New"/>
      </w:rPr>
    </w:lvl>
    <w:lvl w:ilvl="8" w:tplc="0B74C34A">
      <w:start w:val="1"/>
      <w:numFmt w:val="bullet"/>
      <w:lvlText w:val=""/>
      <w:lvlJc w:val="left"/>
      <w:pPr>
        <w:tabs>
          <w:tab w:val="num" w:pos="6980"/>
        </w:tabs>
        <w:ind w:left="6980" w:hanging="360"/>
      </w:pPr>
      <w:rPr>
        <w:rFonts w:ascii="Wingdings" w:hAnsi="Wingdings"/>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932474"/>
    <w:multiLevelType w:val="multilevel"/>
    <w:tmpl w:val="4809001F"/>
    <w:styleLink w:val="Style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B2121B"/>
    <w:multiLevelType w:val="multilevel"/>
    <w:tmpl w:val="798A46F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6A63FA"/>
    <w:multiLevelType w:val="hybridMultilevel"/>
    <w:tmpl w:val="81F89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2" w15:restartNumberingAfterBreak="0">
    <w:nsid w:val="19E47DC1"/>
    <w:multiLevelType w:val="hybridMultilevel"/>
    <w:tmpl w:val="403C88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2575E4"/>
    <w:multiLevelType w:val="hybridMultilevel"/>
    <w:tmpl w:val="423091AA"/>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15" w15:restartNumberingAfterBreak="0">
    <w:nsid w:val="21D058C4"/>
    <w:multiLevelType w:val="hybridMultilevel"/>
    <w:tmpl w:val="63C87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D10F2F"/>
    <w:multiLevelType w:val="hybridMultilevel"/>
    <w:tmpl w:val="5A2CB0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AF35D5F"/>
    <w:multiLevelType w:val="hybridMultilevel"/>
    <w:tmpl w:val="DE0E76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2FED4654"/>
    <w:multiLevelType w:val="hybridMultilevel"/>
    <w:tmpl w:val="805E0B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4043D25"/>
    <w:multiLevelType w:val="hybridMultilevel"/>
    <w:tmpl w:val="0F520FA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EA7558"/>
    <w:multiLevelType w:val="hybridMultilevel"/>
    <w:tmpl w:val="738E8D5C"/>
    <w:lvl w:ilvl="0" w:tplc="1F30F83A">
      <w:start w:val="1"/>
      <w:numFmt w:val="decimal"/>
      <w:lvlText w:val="%1."/>
      <w:lvlJc w:val="left"/>
      <w:pPr>
        <w:ind w:left="402" w:hanging="360"/>
      </w:pPr>
      <w:rPr>
        <w:rFonts w:hint="default"/>
      </w:rPr>
    </w:lvl>
    <w:lvl w:ilvl="1" w:tplc="1C090019" w:tentative="1">
      <w:start w:val="1"/>
      <w:numFmt w:val="lowerLetter"/>
      <w:lvlText w:val="%2."/>
      <w:lvlJc w:val="left"/>
      <w:pPr>
        <w:ind w:left="1122" w:hanging="360"/>
      </w:pPr>
    </w:lvl>
    <w:lvl w:ilvl="2" w:tplc="1C09001B" w:tentative="1">
      <w:start w:val="1"/>
      <w:numFmt w:val="lowerRoman"/>
      <w:lvlText w:val="%3."/>
      <w:lvlJc w:val="right"/>
      <w:pPr>
        <w:ind w:left="1842" w:hanging="180"/>
      </w:pPr>
    </w:lvl>
    <w:lvl w:ilvl="3" w:tplc="1C09000F" w:tentative="1">
      <w:start w:val="1"/>
      <w:numFmt w:val="decimal"/>
      <w:lvlText w:val="%4."/>
      <w:lvlJc w:val="left"/>
      <w:pPr>
        <w:ind w:left="2562" w:hanging="360"/>
      </w:pPr>
    </w:lvl>
    <w:lvl w:ilvl="4" w:tplc="1C090019" w:tentative="1">
      <w:start w:val="1"/>
      <w:numFmt w:val="lowerLetter"/>
      <w:lvlText w:val="%5."/>
      <w:lvlJc w:val="left"/>
      <w:pPr>
        <w:ind w:left="3282" w:hanging="360"/>
      </w:pPr>
    </w:lvl>
    <w:lvl w:ilvl="5" w:tplc="1C09001B" w:tentative="1">
      <w:start w:val="1"/>
      <w:numFmt w:val="lowerRoman"/>
      <w:lvlText w:val="%6."/>
      <w:lvlJc w:val="right"/>
      <w:pPr>
        <w:ind w:left="4002" w:hanging="180"/>
      </w:pPr>
    </w:lvl>
    <w:lvl w:ilvl="6" w:tplc="1C09000F" w:tentative="1">
      <w:start w:val="1"/>
      <w:numFmt w:val="decimal"/>
      <w:lvlText w:val="%7."/>
      <w:lvlJc w:val="left"/>
      <w:pPr>
        <w:ind w:left="4722" w:hanging="360"/>
      </w:pPr>
    </w:lvl>
    <w:lvl w:ilvl="7" w:tplc="1C090019" w:tentative="1">
      <w:start w:val="1"/>
      <w:numFmt w:val="lowerLetter"/>
      <w:lvlText w:val="%8."/>
      <w:lvlJc w:val="left"/>
      <w:pPr>
        <w:ind w:left="5442" w:hanging="360"/>
      </w:pPr>
    </w:lvl>
    <w:lvl w:ilvl="8" w:tplc="1C09001B" w:tentative="1">
      <w:start w:val="1"/>
      <w:numFmt w:val="lowerRoman"/>
      <w:lvlText w:val="%9."/>
      <w:lvlJc w:val="right"/>
      <w:pPr>
        <w:ind w:left="6162" w:hanging="180"/>
      </w:p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8" w15:restartNumberingAfterBreak="0">
    <w:nsid w:val="43C816A2"/>
    <w:multiLevelType w:val="hybridMultilevel"/>
    <w:tmpl w:val="DE5ACA9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6794B40"/>
    <w:multiLevelType w:val="hybridMultilevel"/>
    <w:tmpl w:val="126030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7C4011A"/>
    <w:multiLevelType w:val="hybridMultilevel"/>
    <w:tmpl w:val="BDE0C2D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5750966"/>
    <w:multiLevelType w:val="hybridMultilevel"/>
    <w:tmpl w:val="90C0941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9215FE1"/>
    <w:multiLevelType w:val="multilevel"/>
    <w:tmpl w:val="EE46A23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21175C"/>
    <w:multiLevelType w:val="hybridMultilevel"/>
    <w:tmpl w:val="B91E55B6"/>
    <w:lvl w:ilvl="0" w:tplc="1C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42" w15:restartNumberingAfterBreak="0">
    <w:nsid w:val="7BD16014"/>
    <w:multiLevelType w:val="hybridMultilevel"/>
    <w:tmpl w:val="1AF6A846"/>
    <w:lvl w:ilvl="0" w:tplc="1C090017">
      <w:start w:val="1"/>
      <w:numFmt w:val="lowerLetter"/>
      <w:lvlText w:val="%1)"/>
      <w:lvlJc w:val="left"/>
      <w:pPr>
        <w:ind w:left="1440" w:hanging="360"/>
      </w:pPr>
    </w:lvl>
    <w:lvl w:ilvl="1" w:tplc="017C4362">
      <w:start w:val="1"/>
      <w:numFmt w:val="lowerLetter"/>
      <w:lvlText w:val="(%2)"/>
      <w:lvlJc w:val="left"/>
      <w:pPr>
        <w:ind w:left="2160" w:hanging="36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221985955">
    <w:abstractNumId w:val="4"/>
  </w:num>
  <w:num w:numId="2" w16cid:durableId="1253203945">
    <w:abstractNumId w:val="36"/>
  </w:num>
  <w:num w:numId="3" w16cid:durableId="245695617">
    <w:abstractNumId w:val="19"/>
  </w:num>
  <w:num w:numId="4" w16cid:durableId="856164021">
    <w:abstractNumId w:val="7"/>
  </w:num>
  <w:num w:numId="5" w16cid:durableId="262036644">
    <w:abstractNumId w:val="8"/>
  </w:num>
  <w:num w:numId="6" w16cid:durableId="1045719335">
    <w:abstractNumId w:val="5"/>
  </w:num>
  <w:num w:numId="7" w16cid:durableId="1800223168">
    <w:abstractNumId w:val="30"/>
  </w:num>
  <w:num w:numId="8" w16cid:durableId="1850636674">
    <w:abstractNumId w:val="38"/>
  </w:num>
  <w:num w:numId="9" w16cid:durableId="1332559216">
    <w:abstractNumId w:val="41"/>
  </w:num>
  <w:num w:numId="10" w16cid:durableId="688991123">
    <w:abstractNumId w:val="24"/>
  </w:num>
  <w:num w:numId="11" w16cid:durableId="1380322629">
    <w:abstractNumId w:val="26"/>
  </w:num>
  <w:num w:numId="12" w16cid:durableId="881751515">
    <w:abstractNumId w:val="2"/>
  </w:num>
  <w:num w:numId="13" w16cid:durableId="923761400">
    <w:abstractNumId w:val="3"/>
  </w:num>
  <w:num w:numId="14" w16cid:durableId="1136528392">
    <w:abstractNumId w:val="0"/>
  </w:num>
  <w:num w:numId="15" w16cid:durableId="1390612927">
    <w:abstractNumId w:val="1"/>
  </w:num>
  <w:num w:numId="16" w16cid:durableId="1785151729">
    <w:abstractNumId w:val="22"/>
  </w:num>
  <w:num w:numId="17" w16cid:durableId="105665092">
    <w:abstractNumId w:val="6"/>
  </w:num>
  <w:num w:numId="18" w16cid:durableId="811408572">
    <w:abstractNumId w:val="40"/>
  </w:num>
  <w:num w:numId="19" w16cid:durableId="17894210">
    <w:abstractNumId w:val="25"/>
  </w:num>
  <w:num w:numId="20" w16cid:durableId="801922573">
    <w:abstractNumId w:val="31"/>
  </w:num>
  <w:num w:numId="21" w16cid:durableId="1904826077">
    <w:abstractNumId w:val="42"/>
  </w:num>
  <w:num w:numId="22" w16cid:durableId="671487650">
    <w:abstractNumId w:val="28"/>
  </w:num>
  <w:num w:numId="23" w16cid:durableId="81880155">
    <w:abstractNumId w:val="20"/>
  </w:num>
  <w:num w:numId="24" w16cid:durableId="1531262992">
    <w:abstractNumId w:val="13"/>
  </w:num>
  <w:num w:numId="25" w16cid:durableId="2053310032">
    <w:abstractNumId w:val="39"/>
  </w:num>
  <w:num w:numId="26" w16cid:durableId="1316761077">
    <w:abstractNumId w:val="32"/>
  </w:num>
  <w:num w:numId="27" w16cid:durableId="1212418927">
    <w:abstractNumId w:val="16"/>
  </w:num>
  <w:num w:numId="28" w16cid:durableId="1691487024">
    <w:abstractNumId w:val="21"/>
  </w:num>
  <w:num w:numId="29" w16cid:durableId="1455950858">
    <w:abstractNumId w:val="34"/>
  </w:num>
  <w:num w:numId="30" w16cid:durableId="2078629129">
    <w:abstractNumId w:val="33"/>
  </w:num>
  <w:num w:numId="31" w16cid:durableId="1623999712">
    <w:abstractNumId w:val="29"/>
  </w:num>
  <w:num w:numId="32" w16cid:durableId="188883473">
    <w:abstractNumId w:val="11"/>
  </w:num>
  <w:num w:numId="33" w16cid:durableId="472865642">
    <w:abstractNumId w:val="27"/>
  </w:num>
  <w:num w:numId="34" w16cid:durableId="919367288">
    <w:abstractNumId w:val="37"/>
  </w:num>
  <w:num w:numId="35" w16cid:durableId="1233348388">
    <w:abstractNumId w:val="17"/>
  </w:num>
  <w:num w:numId="36" w16cid:durableId="2030643610">
    <w:abstractNumId w:val="23"/>
  </w:num>
  <w:num w:numId="37" w16cid:durableId="994454923">
    <w:abstractNumId w:val="12"/>
  </w:num>
  <w:num w:numId="38" w16cid:durableId="1871840299">
    <w:abstractNumId w:val="15"/>
  </w:num>
  <w:num w:numId="39" w16cid:durableId="192501246">
    <w:abstractNumId w:val="18"/>
  </w:num>
  <w:num w:numId="40" w16cid:durableId="1214998344">
    <w:abstractNumId w:val="35"/>
  </w:num>
  <w:num w:numId="41" w16cid:durableId="1937664844">
    <w:abstractNumId w:val="9"/>
  </w:num>
  <w:num w:numId="42" w16cid:durableId="16737167">
    <w:abstractNumId w:val="14"/>
  </w:num>
  <w:num w:numId="43" w16cid:durableId="165394330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5C"/>
    <w:rsid w:val="00001C1F"/>
    <w:rsid w:val="0000742E"/>
    <w:rsid w:val="000153E3"/>
    <w:rsid w:val="000171E8"/>
    <w:rsid w:val="00023AE0"/>
    <w:rsid w:val="00027168"/>
    <w:rsid w:val="000320D9"/>
    <w:rsid w:val="00033619"/>
    <w:rsid w:val="00034339"/>
    <w:rsid w:val="000362FC"/>
    <w:rsid w:val="0003773B"/>
    <w:rsid w:val="000377A9"/>
    <w:rsid w:val="00043208"/>
    <w:rsid w:val="00046B6A"/>
    <w:rsid w:val="00053FC7"/>
    <w:rsid w:val="0005478A"/>
    <w:rsid w:val="00055676"/>
    <w:rsid w:val="000557C8"/>
    <w:rsid w:val="000564FB"/>
    <w:rsid w:val="00073E06"/>
    <w:rsid w:val="00076BAC"/>
    <w:rsid w:val="00077187"/>
    <w:rsid w:val="0008092E"/>
    <w:rsid w:val="00085CB8"/>
    <w:rsid w:val="000974FC"/>
    <w:rsid w:val="000A636D"/>
    <w:rsid w:val="000A6CB5"/>
    <w:rsid w:val="000B18F3"/>
    <w:rsid w:val="000B3E53"/>
    <w:rsid w:val="000B4765"/>
    <w:rsid w:val="000B7581"/>
    <w:rsid w:val="000D5D28"/>
    <w:rsid w:val="000D6BD8"/>
    <w:rsid w:val="000E0063"/>
    <w:rsid w:val="000E1910"/>
    <w:rsid w:val="000F047D"/>
    <w:rsid w:val="000F361A"/>
    <w:rsid w:val="0010185C"/>
    <w:rsid w:val="00116159"/>
    <w:rsid w:val="00116FB6"/>
    <w:rsid w:val="001378DB"/>
    <w:rsid w:val="0014000F"/>
    <w:rsid w:val="00141108"/>
    <w:rsid w:val="00142DCB"/>
    <w:rsid w:val="00151518"/>
    <w:rsid w:val="00156949"/>
    <w:rsid w:val="001573A0"/>
    <w:rsid w:val="001624B1"/>
    <w:rsid w:val="00165D24"/>
    <w:rsid w:val="00185C17"/>
    <w:rsid w:val="00192E0D"/>
    <w:rsid w:val="00193CEF"/>
    <w:rsid w:val="001A5B83"/>
    <w:rsid w:val="001A5D56"/>
    <w:rsid w:val="001A5E9C"/>
    <w:rsid w:val="001A753D"/>
    <w:rsid w:val="001C45B1"/>
    <w:rsid w:val="001D2169"/>
    <w:rsid w:val="001D4476"/>
    <w:rsid w:val="001E15C6"/>
    <w:rsid w:val="001F53F9"/>
    <w:rsid w:val="00201DA4"/>
    <w:rsid w:val="002023FB"/>
    <w:rsid w:val="002034D3"/>
    <w:rsid w:val="00203E40"/>
    <w:rsid w:val="002040CD"/>
    <w:rsid w:val="0020672F"/>
    <w:rsid w:val="00207D4E"/>
    <w:rsid w:val="00213D11"/>
    <w:rsid w:val="00214276"/>
    <w:rsid w:val="00217543"/>
    <w:rsid w:val="00226CC6"/>
    <w:rsid w:val="002312F9"/>
    <w:rsid w:val="002403D1"/>
    <w:rsid w:val="00244322"/>
    <w:rsid w:val="00250AF3"/>
    <w:rsid w:val="00256D3E"/>
    <w:rsid w:val="002572BA"/>
    <w:rsid w:val="0026312C"/>
    <w:rsid w:val="002656F3"/>
    <w:rsid w:val="00266354"/>
    <w:rsid w:val="002715A4"/>
    <w:rsid w:val="00273F11"/>
    <w:rsid w:val="002776FD"/>
    <w:rsid w:val="0028494A"/>
    <w:rsid w:val="00294E21"/>
    <w:rsid w:val="002957EE"/>
    <w:rsid w:val="002967FB"/>
    <w:rsid w:val="002A28BC"/>
    <w:rsid w:val="002A3F03"/>
    <w:rsid w:val="002A49E5"/>
    <w:rsid w:val="002A527D"/>
    <w:rsid w:val="002C0473"/>
    <w:rsid w:val="002C0C91"/>
    <w:rsid w:val="002C2918"/>
    <w:rsid w:val="002C67CE"/>
    <w:rsid w:val="002E3B0F"/>
    <w:rsid w:val="002E4131"/>
    <w:rsid w:val="002E4B2F"/>
    <w:rsid w:val="002E4C97"/>
    <w:rsid w:val="002E59F7"/>
    <w:rsid w:val="002E6619"/>
    <w:rsid w:val="002F195C"/>
    <w:rsid w:val="002F54EA"/>
    <w:rsid w:val="002F6BE6"/>
    <w:rsid w:val="00303BF1"/>
    <w:rsid w:val="00304FB7"/>
    <w:rsid w:val="00305E6A"/>
    <w:rsid w:val="0031334A"/>
    <w:rsid w:val="003167A2"/>
    <w:rsid w:val="00317384"/>
    <w:rsid w:val="0032338F"/>
    <w:rsid w:val="0032532C"/>
    <w:rsid w:val="003323E4"/>
    <w:rsid w:val="003349FB"/>
    <w:rsid w:val="00334ABA"/>
    <w:rsid w:val="00343AAC"/>
    <w:rsid w:val="0034697C"/>
    <w:rsid w:val="00356A6B"/>
    <w:rsid w:val="003608CE"/>
    <w:rsid w:val="00361F1A"/>
    <w:rsid w:val="0036520D"/>
    <w:rsid w:val="003652C1"/>
    <w:rsid w:val="00366748"/>
    <w:rsid w:val="00370966"/>
    <w:rsid w:val="00371E41"/>
    <w:rsid w:val="00380F2E"/>
    <w:rsid w:val="003814D1"/>
    <w:rsid w:val="00382366"/>
    <w:rsid w:val="00383298"/>
    <w:rsid w:val="003954EF"/>
    <w:rsid w:val="003A0FBD"/>
    <w:rsid w:val="003A5FD0"/>
    <w:rsid w:val="003B07F8"/>
    <w:rsid w:val="003B20B1"/>
    <w:rsid w:val="003B4361"/>
    <w:rsid w:val="003B6D90"/>
    <w:rsid w:val="003B79E9"/>
    <w:rsid w:val="003D25EE"/>
    <w:rsid w:val="003D60F3"/>
    <w:rsid w:val="003E2011"/>
    <w:rsid w:val="003E284C"/>
    <w:rsid w:val="003E4C75"/>
    <w:rsid w:val="003E4F70"/>
    <w:rsid w:val="003F2B8B"/>
    <w:rsid w:val="003F30E4"/>
    <w:rsid w:val="00400974"/>
    <w:rsid w:val="0040114F"/>
    <w:rsid w:val="0040134D"/>
    <w:rsid w:val="0040514B"/>
    <w:rsid w:val="00407A92"/>
    <w:rsid w:val="00410345"/>
    <w:rsid w:val="00433F40"/>
    <w:rsid w:val="0044175C"/>
    <w:rsid w:val="004418F7"/>
    <w:rsid w:val="00443B1A"/>
    <w:rsid w:val="00453522"/>
    <w:rsid w:val="004569C8"/>
    <w:rsid w:val="00457C56"/>
    <w:rsid w:val="0046016B"/>
    <w:rsid w:val="004602F2"/>
    <w:rsid w:val="004650FF"/>
    <w:rsid w:val="00472D60"/>
    <w:rsid w:val="00476D11"/>
    <w:rsid w:val="0048223A"/>
    <w:rsid w:val="00482E58"/>
    <w:rsid w:val="00496B19"/>
    <w:rsid w:val="00496C8A"/>
    <w:rsid w:val="004A44AC"/>
    <w:rsid w:val="004B4F6E"/>
    <w:rsid w:val="004B7733"/>
    <w:rsid w:val="004C1D8B"/>
    <w:rsid w:val="004C2B03"/>
    <w:rsid w:val="004C4A94"/>
    <w:rsid w:val="004C666D"/>
    <w:rsid w:val="004D2227"/>
    <w:rsid w:val="004D5ACE"/>
    <w:rsid w:val="004E0BF0"/>
    <w:rsid w:val="004E5CAD"/>
    <w:rsid w:val="004E7E4D"/>
    <w:rsid w:val="005063FB"/>
    <w:rsid w:val="00506428"/>
    <w:rsid w:val="0051032A"/>
    <w:rsid w:val="00510F75"/>
    <w:rsid w:val="00512492"/>
    <w:rsid w:val="00513CAD"/>
    <w:rsid w:val="005145F0"/>
    <w:rsid w:val="0051629F"/>
    <w:rsid w:val="00517E59"/>
    <w:rsid w:val="0052261C"/>
    <w:rsid w:val="00541990"/>
    <w:rsid w:val="00541B71"/>
    <w:rsid w:val="0054236E"/>
    <w:rsid w:val="0054637E"/>
    <w:rsid w:val="005510BA"/>
    <w:rsid w:val="00551FD7"/>
    <w:rsid w:val="005631F1"/>
    <w:rsid w:val="00583B51"/>
    <w:rsid w:val="0059586B"/>
    <w:rsid w:val="005A098B"/>
    <w:rsid w:val="005A1D27"/>
    <w:rsid w:val="005A53CB"/>
    <w:rsid w:val="005A5EB3"/>
    <w:rsid w:val="005A6880"/>
    <w:rsid w:val="005B58BA"/>
    <w:rsid w:val="005B5952"/>
    <w:rsid w:val="005C1D21"/>
    <w:rsid w:val="005D41D2"/>
    <w:rsid w:val="005E36C8"/>
    <w:rsid w:val="005E6CCE"/>
    <w:rsid w:val="005E723A"/>
    <w:rsid w:val="005F3CAD"/>
    <w:rsid w:val="005F3F6B"/>
    <w:rsid w:val="005F6967"/>
    <w:rsid w:val="00601F0C"/>
    <w:rsid w:val="0060297B"/>
    <w:rsid w:val="00603D8A"/>
    <w:rsid w:val="00605528"/>
    <w:rsid w:val="0061451C"/>
    <w:rsid w:val="00615370"/>
    <w:rsid w:val="006214AC"/>
    <w:rsid w:val="006226EA"/>
    <w:rsid w:val="00623311"/>
    <w:rsid w:val="0063352F"/>
    <w:rsid w:val="0063663A"/>
    <w:rsid w:val="00656679"/>
    <w:rsid w:val="00661466"/>
    <w:rsid w:val="00662634"/>
    <w:rsid w:val="00664067"/>
    <w:rsid w:val="00673138"/>
    <w:rsid w:val="006813D0"/>
    <w:rsid w:val="006818EB"/>
    <w:rsid w:val="00684283"/>
    <w:rsid w:val="006851D9"/>
    <w:rsid w:val="00686AA8"/>
    <w:rsid w:val="00690FB2"/>
    <w:rsid w:val="006919BA"/>
    <w:rsid w:val="00691C81"/>
    <w:rsid w:val="0069683A"/>
    <w:rsid w:val="00697159"/>
    <w:rsid w:val="006A2B51"/>
    <w:rsid w:val="006B0F20"/>
    <w:rsid w:val="006B4ADF"/>
    <w:rsid w:val="006B4FB2"/>
    <w:rsid w:val="006B564F"/>
    <w:rsid w:val="006B7165"/>
    <w:rsid w:val="006C047A"/>
    <w:rsid w:val="006C28D0"/>
    <w:rsid w:val="006D0699"/>
    <w:rsid w:val="006D4142"/>
    <w:rsid w:val="006D4B23"/>
    <w:rsid w:val="006D666D"/>
    <w:rsid w:val="006D7330"/>
    <w:rsid w:val="006E243B"/>
    <w:rsid w:val="006E645A"/>
    <w:rsid w:val="006F17AC"/>
    <w:rsid w:val="006F55C5"/>
    <w:rsid w:val="00710495"/>
    <w:rsid w:val="00717827"/>
    <w:rsid w:val="00717847"/>
    <w:rsid w:val="0071795C"/>
    <w:rsid w:val="007205F7"/>
    <w:rsid w:val="00721A10"/>
    <w:rsid w:val="0072483A"/>
    <w:rsid w:val="00727099"/>
    <w:rsid w:val="007270EC"/>
    <w:rsid w:val="00730669"/>
    <w:rsid w:val="00732AD1"/>
    <w:rsid w:val="00747ECD"/>
    <w:rsid w:val="00755CDB"/>
    <w:rsid w:val="007628DA"/>
    <w:rsid w:val="00762B4B"/>
    <w:rsid w:val="00765E8C"/>
    <w:rsid w:val="00771596"/>
    <w:rsid w:val="007762BB"/>
    <w:rsid w:val="00777D15"/>
    <w:rsid w:val="0078044B"/>
    <w:rsid w:val="007808A9"/>
    <w:rsid w:val="00781635"/>
    <w:rsid w:val="007830ED"/>
    <w:rsid w:val="00787830"/>
    <w:rsid w:val="0079069A"/>
    <w:rsid w:val="00796974"/>
    <w:rsid w:val="007A6B19"/>
    <w:rsid w:val="007B12F9"/>
    <w:rsid w:val="007C215E"/>
    <w:rsid w:val="007C4235"/>
    <w:rsid w:val="007C6A89"/>
    <w:rsid w:val="007D34DB"/>
    <w:rsid w:val="007E3FD7"/>
    <w:rsid w:val="007E4B2B"/>
    <w:rsid w:val="007E51E1"/>
    <w:rsid w:val="007E7450"/>
    <w:rsid w:val="007E7B37"/>
    <w:rsid w:val="007F170B"/>
    <w:rsid w:val="008017C5"/>
    <w:rsid w:val="008054E4"/>
    <w:rsid w:val="008069D8"/>
    <w:rsid w:val="008074CF"/>
    <w:rsid w:val="00811498"/>
    <w:rsid w:val="008132C9"/>
    <w:rsid w:val="00825550"/>
    <w:rsid w:val="00827C46"/>
    <w:rsid w:val="008306D7"/>
    <w:rsid w:val="008326CF"/>
    <w:rsid w:val="008344A7"/>
    <w:rsid w:val="0084297A"/>
    <w:rsid w:val="00843DDB"/>
    <w:rsid w:val="00854FD7"/>
    <w:rsid w:val="00866862"/>
    <w:rsid w:val="0087144D"/>
    <w:rsid w:val="00880FB5"/>
    <w:rsid w:val="00886FC7"/>
    <w:rsid w:val="008A0627"/>
    <w:rsid w:val="008A2C8D"/>
    <w:rsid w:val="008A4CE8"/>
    <w:rsid w:val="008A5266"/>
    <w:rsid w:val="008B0BE4"/>
    <w:rsid w:val="008C1167"/>
    <w:rsid w:val="008C397C"/>
    <w:rsid w:val="008C5E4C"/>
    <w:rsid w:val="008C7206"/>
    <w:rsid w:val="008D552F"/>
    <w:rsid w:val="008E1A08"/>
    <w:rsid w:val="008E6DA4"/>
    <w:rsid w:val="008F414F"/>
    <w:rsid w:val="00902900"/>
    <w:rsid w:val="009056AC"/>
    <w:rsid w:val="00907C7D"/>
    <w:rsid w:val="009104F7"/>
    <w:rsid w:val="00910893"/>
    <w:rsid w:val="00910F6D"/>
    <w:rsid w:val="009142A6"/>
    <w:rsid w:val="00920194"/>
    <w:rsid w:val="00920AA2"/>
    <w:rsid w:val="0092294B"/>
    <w:rsid w:val="00922DCD"/>
    <w:rsid w:val="00924D73"/>
    <w:rsid w:val="0093583B"/>
    <w:rsid w:val="009551C8"/>
    <w:rsid w:val="00957CF9"/>
    <w:rsid w:val="00961E1E"/>
    <w:rsid w:val="00962CDA"/>
    <w:rsid w:val="00965114"/>
    <w:rsid w:val="00966B9A"/>
    <w:rsid w:val="0096770F"/>
    <w:rsid w:val="00970D9E"/>
    <w:rsid w:val="0097344C"/>
    <w:rsid w:val="0097411C"/>
    <w:rsid w:val="00977C89"/>
    <w:rsid w:val="0098358A"/>
    <w:rsid w:val="00986417"/>
    <w:rsid w:val="009A32E1"/>
    <w:rsid w:val="009B11E4"/>
    <w:rsid w:val="009B1E73"/>
    <w:rsid w:val="009C291A"/>
    <w:rsid w:val="009C2A69"/>
    <w:rsid w:val="009C4836"/>
    <w:rsid w:val="009C73A3"/>
    <w:rsid w:val="009D1A76"/>
    <w:rsid w:val="009D2665"/>
    <w:rsid w:val="009D451D"/>
    <w:rsid w:val="009E1804"/>
    <w:rsid w:val="009E5A77"/>
    <w:rsid w:val="009E5E71"/>
    <w:rsid w:val="009E7598"/>
    <w:rsid w:val="009F1ECA"/>
    <w:rsid w:val="00A0531F"/>
    <w:rsid w:val="00A133C9"/>
    <w:rsid w:val="00A14BB1"/>
    <w:rsid w:val="00A20015"/>
    <w:rsid w:val="00A51B64"/>
    <w:rsid w:val="00A53987"/>
    <w:rsid w:val="00A53E72"/>
    <w:rsid w:val="00A608B5"/>
    <w:rsid w:val="00A61618"/>
    <w:rsid w:val="00A651E7"/>
    <w:rsid w:val="00A71DA1"/>
    <w:rsid w:val="00A728DC"/>
    <w:rsid w:val="00A734F9"/>
    <w:rsid w:val="00A7747F"/>
    <w:rsid w:val="00A8015B"/>
    <w:rsid w:val="00A82630"/>
    <w:rsid w:val="00A91EF0"/>
    <w:rsid w:val="00A961FE"/>
    <w:rsid w:val="00A963EA"/>
    <w:rsid w:val="00AA2602"/>
    <w:rsid w:val="00AB032D"/>
    <w:rsid w:val="00AB1008"/>
    <w:rsid w:val="00AB1E9D"/>
    <w:rsid w:val="00AB20FC"/>
    <w:rsid w:val="00AB7414"/>
    <w:rsid w:val="00AB758C"/>
    <w:rsid w:val="00AC425E"/>
    <w:rsid w:val="00AD0C71"/>
    <w:rsid w:val="00AD5C49"/>
    <w:rsid w:val="00AE7C03"/>
    <w:rsid w:val="00AF02D9"/>
    <w:rsid w:val="00AF6CBB"/>
    <w:rsid w:val="00B008A3"/>
    <w:rsid w:val="00B02242"/>
    <w:rsid w:val="00B12B1C"/>
    <w:rsid w:val="00B13C87"/>
    <w:rsid w:val="00B14ECF"/>
    <w:rsid w:val="00B167F0"/>
    <w:rsid w:val="00B17A1B"/>
    <w:rsid w:val="00B21B77"/>
    <w:rsid w:val="00B27D4E"/>
    <w:rsid w:val="00B33AED"/>
    <w:rsid w:val="00B377D2"/>
    <w:rsid w:val="00B5044A"/>
    <w:rsid w:val="00B52836"/>
    <w:rsid w:val="00B554EE"/>
    <w:rsid w:val="00B5706C"/>
    <w:rsid w:val="00B61F50"/>
    <w:rsid w:val="00B70CF4"/>
    <w:rsid w:val="00B730EA"/>
    <w:rsid w:val="00B736E7"/>
    <w:rsid w:val="00B756B8"/>
    <w:rsid w:val="00B8744F"/>
    <w:rsid w:val="00B91AAA"/>
    <w:rsid w:val="00B92F87"/>
    <w:rsid w:val="00BA15F8"/>
    <w:rsid w:val="00BB26E5"/>
    <w:rsid w:val="00BB2C76"/>
    <w:rsid w:val="00BC165F"/>
    <w:rsid w:val="00BD0E86"/>
    <w:rsid w:val="00BD15B4"/>
    <w:rsid w:val="00BD16F6"/>
    <w:rsid w:val="00BD4DE8"/>
    <w:rsid w:val="00BE1C5C"/>
    <w:rsid w:val="00BE3151"/>
    <w:rsid w:val="00BE3A42"/>
    <w:rsid w:val="00BE5FD5"/>
    <w:rsid w:val="00BF5EA3"/>
    <w:rsid w:val="00BF70DC"/>
    <w:rsid w:val="00C0027C"/>
    <w:rsid w:val="00C03D59"/>
    <w:rsid w:val="00C05925"/>
    <w:rsid w:val="00C11B61"/>
    <w:rsid w:val="00C12D82"/>
    <w:rsid w:val="00C134AF"/>
    <w:rsid w:val="00C13D63"/>
    <w:rsid w:val="00C13D69"/>
    <w:rsid w:val="00C145C1"/>
    <w:rsid w:val="00C15220"/>
    <w:rsid w:val="00C17B58"/>
    <w:rsid w:val="00C2285F"/>
    <w:rsid w:val="00C25321"/>
    <w:rsid w:val="00C26342"/>
    <w:rsid w:val="00C3347C"/>
    <w:rsid w:val="00C33F26"/>
    <w:rsid w:val="00C46A62"/>
    <w:rsid w:val="00C5030E"/>
    <w:rsid w:val="00C64528"/>
    <w:rsid w:val="00C703EC"/>
    <w:rsid w:val="00C738C5"/>
    <w:rsid w:val="00C81154"/>
    <w:rsid w:val="00C8619F"/>
    <w:rsid w:val="00C91205"/>
    <w:rsid w:val="00CA082E"/>
    <w:rsid w:val="00CA37DD"/>
    <w:rsid w:val="00CA497C"/>
    <w:rsid w:val="00CA4F07"/>
    <w:rsid w:val="00CA6C9A"/>
    <w:rsid w:val="00CB33AB"/>
    <w:rsid w:val="00CB65B0"/>
    <w:rsid w:val="00CC05DE"/>
    <w:rsid w:val="00CC0929"/>
    <w:rsid w:val="00CD1C18"/>
    <w:rsid w:val="00CD1E4F"/>
    <w:rsid w:val="00CD239B"/>
    <w:rsid w:val="00CD553E"/>
    <w:rsid w:val="00CD66CE"/>
    <w:rsid w:val="00CE4F71"/>
    <w:rsid w:val="00CF6F3F"/>
    <w:rsid w:val="00D0018A"/>
    <w:rsid w:val="00D00B00"/>
    <w:rsid w:val="00D016F9"/>
    <w:rsid w:val="00D04B4F"/>
    <w:rsid w:val="00D05831"/>
    <w:rsid w:val="00D22284"/>
    <w:rsid w:val="00D26281"/>
    <w:rsid w:val="00D3148C"/>
    <w:rsid w:val="00D526F3"/>
    <w:rsid w:val="00D53A99"/>
    <w:rsid w:val="00D655D7"/>
    <w:rsid w:val="00D73255"/>
    <w:rsid w:val="00D75155"/>
    <w:rsid w:val="00D76E57"/>
    <w:rsid w:val="00D800AD"/>
    <w:rsid w:val="00D82A32"/>
    <w:rsid w:val="00D84D19"/>
    <w:rsid w:val="00D90328"/>
    <w:rsid w:val="00D96B1E"/>
    <w:rsid w:val="00D97F50"/>
    <w:rsid w:val="00DA0524"/>
    <w:rsid w:val="00DA3ACB"/>
    <w:rsid w:val="00DA4F6B"/>
    <w:rsid w:val="00DB5D48"/>
    <w:rsid w:val="00DC33EA"/>
    <w:rsid w:val="00DC366A"/>
    <w:rsid w:val="00DC3A52"/>
    <w:rsid w:val="00DC5F7B"/>
    <w:rsid w:val="00DC7366"/>
    <w:rsid w:val="00DD36CB"/>
    <w:rsid w:val="00DE29B5"/>
    <w:rsid w:val="00DE35A7"/>
    <w:rsid w:val="00DF7840"/>
    <w:rsid w:val="00DF7E7C"/>
    <w:rsid w:val="00E11868"/>
    <w:rsid w:val="00E15B99"/>
    <w:rsid w:val="00E1696A"/>
    <w:rsid w:val="00E21CF1"/>
    <w:rsid w:val="00E222B3"/>
    <w:rsid w:val="00E25DB8"/>
    <w:rsid w:val="00E25F58"/>
    <w:rsid w:val="00E402CA"/>
    <w:rsid w:val="00E413E6"/>
    <w:rsid w:val="00E473BD"/>
    <w:rsid w:val="00E47E9F"/>
    <w:rsid w:val="00E67C81"/>
    <w:rsid w:val="00E71160"/>
    <w:rsid w:val="00E713C9"/>
    <w:rsid w:val="00E75F28"/>
    <w:rsid w:val="00E76A50"/>
    <w:rsid w:val="00E772D2"/>
    <w:rsid w:val="00E84421"/>
    <w:rsid w:val="00E860B7"/>
    <w:rsid w:val="00E90DDB"/>
    <w:rsid w:val="00E92955"/>
    <w:rsid w:val="00EA147A"/>
    <w:rsid w:val="00EA19FB"/>
    <w:rsid w:val="00EB652E"/>
    <w:rsid w:val="00EF669E"/>
    <w:rsid w:val="00EF7425"/>
    <w:rsid w:val="00F039B6"/>
    <w:rsid w:val="00F12F3F"/>
    <w:rsid w:val="00F24AB8"/>
    <w:rsid w:val="00F2716D"/>
    <w:rsid w:val="00F30609"/>
    <w:rsid w:val="00F41043"/>
    <w:rsid w:val="00F411D6"/>
    <w:rsid w:val="00F43947"/>
    <w:rsid w:val="00F54A71"/>
    <w:rsid w:val="00F567B7"/>
    <w:rsid w:val="00F620FE"/>
    <w:rsid w:val="00F71429"/>
    <w:rsid w:val="00F75042"/>
    <w:rsid w:val="00F97D82"/>
    <w:rsid w:val="00FA5E22"/>
    <w:rsid w:val="00FA64A3"/>
    <w:rsid w:val="00FB1796"/>
    <w:rsid w:val="00FB4DE9"/>
    <w:rsid w:val="00FC1A38"/>
    <w:rsid w:val="00FC4976"/>
    <w:rsid w:val="00FC7B3A"/>
    <w:rsid w:val="00FD2368"/>
    <w:rsid w:val="00FF1481"/>
    <w:rsid w:val="00FF2676"/>
    <w:rsid w:val="00FF3889"/>
    <w:rsid w:val="00FF3DFB"/>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EEFE166"/>
  <w15:docId w15:val="{9F04719B-AA02-43AD-A1B9-0FFA0BEA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C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4ADF"/>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2">
    <w:name w:val="heading 2"/>
    <w:basedOn w:val="Normal"/>
    <w:next w:val="Normal"/>
    <w:link w:val="Heading2Char"/>
    <w:unhideWhenUsed/>
    <w:qFormat/>
    <w:rsid w:val="007830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7187"/>
    <w:pPr>
      <w:keepNext/>
      <w:keepLines/>
      <w:spacing w:before="40"/>
      <w:outlineLvl w:val="2"/>
    </w:pPr>
    <w:rPr>
      <w:rFonts w:ascii="Cambria" w:eastAsia="PMingLiU" w:hAnsi="Cambria"/>
      <w:color w:val="243F60"/>
    </w:rPr>
  </w:style>
  <w:style w:type="paragraph" w:styleId="Heading4">
    <w:name w:val="heading 4"/>
    <w:basedOn w:val="Normal"/>
    <w:next w:val="Normal"/>
    <w:link w:val="Heading4Char"/>
    <w:semiHidden/>
    <w:unhideWhenUsed/>
    <w:qFormat/>
    <w:rsid w:val="006B4AD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semiHidden/>
    <w:unhideWhenUsed/>
    <w:qFormat/>
    <w:rsid w:val="0014000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26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9D2665"/>
    <w:pPr>
      <w:ind w:left="720"/>
      <w:contextualSpacing/>
    </w:pPr>
  </w:style>
  <w:style w:type="character" w:customStyle="1" w:styleId="ListParagraphChar">
    <w:name w:val="List Paragraph Char"/>
    <w:aliases w:val="LIST 1 Char"/>
    <w:basedOn w:val="DefaultParagraphFont"/>
    <w:link w:val="ListParagraph"/>
    <w:uiPriority w:val="34"/>
    <w:rsid w:val="0079069A"/>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B008A3"/>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B14EC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4ADF"/>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6B4ADF"/>
    <w:rPr>
      <w:rFonts w:asciiTheme="majorHAnsi" w:eastAsiaTheme="majorEastAsia" w:hAnsiTheme="majorHAnsi" w:cstheme="majorBidi"/>
      <w:i/>
      <w:iCs/>
      <w:color w:val="2E74B5" w:themeColor="accent1" w:themeShade="BF"/>
      <w:sz w:val="24"/>
      <w:szCs w:val="24"/>
      <w:lang w:val="en-US"/>
    </w:rPr>
  </w:style>
  <w:style w:type="paragraph" w:styleId="Header">
    <w:name w:val="header"/>
    <w:basedOn w:val="Normal"/>
    <w:link w:val="HeaderChar"/>
    <w:qFormat/>
    <w:rsid w:val="006B4ADF"/>
    <w:pPr>
      <w:tabs>
        <w:tab w:val="center" w:pos="4153"/>
        <w:tab w:val="right" w:pos="8306"/>
      </w:tabs>
    </w:pPr>
  </w:style>
  <w:style w:type="character" w:customStyle="1" w:styleId="HeaderChar">
    <w:name w:val="Header Char"/>
    <w:basedOn w:val="DefaultParagraphFont"/>
    <w:link w:val="Header"/>
    <w:qFormat/>
    <w:rsid w:val="006B4ADF"/>
    <w:rPr>
      <w:rFonts w:ascii="Times New Roman" w:eastAsia="Times New Roman" w:hAnsi="Times New Roman" w:cs="Times New Roman"/>
      <w:sz w:val="24"/>
      <w:szCs w:val="24"/>
      <w:lang w:val="en-US"/>
    </w:rPr>
  </w:style>
  <w:style w:type="paragraph" w:styleId="Footer">
    <w:name w:val="footer"/>
    <w:basedOn w:val="Normal"/>
    <w:link w:val="FooterChar"/>
    <w:uiPriority w:val="99"/>
    <w:qFormat/>
    <w:rsid w:val="006B4ADF"/>
    <w:pPr>
      <w:tabs>
        <w:tab w:val="center" w:pos="4153"/>
        <w:tab w:val="right" w:pos="8306"/>
      </w:tabs>
    </w:pPr>
  </w:style>
  <w:style w:type="character" w:customStyle="1" w:styleId="FooterChar">
    <w:name w:val="Footer Char"/>
    <w:basedOn w:val="DefaultParagraphFont"/>
    <w:link w:val="Footer"/>
    <w:uiPriority w:val="99"/>
    <w:rsid w:val="006B4ADF"/>
    <w:rPr>
      <w:rFonts w:ascii="Times New Roman" w:eastAsia="Times New Roman" w:hAnsi="Times New Roman" w:cs="Times New Roman"/>
      <w:sz w:val="24"/>
      <w:szCs w:val="24"/>
      <w:lang w:val="en-US"/>
    </w:rPr>
  </w:style>
  <w:style w:type="character" w:styleId="Hyperlink">
    <w:name w:val="Hyperlink"/>
    <w:uiPriority w:val="99"/>
    <w:rsid w:val="006B4ADF"/>
    <w:rPr>
      <w:color w:val="0000FF"/>
      <w:u w:val="single"/>
    </w:rPr>
  </w:style>
  <w:style w:type="character" w:styleId="PageNumber">
    <w:name w:val="page number"/>
    <w:basedOn w:val="DefaultParagraphFont"/>
    <w:rsid w:val="006B4ADF"/>
  </w:style>
  <w:style w:type="paragraph" w:styleId="BalloonText">
    <w:name w:val="Balloon Text"/>
    <w:basedOn w:val="Normal"/>
    <w:link w:val="BalloonTextChar"/>
    <w:rsid w:val="006B4ADF"/>
    <w:rPr>
      <w:rFonts w:ascii="Tahoma" w:hAnsi="Tahoma" w:cs="Tahoma"/>
      <w:sz w:val="16"/>
      <w:szCs w:val="16"/>
    </w:rPr>
  </w:style>
  <w:style w:type="character" w:customStyle="1" w:styleId="BalloonTextChar">
    <w:name w:val="Balloon Text Char"/>
    <w:basedOn w:val="DefaultParagraphFont"/>
    <w:link w:val="BalloonText"/>
    <w:rsid w:val="006B4ADF"/>
    <w:rPr>
      <w:rFonts w:ascii="Tahoma" w:eastAsia="Times New Roman" w:hAnsi="Tahoma" w:cs="Tahoma"/>
      <w:sz w:val="16"/>
      <w:szCs w:val="16"/>
      <w:lang w:val="en-US"/>
    </w:rPr>
  </w:style>
  <w:style w:type="character" w:customStyle="1" w:styleId="apple-style-span">
    <w:name w:val="apple-style-span"/>
    <w:basedOn w:val="DefaultParagraphFont"/>
    <w:rsid w:val="006B4ADF"/>
  </w:style>
  <w:style w:type="paragraph" w:styleId="BodyTextIndent2">
    <w:name w:val="Body Text Indent 2"/>
    <w:basedOn w:val="Normal"/>
    <w:link w:val="BodyTextIndent2Char"/>
    <w:rsid w:val="006B4ADF"/>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6B4ADF"/>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6B4ADF"/>
    <w:pPr>
      <w:spacing w:after="120"/>
      <w:ind w:left="283"/>
    </w:pPr>
    <w:rPr>
      <w:sz w:val="16"/>
      <w:szCs w:val="16"/>
    </w:rPr>
  </w:style>
  <w:style w:type="character" w:customStyle="1" w:styleId="BodyTextIndent3Char">
    <w:name w:val="Body Text Indent 3 Char"/>
    <w:basedOn w:val="DefaultParagraphFont"/>
    <w:link w:val="BodyTextIndent3"/>
    <w:semiHidden/>
    <w:rsid w:val="006B4ADF"/>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6B4ADF"/>
    <w:pPr>
      <w:spacing w:after="120"/>
    </w:pPr>
  </w:style>
  <w:style w:type="character" w:customStyle="1" w:styleId="BodyTextChar">
    <w:name w:val="Body Text Char"/>
    <w:basedOn w:val="DefaultParagraphFont"/>
    <w:link w:val="BodyText"/>
    <w:rsid w:val="006B4ADF"/>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6B4ADF"/>
    <w:pPr>
      <w:spacing w:after="120"/>
      <w:ind w:left="283"/>
    </w:pPr>
  </w:style>
  <w:style w:type="character" w:customStyle="1" w:styleId="BodyTextIndentChar">
    <w:name w:val="Body Text Indent Char"/>
    <w:basedOn w:val="DefaultParagraphFont"/>
    <w:link w:val="BodyTextIndent"/>
    <w:semiHidden/>
    <w:rsid w:val="006B4ADF"/>
    <w:rPr>
      <w:rFonts w:ascii="Times New Roman" w:eastAsia="Times New Roman" w:hAnsi="Times New Roman" w:cs="Times New Roman"/>
      <w:sz w:val="24"/>
      <w:szCs w:val="24"/>
      <w:lang w:val="en-US"/>
    </w:rPr>
  </w:style>
  <w:style w:type="paragraph" w:styleId="BodyText2">
    <w:name w:val="Body Text 2"/>
    <w:basedOn w:val="Normal"/>
    <w:link w:val="BodyText2Char"/>
    <w:unhideWhenUsed/>
    <w:rsid w:val="006B4ADF"/>
    <w:pPr>
      <w:spacing w:after="120" w:line="480" w:lineRule="auto"/>
    </w:pPr>
  </w:style>
  <w:style w:type="character" w:customStyle="1" w:styleId="BodyText2Char">
    <w:name w:val="Body Text 2 Char"/>
    <w:basedOn w:val="DefaultParagraphFont"/>
    <w:link w:val="BodyText2"/>
    <w:rsid w:val="006B4ADF"/>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6B4ADF"/>
    <w:pPr>
      <w:spacing w:after="120"/>
    </w:pPr>
    <w:rPr>
      <w:sz w:val="16"/>
      <w:szCs w:val="16"/>
    </w:rPr>
  </w:style>
  <w:style w:type="character" w:customStyle="1" w:styleId="BodyText3Char">
    <w:name w:val="Body Text 3 Char"/>
    <w:basedOn w:val="DefaultParagraphFont"/>
    <w:link w:val="BodyText3"/>
    <w:semiHidden/>
    <w:rsid w:val="006B4ADF"/>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AB1E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830ED"/>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7830ED"/>
    <w:pPr>
      <w:autoSpaceDE w:val="0"/>
      <w:autoSpaceDN w:val="0"/>
      <w:adjustRightInd w:val="0"/>
      <w:spacing w:after="0" w:line="240" w:lineRule="auto"/>
    </w:pPr>
    <w:rPr>
      <w:rFonts w:ascii="Arial" w:hAnsi="Arial" w:cs="Arial"/>
      <w:color w:val="000000"/>
      <w:sz w:val="24"/>
      <w:szCs w:val="24"/>
    </w:rPr>
  </w:style>
  <w:style w:type="paragraph" w:customStyle="1" w:styleId="Heading31">
    <w:name w:val="Heading 31"/>
    <w:basedOn w:val="Normal"/>
    <w:next w:val="Normal"/>
    <w:uiPriority w:val="9"/>
    <w:unhideWhenUsed/>
    <w:qFormat/>
    <w:rsid w:val="00077187"/>
    <w:pPr>
      <w:keepNext/>
      <w:keepLines/>
      <w:spacing w:before="40" w:line="259" w:lineRule="auto"/>
      <w:outlineLvl w:val="2"/>
    </w:pPr>
    <w:rPr>
      <w:rFonts w:ascii="Cambria" w:eastAsia="PMingLiU" w:hAnsi="Cambria"/>
      <w:color w:val="243F60"/>
    </w:rPr>
  </w:style>
  <w:style w:type="character" w:customStyle="1" w:styleId="Heading3Char">
    <w:name w:val="Heading 3 Char"/>
    <w:basedOn w:val="DefaultParagraphFont"/>
    <w:link w:val="Heading3"/>
    <w:uiPriority w:val="9"/>
    <w:rsid w:val="00077187"/>
    <w:rPr>
      <w:rFonts w:ascii="Cambria" w:eastAsia="PMingLiU" w:hAnsi="Cambria" w:cs="Times New Roman"/>
      <w:color w:val="243F60"/>
      <w:sz w:val="24"/>
      <w:szCs w:val="24"/>
      <w:lang w:val="en-US" w:eastAsia="en-US"/>
    </w:rPr>
  </w:style>
  <w:style w:type="paragraph" w:customStyle="1" w:styleId="CommentText1">
    <w:name w:val="Comment Text1"/>
    <w:basedOn w:val="Normal"/>
    <w:next w:val="CommentText"/>
    <w:link w:val="CommentTextChar"/>
    <w:uiPriority w:val="99"/>
    <w:unhideWhenUsed/>
    <w:qFormat/>
    <w:rsid w:val="00077187"/>
    <w:pPr>
      <w:spacing w:after="200" w:line="276" w:lineRule="auto"/>
    </w:pPr>
    <w:rPr>
      <w:rFonts w:ascii="Calibri" w:eastAsia="PMingLiU" w:hAnsi="Calibri" w:cs="Arial"/>
      <w:sz w:val="22"/>
      <w:szCs w:val="22"/>
      <w:lang w:val="en-SG" w:eastAsia="zh-CN"/>
    </w:rPr>
  </w:style>
  <w:style w:type="character" w:customStyle="1" w:styleId="CommentTextChar">
    <w:name w:val="Comment Text Char"/>
    <w:basedOn w:val="DefaultParagraphFont"/>
    <w:link w:val="CommentText1"/>
    <w:uiPriority w:val="99"/>
    <w:rsid w:val="00077187"/>
    <w:rPr>
      <w:rFonts w:ascii="Calibri" w:eastAsia="PMingLiU" w:hAnsi="Calibri" w:cs="Arial"/>
      <w:sz w:val="22"/>
      <w:szCs w:val="22"/>
      <w:lang w:val="en-SG" w:eastAsia="zh-CN"/>
    </w:rPr>
  </w:style>
  <w:style w:type="paragraph" w:customStyle="1" w:styleId="Date1">
    <w:name w:val="Date1"/>
    <w:basedOn w:val="Normal"/>
    <w:next w:val="Normal"/>
    <w:uiPriority w:val="99"/>
    <w:unhideWhenUsed/>
    <w:rsid w:val="00077187"/>
    <w:pPr>
      <w:spacing w:after="200" w:line="276" w:lineRule="auto"/>
    </w:pPr>
    <w:rPr>
      <w:rFonts w:ascii="Calibri" w:eastAsia="PMingLiU" w:hAnsi="Calibri" w:cs="Arial"/>
      <w:sz w:val="22"/>
      <w:szCs w:val="22"/>
      <w:lang w:val="en-SG" w:eastAsia="zh-CN"/>
    </w:rPr>
  </w:style>
  <w:style w:type="character" w:customStyle="1" w:styleId="DateChar">
    <w:name w:val="Date Char"/>
    <w:basedOn w:val="DefaultParagraphFont"/>
    <w:link w:val="Date"/>
    <w:uiPriority w:val="99"/>
    <w:rsid w:val="00077187"/>
    <w:rPr>
      <w:rFonts w:ascii="Calibri" w:eastAsia="PMingLiU" w:hAnsi="Calibri" w:cs="Arial"/>
      <w:sz w:val="22"/>
      <w:szCs w:val="22"/>
      <w:lang w:val="en-SG" w:eastAsia="zh-CN"/>
    </w:rPr>
  </w:style>
  <w:style w:type="paragraph" w:customStyle="1" w:styleId="NormalWeb1">
    <w:name w:val="Normal (Web)1"/>
    <w:basedOn w:val="Normal"/>
    <w:next w:val="NormalWeb"/>
    <w:uiPriority w:val="99"/>
    <w:unhideWhenUsed/>
    <w:rsid w:val="00077187"/>
    <w:pPr>
      <w:spacing w:beforeAutospacing="1" w:after="200" w:afterAutospacing="1" w:line="276" w:lineRule="auto"/>
    </w:pPr>
    <w:rPr>
      <w:rFonts w:ascii="Calibri" w:eastAsia="PMingLiU" w:hAnsi="Calibri" w:cs="Arial"/>
      <w:szCs w:val="22"/>
      <w:lang w:val="en-SG" w:eastAsia="zh-CN"/>
    </w:rPr>
  </w:style>
  <w:style w:type="character" w:styleId="Strong">
    <w:name w:val="Strong"/>
    <w:basedOn w:val="DefaultParagraphFont"/>
    <w:uiPriority w:val="22"/>
    <w:qFormat/>
    <w:rsid w:val="00077187"/>
  </w:style>
  <w:style w:type="character" w:styleId="FollowedHyperlink">
    <w:name w:val="FollowedHyperlink"/>
    <w:basedOn w:val="DefaultParagraphFont"/>
    <w:uiPriority w:val="99"/>
    <w:unhideWhenUsed/>
    <w:rsid w:val="00077187"/>
    <w:rPr>
      <w:color w:val="474B4F"/>
      <w:u w:val="single"/>
    </w:rPr>
  </w:style>
  <w:style w:type="character" w:styleId="Emphasis">
    <w:name w:val="Emphasis"/>
    <w:basedOn w:val="DefaultParagraphFont"/>
    <w:uiPriority w:val="20"/>
    <w:qFormat/>
    <w:rsid w:val="00077187"/>
  </w:style>
  <w:style w:type="character" w:styleId="HTMLDefinition">
    <w:name w:val="HTML Definition"/>
    <w:basedOn w:val="DefaultParagraphFont"/>
    <w:uiPriority w:val="99"/>
    <w:unhideWhenUsed/>
    <w:rsid w:val="00077187"/>
  </w:style>
  <w:style w:type="character" w:styleId="HTMLAcronym">
    <w:name w:val="HTML Acronym"/>
    <w:basedOn w:val="DefaultParagraphFont"/>
    <w:uiPriority w:val="99"/>
    <w:unhideWhenUsed/>
    <w:rsid w:val="00077187"/>
  </w:style>
  <w:style w:type="character" w:styleId="HTMLVariable">
    <w:name w:val="HTML Variable"/>
    <w:basedOn w:val="DefaultParagraphFont"/>
    <w:uiPriority w:val="99"/>
    <w:unhideWhenUsed/>
    <w:rsid w:val="00077187"/>
  </w:style>
  <w:style w:type="character" w:styleId="HTMLCode">
    <w:name w:val="HTML Code"/>
    <w:basedOn w:val="DefaultParagraphFont"/>
    <w:uiPriority w:val="99"/>
    <w:unhideWhenUsed/>
    <w:rsid w:val="00077187"/>
    <w:rPr>
      <w:rFonts w:ascii="Courier New" w:hAnsi="Courier New"/>
      <w:sz w:val="20"/>
    </w:rPr>
  </w:style>
  <w:style w:type="character" w:styleId="HTMLCite">
    <w:name w:val="HTML Cite"/>
    <w:basedOn w:val="DefaultParagraphFont"/>
    <w:uiPriority w:val="99"/>
    <w:unhideWhenUsed/>
    <w:rsid w:val="00077187"/>
  </w:style>
  <w:style w:type="table" w:customStyle="1" w:styleId="TableGrid3">
    <w:name w:val="Table Grid3"/>
    <w:basedOn w:val="TableNormal"/>
    <w:next w:val="TableGrid"/>
    <w:uiPriority w:val="59"/>
    <w:rsid w:val="00077187"/>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uiPriority w:val="1"/>
    <w:qFormat/>
    <w:rsid w:val="00077187"/>
    <w:pPr>
      <w:spacing w:after="0" w:line="240" w:lineRule="auto"/>
    </w:pPr>
    <w:rPr>
      <w:rFonts w:eastAsia="PMingLiU"/>
      <w:lang w:val="en-SG" w:eastAsia="zh-CN"/>
    </w:rPr>
  </w:style>
  <w:style w:type="paragraph" w:customStyle="1" w:styleId="10">
    <w:name w:val="列出段落1"/>
    <w:basedOn w:val="Normal"/>
    <w:uiPriority w:val="34"/>
    <w:qFormat/>
    <w:rsid w:val="00077187"/>
    <w:pPr>
      <w:spacing w:after="200" w:line="276" w:lineRule="auto"/>
      <w:ind w:left="720"/>
      <w:contextualSpacing/>
    </w:pPr>
    <w:rPr>
      <w:rFonts w:ascii="Calibri" w:eastAsia="PMingLiU" w:hAnsi="Calibri" w:cs="Arial"/>
      <w:sz w:val="22"/>
      <w:szCs w:val="22"/>
      <w:lang w:val="en-SG" w:eastAsia="zh-CN"/>
    </w:rPr>
  </w:style>
  <w:style w:type="character" w:customStyle="1" w:styleId="11">
    <w:name w:val="占位符文本1"/>
    <w:basedOn w:val="DefaultParagraphFont"/>
    <w:uiPriority w:val="99"/>
    <w:semiHidden/>
    <w:rsid w:val="00077187"/>
    <w:rPr>
      <w:color w:val="808080"/>
    </w:rPr>
  </w:style>
  <w:style w:type="paragraph" w:customStyle="1" w:styleId="StyleDefaultComplex10pt">
    <w:name w:val="Style Default + (Complex) 10 pt"/>
    <w:basedOn w:val="Default"/>
    <w:link w:val="StyleDefaultComplex10ptChar"/>
    <w:uiPriority w:val="99"/>
    <w:qFormat/>
    <w:rsid w:val="00077187"/>
    <w:pPr>
      <w:spacing w:after="240"/>
    </w:pPr>
    <w:rPr>
      <w:rFonts w:eastAsia="PMingLiU" w:cs="Times New Roman"/>
      <w:szCs w:val="20"/>
      <w:lang w:val="en-US" w:eastAsia="zh-TW"/>
    </w:rPr>
  </w:style>
  <w:style w:type="character" w:customStyle="1" w:styleId="StyleDefaultComplex10ptChar">
    <w:name w:val="Style Default + (Complex) 10 pt Char"/>
    <w:basedOn w:val="DefaultParagraphFont"/>
    <w:link w:val="StyleDefaultComplex10pt"/>
    <w:uiPriority w:val="99"/>
    <w:qFormat/>
    <w:locked/>
    <w:rsid w:val="00077187"/>
    <w:rPr>
      <w:rFonts w:ascii="Arial" w:eastAsia="PMingLiU" w:hAnsi="Arial" w:cs="Times New Roman"/>
      <w:color w:val="000000"/>
      <w:sz w:val="24"/>
      <w:szCs w:val="20"/>
      <w:lang w:val="en-US" w:eastAsia="zh-TW"/>
    </w:rPr>
  </w:style>
  <w:style w:type="character" w:customStyle="1" w:styleId="jbox-icon-loading">
    <w:name w:val="jbox-icon-loading"/>
    <w:basedOn w:val="DefaultParagraphFont"/>
    <w:qFormat/>
    <w:rsid w:val="00077187"/>
  </w:style>
  <w:style w:type="character" w:customStyle="1" w:styleId="jbox-icon-none">
    <w:name w:val="jbox-icon-none"/>
    <w:basedOn w:val="DefaultParagraphFont"/>
    <w:qFormat/>
    <w:rsid w:val="00077187"/>
    <w:rPr>
      <w:vanish/>
    </w:rPr>
  </w:style>
  <w:style w:type="character" w:customStyle="1" w:styleId="dhxtabbartabstexttestdhxweb">
    <w:name w:val="dhxtabbar_tabs_text_test_dhx_web"/>
    <w:basedOn w:val="DefaultParagraphFont"/>
    <w:qFormat/>
    <w:rsid w:val="00077187"/>
    <w:rPr>
      <w:color w:val="FFFFFF"/>
    </w:rPr>
  </w:style>
  <w:style w:type="character" w:customStyle="1" w:styleId="selectedtreerow6">
    <w:name w:val="selectedtreerow6"/>
    <w:basedOn w:val="DefaultParagraphFont"/>
    <w:qFormat/>
    <w:rsid w:val="00077187"/>
    <w:rPr>
      <w:color w:val="000000"/>
      <w:shd w:val="clear" w:color="auto" w:fill="DCDFE2"/>
    </w:rPr>
  </w:style>
  <w:style w:type="character" w:customStyle="1" w:styleId="dhxforminfo">
    <w:name w:val="dhxform_info"/>
    <w:basedOn w:val="DefaultParagraphFont"/>
    <w:qFormat/>
    <w:rsid w:val="00077187"/>
    <w:rPr>
      <w:color w:val="808080"/>
      <w:sz w:val="12"/>
      <w:szCs w:val="12"/>
    </w:rPr>
  </w:style>
  <w:style w:type="character" w:customStyle="1" w:styleId="jbox-icon-warning">
    <w:name w:val="jbox-icon-warning"/>
    <w:basedOn w:val="DefaultParagraphFont"/>
    <w:qFormat/>
    <w:rsid w:val="00077187"/>
  </w:style>
  <w:style w:type="character" w:customStyle="1" w:styleId="jbox-icon-success">
    <w:name w:val="jbox-icon-success"/>
    <w:basedOn w:val="DefaultParagraphFont"/>
    <w:qFormat/>
    <w:rsid w:val="00077187"/>
  </w:style>
  <w:style w:type="character" w:customStyle="1" w:styleId="navlink">
    <w:name w:val="nav_link"/>
    <w:basedOn w:val="DefaultParagraphFont"/>
    <w:rsid w:val="00077187"/>
  </w:style>
  <w:style w:type="character" w:customStyle="1" w:styleId="jbox-icon">
    <w:name w:val="jbox-icon"/>
    <w:basedOn w:val="DefaultParagraphFont"/>
    <w:qFormat/>
    <w:rsid w:val="00077187"/>
  </w:style>
  <w:style w:type="character" w:customStyle="1" w:styleId="jbox-icon-question">
    <w:name w:val="jbox-icon-question"/>
    <w:basedOn w:val="DefaultParagraphFont"/>
    <w:qFormat/>
    <w:rsid w:val="00077187"/>
  </w:style>
  <w:style w:type="character" w:customStyle="1" w:styleId="dhxformitemrequired">
    <w:name w:val="dhxform_item_required"/>
    <w:basedOn w:val="DefaultParagraphFont"/>
    <w:qFormat/>
    <w:rsid w:val="00077187"/>
    <w:rPr>
      <w:color w:val="DCDFE2"/>
    </w:rPr>
  </w:style>
  <w:style w:type="character" w:customStyle="1" w:styleId="dhxformitemrequired1">
    <w:name w:val="dhxform_item_required1"/>
    <w:basedOn w:val="DefaultParagraphFont"/>
    <w:rsid w:val="00077187"/>
    <w:rPr>
      <w:color w:val="FF0000"/>
    </w:rPr>
  </w:style>
  <w:style w:type="character" w:customStyle="1" w:styleId="progresseta">
    <w:name w:val="progress_eta"/>
    <w:basedOn w:val="DefaultParagraphFont"/>
    <w:rsid w:val="00077187"/>
  </w:style>
  <w:style w:type="character" w:customStyle="1" w:styleId="jbox-icon-info">
    <w:name w:val="jbox-icon-info"/>
    <w:basedOn w:val="DefaultParagraphFont"/>
    <w:rsid w:val="00077187"/>
  </w:style>
  <w:style w:type="character" w:customStyle="1" w:styleId="standarttreerow5">
    <w:name w:val="standarttreerow5"/>
    <w:basedOn w:val="DefaultParagraphFont"/>
    <w:rsid w:val="00077187"/>
  </w:style>
  <w:style w:type="character" w:customStyle="1" w:styleId="recordsinfoblock">
    <w:name w:val="recordsinfoblock"/>
    <w:basedOn w:val="DefaultParagraphFont"/>
    <w:rsid w:val="00077187"/>
    <w:rPr>
      <w:color w:val="000000"/>
    </w:rPr>
  </w:style>
  <w:style w:type="character" w:customStyle="1" w:styleId="selectedtreerowlor6">
    <w:name w:val="selectedtreerow_lor6"/>
    <w:basedOn w:val="DefaultParagraphFont"/>
    <w:rsid w:val="00077187"/>
    <w:rPr>
      <w:color w:val="000000"/>
      <w:shd w:val="clear" w:color="auto" w:fill="DCDFE2"/>
    </w:rPr>
  </w:style>
  <w:style w:type="character" w:customStyle="1" w:styleId="space">
    <w:name w:val="space"/>
    <w:basedOn w:val="DefaultParagraphFont"/>
    <w:rsid w:val="00077187"/>
  </w:style>
  <w:style w:type="character" w:customStyle="1" w:styleId="dhtmlxcalendarselecteddate">
    <w:name w:val="dhtmlxcalendar_selected_date"/>
    <w:basedOn w:val="DefaultParagraphFont"/>
    <w:rsid w:val="00077187"/>
  </w:style>
  <w:style w:type="character" w:customStyle="1" w:styleId="jbox-icon-error">
    <w:name w:val="jbox-icon-error"/>
    <w:basedOn w:val="DefaultParagraphFont"/>
    <w:rsid w:val="00077187"/>
  </w:style>
  <w:style w:type="character" w:styleId="CommentReference">
    <w:name w:val="annotation reference"/>
    <w:basedOn w:val="DefaultParagraphFont"/>
    <w:uiPriority w:val="99"/>
    <w:semiHidden/>
    <w:unhideWhenUsed/>
    <w:rsid w:val="00077187"/>
    <w:rPr>
      <w:sz w:val="21"/>
      <w:szCs w:val="21"/>
    </w:rPr>
  </w:style>
  <w:style w:type="character" w:customStyle="1" w:styleId="Heading3Char1">
    <w:name w:val="Heading 3 Char1"/>
    <w:basedOn w:val="DefaultParagraphFont"/>
    <w:uiPriority w:val="9"/>
    <w:semiHidden/>
    <w:rsid w:val="00077187"/>
    <w:rPr>
      <w:rFonts w:asciiTheme="majorHAnsi" w:eastAsiaTheme="majorEastAsia" w:hAnsiTheme="majorHAnsi" w:cstheme="majorBidi"/>
      <w:color w:val="1F4D78" w:themeColor="accent1" w:themeShade="7F"/>
      <w:sz w:val="24"/>
      <w:szCs w:val="24"/>
      <w:lang w:val="en-US"/>
    </w:rPr>
  </w:style>
  <w:style w:type="paragraph" w:styleId="CommentText">
    <w:name w:val="annotation text"/>
    <w:basedOn w:val="Normal"/>
    <w:link w:val="CommentTextChar1"/>
    <w:uiPriority w:val="99"/>
    <w:semiHidden/>
    <w:unhideWhenUsed/>
    <w:rsid w:val="00077187"/>
    <w:rPr>
      <w:sz w:val="20"/>
      <w:szCs w:val="20"/>
    </w:rPr>
  </w:style>
  <w:style w:type="character" w:customStyle="1" w:styleId="CommentTextChar1">
    <w:name w:val="Comment Text Char1"/>
    <w:basedOn w:val="DefaultParagraphFont"/>
    <w:link w:val="CommentText"/>
    <w:uiPriority w:val="99"/>
    <w:semiHidden/>
    <w:rsid w:val="00077187"/>
    <w:rPr>
      <w:rFonts w:ascii="Times New Roman" w:eastAsia="Times New Roman" w:hAnsi="Times New Roman" w:cs="Times New Roman"/>
      <w:sz w:val="20"/>
      <w:szCs w:val="20"/>
      <w:lang w:val="en-US"/>
    </w:rPr>
  </w:style>
  <w:style w:type="paragraph" w:styleId="Date">
    <w:name w:val="Date"/>
    <w:basedOn w:val="Normal"/>
    <w:next w:val="Normal"/>
    <w:link w:val="DateChar"/>
    <w:uiPriority w:val="99"/>
    <w:semiHidden/>
    <w:unhideWhenUsed/>
    <w:rsid w:val="00077187"/>
    <w:rPr>
      <w:rFonts w:ascii="Calibri" w:eastAsia="PMingLiU" w:hAnsi="Calibri" w:cs="Arial"/>
      <w:sz w:val="22"/>
      <w:szCs w:val="22"/>
      <w:lang w:val="en-SG" w:eastAsia="zh-CN"/>
    </w:rPr>
  </w:style>
  <w:style w:type="character" w:customStyle="1" w:styleId="DateChar1">
    <w:name w:val="Date Char1"/>
    <w:basedOn w:val="DefaultParagraphFont"/>
    <w:uiPriority w:val="99"/>
    <w:semiHidden/>
    <w:rsid w:val="00077187"/>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77187"/>
  </w:style>
  <w:style w:type="table" w:customStyle="1" w:styleId="TableGrid4">
    <w:name w:val="Table Grid4"/>
    <w:basedOn w:val="TableNormal"/>
    <w:next w:val="TableGrid"/>
    <w:rsid w:val="00CE4F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71E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6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50A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14000F"/>
    <w:rPr>
      <w:rFonts w:ascii="Arial" w:eastAsia="Times New Roman" w:hAnsi="Arial" w:cs="Arial"/>
      <w:lang w:val="en-US"/>
    </w:rPr>
  </w:style>
  <w:style w:type="numbering" w:customStyle="1" w:styleId="Style11">
    <w:name w:val="Style11"/>
    <w:uiPriority w:val="99"/>
    <w:rsid w:val="0014000F"/>
    <w:pPr>
      <w:numPr>
        <w:numId w:val="6"/>
      </w:numPr>
    </w:pPr>
  </w:style>
  <w:style w:type="paragraph" w:styleId="Title">
    <w:name w:val="Title"/>
    <w:basedOn w:val="Normal"/>
    <w:link w:val="TitleChar"/>
    <w:qFormat/>
    <w:rsid w:val="0014000F"/>
    <w:pPr>
      <w:jc w:val="center"/>
    </w:pPr>
    <w:rPr>
      <w:rFonts w:ascii="Arial" w:hAnsi="Arial"/>
      <w:b/>
      <w:szCs w:val="20"/>
    </w:rPr>
  </w:style>
  <w:style w:type="character" w:customStyle="1" w:styleId="TitleChar">
    <w:name w:val="Title Char"/>
    <w:basedOn w:val="DefaultParagraphFont"/>
    <w:link w:val="Title"/>
    <w:rsid w:val="0014000F"/>
    <w:rPr>
      <w:rFonts w:ascii="Arial" w:eastAsia="Times New Roman" w:hAnsi="Arial" w:cs="Times New Roman"/>
      <w:b/>
      <w:sz w:val="24"/>
      <w:szCs w:val="20"/>
      <w:lang w:val="en-US"/>
    </w:rPr>
  </w:style>
  <w:style w:type="paragraph" w:customStyle="1" w:styleId="Level2">
    <w:name w:val="Level2"/>
    <w:basedOn w:val="Normal"/>
    <w:rsid w:val="0014000F"/>
    <w:pPr>
      <w:spacing w:after="240" w:line="288" w:lineRule="auto"/>
      <w:jc w:val="both"/>
      <w:outlineLvl w:val="1"/>
    </w:pPr>
    <w:rPr>
      <w:rFonts w:ascii="Arial" w:hAnsi="Arial"/>
      <w:kern w:val="28"/>
      <w:sz w:val="20"/>
      <w:szCs w:val="20"/>
    </w:rPr>
  </w:style>
  <w:style w:type="paragraph" w:styleId="Revision">
    <w:name w:val="Revision"/>
    <w:uiPriority w:val="99"/>
    <w:semiHidden/>
    <w:rsid w:val="0014000F"/>
    <w:pPr>
      <w:spacing w:after="0" w:line="240" w:lineRule="auto"/>
    </w:pPr>
    <w:rPr>
      <w:rFonts w:ascii="Arial" w:eastAsia="Times New Roman" w:hAnsi="Arial" w:cs="Times New Roman"/>
      <w:sz w:val="24"/>
      <w:szCs w:val="20"/>
      <w:lang w:val="en-US"/>
    </w:rPr>
  </w:style>
  <w:style w:type="table" w:customStyle="1" w:styleId="TableGrid9">
    <w:name w:val="Table Grid9"/>
    <w:basedOn w:val="TableNormal"/>
    <w:next w:val="TableGrid"/>
    <w:uiPriority w:val="59"/>
    <w:rsid w:val="0014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2366"/>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24AB8"/>
    <w:rPr>
      <w:vertAlign w:val="superscript"/>
    </w:rPr>
  </w:style>
  <w:style w:type="character" w:styleId="UnresolvedMention">
    <w:name w:val="Unresolved Mention"/>
    <w:basedOn w:val="DefaultParagraphFont"/>
    <w:uiPriority w:val="99"/>
    <w:semiHidden/>
    <w:unhideWhenUsed/>
    <w:rsid w:val="00F97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mugadi@companiestribunal.org.za" TargetMode="External"/><Relationship Id="rId13" Type="http://schemas.openxmlformats.org/officeDocument/2006/relationships/image" Target="media/image2.w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hedti.gov.za/industrial_development/ip.jsp" TargetMode="External"/><Relationship Id="rId2" Type="http://schemas.openxmlformats.org/officeDocument/2006/relationships/numbering" Target="numbering.xml"/><Relationship Id="rId16" Type="http://schemas.openxmlformats.org/officeDocument/2006/relationships/hyperlink" Target="http://www.resbank.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BRamugadi@companiestribunal.org.za" TargetMode="External"/><Relationship Id="rId14" Type="http://schemas.openxmlformats.org/officeDocument/2006/relationships/image" Target="media/image3.w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631B-D991-4E6F-8BDC-BE2FD1F4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12519</Words>
  <Characters>71364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Buthelezi</dc:creator>
  <cp:keywords/>
  <dc:description/>
  <cp:lastModifiedBy>Bridget Ramugadi</cp:lastModifiedBy>
  <cp:revision>3</cp:revision>
  <cp:lastPrinted>2022-05-24T07:45:00Z</cp:lastPrinted>
  <dcterms:created xsi:type="dcterms:W3CDTF">2022-10-27T10:05:00Z</dcterms:created>
  <dcterms:modified xsi:type="dcterms:W3CDTF">2022-10-31T07:11:00Z</dcterms:modified>
</cp:coreProperties>
</file>