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B205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7C222216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5FCD64E9" w14:textId="216CF5FC" w:rsidR="00BB0BBB" w:rsidRPr="00E44F1F" w:rsidRDefault="00FB714F">
      <w:pPr>
        <w:pStyle w:val="Heading4"/>
        <w:rPr>
          <w:rFonts w:cs="Arial"/>
          <w:sz w:val="22"/>
          <w:szCs w:val="22"/>
        </w:rPr>
      </w:pPr>
      <w:r w:rsidRPr="00FB714F">
        <w:rPr>
          <w:rFonts w:cs="Arial"/>
          <w:sz w:val="22"/>
          <w:szCs w:val="22"/>
          <w:u w:val="none"/>
        </w:rPr>
        <w:t>SPECIFIC GOALS</w:t>
      </w:r>
    </w:p>
    <w:p w14:paraId="65A532C8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6A9781DB" w14:textId="19415BF9" w:rsidR="00537DDB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1F0F6B" w:rsidRPr="001F0F6B">
        <w:rPr>
          <w:rFonts w:ascii="Arial" w:hAnsi="Arial" w:cs="Arial"/>
          <w:sz w:val="22"/>
          <w:szCs w:val="22"/>
        </w:rPr>
        <w:t>Specific goals</w:t>
      </w:r>
      <w:r w:rsidR="001F0F6B">
        <w:rPr>
          <w:rFonts w:ascii="Arial" w:hAnsi="Arial" w:cs="Arial"/>
          <w:sz w:val="22"/>
          <w:szCs w:val="22"/>
        </w:rPr>
        <w:t>.</w:t>
      </w:r>
    </w:p>
    <w:p w14:paraId="368B4E23" w14:textId="77777777" w:rsidR="001F0F6B" w:rsidRPr="00E44F1F" w:rsidRDefault="001F0F6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515D8D31" w14:textId="095838F5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>BEFORE COMPLETING THIS FORM, BIDDERS MUST STUDY THE GENERAL CONDITIONS</w:t>
      </w:r>
      <w:r w:rsidR="001F0F6B">
        <w:rPr>
          <w:rFonts w:ascii="Arial" w:hAnsi="Arial" w:cs="Arial"/>
          <w:b/>
          <w:sz w:val="22"/>
          <w:szCs w:val="22"/>
          <w:lang w:val="en-GB"/>
        </w:rPr>
        <w:t xml:space="preserve"> AND 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DEFINITIONS </w:t>
      </w:r>
    </w:p>
    <w:p w14:paraId="0CFE7A74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9AC6BF7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6B6A293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27878B97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1602DD73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06F64418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309F12DA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61A30FA2" w14:textId="4A3FF76A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964F3F">
        <w:rPr>
          <w:rFonts w:ascii="Arial" w:hAnsi="Arial" w:cs="Arial"/>
          <w:sz w:val="22"/>
          <w:szCs w:val="22"/>
          <w:lang w:val="en-GB"/>
        </w:rPr>
        <w:t xml:space="preserve"> 80/20 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</w:t>
      </w:r>
      <w:proofErr w:type="gramStart"/>
      <w:r>
        <w:rPr>
          <w:rFonts w:ascii="Arial" w:hAnsi="Arial" w:cs="Arial"/>
          <w:sz w:val="22"/>
          <w:szCs w:val="22"/>
          <w:lang w:val="en-GB"/>
        </w:rPr>
        <w:t>applicable;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or </w:t>
      </w:r>
    </w:p>
    <w:p w14:paraId="479B9CE8" w14:textId="1FAE43FF" w:rsidR="00FB1C38" w:rsidRDefault="00B523D7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b) </w:t>
      </w:r>
      <w:proofErr w:type="gramStart"/>
      <w:r>
        <w:rPr>
          <w:rFonts w:ascii="Arial" w:hAnsi="Arial" w:cs="Arial"/>
          <w:sz w:val="22"/>
          <w:szCs w:val="22"/>
          <w:lang w:val="en-GB"/>
        </w:rPr>
        <w:t>Either the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80/20 preference</w:t>
      </w:r>
      <w:r w:rsidR="00FB1C38">
        <w:rPr>
          <w:rFonts w:ascii="Arial" w:hAnsi="Arial" w:cs="Arial"/>
          <w:sz w:val="22"/>
          <w:szCs w:val="22"/>
          <w:lang w:val="en-GB"/>
        </w:rPr>
        <w:t xml:space="preserve"> point system will be applicable to this </w:t>
      </w:r>
      <w:r w:rsidR="001F0F6B">
        <w:rPr>
          <w:rFonts w:ascii="Arial" w:hAnsi="Arial" w:cs="Arial"/>
          <w:sz w:val="22"/>
          <w:szCs w:val="22"/>
          <w:lang w:val="en-GB"/>
        </w:rPr>
        <w:t>tender.</w:t>
      </w:r>
    </w:p>
    <w:p w14:paraId="37DF4F11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0CE91067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6426EEFF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44AB9397" w14:textId="300D8CDA" w:rsidR="00BF1467" w:rsidRPr="00E44F1F" w:rsidRDefault="001F0F6B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1F0F6B">
        <w:rPr>
          <w:rFonts w:ascii="Arial" w:hAnsi="Arial" w:cs="Arial"/>
          <w:sz w:val="22"/>
          <w:szCs w:val="22"/>
          <w:lang w:val="en-GB"/>
        </w:rPr>
        <w:t>Specific goals</w:t>
      </w:r>
      <w:r w:rsidR="00BF1467"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0549D15D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37AB67F3" w14:textId="77777777" w:rsidTr="00787948">
        <w:tc>
          <w:tcPr>
            <w:tcW w:w="5130" w:type="dxa"/>
            <w:shd w:val="clear" w:color="auto" w:fill="C00000"/>
            <w:vAlign w:val="bottom"/>
          </w:tcPr>
          <w:p w14:paraId="7BF19787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7E4EFF77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72CBCB0C" w14:textId="77777777" w:rsidTr="00787948">
        <w:tc>
          <w:tcPr>
            <w:tcW w:w="5130" w:type="dxa"/>
            <w:shd w:val="clear" w:color="auto" w:fill="auto"/>
            <w:vAlign w:val="bottom"/>
          </w:tcPr>
          <w:p w14:paraId="45BFA886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64B0EEF3" w14:textId="77777777" w:rsidR="00E10C22" w:rsidRPr="00E44F1F" w:rsidRDefault="00B523D7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 xml:space="preserve">          80</w:t>
            </w:r>
          </w:p>
        </w:tc>
      </w:tr>
      <w:tr w:rsidR="00E10C22" w:rsidRPr="00E44F1F" w14:paraId="75A81C02" w14:textId="77777777" w:rsidTr="00787948">
        <w:tc>
          <w:tcPr>
            <w:tcW w:w="5130" w:type="dxa"/>
            <w:shd w:val="clear" w:color="auto" w:fill="auto"/>
            <w:vAlign w:val="bottom"/>
          </w:tcPr>
          <w:p w14:paraId="0F398559" w14:textId="605E6CED" w:rsidR="00E10C22" w:rsidRPr="00E44F1F" w:rsidRDefault="001F0F6B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0F6B">
              <w:rPr>
                <w:rFonts w:ascii="Arial" w:hAnsi="Arial" w:cs="Arial"/>
                <w:b/>
                <w:sz w:val="22"/>
                <w:szCs w:val="22"/>
                <w:lang w:val="en-GB"/>
              </w:rPr>
              <w:t>SPECIFIC GOALS</w:t>
            </w:r>
          </w:p>
        </w:tc>
        <w:tc>
          <w:tcPr>
            <w:tcW w:w="1800" w:type="dxa"/>
            <w:shd w:val="clear" w:color="auto" w:fill="FFFF00"/>
          </w:tcPr>
          <w:p w14:paraId="2CBD4FB8" w14:textId="0A399E26" w:rsidR="00E10C22" w:rsidRPr="00E44F1F" w:rsidRDefault="00964F3F" w:rsidP="00964F3F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20</w:t>
            </w:r>
          </w:p>
        </w:tc>
      </w:tr>
      <w:tr w:rsidR="00E10C22" w:rsidRPr="00E44F1F" w14:paraId="2ADB17F4" w14:textId="77777777" w:rsidTr="00787948">
        <w:tc>
          <w:tcPr>
            <w:tcW w:w="5130" w:type="dxa"/>
            <w:shd w:val="clear" w:color="auto" w:fill="auto"/>
            <w:vAlign w:val="bottom"/>
          </w:tcPr>
          <w:p w14:paraId="4D477495" w14:textId="44160D1B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Total points for Price and </w:t>
            </w:r>
            <w:r w:rsidR="001F0F6B" w:rsidRPr="001F0F6B">
              <w:rPr>
                <w:rFonts w:ascii="Arial" w:hAnsi="Arial" w:cs="Arial"/>
                <w:b/>
                <w:sz w:val="22"/>
                <w:szCs w:val="22"/>
                <w:lang w:val="en-GB"/>
              </w:rPr>
              <w:t>Specific goals</w:t>
            </w: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must not exceed</w:t>
            </w:r>
          </w:p>
        </w:tc>
        <w:tc>
          <w:tcPr>
            <w:tcW w:w="1800" w:type="dxa"/>
            <w:shd w:val="clear" w:color="auto" w:fill="C00000"/>
          </w:tcPr>
          <w:p w14:paraId="49505BB5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3232C661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60F14FCD" w14:textId="5B202B21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1F0F6B" w:rsidRPr="001F0F6B">
        <w:rPr>
          <w:rFonts w:ascii="Arial" w:hAnsi="Arial" w:cs="Arial"/>
          <w:sz w:val="22"/>
          <w:szCs w:val="22"/>
          <w:lang w:val="en-GB"/>
        </w:rPr>
        <w:t xml:space="preserve">the required documents to substantiate the points claimed </w:t>
      </w:r>
      <w:r w:rsidR="00095FEC">
        <w:rPr>
          <w:rFonts w:ascii="Arial" w:hAnsi="Arial" w:cs="Arial"/>
          <w:sz w:val="22"/>
          <w:szCs w:val="22"/>
          <w:lang w:val="en-GB"/>
        </w:rPr>
        <w:t>with the bid, will be interpreted to mean that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</w:t>
      </w:r>
      <w:r w:rsidR="00D00344">
        <w:rPr>
          <w:rFonts w:ascii="Arial" w:hAnsi="Arial" w:cs="Arial"/>
          <w:sz w:val="22"/>
          <w:szCs w:val="22"/>
          <w:lang w:val="en-GB"/>
        </w:rPr>
        <w:t>specific goals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are not claimed.</w:t>
      </w:r>
    </w:p>
    <w:p w14:paraId="79E2B142" w14:textId="4DB3138D" w:rsidR="00E91B57" w:rsidRPr="00E91B57" w:rsidRDefault="00BF1467" w:rsidP="000E360D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purchaser reserves the right to require of a bidder, either before a bid is adjudicated or at any time subsequently, to substantiate any claim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in regard to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1C3B01" w:rsidRPr="001C3B01">
        <w:rPr>
          <w:rFonts w:ascii="Arial" w:hAnsi="Arial" w:cs="Arial"/>
          <w:sz w:val="22"/>
          <w:szCs w:val="22"/>
          <w:lang w:val="en-GB"/>
        </w:rPr>
        <w:t>specific goals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 any manner required by the purchaser.</w:t>
      </w:r>
    </w:p>
    <w:p w14:paraId="78C83EC0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51C431D" w14:textId="770D49D2" w:rsidR="00BF1467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14:paraId="53D5F70C" w14:textId="77777777" w:rsidR="000117E9" w:rsidRPr="00E44F1F" w:rsidRDefault="000117E9" w:rsidP="000117E9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F2A94E8" w14:textId="67D29E06" w:rsidR="00313C44" w:rsidRPr="00313C44" w:rsidRDefault="008A741D" w:rsidP="00313C44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spacing w:after="240"/>
        <w:ind w:hanging="731"/>
        <w:rPr>
          <w:rFonts w:ascii="Arial" w:hAnsi="Arial" w:cs="Arial"/>
          <w:bCs/>
          <w:sz w:val="22"/>
          <w:szCs w:val="22"/>
          <w:lang w:val="en-ZA"/>
        </w:rPr>
      </w:pPr>
      <w:r w:rsidRPr="008A741D">
        <w:rPr>
          <w:rFonts w:ascii="Arial" w:hAnsi="Arial" w:cs="Arial"/>
          <w:b/>
          <w:sz w:val="22"/>
          <w:szCs w:val="22"/>
          <w:lang w:val="en-ZA"/>
        </w:rPr>
        <w:t xml:space="preserve">“B-BBEE” </w:t>
      </w:r>
      <w:r w:rsidRPr="008A741D">
        <w:rPr>
          <w:rFonts w:ascii="Arial" w:hAnsi="Arial" w:cs="Arial"/>
          <w:bCs/>
          <w:sz w:val="22"/>
          <w:szCs w:val="22"/>
          <w:lang w:val="en-ZA"/>
        </w:rPr>
        <w:t xml:space="preserve">means broad-based black economic empowerment as defined in section 1 of the Broad-Based Black Economic Empowerment </w:t>
      </w:r>
      <w:r w:rsidR="00313C44" w:rsidRPr="008A741D">
        <w:rPr>
          <w:rFonts w:ascii="Arial" w:hAnsi="Arial" w:cs="Arial"/>
          <w:bCs/>
          <w:sz w:val="22"/>
          <w:szCs w:val="22"/>
          <w:lang w:val="en-ZA"/>
        </w:rPr>
        <w:t>Act.</w:t>
      </w:r>
    </w:p>
    <w:p w14:paraId="6EE5F48C" w14:textId="17488DFC" w:rsidR="000117E9" w:rsidRPr="000117E9" w:rsidRDefault="000117E9" w:rsidP="00313C44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240"/>
        <w:ind w:left="1080" w:hanging="360"/>
        <w:jc w:val="both"/>
        <w:rPr>
          <w:rFonts w:ascii="Arial" w:hAnsi="Arial" w:cs="Arial"/>
          <w:b/>
          <w:sz w:val="22"/>
          <w:szCs w:val="22"/>
          <w:lang w:val="en-ZA"/>
        </w:rPr>
      </w:pPr>
      <w:r w:rsidRPr="000117E9">
        <w:rPr>
          <w:rFonts w:ascii="Arial" w:hAnsi="Arial" w:cs="Arial"/>
          <w:b/>
          <w:bCs/>
          <w:sz w:val="22"/>
          <w:szCs w:val="22"/>
          <w:lang w:val="en-ZA"/>
        </w:rPr>
        <w:t xml:space="preserve">“Specific goals” </w:t>
      </w:r>
      <w:r w:rsidRPr="000117E9">
        <w:rPr>
          <w:rFonts w:ascii="Arial" w:hAnsi="Arial" w:cs="Arial"/>
          <w:bCs/>
          <w:sz w:val="22"/>
          <w:szCs w:val="22"/>
          <w:lang w:val="en-ZA"/>
        </w:rPr>
        <w:t>means specific goals as contemplated in section 2(1)</w:t>
      </w:r>
      <w:r w:rsidRPr="000117E9">
        <w:rPr>
          <w:rFonts w:ascii="Arial" w:hAnsi="Arial" w:cs="Arial"/>
          <w:bCs/>
          <w:i/>
          <w:iCs/>
          <w:sz w:val="22"/>
          <w:szCs w:val="22"/>
          <w:lang w:val="en-ZA"/>
        </w:rPr>
        <w:t xml:space="preserve">(d) </w:t>
      </w:r>
      <w:r w:rsidRPr="000117E9">
        <w:rPr>
          <w:rFonts w:ascii="Arial" w:hAnsi="Arial" w:cs="Arial"/>
          <w:bCs/>
          <w:sz w:val="22"/>
          <w:szCs w:val="22"/>
          <w:lang w:val="en-ZA"/>
        </w:rPr>
        <w:t xml:space="preserve">of the Act which may include contracting with persons, or categories of persons, historically disadvantaged by unfair discrimination </w:t>
      </w:r>
      <w:proofErr w:type="gramStart"/>
      <w:r w:rsidRPr="000117E9">
        <w:rPr>
          <w:rFonts w:ascii="Arial" w:hAnsi="Arial" w:cs="Arial"/>
          <w:bCs/>
          <w:sz w:val="22"/>
          <w:szCs w:val="22"/>
          <w:lang w:val="en-ZA"/>
        </w:rPr>
        <w:t>on the basis of</w:t>
      </w:r>
      <w:proofErr w:type="gramEnd"/>
      <w:r w:rsidRPr="000117E9">
        <w:rPr>
          <w:rFonts w:ascii="Arial" w:hAnsi="Arial" w:cs="Arial"/>
          <w:bCs/>
          <w:sz w:val="22"/>
          <w:szCs w:val="22"/>
          <w:lang w:val="en-ZA"/>
        </w:rPr>
        <w:t xml:space="preserve"> race, gender and disability including the implementation of programmes of the Reconstruction and Development </w:t>
      </w:r>
      <w:r w:rsidRPr="000117E9">
        <w:rPr>
          <w:rFonts w:ascii="Arial" w:hAnsi="Arial" w:cs="Arial"/>
          <w:bCs/>
          <w:sz w:val="22"/>
          <w:szCs w:val="22"/>
          <w:lang w:val="en-ZA"/>
        </w:rPr>
        <w:lastRenderedPageBreak/>
        <w:t xml:space="preserve">Programme as published in </w:t>
      </w:r>
      <w:r w:rsidRPr="000117E9">
        <w:rPr>
          <w:rFonts w:ascii="Arial" w:hAnsi="Arial" w:cs="Arial"/>
          <w:bCs/>
          <w:i/>
          <w:iCs/>
          <w:sz w:val="22"/>
          <w:szCs w:val="22"/>
          <w:lang w:val="en-ZA"/>
        </w:rPr>
        <w:t xml:space="preserve">Government Gazette </w:t>
      </w:r>
      <w:r w:rsidRPr="000117E9">
        <w:rPr>
          <w:rFonts w:ascii="Arial" w:hAnsi="Arial" w:cs="Arial"/>
          <w:bCs/>
          <w:sz w:val="22"/>
          <w:szCs w:val="22"/>
          <w:lang w:val="en-ZA"/>
        </w:rPr>
        <w:t>No. 16085 dated 23 November 1994</w:t>
      </w:r>
      <w:r w:rsidRPr="000117E9">
        <w:rPr>
          <w:rFonts w:ascii="Arial" w:hAnsi="Arial" w:cs="Arial"/>
          <w:b/>
          <w:sz w:val="22"/>
          <w:szCs w:val="22"/>
          <w:lang w:val="en-ZA"/>
        </w:rPr>
        <w:t xml:space="preserve"> </w:t>
      </w:r>
    </w:p>
    <w:p w14:paraId="6E46C954" w14:textId="30C23459" w:rsidR="00BF1467" w:rsidRPr="00E44F1F" w:rsidRDefault="00BF1467" w:rsidP="00313C44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before="240"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</w:t>
      </w:r>
      <w:r w:rsidR="000117E9" w:rsidRPr="00E44F1F">
        <w:rPr>
          <w:rFonts w:ascii="Arial" w:hAnsi="Arial" w:cs="Arial"/>
          <w:sz w:val="22"/>
          <w:szCs w:val="22"/>
        </w:rPr>
        <w:t>proposals.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2CA68790" w14:textId="77777777" w:rsidR="00BF1467" w:rsidRPr="00E44F1F" w:rsidRDefault="00BF1467" w:rsidP="00313C44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before="240"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0BAB7675" w14:textId="77777777" w:rsidR="00BF1467" w:rsidRPr="00E44F1F" w:rsidRDefault="00C212D8" w:rsidP="00313C44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before="240"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4BEC237F" w14:textId="77777777" w:rsidR="00C212D8" w:rsidRDefault="00C212D8" w:rsidP="00313C44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before="240"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3D1A936E" w14:textId="77777777" w:rsidR="00BF1467" w:rsidRPr="00E44F1F" w:rsidRDefault="00C212D8" w:rsidP="00313C44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before="240"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3F96CA10" w14:textId="77777777" w:rsidR="00BF1467" w:rsidRDefault="00BF1467" w:rsidP="00313C44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before="240"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</w:t>
      </w:r>
      <w:proofErr w:type="gramStart"/>
      <w:r w:rsidRPr="00E44F1F">
        <w:rPr>
          <w:rFonts w:ascii="Arial" w:hAnsi="Arial" w:cs="Arial"/>
          <w:b/>
          <w:sz w:val="22"/>
          <w:szCs w:val="22"/>
        </w:rPr>
        <w:t>p</w:t>
      </w:r>
      <w:r w:rsidR="00983817">
        <w:rPr>
          <w:rFonts w:ascii="Arial" w:hAnsi="Arial" w:cs="Arial"/>
          <w:b/>
          <w:sz w:val="22"/>
          <w:szCs w:val="22"/>
        </w:rPr>
        <w:t>roof</w:t>
      </w:r>
      <w:proofErr w:type="gramEnd"/>
      <w:r w:rsidR="00983817">
        <w:rPr>
          <w:rFonts w:ascii="Arial" w:hAnsi="Arial" w:cs="Arial"/>
          <w:b/>
          <w:sz w:val="22"/>
          <w:szCs w:val="22"/>
        </w:rPr>
        <w:t xml:space="preserve">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16D29F42" w14:textId="77777777" w:rsidR="00983817" w:rsidRDefault="00983817" w:rsidP="00313C44">
      <w:pPr>
        <w:pStyle w:val="ListParagraph"/>
        <w:numPr>
          <w:ilvl w:val="0"/>
          <w:numId w:val="35"/>
        </w:numPr>
        <w:tabs>
          <w:tab w:val="left" w:pos="7920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B-BBEE Status level certificate issued by an authorized body or </w:t>
      </w:r>
      <w:proofErr w:type="gramStart"/>
      <w:r>
        <w:rPr>
          <w:rFonts w:ascii="Arial" w:hAnsi="Arial" w:cs="Arial"/>
          <w:sz w:val="22"/>
          <w:szCs w:val="22"/>
        </w:rPr>
        <w:t>person;</w:t>
      </w:r>
      <w:proofErr w:type="gramEnd"/>
    </w:p>
    <w:p w14:paraId="2934597B" w14:textId="77777777" w:rsidR="00983817" w:rsidRDefault="00983817" w:rsidP="00313C44">
      <w:pPr>
        <w:pStyle w:val="ListParagraph"/>
        <w:numPr>
          <w:ilvl w:val="0"/>
          <w:numId w:val="35"/>
        </w:numPr>
        <w:tabs>
          <w:tab w:val="left" w:pos="7920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sworn affidavit as prescribed by the B-BBEE Codes of Good </w:t>
      </w:r>
      <w:proofErr w:type="gramStart"/>
      <w:r>
        <w:rPr>
          <w:rFonts w:ascii="Arial" w:hAnsi="Arial" w:cs="Arial"/>
          <w:sz w:val="22"/>
          <w:szCs w:val="22"/>
        </w:rPr>
        <w:t>Practice;</w:t>
      </w:r>
      <w:proofErr w:type="gramEnd"/>
    </w:p>
    <w:p w14:paraId="5859877E" w14:textId="77777777" w:rsidR="00983817" w:rsidRPr="00983817" w:rsidRDefault="00983817" w:rsidP="00313C44">
      <w:pPr>
        <w:pStyle w:val="ListParagraph"/>
        <w:numPr>
          <w:ilvl w:val="0"/>
          <w:numId w:val="35"/>
        </w:numPr>
        <w:tabs>
          <w:tab w:val="left" w:pos="7920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other requirement prescribed in terms of the B-BBEE </w:t>
      </w:r>
      <w:proofErr w:type="gramStart"/>
      <w:r>
        <w:rPr>
          <w:rFonts w:ascii="Arial" w:hAnsi="Arial" w:cs="Arial"/>
          <w:sz w:val="22"/>
          <w:szCs w:val="22"/>
        </w:rPr>
        <w:t>Act;</w:t>
      </w:r>
      <w:proofErr w:type="gramEnd"/>
    </w:p>
    <w:p w14:paraId="5D998D3A" w14:textId="0573B962" w:rsidR="000E360D" w:rsidRPr="00040EC9" w:rsidRDefault="007B1321" w:rsidP="00313C44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spacing w:before="240"/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 xml:space="preserve">in terms of a code of good </w:t>
      </w:r>
      <w:r w:rsidR="000117E9" w:rsidRPr="00983817">
        <w:rPr>
          <w:rFonts w:ascii="Arial" w:hAnsi="Arial" w:cs="Arial"/>
          <w:sz w:val="22"/>
          <w:szCs w:val="22"/>
        </w:rPr>
        <w:t>practice on</w:t>
      </w:r>
      <w:r w:rsidR="00983817" w:rsidRPr="00983817">
        <w:rPr>
          <w:rFonts w:ascii="Arial" w:hAnsi="Arial" w:cs="Arial"/>
          <w:sz w:val="22"/>
          <w:szCs w:val="22"/>
        </w:rPr>
        <w:t xml:space="preserve"> black economic empowerment issued in terms of section 9 (1) of the Broad-Based Black Economic Empowerment </w:t>
      </w:r>
      <w:proofErr w:type="gramStart"/>
      <w:r w:rsidR="00983817" w:rsidRPr="00983817">
        <w:rPr>
          <w:rFonts w:ascii="Arial" w:hAnsi="Arial" w:cs="Arial"/>
          <w:sz w:val="22"/>
          <w:szCs w:val="22"/>
        </w:rPr>
        <w:t>Act;</w:t>
      </w:r>
      <w:proofErr w:type="gramEnd"/>
    </w:p>
    <w:p w14:paraId="66CBE3AD" w14:textId="77777777" w:rsidR="00BF1467" w:rsidRPr="000E360D" w:rsidRDefault="00BF1467" w:rsidP="00313C44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before="240"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36EA5C7C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49F5C35A" w14:textId="28948C42" w:rsidR="00682F24" w:rsidRDefault="00682F24" w:rsidP="00682F2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n-GB"/>
        </w:rPr>
      </w:pPr>
      <w:r w:rsidRPr="00682F24">
        <w:rPr>
          <w:rFonts w:ascii="Arial" w:hAnsi="Arial" w:cs="Arial"/>
          <w:b/>
          <w:sz w:val="22"/>
          <w:szCs w:val="22"/>
          <w:lang w:val="en-GB"/>
        </w:rPr>
        <w:t>FORMULA</w:t>
      </w:r>
      <w:r w:rsidR="00313C44">
        <w:rPr>
          <w:rFonts w:ascii="Arial" w:hAnsi="Arial" w:cs="Arial"/>
          <w:b/>
          <w:sz w:val="22"/>
          <w:szCs w:val="22"/>
          <w:lang w:val="en-GB"/>
        </w:rPr>
        <w:t>E</w:t>
      </w:r>
      <w:r w:rsidRPr="00682F24">
        <w:rPr>
          <w:rFonts w:ascii="Arial" w:hAnsi="Arial" w:cs="Arial"/>
          <w:b/>
          <w:sz w:val="22"/>
          <w:szCs w:val="22"/>
          <w:lang w:val="en-GB"/>
        </w:rPr>
        <w:t xml:space="preserve"> FOR PROCUREMENT OF GOODS AND SERVICES</w:t>
      </w:r>
    </w:p>
    <w:p w14:paraId="3229921B" w14:textId="77777777" w:rsidR="00682F24" w:rsidRDefault="00682F24" w:rsidP="00682F24">
      <w:pPr>
        <w:pStyle w:val="ListParagraph"/>
        <w:ind w:left="900"/>
        <w:rPr>
          <w:rFonts w:ascii="Arial" w:hAnsi="Arial" w:cs="Arial"/>
          <w:b/>
          <w:sz w:val="22"/>
          <w:szCs w:val="22"/>
          <w:lang w:val="en-GB"/>
        </w:rPr>
      </w:pPr>
    </w:p>
    <w:p w14:paraId="64A5ED1F" w14:textId="77289162" w:rsidR="00BF1467" w:rsidRPr="00682F24" w:rsidRDefault="00682F24" w:rsidP="00682F24">
      <w:pPr>
        <w:numPr>
          <w:ilvl w:val="1"/>
          <w:numId w:val="1"/>
        </w:numPr>
        <w:tabs>
          <w:tab w:val="clear" w:pos="900"/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682F24">
        <w:rPr>
          <w:rFonts w:ascii="Arial" w:hAnsi="Arial" w:cs="Arial"/>
          <w:b/>
          <w:sz w:val="22"/>
          <w:szCs w:val="22"/>
          <w:lang w:val="en-GB"/>
        </w:rPr>
        <w:t>POINTS AWARDED FOR PRICE</w:t>
      </w:r>
      <w:r>
        <w:rPr>
          <w:rFonts w:ascii="Arial" w:hAnsi="Arial" w:cs="Arial"/>
          <w:b/>
          <w:sz w:val="22"/>
          <w:szCs w:val="22"/>
          <w:lang w:val="en-GB"/>
        </w:rPr>
        <w:t xml:space="preserve"> (the</w:t>
      </w:r>
      <w:r w:rsidRPr="00682F24">
        <w:rPr>
          <w:rFonts w:ascii="Arial" w:hAnsi="Arial" w:cs="Arial"/>
          <w:b/>
          <w:sz w:val="22"/>
          <w:szCs w:val="22"/>
          <w:lang w:val="en-GB"/>
        </w:rPr>
        <w:t xml:space="preserve"> 80/20  preference point </w:t>
      </w:r>
      <w:r w:rsidR="00313C44" w:rsidRPr="00682F24">
        <w:rPr>
          <w:rFonts w:ascii="Arial" w:hAnsi="Arial" w:cs="Arial"/>
          <w:b/>
          <w:sz w:val="22"/>
          <w:szCs w:val="22"/>
          <w:lang w:val="en-GB"/>
        </w:rPr>
        <w:t>systems)</w:t>
      </w:r>
    </w:p>
    <w:p w14:paraId="3168F2A8" w14:textId="77777777" w:rsidR="00794150" w:rsidRPr="00E44F1F" w:rsidRDefault="00794150" w:rsidP="00794150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C86B360" w14:textId="6757DF4C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523D7">
        <w:rPr>
          <w:rFonts w:ascii="Arial" w:hAnsi="Arial" w:cs="Arial"/>
          <w:sz w:val="22"/>
          <w:szCs w:val="22"/>
          <w:lang w:val="en-GB"/>
        </w:rPr>
        <w:t xml:space="preserve">A maximum of 80 </w:t>
      </w:r>
      <w:r w:rsidR="00B523D7" w:rsidRPr="00E44F1F">
        <w:rPr>
          <w:rFonts w:ascii="Arial" w:hAnsi="Arial" w:cs="Arial"/>
          <w:sz w:val="22"/>
          <w:szCs w:val="22"/>
          <w:lang w:val="en-GB"/>
        </w:rPr>
        <w:t>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is allocated for price on the following basis:</w:t>
      </w:r>
    </w:p>
    <w:p w14:paraId="669C400A" w14:textId="086BB7F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523D7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1461705F" w14:textId="7596D04F" w:rsidR="00794150" w:rsidRPr="00E44F1F" w:rsidRDefault="00794150" w:rsidP="00794150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7920A228" w14:textId="77777777" w:rsidR="00794150" w:rsidRPr="00E44F1F" w:rsidRDefault="00794150" w:rsidP="00794150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3F9DAD4" w14:textId="37BC18EB" w:rsidR="00794150" w:rsidRPr="00197848" w:rsidRDefault="00794150" w:rsidP="00794150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Cambria Math" w:cs="Arial"/>
            <w:sz w:val="28"/>
            <w:szCs w:val="22"/>
            <w:lang w:val="en-GB"/>
          </w:rPr>
          <m:t>Ps=80</m:t>
        </m:r>
        <m:d>
          <m:dPr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2"/>
                <w:lang w:val="en-GB"/>
              </w:rPr>
              <m:t>1-</m:t>
            </m:r>
            <m:f>
              <m:fPr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Pt-P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</m:den>
            </m:f>
          </m:e>
        </m:d>
      </m:oMath>
      <w:r w:rsidRPr="00197848">
        <w:rPr>
          <w:rFonts w:ascii="Arial" w:hAnsi="Arial" w:cs="Arial"/>
          <w:b/>
          <w:sz w:val="28"/>
          <w:szCs w:val="22"/>
          <w:lang w:val="en-GB"/>
        </w:rPr>
        <w:tab/>
      </w:r>
      <w:r w:rsidRPr="00197848">
        <w:rPr>
          <w:rFonts w:ascii="Arial" w:hAnsi="Arial" w:cs="Arial"/>
          <w:sz w:val="28"/>
          <w:szCs w:val="22"/>
          <w:lang w:val="en-GB"/>
        </w:rPr>
        <w:tab/>
      </w:r>
    </w:p>
    <w:p w14:paraId="41928DEA" w14:textId="63685CE5" w:rsidR="00BF1467" w:rsidRPr="00E44F1F" w:rsidRDefault="00794150" w:rsidP="009C47E8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</w:r>
    </w:p>
    <w:p w14:paraId="2E5B2C3D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Where</w:t>
      </w:r>
      <w:proofErr w:type="gramEnd"/>
    </w:p>
    <w:p w14:paraId="7ABCFF04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3F903B02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1B348DA0" w14:textId="2EE51E54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26C942E0" w14:textId="1217545C" w:rsidR="00DE2C38" w:rsidRDefault="00DE2C3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40BFDC1" w14:textId="7B128EA8" w:rsidR="00DE2C38" w:rsidRDefault="00DE2C3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11F7B00E" w14:textId="6629C7A6" w:rsidR="00DE2C38" w:rsidRDefault="00DE2C3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BDD1ED7" w14:textId="77777777" w:rsidR="00DE2C38" w:rsidRDefault="00DE2C3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4A29FB0E" w14:textId="6B32D9F2" w:rsidR="000E360D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18E008DC" w14:textId="104078D1" w:rsidR="00682F24" w:rsidRPr="00682F24" w:rsidRDefault="00682F24" w:rsidP="00682F24">
      <w:pPr>
        <w:pStyle w:val="ListParagraph"/>
        <w:numPr>
          <w:ilvl w:val="1"/>
          <w:numId w:val="1"/>
        </w:num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682F24">
        <w:rPr>
          <w:rFonts w:ascii="Arial" w:hAnsi="Arial" w:cs="Arial"/>
          <w:b/>
          <w:bCs/>
          <w:sz w:val="22"/>
          <w:szCs w:val="22"/>
          <w:lang w:val="en-GB"/>
        </w:rPr>
        <w:t>FORMULAE FOR DISPOSAL OR LEASING OF STATE ASSETS AND INCOME-GENERATING PROCUREMENT.</w:t>
      </w:r>
    </w:p>
    <w:p w14:paraId="2710DD14" w14:textId="5217D2D2" w:rsidR="00682F24" w:rsidRDefault="00682F24" w:rsidP="00682F24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682F24">
        <w:rPr>
          <w:rFonts w:ascii="Arial" w:hAnsi="Arial" w:cs="Arial"/>
          <w:b/>
          <w:bCs/>
          <w:sz w:val="22"/>
          <w:szCs w:val="22"/>
          <w:lang w:val="en-GB"/>
        </w:rPr>
        <w:t>POINTS AWARDED FOR PRICE</w:t>
      </w:r>
    </w:p>
    <w:p w14:paraId="76FFB527" w14:textId="4AD58477" w:rsidR="00682F24" w:rsidRDefault="00682F24" w:rsidP="00682F24">
      <w:pPr>
        <w:pStyle w:val="ListParagraph"/>
        <w:ind w:left="90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C47A743" w14:textId="77777777" w:rsidR="00682F24" w:rsidRPr="00682F24" w:rsidRDefault="00682F24" w:rsidP="00682F24">
      <w:pPr>
        <w:pStyle w:val="ListParagraph"/>
        <w:ind w:left="90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FFCC23F" w14:textId="51349ECD" w:rsidR="00682F24" w:rsidRPr="00E44F1F" w:rsidRDefault="00682F24" w:rsidP="00682F24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49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A maximum of 80  points is allocated for price on the following basis:</w:t>
      </w:r>
    </w:p>
    <w:p w14:paraId="1AE2C32D" w14:textId="65CD99EB" w:rsidR="00682F24" w:rsidRPr="00E44F1F" w:rsidRDefault="00682F24" w:rsidP="00DF4491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>80/20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3C79B105" w14:textId="31150AAB" w:rsidR="009C47E8" w:rsidRDefault="00682F24" w:rsidP="00C42BAF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Cambria Math" w:cs="Arial"/>
            <w:sz w:val="28"/>
            <w:szCs w:val="22"/>
            <w:lang w:val="en-GB"/>
          </w:rPr>
          <m:t>Ps=80</m:t>
        </m:r>
        <m:d>
          <m:dPr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2"/>
                <w:lang w:val="en-GB"/>
              </w:rPr>
              <m:t>1+</m:t>
            </m:r>
            <m:f>
              <m:fPr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Pt-P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max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max</m:t>
                    </m:r>
                  </m:fName>
                  <m:e/>
                </m:func>
              </m:den>
            </m:f>
          </m:e>
        </m:d>
      </m:oMath>
      <w:r w:rsidRPr="00197848">
        <w:rPr>
          <w:rFonts w:ascii="Arial" w:hAnsi="Arial" w:cs="Arial"/>
          <w:b/>
          <w:sz w:val="28"/>
          <w:szCs w:val="22"/>
          <w:lang w:val="en-GB"/>
        </w:rPr>
        <w:tab/>
      </w:r>
      <w:r w:rsidRPr="00197848">
        <w:rPr>
          <w:rFonts w:ascii="Arial" w:hAnsi="Arial" w:cs="Arial"/>
          <w:sz w:val="28"/>
          <w:szCs w:val="22"/>
          <w:lang w:val="en-GB"/>
        </w:rPr>
        <w:tab/>
      </w:r>
    </w:p>
    <w:p w14:paraId="5BAD82A7" w14:textId="1FB51AEF" w:rsidR="00682F24" w:rsidRDefault="00682F24" w:rsidP="00682F24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A7A2A2B" w14:textId="77777777" w:rsidR="00682F24" w:rsidRPr="00E44F1F" w:rsidRDefault="00682F24" w:rsidP="00682F24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Where</w:t>
      </w:r>
      <w:proofErr w:type="gramEnd"/>
    </w:p>
    <w:p w14:paraId="2BB083DF" w14:textId="77777777" w:rsidR="00682F24" w:rsidRPr="00E44F1F" w:rsidRDefault="00682F24" w:rsidP="00682F24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>Points scored for price of bid under consideration</w:t>
      </w:r>
    </w:p>
    <w:p w14:paraId="2DBFCA18" w14:textId="77777777" w:rsidR="00682F24" w:rsidRPr="00E44F1F" w:rsidRDefault="00682F24" w:rsidP="00682F24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31B8CA85" w14:textId="77777777" w:rsidR="00682F24" w:rsidRDefault="00682F24" w:rsidP="00682F24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Pmax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rice of </w:t>
      </w:r>
      <w:r>
        <w:rPr>
          <w:rFonts w:ascii="Arial" w:hAnsi="Arial" w:cs="Arial"/>
          <w:sz w:val="22"/>
          <w:szCs w:val="22"/>
          <w:lang w:val="en-GB"/>
        </w:rPr>
        <w:t>highest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acceptable bid</w:t>
      </w:r>
    </w:p>
    <w:p w14:paraId="21B891FD" w14:textId="77777777" w:rsidR="00682F24" w:rsidRPr="00C42BAF" w:rsidRDefault="00682F24" w:rsidP="00C42BAF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47913050" w14:textId="5EB54D01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 xml:space="preserve">POINTS AWARDED FOR </w:t>
      </w:r>
      <w:r w:rsidR="00E91B57" w:rsidRPr="00E91B57">
        <w:rPr>
          <w:rFonts w:ascii="Arial" w:hAnsi="Arial" w:cs="Arial"/>
          <w:b/>
          <w:sz w:val="22"/>
          <w:szCs w:val="22"/>
          <w:lang w:val="en-GB"/>
        </w:rPr>
        <w:t>SPECIFIC GOALS</w:t>
      </w:r>
    </w:p>
    <w:p w14:paraId="037962D5" w14:textId="27C203EF" w:rsidR="00040EC9" w:rsidRPr="008A741D" w:rsidRDefault="00E765D8" w:rsidP="00040EC9">
      <w:pPr>
        <w:widowControl/>
        <w:numPr>
          <w:ilvl w:val="1"/>
          <w:numId w:val="1"/>
        </w:numPr>
        <w:tabs>
          <w:tab w:val="clear" w:pos="900"/>
        </w:tabs>
        <w:spacing w:after="120"/>
        <w:ind w:left="709" w:hanging="709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 terms of Regulation </w:t>
      </w:r>
      <w:r w:rsidR="005160A7">
        <w:rPr>
          <w:rFonts w:ascii="Arial" w:hAnsi="Arial" w:cs="Arial"/>
          <w:sz w:val="22"/>
          <w:szCs w:val="22"/>
          <w:lang w:val="en-GB"/>
        </w:rPr>
        <w:t>3</w:t>
      </w:r>
      <w:r>
        <w:rPr>
          <w:rFonts w:ascii="Arial" w:hAnsi="Arial" w:cs="Arial"/>
          <w:sz w:val="22"/>
          <w:szCs w:val="22"/>
          <w:lang w:val="en-GB"/>
        </w:rPr>
        <w:t xml:space="preserve"> (</w:t>
      </w:r>
      <w:r w:rsidR="005160A7">
        <w:rPr>
          <w:rFonts w:ascii="Arial" w:hAnsi="Arial" w:cs="Arial"/>
          <w:sz w:val="22"/>
          <w:szCs w:val="22"/>
          <w:lang w:val="en-GB"/>
        </w:rPr>
        <w:t>1</w:t>
      </w:r>
      <w:r>
        <w:rPr>
          <w:rFonts w:ascii="Arial" w:hAnsi="Arial" w:cs="Arial"/>
          <w:sz w:val="22"/>
          <w:szCs w:val="22"/>
          <w:lang w:val="en-GB"/>
        </w:rPr>
        <w:t xml:space="preserve">) </w:t>
      </w:r>
      <w:r w:rsidR="00FA73E5">
        <w:rPr>
          <w:rFonts w:ascii="Arial" w:hAnsi="Arial" w:cs="Arial"/>
          <w:sz w:val="22"/>
          <w:szCs w:val="22"/>
          <w:lang w:val="en-GB"/>
        </w:rPr>
        <w:t>a</w:t>
      </w:r>
      <w:r w:rsidR="00FA73E5" w:rsidRPr="00FA73E5">
        <w:rPr>
          <w:rFonts w:ascii="Arial" w:hAnsi="Arial" w:cs="Arial"/>
          <w:sz w:val="22"/>
          <w:szCs w:val="22"/>
          <w:lang w:val="en-GB"/>
        </w:rPr>
        <w:t>n organ of state must, in the tender documents, stipulate</w:t>
      </w:r>
      <w:r w:rsidR="00FA73E5" w:rsidRPr="00FA73E5">
        <w:t xml:space="preserve"> </w:t>
      </w:r>
      <w:r w:rsidR="00FA73E5" w:rsidRPr="00FA73E5">
        <w:rPr>
          <w:rFonts w:ascii="Arial" w:hAnsi="Arial" w:cs="Arial"/>
          <w:sz w:val="22"/>
          <w:szCs w:val="22"/>
          <w:lang w:val="en-GB"/>
        </w:rPr>
        <w:t>the specific goal in the invitation to submit the tender for which a point may be</w:t>
      </w:r>
      <w:r w:rsidR="00FA73E5">
        <w:rPr>
          <w:rFonts w:ascii="Arial" w:hAnsi="Arial" w:cs="Arial"/>
          <w:sz w:val="22"/>
          <w:szCs w:val="22"/>
          <w:lang w:val="en-GB"/>
        </w:rPr>
        <w:t xml:space="preserve"> </w:t>
      </w:r>
      <w:r w:rsidR="00FA73E5" w:rsidRPr="00FA73E5">
        <w:rPr>
          <w:rFonts w:ascii="Arial" w:hAnsi="Arial" w:cs="Arial"/>
          <w:sz w:val="22"/>
          <w:szCs w:val="22"/>
          <w:lang w:val="en-GB"/>
        </w:rPr>
        <w:t>awarded, and the number of points that will be awarded to each goal, and proof of the claim for such goal.</w:t>
      </w:r>
    </w:p>
    <w:p w14:paraId="0FE95673" w14:textId="77777777" w:rsidR="00040EC9" w:rsidRPr="00FA73E5" w:rsidRDefault="00040EC9" w:rsidP="00040EC9">
      <w:pPr>
        <w:widowControl/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932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2127"/>
        <w:gridCol w:w="2806"/>
      </w:tblGrid>
      <w:tr w:rsidR="00BE1255" w:rsidRPr="006C2A3B" w14:paraId="7AB64C58" w14:textId="77777777" w:rsidTr="00BE1255">
        <w:tc>
          <w:tcPr>
            <w:tcW w:w="4394" w:type="dxa"/>
            <w:shd w:val="clear" w:color="auto" w:fill="auto"/>
          </w:tcPr>
          <w:p w14:paraId="216E4059" w14:textId="77777777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Cs w:val="24"/>
              </w:rPr>
            </w:pPr>
            <w:bookmarkStart w:id="0" w:name="_Hlk125528028"/>
            <w:r w:rsidRPr="006C2A3B">
              <w:rPr>
                <w:rFonts w:ascii="Arial" w:eastAsia="Calibri" w:hAnsi="Arial" w:cs="Arial"/>
                <w:b/>
                <w:bCs/>
                <w:szCs w:val="24"/>
              </w:rPr>
              <w:t>SPECIFIC GOAL</w:t>
            </w:r>
          </w:p>
        </w:tc>
        <w:tc>
          <w:tcPr>
            <w:tcW w:w="2127" w:type="dxa"/>
            <w:shd w:val="clear" w:color="auto" w:fill="auto"/>
          </w:tcPr>
          <w:p w14:paraId="1DA75A98" w14:textId="77777777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/>
                <w:bCs/>
                <w:szCs w:val="24"/>
              </w:rPr>
              <w:t>NUMBER OF POINTS FOR</w:t>
            </w:r>
          </w:p>
          <w:p w14:paraId="384B3EE7" w14:textId="77777777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/>
                <w:bCs/>
                <w:szCs w:val="24"/>
              </w:rPr>
              <w:t>(80/20 PREFERENCE SYSTEM)</w:t>
            </w:r>
          </w:p>
        </w:tc>
        <w:tc>
          <w:tcPr>
            <w:tcW w:w="2806" w:type="dxa"/>
            <w:shd w:val="clear" w:color="auto" w:fill="auto"/>
          </w:tcPr>
          <w:p w14:paraId="39B8FAE9" w14:textId="77777777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/>
                <w:bCs/>
                <w:szCs w:val="24"/>
              </w:rPr>
              <w:t>NUMBER OF POINTS</w:t>
            </w:r>
          </w:p>
          <w:p w14:paraId="087E9211" w14:textId="77777777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/>
                <w:bCs/>
                <w:szCs w:val="24"/>
              </w:rPr>
              <w:t>(90/10 PREFERENCE SYSTEM)</w:t>
            </w:r>
          </w:p>
        </w:tc>
      </w:tr>
      <w:tr w:rsidR="00BE1255" w:rsidRPr="006C2A3B" w14:paraId="2253BE41" w14:textId="77777777" w:rsidTr="00BE1255">
        <w:tc>
          <w:tcPr>
            <w:tcW w:w="4394" w:type="dxa"/>
            <w:shd w:val="clear" w:color="auto" w:fill="auto"/>
          </w:tcPr>
          <w:p w14:paraId="3E9BD8AF" w14:textId="77777777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 xml:space="preserve">1.Enterprise owned by Black people </w:t>
            </w:r>
          </w:p>
        </w:tc>
        <w:tc>
          <w:tcPr>
            <w:tcW w:w="2127" w:type="dxa"/>
            <w:shd w:val="clear" w:color="auto" w:fill="auto"/>
          </w:tcPr>
          <w:p w14:paraId="7BD49035" w14:textId="77777777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>4</w:t>
            </w:r>
          </w:p>
        </w:tc>
        <w:tc>
          <w:tcPr>
            <w:tcW w:w="2806" w:type="dxa"/>
            <w:shd w:val="clear" w:color="auto" w:fill="auto"/>
          </w:tcPr>
          <w:p w14:paraId="24AD2AE8" w14:textId="77777777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>2</w:t>
            </w:r>
          </w:p>
        </w:tc>
      </w:tr>
      <w:tr w:rsidR="00BE1255" w:rsidRPr="006C2A3B" w14:paraId="2D5E953A" w14:textId="77777777" w:rsidTr="00BE1255">
        <w:tc>
          <w:tcPr>
            <w:tcW w:w="4394" w:type="dxa"/>
            <w:shd w:val="clear" w:color="auto" w:fill="auto"/>
          </w:tcPr>
          <w:p w14:paraId="01B69165" w14:textId="4557845A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 xml:space="preserve"> 2.Enterprise owned by Women </w:t>
            </w:r>
          </w:p>
        </w:tc>
        <w:tc>
          <w:tcPr>
            <w:tcW w:w="2127" w:type="dxa"/>
            <w:shd w:val="clear" w:color="auto" w:fill="auto"/>
          </w:tcPr>
          <w:p w14:paraId="53F471A2" w14:textId="77777777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>4</w:t>
            </w:r>
          </w:p>
        </w:tc>
        <w:tc>
          <w:tcPr>
            <w:tcW w:w="2806" w:type="dxa"/>
            <w:shd w:val="clear" w:color="auto" w:fill="auto"/>
          </w:tcPr>
          <w:p w14:paraId="63B8388E" w14:textId="77777777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>2</w:t>
            </w:r>
          </w:p>
        </w:tc>
      </w:tr>
      <w:tr w:rsidR="00BE1255" w:rsidRPr="006C2A3B" w14:paraId="64886995" w14:textId="77777777" w:rsidTr="00BE1255">
        <w:tc>
          <w:tcPr>
            <w:tcW w:w="4394" w:type="dxa"/>
            <w:shd w:val="clear" w:color="auto" w:fill="auto"/>
          </w:tcPr>
          <w:p w14:paraId="208F8C4B" w14:textId="77777777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>3.</w:t>
            </w:r>
            <w:r w:rsidRPr="006C2A3B">
              <w:rPr>
                <w:rFonts w:ascii="Arial" w:eastAsia="Calibri" w:hAnsi="Arial" w:cs="Arial"/>
                <w:szCs w:val="24"/>
              </w:rPr>
              <w:t xml:space="preserve"> </w:t>
            </w:r>
            <w:r w:rsidRPr="006C2A3B">
              <w:rPr>
                <w:rFonts w:ascii="Arial" w:eastAsia="Calibri" w:hAnsi="Arial" w:cs="Arial"/>
                <w:bCs/>
                <w:szCs w:val="24"/>
              </w:rPr>
              <w:t>Enterprise owned by</w:t>
            </w:r>
            <w:r w:rsidRPr="006C2A3B">
              <w:rPr>
                <w:rFonts w:ascii="Arial" w:eastAsia="Calibri" w:hAnsi="Arial" w:cs="Arial"/>
                <w:bCs/>
                <w:szCs w:val="24"/>
              </w:rPr>
              <w:tab/>
              <w:t>Youth</w:t>
            </w:r>
          </w:p>
        </w:tc>
        <w:tc>
          <w:tcPr>
            <w:tcW w:w="2127" w:type="dxa"/>
            <w:shd w:val="clear" w:color="auto" w:fill="auto"/>
          </w:tcPr>
          <w:p w14:paraId="3E05D1E4" w14:textId="77777777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>4</w:t>
            </w:r>
          </w:p>
        </w:tc>
        <w:tc>
          <w:tcPr>
            <w:tcW w:w="2806" w:type="dxa"/>
            <w:shd w:val="clear" w:color="auto" w:fill="auto"/>
          </w:tcPr>
          <w:p w14:paraId="0051FDF6" w14:textId="77777777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>2</w:t>
            </w:r>
          </w:p>
        </w:tc>
      </w:tr>
      <w:tr w:rsidR="00BE1255" w:rsidRPr="006C2A3B" w14:paraId="1A3E8BFB" w14:textId="77777777" w:rsidTr="00BE1255">
        <w:tc>
          <w:tcPr>
            <w:tcW w:w="4394" w:type="dxa"/>
            <w:shd w:val="clear" w:color="auto" w:fill="auto"/>
          </w:tcPr>
          <w:p w14:paraId="60476134" w14:textId="63AB8DB9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 xml:space="preserve"> 4.Enterprise owned by Disabled</w:t>
            </w:r>
            <w:r w:rsidR="007A796E">
              <w:rPr>
                <w:rFonts w:ascii="Arial" w:eastAsia="Calibri" w:hAnsi="Arial" w:cs="Arial"/>
                <w:bCs/>
                <w:szCs w:val="24"/>
              </w:rPr>
              <w:t xml:space="preserve"> persons</w:t>
            </w:r>
          </w:p>
        </w:tc>
        <w:tc>
          <w:tcPr>
            <w:tcW w:w="2127" w:type="dxa"/>
            <w:shd w:val="clear" w:color="auto" w:fill="auto"/>
          </w:tcPr>
          <w:p w14:paraId="2D68FB95" w14:textId="77777777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>4</w:t>
            </w:r>
          </w:p>
        </w:tc>
        <w:tc>
          <w:tcPr>
            <w:tcW w:w="2806" w:type="dxa"/>
            <w:shd w:val="clear" w:color="auto" w:fill="auto"/>
          </w:tcPr>
          <w:p w14:paraId="2F8847FD" w14:textId="77777777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>2</w:t>
            </w:r>
          </w:p>
        </w:tc>
      </w:tr>
      <w:tr w:rsidR="00BE1255" w:rsidRPr="006C2A3B" w14:paraId="7B96F8DE" w14:textId="77777777" w:rsidTr="00BE1255">
        <w:tc>
          <w:tcPr>
            <w:tcW w:w="4394" w:type="dxa"/>
            <w:shd w:val="clear" w:color="auto" w:fill="auto"/>
          </w:tcPr>
          <w:p w14:paraId="6C8CD234" w14:textId="77777777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>5.</w:t>
            </w:r>
            <w:r w:rsidRPr="006C2A3B">
              <w:rPr>
                <w:rFonts w:ascii="Arial" w:eastAsia="Calibri" w:hAnsi="Arial" w:cs="Arial"/>
                <w:szCs w:val="24"/>
              </w:rPr>
              <w:t xml:space="preserve"> </w:t>
            </w:r>
            <w:r w:rsidRPr="006C2A3B">
              <w:rPr>
                <w:rFonts w:ascii="Arial" w:eastAsia="Calibri" w:hAnsi="Arial" w:cs="Arial"/>
                <w:bCs/>
                <w:szCs w:val="24"/>
              </w:rPr>
              <w:t>Enterprise owned by SMME`S – QSE and EME</w:t>
            </w:r>
          </w:p>
        </w:tc>
        <w:tc>
          <w:tcPr>
            <w:tcW w:w="2127" w:type="dxa"/>
            <w:shd w:val="clear" w:color="auto" w:fill="auto"/>
          </w:tcPr>
          <w:p w14:paraId="716913AB" w14:textId="77777777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>4</w:t>
            </w:r>
          </w:p>
        </w:tc>
        <w:tc>
          <w:tcPr>
            <w:tcW w:w="2806" w:type="dxa"/>
            <w:shd w:val="clear" w:color="auto" w:fill="auto"/>
          </w:tcPr>
          <w:p w14:paraId="67246DD9" w14:textId="77777777" w:rsidR="00BE1255" w:rsidRPr="006C2A3B" w:rsidRDefault="00BE1255" w:rsidP="00034F3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>2</w:t>
            </w:r>
          </w:p>
        </w:tc>
      </w:tr>
      <w:bookmarkEnd w:id="0"/>
    </w:tbl>
    <w:p w14:paraId="527693F6" w14:textId="1CF521C2" w:rsidR="002D12DE" w:rsidRDefault="002D12DE" w:rsidP="002D12DE">
      <w:pPr>
        <w:widowControl/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031CC880" w14:textId="024492BF" w:rsidR="00DE2C38" w:rsidRDefault="00DE2C38" w:rsidP="002D12DE">
      <w:pPr>
        <w:widowControl/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1BBE5E5E" w14:textId="7136F05E" w:rsidR="00DE2C38" w:rsidRDefault="00DE2C38" w:rsidP="002D12DE">
      <w:pPr>
        <w:widowControl/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63B02F7F" w14:textId="791B03F5" w:rsidR="00DE2C38" w:rsidRDefault="00DE2C38" w:rsidP="002D12DE">
      <w:pPr>
        <w:widowControl/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1C73D2A1" w14:textId="22643173" w:rsidR="00DE2C38" w:rsidRDefault="00DE2C38" w:rsidP="002D12DE">
      <w:pPr>
        <w:widowControl/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78C9BCC6" w14:textId="6E5BFA61" w:rsidR="00DE2C38" w:rsidRDefault="00DE2C38" w:rsidP="002D12DE">
      <w:pPr>
        <w:widowControl/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59A13E38" w14:textId="77777777" w:rsidR="00DE2C38" w:rsidRPr="00E44F1F" w:rsidRDefault="00DE2C38" w:rsidP="002D12DE">
      <w:pPr>
        <w:widowControl/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2DA387BB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759ACB86" w14:textId="5AEBECA1" w:rsidR="00BF1467" w:rsidRPr="00794150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794150">
        <w:rPr>
          <w:rFonts w:ascii="Arial" w:hAnsi="Arial" w:cs="Arial"/>
          <w:color w:val="000000" w:themeColor="text1"/>
          <w:sz w:val="22"/>
          <w:szCs w:val="22"/>
          <w:lang w:val="en-GB"/>
        </w:rPr>
        <w:lastRenderedPageBreak/>
        <w:t xml:space="preserve">Bidders who claim points in respect of </w:t>
      </w:r>
      <w:r w:rsidR="00794150" w:rsidRPr="0079415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specific goals </w:t>
      </w:r>
      <w:r w:rsidRPr="00794150">
        <w:rPr>
          <w:rFonts w:ascii="Arial" w:hAnsi="Arial" w:cs="Arial"/>
          <w:color w:val="000000" w:themeColor="text1"/>
          <w:sz w:val="22"/>
          <w:szCs w:val="22"/>
          <w:lang w:val="en-GB"/>
        </w:rPr>
        <w:t>must complete the following:</w:t>
      </w:r>
    </w:p>
    <w:p w14:paraId="48A59B9E" w14:textId="34937BF7" w:rsidR="00794150" w:rsidRDefault="00794150" w:rsidP="00794150">
      <w:pPr>
        <w:widowControl/>
        <w:spacing w:after="120"/>
        <w:jc w:val="both"/>
        <w:rPr>
          <w:rFonts w:ascii="Arial" w:hAnsi="Arial" w:cs="Arial"/>
          <w:color w:val="FF0000"/>
          <w:sz w:val="22"/>
          <w:szCs w:val="22"/>
          <w:lang w:val="en-GB"/>
        </w:rPr>
      </w:pPr>
    </w:p>
    <w:tbl>
      <w:tblPr>
        <w:tblW w:w="932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2127"/>
        <w:gridCol w:w="2806"/>
      </w:tblGrid>
      <w:tr w:rsidR="00794150" w:rsidRPr="006C2A3B" w14:paraId="236CBFD6" w14:textId="77777777" w:rsidTr="00D440B1">
        <w:tc>
          <w:tcPr>
            <w:tcW w:w="4394" w:type="dxa"/>
            <w:shd w:val="clear" w:color="auto" w:fill="auto"/>
          </w:tcPr>
          <w:p w14:paraId="144FDD0F" w14:textId="77777777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/>
                <w:bCs/>
                <w:szCs w:val="24"/>
              </w:rPr>
              <w:t>SPECIFIC GOAL</w:t>
            </w:r>
          </w:p>
        </w:tc>
        <w:tc>
          <w:tcPr>
            <w:tcW w:w="2127" w:type="dxa"/>
            <w:shd w:val="clear" w:color="auto" w:fill="auto"/>
          </w:tcPr>
          <w:p w14:paraId="56E04810" w14:textId="77777777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/>
                <w:bCs/>
                <w:szCs w:val="24"/>
              </w:rPr>
              <w:t>NUMBER OF POINTS FOR</w:t>
            </w:r>
          </w:p>
          <w:p w14:paraId="75396FD1" w14:textId="77777777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/>
                <w:bCs/>
                <w:szCs w:val="24"/>
              </w:rPr>
              <w:t>(80/20 PREFERENCE SYSTEM)</w:t>
            </w:r>
          </w:p>
        </w:tc>
        <w:tc>
          <w:tcPr>
            <w:tcW w:w="2806" w:type="dxa"/>
            <w:shd w:val="clear" w:color="auto" w:fill="auto"/>
          </w:tcPr>
          <w:p w14:paraId="3783953E" w14:textId="77777777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/>
                <w:bCs/>
                <w:szCs w:val="24"/>
              </w:rPr>
              <w:t>NUMBER OF POINTS</w:t>
            </w:r>
          </w:p>
          <w:p w14:paraId="4E015027" w14:textId="77777777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/>
                <w:bCs/>
                <w:szCs w:val="24"/>
              </w:rPr>
              <w:t>(90/10 PREFERENCE SYSTEM)</w:t>
            </w:r>
          </w:p>
        </w:tc>
      </w:tr>
      <w:tr w:rsidR="00794150" w:rsidRPr="006C2A3B" w14:paraId="7F351AA0" w14:textId="77777777" w:rsidTr="00D440B1">
        <w:tc>
          <w:tcPr>
            <w:tcW w:w="4394" w:type="dxa"/>
            <w:shd w:val="clear" w:color="auto" w:fill="auto"/>
          </w:tcPr>
          <w:p w14:paraId="1E083C27" w14:textId="77777777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 xml:space="preserve">1.Enterprise owned by Black people </w:t>
            </w:r>
          </w:p>
        </w:tc>
        <w:tc>
          <w:tcPr>
            <w:tcW w:w="2127" w:type="dxa"/>
            <w:shd w:val="clear" w:color="auto" w:fill="auto"/>
          </w:tcPr>
          <w:p w14:paraId="3CF85B9E" w14:textId="09689D02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1EDF7FC3" w14:textId="1E60FA22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</w:p>
        </w:tc>
      </w:tr>
      <w:tr w:rsidR="00794150" w:rsidRPr="006C2A3B" w14:paraId="5594D96F" w14:textId="77777777" w:rsidTr="00D440B1">
        <w:tc>
          <w:tcPr>
            <w:tcW w:w="4394" w:type="dxa"/>
            <w:shd w:val="clear" w:color="auto" w:fill="auto"/>
          </w:tcPr>
          <w:p w14:paraId="334B7492" w14:textId="13BFAC51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 xml:space="preserve"> 2.Enterprise owned by Women </w:t>
            </w:r>
          </w:p>
        </w:tc>
        <w:tc>
          <w:tcPr>
            <w:tcW w:w="2127" w:type="dxa"/>
            <w:shd w:val="clear" w:color="auto" w:fill="auto"/>
          </w:tcPr>
          <w:p w14:paraId="70C3D609" w14:textId="1DA36F88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23F6FEAC" w14:textId="0D5C011D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</w:p>
        </w:tc>
      </w:tr>
      <w:tr w:rsidR="00794150" w:rsidRPr="006C2A3B" w14:paraId="2F5F09FE" w14:textId="77777777" w:rsidTr="00D440B1">
        <w:tc>
          <w:tcPr>
            <w:tcW w:w="4394" w:type="dxa"/>
            <w:shd w:val="clear" w:color="auto" w:fill="auto"/>
          </w:tcPr>
          <w:p w14:paraId="4A666611" w14:textId="77777777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>3.</w:t>
            </w:r>
            <w:r w:rsidRPr="006C2A3B">
              <w:rPr>
                <w:rFonts w:ascii="Arial" w:eastAsia="Calibri" w:hAnsi="Arial" w:cs="Arial"/>
                <w:szCs w:val="24"/>
              </w:rPr>
              <w:t xml:space="preserve"> </w:t>
            </w:r>
            <w:r w:rsidRPr="006C2A3B">
              <w:rPr>
                <w:rFonts w:ascii="Arial" w:eastAsia="Calibri" w:hAnsi="Arial" w:cs="Arial"/>
                <w:bCs/>
                <w:szCs w:val="24"/>
              </w:rPr>
              <w:t>Enterprise owned by</w:t>
            </w:r>
            <w:r w:rsidRPr="006C2A3B">
              <w:rPr>
                <w:rFonts w:ascii="Arial" w:eastAsia="Calibri" w:hAnsi="Arial" w:cs="Arial"/>
                <w:bCs/>
                <w:szCs w:val="24"/>
              </w:rPr>
              <w:tab/>
              <w:t>Youth</w:t>
            </w:r>
          </w:p>
        </w:tc>
        <w:tc>
          <w:tcPr>
            <w:tcW w:w="2127" w:type="dxa"/>
            <w:shd w:val="clear" w:color="auto" w:fill="auto"/>
          </w:tcPr>
          <w:p w14:paraId="556685D9" w14:textId="21D433B8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5929B058" w14:textId="21FA7E83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</w:p>
        </w:tc>
      </w:tr>
      <w:tr w:rsidR="00794150" w:rsidRPr="006C2A3B" w14:paraId="24792145" w14:textId="77777777" w:rsidTr="00D440B1">
        <w:tc>
          <w:tcPr>
            <w:tcW w:w="4394" w:type="dxa"/>
            <w:shd w:val="clear" w:color="auto" w:fill="auto"/>
          </w:tcPr>
          <w:p w14:paraId="6C0F2FEF" w14:textId="2438522C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 xml:space="preserve"> 4.Enterprise owned by Disabled</w:t>
            </w:r>
            <w:r w:rsidR="007A796E">
              <w:rPr>
                <w:rFonts w:ascii="Arial" w:eastAsia="Calibri" w:hAnsi="Arial" w:cs="Arial"/>
                <w:bCs/>
                <w:szCs w:val="24"/>
              </w:rPr>
              <w:t xml:space="preserve"> persons</w:t>
            </w:r>
          </w:p>
        </w:tc>
        <w:tc>
          <w:tcPr>
            <w:tcW w:w="2127" w:type="dxa"/>
            <w:shd w:val="clear" w:color="auto" w:fill="auto"/>
          </w:tcPr>
          <w:p w14:paraId="1DAEDBC9" w14:textId="3C867040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58328084" w14:textId="64D0E24C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</w:p>
        </w:tc>
      </w:tr>
      <w:tr w:rsidR="00794150" w:rsidRPr="006C2A3B" w14:paraId="1C4BAED9" w14:textId="77777777" w:rsidTr="00D440B1">
        <w:tc>
          <w:tcPr>
            <w:tcW w:w="4394" w:type="dxa"/>
            <w:shd w:val="clear" w:color="auto" w:fill="auto"/>
          </w:tcPr>
          <w:p w14:paraId="55FE1B52" w14:textId="77777777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  <w:szCs w:val="24"/>
              </w:rPr>
            </w:pPr>
            <w:r w:rsidRPr="006C2A3B">
              <w:rPr>
                <w:rFonts w:ascii="Arial" w:eastAsia="Calibri" w:hAnsi="Arial" w:cs="Arial"/>
                <w:bCs/>
                <w:szCs w:val="24"/>
              </w:rPr>
              <w:t>5.</w:t>
            </w:r>
            <w:r w:rsidRPr="006C2A3B">
              <w:rPr>
                <w:rFonts w:ascii="Arial" w:eastAsia="Calibri" w:hAnsi="Arial" w:cs="Arial"/>
                <w:szCs w:val="24"/>
              </w:rPr>
              <w:t xml:space="preserve"> </w:t>
            </w:r>
            <w:r w:rsidRPr="006C2A3B">
              <w:rPr>
                <w:rFonts w:ascii="Arial" w:eastAsia="Calibri" w:hAnsi="Arial" w:cs="Arial"/>
                <w:bCs/>
                <w:szCs w:val="24"/>
              </w:rPr>
              <w:t>Enterprise owned by SMME`S – QSE and EME</w:t>
            </w:r>
          </w:p>
        </w:tc>
        <w:tc>
          <w:tcPr>
            <w:tcW w:w="2127" w:type="dxa"/>
            <w:shd w:val="clear" w:color="auto" w:fill="auto"/>
          </w:tcPr>
          <w:p w14:paraId="106B0F07" w14:textId="1CB706FB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762C4B25" w14:textId="0C8D1DA5" w:rsidR="00794150" w:rsidRPr="006C2A3B" w:rsidRDefault="00794150" w:rsidP="00D440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</w:p>
        </w:tc>
      </w:tr>
    </w:tbl>
    <w:p w14:paraId="42B59434" w14:textId="27E1CDC8" w:rsidR="00794150" w:rsidRDefault="00794150" w:rsidP="00794150">
      <w:pPr>
        <w:widowControl/>
        <w:spacing w:after="120"/>
        <w:jc w:val="both"/>
        <w:rPr>
          <w:rFonts w:ascii="Arial" w:hAnsi="Arial" w:cs="Arial"/>
          <w:color w:val="FF0000"/>
          <w:sz w:val="22"/>
          <w:szCs w:val="22"/>
          <w:lang w:val="en-GB"/>
        </w:rPr>
      </w:pPr>
      <w:r>
        <w:rPr>
          <w:rFonts w:ascii="Arial" w:hAnsi="Arial" w:cs="Arial"/>
          <w:color w:val="FF0000"/>
          <w:sz w:val="22"/>
          <w:szCs w:val="22"/>
          <w:lang w:val="en-GB"/>
        </w:rPr>
        <w:t xml:space="preserve">       </w:t>
      </w:r>
    </w:p>
    <w:p w14:paraId="2A6E20C6" w14:textId="77777777" w:rsidR="00794150" w:rsidRPr="005E3CFE" w:rsidRDefault="00794150" w:rsidP="00794150">
      <w:pPr>
        <w:widowControl/>
        <w:spacing w:after="120"/>
        <w:jc w:val="both"/>
        <w:rPr>
          <w:rFonts w:ascii="Arial" w:hAnsi="Arial" w:cs="Arial"/>
          <w:color w:val="FF0000"/>
          <w:sz w:val="22"/>
          <w:szCs w:val="22"/>
          <w:lang w:val="en-GB"/>
        </w:rPr>
      </w:pPr>
    </w:p>
    <w:p w14:paraId="4E7ED588" w14:textId="5FA015F4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</w:t>
      </w:r>
      <w:r w:rsidR="00300BDC">
        <w:rPr>
          <w:rFonts w:ascii="Arial" w:hAnsi="Arial" w:cs="Arial"/>
          <w:b/>
          <w:sz w:val="22"/>
          <w:szCs w:val="22"/>
          <w:lang w:val="en-GB"/>
        </w:rPr>
        <w:t>3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72D29400" w14:textId="6AEA84AA" w:rsidR="00BF1467" w:rsidRPr="00E44F1F" w:rsidRDefault="003E4C94" w:rsidP="003E4C94">
      <w:pPr>
        <w:widowControl/>
        <w:numPr>
          <w:ilvl w:val="1"/>
          <w:numId w:val="1"/>
        </w:numPr>
        <w:tabs>
          <w:tab w:val="clear" w:pos="90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</w:t>
      </w:r>
      <w:r w:rsidRPr="003E4C94">
        <w:rPr>
          <w:rFonts w:ascii="Arial" w:hAnsi="Arial" w:cs="Arial"/>
          <w:sz w:val="22"/>
          <w:szCs w:val="22"/>
          <w:lang w:val="en-GB"/>
        </w:rPr>
        <w:t>pecific goals</w:t>
      </w:r>
      <w:r w:rsidR="00BF1467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077295">
        <w:rPr>
          <w:rFonts w:ascii="Arial" w:hAnsi="Arial" w:cs="Arial"/>
          <w:sz w:val="22"/>
          <w:szCs w:val="22"/>
          <w:lang w:val="en-GB"/>
        </w:rPr>
        <w:t xml:space="preserve">    =     ………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68D34E58" w14:textId="57750DA8" w:rsidR="00A82190" w:rsidRDefault="00BF1467" w:rsidP="003C2DF1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 xml:space="preserve">laimed in respect of paragraph </w:t>
      </w:r>
      <w:r w:rsidR="00300BDC">
        <w:rPr>
          <w:rFonts w:ascii="Arial" w:hAnsi="Arial" w:cs="Arial"/>
          <w:sz w:val="22"/>
          <w:szCs w:val="22"/>
        </w:rPr>
        <w:t>6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</w:t>
      </w:r>
      <w:r w:rsidR="003E4C94" w:rsidRPr="00E44F1F">
        <w:rPr>
          <w:rFonts w:ascii="Arial" w:hAnsi="Arial" w:cs="Arial"/>
          <w:sz w:val="22"/>
          <w:szCs w:val="22"/>
        </w:rPr>
        <w:t xml:space="preserve">paragraph </w:t>
      </w:r>
      <w:r w:rsidR="00300BDC">
        <w:rPr>
          <w:rFonts w:ascii="Arial" w:hAnsi="Arial" w:cs="Arial"/>
          <w:sz w:val="22"/>
          <w:szCs w:val="22"/>
        </w:rPr>
        <w:t>3</w:t>
      </w:r>
      <w:r w:rsidR="003E4C94" w:rsidRPr="00E44F1F">
        <w:rPr>
          <w:rFonts w:ascii="Arial" w:hAnsi="Arial" w:cs="Arial"/>
          <w:sz w:val="22"/>
          <w:szCs w:val="22"/>
        </w:rPr>
        <w:t>.1</w:t>
      </w:r>
      <w:r w:rsidRPr="00E44F1F">
        <w:rPr>
          <w:rFonts w:ascii="Arial" w:hAnsi="Arial" w:cs="Arial"/>
          <w:sz w:val="22"/>
          <w:szCs w:val="22"/>
        </w:rPr>
        <w:t xml:space="preserve"> and must be </w:t>
      </w:r>
      <w:r w:rsidR="005E3CFE" w:rsidRPr="00E44F1F">
        <w:rPr>
          <w:rFonts w:ascii="Arial" w:hAnsi="Arial" w:cs="Arial"/>
          <w:sz w:val="22"/>
          <w:szCs w:val="22"/>
        </w:rPr>
        <w:t xml:space="preserve">substantiated </w:t>
      </w:r>
      <w:r w:rsidR="005E3CFE">
        <w:rPr>
          <w:rFonts w:ascii="Arial" w:hAnsi="Arial" w:cs="Arial"/>
          <w:sz w:val="22"/>
          <w:szCs w:val="22"/>
        </w:rPr>
        <w:t>by</w:t>
      </w:r>
      <w:r w:rsidR="003E4C94">
        <w:rPr>
          <w:rFonts w:ascii="Arial" w:hAnsi="Arial" w:cs="Arial"/>
          <w:sz w:val="22"/>
          <w:szCs w:val="22"/>
        </w:rPr>
        <w:t xml:space="preserve"> </w:t>
      </w:r>
      <w:r w:rsidR="003E4C94" w:rsidRPr="003E4C94">
        <w:rPr>
          <w:rFonts w:ascii="Arial" w:hAnsi="Arial" w:cs="Arial"/>
          <w:sz w:val="22"/>
          <w:szCs w:val="22"/>
        </w:rPr>
        <w:t>submit</w:t>
      </w:r>
      <w:r w:rsidR="003E4C94">
        <w:rPr>
          <w:rFonts w:ascii="Arial" w:hAnsi="Arial" w:cs="Arial"/>
          <w:sz w:val="22"/>
          <w:szCs w:val="22"/>
        </w:rPr>
        <w:t>ting</w:t>
      </w:r>
      <w:r w:rsidR="003E4C94" w:rsidRPr="003E4C94">
        <w:rPr>
          <w:rFonts w:ascii="Arial" w:hAnsi="Arial" w:cs="Arial"/>
          <w:sz w:val="22"/>
          <w:szCs w:val="22"/>
        </w:rPr>
        <w:t xml:space="preserve"> the required documents</w:t>
      </w:r>
      <w:r w:rsidR="003C2DF1">
        <w:rPr>
          <w:rFonts w:ascii="Arial" w:hAnsi="Arial" w:cs="Arial"/>
          <w:sz w:val="22"/>
          <w:szCs w:val="22"/>
        </w:rPr>
        <w:t>.</w:t>
      </w:r>
    </w:p>
    <w:p w14:paraId="153B59A9" w14:textId="77777777" w:rsidR="003E4C94" w:rsidRPr="00E44F1F" w:rsidRDefault="003E4C94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150E855E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691F165A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68A9652B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459B00BB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6677E52A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209F774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20B03577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22FFD912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4C373BEA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7E025892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3B0CCDB4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753C452F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24371144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Pr="00E44F1F">
        <w:rPr>
          <w:rFonts w:ascii="Arial" w:hAnsi="Arial" w:cs="Arial"/>
          <w:sz w:val="22"/>
          <w:szCs w:val="22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6F9E1479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1E845DB2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570B335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63BD0A29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663BAF45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1ABFC4E2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49F0CB46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35B3069C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301161C5" w14:textId="405DC7CF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I/we, the undersigned, who is / are duly authorised to do so on behalf of the company/firm, certify that the points claimed, based on the </w:t>
      </w:r>
      <w:r w:rsidR="00794150">
        <w:rPr>
          <w:rFonts w:ascii="Arial" w:hAnsi="Arial" w:cs="Arial"/>
          <w:sz w:val="22"/>
          <w:szCs w:val="22"/>
          <w:lang w:val="en-GB"/>
        </w:rPr>
        <w:t>specific goals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 xml:space="preserve">1.4 and </w:t>
      </w:r>
      <w:r w:rsidR="00A82190">
        <w:rPr>
          <w:rFonts w:ascii="Arial" w:hAnsi="Arial" w:cs="Arial"/>
          <w:sz w:val="22"/>
          <w:szCs w:val="22"/>
          <w:lang w:val="en-GB"/>
        </w:rPr>
        <w:t>5</w:t>
      </w:r>
      <w:r w:rsidR="00B207DF">
        <w:rPr>
          <w:rFonts w:ascii="Arial" w:hAnsi="Arial" w:cs="Arial"/>
          <w:sz w:val="22"/>
          <w:szCs w:val="22"/>
          <w:lang w:val="en-GB"/>
        </w:rPr>
        <w:t>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</w:t>
      </w:r>
      <w:r w:rsidR="002C243A" w:rsidRPr="00E44F1F">
        <w:rPr>
          <w:rFonts w:ascii="Arial" w:hAnsi="Arial" w:cs="Arial"/>
          <w:sz w:val="22"/>
          <w:szCs w:val="22"/>
          <w:lang w:val="en-GB"/>
        </w:rPr>
        <w:t>certificates</w:t>
      </w:r>
      <w:r w:rsidRPr="00E44F1F">
        <w:rPr>
          <w:rFonts w:ascii="Arial" w:hAnsi="Arial" w:cs="Arial"/>
          <w:sz w:val="22"/>
          <w:szCs w:val="22"/>
          <w:lang w:val="en-GB"/>
        </w:rPr>
        <w:t>, qualifies the company/ firm for the preference(s) shown and I / we acknowledge that:</w:t>
      </w:r>
    </w:p>
    <w:p w14:paraId="25E086E7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31A41892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7F4F6BE8" w14:textId="3EDF2E0B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In the event of a contract being awarded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as a result of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 xml:space="preserve">1.4 </w:t>
      </w:r>
      <w:r w:rsidR="00300BDC">
        <w:rPr>
          <w:rFonts w:ascii="Arial" w:hAnsi="Arial" w:cs="Arial"/>
          <w:sz w:val="22"/>
          <w:szCs w:val="22"/>
          <w:lang w:val="en-GB"/>
        </w:rPr>
        <w:t>and 5.1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</w:t>
      </w:r>
      <w:r w:rsidR="002C243A" w:rsidRPr="00E44F1F">
        <w:rPr>
          <w:rFonts w:ascii="Arial" w:hAnsi="Arial" w:cs="Arial"/>
          <w:sz w:val="22"/>
          <w:szCs w:val="22"/>
          <w:lang w:val="en-GB"/>
        </w:rPr>
        <w:t>correct.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4EB9F70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7E5064C6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6D36FF01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71E1CBF6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7E5A8D48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72EAF92A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3B65C3C2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4A13BAEC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1F6DA94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262C60B8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51015E" wp14:editId="08AE675E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2B3A8" w14:textId="77777777" w:rsidR="00177DEA" w:rsidRDefault="00177DEA"/>
                          <w:p w14:paraId="4A431729" w14:textId="77777777" w:rsidR="00177DEA" w:rsidRDefault="00177DEA"/>
                          <w:p w14:paraId="0ADC65A7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44345E68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2816921A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4EFAC84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79B9F8D9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6E8CA62C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24CFE43E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673D48C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1015E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oWEgIAACI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">
                <v:textbox>
                  <w:txbxContent>
                    <w:p w14:paraId="4CD2B3A8" w14:textId="77777777" w:rsidR="00177DEA" w:rsidRDefault="00177DEA"/>
                    <w:p w14:paraId="4A431729" w14:textId="77777777" w:rsidR="00177DEA" w:rsidRDefault="00177DEA"/>
                    <w:p w14:paraId="0ADC65A7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44345E68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2816921A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4EFAC84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79B9F8D9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6E8CA62C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24CFE43E" w14:textId="77777777"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5673D48C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02A10" wp14:editId="581A6208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87F29" w14:textId="77777777" w:rsidR="00177DEA" w:rsidRDefault="00177DEA" w:rsidP="00B20874"/>
                          <w:p w14:paraId="08A2FC7F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6FBD5B3E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E6241D3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2A840F80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27535ECB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02A10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r5FQIAACk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">
                <v:textbox>
                  <w:txbxContent>
                    <w:p w14:paraId="0C287F29" w14:textId="77777777" w:rsidR="00177DEA" w:rsidRDefault="00177DEA" w:rsidP="00B20874"/>
                    <w:p w14:paraId="08A2FC7F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6FBD5B3E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E6241D3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2A840F80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27535ECB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7F47" w14:textId="77777777" w:rsidR="003E51ED" w:rsidRDefault="003E51ED">
      <w:r>
        <w:separator/>
      </w:r>
    </w:p>
  </w:endnote>
  <w:endnote w:type="continuationSeparator" w:id="0">
    <w:p w14:paraId="2AB972A2" w14:textId="77777777" w:rsidR="003E51ED" w:rsidRDefault="003E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EBD0" w14:textId="77777777" w:rsidR="00A31E33" w:rsidRDefault="00A31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687E" w14:textId="7777777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D12DE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D12DE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3C916125" w14:textId="77777777" w:rsidR="00177DEA" w:rsidRDefault="00177D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EF23" w14:textId="77777777" w:rsidR="00A31E33" w:rsidRDefault="00A31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73921" w14:textId="77777777" w:rsidR="003E51ED" w:rsidRDefault="003E51ED">
      <w:r>
        <w:separator/>
      </w:r>
    </w:p>
  </w:footnote>
  <w:footnote w:type="continuationSeparator" w:id="0">
    <w:p w14:paraId="38671599" w14:textId="77777777" w:rsidR="003E51ED" w:rsidRDefault="003E5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BA98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61744BD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54D9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12DE">
      <w:rPr>
        <w:rStyle w:val="PageNumber"/>
        <w:noProof/>
      </w:rPr>
      <w:t>5</w:t>
    </w:r>
    <w:r>
      <w:rPr>
        <w:rStyle w:val="PageNumber"/>
      </w:rPr>
      <w:fldChar w:fldCharType="end"/>
    </w:r>
  </w:p>
  <w:p w14:paraId="483BE2BF" w14:textId="77777777" w:rsidR="00177DEA" w:rsidRDefault="00177D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C8670" w14:textId="77777777" w:rsidR="00A31E33" w:rsidRDefault="00A31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0214255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  <w:b/>
        <w:bCs w:val="0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 w16cid:durableId="1396322334">
    <w:abstractNumId w:val="1"/>
  </w:num>
  <w:num w:numId="2" w16cid:durableId="686833787">
    <w:abstractNumId w:val="29"/>
  </w:num>
  <w:num w:numId="3" w16cid:durableId="894392342">
    <w:abstractNumId w:val="9"/>
  </w:num>
  <w:num w:numId="4" w16cid:durableId="1685739920">
    <w:abstractNumId w:val="15"/>
  </w:num>
  <w:num w:numId="5" w16cid:durableId="1360473346">
    <w:abstractNumId w:val="31"/>
  </w:num>
  <w:num w:numId="6" w16cid:durableId="333844855">
    <w:abstractNumId w:val="5"/>
  </w:num>
  <w:num w:numId="7" w16cid:durableId="1635672136">
    <w:abstractNumId w:val="22"/>
  </w:num>
  <w:num w:numId="8" w16cid:durableId="1688871134">
    <w:abstractNumId w:val="6"/>
  </w:num>
  <w:num w:numId="9" w16cid:durableId="1082874264">
    <w:abstractNumId w:val="21"/>
  </w:num>
  <w:num w:numId="10" w16cid:durableId="1739210195">
    <w:abstractNumId w:val="12"/>
  </w:num>
  <w:num w:numId="11" w16cid:durableId="1805805157">
    <w:abstractNumId w:val="8"/>
  </w:num>
  <w:num w:numId="12" w16cid:durableId="103110242">
    <w:abstractNumId w:val="7"/>
  </w:num>
  <w:num w:numId="13" w16cid:durableId="1977175574">
    <w:abstractNumId w:val="20"/>
  </w:num>
  <w:num w:numId="14" w16cid:durableId="1542670218">
    <w:abstractNumId w:val="11"/>
  </w:num>
  <w:num w:numId="15" w16cid:durableId="890506368">
    <w:abstractNumId w:val="30"/>
  </w:num>
  <w:num w:numId="16" w16cid:durableId="1240360956">
    <w:abstractNumId w:val="26"/>
  </w:num>
  <w:num w:numId="17" w16cid:durableId="114102519">
    <w:abstractNumId w:val="2"/>
  </w:num>
  <w:num w:numId="18" w16cid:durableId="2043431709">
    <w:abstractNumId w:val="17"/>
  </w:num>
  <w:num w:numId="19" w16cid:durableId="1479885997">
    <w:abstractNumId w:val="34"/>
  </w:num>
  <w:num w:numId="20" w16cid:durableId="1624533528">
    <w:abstractNumId w:val="0"/>
  </w:num>
  <w:num w:numId="21" w16cid:durableId="991328616">
    <w:abstractNumId w:val="27"/>
  </w:num>
  <w:num w:numId="22" w16cid:durableId="424619876">
    <w:abstractNumId w:val="3"/>
  </w:num>
  <w:num w:numId="23" w16cid:durableId="1546017565">
    <w:abstractNumId w:val="16"/>
  </w:num>
  <w:num w:numId="24" w16cid:durableId="1692873598">
    <w:abstractNumId w:val="32"/>
  </w:num>
  <w:num w:numId="25" w16cid:durableId="1057170782">
    <w:abstractNumId w:val="33"/>
  </w:num>
  <w:num w:numId="26" w16cid:durableId="1154297727">
    <w:abstractNumId w:val="19"/>
  </w:num>
  <w:num w:numId="27" w16cid:durableId="1372417203">
    <w:abstractNumId w:val="4"/>
  </w:num>
  <w:num w:numId="28" w16cid:durableId="464200737">
    <w:abstractNumId w:val="28"/>
  </w:num>
  <w:num w:numId="29" w16cid:durableId="757143893">
    <w:abstractNumId w:val="10"/>
  </w:num>
  <w:num w:numId="30" w16cid:durableId="1828396742">
    <w:abstractNumId w:val="23"/>
  </w:num>
  <w:num w:numId="31" w16cid:durableId="1764493161">
    <w:abstractNumId w:val="13"/>
  </w:num>
  <w:num w:numId="32" w16cid:durableId="1415471698">
    <w:abstractNumId w:val="14"/>
  </w:num>
  <w:num w:numId="33" w16cid:durableId="1685546350">
    <w:abstractNumId w:val="25"/>
  </w:num>
  <w:num w:numId="34" w16cid:durableId="1680619998">
    <w:abstractNumId w:val="24"/>
  </w:num>
  <w:num w:numId="35" w16cid:durableId="742678117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F"/>
    <w:rsid w:val="00001710"/>
    <w:rsid w:val="00007017"/>
    <w:rsid w:val="000117E9"/>
    <w:rsid w:val="000120D9"/>
    <w:rsid w:val="00012BCF"/>
    <w:rsid w:val="00021206"/>
    <w:rsid w:val="000266EA"/>
    <w:rsid w:val="00027C53"/>
    <w:rsid w:val="00032604"/>
    <w:rsid w:val="00040EC9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57642"/>
    <w:rsid w:val="00177DEA"/>
    <w:rsid w:val="00180D9D"/>
    <w:rsid w:val="00180F6C"/>
    <w:rsid w:val="001946E7"/>
    <w:rsid w:val="001A0337"/>
    <w:rsid w:val="001B5222"/>
    <w:rsid w:val="001C3B01"/>
    <w:rsid w:val="001E7205"/>
    <w:rsid w:val="001F0F6B"/>
    <w:rsid w:val="001F369B"/>
    <w:rsid w:val="001F4306"/>
    <w:rsid w:val="00211D3A"/>
    <w:rsid w:val="0022561D"/>
    <w:rsid w:val="002331C4"/>
    <w:rsid w:val="00236F48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43A"/>
    <w:rsid w:val="002C2C8B"/>
    <w:rsid w:val="002D12DE"/>
    <w:rsid w:val="002E0DE3"/>
    <w:rsid w:val="002E5078"/>
    <w:rsid w:val="002F176E"/>
    <w:rsid w:val="002F5DCE"/>
    <w:rsid w:val="00300BDC"/>
    <w:rsid w:val="003040A8"/>
    <w:rsid w:val="00310074"/>
    <w:rsid w:val="00313C44"/>
    <w:rsid w:val="003216BE"/>
    <w:rsid w:val="003340B4"/>
    <w:rsid w:val="00342009"/>
    <w:rsid w:val="003745E3"/>
    <w:rsid w:val="00381206"/>
    <w:rsid w:val="003823D9"/>
    <w:rsid w:val="003845C3"/>
    <w:rsid w:val="003C2DF1"/>
    <w:rsid w:val="003C3E46"/>
    <w:rsid w:val="003E4C94"/>
    <w:rsid w:val="003E51ED"/>
    <w:rsid w:val="003F1D07"/>
    <w:rsid w:val="00425B61"/>
    <w:rsid w:val="004408CC"/>
    <w:rsid w:val="004516E5"/>
    <w:rsid w:val="00467CAB"/>
    <w:rsid w:val="0047252F"/>
    <w:rsid w:val="00497BA6"/>
    <w:rsid w:val="004A6775"/>
    <w:rsid w:val="004D1158"/>
    <w:rsid w:val="004D1C5C"/>
    <w:rsid w:val="00504F6C"/>
    <w:rsid w:val="00512E42"/>
    <w:rsid w:val="005160A7"/>
    <w:rsid w:val="00517F55"/>
    <w:rsid w:val="005355B0"/>
    <w:rsid w:val="00537DDB"/>
    <w:rsid w:val="0054359A"/>
    <w:rsid w:val="005449A4"/>
    <w:rsid w:val="00581248"/>
    <w:rsid w:val="00585866"/>
    <w:rsid w:val="005A6B25"/>
    <w:rsid w:val="005B4685"/>
    <w:rsid w:val="005B6205"/>
    <w:rsid w:val="005C32BC"/>
    <w:rsid w:val="005E320F"/>
    <w:rsid w:val="005E3CFE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82F24"/>
    <w:rsid w:val="006A0790"/>
    <w:rsid w:val="006B6BD1"/>
    <w:rsid w:val="006D7EBC"/>
    <w:rsid w:val="006E5DA8"/>
    <w:rsid w:val="006F4EF5"/>
    <w:rsid w:val="007004F3"/>
    <w:rsid w:val="00705E42"/>
    <w:rsid w:val="0071757B"/>
    <w:rsid w:val="00730323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4150"/>
    <w:rsid w:val="00797F44"/>
    <w:rsid w:val="007A3346"/>
    <w:rsid w:val="007A796E"/>
    <w:rsid w:val="007B1321"/>
    <w:rsid w:val="007C0100"/>
    <w:rsid w:val="007D0777"/>
    <w:rsid w:val="007E29A7"/>
    <w:rsid w:val="007E681B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85B5E"/>
    <w:rsid w:val="008902B8"/>
    <w:rsid w:val="00892C1C"/>
    <w:rsid w:val="00894DAD"/>
    <w:rsid w:val="00896F49"/>
    <w:rsid w:val="008A741D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4F3F"/>
    <w:rsid w:val="00967259"/>
    <w:rsid w:val="00983817"/>
    <w:rsid w:val="009855D6"/>
    <w:rsid w:val="009B0F26"/>
    <w:rsid w:val="009C47E8"/>
    <w:rsid w:val="009F55BD"/>
    <w:rsid w:val="00A05791"/>
    <w:rsid w:val="00A179C1"/>
    <w:rsid w:val="00A27382"/>
    <w:rsid w:val="00A31E33"/>
    <w:rsid w:val="00A555F8"/>
    <w:rsid w:val="00A75CA4"/>
    <w:rsid w:val="00A774BA"/>
    <w:rsid w:val="00A82190"/>
    <w:rsid w:val="00A85F09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523D7"/>
    <w:rsid w:val="00B60E72"/>
    <w:rsid w:val="00B71BC4"/>
    <w:rsid w:val="00B9478A"/>
    <w:rsid w:val="00BB0BBB"/>
    <w:rsid w:val="00BE1255"/>
    <w:rsid w:val="00BE1B83"/>
    <w:rsid w:val="00BE71D1"/>
    <w:rsid w:val="00BF1467"/>
    <w:rsid w:val="00C023BF"/>
    <w:rsid w:val="00C212D8"/>
    <w:rsid w:val="00C42BAF"/>
    <w:rsid w:val="00C5677E"/>
    <w:rsid w:val="00C844C5"/>
    <w:rsid w:val="00CA2AFF"/>
    <w:rsid w:val="00CB6693"/>
    <w:rsid w:val="00CC42E0"/>
    <w:rsid w:val="00CF53C8"/>
    <w:rsid w:val="00D00344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2C38"/>
    <w:rsid w:val="00DE31A6"/>
    <w:rsid w:val="00DF2F5D"/>
    <w:rsid w:val="00DF4491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1B5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0F04"/>
    <w:rsid w:val="00F5397E"/>
    <w:rsid w:val="00F56CE1"/>
    <w:rsid w:val="00F74106"/>
    <w:rsid w:val="00F7423A"/>
    <w:rsid w:val="00F87C1E"/>
    <w:rsid w:val="00F91288"/>
    <w:rsid w:val="00F938D6"/>
    <w:rsid w:val="00F96FF9"/>
    <w:rsid w:val="00FA73E5"/>
    <w:rsid w:val="00FB1C38"/>
    <w:rsid w:val="00FB714F"/>
    <w:rsid w:val="00FD69E9"/>
    <w:rsid w:val="00FD7044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1B7A37"/>
  <w15:docId w15:val="{66C9AACE-9111-43D7-8432-39442CDF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150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2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3C9D6-DD59-4718-A735-FAB46C51A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1187</Words>
  <Characters>6767</Characters>
  <Application>Microsoft Office Word</Application>
  <DocSecurity>2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Samuel Msiza</cp:lastModifiedBy>
  <cp:revision>2</cp:revision>
  <cp:lastPrinted>2023-01-25T07:27:00Z</cp:lastPrinted>
  <dcterms:created xsi:type="dcterms:W3CDTF">2023-03-07T09:28:00Z</dcterms:created>
  <dcterms:modified xsi:type="dcterms:W3CDTF">2023-03-07T09:28:00Z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  <property fmtid="{D5CDD505-2E9C-101B-9397-08002B2CF9AE}" pid="4" name="TitusGUID">
    <vt:lpwstr>08f65690-3e4f-4537-ab51-0636b3a2082b</vt:lpwstr>
  </property>
  <property fmtid="{D5CDD505-2E9C-101B-9397-08002B2CF9AE}" pid="5" name="DocumentType">
    <vt:lpwstr>Default Document</vt:lpwstr>
  </property>
  <property fmtid="{D5CDD505-2E9C-101B-9397-08002B2CF9AE}" pid="6" name="Classification">
    <vt:lpwstr>Non-Restricted</vt:lpwstr>
  </property>
</Properties>
</file>