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9F3D3" w14:textId="77777777" w:rsidR="00045DB4" w:rsidRPr="006E0587" w:rsidRDefault="00045DB4" w:rsidP="00CE2717">
      <w:pPr>
        <w:overflowPunct w:val="0"/>
        <w:autoSpaceDE w:val="0"/>
        <w:autoSpaceDN w:val="0"/>
        <w:adjustRightInd w:val="0"/>
        <w:spacing w:before="120" w:after="120" w:line="240" w:lineRule="auto"/>
        <w:jc w:val="center"/>
        <w:textAlignment w:val="baseline"/>
        <w:rPr>
          <w:rFonts w:ascii="Arial" w:eastAsia="Times New Roman" w:hAnsi="Arial" w:cs="Arial"/>
          <w:b/>
          <w:bCs/>
          <w:sz w:val="24"/>
          <w:szCs w:val="24"/>
        </w:rPr>
      </w:pPr>
      <w:r w:rsidRPr="006E0587">
        <w:rPr>
          <w:rFonts w:ascii="Arial" w:eastAsia="Times New Roman" w:hAnsi="Arial" w:cs="Arial"/>
          <w:b/>
          <w:bCs/>
          <w:sz w:val="24"/>
          <w:szCs w:val="24"/>
        </w:rPr>
        <w:t>TRAFFIC AND NAVIGATION SERVICES SOC LTD</w:t>
      </w:r>
    </w:p>
    <w:p w14:paraId="3E9BCD21" w14:textId="77777777" w:rsidR="00EA6BAE" w:rsidRPr="006E0587" w:rsidRDefault="00EA6BAE" w:rsidP="000F4A38">
      <w:pPr>
        <w:jc w:val="center"/>
        <w:outlineLvl w:val="0"/>
        <w:rPr>
          <w:rFonts w:ascii="Arial" w:hAnsi="Arial" w:cs="Arial"/>
          <w:b/>
          <w:color w:val="000000"/>
          <w:sz w:val="24"/>
          <w:szCs w:val="24"/>
        </w:rPr>
      </w:pPr>
    </w:p>
    <w:p w14:paraId="7A194A5E" w14:textId="77777777" w:rsidR="00EA6BAE" w:rsidRPr="006E0587" w:rsidRDefault="00EA6BAE" w:rsidP="000F4A38">
      <w:pPr>
        <w:jc w:val="center"/>
        <w:outlineLvl w:val="0"/>
        <w:rPr>
          <w:rFonts w:ascii="Arial" w:hAnsi="Arial" w:cs="Arial"/>
          <w:b/>
          <w:color w:val="000000"/>
          <w:sz w:val="24"/>
          <w:szCs w:val="24"/>
        </w:rPr>
      </w:pPr>
    </w:p>
    <w:p w14:paraId="3747011E" w14:textId="77777777" w:rsidR="00EA6BAE" w:rsidRPr="006E0587" w:rsidRDefault="00F50C26" w:rsidP="000F4A38">
      <w:pPr>
        <w:overflowPunct w:val="0"/>
        <w:autoSpaceDE w:val="0"/>
        <w:autoSpaceDN w:val="0"/>
        <w:adjustRightInd w:val="0"/>
        <w:spacing w:before="120" w:after="120" w:line="240" w:lineRule="auto"/>
        <w:jc w:val="center"/>
        <w:textAlignment w:val="baseline"/>
        <w:rPr>
          <w:rFonts w:ascii="Arial" w:hAnsi="Arial" w:cs="Arial"/>
          <w:b/>
          <w:color w:val="000000"/>
          <w:sz w:val="24"/>
          <w:szCs w:val="24"/>
        </w:rPr>
      </w:pPr>
      <w:bookmarkStart w:id="0" w:name="_Toc468999902"/>
      <w:r w:rsidRPr="006E0587">
        <w:rPr>
          <w:rFonts w:ascii="Arial" w:hAnsi="Arial" w:cs="Arial"/>
          <w:b/>
          <w:noProof/>
          <w:color w:val="000000"/>
          <w:sz w:val="24"/>
          <w:szCs w:val="24"/>
        </w:rPr>
        <w:drawing>
          <wp:inline distT="0" distB="0" distL="0" distR="0" wp14:anchorId="0E5222FA" wp14:editId="001481C1">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bookmarkEnd w:id="0"/>
    </w:p>
    <w:p w14:paraId="3A02B73D" w14:textId="77777777" w:rsidR="00EA6BAE" w:rsidRDefault="00EA6BAE" w:rsidP="000F4A38">
      <w:pPr>
        <w:overflowPunct w:val="0"/>
        <w:autoSpaceDE w:val="0"/>
        <w:autoSpaceDN w:val="0"/>
        <w:adjustRightInd w:val="0"/>
        <w:spacing w:before="120" w:after="120" w:line="240" w:lineRule="auto"/>
        <w:jc w:val="center"/>
        <w:textAlignment w:val="baseline"/>
        <w:rPr>
          <w:rFonts w:ascii="Arial" w:eastAsia="Times New Roman" w:hAnsi="Arial" w:cs="Arial"/>
          <w:b/>
          <w:bCs/>
          <w:sz w:val="24"/>
          <w:szCs w:val="24"/>
        </w:rPr>
      </w:pPr>
      <w:bookmarkStart w:id="1" w:name="_Toc468999903"/>
      <w:r w:rsidRPr="006E0587">
        <w:rPr>
          <w:rFonts w:ascii="Arial" w:eastAsia="Times New Roman" w:hAnsi="Arial" w:cs="Arial"/>
          <w:b/>
          <w:bCs/>
          <w:sz w:val="24"/>
          <w:szCs w:val="24"/>
        </w:rPr>
        <w:t xml:space="preserve">REQUEST FOR </w:t>
      </w:r>
      <w:r w:rsidR="00666237" w:rsidRPr="006E0587">
        <w:rPr>
          <w:rFonts w:ascii="Arial" w:eastAsia="Times New Roman" w:hAnsi="Arial" w:cs="Arial"/>
          <w:b/>
          <w:bCs/>
          <w:sz w:val="24"/>
          <w:szCs w:val="24"/>
        </w:rPr>
        <w:t>PROPOSAL</w:t>
      </w:r>
      <w:r w:rsidRPr="006E0587">
        <w:rPr>
          <w:rFonts w:ascii="Arial" w:eastAsia="Times New Roman" w:hAnsi="Arial" w:cs="Arial"/>
          <w:b/>
          <w:bCs/>
          <w:sz w:val="24"/>
          <w:szCs w:val="24"/>
        </w:rPr>
        <w:t>:</w:t>
      </w:r>
      <w:bookmarkEnd w:id="1"/>
    </w:p>
    <w:p w14:paraId="153C62C0" w14:textId="77777777" w:rsidR="006448E1" w:rsidRPr="006E0587" w:rsidRDefault="006448E1" w:rsidP="000F4A38">
      <w:pPr>
        <w:overflowPunct w:val="0"/>
        <w:autoSpaceDE w:val="0"/>
        <w:autoSpaceDN w:val="0"/>
        <w:adjustRightInd w:val="0"/>
        <w:spacing w:before="120" w:after="120" w:line="240" w:lineRule="auto"/>
        <w:jc w:val="center"/>
        <w:textAlignment w:val="baseline"/>
        <w:rPr>
          <w:rFonts w:ascii="Arial" w:eastAsia="Times New Roman" w:hAnsi="Arial" w:cs="Arial"/>
          <w:b/>
          <w:bCs/>
          <w:sz w:val="24"/>
          <w:szCs w:val="24"/>
        </w:rPr>
      </w:pPr>
    </w:p>
    <w:p w14:paraId="48A50D15" w14:textId="77777777" w:rsidR="0075561E" w:rsidRDefault="0075561E" w:rsidP="0075561E">
      <w:pPr>
        <w:jc w:val="both"/>
        <w:rPr>
          <w:rFonts w:ascii="Arial" w:hAnsi="Arial" w:cs="Arial"/>
          <w:b/>
          <w:sz w:val="24"/>
          <w:szCs w:val="24"/>
        </w:rPr>
      </w:pPr>
      <w:r w:rsidRPr="0075561E">
        <w:rPr>
          <w:rFonts w:ascii="Arial" w:hAnsi="Arial" w:cs="Arial"/>
          <w:b/>
          <w:sz w:val="24"/>
          <w:szCs w:val="24"/>
        </w:rPr>
        <w:t xml:space="preserve">BACK SCANNING AND DIGITIZATION OF ATNS RECORDS </w:t>
      </w:r>
      <w:r w:rsidR="0030310F" w:rsidRPr="0075561E">
        <w:rPr>
          <w:rFonts w:ascii="Arial" w:hAnsi="Arial" w:cs="Arial"/>
          <w:b/>
          <w:sz w:val="24"/>
          <w:szCs w:val="24"/>
        </w:rPr>
        <w:t>(</w:t>
      </w:r>
      <w:r w:rsidR="0030310F" w:rsidRPr="0030310F">
        <w:rPr>
          <w:rFonts w:ascii="Arial" w:hAnsi="Arial" w:cs="Arial"/>
          <w:b/>
          <w:sz w:val="24"/>
          <w:szCs w:val="24"/>
        </w:rPr>
        <w:t>ONSITE AND OFFSITE</w:t>
      </w:r>
      <w:r w:rsidR="0030310F" w:rsidRPr="0075561E">
        <w:rPr>
          <w:rFonts w:ascii="Arial" w:hAnsi="Arial" w:cs="Arial"/>
          <w:b/>
          <w:sz w:val="24"/>
          <w:szCs w:val="24"/>
        </w:rPr>
        <w:t xml:space="preserve">) </w:t>
      </w:r>
      <w:r w:rsidRPr="0075561E">
        <w:rPr>
          <w:rFonts w:ascii="Arial" w:hAnsi="Arial" w:cs="Arial"/>
          <w:b/>
          <w:sz w:val="24"/>
          <w:szCs w:val="24"/>
        </w:rPr>
        <w:t xml:space="preserve">AND AN OFF-SITE STORAGE FACILITY SERVICES (HO, ATA AND </w:t>
      </w:r>
      <w:r w:rsidR="00167554">
        <w:rPr>
          <w:rFonts w:ascii="Arial" w:hAnsi="Arial" w:cs="Arial"/>
          <w:b/>
          <w:sz w:val="24"/>
          <w:szCs w:val="24"/>
        </w:rPr>
        <w:t xml:space="preserve">ALL </w:t>
      </w:r>
      <w:r w:rsidRPr="0075561E">
        <w:rPr>
          <w:rFonts w:ascii="Arial" w:hAnsi="Arial" w:cs="Arial"/>
          <w:b/>
          <w:sz w:val="24"/>
          <w:szCs w:val="24"/>
        </w:rPr>
        <w:t xml:space="preserve">ATS UNITS) FOR THE PERIOD OF FIVE (05) YEARS </w:t>
      </w:r>
    </w:p>
    <w:p w14:paraId="7EF3B458" w14:textId="77777777" w:rsidR="00D25D5F" w:rsidRPr="008E1B52" w:rsidRDefault="00D25D5F" w:rsidP="000F4A38">
      <w:pPr>
        <w:jc w:val="center"/>
        <w:rPr>
          <w:rFonts w:ascii="Arial" w:hAnsi="Arial" w:cs="Arial"/>
          <w:b/>
          <w:sz w:val="24"/>
          <w:szCs w:val="24"/>
        </w:rPr>
      </w:pPr>
    </w:p>
    <w:p w14:paraId="665A8C60" w14:textId="77777777" w:rsidR="00A3257A" w:rsidRPr="008E1B52" w:rsidRDefault="00A3257A" w:rsidP="000F4A38">
      <w:pPr>
        <w:jc w:val="center"/>
        <w:rPr>
          <w:rFonts w:ascii="Arial" w:hAnsi="Arial" w:cs="Arial"/>
          <w:b/>
          <w:sz w:val="24"/>
          <w:szCs w:val="24"/>
        </w:rPr>
      </w:pPr>
      <w:r w:rsidRPr="008E1B52">
        <w:rPr>
          <w:rFonts w:ascii="Arial" w:hAnsi="Arial" w:cs="Arial"/>
          <w:b/>
          <w:sz w:val="24"/>
          <w:szCs w:val="24"/>
        </w:rPr>
        <w:t>Volume 2</w:t>
      </w:r>
    </w:p>
    <w:p w14:paraId="3AC83B2F" w14:textId="77777777" w:rsidR="00EA6BAE" w:rsidRPr="008E1B52" w:rsidRDefault="005C406E" w:rsidP="000F4A38">
      <w:pPr>
        <w:overflowPunct w:val="0"/>
        <w:autoSpaceDE w:val="0"/>
        <w:autoSpaceDN w:val="0"/>
        <w:adjustRightInd w:val="0"/>
        <w:spacing w:before="120" w:after="120" w:line="240" w:lineRule="auto"/>
        <w:jc w:val="center"/>
        <w:textAlignment w:val="baseline"/>
        <w:rPr>
          <w:rFonts w:ascii="Arial" w:eastAsia="Times New Roman" w:hAnsi="Arial" w:cs="Arial"/>
          <w:b/>
          <w:bCs/>
          <w:sz w:val="24"/>
          <w:szCs w:val="24"/>
        </w:rPr>
      </w:pPr>
      <w:bookmarkStart w:id="2" w:name="_Toc468999906"/>
      <w:r w:rsidRPr="008E1B52">
        <w:rPr>
          <w:rFonts w:ascii="Arial" w:eastAsia="Times New Roman" w:hAnsi="Arial" w:cs="Arial"/>
          <w:b/>
          <w:bCs/>
          <w:sz w:val="24"/>
          <w:szCs w:val="24"/>
        </w:rPr>
        <w:t xml:space="preserve">Functionality </w:t>
      </w:r>
      <w:r w:rsidR="008D6CD4" w:rsidRPr="008E1B52">
        <w:rPr>
          <w:rFonts w:ascii="Arial" w:eastAsia="Times New Roman" w:hAnsi="Arial" w:cs="Arial"/>
          <w:b/>
          <w:bCs/>
          <w:sz w:val="24"/>
          <w:szCs w:val="24"/>
        </w:rPr>
        <w:t>Requirements</w:t>
      </w:r>
      <w:bookmarkEnd w:id="2"/>
    </w:p>
    <w:p w14:paraId="2E933AAA" w14:textId="77777777" w:rsidR="00EA6BAE" w:rsidRPr="008E1B52" w:rsidRDefault="00EA6BAE" w:rsidP="000F4A38">
      <w:pPr>
        <w:overflowPunct w:val="0"/>
        <w:autoSpaceDE w:val="0"/>
        <w:autoSpaceDN w:val="0"/>
        <w:adjustRightInd w:val="0"/>
        <w:spacing w:before="120" w:after="120" w:line="240" w:lineRule="auto"/>
        <w:jc w:val="center"/>
        <w:textAlignment w:val="baseline"/>
        <w:rPr>
          <w:rFonts w:ascii="Arial" w:eastAsia="Times New Roman" w:hAnsi="Arial" w:cs="Arial"/>
          <w:b/>
          <w:bCs/>
          <w:sz w:val="24"/>
          <w:szCs w:val="24"/>
        </w:rPr>
      </w:pPr>
    </w:p>
    <w:p w14:paraId="613E5543" w14:textId="77777777" w:rsidR="00EA6BAE" w:rsidRPr="008E1B52" w:rsidRDefault="000E4972" w:rsidP="000F4A38">
      <w:pPr>
        <w:overflowPunct w:val="0"/>
        <w:autoSpaceDE w:val="0"/>
        <w:autoSpaceDN w:val="0"/>
        <w:adjustRightInd w:val="0"/>
        <w:spacing w:before="120" w:after="120" w:line="240" w:lineRule="auto"/>
        <w:jc w:val="center"/>
        <w:textAlignment w:val="baseline"/>
        <w:rPr>
          <w:rFonts w:ascii="Arial" w:eastAsia="Times New Roman" w:hAnsi="Arial" w:cs="Arial"/>
          <w:b/>
          <w:bCs/>
          <w:sz w:val="24"/>
          <w:szCs w:val="24"/>
        </w:rPr>
      </w:pPr>
      <w:r>
        <w:rPr>
          <w:rFonts w:ascii="Arial" w:eastAsia="Times New Roman" w:hAnsi="Arial" w:cs="Arial"/>
          <w:b/>
          <w:bCs/>
          <w:sz w:val="24"/>
          <w:szCs w:val="24"/>
        </w:rPr>
        <w:t>January</w:t>
      </w:r>
      <w:r w:rsidR="000F772C">
        <w:rPr>
          <w:rFonts w:ascii="Arial" w:eastAsia="Times New Roman" w:hAnsi="Arial" w:cs="Arial"/>
          <w:b/>
          <w:bCs/>
          <w:sz w:val="24"/>
          <w:szCs w:val="24"/>
        </w:rPr>
        <w:t xml:space="preserve"> </w:t>
      </w:r>
      <w:r w:rsidR="00F179B7" w:rsidRPr="008E1B52">
        <w:rPr>
          <w:rFonts w:ascii="Arial" w:eastAsia="Times New Roman" w:hAnsi="Arial" w:cs="Arial"/>
          <w:b/>
          <w:bCs/>
          <w:sz w:val="24"/>
          <w:szCs w:val="24"/>
        </w:rPr>
        <w:t>20</w:t>
      </w:r>
      <w:r w:rsidR="00A3257A" w:rsidRPr="008E1B52">
        <w:rPr>
          <w:rFonts w:ascii="Arial" w:eastAsia="Times New Roman" w:hAnsi="Arial" w:cs="Arial"/>
          <w:b/>
          <w:bCs/>
          <w:sz w:val="24"/>
          <w:szCs w:val="24"/>
        </w:rPr>
        <w:t>2</w:t>
      </w:r>
      <w:r>
        <w:rPr>
          <w:rFonts w:ascii="Arial" w:eastAsia="Times New Roman" w:hAnsi="Arial" w:cs="Arial"/>
          <w:b/>
          <w:bCs/>
          <w:sz w:val="24"/>
          <w:szCs w:val="24"/>
        </w:rPr>
        <w:t>2</w:t>
      </w:r>
    </w:p>
    <w:p w14:paraId="2F59CC73" w14:textId="77777777" w:rsidR="00CB06EF" w:rsidRPr="008E1B52" w:rsidRDefault="00CB06EF" w:rsidP="006A715E">
      <w:pPr>
        <w:jc w:val="both"/>
        <w:outlineLvl w:val="0"/>
        <w:rPr>
          <w:rFonts w:ascii="Arial" w:hAnsi="Arial" w:cs="Arial"/>
          <w:b/>
          <w:sz w:val="24"/>
          <w:szCs w:val="24"/>
        </w:rPr>
      </w:pPr>
    </w:p>
    <w:p w14:paraId="23051AD7" w14:textId="77777777" w:rsidR="008D6CD4" w:rsidRPr="008E1B52" w:rsidRDefault="008D6CD4" w:rsidP="006A715E">
      <w:pPr>
        <w:overflowPunct w:val="0"/>
        <w:autoSpaceDE w:val="0"/>
        <w:autoSpaceDN w:val="0"/>
        <w:adjustRightInd w:val="0"/>
        <w:spacing w:before="120" w:after="120" w:line="240" w:lineRule="auto"/>
        <w:jc w:val="both"/>
        <w:textAlignment w:val="baseline"/>
        <w:rPr>
          <w:rFonts w:ascii="Arial" w:hAnsi="Arial" w:cs="Arial"/>
          <w:b/>
          <w:sz w:val="24"/>
          <w:szCs w:val="24"/>
        </w:rPr>
      </w:pPr>
    </w:p>
    <w:p w14:paraId="15E37363" w14:textId="77777777" w:rsidR="0022014F" w:rsidRPr="008E1B52" w:rsidRDefault="0075561E" w:rsidP="006A715E">
      <w:pPr>
        <w:overflowPunct w:val="0"/>
        <w:autoSpaceDE w:val="0"/>
        <w:autoSpaceDN w:val="0"/>
        <w:adjustRightInd w:val="0"/>
        <w:spacing w:before="120" w:after="120" w:line="240" w:lineRule="auto"/>
        <w:jc w:val="both"/>
        <w:textAlignment w:val="baseline"/>
        <w:rPr>
          <w:rFonts w:ascii="Arial" w:hAnsi="Arial" w:cs="Arial"/>
          <w:b/>
          <w:sz w:val="24"/>
          <w:szCs w:val="24"/>
        </w:rPr>
      </w:pPr>
      <w:r w:rsidRPr="00FB1210">
        <w:rPr>
          <w:rFonts w:ascii="Arial" w:hAnsi="Arial" w:cs="Arial"/>
          <w:b/>
          <w:color w:val="000000"/>
          <w:sz w:val="16"/>
          <w:szCs w:val="16"/>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51CE692B" w14:textId="77777777" w:rsidR="0022014F" w:rsidRPr="008E1B52" w:rsidRDefault="0022014F" w:rsidP="006A715E">
      <w:pPr>
        <w:overflowPunct w:val="0"/>
        <w:autoSpaceDE w:val="0"/>
        <w:autoSpaceDN w:val="0"/>
        <w:adjustRightInd w:val="0"/>
        <w:spacing w:before="120" w:after="120" w:line="240" w:lineRule="auto"/>
        <w:jc w:val="both"/>
        <w:textAlignment w:val="baseline"/>
        <w:rPr>
          <w:rFonts w:ascii="Arial" w:hAnsi="Arial" w:cs="Arial"/>
          <w:b/>
          <w:sz w:val="24"/>
          <w:szCs w:val="24"/>
        </w:rPr>
      </w:pPr>
    </w:p>
    <w:p w14:paraId="76A5660B" w14:textId="77777777" w:rsidR="0022014F" w:rsidRPr="008E1B52" w:rsidRDefault="0022014F" w:rsidP="006A715E">
      <w:pPr>
        <w:overflowPunct w:val="0"/>
        <w:autoSpaceDE w:val="0"/>
        <w:autoSpaceDN w:val="0"/>
        <w:adjustRightInd w:val="0"/>
        <w:spacing w:before="120" w:after="120" w:line="240" w:lineRule="auto"/>
        <w:jc w:val="both"/>
        <w:textAlignment w:val="baseline"/>
        <w:rPr>
          <w:rFonts w:ascii="Arial" w:hAnsi="Arial" w:cs="Arial"/>
          <w:b/>
          <w:sz w:val="24"/>
          <w:szCs w:val="24"/>
        </w:rPr>
      </w:pPr>
    </w:p>
    <w:p w14:paraId="4248A284" w14:textId="77777777" w:rsidR="00947ED7" w:rsidRPr="008E1B52" w:rsidRDefault="00947ED7" w:rsidP="006A715E">
      <w:pPr>
        <w:overflowPunct w:val="0"/>
        <w:autoSpaceDE w:val="0"/>
        <w:autoSpaceDN w:val="0"/>
        <w:adjustRightInd w:val="0"/>
        <w:spacing w:before="120" w:after="120" w:line="240" w:lineRule="auto"/>
        <w:jc w:val="both"/>
        <w:textAlignment w:val="baseline"/>
        <w:rPr>
          <w:rFonts w:ascii="Arial" w:hAnsi="Arial" w:cs="Arial"/>
          <w:b/>
          <w:sz w:val="24"/>
          <w:szCs w:val="24"/>
        </w:rPr>
      </w:pPr>
    </w:p>
    <w:p w14:paraId="778F78CB" w14:textId="77777777" w:rsidR="00947ED7" w:rsidRPr="008E1B52" w:rsidRDefault="00947ED7" w:rsidP="006A715E">
      <w:pPr>
        <w:overflowPunct w:val="0"/>
        <w:autoSpaceDE w:val="0"/>
        <w:autoSpaceDN w:val="0"/>
        <w:adjustRightInd w:val="0"/>
        <w:spacing w:before="120" w:after="120" w:line="240" w:lineRule="auto"/>
        <w:jc w:val="both"/>
        <w:textAlignment w:val="baseline"/>
        <w:rPr>
          <w:rFonts w:ascii="Arial" w:hAnsi="Arial" w:cs="Arial"/>
          <w:b/>
          <w:sz w:val="24"/>
          <w:szCs w:val="24"/>
        </w:rPr>
      </w:pPr>
    </w:p>
    <w:p w14:paraId="5619F197" w14:textId="77777777" w:rsidR="00CD7ED1" w:rsidRPr="008E1B52" w:rsidRDefault="00CD7ED1" w:rsidP="006A715E">
      <w:pPr>
        <w:overflowPunct w:val="0"/>
        <w:autoSpaceDE w:val="0"/>
        <w:autoSpaceDN w:val="0"/>
        <w:adjustRightInd w:val="0"/>
        <w:spacing w:before="120" w:after="120" w:line="240" w:lineRule="auto"/>
        <w:jc w:val="both"/>
        <w:textAlignment w:val="baseline"/>
        <w:rPr>
          <w:rFonts w:ascii="Arial" w:hAnsi="Arial" w:cs="Arial"/>
          <w:b/>
          <w:sz w:val="24"/>
          <w:szCs w:val="24"/>
        </w:rPr>
      </w:pPr>
    </w:p>
    <w:p w14:paraId="3C5612C9" w14:textId="77777777" w:rsidR="00CD7ED1" w:rsidRPr="008E1B52" w:rsidRDefault="00CD7ED1" w:rsidP="006A715E">
      <w:pPr>
        <w:overflowPunct w:val="0"/>
        <w:autoSpaceDE w:val="0"/>
        <w:autoSpaceDN w:val="0"/>
        <w:adjustRightInd w:val="0"/>
        <w:spacing w:before="120" w:after="120" w:line="240" w:lineRule="auto"/>
        <w:jc w:val="both"/>
        <w:textAlignment w:val="baseline"/>
        <w:rPr>
          <w:rFonts w:ascii="Arial" w:hAnsi="Arial" w:cs="Arial"/>
          <w:b/>
          <w:sz w:val="24"/>
          <w:szCs w:val="24"/>
        </w:rPr>
      </w:pPr>
    </w:p>
    <w:p w14:paraId="4D1B7632" w14:textId="77777777" w:rsidR="00471DCF" w:rsidRPr="008E1B52" w:rsidRDefault="00471DCF" w:rsidP="006A715E">
      <w:pPr>
        <w:overflowPunct w:val="0"/>
        <w:autoSpaceDE w:val="0"/>
        <w:autoSpaceDN w:val="0"/>
        <w:adjustRightInd w:val="0"/>
        <w:spacing w:before="120" w:after="120" w:line="240" w:lineRule="auto"/>
        <w:jc w:val="both"/>
        <w:textAlignment w:val="baseline"/>
        <w:rPr>
          <w:rFonts w:ascii="Arial" w:hAnsi="Arial" w:cs="Arial"/>
          <w:b/>
          <w:sz w:val="24"/>
          <w:szCs w:val="24"/>
        </w:rPr>
      </w:pPr>
    </w:p>
    <w:p w14:paraId="31923973" w14:textId="77777777" w:rsidR="00471DCF" w:rsidRPr="008E1B52" w:rsidRDefault="00471DCF" w:rsidP="006A715E">
      <w:pPr>
        <w:overflowPunct w:val="0"/>
        <w:autoSpaceDE w:val="0"/>
        <w:autoSpaceDN w:val="0"/>
        <w:adjustRightInd w:val="0"/>
        <w:spacing w:before="120" w:after="120" w:line="240" w:lineRule="auto"/>
        <w:jc w:val="both"/>
        <w:textAlignment w:val="baseline"/>
        <w:rPr>
          <w:rFonts w:ascii="Arial" w:hAnsi="Arial" w:cs="Arial"/>
          <w:b/>
          <w:sz w:val="24"/>
          <w:szCs w:val="24"/>
        </w:rPr>
      </w:pPr>
    </w:p>
    <w:p w14:paraId="51B2D016" w14:textId="77777777" w:rsidR="00471DCF" w:rsidRPr="008E1B52" w:rsidRDefault="00471DCF" w:rsidP="006A715E">
      <w:pPr>
        <w:overflowPunct w:val="0"/>
        <w:autoSpaceDE w:val="0"/>
        <w:autoSpaceDN w:val="0"/>
        <w:adjustRightInd w:val="0"/>
        <w:spacing w:before="120" w:after="120" w:line="240" w:lineRule="auto"/>
        <w:jc w:val="both"/>
        <w:textAlignment w:val="baseline"/>
        <w:rPr>
          <w:rFonts w:ascii="Arial" w:hAnsi="Arial" w:cs="Arial"/>
          <w:b/>
          <w:sz w:val="24"/>
          <w:szCs w:val="24"/>
        </w:rPr>
      </w:pPr>
    </w:p>
    <w:p w14:paraId="53E5B7A1" w14:textId="77777777" w:rsidR="00471DCF" w:rsidRPr="008E1B52" w:rsidRDefault="00471DCF" w:rsidP="006A715E">
      <w:pPr>
        <w:overflowPunct w:val="0"/>
        <w:autoSpaceDE w:val="0"/>
        <w:autoSpaceDN w:val="0"/>
        <w:adjustRightInd w:val="0"/>
        <w:spacing w:before="120" w:after="120" w:line="240" w:lineRule="auto"/>
        <w:jc w:val="both"/>
        <w:textAlignment w:val="baseline"/>
        <w:rPr>
          <w:rFonts w:ascii="Arial" w:hAnsi="Arial" w:cs="Arial"/>
          <w:b/>
          <w:sz w:val="24"/>
          <w:szCs w:val="24"/>
        </w:rPr>
      </w:pPr>
    </w:p>
    <w:p w14:paraId="2EC27AF3" w14:textId="77777777" w:rsidR="00471DCF" w:rsidRPr="008E1B52" w:rsidRDefault="00471DCF" w:rsidP="006A715E">
      <w:pPr>
        <w:overflowPunct w:val="0"/>
        <w:autoSpaceDE w:val="0"/>
        <w:autoSpaceDN w:val="0"/>
        <w:adjustRightInd w:val="0"/>
        <w:spacing w:before="120" w:after="120" w:line="240" w:lineRule="auto"/>
        <w:jc w:val="both"/>
        <w:textAlignment w:val="baseline"/>
        <w:rPr>
          <w:rFonts w:ascii="Arial" w:hAnsi="Arial" w:cs="Arial"/>
          <w:b/>
          <w:sz w:val="24"/>
          <w:szCs w:val="24"/>
        </w:rPr>
      </w:pPr>
    </w:p>
    <w:p w14:paraId="75F37F7C" w14:textId="77777777" w:rsidR="00947ED7" w:rsidRPr="008E1B52" w:rsidRDefault="00BB5146" w:rsidP="00BB5146">
      <w:pPr>
        <w:tabs>
          <w:tab w:val="left" w:pos="8330"/>
        </w:tabs>
        <w:overflowPunct w:val="0"/>
        <w:autoSpaceDE w:val="0"/>
        <w:autoSpaceDN w:val="0"/>
        <w:adjustRightInd w:val="0"/>
        <w:spacing w:before="120" w:after="120" w:line="240" w:lineRule="auto"/>
        <w:jc w:val="both"/>
        <w:textAlignment w:val="baseline"/>
        <w:rPr>
          <w:rFonts w:ascii="Arial" w:hAnsi="Arial" w:cs="Arial"/>
          <w:b/>
          <w:sz w:val="24"/>
          <w:szCs w:val="24"/>
        </w:rPr>
      </w:pPr>
      <w:r w:rsidRPr="008E1B52">
        <w:rPr>
          <w:rFonts w:ascii="Arial" w:hAnsi="Arial" w:cs="Arial"/>
          <w:b/>
          <w:sz w:val="24"/>
          <w:szCs w:val="24"/>
        </w:rPr>
        <w:tab/>
      </w:r>
    </w:p>
    <w:p w14:paraId="196EB5A1" w14:textId="77777777" w:rsidR="007739DA" w:rsidRPr="008E1B52" w:rsidRDefault="007739DA" w:rsidP="006A715E">
      <w:pPr>
        <w:overflowPunct w:val="0"/>
        <w:autoSpaceDE w:val="0"/>
        <w:autoSpaceDN w:val="0"/>
        <w:adjustRightInd w:val="0"/>
        <w:spacing w:before="120" w:after="120" w:line="240" w:lineRule="auto"/>
        <w:jc w:val="both"/>
        <w:textAlignment w:val="baseline"/>
        <w:rPr>
          <w:rFonts w:ascii="Arial" w:hAnsi="Arial" w:cs="Arial"/>
          <w:b/>
          <w:sz w:val="24"/>
          <w:szCs w:val="24"/>
        </w:rPr>
      </w:pPr>
    </w:p>
    <w:tbl>
      <w:tblPr>
        <w:tblW w:w="91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72"/>
      </w:tblGrid>
      <w:tr w:rsidR="008E1B52" w:rsidRPr="008E1B52" w14:paraId="2FE9FCF4" w14:textId="77777777" w:rsidTr="0049237C">
        <w:tc>
          <w:tcPr>
            <w:tcW w:w="9172" w:type="dxa"/>
            <w:shd w:val="pct10" w:color="auto" w:fill="auto"/>
          </w:tcPr>
          <w:p w14:paraId="473AA573" w14:textId="77777777" w:rsidR="002A2149" w:rsidRPr="008E1B52" w:rsidRDefault="002A2149" w:rsidP="0049237C">
            <w:pPr>
              <w:pStyle w:val="Heading1"/>
              <w:keepNext/>
              <w:jc w:val="center"/>
              <w:rPr>
                <w:rFonts w:ascii="Arial" w:hAnsi="Arial" w:cs="Arial"/>
              </w:rPr>
            </w:pPr>
            <w:r w:rsidRPr="008E1B52">
              <w:rPr>
                <w:rFonts w:ascii="Arial" w:hAnsi="Arial" w:cs="Arial"/>
              </w:rPr>
              <w:br w:type="page"/>
            </w:r>
            <w:bookmarkStart w:id="3" w:name="_Toc6730900"/>
            <w:bookmarkStart w:id="4" w:name="_Toc342523810"/>
            <w:bookmarkStart w:id="5" w:name="_Toc468973368"/>
            <w:bookmarkStart w:id="6" w:name="_Toc468999908"/>
            <w:bookmarkStart w:id="7" w:name="_Toc469305786"/>
            <w:bookmarkStart w:id="8" w:name="_Toc518641155"/>
            <w:bookmarkStart w:id="9" w:name="_Toc22851691"/>
            <w:bookmarkStart w:id="10" w:name="_Toc23091223"/>
            <w:r w:rsidRPr="008E1B52">
              <w:rPr>
                <w:rFonts w:ascii="Arial" w:hAnsi="Arial" w:cs="Arial"/>
              </w:rPr>
              <w:t>TABLE OF CONTENTS</w:t>
            </w:r>
            <w:bookmarkEnd w:id="3"/>
            <w:bookmarkEnd w:id="4"/>
            <w:bookmarkEnd w:id="5"/>
            <w:bookmarkEnd w:id="6"/>
            <w:bookmarkEnd w:id="7"/>
            <w:bookmarkEnd w:id="8"/>
            <w:bookmarkEnd w:id="9"/>
            <w:bookmarkEnd w:id="10"/>
          </w:p>
        </w:tc>
      </w:tr>
    </w:tbl>
    <w:p w14:paraId="3E99DDC1" w14:textId="77777777" w:rsidR="0049237C" w:rsidRPr="008E1B52" w:rsidRDefault="0049237C" w:rsidP="0049237C">
      <w:pPr>
        <w:pStyle w:val="TOC1"/>
        <w:tabs>
          <w:tab w:val="right" w:leader="dot" w:pos="9062"/>
        </w:tabs>
        <w:ind w:left="720"/>
        <w:rPr>
          <w:rFonts w:eastAsia="Times New Roman"/>
          <w:noProof/>
          <w:lang w:eastAsia="en-ZA"/>
        </w:rPr>
      </w:pPr>
      <w:bookmarkStart w:id="11" w:name="_Toc230148833"/>
      <w:bookmarkStart w:id="12" w:name="_Toc248303562"/>
      <w:bookmarkStart w:id="13" w:name="_Toc311206153"/>
      <w:bookmarkStart w:id="14" w:name="_Toc468973369"/>
      <w:bookmarkStart w:id="15" w:name="_Toc324655824"/>
      <w:bookmarkStart w:id="16" w:name="_Toc324671829"/>
      <w:bookmarkStart w:id="17" w:name="_Toc324671872"/>
      <w:bookmarkStart w:id="18" w:name="_Toc324673178"/>
    </w:p>
    <w:p w14:paraId="2FDD0909" w14:textId="478AA2F0" w:rsidR="0049237C" w:rsidRPr="008E1B52" w:rsidRDefault="0049237C" w:rsidP="003645C9">
      <w:pPr>
        <w:pStyle w:val="TOC1"/>
        <w:numPr>
          <w:ilvl w:val="0"/>
          <w:numId w:val="18"/>
        </w:numPr>
        <w:tabs>
          <w:tab w:val="right" w:leader="dot" w:pos="9062"/>
        </w:tabs>
        <w:spacing w:line="240" w:lineRule="auto"/>
        <w:rPr>
          <w:rFonts w:ascii="Arial" w:eastAsia="Times New Roman" w:hAnsi="Arial" w:cs="Arial"/>
          <w:noProof/>
          <w:lang w:eastAsia="en-ZA"/>
        </w:rPr>
      </w:pPr>
      <w:r w:rsidRPr="008E1B52">
        <w:rPr>
          <w:rFonts w:ascii="Arial" w:hAnsi="Arial" w:cs="Arial"/>
          <w:bCs/>
          <w:noProof/>
        </w:rPr>
        <w:t>INTRODUCTION………………………………………………………………</w:t>
      </w:r>
      <w:r w:rsidR="00700F85">
        <w:rPr>
          <w:rFonts w:ascii="Arial" w:hAnsi="Arial" w:cs="Arial"/>
          <w:bCs/>
          <w:noProof/>
        </w:rPr>
        <w:t>…..</w:t>
      </w:r>
      <w:r w:rsidRPr="008E1B52">
        <w:rPr>
          <w:rFonts w:ascii="Arial" w:hAnsi="Arial" w:cs="Arial"/>
          <w:bCs/>
          <w:noProof/>
        </w:rPr>
        <w:t>…4</w:t>
      </w:r>
    </w:p>
    <w:p w14:paraId="4DB06287" w14:textId="2C99B67F" w:rsidR="0049237C" w:rsidRPr="008E1B52" w:rsidRDefault="0049237C" w:rsidP="003645C9">
      <w:pPr>
        <w:pStyle w:val="TOC1"/>
        <w:numPr>
          <w:ilvl w:val="0"/>
          <w:numId w:val="18"/>
        </w:numPr>
        <w:tabs>
          <w:tab w:val="right" w:leader="dot" w:pos="9062"/>
        </w:tabs>
        <w:spacing w:line="240" w:lineRule="auto"/>
        <w:rPr>
          <w:rFonts w:ascii="Arial" w:eastAsia="Times New Roman" w:hAnsi="Arial" w:cs="Arial"/>
          <w:noProof/>
          <w:lang w:eastAsia="en-ZA"/>
        </w:rPr>
      </w:pPr>
      <w:r w:rsidRPr="008E1B52">
        <w:rPr>
          <w:rFonts w:ascii="Arial" w:hAnsi="Arial" w:cs="Arial"/>
          <w:bCs/>
          <w:noProof/>
        </w:rPr>
        <w:t>PROJECT SCOPE……………………………………………………………</w:t>
      </w:r>
      <w:r w:rsidR="00EC120F">
        <w:rPr>
          <w:rFonts w:ascii="Arial" w:hAnsi="Arial" w:cs="Arial"/>
          <w:bCs/>
          <w:noProof/>
        </w:rPr>
        <w:t>…</w:t>
      </w:r>
      <w:r w:rsidR="00700F85">
        <w:rPr>
          <w:rFonts w:ascii="Arial" w:hAnsi="Arial" w:cs="Arial"/>
          <w:bCs/>
          <w:noProof/>
        </w:rPr>
        <w:t>..…</w:t>
      </w:r>
      <w:r w:rsidRPr="008E1B52">
        <w:rPr>
          <w:rFonts w:ascii="Arial" w:hAnsi="Arial" w:cs="Arial"/>
          <w:bCs/>
          <w:noProof/>
        </w:rPr>
        <w:t>.5</w:t>
      </w:r>
    </w:p>
    <w:p w14:paraId="02C0C118" w14:textId="1FFAE06F" w:rsidR="0049237C" w:rsidRPr="008E1B52" w:rsidRDefault="0049237C" w:rsidP="003645C9">
      <w:pPr>
        <w:pStyle w:val="TOC1"/>
        <w:numPr>
          <w:ilvl w:val="1"/>
          <w:numId w:val="18"/>
        </w:numPr>
        <w:tabs>
          <w:tab w:val="right" w:leader="dot" w:pos="9062"/>
        </w:tabs>
        <w:spacing w:line="240" w:lineRule="auto"/>
        <w:rPr>
          <w:rFonts w:ascii="Arial" w:hAnsi="Arial" w:cs="Arial"/>
          <w:bCs/>
          <w:noProof/>
        </w:rPr>
      </w:pPr>
      <w:r w:rsidRPr="008E1B52">
        <w:rPr>
          <w:rFonts w:ascii="Arial" w:hAnsi="Arial" w:cs="Arial"/>
          <w:bCs/>
          <w:noProof/>
        </w:rPr>
        <w:t>Scope……………………</w:t>
      </w:r>
      <w:r w:rsidR="00EC120F">
        <w:rPr>
          <w:rFonts w:ascii="Arial" w:hAnsi="Arial" w:cs="Arial"/>
          <w:bCs/>
          <w:noProof/>
        </w:rPr>
        <w:t>………</w:t>
      </w:r>
      <w:r w:rsidRPr="008E1B52">
        <w:rPr>
          <w:rFonts w:ascii="Arial" w:hAnsi="Arial" w:cs="Arial"/>
          <w:bCs/>
          <w:noProof/>
        </w:rPr>
        <w:t>…………………………………………</w:t>
      </w:r>
      <w:r w:rsidR="00EC120F">
        <w:rPr>
          <w:rFonts w:ascii="Arial" w:hAnsi="Arial" w:cs="Arial"/>
          <w:bCs/>
          <w:noProof/>
        </w:rPr>
        <w:t>….</w:t>
      </w:r>
      <w:r w:rsidRPr="008E1B52">
        <w:rPr>
          <w:rFonts w:ascii="Arial" w:hAnsi="Arial" w:cs="Arial"/>
          <w:bCs/>
          <w:noProof/>
        </w:rPr>
        <w:t>…</w:t>
      </w:r>
      <w:r w:rsidR="00700F85">
        <w:rPr>
          <w:rFonts w:ascii="Arial" w:hAnsi="Arial" w:cs="Arial"/>
          <w:bCs/>
          <w:noProof/>
        </w:rPr>
        <w:t>….</w:t>
      </w:r>
      <w:r w:rsidRPr="008E1B52">
        <w:rPr>
          <w:rFonts w:ascii="Arial" w:hAnsi="Arial" w:cs="Arial"/>
          <w:bCs/>
          <w:noProof/>
        </w:rPr>
        <w:t>...5</w:t>
      </w:r>
    </w:p>
    <w:p w14:paraId="37BC6659" w14:textId="7680C1EF" w:rsidR="0049237C" w:rsidRPr="008E1B52" w:rsidRDefault="0049237C" w:rsidP="003645C9">
      <w:pPr>
        <w:pStyle w:val="TOC1"/>
        <w:numPr>
          <w:ilvl w:val="0"/>
          <w:numId w:val="18"/>
        </w:numPr>
        <w:tabs>
          <w:tab w:val="right" w:leader="dot" w:pos="9062"/>
        </w:tabs>
        <w:spacing w:line="240" w:lineRule="auto"/>
        <w:rPr>
          <w:rFonts w:ascii="Arial" w:eastAsia="Times New Roman" w:hAnsi="Arial" w:cs="Arial"/>
          <w:noProof/>
          <w:lang w:eastAsia="en-ZA"/>
        </w:rPr>
      </w:pPr>
      <w:r w:rsidRPr="008E1B52">
        <w:rPr>
          <w:rFonts w:ascii="Arial" w:hAnsi="Arial" w:cs="Arial"/>
          <w:bCs/>
          <w:noProof/>
        </w:rPr>
        <w:t>TECHNICAL REQUIREMENTS…………………………………………</w:t>
      </w:r>
      <w:r w:rsidR="00EC120F">
        <w:rPr>
          <w:rFonts w:ascii="Arial" w:hAnsi="Arial" w:cs="Arial"/>
          <w:bCs/>
          <w:noProof/>
        </w:rPr>
        <w:t>.…</w:t>
      </w:r>
      <w:r w:rsidRPr="008E1B52">
        <w:rPr>
          <w:rFonts w:ascii="Arial" w:hAnsi="Arial" w:cs="Arial"/>
          <w:bCs/>
          <w:noProof/>
        </w:rPr>
        <w:t>…</w:t>
      </w:r>
      <w:r w:rsidR="00700F85">
        <w:rPr>
          <w:rFonts w:ascii="Arial" w:hAnsi="Arial" w:cs="Arial"/>
          <w:bCs/>
          <w:noProof/>
        </w:rPr>
        <w:t>….</w:t>
      </w:r>
      <w:r w:rsidRPr="008E1B52">
        <w:rPr>
          <w:rFonts w:ascii="Arial" w:hAnsi="Arial" w:cs="Arial"/>
          <w:bCs/>
          <w:noProof/>
        </w:rPr>
        <w:t>..6</w:t>
      </w:r>
    </w:p>
    <w:p w14:paraId="51AF39C0" w14:textId="449CF632" w:rsidR="0049237C" w:rsidRPr="008E1B52" w:rsidRDefault="00CA6234" w:rsidP="003645C9">
      <w:pPr>
        <w:pStyle w:val="ListParagraph"/>
        <w:numPr>
          <w:ilvl w:val="0"/>
          <w:numId w:val="18"/>
        </w:numPr>
        <w:jc w:val="left"/>
        <w:rPr>
          <w:rFonts w:cs="Arial"/>
          <w:sz w:val="22"/>
          <w:szCs w:val="22"/>
        </w:rPr>
      </w:pPr>
      <w:r w:rsidRPr="008E1B52">
        <w:rPr>
          <w:rFonts w:cs="Arial"/>
          <w:sz w:val="22"/>
          <w:szCs w:val="22"/>
        </w:rPr>
        <w:t xml:space="preserve">PROJECT </w:t>
      </w:r>
      <w:r w:rsidR="0049237C" w:rsidRPr="008E1B52">
        <w:rPr>
          <w:rFonts w:cs="Arial"/>
          <w:sz w:val="22"/>
          <w:szCs w:val="22"/>
        </w:rPr>
        <w:t>MANAGEMENT…</w:t>
      </w:r>
      <w:r w:rsidRPr="008E1B52">
        <w:rPr>
          <w:rFonts w:cs="Arial"/>
          <w:sz w:val="22"/>
          <w:szCs w:val="22"/>
        </w:rPr>
        <w:t>………</w:t>
      </w:r>
      <w:r w:rsidR="0049237C" w:rsidRPr="008E1B52">
        <w:rPr>
          <w:rFonts w:cs="Arial"/>
          <w:sz w:val="22"/>
          <w:szCs w:val="22"/>
        </w:rPr>
        <w:t>…………………………………</w:t>
      </w:r>
      <w:r w:rsidRPr="008E1B52">
        <w:rPr>
          <w:rFonts w:cs="Arial"/>
          <w:sz w:val="22"/>
          <w:szCs w:val="22"/>
        </w:rPr>
        <w:t>.</w:t>
      </w:r>
      <w:r w:rsidR="0049237C" w:rsidRPr="008E1B52">
        <w:rPr>
          <w:rFonts w:cs="Arial"/>
          <w:sz w:val="22"/>
          <w:szCs w:val="22"/>
        </w:rPr>
        <w:t>…</w:t>
      </w:r>
      <w:r w:rsidR="00EC120F">
        <w:rPr>
          <w:rFonts w:cs="Arial"/>
          <w:sz w:val="22"/>
          <w:szCs w:val="22"/>
        </w:rPr>
        <w:t>…</w:t>
      </w:r>
      <w:r w:rsidR="00700F85">
        <w:rPr>
          <w:rFonts w:cs="Arial"/>
          <w:sz w:val="22"/>
          <w:szCs w:val="22"/>
        </w:rPr>
        <w:t>….</w:t>
      </w:r>
      <w:r w:rsidR="0049237C" w:rsidRPr="008E1B52">
        <w:rPr>
          <w:rFonts w:cs="Arial"/>
          <w:sz w:val="22"/>
          <w:szCs w:val="22"/>
        </w:rPr>
        <w:t>…</w:t>
      </w:r>
      <w:r w:rsidRPr="008E1B52">
        <w:rPr>
          <w:rFonts w:cs="Arial"/>
          <w:sz w:val="22"/>
          <w:szCs w:val="22"/>
        </w:rPr>
        <w:t>15</w:t>
      </w:r>
    </w:p>
    <w:p w14:paraId="4A476E4A" w14:textId="3EFAB174" w:rsidR="0049237C" w:rsidRPr="008E1B52" w:rsidRDefault="00CA6234" w:rsidP="003645C9">
      <w:pPr>
        <w:pStyle w:val="ListParagraph"/>
        <w:numPr>
          <w:ilvl w:val="1"/>
          <w:numId w:val="18"/>
        </w:numPr>
        <w:jc w:val="left"/>
        <w:rPr>
          <w:rFonts w:cs="Arial"/>
          <w:sz w:val="22"/>
          <w:szCs w:val="22"/>
        </w:rPr>
      </w:pPr>
      <w:r w:rsidRPr="008E1B52">
        <w:rPr>
          <w:rFonts w:cs="Arial"/>
          <w:sz w:val="22"/>
          <w:szCs w:val="22"/>
        </w:rPr>
        <w:t>General……………………………………………………………………</w:t>
      </w:r>
      <w:r w:rsidR="00EC120F">
        <w:rPr>
          <w:rFonts w:cs="Arial"/>
          <w:sz w:val="22"/>
          <w:szCs w:val="22"/>
        </w:rPr>
        <w:t>…..</w:t>
      </w:r>
      <w:r w:rsidRPr="008E1B52">
        <w:rPr>
          <w:rFonts w:cs="Arial"/>
          <w:sz w:val="22"/>
          <w:szCs w:val="22"/>
        </w:rPr>
        <w:t>…</w:t>
      </w:r>
      <w:r w:rsidR="00700F85">
        <w:rPr>
          <w:rFonts w:cs="Arial"/>
          <w:sz w:val="22"/>
          <w:szCs w:val="22"/>
        </w:rPr>
        <w:t>…</w:t>
      </w:r>
      <w:r w:rsidRPr="008E1B52">
        <w:rPr>
          <w:rFonts w:cs="Arial"/>
          <w:sz w:val="22"/>
          <w:szCs w:val="22"/>
        </w:rPr>
        <w:t>..15</w:t>
      </w:r>
    </w:p>
    <w:p w14:paraId="315EEA2B" w14:textId="04BDF24B" w:rsidR="00CA6234" w:rsidRPr="008E1B52" w:rsidRDefault="00CA6234" w:rsidP="003645C9">
      <w:pPr>
        <w:pStyle w:val="ListParagraph"/>
        <w:numPr>
          <w:ilvl w:val="1"/>
          <w:numId w:val="18"/>
        </w:numPr>
        <w:jc w:val="left"/>
        <w:rPr>
          <w:rFonts w:cs="Arial"/>
          <w:sz w:val="22"/>
          <w:szCs w:val="22"/>
        </w:rPr>
      </w:pPr>
      <w:r w:rsidRPr="008E1B52">
        <w:rPr>
          <w:rFonts w:cs="Arial"/>
          <w:sz w:val="22"/>
          <w:szCs w:val="22"/>
        </w:rPr>
        <w:t>Project Management Plan……</w:t>
      </w:r>
      <w:r w:rsidR="004620CC">
        <w:rPr>
          <w:rFonts w:cs="Arial"/>
          <w:sz w:val="22"/>
          <w:szCs w:val="22"/>
        </w:rPr>
        <w:t>..</w:t>
      </w:r>
      <w:r w:rsidRPr="008E1B52">
        <w:rPr>
          <w:rFonts w:cs="Arial"/>
          <w:sz w:val="22"/>
          <w:szCs w:val="22"/>
        </w:rPr>
        <w:t>……………………………</w:t>
      </w:r>
      <w:r w:rsidR="007826B0">
        <w:rPr>
          <w:rFonts w:cs="Arial"/>
          <w:sz w:val="22"/>
          <w:szCs w:val="22"/>
        </w:rPr>
        <w:t>…</w:t>
      </w:r>
      <w:r w:rsidRPr="008E1B52">
        <w:rPr>
          <w:rFonts w:cs="Arial"/>
          <w:sz w:val="22"/>
          <w:szCs w:val="22"/>
        </w:rPr>
        <w:t>….……</w:t>
      </w:r>
      <w:r w:rsidR="00EC120F">
        <w:rPr>
          <w:rFonts w:cs="Arial"/>
          <w:sz w:val="22"/>
          <w:szCs w:val="22"/>
        </w:rPr>
        <w:t>……</w:t>
      </w:r>
      <w:r w:rsidRPr="008E1B52">
        <w:rPr>
          <w:rFonts w:cs="Arial"/>
          <w:sz w:val="22"/>
          <w:szCs w:val="22"/>
        </w:rPr>
        <w:t>…</w:t>
      </w:r>
      <w:r w:rsidR="00700F85">
        <w:rPr>
          <w:rFonts w:cs="Arial"/>
          <w:sz w:val="22"/>
          <w:szCs w:val="22"/>
        </w:rPr>
        <w:t>...</w:t>
      </w:r>
      <w:r w:rsidRPr="008E1B52">
        <w:rPr>
          <w:rFonts w:cs="Arial"/>
          <w:sz w:val="22"/>
          <w:szCs w:val="22"/>
        </w:rPr>
        <w:t>..15</w:t>
      </w:r>
    </w:p>
    <w:p w14:paraId="214A52EF" w14:textId="6F35C5EA" w:rsidR="00CA6234" w:rsidRPr="008E1B52" w:rsidRDefault="00CA6234" w:rsidP="003645C9">
      <w:pPr>
        <w:pStyle w:val="ListParagraph"/>
        <w:numPr>
          <w:ilvl w:val="1"/>
          <w:numId w:val="18"/>
        </w:numPr>
        <w:jc w:val="left"/>
        <w:rPr>
          <w:rFonts w:cs="Arial"/>
          <w:sz w:val="22"/>
          <w:szCs w:val="22"/>
        </w:rPr>
      </w:pPr>
      <w:r w:rsidRPr="008E1B52">
        <w:rPr>
          <w:rFonts w:cs="Arial"/>
          <w:sz w:val="22"/>
          <w:szCs w:val="22"/>
        </w:rPr>
        <w:t>Project Status</w:t>
      </w:r>
      <w:r w:rsidR="004620CC">
        <w:rPr>
          <w:rFonts w:cs="Arial"/>
          <w:sz w:val="22"/>
          <w:szCs w:val="22"/>
        </w:rPr>
        <w:t xml:space="preserve"> R</w:t>
      </w:r>
      <w:r w:rsidRPr="008E1B52">
        <w:rPr>
          <w:rFonts w:cs="Arial"/>
          <w:sz w:val="22"/>
          <w:szCs w:val="22"/>
        </w:rPr>
        <w:t>eports…………………………………………………</w:t>
      </w:r>
      <w:r w:rsidR="00EC120F">
        <w:rPr>
          <w:rFonts w:cs="Arial"/>
          <w:sz w:val="22"/>
          <w:szCs w:val="22"/>
        </w:rPr>
        <w:t>…..</w:t>
      </w:r>
      <w:r w:rsidRPr="008E1B52">
        <w:rPr>
          <w:rFonts w:cs="Arial"/>
          <w:sz w:val="22"/>
          <w:szCs w:val="22"/>
        </w:rPr>
        <w:t>……</w:t>
      </w:r>
      <w:r w:rsidR="00700F85">
        <w:rPr>
          <w:rFonts w:cs="Arial"/>
          <w:sz w:val="22"/>
          <w:szCs w:val="22"/>
        </w:rPr>
        <w:t>…</w:t>
      </w:r>
      <w:r w:rsidRPr="008E1B52">
        <w:rPr>
          <w:rFonts w:cs="Arial"/>
          <w:sz w:val="22"/>
          <w:szCs w:val="22"/>
        </w:rPr>
        <w:t>.16</w:t>
      </w:r>
    </w:p>
    <w:p w14:paraId="3B5C5019" w14:textId="6342CA3B" w:rsidR="00CA6234" w:rsidRPr="008E1B52" w:rsidRDefault="00CA6234" w:rsidP="003645C9">
      <w:pPr>
        <w:pStyle w:val="ListParagraph"/>
        <w:numPr>
          <w:ilvl w:val="1"/>
          <w:numId w:val="18"/>
        </w:numPr>
        <w:jc w:val="left"/>
        <w:rPr>
          <w:rFonts w:cs="Arial"/>
          <w:sz w:val="22"/>
          <w:szCs w:val="22"/>
        </w:rPr>
      </w:pPr>
      <w:r w:rsidRPr="008E1B52">
        <w:rPr>
          <w:rFonts w:cs="Arial"/>
          <w:sz w:val="22"/>
          <w:szCs w:val="22"/>
        </w:rPr>
        <w:t>Project Review Meetings……………………</w:t>
      </w:r>
      <w:r w:rsidR="0008452F">
        <w:rPr>
          <w:rFonts w:cs="Arial"/>
          <w:sz w:val="22"/>
          <w:szCs w:val="22"/>
        </w:rPr>
        <w:t>.</w:t>
      </w:r>
      <w:r w:rsidRPr="008E1B52">
        <w:rPr>
          <w:rFonts w:cs="Arial"/>
          <w:sz w:val="22"/>
          <w:szCs w:val="22"/>
        </w:rPr>
        <w:t>……………………</w:t>
      </w:r>
      <w:r w:rsidR="00EC120F">
        <w:rPr>
          <w:rFonts w:cs="Arial"/>
          <w:sz w:val="22"/>
          <w:szCs w:val="22"/>
        </w:rPr>
        <w:t>….</w:t>
      </w:r>
      <w:r w:rsidRPr="008E1B52">
        <w:rPr>
          <w:rFonts w:cs="Arial"/>
          <w:sz w:val="22"/>
          <w:szCs w:val="22"/>
        </w:rPr>
        <w:t>………</w:t>
      </w:r>
      <w:r w:rsidR="00700F85">
        <w:rPr>
          <w:rFonts w:cs="Arial"/>
          <w:sz w:val="22"/>
          <w:szCs w:val="22"/>
        </w:rPr>
        <w:t>…</w:t>
      </w:r>
      <w:r w:rsidRPr="008E1B52">
        <w:rPr>
          <w:rFonts w:cs="Arial"/>
          <w:sz w:val="22"/>
          <w:szCs w:val="22"/>
        </w:rPr>
        <w:t>….16</w:t>
      </w:r>
    </w:p>
    <w:p w14:paraId="5F79AE8A" w14:textId="221B7036" w:rsidR="00CA6234" w:rsidRPr="008E1B52" w:rsidRDefault="00CA6234" w:rsidP="003645C9">
      <w:pPr>
        <w:pStyle w:val="ListParagraph"/>
        <w:numPr>
          <w:ilvl w:val="0"/>
          <w:numId w:val="18"/>
        </w:numPr>
        <w:jc w:val="left"/>
        <w:rPr>
          <w:rFonts w:cs="Arial"/>
          <w:sz w:val="22"/>
          <w:szCs w:val="22"/>
        </w:rPr>
      </w:pPr>
      <w:r w:rsidRPr="008E1B52">
        <w:rPr>
          <w:rFonts w:cs="Arial"/>
          <w:sz w:val="22"/>
          <w:szCs w:val="22"/>
        </w:rPr>
        <w:t>Quality Assurance……………………………………………………</w:t>
      </w:r>
      <w:r w:rsidR="00EC120F">
        <w:rPr>
          <w:rFonts w:cs="Arial"/>
          <w:sz w:val="22"/>
          <w:szCs w:val="22"/>
        </w:rPr>
        <w:t>….</w:t>
      </w:r>
      <w:r w:rsidRPr="008E1B52">
        <w:rPr>
          <w:rFonts w:cs="Arial"/>
          <w:sz w:val="22"/>
          <w:szCs w:val="22"/>
        </w:rPr>
        <w:t>……</w:t>
      </w:r>
      <w:r w:rsidR="00700F85">
        <w:rPr>
          <w:rFonts w:cs="Arial"/>
          <w:sz w:val="22"/>
          <w:szCs w:val="22"/>
        </w:rPr>
        <w:t>….</w:t>
      </w:r>
      <w:r w:rsidRPr="008E1B52">
        <w:rPr>
          <w:rFonts w:cs="Arial"/>
          <w:sz w:val="22"/>
          <w:szCs w:val="22"/>
        </w:rPr>
        <w:t>….18</w:t>
      </w:r>
    </w:p>
    <w:p w14:paraId="5A29CDB5" w14:textId="23EF1761" w:rsidR="00CA6234" w:rsidRPr="008E1B52" w:rsidRDefault="00CA6234" w:rsidP="003645C9">
      <w:pPr>
        <w:pStyle w:val="Heading2"/>
        <w:numPr>
          <w:ilvl w:val="1"/>
          <w:numId w:val="18"/>
        </w:numPr>
        <w:spacing w:line="240" w:lineRule="auto"/>
        <w:rPr>
          <w:rFonts w:ascii="Arial" w:hAnsi="Arial" w:cs="Arial"/>
          <w:b w:val="0"/>
        </w:rPr>
      </w:pPr>
      <w:r w:rsidRPr="008E1B52">
        <w:rPr>
          <w:rFonts w:ascii="Arial" w:hAnsi="Arial" w:cs="Arial"/>
          <w:b w:val="0"/>
        </w:rPr>
        <w:t>Quality Assurance Programs…………</w:t>
      </w:r>
      <w:r w:rsidR="00614754">
        <w:rPr>
          <w:rFonts w:ascii="Arial" w:hAnsi="Arial" w:cs="Arial"/>
          <w:b w:val="0"/>
        </w:rPr>
        <w:t>……</w:t>
      </w:r>
      <w:r w:rsidRPr="008E1B52">
        <w:rPr>
          <w:rFonts w:ascii="Arial" w:hAnsi="Arial" w:cs="Arial"/>
          <w:b w:val="0"/>
        </w:rPr>
        <w:t>………………………</w:t>
      </w:r>
      <w:r w:rsidR="00EC120F">
        <w:rPr>
          <w:rFonts w:ascii="Arial" w:hAnsi="Arial" w:cs="Arial"/>
          <w:b w:val="0"/>
        </w:rPr>
        <w:t>…….</w:t>
      </w:r>
      <w:r w:rsidRPr="008E1B52">
        <w:rPr>
          <w:rFonts w:ascii="Arial" w:hAnsi="Arial" w:cs="Arial"/>
          <w:b w:val="0"/>
        </w:rPr>
        <w:t>....…</w:t>
      </w:r>
      <w:r w:rsidR="00700F85">
        <w:rPr>
          <w:rFonts w:ascii="Arial" w:hAnsi="Arial" w:cs="Arial"/>
          <w:b w:val="0"/>
        </w:rPr>
        <w:t>..</w:t>
      </w:r>
      <w:r w:rsidRPr="008E1B52">
        <w:rPr>
          <w:rFonts w:ascii="Arial" w:hAnsi="Arial" w:cs="Arial"/>
          <w:b w:val="0"/>
        </w:rPr>
        <w:t>…18</w:t>
      </w:r>
    </w:p>
    <w:p w14:paraId="10C56FF9" w14:textId="2660B3F7" w:rsidR="004E4423" w:rsidRPr="008E1B52" w:rsidRDefault="00325EFC" w:rsidP="003645C9">
      <w:pPr>
        <w:pStyle w:val="ListParagraph"/>
        <w:numPr>
          <w:ilvl w:val="0"/>
          <w:numId w:val="18"/>
        </w:numPr>
        <w:rPr>
          <w:sz w:val="22"/>
          <w:szCs w:val="22"/>
          <w:lang w:val="en-AU"/>
        </w:rPr>
      </w:pPr>
      <w:r w:rsidRPr="008E1B52">
        <w:rPr>
          <w:sz w:val="22"/>
          <w:szCs w:val="22"/>
          <w:lang w:val="en-AU"/>
        </w:rPr>
        <w:t>Activity</w:t>
      </w:r>
      <w:r w:rsidR="004E4423" w:rsidRPr="008E1B52">
        <w:rPr>
          <w:sz w:val="22"/>
          <w:szCs w:val="22"/>
          <w:lang w:val="en-AU"/>
        </w:rPr>
        <w:t xml:space="preserve"> Schedule ………………………</w:t>
      </w:r>
      <w:r w:rsidR="00614754">
        <w:rPr>
          <w:sz w:val="22"/>
          <w:szCs w:val="22"/>
          <w:lang w:val="en-AU"/>
        </w:rPr>
        <w:t>……..</w:t>
      </w:r>
      <w:r w:rsidR="004E4423" w:rsidRPr="008E1B52">
        <w:rPr>
          <w:sz w:val="22"/>
          <w:szCs w:val="22"/>
          <w:lang w:val="en-AU"/>
        </w:rPr>
        <w:t>…………………………</w:t>
      </w:r>
      <w:r w:rsidR="00EC120F">
        <w:rPr>
          <w:sz w:val="22"/>
          <w:szCs w:val="22"/>
          <w:lang w:val="en-AU"/>
        </w:rPr>
        <w:t>….</w:t>
      </w:r>
      <w:r w:rsidR="004E4423" w:rsidRPr="008E1B52">
        <w:rPr>
          <w:sz w:val="22"/>
          <w:szCs w:val="22"/>
          <w:lang w:val="en-AU"/>
        </w:rPr>
        <w:t>……</w:t>
      </w:r>
      <w:r w:rsidR="00700F85">
        <w:rPr>
          <w:sz w:val="22"/>
          <w:szCs w:val="22"/>
          <w:lang w:val="en-AU"/>
        </w:rPr>
        <w:t>.</w:t>
      </w:r>
      <w:r w:rsidR="004E4423" w:rsidRPr="008E1B52">
        <w:rPr>
          <w:sz w:val="22"/>
          <w:szCs w:val="22"/>
          <w:lang w:val="en-AU"/>
        </w:rPr>
        <w:t>..</w:t>
      </w:r>
      <w:r w:rsidR="00B72A6D" w:rsidRPr="008E1B52">
        <w:rPr>
          <w:sz w:val="22"/>
          <w:szCs w:val="22"/>
          <w:lang w:val="en-AU"/>
        </w:rPr>
        <w:t>24</w:t>
      </w:r>
    </w:p>
    <w:p w14:paraId="0165676C" w14:textId="77777777" w:rsidR="00CA6234" w:rsidRPr="008E1B52" w:rsidRDefault="00CA6234" w:rsidP="00CA6234">
      <w:pPr>
        <w:ind w:left="360"/>
        <w:rPr>
          <w:rFonts w:cs="Arial"/>
        </w:rPr>
      </w:pPr>
    </w:p>
    <w:p w14:paraId="2A3D440C" w14:textId="77777777" w:rsidR="0049237C" w:rsidRPr="008E1B52" w:rsidRDefault="0049237C">
      <w:pPr>
        <w:spacing w:after="0" w:line="240" w:lineRule="auto"/>
        <w:rPr>
          <w:rFonts w:ascii="Arial" w:hAnsi="Arial" w:cs="Arial"/>
          <w:b/>
          <w:bCs/>
          <w:noProof/>
        </w:rPr>
      </w:pPr>
      <w:r w:rsidRPr="008E1B52">
        <w:rPr>
          <w:rFonts w:ascii="Arial" w:hAnsi="Arial" w:cs="Arial"/>
          <w:b/>
          <w:bCs/>
          <w:noProof/>
        </w:rPr>
        <w:br w:type="page"/>
      </w:r>
    </w:p>
    <w:p w14:paraId="0B68417A" w14:textId="77777777" w:rsidR="007B5811" w:rsidRPr="008E1B52" w:rsidRDefault="007B5811" w:rsidP="008E1B52">
      <w:pPr>
        <w:spacing w:before="100" w:beforeAutospacing="1" w:after="100" w:afterAutospacing="1" w:line="360" w:lineRule="auto"/>
        <w:jc w:val="both"/>
        <w:rPr>
          <w:rFonts w:ascii="Arial" w:hAnsi="Arial" w:cs="Arial"/>
          <w:b/>
        </w:rPr>
      </w:pPr>
      <w:r w:rsidRPr="008E1B52">
        <w:rPr>
          <w:rFonts w:ascii="Arial" w:hAnsi="Arial" w:cs="Arial"/>
          <w:b/>
        </w:rPr>
        <w:lastRenderedPageBreak/>
        <w:t>RESPONSE TO THIS DOCUMENT</w:t>
      </w:r>
      <w:bookmarkStart w:id="19" w:name="_Toc213142751"/>
      <w:bookmarkEnd w:id="11"/>
      <w:bookmarkEnd w:id="12"/>
      <w:bookmarkEnd w:id="13"/>
      <w:bookmarkEnd w:id="14"/>
      <w:bookmarkEnd w:id="19"/>
    </w:p>
    <w:p w14:paraId="39A49E61" w14:textId="08303506" w:rsidR="007B5811" w:rsidRPr="008E1B52" w:rsidRDefault="007B5811" w:rsidP="008E1B52">
      <w:pPr>
        <w:pStyle w:val="BodyTextIndent"/>
        <w:spacing w:before="100" w:beforeAutospacing="1" w:after="100" w:afterAutospacing="1"/>
        <w:ind w:left="0"/>
        <w:rPr>
          <w:rFonts w:ascii="Arial" w:hAnsi="Arial" w:cs="Arial"/>
          <w:bCs/>
        </w:rPr>
      </w:pPr>
      <w:r w:rsidRPr="008E1B52">
        <w:rPr>
          <w:rFonts w:ascii="Arial" w:hAnsi="Arial" w:cs="Arial"/>
          <w:bCs/>
        </w:rPr>
        <w:t xml:space="preserve">The </w:t>
      </w:r>
      <w:r w:rsidR="005659A3">
        <w:rPr>
          <w:rFonts w:ascii="Arial" w:hAnsi="Arial" w:cs="Arial"/>
          <w:bCs/>
        </w:rPr>
        <w:t>Bidder</w:t>
      </w:r>
      <w:r w:rsidRPr="008E1B52">
        <w:rPr>
          <w:rFonts w:ascii="Arial" w:hAnsi="Arial" w:cs="Arial"/>
          <w:bCs/>
        </w:rPr>
        <w:t xml:space="preserve"> shall submit all responses, diagrams, project management documentation and drawings in the English language.</w:t>
      </w:r>
    </w:p>
    <w:p w14:paraId="7B5CC225" w14:textId="3C6EED3D" w:rsidR="007B5811" w:rsidRPr="008E1B52" w:rsidRDefault="005659A3" w:rsidP="008E1B52">
      <w:pPr>
        <w:pStyle w:val="BodyTextIndent"/>
        <w:spacing w:before="100" w:beforeAutospacing="1" w:after="100" w:afterAutospacing="1"/>
        <w:ind w:left="0"/>
        <w:rPr>
          <w:rFonts w:ascii="Arial" w:hAnsi="Arial" w:cs="Arial"/>
        </w:rPr>
      </w:pPr>
      <w:r>
        <w:rPr>
          <w:rFonts w:ascii="Arial" w:hAnsi="Arial" w:cs="Arial"/>
        </w:rPr>
        <w:t>BIDDER</w:t>
      </w:r>
      <w:r w:rsidR="007B5811" w:rsidRPr="008E1B52">
        <w:rPr>
          <w:rFonts w:ascii="Arial" w:hAnsi="Arial" w:cs="Arial"/>
        </w:rPr>
        <w:t xml:space="preserve">S SHALL RESPOND IN FULL TO EACH ITEM IN THE FORMAT PROVIDED. THIS FORMAT SHALL </w:t>
      </w:r>
      <w:r w:rsidR="007B5811" w:rsidRPr="008E1B52">
        <w:rPr>
          <w:rFonts w:ascii="Arial" w:hAnsi="Arial" w:cs="Arial"/>
          <w:noProof/>
        </w:rPr>
        <w:t>BE FOLLOWED</w:t>
      </w:r>
      <w:r w:rsidR="007B5811" w:rsidRPr="008E1B52">
        <w:rPr>
          <w:rFonts w:ascii="Arial" w:hAnsi="Arial" w:cs="Arial"/>
        </w:rPr>
        <w:t xml:space="preserve"> AS THE RESPONSE IN THE SPACE PROVIDED WILL BE THE ONLY RESPONSE USED FOR THE EVALUATION AND ASSESSMENT. NO OTHER DOCUMENTATION </w:t>
      </w:r>
      <w:r w:rsidR="007B5811" w:rsidRPr="008E1B52">
        <w:rPr>
          <w:rFonts w:ascii="Arial" w:hAnsi="Arial" w:cs="Arial"/>
          <w:noProof/>
        </w:rPr>
        <w:t>AND/OR</w:t>
      </w:r>
      <w:r w:rsidR="007B5811" w:rsidRPr="008E1B52">
        <w:rPr>
          <w:rFonts w:ascii="Arial" w:hAnsi="Arial" w:cs="Arial"/>
        </w:rPr>
        <w:t xml:space="preserve"> RESPONSE WILL </w:t>
      </w:r>
      <w:r w:rsidR="007B5811" w:rsidRPr="008E1B52">
        <w:rPr>
          <w:rFonts w:ascii="Arial" w:hAnsi="Arial" w:cs="Arial"/>
          <w:noProof/>
        </w:rPr>
        <w:t>BE CONSIDERED</w:t>
      </w:r>
      <w:r w:rsidR="007B5811" w:rsidRPr="008E1B52">
        <w:rPr>
          <w:rFonts w:ascii="Arial" w:hAnsi="Arial" w:cs="Arial"/>
        </w:rPr>
        <w:t xml:space="preserve"> FOR EVALUATION.</w:t>
      </w:r>
    </w:p>
    <w:p w14:paraId="3090F1F0" w14:textId="069010A2" w:rsidR="007B5811" w:rsidRPr="008E1B52" w:rsidRDefault="007B5811" w:rsidP="008E1B52">
      <w:pPr>
        <w:pStyle w:val="BodyTextIndent"/>
        <w:spacing w:before="100" w:beforeAutospacing="1" w:after="100" w:afterAutospacing="1"/>
        <w:ind w:left="0"/>
        <w:rPr>
          <w:rFonts w:ascii="Arial" w:hAnsi="Arial" w:cs="Arial"/>
          <w:bCs/>
        </w:rPr>
      </w:pPr>
      <w:r w:rsidRPr="008E1B52">
        <w:rPr>
          <w:rFonts w:ascii="Arial" w:hAnsi="Arial" w:cs="Arial"/>
          <w:bCs/>
        </w:rPr>
        <w:t xml:space="preserve">Responses, provided in the space </w:t>
      </w:r>
      <w:r w:rsidRPr="008E1B52">
        <w:rPr>
          <w:rFonts w:ascii="Arial" w:hAnsi="Arial" w:cs="Arial"/>
          <w:bCs/>
          <w:noProof/>
        </w:rPr>
        <w:t>allowed,</w:t>
      </w:r>
      <w:r w:rsidRPr="008E1B52">
        <w:rPr>
          <w:rFonts w:ascii="Arial" w:hAnsi="Arial" w:cs="Arial"/>
          <w:bCs/>
        </w:rPr>
        <w:t xml:space="preserve"> that are not </w:t>
      </w:r>
      <w:r w:rsidRPr="008E1B52">
        <w:rPr>
          <w:rFonts w:ascii="Arial" w:hAnsi="Arial" w:cs="Arial"/>
          <w:bCs/>
          <w:noProof/>
        </w:rPr>
        <w:t>clear</w:t>
      </w:r>
      <w:r w:rsidRPr="008E1B52">
        <w:rPr>
          <w:rFonts w:ascii="Arial" w:hAnsi="Arial" w:cs="Arial"/>
          <w:bCs/>
        </w:rPr>
        <w:t xml:space="preserve"> or inadequate or the lack thereof shall be interpreted as “Not Compliant” even though the compliance column </w:t>
      </w:r>
      <w:r w:rsidRPr="008E1B52">
        <w:rPr>
          <w:rFonts w:ascii="Arial" w:hAnsi="Arial" w:cs="Arial"/>
          <w:bCs/>
          <w:noProof/>
        </w:rPr>
        <w:t>is declared</w:t>
      </w:r>
      <w:r w:rsidRPr="008E1B52">
        <w:rPr>
          <w:rFonts w:ascii="Arial" w:hAnsi="Arial" w:cs="Arial"/>
          <w:bCs/>
        </w:rPr>
        <w:t xml:space="preserve"> as “Comply” </w:t>
      </w:r>
      <w:r w:rsidRPr="008E1B52">
        <w:rPr>
          <w:rFonts w:ascii="Arial" w:hAnsi="Arial" w:cs="Arial"/>
          <w:bCs/>
          <w:noProof/>
        </w:rPr>
        <w:t>and/or</w:t>
      </w:r>
      <w:r w:rsidRPr="008E1B52">
        <w:rPr>
          <w:rFonts w:ascii="Arial" w:hAnsi="Arial" w:cs="Arial"/>
          <w:bCs/>
        </w:rPr>
        <w:t xml:space="preserve"> the </w:t>
      </w:r>
      <w:r w:rsidR="005659A3">
        <w:rPr>
          <w:rFonts w:ascii="Arial" w:hAnsi="Arial" w:cs="Arial"/>
          <w:bCs/>
        </w:rPr>
        <w:t>Bidder</w:t>
      </w:r>
      <w:r w:rsidRPr="008E1B52">
        <w:rPr>
          <w:rFonts w:ascii="Arial" w:hAnsi="Arial" w:cs="Arial"/>
          <w:bCs/>
        </w:rPr>
        <w:t>’s offer meets the requirement.</w:t>
      </w:r>
    </w:p>
    <w:p w14:paraId="439E5EA0" w14:textId="5FDAD7AA" w:rsidR="007B5811" w:rsidRPr="008E1B52" w:rsidRDefault="005659A3" w:rsidP="008E1B52">
      <w:pPr>
        <w:pStyle w:val="BodyTextIndent"/>
        <w:spacing w:before="100" w:beforeAutospacing="1" w:after="100" w:afterAutospacing="1"/>
        <w:ind w:left="0"/>
        <w:rPr>
          <w:rFonts w:ascii="Arial" w:hAnsi="Arial" w:cs="Arial"/>
          <w:bCs/>
        </w:rPr>
      </w:pPr>
      <w:r>
        <w:rPr>
          <w:rFonts w:ascii="Arial" w:hAnsi="Arial" w:cs="Arial"/>
          <w:bCs/>
        </w:rPr>
        <w:t>Bidder</w:t>
      </w:r>
      <w:r w:rsidR="007B5811" w:rsidRPr="008E1B52">
        <w:rPr>
          <w:rFonts w:ascii="Arial" w:hAnsi="Arial" w:cs="Arial"/>
          <w:bCs/>
        </w:rPr>
        <w:t xml:space="preserve">s shall ensure that the response correctly addresses the </w:t>
      </w:r>
      <w:r w:rsidR="007B5811" w:rsidRPr="008E1B52">
        <w:rPr>
          <w:rFonts w:ascii="Arial" w:hAnsi="Arial" w:cs="Arial"/>
          <w:bCs/>
          <w:noProof/>
        </w:rPr>
        <w:t>requirement</w:t>
      </w:r>
      <w:r w:rsidR="00D06AA7" w:rsidRPr="008E1B52">
        <w:rPr>
          <w:rFonts w:ascii="Arial" w:hAnsi="Arial" w:cs="Arial"/>
          <w:bCs/>
          <w:noProof/>
        </w:rPr>
        <w:t>s</w:t>
      </w:r>
      <w:r w:rsidR="007B5811" w:rsidRPr="008E1B52">
        <w:rPr>
          <w:rFonts w:ascii="Arial" w:hAnsi="Arial" w:cs="Arial"/>
          <w:bCs/>
        </w:rPr>
        <w:t xml:space="preserve"> stated. Responses not </w:t>
      </w:r>
      <w:r w:rsidR="007B5811" w:rsidRPr="008E1B52">
        <w:rPr>
          <w:rFonts w:ascii="Arial" w:hAnsi="Arial" w:cs="Arial"/>
          <w:bCs/>
          <w:noProof/>
        </w:rPr>
        <w:t>addressing the requirement of</w:t>
      </w:r>
      <w:r w:rsidR="007B5811" w:rsidRPr="008E1B52">
        <w:rPr>
          <w:rFonts w:ascii="Arial" w:hAnsi="Arial" w:cs="Arial"/>
          <w:bCs/>
        </w:rPr>
        <w:t xml:space="preserve"> the </w:t>
      </w:r>
      <w:r w:rsidR="007B5811" w:rsidRPr="008E1B52">
        <w:rPr>
          <w:rFonts w:ascii="Arial" w:hAnsi="Arial" w:cs="Arial"/>
          <w:bCs/>
          <w:noProof/>
        </w:rPr>
        <w:t>specific</w:t>
      </w:r>
      <w:r w:rsidR="007B5811" w:rsidRPr="008E1B52">
        <w:rPr>
          <w:rFonts w:ascii="Arial" w:hAnsi="Arial" w:cs="Arial"/>
          <w:bCs/>
        </w:rPr>
        <w:t xml:space="preserve"> paragraph shall </w:t>
      </w:r>
      <w:r w:rsidR="007B5811" w:rsidRPr="008E1B52">
        <w:rPr>
          <w:rFonts w:ascii="Arial" w:hAnsi="Arial" w:cs="Arial"/>
          <w:bCs/>
          <w:noProof/>
        </w:rPr>
        <w:t>be interpreted</w:t>
      </w:r>
      <w:r w:rsidR="007B5811" w:rsidRPr="008E1B52">
        <w:rPr>
          <w:rFonts w:ascii="Arial" w:hAnsi="Arial" w:cs="Arial"/>
          <w:bCs/>
        </w:rPr>
        <w:t xml:space="preserve"> as “Not Compliant”. </w:t>
      </w:r>
    </w:p>
    <w:p w14:paraId="2DA1032F" w14:textId="6990732A" w:rsidR="007B5811" w:rsidRPr="008E1B52" w:rsidRDefault="005659A3" w:rsidP="008E1B52">
      <w:pPr>
        <w:pStyle w:val="BodyTextIndent"/>
        <w:spacing w:before="100" w:beforeAutospacing="1" w:after="100" w:afterAutospacing="1"/>
        <w:ind w:left="0"/>
        <w:rPr>
          <w:rFonts w:ascii="Arial" w:hAnsi="Arial" w:cs="Arial"/>
          <w:bCs/>
        </w:rPr>
      </w:pPr>
      <w:r>
        <w:rPr>
          <w:rFonts w:ascii="Arial" w:hAnsi="Arial" w:cs="Arial"/>
          <w:bCs/>
        </w:rPr>
        <w:t>Bidder</w:t>
      </w:r>
      <w:r w:rsidR="007B5811" w:rsidRPr="008E1B52">
        <w:rPr>
          <w:rFonts w:ascii="Arial" w:hAnsi="Arial" w:cs="Arial"/>
          <w:bCs/>
        </w:rPr>
        <w:t xml:space="preserve">s shall declare compliance to </w:t>
      </w:r>
      <w:r w:rsidR="00DE437D" w:rsidRPr="008E1B52">
        <w:rPr>
          <w:rFonts w:ascii="Arial" w:hAnsi="Arial" w:cs="Arial"/>
          <w:bCs/>
        </w:rPr>
        <w:t>every</w:t>
      </w:r>
      <w:r w:rsidR="007B5811" w:rsidRPr="008E1B52">
        <w:rPr>
          <w:rFonts w:ascii="Arial" w:hAnsi="Arial" w:cs="Arial"/>
          <w:bCs/>
        </w:rPr>
        <w:t xml:space="preserve"> </w:t>
      </w:r>
      <w:r w:rsidR="007B5811" w:rsidRPr="008E1B52">
        <w:rPr>
          <w:rFonts w:ascii="Arial" w:hAnsi="Arial" w:cs="Arial"/>
          <w:bCs/>
          <w:noProof/>
        </w:rPr>
        <w:t>paragraph</w:t>
      </w:r>
      <w:r w:rsidR="007B5811" w:rsidRPr="008E1B52">
        <w:rPr>
          <w:rFonts w:ascii="Arial" w:hAnsi="Arial" w:cs="Arial"/>
          <w:bCs/>
        </w:rPr>
        <w:t xml:space="preserve"> of this </w:t>
      </w:r>
      <w:r w:rsidR="0051301E" w:rsidRPr="008E1B52">
        <w:rPr>
          <w:rFonts w:ascii="Arial" w:hAnsi="Arial" w:cs="Arial"/>
          <w:bCs/>
        </w:rPr>
        <w:t>Technical,</w:t>
      </w:r>
      <w:r w:rsidR="00EA56AB" w:rsidRPr="008E1B52">
        <w:rPr>
          <w:rFonts w:ascii="Arial" w:hAnsi="Arial" w:cs="Arial"/>
          <w:bCs/>
        </w:rPr>
        <w:t xml:space="preserve"> Logistical and </w:t>
      </w:r>
      <w:r w:rsidR="005D085E" w:rsidRPr="008E1B52">
        <w:rPr>
          <w:rFonts w:ascii="Arial" w:hAnsi="Arial" w:cs="Arial"/>
          <w:bCs/>
        </w:rPr>
        <w:t>Project Management volume</w:t>
      </w:r>
      <w:r w:rsidR="007B5811" w:rsidRPr="008E1B52">
        <w:rPr>
          <w:rFonts w:ascii="Arial" w:hAnsi="Arial" w:cs="Arial"/>
          <w:bCs/>
        </w:rPr>
        <w:t xml:space="preserve"> in the column labelled “Compliance” as follows:</w:t>
      </w:r>
    </w:p>
    <w:p w14:paraId="1503DA80" w14:textId="77777777" w:rsidR="007B5811" w:rsidRPr="008E1B52" w:rsidRDefault="007B5811" w:rsidP="008E1B52">
      <w:pPr>
        <w:pStyle w:val="BodyTextIndent2"/>
        <w:numPr>
          <w:ilvl w:val="0"/>
          <w:numId w:val="10"/>
        </w:numPr>
        <w:spacing w:before="100" w:beforeAutospacing="1" w:after="100" w:afterAutospacing="1"/>
        <w:ind w:left="360"/>
        <w:jc w:val="both"/>
        <w:rPr>
          <w:rFonts w:ascii="Arial" w:hAnsi="Arial" w:cs="Arial"/>
          <w:bCs/>
        </w:rPr>
      </w:pPr>
      <w:r w:rsidRPr="008E1B52">
        <w:rPr>
          <w:rFonts w:ascii="Arial" w:hAnsi="Arial" w:cs="Arial"/>
          <w:bCs/>
        </w:rPr>
        <w:t>Noted:</w:t>
      </w:r>
      <w:r w:rsidRPr="008E1B52">
        <w:rPr>
          <w:rFonts w:ascii="Arial" w:hAnsi="Arial" w:cs="Arial"/>
          <w:bCs/>
        </w:rPr>
        <w:tab/>
        <w:t>noted and accepted (applicable to articles not containing requirements);</w:t>
      </w:r>
    </w:p>
    <w:p w14:paraId="4FE20B5C" w14:textId="77777777" w:rsidR="007B5811" w:rsidRPr="008E1B52" w:rsidRDefault="007B5811" w:rsidP="008E1B52">
      <w:pPr>
        <w:pStyle w:val="BodyTextIndent2"/>
        <w:numPr>
          <w:ilvl w:val="0"/>
          <w:numId w:val="10"/>
        </w:numPr>
        <w:spacing w:before="100" w:beforeAutospacing="1" w:after="100" w:afterAutospacing="1"/>
        <w:ind w:left="360"/>
        <w:jc w:val="both"/>
        <w:rPr>
          <w:rFonts w:ascii="Arial" w:hAnsi="Arial" w:cs="Arial"/>
          <w:bCs/>
        </w:rPr>
      </w:pPr>
      <w:r w:rsidRPr="008E1B52">
        <w:rPr>
          <w:rFonts w:ascii="Arial" w:hAnsi="Arial" w:cs="Arial"/>
          <w:bCs/>
        </w:rPr>
        <w:t>C:</w:t>
      </w:r>
      <w:r w:rsidRPr="008E1B52">
        <w:rPr>
          <w:rFonts w:ascii="Arial" w:hAnsi="Arial" w:cs="Arial"/>
          <w:bCs/>
        </w:rPr>
        <w:tab/>
        <w:t>fully compliant:</w:t>
      </w:r>
    </w:p>
    <w:p w14:paraId="2DDA9E5E" w14:textId="77777777" w:rsidR="007B5811" w:rsidRPr="008E1B52" w:rsidRDefault="007B5811" w:rsidP="008E1B52">
      <w:pPr>
        <w:pStyle w:val="BodyTextIndent2"/>
        <w:numPr>
          <w:ilvl w:val="0"/>
          <w:numId w:val="10"/>
        </w:numPr>
        <w:spacing w:before="100" w:beforeAutospacing="1" w:after="100" w:afterAutospacing="1"/>
        <w:ind w:left="360"/>
        <w:jc w:val="both"/>
        <w:rPr>
          <w:rFonts w:ascii="Arial" w:hAnsi="Arial" w:cs="Arial"/>
          <w:bCs/>
        </w:rPr>
      </w:pPr>
      <w:r w:rsidRPr="008E1B52">
        <w:rPr>
          <w:rFonts w:ascii="Arial" w:hAnsi="Arial" w:cs="Arial"/>
          <w:bCs/>
        </w:rPr>
        <w:t>PC:</w:t>
      </w:r>
      <w:r w:rsidRPr="008E1B52">
        <w:rPr>
          <w:rFonts w:ascii="Arial" w:hAnsi="Arial" w:cs="Arial"/>
          <w:bCs/>
        </w:rPr>
        <w:tab/>
        <w:t>partly compliant;</w:t>
      </w:r>
    </w:p>
    <w:p w14:paraId="36FA3CBD" w14:textId="77777777" w:rsidR="007B5811" w:rsidRPr="008E1B52" w:rsidRDefault="007B5811" w:rsidP="008E1B52">
      <w:pPr>
        <w:pStyle w:val="BodyTextIndent2"/>
        <w:numPr>
          <w:ilvl w:val="0"/>
          <w:numId w:val="10"/>
        </w:numPr>
        <w:spacing w:before="100" w:beforeAutospacing="1" w:after="100" w:afterAutospacing="1"/>
        <w:ind w:left="360"/>
        <w:jc w:val="both"/>
        <w:rPr>
          <w:rFonts w:ascii="Arial" w:hAnsi="Arial" w:cs="Arial"/>
          <w:bCs/>
        </w:rPr>
      </w:pPr>
      <w:r w:rsidRPr="008E1B52">
        <w:rPr>
          <w:rFonts w:ascii="Arial" w:hAnsi="Arial" w:cs="Arial"/>
          <w:bCs/>
        </w:rPr>
        <w:t>NC:</w:t>
      </w:r>
      <w:r w:rsidRPr="008E1B52">
        <w:rPr>
          <w:rFonts w:ascii="Arial" w:hAnsi="Arial" w:cs="Arial"/>
          <w:bCs/>
        </w:rPr>
        <w:tab/>
        <w:t>not compliant.</w:t>
      </w:r>
    </w:p>
    <w:p w14:paraId="38F8E82A" w14:textId="659F0D5D" w:rsidR="00BD5972" w:rsidRPr="008E1B52" w:rsidRDefault="007B5811" w:rsidP="008E1B52">
      <w:pPr>
        <w:pStyle w:val="BodyTextIndent"/>
        <w:spacing w:before="100" w:beforeAutospacing="1" w:after="100" w:afterAutospacing="1"/>
        <w:ind w:left="0"/>
        <w:rPr>
          <w:rFonts w:ascii="Arial" w:hAnsi="Arial" w:cs="Arial"/>
        </w:rPr>
      </w:pPr>
      <w:r w:rsidRPr="008E1B52">
        <w:rPr>
          <w:rFonts w:ascii="Arial" w:hAnsi="Arial" w:cs="Arial"/>
          <w:bCs/>
        </w:rPr>
        <w:t>For paragraph</w:t>
      </w:r>
      <w:r w:rsidR="00C86608" w:rsidRPr="008E1B52">
        <w:rPr>
          <w:rFonts w:ascii="Arial" w:hAnsi="Arial" w:cs="Arial"/>
          <w:bCs/>
        </w:rPr>
        <w:t xml:space="preserve">s marked “PC” or “NC”, </w:t>
      </w:r>
      <w:r w:rsidR="005659A3">
        <w:rPr>
          <w:rFonts w:ascii="Arial" w:hAnsi="Arial" w:cs="Arial"/>
          <w:bCs/>
        </w:rPr>
        <w:t>Bidder</w:t>
      </w:r>
      <w:r w:rsidRPr="008E1B52">
        <w:rPr>
          <w:rFonts w:ascii="Arial" w:hAnsi="Arial" w:cs="Arial"/>
          <w:bCs/>
        </w:rPr>
        <w:t xml:space="preserve">s shall include a statement as to the nature of the variation and may additionally supply supporting information in the space provided to demonstrate how the </w:t>
      </w:r>
      <w:r w:rsidR="005D085E" w:rsidRPr="008E1B52">
        <w:rPr>
          <w:rFonts w:ascii="Arial" w:hAnsi="Arial" w:cs="Arial"/>
          <w:bCs/>
        </w:rPr>
        <w:t>proposal</w:t>
      </w:r>
      <w:r w:rsidRPr="008E1B52">
        <w:rPr>
          <w:rFonts w:ascii="Arial" w:hAnsi="Arial" w:cs="Arial"/>
          <w:bCs/>
        </w:rPr>
        <w:t xml:space="preserve"> meets the needs of ATNS.</w:t>
      </w:r>
    </w:p>
    <w:p w14:paraId="3FEF745D" w14:textId="77777777" w:rsidR="00046340" w:rsidRPr="008E1B52" w:rsidRDefault="00046340" w:rsidP="008E1B52">
      <w:pPr>
        <w:tabs>
          <w:tab w:val="left" w:pos="1512"/>
        </w:tabs>
        <w:spacing w:line="360" w:lineRule="auto"/>
        <w:jc w:val="both"/>
        <w:rPr>
          <w:rFonts w:ascii="Arial" w:hAnsi="Arial" w:cs="Arial"/>
        </w:rPr>
      </w:pPr>
    </w:p>
    <w:p w14:paraId="604FFD35" w14:textId="77777777" w:rsidR="00046340" w:rsidRPr="008E1B52" w:rsidRDefault="00046340" w:rsidP="008E1B52">
      <w:pPr>
        <w:tabs>
          <w:tab w:val="left" w:pos="1512"/>
        </w:tabs>
        <w:spacing w:line="360" w:lineRule="auto"/>
        <w:jc w:val="both"/>
        <w:rPr>
          <w:rFonts w:ascii="Arial" w:hAnsi="Arial" w:cs="Arial"/>
        </w:rPr>
      </w:pPr>
    </w:p>
    <w:p w14:paraId="77B1C9E5" w14:textId="77777777" w:rsidR="005606FF" w:rsidRPr="008E1B52" w:rsidRDefault="005606FF" w:rsidP="008E1B52">
      <w:pPr>
        <w:spacing w:after="0" w:line="360" w:lineRule="auto"/>
        <w:jc w:val="both"/>
        <w:rPr>
          <w:rFonts w:ascii="Arial" w:hAnsi="Arial" w:cs="Arial"/>
        </w:rPr>
      </w:pPr>
      <w:r w:rsidRPr="008E1B52">
        <w:rPr>
          <w:rFonts w:ascii="Arial" w:hAnsi="Arial" w:cs="Arial"/>
        </w:rPr>
        <w:br w:type="page"/>
      </w:r>
    </w:p>
    <w:p w14:paraId="7A9B48C1" w14:textId="77777777" w:rsidR="0085262A" w:rsidRPr="008E1B52" w:rsidRDefault="0085262A" w:rsidP="008E1B52">
      <w:pPr>
        <w:pStyle w:val="Heading1"/>
        <w:keepNext/>
        <w:numPr>
          <w:ilvl w:val="0"/>
          <w:numId w:val="14"/>
        </w:numPr>
        <w:spacing w:before="100" w:beforeAutospacing="1" w:after="0" w:line="360" w:lineRule="auto"/>
        <w:jc w:val="both"/>
        <w:rPr>
          <w:rFonts w:ascii="Arial" w:hAnsi="Arial" w:cs="Arial"/>
          <w:caps w:val="0"/>
          <w:lang w:val="en-AU"/>
        </w:rPr>
      </w:pPr>
      <w:bookmarkStart w:id="20" w:name="_Toc23091224"/>
      <w:r w:rsidRPr="008E1B52">
        <w:rPr>
          <w:rFonts w:ascii="Arial" w:hAnsi="Arial" w:cs="Arial"/>
          <w:caps w:val="0"/>
          <w:lang w:val="en-AU"/>
        </w:rPr>
        <w:lastRenderedPageBreak/>
        <w:t>INTRODUCTION</w:t>
      </w:r>
      <w:bookmarkEnd w:id="20"/>
    </w:p>
    <w:p w14:paraId="324309FA" w14:textId="77777777" w:rsidR="0085262A" w:rsidRPr="008E1B52" w:rsidRDefault="0085262A" w:rsidP="008E1B52">
      <w:pPr>
        <w:spacing w:after="0" w:line="360" w:lineRule="auto"/>
        <w:jc w:val="both"/>
        <w:rPr>
          <w:rFonts w:ascii="Arial" w:hAnsi="Arial" w:cs="Arial"/>
        </w:rPr>
      </w:pPr>
      <w:r w:rsidRPr="008E1B52">
        <w:rPr>
          <w:rFonts w:ascii="Arial" w:hAnsi="Arial" w:cs="Arial"/>
        </w:rPr>
        <w:t xml:space="preserve">As a state-owned entity, ATNS is regulated by the National Archives and Records Service of South Africa (NARSA) Act (Act No.43 of 1996 as amended). The National Archives of South Africa provides the legal framework that regulates the records management practices of all governmental bodies. </w:t>
      </w:r>
    </w:p>
    <w:p w14:paraId="50E28B05" w14:textId="77777777" w:rsidR="00DA0909" w:rsidRPr="008E1B52" w:rsidRDefault="00DA0909" w:rsidP="008E1B52">
      <w:pPr>
        <w:pStyle w:val="NoSpacing"/>
        <w:spacing w:line="360" w:lineRule="auto"/>
        <w:jc w:val="both"/>
        <w:rPr>
          <w:rFonts w:ascii="Arial" w:hAnsi="Arial" w:cs="Arial"/>
        </w:rPr>
      </w:pPr>
    </w:p>
    <w:p w14:paraId="1DFC186F" w14:textId="77777777" w:rsidR="0085262A" w:rsidRPr="008E1B52" w:rsidRDefault="0085262A" w:rsidP="008E1B52">
      <w:pPr>
        <w:spacing w:line="360" w:lineRule="auto"/>
        <w:jc w:val="both"/>
        <w:rPr>
          <w:rFonts w:ascii="Arial" w:hAnsi="Arial" w:cs="Arial"/>
        </w:rPr>
      </w:pPr>
      <w:r w:rsidRPr="008E1B52">
        <w:rPr>
          <w:rFonts w:ascii="Arial" w:hAnsi="Arial" w:cs="Arial"/>
        </w:rPr>
        <w:t>The Records Management function within ATNS is responsible of managing ATNS records by ensuring that records are managed throughout its life cycle, from the time of creation or inscription to its eventual disposition. This includes identifying, classifying, storing, securing, retrieving, tracking and destroying or permanently preserving records.</w:t>
      </w:r>
    </w:p>
    <w:p w14:paraId="6B421717" w14:textId="77777777" w:rsidR="0085262A" w:rsidRPr="008E1B52" w:rsidRDefault="0085262A" w:rsidP="008E1B52">
      <w:pPr>
        <w:spacing w:line="360" w:lineRule="auto"/>
        <w:jc w:val="both"/>
        <w:rPr>
          <w:rFonts w:ascii="Arial" w:hAnsi="Arial" w:cs="Arial"/>
        </w:rPr>
      </w:pPr>
      <w:r w:rsidRPr="008E1B52">
        <w:rPr>
          <w:rFonts w:ascii="Arial" w:hAnsi="Arial" w:cs="Arial"/>
        </w:rPr>
        <w:t xml:space="preserve">The current offsite storage process is tedious, time-consuming and inefficient, there is a need to address the shortcomings by introducing a solution that will deliver complete ATNS records management to align with NARSA. This solution must improve the records storing processes, increase the level of productivity and a deliver standardize, documented and centralized solution. The current request for back scanning and digitization of ATNS records storage is a manual process. ATNS has records that are in a physical form and there is a need of scanning those records. </w:t>
      </w:r>
    </w:p>
    <w:p w14:paraId="617CB31B" w14:textId="77777777" w:rsidR="00F83ED2" w:rsidRPr="008E1B52" w:rsidRDefault="00F83ED2" w:rsidP="008E1B52">
      <w:pPr>
        <w:spacing w:after="0" w:line="360" w:lineRule="auto"/>
        <w:jc w:val="both"/>
        <w:rPr>
          <w:rFonts w:ascii="Arial" w:hAnsi="Arial" w:cs="Arial"/>
        </w:rPr>
      </w:pPr>
      <w:r w:rsidRPr="008E1B52">
        <w:rPr>
          <w:rFonts w:ascii="Arial" w:hAnsi="Arial" w:cs="Arial"/>
        </w:rPr>
        <w:br w:type="page"/>
      </w:r>
    </w:p>
    <w:p w14:paraId="07F0066D" w14:textId="77777777" w:rsidR="00036383" w:rsidRPr="008E1B52" w:rsidRDefault="00255423" w:rsidP="008E1B52">
      <w:pPr>
        <w:pStyle w:val="Heading1"/>
        <w:keepNext/>
        <w:numPr>
          <w:ilvl w:val="0"/>
          <w:numId w:val="14"/>
        </w:numPr>
        <w:spacing w:before="100" w:beforeAutospacing="1" w:after="0" w:line="360" w:lineRule="auto"/>
        <w:jc w:val="both"/>
        <w:rPr>
          <w:rFonts w:ascii="Arial" w:eastAsia="Times New Roman" w:hAnsi="Arial" w:cs="Arial"/>
          <w:bCs/>
        </w:rPr>
      </w:pPr>
      <w:bookmarkStart w:id="21" w:name="_Toc468973370"/>
      <w:bookmarkStart w:id="22" w:name="_Toc469305787"/>
      <w:bookmarkStart w:id="23" w:name="_Toc518641156"/>
      <w:bookmarkStart w:id="24" w:name="_Toc23091225"/>
      <w:bookmarkStart w:id="25" w:name="_Toc324655825"/>
      <w:bookmarkStart w:id="26" w:name="_Toc324671830"/>
      <w:bookmarkStart w:id="27" w:name="_Toc324671873"/>
      <w:bookmarkStart w:id="28" w:name="_Toc324673179"/>
      <w:bookmarkEnd w:id="15"/>
      <w:bookmarkEnd w:id="16"/>
      <w:bookmarkEnd w:id="17"/>
      <w:bookmarkEnd w:id="18"/>
      <w:r w:rsidRPr="008E1B52">
        <w:rPr>
          <w:rFonts w:ascii="Arial" w:hAnsi="Arial" w:cs="Arial"/>
          <w:caps w:val="0"/>
        </w:rPr>
        <w:lastRenderedPageBreak/>
        <w:t>PROJECT</w:t>
      </w:r>
      <w:r w:rsidRPr="008E1B52">
        <w:rPr>
          <w:rFonts w:ascii="Arial" w:eastAsia="Times New Roman" w:hAnsi="Arial" w:cs="Arial"/>
          <w:bCs/>
          <w:caps w:val="0"/>
        </w:rPr>
        <w:t xml:space="preserve"> </w:t>
      </w:r>
      <w:r w:rsidR="00036383" w:rsidRPr="008E1B52">
        <w:rPr>
          <w:rFonts w:ascii="Arial" w:eastAsia="Times New Roman" w:hAnsi="Arial" w:cs="Arial"/>
          <w:bCs/>
        </w:rPr>
        <w:t>Scope</w:t>
      </w:r>
    </w:p>
    <w:p w14:paraId="1E33417E" w14:textId="77777777" w:rsidR="00036383" w:rsidRPr="008E1B52" w:rsidRDefault="00255423" w:rsidP="008E1B52">
      <w:pPr>
        <w:pStyle w:val="Heading2"/>
        <w:numPr>
          <w:ilvl w:val="0"/>
          <w:numId w:val="0"/>
        </w:numPr>
        <w:spacing w:line="360" w:lineRule="auto"/>
        <w:jc w:val="both"/>
        <w:rPr>
          <w:rFonts w:ascii="Arial" w:hAnsi="Arial" w:cs="Arial"/>
        </w:rPr>
      </w:pPr>
      <w:bookmarkStart w:id="29" w:name="_Toc35428109"/>
      <w:r w:rsidRPr="008E1B52">
        <w:rPr>
          <w:rFonts w:ascii="Arial" w:hAnsi="Arial" w:cs="Arial"/>
        </w:rPr>
        <w:t>2</w:t>
      </w:r>
      <w:r w:rsidR="00036383" w:rsidRPr="008E1B52">
        <w:rPr>
          <w:rFonts w:ascii="Arial" w:hAnsi="Arial" w:cs="Arial"/>
        </w:rPr>
        <w:t>.1</w:t>
      </w:r>
      <w:r w:rsidR="00036383" w:rsidRPr="008E1B52">
        <w:rPr>
          <w:rFonts w:ascii="Arial" w:hAnsi="Arial" w:cs="Arial"/>
        </w:rPr>
        <w:tab/>
        <w:t>Scope</w:t>
      </w:r>
      <w:bookmarkEnd w:id="29"/>
    </w:p>
    <w:p w14:paraId="2F643399" w14:textId="77777777" w:rsidR="00036383" w:rsidRPr="008E1B52" w:rsidRDefault="00036383" w:rsidP="008E1B52">
      <w:pPr>
        <w:spacing w:after="0" w:line="360" w:lineRule="auto"/>
        <w:jc w:val="both"/>
        <w:rPr>
          <w:rFonts w:ascii="Arial" w:eastAsia="Times New Roman" w:hAnsi="Arial" w:cs="Arial"/>
        </w:rPr>
      </w:pPr>
      <w:r w:rsidRPr="008E1B52">
        <w:rPr>
          <w:rFonts w:ascii="Arial" w:eastAsia="Times New Roman" w:hAnsi="Arial" w:cs="Arial"/>
        </w:rPr>
        <w:t>This project is a sub project of the Records Management Project, the back scanning and digitization and the off-site storage of ATNS Records entail the following:</w:t>
      </w:r>
    </w:p>
    <w:p w14:paraId="321C5098" w14:textId="77777777" w:rsidR="00036383" w:rsidRPr="008E1B52" w:rsidRDefault="00036383" w:rsidP="003645C9">
      <w:pPr>
        <w:pStyle w:val="ListParagraph"/>
        <w:numPr>
          <w:ilvl w:val="0"/>
          <w:numId w:val="16"/>
        </w:numPr>
        <w:spacing w:after="200" w:line="360" w:lineRule="auto"/>
        <w:contextualSpacing/>
        <w:rPr>
          <w:rFonts w:eastAsia="Calibri" w:cs="Arial"/>
          <w:sz w:val="22"/>
          <w:szCs w:val="22"/>
        </w:rPr>
      </w:pPr>
      <w:r w:rsidRPr="008E1B52">
        <w:rPr>
          <w:rFonts w:eastAsia="Calibri" w:cs="Arial"/>
          <w:sz w:val="22"/>
          <w:szCs w:val="22"/>
        </w:rPr>
        <w:t xml:space="preserve">Back scanning and digitization of all ATNS records, from paper to electronic and drop it in an ATNS specified location that will be accessed by the ATNS Records Management System. The records </w:t>
      </w:r>
      <w:r w:rsidR="005606FF" w:rsidRPr="008E1B52">
        <w:rPr>
          <w:rFonts w:eastAsia="Calibri" w:cs="Arial"/>
          <w:sz w:val="22"/>
          <w:szCs w:val="22"/>
        </w:rPr>
        <w:t xml:space="preserve">are located </w:t>
      </w:r>
      <w:r w:rsidR="003A081A" w:rsidRPr="008E1B52">
        <w:rPr>
          <w:rFonts w:eastAsia="Calibri" w:cs="Arial"/>
          <w:sz w:val="22"/>
          <w:szCs w:val="22"/>
        </w:rPr>
        <w:t xml:space="preserve">at </w:t>
      </w:r>
      <w:r w:rsidR="003A081A">
        <w:rPr>
          <w:rFonts w:eastAsia="Calibri" w:cs="Arial"/>
          <w:sz w:val="22"/>
          <w:szCs w:val="22"/>
        </w:rPr>
        <w:t>ATNS</w:t>
      </w:r>
      <w:r w:rsidR="005606FF" w:rsidRPr="008E1B52">
        <w:rPr>
          <w:rFonts w:eastAsia="Calibri" w:cs="Arial"/>
          <w:sz w:val="22"/>
          <w:szCs w:val="22"/>
        </w:rPr>
        <w:t xml:space="preserve"> Head Office Departments, ATA </w:t>
      </w:r>
      <w:r w:rsidRPr="008E1B52">
        <w:rPr>
          <w:rFonts w:eastAsia="Calibri" w:cs="Arial"/>
          <w:sz w:val="22"/>
          <w:szCs w:val="22"/>
        </w:rPr>
        <w:t xml:space="preserve">and </w:t>
      </w:r>
      <w:r w:rsidR="003A081A">
        <w:rPr>
          <w:rFonts w:eastAsia="Calibri" w:cs="Arial"/>
          <w:sz w:val="22"/>
          <w:szCs w:val="22"/>
        </w:rPr>
        <w:t xml:space="preserve">All Units </w:t>
      </w:r>
      <w:r w:rsidRPr="008E1B52">
        <w:rPr>
          <w:rFonts w:eastAsia="Calibri" w:cs="Arial"/>
          <w:i/>
          <w:iCs/>
          <w:sz w:val="22"/>
          <w:szCs w:val="22"/>
        </w:rPr>
        <w:t xml:space="preserve">(see annexure A) </w:t>
      </w:r>
      <w:r w:rsidRPr="008E1B52">
        <w:rPr>
          <w:rFonts w:eastAsia="Calibri" w:cs="Arial"/>
          <w:sz w:val="22"/>
          <w:szCs w:val="22"/>
        </w:rPr>
        <w:t>for the description of all record locations</w:t>
      </w:r>
      <w:r w:rsidRPr="008E1B52">
        <w:rPr>
          <w:rFonts w:eastAsia="Calibri" w:cs="Arial"/>
          <w:i/>
          <w:iCs/>
          <w:sz w:val="22"/>
          <w:szCs w:val="22"/>
        </w:rPr>
        <w:t>.</w:t>
      </w:r>
    </w:p>
    <w:p w14:paraId="034CB329" w14:textId="77777777" w:rsidR="00036383" w:rsidRPr="008E1B52" w:rsidRDefault="00036383" w:rsidP="003645C9">
      <w:pPr>
        <w:pStyle w:val="ListParagraph"/>
        <w:numPr>
          <w:ilvl w:val="0"/>
          <w:numId w:val="16"/>
        </w:numPr>
        <w:autoSpaceDE w:val="0"/>
        <w:autoSpaceDN w:val="0"/>
        <w:adjustRightInd w:val="0"/>
        <w:spacing w:after="200" w:line="360" w:lineRule="auto"/>
        <w:contextualSpacing/>
        <w:rPr>
          <w:rFonts w:eastAsia="Calibri" w:cs="Arial"/>
          <w:sz w:val="22"/>
          <w:szCs w:val="22"/>
        </w:rPr>
      </w:pPr>
      <w:r w:rsidRPr="008E1B52">
        <w:rPr>
          <w:rFonts w:eastAsia="Calibri" w:cs="Arial"/>
          <w:sz w:val="22"/>
          <w:szCs w:val="22"/>
        </w:rPr>
        <w:t>Off-site storage, maintenance and management of identified ATNS records for a period of five (5) years</w:t>
      </w:r>
      <w:r w:rsidR="005606FF" w:rsidRPr="008E1B52">
        <w:rPr>
          <w:rFonts w:eastAsia="Calibri" w:cs="Arial"/>
          <w:sz w:val="22"/>
          <w:szCs w:val="22"/>
        </w:rPr>
        <w:t xml:space="preserve">. </w:t>
      </w:r>
      <w:r w:rsidRPr="008E1B52">
        <w:rPr>
          <w:rFonts w:eastAsia="Calibri" w:cs="Arial"/>
          <w:sz w:val="22"/>
          <w:szCs w:val="22"/>
        </w:rPr>
        <w:t>Re-locating all ATNS records from the current off-site storage location to the</w:t>
      </w:r>
      <w:r w:rsidR="005606FF" w:rsidRPr="008E1B52">
        <w:rPr>
          <w:rFonts w:eastAsia="Calibri" w:cs="Arial"/>
          <w:sz w:val="22"/>
          <w:szCs w:val="22"/>
        </w:rPr>
        <w:t xml:space="preserve"> new </w:t>
      </w:r>
      <w:r w:rsidRPr="008E1B52">
        <w:rPr>
          <w:rFonts w:eastAsia="Calibri" w:cs="Arial"/>
          <w:sz w:val="22"/>
          <w:szCs w:val="22"/>
        </w:rPr>
        <w:t>identified off-storage location.</w:t>
      </w:r>
    </w:p>
    <w:p w14:paraId="3081DA80" w14:textId="77777777" w:rsidR="00036383" w:rsidRPr="008E1B52" w:rsidRDefault="00036383" w:rsidP="003645C9">
      <w:pPr>
        <w:pStyle w:val="ListParagraph"/>
        <w:numPr>
          <w:ilvl w:val="0"/>
          <w:numId w:val="16"/>
        </w:numPr>
        <w:autoSpaceDE w:val="0"/>
        <w:autoSpaceDN w:val="0"/>
        <w:adjustRightInd w:val="0"/>
        <w:spacing w:after="200" w:line="360" w:lineRule="auto"/>
        <w:contextualSpacing/>
        <w:rPr>
          <w:rFonts w:eastAsia="Calibri" w:cs="Arial"/>
          <w:sz w:val="22"/>
          <w:szCs w:val="22"/>
        </w:rPr>
      </w:pPr>
      <w:r w:rsidRPr="008E1B52">
        <w:rPr>
          <w:rFonts w:eastAsia="Calibri" w:cs="Arial"/>
          <w:sz w:val="22"/>
          <w:szCs w:val="22"/>
        </w:rPr>
        <w:t>The following high-level deliverables form part of the scope of the project and must be provided by the service provider:</w:t>
      </w:r>
    </w:p>
    <w:p w14:paraId="00A83999" w14:textId="77777777" w:rsidR="00036383" w:rsidRPr="008E1B52" w:rsidRDefault="00036383" w:rsidP="003645C9">
      <w:pPr>
        <w:pStyle w:val="ListParagraph"/>
        <w:numPr>
          <w:ilvl w:val="0"/>
          <w:numId w:val="17"/>
        </w:numPr>
        <w:autoSpaceDE w:val="0"/>
        <w:autoSpaceDN w:val="0"/>
        <w:adjustRightInd w:val="0"/>
        <w:spacing w:after="200" w:line="360" w:lineRule="auto"/>
        <w:contextualSpacing/>
        <w:rPr>
          <w:rFonts w:eastAsia="Calibri" w:cs="Arial"/>
          <w:sz w:val="22"/>
          <w:szCs w:val="22"/>
        </w:rPr>
      </w:pPr>
      <w:r w:rsidRPr="008E1B52">
        <w:rPr>
          <w:rFonts w:eastAsia="Calibri" w:cs="Arial"/>
          <w:sz w:val="22"/>
          <w:szCs w:val="22"/>
        </w:rPr>
        <w:t>Planning of the project with the ATNS team;</w:t>
      </w:r>
    </w:p>
    <w:p w14:paraId="50B64593" w14:textId="77777777" w:rsidR="00036383" w:rsidRPr="008E1B52" w:rsidRDefault="00036383" w:rsidP="003645C9">
      <w:pPr>
        <w:pStyle w:val="ListParagraph"/>
        <w:numPr>
          <w:ilvl w:val="0"/>
          <w:numId w:val="17"/>
        </w:numPr>
        <w:autoSpaceDE w:val="0"/>
        <w:autoSpaceDN w:val="0"/>
        <w:adjustRightInd w:val="0"/>
        <w:spacing w:after="200" w:line="360" w:lineRule="auto"/>
        <w:contextualSpacing/>
        <w:rPr>
          <w:rFonts w:eastAsia="Calibri" w:cs="Arial"/>
          <w:sz w:val="22"/>
          <w:szCs w:val="22"/>
        </w:rPr>
      </w:pPr>
      <w:r w:rsidRPr="008E1B52">
        <w:rPr>
          <w:rFonts w:eastAsia="Calibri" w:cs="Arial"/>
          <w:sz w:val="22"/>
          <w:szCs w:val="22"/>
        </w:rPr>
        <w:t xml:space="preserve">Picking up the </w:t>
      </w:r>
      <w:r w:rsidR="0098685D">
        <w:rPr>
          <w:rFonts w:eastAsia="Calibri" w:cs="Arial"/>
          <w:sz w:val="22"/>
          <w:szCs w:val="22"/>
        </w:rPr>
        <w:t xml:space="preserve">records </w:t>
      </w:r>
      <w:r w:rsidRPr="008E1B52">
        <w:rPr>
          <w:rFonts w:eastAsia="Calibri" w:cs="Arial"/>
          <w:sz w:val="22"/>
          <w:szCs w:val="22"/>
        </w:rPr>
        <w:t>from ATNS specified locations, and returning these to a confirmed location;</w:t>
      </w:r>
    </w:p>
    <w:p w14:paraId="7B97EB92" w14:textId="77777777" w:rsidR="00036383" w:rsidRPr="008E1B52" w:rsidRDefault="00036383" w:rsidP="003645C9">
      <w:pPr>
        <w:pStyle w:val="ListParagraph"/>
        <w:numPr>
          <w:ilvl w:val="0"/>
          <w:numId w:val="17"/>
        </w:numPr>
        <w:autoSpaceDE w:val="0"/>
        <w:autoSpaceDN w:val="0"/>
        <w:adjustRightInd w:val="0"/>
        <w:spacing w:after="200" w:line="360" w:lineRule="auto"/>
        <w:contextualSpacing/>
        <w:rPr>
          <w:rFonts w:eastAsia="Calibri" w:cs="Arial"/>
          <w:sz w:val="22"/>
          <w:szCs w:val="22"/>
        </w:rPr>
      </w:pPr>
      <w:r w:rsidRPr="008E1B52">
        <w:rPr>
          <w:rFonts w:eastAsia="Calibri" w:cs="Arial"/>
          <w:sz w:val="22"/>
          <w:szCs w:val="22"/>
        </w:rPr>
        <w:t>Managing the project staff;</w:t>
      </w:r>
    </w:p>
    <w:p w14:paraId="0E353D2C" w14:textId="77777777" w:rsidR="00036383" w:rsidRPr="008E1B52" w:rsidRDefault="00036383" w:rsidP="003645C9">
      <w:pPr>
        <w:pStyle w:val="ListParagraph"/>
        <w:numPr>
          <w:ilvl w:val="0"/>
          <w:numId w:val="17"/>
        </w:numPr>
        <w:autoSpaceDE w:val="0"/>
        <w:autoSpaceDN w:val="0"/>
        <w:adjustRightInd w:val="0"/>
        <w:spacing w:after="200" w:line="360" w:lineRule="auto"/>
        <w:contextualSpacing/>
        <w:rPr>
          <w:rFonts w:eastAsia="Calibri" w:cs="Arial"/>
          <w:sz w:val="22"/>
          <w:szCs w:val="22"/>
        </w:rPr>
      </w:pPr>
      <w:r w:rsidRPr="008E1B52">
        <w:rPr>
          <w:rFonts w:eastAsia="Calibri" w:cs="Arial"/>
          <w:sz w:val="22"/>
          <w:szCs w:val="22"/>
        </w:rPr>
        <w:t>Monitoring the sorting process;</w:t>
      </w:r>
    </w:p>
    <w:p w14:paraId="2B7881A6" w14:textId="77777777" w:rsidR="00036383" w:rsidRPr="008E1B52" w:rsidRDefault="00036383" w:rsidP="003645C9">
      <w:pPr>
        <w:pStyle w:val="ListParagraph"/>
        <w:numPr>
          <w:ilvl w:val="0"/>
          <w:numId w:val="17"/>
        </w:numPr>
        <w:autoSpaceDE w:val="0"/>
        <w:autoSpaceDN w:val="0"/>
        <w:adjustRightInd w:val="0"/>
        <w:spacing w:after="200" w:line="360" w:lineRule="auto"/>
        <w:contextualSpacing/>
        <w:rPr>
          <w:rFonts w:eastAsia="Calibri" w:cs="Arial"/>
          <w:sz w:val="22"/>
          <w:szCs w:val="22"/>
        </w:rPr>
      </w:pPr>
      <w:r w:rsidRPr="008E1B52">
        <w:rPr>
          <w:rFonts w:eastAsia="Calibri" w:cs="Arial"/>
          <w:sz w:val="22"/>
          <w:szCs w:val="22"/>
        </w:rPr>
        <w:t>Monitoring the scanning process;</w:t>
      </w:r>
    </w:p>
    <w:p w14:paraId="49128DC7" w14:textId="77777777" w:rsidR="00036383" w:rsidRPr="008E1B52" w:rsidRDefault="00036383" w:rsidP="003645C9">
      <w:pPr>
        <w:pStyle w:val="ListParagraph"/>
        <w:numPr>
          <w:ilvl w:val="0"/>
          <w:numId w:val="17"/>
        </w:numPr>
        <w:autoSpaceDE w:val="0"/>
        <w:autoSpaceDN w:val="0"/>
        <w:adjustRightInd w:val="0"/>
        <w:spacing w:after="200" w:line="360" w:lineRule="auto"/>
        <w:contextualSpacing/>
        <w:rPr>
          <w:rFonts w:eastAsia="Calibri" w:cs="Arial"/>
          <w:sz w:val="22"/>
          <w:szCs w:val="22"/>
        </w:rPr>
      </w:pPr>
      <w:r w:rsidRPr="008E1B52">
        <w:rPr>
          <w:rFonts w:eastAsia="Calibri" w:cs="Arial"/>
          <w:sz w:val="22"/>
          <w:szCs w:val="22"/>
        </w:rPr>
        <w:t>Managing the indexing process;</w:t>
      </w:r>
    </w:p>
    <w:p w14:paraId="67D5E847" w14:textId="77777777" w:rsidR="00036383" w:rsidRDefault="00036383" w:rsidP="003645C9">
      <w:pPr>
        <w:pStyle w:val="ListParagraph"/>
        <w:numPr>
          <w:ilvl w:val="0"/>
          <w:numId w:val="17"/>
        </w:numPr>
        <w:autoSpaceDE w:val="0"/>
        <w:autoSpaceDN w:val="0"/>
        <w:adjustRightInd w:val="0"/>
        <w:spacing w:after="200" w:line="360" w:lineRule="auto"/>
        <w:contextualSpacing/>
        <w:rPr>
          <w:rFonts w:eastAsia="Calibri" w:cs="Arial"/>
          <w:sz w:val="22"/>
          <w:szCs w:val="22"/>
        </w:rPr>
      </w:pPr>
      <w:r w:rsidRPr="008E1B52">
        <w:rPr>
          <w:rFonts w:eastAsia="Calibri" w:cs="Arial"/>
          <w:sz w:val="22"/>
          <w:szCs w:val="22"/>
        </w:rPr>
        <w:t>Attending meetings;</w:t>
      </w:r>
    </w:p>
    <w:p w14:paraId="143CD598" w14:textId="77777777" w:rsidR="00BF2500" w:rsidRDefault="00BF2500" w:rsidP="003645C9">
      <w:pPr>
        <w:pStyle w:val="ListParagraph"/>
        <w:numPr>
          <w:ilvl w:val="0"/>
          <w:numId w:val="17"/>
        </w:numPr>
        <w:autoSpaceDE w:val="0"/>
        <w:autoSpaceDN w:val="0"/>
        <w:adjustRightInd w:val="0"/>
        <w:spacing w:after="200" w:line="360" w:lineRule="auto"/>
        <w:contextualSpacing/>
        <w:rPr>
          <w:rFonts w:eastAsia="Calibri" w:cs="Arial"/>
          <w:sz w:val="22"/>
          <w:szCs w:val="22"/>
        </w:rPr>
      </w:pPr>
      <w:r>
        <w:rPr>
          <w:rFonts w:eastAsia="Calibri" w:cs="Arial"/>
          <w:sz w:val="22"/>
          <w:szCs w:val="22"/>
        </w:rPr>
        <w:t>Collection and delivery;</w:t>
      </w:r>
    </w:p>
    <w:p w14:paraId="7CDAEDF9" w14:textId="77777777" w:rsidR="00BF2500" w:rsidRPr="008E1B52" w:rsidRDefault="00BF2500" w:rsidP="003645C9">
      <w:pPr>
        <w:pStyle w:val="ListParagraph"/>
        <w:numPr>
          <w:ilvl w:val="0"/>
          <w:numId w:val="17"/>
        </w:numPr>
        <w:autoSpaceDE w:val="0"/>
        <w:autoSpaceDN w:val="0"/>
        <w:adjustRightInd w:val="0"/>
        <w:spacing w:after="200" w:line="360" w:lineRule="auto"/>
        <w:contextualSpacing/>
        <w:rPr>
          <w:rFonts w:eastAsia="Calibri" w:cs="Arial"/>
          <w:sz w:val="22"/>
          <w:szCs w:val="22"/>
        </w:rPr>
      </w:pPr>
      <w:r>
        <w:rPr>
          <w:rFonts w:eastAsia="Calibri" w:cs="Arial"/>
          <w:sz w:val="22"/>
          <w:szCs w:val="22"/>
        </w:rPr>
        <w:t xml:space="preserve">Courier services; </w:t>
      </w:r>
    </w:p>
    <w:p w14:paraId="75E86DC7" w14:textId="77777777" w:rsidR="00036383" w:rsidRPr="008E1B52" w:rsidRDefault="00036383" w:rsidP="003645C9">
      <w:pPr>
        <w:pStyle w:val="ListParagraph"/>
        <w:numPr>
          <w:ilvl w:val="0"/>
          <w:numId w:val="17"/>
        </w:numPr>
        <w:autoSpaceDE w:val="0"/>
        <w:autoSpaceDN w:val="0"/>
        <w:adjustRightInd w:val="0"/>
        <w:spacing w:after="200" w:line="360" w:lineRule="auto"/>
        <w:contextualSpacing/>
        <w:rPr>
          <w:rFonts w:eastAsia="Calibri" w:cs="Arial"/>
          <w:sz w:val="22"/>
          <w:szCs w:val="22"/>
        </w:rPr>
      </w:pPr>
      <w:r w:rsidRPr="008E1B52">
        <w:rPr>
          <w:rFonts w:eastAsia="Calibri" w:cs="Arial"/>
          <w:sz w:val="22"/>
          <w:szCs w:val="22"/>
        </w:rPr>
        <w:t>Give presentations to relevant audiences when requested; and</w:t>
      </w:r>
    </w:p>
    <w:p w14:paraId="70C8631A" w14:textId="77777777" w:rsidR="00036383" w:rsidRPr="008E1B52" w:rsidRDefault="00036383" w:rsidP="003645C9">
      <w:pPr>
        <w:pStyle w:val="ListParagraph"/>
        <w:numPr>
          <w:ilvl w:val="0"/>
          <w:numId w:val="17"/>
        </w:numPr>
        <w:autoSpaceDE w:val="0"/>
        <w:autoSpaceDN w:val="0"/>
        <w:adjustRightInd w:val="0"/>
        <w:spacing w:after="200" w:line="360" w:lineRule="auto"/>
        <w:contextualSpacing/>
        <w:rPr>
          <w:rFonts w:eastAsia="Calibri" w:cs="Arial"/>
          <w:sz w:val="22"/>
          <w:szCs w:val="22"/>
        </w:rPr>
      </w:pPr>
      <w:r w:rsidRPr="008E1B52">
        <w:rPr>
          <w:rFonts w:eastAsia="Calibri" w:cs="Arial"/>
          <w:sz w:val="22"/>
          <w:szCs w:val="22"/>
        </w:rPr>
        <w:t>Writing and delivering reports pertaining to the project.</w:t>
      </w:r>
    </w:p>
    <w:p w14:paraId="528EC75E" w14:textId="77777777" w:rsidR="0083198A" w:rsidRDefault="0083198A" w:rsidP="008E1B52">
      <w:pPr>
        <w:spacing w:after="0" w:line="360" w:lineRule="auto"/>
        <w:jc w:val="both"/>
        <w:rPr>
          <w:rFonts w:ascii="Arial" w:eastAsia="Times New Roman" w:hAnsi="Arial" w:cs="Arial"/>
          <w:b/>
          <w:bCs/>
        </w:rPr>
      </w:pPr>
    </w:p>
    <w:p w14:paraId="4A8342C8" w14:textId="77777777" w:rsidR="0083198A" w:rsidRDefault="0083198A" w:rsidP="008E1B52">
      <w:pPr>
        <w:spacing w:after="0" w:line="360" w:lineRule="auto"/>
        <w:jc w:val="both"/>
        <w:rPr>
          <w:rFonts w:ascii="Arial" w:eastAsia="Times New Roman" w:hAnsi="Arial" w:cs="Arial"/>
          <w:b/>
          <w:bCs/>
        </w:rPr>
      </w:pPr>
    </w:p>
    <w:p w14:paraId="28A5C022" w14:textId="77777777" w:rsidR="0083198A" w:rsidRDefault="0083198A" w:rsidP="008E1B52">
      <w:pPr>
        <w:spacing w:after="0" w:line="360" w:lineRule="auto"/>
        <w:jc w:val="both"/>
        <w:rPr>
          <w:rFonts w:ascii="Arial" w:eastAsia="Times New Roman" w:hAnsi="Arial" w:cs="Arial"/>
          <w:b/>
          <w:bCs/>
        </w:rPr>
      </w:pPr>
    </w:p>
    <w:p w14:paraId="79C8AB25" w14:textId="77777777" w:rsidR="0083198A" w:rsidRDefault="0083198A" w:rsidP="008E1B52">
      <w:pPr>
        <w:spacing w:after="0" w:line="360" w:lineRule="auto"/>
        <w:jc w:val="both"/>
        <w:rPr>
          <w:rFonts w:ascii="Arial" w:eastAsia="Times New Roman" w:hAnsi="Arial" w:cs="Arial"/>
          <w:b/>
          <w:bCs/>
        </w:rPr>
      </w:pPr>
    </w:p>
    <w:p w14:paraId="225A9FA2" w14:textId="77777777" w:rsidR="0083198A" w:rsidRDefault="0083198A" w:rsidP="008E1B52">
      <w:pPr>
        <w:spacing w:after="0" w:line="360" w:lineRule="auto"/>
        <w:jc w:val="both"/>
        <w:rPr>
          <w:rFonts w:ascii="Arial" w:eastAsia="Times New Roman" w:hAnsi="Arial" w:cs="Arial"/>
          <w:b/>
          <w:bCs/>
        </w:rPr>
      </w:pPr>
    </w:p>
    <w:p w14:paraId="09AAC0A1" w14:textId="77777777" w:rsidR="0083198A" w:rsidRDefault="0083198A" w:rsidP="008E1B52">
      <w:pPr>
        <w:spacing w:after="0" w:line="360" w:lineRule="auto"/>
        <w:jc w:val="both"/>
        <w:rPr>
          <w:rFonts w:ascii="Arial" w:eastAsia="Times New Roman" w:hAnsi="Arial" w:cs="Arial"/>
          <w:b/>
          <w:bCs/>
        </w:rPr>
      </w:pPr>
    </w:p>
    <w:p w14:paraId="76AC8B7E" w14:textId="77777777" w:rsidR="00036383" w:rsidRPr="008E1B52" w:rsidRDefault="00036383" w:rsidP="008E1B52">
      <w:pPr>
        <w:spacing w:after="0" w:line="360" w:lineRule="auto"/>
        <w:jc w:val="both"/>
        <w:rPr>
          <w:rFonts w:ascii="Arial" w:eastAsia="Times New Roman" w:hAnsi="Arial" w:cs="Arial"/>
          <w:b/>
          <w:bCs/>
        </w:rPr>
      </w:pPr>
      <w:r w:rsidRPr="008E1B52">
        <w:rPr>
          <w:rFonts w:ascii="Arial" w:eastAsia="Times New Roman" w:hAnsi="Arial" w:cs="Arial"/>
          <w:b/>
          <w:bCs/>
        </w:rPr>
        <w:br w:type="page"/>
      </w:r>
    </w:p>
    <w:p w14:paraId="54706B04" w14:textId="77777777" w:rsidR="0083198A" w:rsidRPr="00A04B57" w:rsidRDefault="0083198A" w:rsidP="0083198A">
      <w:pPr>
        <w:pStyle w:val="ListParagraph"/>
        <w:numPr>
          <w:ilvl w:val="0"/>
          <w:numId w:val="14"/>
        </w:numPr>
        <w:spacing w:before="100" w:beforeAutospacing="1" w:line="360" w:lineRule="auto"/>
        <w:outlineLvl w:val="0"/>
        <w:rPr>
          <w:rFonts w:cs="Arial"/>
          <w:b/>
        </w:rPr>
      </w:pPr>
      <w:bookmarkStart w:id="30" w:name="_Toc469305812"/>
      <w:bookmarkStart w:id="31" w:name="_Toc518641178"/>
      <w:bookmarkStart w:id="32" w:name="_Toc23091229"/>
      <w:r w:rsidRPr="00A04B57">
        <w:rPr>
          <w:rFonts w:cs="Arial"/>
          <w:b/>
        </w:rPr>
        <w:lastRenderedPageBreak/>
        <w:t>SUPPLIER</w:t>
      </w:r>
      <w:r w:rsidR="0075561E" w:rsidRPr="00A04B57">
        <w:rPr>
          <w:rFonts w:cs="Arial"/>
          <w:b/>
        </w:rPr>
        <w:t>’</w:t>
      </w:r>
      <w:r w:rsidRPr="00A04B57">
        <w:rPr>
          <w:rFonts w:cs="Arial"/>
          <w:b/>
        </w:rPr>
        <w:t>S PROFILE</w:t>
      </w:r>
    </w:p>
    <w:p w14:paraId="77C6573C" w14:textId="77777777" w:rsidR="00167554" w:rsidRPr="00A04B57" w:rsidRDefault="00167554" w:rsidP="00167554">
      <w:pPr>
        <w:spacing w:before="100" w:beforeAutospacing="1" w:line="360" w:lineRule="auto"/>
        <w:outlineLvl w:val="0"/>
        <w:rPr>
          <w:rFonts w:ascii="Arial" w:hAnsi="Arial" w:cs="Arial"/>
          <w:b/>
          <w:sz w:val="20"/>
          <w:szCs w:val="20"/>
        </w:rPr>
      </w:pPr>
      <w:r w:rsidRPr="00A04B57">
        <w:rPr>
          <w:rFonts w:ascii="Arial" w:hAnsi="Arial" w:cs="Arial"/>
          <w:b/>
          <w:sz w:val="20"/>
          <w:szCs w:val="20"/>
        </w:rPr>
        <w:t>3.1 Supplier Experience and Qualification</w:t>
      </w:r>
    </w:p>
    <w:tbl>
      <w:tblPr>
        <w:tblStyle w:val="TableGrid"/>
        <w:tblW w:w="0" w:type="auto"/>
        <w:jc w:val="center"/>
        <w:tblLook w:val="04A0" w:firstRow="1" w:lastRow="0" w:firstColumn="1" w:lastColumn="0" w:noHBand="0" w:noVBand="1"/>
      </w:tblPr>
      <w:tblGrid>
        <w:gridCol w:w="622"/>
        <w:gridCol w:w="2361"/>
        <w:gridCol w:w="5654"/>
      </w:tblGrid>
      <w:tr w:rsidR="0030310F" w:rsidRPr="00A04B57" w14:paraId="60B13148" w14:textId="77777777" w:rsidTr="00CE2717">
        <w:trPr>
          <w:jc w:val="center"/>
        </w:trPr>
        <w:tc>
          <w:tcPr>
            <w:tcW w:w="622" w:type="dxa"/>
            <w:shd w:val="clear" w:color="auto" w:fill="0070C0"/>
          </w:tcPr>
          <w:bookmarkEnd w:id="30"/>
          <w:bookmarkEnd w:id="31"/>
          <w:bookmarkEnd w:id="32"/>
          <w:p w14:paraId="0F0D9063" w14:textId="77777777" w:rsidR="0030310F" w:rsidRPr="00A04B57" w:rsidRDefault="0030310F" w:rsidP="0030310F">
            <w:pPr>
              <w:spacing w:line="360" w:lineRule="auto"/>
              <w:jc w:val="center"/>
              <w:rPr>
                <w:rFonts w:ascii="Arial" w:hAnsi="Arial" w:cs="Arial"/>
                <w:b/>
                <w:sz w:val="20"/>
                <w:szCs w:val="20"/>
              </w:rPr>
            </w:pPr>
            <w:r w:rsidRPr="00A04B57">
              <w:rPr>
                <w:rFonts w:ascii="Arial" w:hAnsi="Arial" w:cs="Arial"/>
                <w:b/>
                <w:sz w:val="20"/>
                <w:szCs w:val="20"/>
              </w:rPr>
              <w:t>NO:</w:t>
            </w:r>
          </w:p>
        </w:tc>
        <w:tc>
          <w:tcPr>
            <w:tcW w:w="2361" w:type="dxa"/>
            <w:shd w:val="clear" w:color="auto" w:fill="0070C0"/>
          </w:tcPr>
          <w:p w14:paraId="1668D58C" w14:textId="77777777" w:rsidR="0030310F" w:rsidRPr="00A04B57" w:rsidRDefault="0030310F" w:rsidP="0030310F">
            <w:pPr>
              <w:spacing w:line="360" w:lineRule="auto"/>
              <w:jc w:val="center"/>
              <w:rPr>
                <w:rFonts w:ascii="Arial" w:hAnsi="Arial" w:cs="Arial"/>
                <w:b/>
                <w:sz w:val="20"/>
                <w:szCs w:val="20"/>
              </w:rPr>
            </w:pPr>
            <w:r w:rsidRPr="00A04B57">
              <w:rPr>
                <w:rFonts w:ascii="Arial" w:hAnsi="Arial" w:cs="Arial"/>
                <w:b/>
                <w:sz w:val="20"/>
                <w:szCs w:val="20"/>
              </w:rPr>
              <w:t>ACTIVITY</w:t>
            </w:r>
          </w:p>
        </w:tc>
        <w:tc>
          <w:tcPr>
            <w:tcW w:w="5654" w:type="dxa"/>
            <w:shd w:val="clear" w:color="auto" w:fill="0070C0"/>
          </w:tcPr>
          <w:p w14:paraId="4ED51C72" w14:textId="77777777" w:rsidR="0030310F" w:rsidRPr="00A04B57" w:rsidRDefault="0030310F" w:rsidP="0030310F">
            <w:pPr>
              <w:spacing w:line="360" w:lineRule="auto"/>
              <w:jc w:val="center"/>
              <w:rPr>
                <w:rFonts w:ascii="Arial" w:hAnsi="Arial" w:cs="Arial"/>
                <w:b/>
                <w:sz w:val="20"/>
                <w:szCs w:val="20"/>
              </w:rPr>
            </w:pPr>
            <w:r w:rsidRPr="00A04B57">
              <w:rPr>
                <w:rFonts w:ascii="Arial" w:hAnsi="Arial" w:cs="Arial"/>
                <w:b/>
                <w:sz w:val="20"/>
                <w:szCs w:val="20"/>
              </w:rPr>
              <w:t>DESCRIPTION</w:t>
            </w:r>
          </w:p>
        </w:tc>
      </w:tr>
      <w:tr w:rsidR="000E1C05" w:rsidRPr="00A04B57" w14:paraId="4CB6634D" w14:textId="77777777" w:rsidTr="00CE2717">
        <w:trPr>
          <w:jc w:val="center"/>
        </w:trPr>
        <w:tc>
          <w:tcPr>
            <w:tcW w:w="622" w:type="dxa"/>
            <w:tcBorders>
              <w:top w:val="single" w:sz="4" w:space="0" w:color="auto"/>
              <w:left w:val="single" w:sz="4" w:space="0" w:color="auto"/>
              <w:bottom w:val="single" w:sz="4" w:space="0" w:color="auto"/>
              <w:right w:val="single" w:sz="4" w:space="0" w:color="auto"/>
            </w:tcBorders>
            <w:shd w:val="clear" w:color="auto" w:fill="0070C0"/>
            <w:hideMark/>
          </w:tcPr>
          <w:p w14:paraId="08BC7844" w14:textId="77777777" w:rsidR="000E1C05" w:rsidRPr="00A04B57" w:rsidRDefault="000E1C05" w:rsidP="000E1C05">
            <w:pPr>
              <w:spacing w:after="0" w:line="240" w:lineRule="auto"/>
              <w:jc w:val="center"/>
              <w:rPr>
                <w:rFonts w:ascii="Arial" w:eastAsia="Times New Roman" w:hAnsi="Arial" w:cs="Arial"/>
                <w:b/>
                <w:sz w:val="20"/>
                <w:szCs w:val="20"/>
                <w:lang w:val="en-GB" w:eastAsia="en-ZA"/>
              </w:rPr>
            </w:pPr>
            <w:r w:rsidRPr="00A04B57">
              <w:rPr>
                <w:rFonts w:ascii="Arial" w:eastAsia="Times New Roman" w:hAnsi="Arial" w:cs="Arial"/>
                <w:b/>
                <w:sz w:val="20"/>
                <w:szCs w:val="20"/>
                <w:lang w:val="en-GB" w:eastAsia="en-ZA"/>
              </w:rPr>
              <w:t>A</w:t>
            </w:r>
          </w:p>
        </w:tc>
        <w:tc>
          <w:tcPr>
            <w:tcW w:w="2361" w:type="dxa"/>
            <w:tcBorders>
              <w:top w:val="single" w:sz="4" w:space="0" w:color="auto"/>
              <w:left w:val="single" w:sz="4" w:space="0" w:color="auto"/>
              <w:bottom w:val="single" w:sz="4" w:space="0" w:color="auto"/>
              <w:right w:val="single" w:sz="4" w:space="0" w:color="auto"/>
            </w:tcBorders>
            <w:shd w:val="clear" w:color="auto" w:fill="0070C0"/>
            <w:hideMark/>
          </w:tcPr>
          <w:p w14:paraId="415E8BC4" w14:textId="77777777" w:rsidR="000E1C05" w:rsidRPr="00A04B57" w:rsidRDefault="000E1C05" w:rsidP="000E1C05">
            <w:pPr>
              <w:keepNext/>
              <w:spacing w:before="100" w:beforeAutospacing="1" w:after="100" w:afterAutospacing="1" w:line="360" w:lineRule="auto"/>
              <w:jc w:val="center"/>
              <w:outlineLvl w:val="0"/>
              <w:rPr>
                <w:rFonts w:ascii="Arial" w:eastAsia="Times New Roman" w:hAnsi="Arial" w:cs="Arial"/>
                <w:sz w:val="20"/>
                <w:szCs w:val="20"/>
                <w:lang w:val="en-GB" w:eastAsia="en-ZA"/>
              </w:rPr>
            </w:pPr>
            <w:r w:rsidRPr="00A04B57">
              <w:rPr>
                <w:rFonts w:ascii="Arial" w:eastAsia="Calibri" w:hAnsi="Arial" w:cs="Arial"/>
                <w:b/>
                <w:sz w:val="20"/>
                <w:szCs w:val="20"/>
                <w:lang w:eastAsia="en-ZA"/>
              </w:rPr>
              <w:t>Supplier Experience and Qualification</w:t>
            </w:r>
          </w:p>
        </w:tc>
        <w:tc>
          <w:tcPr>
            <w:tcW w:w="5654" w:type="dxa"/>
            <w:tcBorders>
              <w:top w:val="single" w:sz="4" w:space="0" w:color="auto"/>
              <w:left w:val="single" w:sz="4" w:space="0" w:color="auto"/>
              <w:bottom w:val="single" w:sz="4" w:space="0" w:color="auto"/>
              <w:right w:val="single" w:sz="4" w:space="0" w:color="auto"/>
            </w:tcBorders>
          </w:tcPr>
          <w:p w14:paraId="6324A77B" w14:textId="0A38EEB0" w:rsidR="000E1C05" w:rsidRPr="00A04B57" w:rsidRDefault="000E1C05" w:rsidP="000E1C05">
            <w:pPr>
              <w:spacing w:after="0" w:line="360" w:lineRule="auto"/>
              <w:jc w:val="both"/>
              <w:rPr>
                <w:rFonts w:ascii="Arial" w:eastAsia="Times New Roman" w:hAnsi="Arial" w:cs="Arial"/>
                <w:sz w:val="20"/>
                <w:szCs w:val="20"/>
                <w:lang w:eastAsia="en-ZA"/>
              </w:rPr>
            </w:pPr>
            <w:r w:rsidRPr="00A04B57">
              <w:rPr>
                <w:rFonts w:ascii="Arial" w:eastAsia="Times New Roman" w:hAnsi="Arial" w:cs="Arial"/>
                <w:sz w:val="20"/>
                <w:szCs w:val="20"/>
                <w:lang w:eastAsia="en-ZA"/>
              </w:rPr>
              <w:t xml:space="preserve">The bidding service provider must provide </w:t>
            </w:r>
            <w:r w:rsidR="00CE2717">
              <w:rPr>
                <w:rFonts w:ascii="Arial" w:eastAsia="Times New Roman" w:hAnsi="Arial" w:cs="Arial"/>
                <w:sz w:val="20"/>
                <w:szCs w:val="20"/>
                <w:lang w:eastAsia="en-ZA"/>
              </w:rPr>
              <w:t xml:space="preserve">3 </w:t>
            </w:r>
            <w:r w:rsidRPr="00A04B57">
              <w:rPr>
                <w:rFonts w:ascii="Arial" w:eastAsia="Times New Roman" w:hAnsi="Arial" w:cs="Arial"/>
                <w:sz w:val="20"/>
                <w:szCs w:val="20"/>
                <w:lang w:eastAsia="en-ZA"/>
              </w:rPr>
              <w:t>reference</w:t>
            </w:r>
            <w:r w:rsidR="00CE2717">
              <w:rPr>
                <w:rFonts w:ascii="Arial" w:eastAsia="Times New Roman" w:hAnsi="Arial" w:cs="Arial"/>
                <w:sz w:val="20"/>
                <w:szCs w:val="20"/>
                <w:lang w:eastAsia="en-ZA"/>
              </w:rPr>
              <w:t xml:space="preserve"> </w:t>
            </w:r>
            <w:r w:rsidRPr="00A04B57">
              <w:rPr>
                <w:rFonts w:ascii="Arial" w:eastAsia="Times New Roman" w:hAnsi="Arial" w:cs="Arial"/>
                <w:sz w:val="20"/>
                <w:szCs w:val="20"/>
                <w:lang w:eastAsia="en-ZA"/>
              </w:rPr>
              <w:t>(s)</w:t>
            </w:r>
            <w:r w:rsidR="00480938" w:rsidRPr="00A04B57">
              <w:rPr>
                <w:rFonts w:ascii="Arial" w:eastAsia="Times New Roman" w:hAnsi="Arial" w:cs="Arial"/>
                <w:sz w:val="20"/>
                <w:szCs w:val="20"/>
                <w:lang w:eastAsia="en-ZA"/>
              </w:rPr>
              <w:t xml:space="preserve"> letters from </w:t>
            </w:r>
            <w:r w:rsidR="00053530" w:rsidRPr="00A04B57">
              <w:rPr>
                <w:rFonts w:ascii="Arial" w:eastAsia="Times New Roman" w:hAnsi="Arial" w:cs="Arial"/>
                <w:sz w:val="20"/>
                <w:szCs w:val="20"/>
                <w:lang w:eastAsia="en-ZA"/>
              </w:rPr>
              <w:t xml:space="preserve">enterprise </w:t>
            </w:r>
            <w:r w:rsidR="00480938" w:rsidRPr="00A04B57">
              <w:rPr>
                <w:rFonts w:ascii="Arial" w:eastAsia="Times New Roman" w:hAnsi="Arial" w:cs="Arial"/>
                <w:sz w:val="20"/>
                <w:szCs w:val="20"/>
                <w:lang w:eastAsia="en-ZA"/>
              </w:rPr>
              <w:t xml:space="preserve">clients </w:t>
            </w:r>
            <w:r w:rsidRPr="00A04B57">
              <w:rPr>
                <w:rFonts w:ascii="Arial" w:eastAsia="Times New Roman" w:hAnsi="Arial" w:cs="Arial"/>
                <w:sz w:val="20"/>
                <w:szCs w:val="20"/>
                <w:lang w:eastAsia="en-ZA"/>
              </w:rPr>
              <w:t>demonstrat</w:t>
            </w:r>
            <w:r w:rsidR="00480938" w:rsidRPr="00A04B57">
              <w:rPr>
                <w:rFonts w:ascii="Arial" w:eastAsia="Times New Roman" w:hAnsi="Arial" w:cs="Arial"/>
                <w:sz w:val="20"/>
                <w:szCs w:val="20"/>
                <w:lang w:eastAsia="en-ZA"/>
              </w:rPr>
              <w:t xml:space="preserve">ing </w:t>
            </w:r>
            <w:r w:rsidRPr="00A04B57">
              <w:rPr>
                <w:rFonts w:ascii="Arial" w:eastAsia="Times New Roman" w:hAnsi="Arial" w:cs="Arial"/>
                <w:sz w:val="20"/>
                <w:szCs w:val="20"/>
                <w:lang w:eastAsia="en-ZA"/>
              </w:rPr>
              <w:t xml:space="preserve">their expertise, experience and capacity to </w:t>
            </w:r>
            <w:r w:rsidR="00BD7D99" w:rsidRPr="00A04B57">
              <w:rPr>
                <w:rFonts w:ascii="Arial" w:eastAsia="Times New Roman" w:hAnsi="Arial" w:cs="Arial"/>
                <w:sz w:val="20"/>
                <w:szCs w:val="20"/>
                <w:lang w:eastAsia="en-ZA"/>
              </w:rPr>
              <w:t xml:space="preserve">the </w:t>
            </w:r>
            <w:r w:rsidRPr="00A04B57">
              <w:rPr>
                <w:rFonts w:ascii="Arial" w:eastAsia="Times New Roman" w:hAnsi="Arial" w:cs="Arial"/>
                <w:sz w:val="20"/>
                <w:szCs w:val="20"/>
                <w:lang w:eastAsia="en-ZA"/>
              </w:rPr>
              <w:t xml:space="preserve">same </w:t>
            </w:r>
            <w:r w:rsidR="00BD7D99" w:rsidRPr="00A04B57">
              <w:rPr>
                <w:rFonts w:ascii="Arial" w:eastAsia="Times New Roman" w:hAnsi="Arial" w:cs="Arial"/>
                <w:sz w:val="20"/>
                <w:szCs w:val="20"/>
                <w:lang w:eastAsia="en-ZA"/>
              </w:rPr>
              <w:t xml:space="preserve">executions or </w:t>
            </w:r>
            <w:r w:rsidRPr="00A04B57">
              <w:rPr>
                <w:rFonts w:ascii="Arial" w:eastAsia="Times New Roman" w:hAnsi="Arial" w:cs="Arial"/>
                <w:sz w:val="20"/>
                <w:szCs w:val="20"/>
                <w:lang w:eastAsia="en-ZA"/>
              </w:rPr>
              <w:t>implementations</w:t>
            </w:r>
            <w:r w:rsidR="00053530" w:rsidRPr="00A04B57">
              <w:rPr>
                <w:rFonts w:ascii="Arial" w:eastAsia="Times New Roman" w:hAnsi="Arial" w:cs="Arial"/>
                <w:sz w:val="20"/>
                <w:szCs w:val="20"/>
                <w:lang w:eastAsia="en-ZA"/>
              </w:rPr>
              <w:t xml:space="preserve"> towards back scanning and digitization of records and off-site storage</w:t>
            </w:r>
            <w:r w:rsidRPr="00A04B57">
              <w:rPr>
                <w:rFonts w:ascii="Arial" w:eastAsia="Times New Roman" w:hAnsi="Arial" w:cs="Arial"/>
                <w:sz w:val="20"/>
                <w:szCs w:val="20"/>
                <w:lang w:eastAsia="en-ZA"/>
              </w:rPr>
              <w:t xml:space="preserve">. </w:t>
            </w:r>
          </w:p>
          <w:p w14:paraId="103A0C41" w14:textId="77777777" w:rsidR="000E1C05" w:rsidRPr="00A04B57" w:rsidRDefault="000E1C05" w:rsidP="000E1C05">
            <w:pPr>
              <w:spacing w:after="0" w:line="240" w:lineRule="auto"/>
              <w:rPr>
                <w:rFonts w:ascii="Arial" w:eastAsia="Times New Roman" w:hAnsi="Arial" w:cs="Arial"/>
                <w:sz w:val="20"/>
                <w:szCs w:val="20"/>
                <w:lang w:val="en-GB" w:eastAsia="en-ZA"/>
              </w:rPr>
            </w:pPr>
          </w:p>
          <w:p w14:paraId="1DF4C2AD" w14:textId="77777777" w:rsidR="000E1C05" w:rsidRPr="00A04B57" w:rsidRDefault="00480938" w:rsidP="000E1C05">
            <w:pPr>
              <w:spacing w:after="0" w:line="360" w:lineRule="auto"/>
              <w:jc w:val="both"/>
              <w:rPr>
                <w:rFonts w:ascii="Arial" w:eastAsia="Times New Roman" w:hAnsi="Arial" w:cs="Arial"/>
                <w:sz w:val="20"/>
                <w:szCs w:val="20"/>
                <w:lang w:eastAsia="en-ZA"/>
              </w:rPr>
            </w:pPr>
            <w:r w:rsidRPr="00A04B57">
              <w:rPr>
                <w:rFonts w:ascii="Arial" w:eastAsia="Times New Roman" w:hAnsi="Arial" w:cs="Arial"/>
                <w:sz w:val="20"/>
                <w:szCs w:val="20"/>
                <w:lang w:eastAsia="en-ZA"/>
              </w:rPr>
              <w:t>The</w:t>
            </w:r>
            <w:r w:rsidRPr="00A04B57">
              <w:rPr>
                <w:rFonts w:ascii="Arial" w:eastAsia="Times New Roman" w:hAnsi="Arial" w:cs="Arial"/>
                <w:sz w:val="20"/>
                <w:szCs w:val="20"/>
                <w:lang w:val="en-AU" w:eastAsia="en-ZA"/>
              </w:rPr>
              <w:t xml:space="preserve"> bidding service provider must demonstrate a minimum of </w:t>
            </w:r>
            <w:r w:rsidR="00CE2717">
              <w:rPr>
                <w:rFonts w:ascii="Arial" w:eastAsia="Times New Roman" w:hAnsi="Arial" w:cs="Arial"/>
                <w:sz w:val="20"/>
                <w:szCs w:val="20"/>
                <w:lang w:val="en-AU" w:eastAsia="en-ZA"/>
              </w:rPr>
              <w:t>five</w:t>
            </w:r>
            <w:r w:rsidR="0030310F" w:rsidRPr="00A04B57">
              <w:rPr>
                <w:rFonts w:ascii="Arial" w:eastAsia="Times New Roman" w:hAnsi="Arial" w:cs="Arial"/>
                <w:sz w:val="20"/>
                <w:szCs w:val="20"/>
                <w:lang w:val="en-AU" w:eastAsia="en-ZA"/>
              </w:rPr>
              <w:t xml:space="preserve"> </w:t>
            </w:r>
            <w:r w:rsidR="0074306B" w:rsidRPr="00A04B57">
              <w:rPr>
                <w:rFonts w:ascii="Arial" w:eastAsia="Times New Roman" w:hAnsi="Arial" w:cs="Arial"/>
                <w:sz w:val="20"/>
                <w:szCs w:val="20"/>
                <w:lang w:val="en-AU" w:eastAsia="en-ZA"/>
              </w:rPr>
              <w:t>(</w:t>
            </w:r>
            <w:r w:rsidR="0030310F" w:rsidRPr="00A04B57">
              <w:rPr>
                <w:rFonts w:ascii="Arial" w:eastAsia="Times New Roman" w:hAnsi="Arial" w:cs="Arial"/>
                <w:sz w:val="20"/>
                <w:szCs w:val="20"/>
                <w:lang w:val="en-AU" w:eastAsia="en-ZA"/>
              </w:rPr>
              <w:t>5</w:t>
            </w:r>
            <w:r w:rsidRPr="00A04B57">
              <w:rPr>
                <w:rFonts w:ascii="Arial" w:eastAsia="Times New Roman" w:hAnsi="Arial" w:cs="Arial"/>
                <w:sz w:val="20"/>
                <w:szCs w:val="20"/>
                <w:lang w:val="en-AU" w:eastAsia="en-ZA"/>
              </w:rPr>
              <w:t xml:space="preserve">) years’ combined experience in providing and managing an </w:t>
            </w:r>
            <w:r w:rsidR="000E1C05" w:rsidRPr="00A04B57">
              <w:rPr>
                <w:rFonts w:ascii="Arial" w:eastAsia="Times New Roman" w:hAnsi="Arial" w:cs="Arial"/>
                <w:sz w:val="20"/>
                <w:szCs w:val="20"/>
                <w:lang w:eastAsia="en-ZA"/>
              </w:rPr>
              <w:t>off-site storage solution must be submitted with the response to this tender</w:t>
            </w:r>
            <w:r w:rsidR="009C65F3" w:rsidRPr="00A04B57">
              <w:rPr>
                <w:rFonts w:ascii="Arial" w:eastAsia="Times New Roman" w:hAnsi="Arial" w:cs="Arial"/>
                <w:sz w:val="20"/>
                <w:szCs w:val="20"/>
                <w:lang w:eastAsia="en-ZA"/>
              </w:rPr>
              <w:t xml:space="preserve"> and also stipulating the specific duration or period </w:t>
            </w:r>
            <w:r w:rsidRPr="00A04B57">
              <w:rPr>
                <w:rFonts w:ascii="Arial" w:eastAsia="Times New Roman" w:hAnsi="Arial" w:cs="Arial"/>
                <w:sz w:val="20"/>
                <w:szCs w:val="20"/>
                <w:lang w:eastAsia="en-ZA"/>
              </w:rPr>
              <w:t xml:space="preserve">of </w:t>
            </w:r>
            <w:r w:rsidR="009C65F3" w:rsidRPr="00A04B57">
              <w:rPr>
                <w:rFonts w:ascii="Arial" w:eastAsia="Times New Roman" w:hAnsi="Arial" w:cs="Arial"/>
                <w:sz w:val="20"/>
                <w:szCs w:val="20"/>
                <w:lang w:eastAsia="en-ZA"/>
              </w:rPr>
              <w:t>when the activity was undertaken</w:t>
            </w:r>
            <w:r w:rsidR="000E1C05" w:rsidRPr="00A04B57">
              <w:rPr>
                <w:rFonts w:ascii="Arial" w:eastAsia="Times New Roman" w:hAnsi="Arial" w:cs="Arial"/>
                <w:sz w:val="20"/>
                <w:szCs w:val="20"/>
                <w:lang w:eastAsia="en-ZA"/>
              </w:rPr>
              <w:t xml:space="preserve">.  </w:t>
            </w:r>
          </w:p>
          <w:p w14:paraId="51DD2F01" w14:textId="77777777" w:rsidR="000E1C05" w:rsidRPr="00A04B57" w:rsidRDefault="000E1C05" w:rsidP="000E1C05">
            <w:pPr>
              <w:spacing w:after="0" w:line="240" w:lineRule="auto"/>
              <w:rPr>
                <w:rFonts w:ascii="Arial" w:eastAsia="Times New Roman" w:hAnsi="Arial" w:cs="Arial"/>
                <w:sz w:val="20"/>
                <w:szCs w:val="20"/>
                <w:lang w:val="en-GB" w:eastAsia="en-ZA"/>
              </w:rPr>
            </w:pPr>
          </w:p>
          <w:p w14:paraId="2D611022" w14:textId="77777777" w:rsidR="000E1C05" w:rsidRPr="00A04B57" w:rsidRDefault="000E1C05" w:rsidP="000E1C05">
            <w:pPr>
              <w:spacing w:after="0" w:line="360" w:lineRule="auto"/>
              <w:jc w:val="both"/>
              <w:rPr>
                <w:rFonts w:ascii="Arial" w:eastAsia="Times New Roman" w:hAnsi="Arial" w:cs="Arial"/>
                <w:sz w:val="20"/>
                <w:szCs w:val="20"/>
                <w:lang w:val="en-AU" w:eastAsia="en-ZA"/>
              </w:rPr>
            </w:pPr>
            <w:r w:rsidRPr="00A04B57">
              <w:rPr>
                <w:rFonts w:ascii="Arial" w:eastAsia="Times New Roman" w:hAnsi="Arial" w:cs="Arial"/>
                <w:sz w:val="20"/>
                <w:szCs w:val="20"/>
                <w:lang w:eastAsia="en-ZA"/>
              </w:rPr>
              <w:t>The</w:t>
            </w:r>
            <w:r w:rsidRPr="00A04B57">
              <w:rPr>
                <w:rFonts w:ascii="Arial" w:eastAsia="Times New Roman" w:hAnsi="Arial" w:cs="Arial"/>
                <w:sz w:val="20"/>
                <w:szCs w:val="20"/>
                <w:lang w:val="en-AU" w:eastAsia="en-ZA"/>
              </w:rPr>
              <w:t xml:space="preserve"> bidding service provider must demonstrate a minimum of </w:t>
            </w:r>
            <w:r w:rsidR="00CE2717">
              <w:rPr>
                <w:rFonts w:ascii="Arial" w:eastAsia="Times New Roman" w:hAnsi="Arial" w:cs="Arial"/>
                <w:sz w:val="20"/>
                <w:szCs w:val="20"/>
                <w:lang w:val="en-AU" w:eastAsia="en-ZA"/>
              </w:rPr>
              <w:t>five</w:t>
            </w:r>
            <w:r w:rsidR="0030310F" w:rsidRPr="00A04B57">
              <w:rPr>
                <w:rFonts w:ascii="Arial" w:eastAsia="Times New Roman" w:hAnsi="Arial" w:cs="Arial"/>
                <w:sz w:val="20"/>
                <w:szCs w:val="20"/>
                <w:lang w:val="en-AU" w:eastAsia="en-ZA"/>
              </w:rPr>
              <w:t xml:space="preserve"> </w:t>
            </w:r>
            <w:r w:rsidR="00504335" w:rsidRPr="00A04B57">
              <w:rPr>
                <w:rFonts w:ascii="Arial" w:eastAsia="Times New Roman" w:hAnsi="Arial" w:cs="Arial"/>
                <w:sz w:val="20"/>
                <w:szCs w:val="20"/>
                <w:lang w:val="en-AU" w:eastAsia="en-ZA"/>
              </w:rPr>
              <w:t>(</w:t>
            </w:r>
            <w:r w:rsidR="0030310F" w:rsidRPr="00A04B57">
              <w:rPr>
                <w:rFonts w:ascii="Arial" w:eastAsia="Times New Roman" w:hAnsi="Arial" w:cs="Arial"/>
                <w:sz w:val="20"/>
                <w:szCs w:val="20"/>
                <w:lang w:val="en-AU" w:eastAsia="en-ZA"/>
              </w:rPr>
              <w:t>5</w:t>
            </w:r>
            <w:r w:rsidR="00480938" w:rsidRPr="00A04B57">
              <w:rPr>
                <w:rFonts w:ascii="Arial" w:eastAsia="Times New Roman" w:hAnsi="Arial" w:cs="Arial"/>
                <w:sz w:val="20"/>
                <w:szCs w:val="20"/>
                <w:lang w:val="en-AU" w:eastAsia="en-ZA"/>
              </w:rPr>
              <w:t>)</w:t>
            </w:r>
            <w:r w:rsidR="00504335" w:rsidRPr="00A04B57">
              <w:rPr>
                <w:rFonts w:ascii="Arial" w:eastAsia="Times New Roman" w:hAnsi="Arial" w:cs="Arial"/>
                <w:sz w:val="20"/>
                <w:szCs w:val="20"/>
                <w:lang w:val="en-AU" w:eastAsia="en-ZA"/>
              </w:rPr>
              <w:t xml:space="preserve"> </w:t>
            </w:r>
            <w:r w:rsidRPr="00A04B57">
              <w:rPr>
                <w:rFonts w:ascii="Arial" w:eastAsia="Times New Roman" w:hAnsi="Arial" w:cs="Arial"/>
                <w:sz w:val="20"/>
                <w:szCs w:val="20"/>
                <w:lang w:val="en-AU" w:eastAsia="en-ZA"/>
              </w:rPr>
              <w:t xml:space="preserve">years’ combined experience in </w:t>
            </w:r>
            <w:r w:rsidR="00480938" w:rsidRPr="00A04B57">
              <w:rPr>
                <w:rFonts w:ascii="Arial" w:eastAsia="Times New Roman" w:hAnsi="Arial" w:cs="Arial"/>
                <w:sz w:val="20"/>
                <w:szCs w:val="20"/>
                <w:lang w:val="en-AU" w:eastAsia="en-ZA"/>
              </w:rPr>
              <w:t xml:space="preserve">providing and </w:t>
            </w:r>
            <w:r w:rsidRPr="00A04B57">
              <w:rPr>
                <w:rFonts w:ascii="Arial" w:eastAsia="Times New Roman" w:hAnsi="Arial" w:cs="Arial"/>
                <w:sz w:val="20"/>
                <w:szCs w:val="20"/>
                <w:lang w:val="en-AU" w:eastAsia="en-ZA"/>
              </w:rPr>
              <w:t xml:space="preserve">managing </w:t>
            </w:r>
            <w:r w:rsidR="00480938" w:rsidRPr="00A04B57">
              <w:rPr>
                <w:rFonts w:ascii="Arial" w:eastAsia="Times New Roman" w:hAnsi="Arial" w:cs="Arial"/>
                <w:sz w:val="20"/>
                <w:szCs w:val="20"/>
                <w:lang w:val="en-AU" w:eastAsia="en-ZA"/>
              </w:rPr>
              <w:t xml:space="preserve">back </w:t>
            </w:r>
            <w:r w:rsidRPr="00A04B57">
              <w:rPr>
                <w:rFonts w:ascii="Arial" w:eastAsia="Times New Roman" w:hAnsi="Arial" w:cs="Arial"/>
                <w:sz w:val="20"/>
                <w:szCs w:val="20"/>
                <w:lang w:eastAsia="en-ZA"/>
              </w:rPr>
              <w:t>scanning and digitization of records</w:t>
            </w:r>
            <w:r w:rsidR="009C65F3" w:rsidRPr="00A04B57">
              <w:rPr>
                <w:rFonts w:ascii="Arial" w:eastAsia="Times New Roman" w:hAnsi="Arial" w:cs="Arial"/>
                <w:sz w:val="20"/>
                <w:szCs w:val="20"/>
                <w:lang w:eastAsia="en-ZA"/>
              </w:rPr>
              <w:t xml:space="preserve"> and also stipulating the specific duration or period </w:t>
            </w:r>
            <w:r w:rsidR="00480938" w:rsidRPr="00A04B57">
              <w:rPr>
                <w:rFonts w:ascii="Arial" w:eastAsia="Times New Roman" w:hAnsi="Arial" w:cs="Arial"/>
                <w:sz w:val="20"/>
                <w:szCs w:val="20"/>
                <w:lang w:eastAsia="en-ZA"/>
              </w:rPr>
              <w:t xml:space="preserve">of </w:t>
            </w:r>
            <w:r w:rsidR="009C65F3" w:rsidRPr="00A04B57">
              <w:rPr>
                <w:rFonts w:ascii="Arial" w:eastAsia="Times New Roman" w:hAnsi="Arial" w:cs="Arial"/>
                <w:sz w:val="20"/>
                <w:szCs w:val="20"/>
                <w:lang w:eastAsia="en-ZA"/>
              </w:rPr>
              <w:t xml:space="preserve">when the activity was undertaken.    </w:t>
            </w:r>
          </w:p>
          <w:p w14:paraId="7FB4A8DC" w14:textId="77777777" w:rsidR="000E1C05" w:rsidRPr="00A04B57" w:rsidRDefault="000E1C05" w:rsidP="000E1C05">
            <w:pPr>
              <w:pStyle w:val="NoSpacing"/>
              <w:rPr>
                <w:rFonts w:ascii="Arial" w:hAnsi="Arial" w:cs="Arial"/>
                <w:sz w:val="20"/>
                <w:szCs w:val="20"/>
                <w:lang w:val="en-AU" w:eastAsia="en-ZA"/>
              </w:rPr>
            </w:pPr>
          </w:p>
          <w:p w14:paraId="50BF0F2F" w14:textId="77777777" w:rsidR="000E1C05" w:rsidRPr="00A04B57" w:rsidRDefault="000E1C05" w:rsidP="0030310F">
            <w:pPr>
              <w:spacing w:after="0" w:line="360" w:lineRule="auto"/>
              <w:jc w:val="both"/>
              <w:rPr>
                <w:rFonts w:ascii="Arial" w:eastAsia="Times New Roman" w:hAnsi="Arial" w:cs="Arial"/>
                <w:sz w:val="20"/>
                <w:szCs w:val="20"/>
                <w:lang w:val="en-GB" w:eastAsia="en-ZA"/>
              </w:rPr>
            </w:pPr>
            <w:r w:rsidRPr="00A04B57">
              <w:rPr>
                <w:rFonts w:ascii="Arial" w:eastAsia="Times New Roman" w:hAnsi="Arial" w:cs="Arial"/>
                <w:sz w:val="20"/>
                <w:szCs w:val="20"/>
                <w:lang w:eastAsia="en-ZA"/>
              </w:rPr>
              <w:t xml:space="preserve">The </w:t>
            </w:r>
            <w:r w:rsidR="00BF09A5" w:rsidRPr="00A04B57">
              <w:rPr>
                <w:rFonts w:ascii="Arial" w:eastAsia="Times New Roman" w:hAnsi="Arial" w:cs="Arial"/>
                <w:sz w:val="20"/>
                <w:szCs w:val="20"/>
                <w:lang w:val="en-AU" w:eastAsia="en-ZA"/>
              </w:rPr>
              <w:t xml:space="preserve">bidder </w:t>
            </w:r>
            <w:r w:rsidR="00480938" w:rsidRPr="00A04B57">
              <w:rPr>
                <w:rFonts w:ascii="Arial" w:eastAsia="Times New Roman" w:hAnsi="Arial" w:cs="Arial"/>
                <w:sz w:val="20"/>
                <w:szCs w:val="20"/>
                <w:lang w:val="en-AU" w:eastAsia="en-ZA"/>
              </w:rPr>
              <w:t xml:space="preserve">must </w:t>
            </w:r>
            <w:r w:rsidRPr="00A04B57">
              <w:rPr>
                <w:rFonts w:ascii="Arial" w:eastAsia="Times New Roman" w:hAnsi="Arial" w:cs="Arial"/>
                <w:sz w:val="20"/>
                <w:szCs w:val="20"/>
                <w:lang w:eastAsia="en-ZA"/>
              </w:rPr>
              <w:t xml:space="preserve">be able to </w:t>
            </w:r>
            <w:r w:rsidR="00480938" w:rsidRPr="00A04B57">
              <w:rPr>
                <w:rFonts w:ascii="Arial" w:eastAsia="Times New Roman" w:hAnsi="Arial" w:cs="Arial"/>
                <w:sz w:val="20"/>
                <w:szCs w:val="20"/>
                <w:lang w:eastAsia="en-ZA"/>
              </w:rPr>
              <w:t xml:space="preserve">render </w:t>
            </w:r>
            <w:r w:rsidRPr="00A04B57">
              <w:rPr>
                <w:rFonts w:ascii="Arial" w:eastAsia="Times New Roman" w:hAnsi="Arial" w:cs="Arial"/>
                <w:sz w:val="20"/>
                <w:szCs w:val="20"/>
                <w:lang w:eastAsia="en-ZA"/>
              </w:rPr>
              <w:t>service</w:t>
            </w:r>
            <w:r w:rsidR="00480938" w:rsidRPr="00A04B57">
              <w:rPr>
                <w:rFonts w:ascii="Arial" w:eastAsia="Times New Roman" w:hAnsi="Arial" w:cs="Arial"/>
                <w:sz w:val="20"/>
                <w:szCs w:val="20"/>
                <w:lang w:eastAsia="en-ZA"/>
              </w:rPr>
              <w:t>s</w:t>
            </w:r>
            <w:r w:rsidRPr="00A04B57">
              <w:rPr>
                <w:rFonts w:ascii="Arial" w:eastAsia="Times New Roman" w:hAnsi="Arial" w:cs="Arial"/>
                <w:sz w:val="20"/>
                <w:szCs w:val="20"/>
                <w:lang w:eastAsia="en-ZA"/>
              </w:rPr>
              <w:t xml:space="preserve"> across </w:t>
            </w:r>
            <w:r w:rsidR="00480938" w:rsidRPr="00A04B57">
              <w:rPr>
                <w:rFonts w:ascii="Arial" w:eastAsia="Times New Roman" w:hAnsi="Arial" w:cs="Arial"/>
                <w:sz w:val="20"/>
                <w:szCs w:val="20"/>
                <w:lang w:eastAsia="en-ZA"/>
              </w:rPr>
              <w:t>RSA (All P</w:t>
            </w:r>
            <w:r w:rsidRPr="00A04B57">
              <w:rPr>
                <w:rFonts w:ascii="Arial" w:eastAsia="Times New Roman" w:hAnsi="Arial" w:cs="Arial"/>
                <w:sz w:val="20"/>
                <w:szCs w:val="20"/>
                <w:lang w:eastAsia="en-ZA"/>
              </w:rPr>
              <w:t>rovinces</w:t>
            </w:r>
            <w:r w:rsidR="00480938" w:rsidRPr="00A04B57">
              <w:rPr>
                <w:rFonts w:ascii="Arial" w:eastAsia="Times New Roman" w:hAnsi="Arial" w:cs="Arial"/>
                <w:sz w:val="20"/>
                <w:szCs w:val="20"/>
                <w:lang w:eastAsia="en-ZA"/>
              </w:rPr>
              <w:t>)</w:t>
            </w:r>
            <w:r w:rsidR="009C65F3" w:rsidRPr="00A04B57">
              <w:rPr>
                <w:rFonts w:ascii="Arial" w:eastAsia="Times New Roman" w:hAnsi="Arial" w:cs="Arial"/>
                <w:sz w:val="20"/>
                <w:szCs w:val="20"/>
                <w:lang w:eastAsia="en-ZA"/>
              </w:rPr>
              <w:t xml:space="preserve"> and </w:t>
            </w:r>
            <w:r w:rsidR="00045DE4" w:rsidRPr="00A04B57">
              <w:rPr>
                <w:rFonts w:ascii="Arial" w:eastAsia="Times New Roman" w:hAnsi="Arial" w:cs="Arial"/>
                <w:sz w:val="20"/>
                <w:szCs w:val="20"/>
                <w:lang w:eastAsia="en-ZA"/>
              </w:rPr>
              <w:t xml:space="preserve">the </w:t>
            </w:r>
            <w:r w:rsidR="00480938" w:rsidRPr="00A04B57">
              <w:rPr>
                <w:rFonts w:ascii="Arial" w:eastAsia="Times New Roman" w:hAnsi="Arial" w:cs="Arial"/>
                <w:sz w:val="20"/>
                <w:szCs w:val="20"/>
                <w:lang w:eastAsia="en-ZA"/>
              </w:rPr>
              <w:t xml:space="preserve">bidder must </w:t>
            </w:r>
            <w:r w:rsidR="009A6551" w:rsidRPr="00A04B57">
              <w:rPr>
                <w:rFonts w:ascii="Arial" w:eastAsia="Times New Roman" w:hAnsi="Arial" w:cs="Arial"/>
                <w:sz w:val="20"/>
                <w:szCs w:val="20"/>
                <w:lang w:eastAsia="en-ZA"/>
              </w:rPr>
              <w:t>attach</w:t>
            </w:r>
            <w:r w:rsidR="009C65F3" w:rsidRPr="00A04B57">
              <w:rPr>
                <w:rFonts w:ascii="Arial" w:eastAsia="Times New Roman" w:hAnsi="Arial" w:cs="Arial"/>
                <w:sz w:val="20"/>
                <w:szCs w:val="20"/>
                <w:lang w:eastAsia="en-ZA"/>
              </w:rPr>
              <w:t xml:space="preserve"> </w:t>
            </w:r>
            <w:r w:rsidR="0030310F" w:rsidRPr="00A04B57">
              <w:rPr>
                <w:rFonts w:ascii="Arial" w:eastAsia="Times New Roman" w:hAnsi="Arial" w:cs="Arial"/>
                <w:sz w:val="20"/>
                <w:szCs w:val="20"/>
                <w:lang w:eastAsia="en-ZA"/>
              </w:rPr>
              <w:t xml:space="preserve">a company footprint </w:t>
            </w:r>
            <w:r w:rsidR="009C65F3" w:rsidRPr="00A04B57">
              <w:rPr>
                <w:rFonts w:ascii="Arial" w:eastAsia="Times New Roman" w:hAnsi="Arial" w:cs="Arial"/>
                <w:sz w:val="20"/>
                <w:szCs w:val="20"/>
                <w:lang w:eastAsia="en-ZA"/>
              </w:rPr>
              <w:t>as PoE</w:t>
            </w:r>
            <w:r w:rsidRPr="00A04B57">
              <w:rPr>
                <w:rFonts w:ascii="Arial" w:eastAsia="Times New Roman" w:hAnsi="Arial" w:cs="Arial"/>
                <w:sz w:val="20"/>
                <w:szCs w:val="20"/>
                <w:lang w:eastAsia="en-ZA"/>
              </w:rPr>
              <w:t>.</w:t>
            </w:r>
          </w:p>
        </w:tc>
      </w:tr>
      <w:tr w:rsidR="00167554" w:rsidRPr="00A04B57" w14:paraId="5D931EBB" w14:textId="77777777" w:rsidTr="00CE2717">
        <w:trPr>
          <w:jc w:val="center"/>
        </w:trPr>
        <w:tc>
          <w:tcPr>
            <w:tcW w:w="8637" w:type="dxa"/>
            <w:gridSpan w:val="3"/>
            <w:tcBorders>
              <w:top w:val="single" w:sz="4" w:space="0" w:color="auto"/>
              <w:left w:val="nil"/>
              <w:bottom w:val="single" w:sz="4" w:space="0" w:color="auto"/>
              <w:right w:val="nil"/>
            </w:tcBorders>
            <w:shd w:val="clear" w:color="auto" w:fill="FFFFFF" w:themeFill="background1"/>
          </w:tcPr>
          <w:p w14:paraId="0C0C6A07" w14:textId="77777777" w:rsidR="00167554" w:rsidRPr="00A04B57" w:rsidRDefault="00167554" w:rsidP="000E1C05">
            <w:pPr>
              <w:spacing w:after="0" w:line="360" w:lineRule="auto"/>
              <w:jc w:val="both"/>
              <w:rPr>
                <w:rFonts w:ascii="Arial" w:eastAsia="Times New Roman" w:hAnsi="Arial" w:cs="Arial"/>
                <w:sz w:val="20"/>
                <w:szCs w:val="20"/>
                <w:lang w:eastAsia="en-ZA"/>
              </w:rPr>
            </w:pPr>
          </w:p>
          <w:p w14:paraId="534C34FB" w14:textId="77777777" w:rsidR="00167554" w:rsidRPr="00A04B57" w:rsidRDefault="00167554" w:rsidP="000E1C05">
            <w:pPr>
              <w:spacing w:after="0" w:line="360" w:lineRule="auto"/>
              <w:jc w:val="both"/>
              <w:rPr>
                <w:rFonts w:ascii="Arial" w:eastAsia="Times New Roman" w:hAnsi="Arial" w:cs="Arial"/>
                <w:sz w:val="20"/>
                <w:szCs w:val="20"/>
                <w:lang w:eastAsia="en-ZA"/>
              </w:rPr>
            </w:pPr>
          </w:p>
          <w:p w14:paraId="2D9961FE" w14:textId="77777777" w:rsidR="00167554" w:rsidRPr="00A04B57" w:rsidRDefault="00167554" w:rsidP="000E1C05">
            <w:pPr>
              <w:spacing w:after="0" w:line="360" w:lineRule="auto"/>
              <w:jc w:val="both"/>
              <w:rPr>
                <w:rFonts w:ascii="Arial" w:eastAsia="Times New Roman" w:hAnsi="Arial" w:cs="Arial"/>
                <w:sz w:val="20"/>
                <w:szCs w:val="20"/>
                <w:lang w:eastAsia="en-ZA"/>
              </w:rPr>
            </w:pPr>
          </w:p>
          <w:p w14:paraId="70511AD2" w14:textId="77777777" w:rsidR="00167554" w:rsidRPr="00A04B57" w:rsidRDefault="00167554" w:rsidP="000E1C05">
            <w:pPr>
              <w:spacing w:after="0" w:line="360" w:lineRule="auto"/>
              <w:jc w:val="both"/>
              <w:rPr>
                <w:rFonts w:ascii="Arial" w:eastAsia="Times New Roman" w:hAnsi="Arial" w:cs="Arial"/>
                <w:sz w:val="20"/>
                <w:szCs w:val="20"/>
                <w:lang w:eastAsia="en-ZA"/>
              </w:rPr>
            </w:pPr>
          </w:p>
          <w:p w14:paraId="727EEA6A" w14:textId="77777777" w:rsidR="00167554" w:rsidRPr="00A04B57" w:rsidRDefault="00167554" w:rsidP="000E1C05">
            <w:pPr>
              <w:spacing w:after="0" w:line="360" w:lineRule="auto"/>
              <w:jc w:val="both"/>
              <w:rPr>
                <w:rFonts w:ascii="Arial" w:eastAsia="Times New Roman" w:hAnsi="Arial" w:cs="Arial"/>
                <w:sz w:val="20"/>
                <w:szCs w:val="20"/>
                <w:lang w:eastAsia="en-ZA"/>
              </w:rPr>
            </w:pPr>
          </w:p>
          <w:p w14:paraId="09F3D5BA" w14:textId="77777777" w:rsidR="00167554" w:rsidRPr="00A04B57" w:rsidRDefault="00167554" w:rsidP="000E1C05">
            <w:pPr>
              <w:spacing w:after="0" w:line="360" w:lineRule="auto"/>
              <w:jc w:val="both"/>
              <w:rPr>
                <w:rFonts w:ascii="Arial" w:eastAsia="Times New Roman" w:hAnsi="Arial" w:cs="Arial"/>
                <w:sz w:val="20"/>
                <w:szCs w:val="20"/>
                <w:lang w:eastAsia="en-ZA"/>
              </w:rPr>
            </w:pPr>
          </w:p>
          <w:p w14:paraId="6A5B05BA" w14:textId="77777777" w:rsidR="00167554" w:rsidRPr="00A04B57" w:rsidRDefault="00167554" w:rsidP="000E1C05">
            <w:pPr>
              <w:spacing w:after="0" w:line="360" w:lineRule="auto"/>
              <w:jc w:val="both"/>
              <w:rPr>
                <w:rFonts w:ascii="Arial" w:eastAsia="Times New Roman" w:hAnsi="Arial" w:cs="Arial"/>
                <w:sz w:val="20"/>
                <w:szCs w:val="20"/>
                <w:lang w:eastAsia="en-ZA"/>
              </w:rPr>
            </w:pPr>
          </w:p>
          <w:p w14:paraId="40F7A383" w14:textId="77777777" w:rsidR="00167554" w:rsidRPr="00A04B57" w:rsidRDefault="00167554" w:rsidP="000E1C05">
            <w:pPr>
              <w:spacing w:after="0" w:line="360" w:lineRule="auto"/>
              <w:jc w:val="both"/>
              <w:rPr>
                <w:rFonts w:ascii="Arial" w:eastAsia="Times New Roman" w:hAnsi="Arial" w:cs="Arial"/>
                <w:sz w:val="20"/>
                <w:szCs w:val="20"/>
                <w:lang w:eastAsia="en-ZA"/>
              </w:rPr>
            </w:pPr>
          </w:p>
          <w:p w14:paraId="7748A47D" w14:textId="77777777" w:rsidR="00167554" w:rsidRDefault="00167554" w:rsidP="000E1C05">
            <w:pPr>
              <w:spacing w:after="0" w:line="360" w:lineRule="auto"/>
              <w:jc w:val="both"/>
              <w:rPr>
                <w:rFonts w:ascii="Arial" w:eastAsia="Times New Roman" w:hAnsi="Arial" w:cs="Arial"/>
                <w:sz w:val="20"/>
                <w:szCs w:val="20"/>
                <w:lang w:eastAsia="en-ZA"/>
              </w:rPr>
            </w:pPr>
          </w:p>
          <w:p w14:paraId="38DB4FB0" w14:textId="77777777" w:rsidR="00A04B57" w:rsidRDefault="00A04B57" w:rsidP="000E1C05">
            <w:pPr>
              <w:spacing w:after="0" w:line="360" w:lineRule="auto"/>
              <w:jc w:val="both"/>
              <w:rPr>
                <w:rFonts w:ascii="Arial" w:eastAsia="Times New Roman" w:hAnsi="Arial" w:cs="Arial"/>
                <w:sz w:val="20"/>
                <w:szCs w:val="20"/>
                <w:lang w:eastAsia="en-ZA"/>
              </w:rPr>
            </w:pPr>
          </w:p>
          <w:p w14:paraId="508CEB94" w14:textId="77777777" w:rsidR="00A04B57" w:rsidRDefault="00A04B57" w:rsidP="000E1C05">
            <w:pPr>
              <w:spacing w:after="0" w:line="360" w:lineRule="auto"/>
              <w:jc w:val="both"/>
              <w:rPr>
                <w:rFonts w:ascii="Arial" w:eastAsia="Times New Roman" w:hAnsi="Arial" w:cs="Arial"/>
                <w:sz w:val="20"/>
                <w:szCs w:val="20"/>
                <w:lang w:eastAsia="en-ZA"/>
              </w:rPr>
            </w:pPr>
          </w:p>
          <w:p w14:paraId="49366209" w14:textId="77777777" w:rsidR="0098685D" w:rsidRPr="00A04B57" w:rsidRDefault="0098685D" w:rsidP="000E1C05">
            <w:pPr>
              <w:spacing w:after="0" w:line="360" w:lineRule="auto"/>
              <w:jc w:val="both"/>
              <w:rPr>
                <w:rFonts w:ascii="Arial" w:eastAsia="Times New Roman" w:hAnsi="Arial" w:cs="Arial"/>
                <w:sz w:val="20"/>
                <w:szCs w:val="20"/>
                <w:lang w:eastAsia="en-ZA"/>
              </w:rPr>
            </w:pPr>
          </w:p>
          <w:p w14:paraId="465BC1DF" w14:textId="77777777" w:rsidR="00167554" w:rsidRPr="00A04B57" w:rsidRDefault="00167554" w:rsidP="000E1C05">
            <w:pPr>
              <w:spacing w:after="0" w:line="360" w:lineRule="auto"/>
              <w:jc w:val="both"/>
              <w:rPr>
                <w:rFonts w:ascii="Arial" w:eastAsia="Times New Roman" w:hAnsi="Arial" w:cs="Arial"/>
                <w:sz w:val="20"/>
                <w:szCs w:val="20"/>
                <w:lang w:eastAsia="en-ZA"/>
              </w:rPr>
            </w:pPr>
          </w:p>
          <w:p w14:paraId="4929503E" w14:textId="77777777" w:rsidR="00167554" w:rsidRPr="00A04B57" w:rsidRDefault="00167554" w:rsidP="000E1C05">
            <w:pPr>
              <w:spacing w:after="0" w:line="360" w:lineRule="auto"/>
              <w:jc w:val="both"/>
              <w:rPr>
                <w:rFonts w:ascii="Arial" w:eastAsia="Times New Roman" w:hAnsi="Arial" w:cs="Arial"/>
                <w:sz w:val="20"/>
                <w:szCs w:val="20"/>
                <w:lang w:eastAsia="en-ZA"/>
              </w:rPr>
            </w:pPr>
          </w:p>
          <w:p w14:paraId="50F83842" w14:textId="77777777" w:rsidR="00167554" w:rsidRPr="00A04B57" w:rsidRDefault="00167554" w:rsidP="000E1C05">
            <w:pPr>
              <w:spacing w:after="0" w:line="360" w:lineRule="auto"/>
              <w:jc w:val="both"/>
              <w:rPr>
                <w:rFonts w:ascii="Arial" w:eastAsia="Times New Roman" w:hAnsi="Arial" w:cs="Arial"/>
                <w:b/>
                <w:sz w:val="20"/>
                <w:szCs w:val="20"/>
                <w:lang w:eastAsia="en-ZA"/>
              </w:rPr>
            </w:pPr>
          </w:p>
        </w:tc>
      </w:tr>
    </w:tbl>
    <w:p w14:paraId="700ED535" w14:textId="77777777" w:rsidR="006F7247" w:rsidRPr="00A04B57" w:rsidRDefault="005064B4" w:rsidP="00F16A76">
      <w:pPr>
        <w:pStyle w:val="ListParagraph"/>
        <w:numPr>
          <w:ilvl w:val="0"/>
          <w:numId w:val="14"/>
        </w:numPr>
        <w:spacing w:line="360" w:lineRule="auto"/>
        <w:rPr>
          <w:rFonts w:cs="Arial"/>
          <w:b/>
          <w:caps/>
          <w:lang w:val="en-AU"/>
        </w:rPr>
      </w:pPr>
      <w:r w:rsidRPr="00A04B57">
        <w:rPr>
          <w:rFonts w:cs="Arial"/>
          <w:caps/>
        </w:rPr>
        <w:br w:type="page"/>
      </w:r>
      <w:r w:rsidR="00686386" w:rsidRPr="00A04B57">
        <w:rPr>
          <w:rFonts w:cs="Arial"/>
          <w:b/>
          <w:caps/>
          <w:lang w:val="en-AU"/>
        </w:rPr>
        <w:lastRenderedPageBreak/>
        <w:t>TECHNICAL REQUIREMENTS</w:t>
      </w:r>
      <w:bookmarkEnd w:id="21"/>
      <w:bookmarkEnd w:id="22"/>
      <w:bookmarkEnd w:id="23"/>
      <w:bookmarkEnd w:id="24"/>
    </w:p>
    <w:p w14:paraId="041633F7" w14:textId="77777777" w:rsidR="0083198A" w:rsidRPr="00A04B57" w:rsidRDefault="00C37007" w:rsidP="0083198A">
      <w:pPr>
        <w:spacing w:line="360" w:lineRule="auto"/>
        <w:jc w:val="both"/>
        <w:rPr>
          <w:rFonts w:ascii="Arial" w:hAnsi="Arial" w:cs="Arial"/>
          <w:sz w:val="20"/>
          <w:szCs w:val="20"/>
        </w:rPr>
      </w:pPr>
      <w:bookmarkStart w:id="33" w:name="_Toc23091227"/>
      <w:r w:rsidRPr="00A04B57">
        <w:rPr>
          <w:rFonts w:ascii="Arial" w:hAnsi="Arial" w:cs="Arial"/>
          <w:sz w:val="20"/>
          <w:szCs w:val="20"/>
        </w:rPr>
        <w:t>The prospective service provider/bidder is expected to provi</w:t>
      </w:r>
      <w:r w:rsidR="0075561E" w:rsidRPr="00A04B57">
        <w:rPr>
          <w:rFonts w:ascii="Arial" w:hAnsi="Arial" w:cs="Arial"/>
          <w:sz w:val="20"/>
          <w:szCs w:val="20"/>
        </w:rPr>
        <w:t>de a comprehensive and reliable Back Scanning and Digitization of ATNS Records (</w:t>
      </w:r>
      <w:r w:rsidR="00AE23B0" w:rsidRPr="00A04B57">
        <w:rPr>
          <w:rFonts w:ascii="Arial" w:hAnsi="Arial" w:cs="Arial"/>
          <w:sz w:val="20"/>
          <w:szCs w:val="20"/>
        </w:rPr>
        <w:t xml:space="preserve">Onsite </w:t>
      </w:r>
      <w:r w:rsidR="0075561E" w:rsidRPr="00A04B57">
        <w:rPr>
          <w:rFonts w:ascii="Arial" w:hAnsi="Arial" w:cs="Arial"/>
          <w:sz w:val="20"/>
          <w:szCs w:val="20"/>
        </w:rPr>
        <w:t xml:space="preserve">and </w:t>
      </w:r>
      <w:r w:rsidR="0077052E" w:rsidRPr="00A04B57">
        <w:rPr>
          <w:rFonts w:ascii="Arial" w:hAnsi="Arial" w:cs="Arial"/>
          <w:sz w:val="20"/>
          <w:szCs w:val="20"/>
        </w:rPr>
        <w:t>Off</w:t>
      </w:r>
      <w:r w:rsidR="00AE23B0" w:rsidRPr="00A04B57">
        <w:rPr>
          <w:rFonts w:ascii="Arial" w:hAnsi="Arial" w:cs="Arial"/>
          <w:sz w:val="20"/>
          <w:szCs w:val="20"/>
        </w:rPr>
        <w:t>si</w:t>
      </w:r>
      <w:r w:rsidR="0077052E" w:rsidRPr="00A04B57">
        <w:rPr>
          <w:rFonts w:ascii="Arial" w:hAnsi="Arial" w:cs="Arial"/>
          <w:sz w:val="20"/>
          <w:szCs w:val="20"/>
        </w:rPr>
        <w:t>t</w:t>
      </w:r>
      <w:r w:rsidR="00AE23B0" w:rsidRPr="00A04B57">
        <w:rPr>
          <w:rFonts w:ascii="Arial" w:hAnsi="Arial" w:cs="Arial"/>
          <w:sz w:val="20"/>
          <w:szCs w:val="20"/>
        </w:rPr>
        <w:t>e)</w:t>
      </w:r>
      <w:r w:rsidR="0075561E" w:rsidRPr="00A04B57">
        <w:rPr>
          <w:rFonts w:ascii="Arial" w:hAnsi="Arial" w:cs="Arial"/>
          <w:sz w:val="20"/>
          <w:szCs w:val="20"/>
        </w:rPr>
        <w:t xml:space="preserve"> and an Off-Site Storage Facility Services (HO, ATA </w:t>
      </w:r>
      <w:r w:rsidR="003A081A" w:rsidRPr="00A04B57">
        <w:rPr>
          <w:rFonts w:ascii="Arial" w:hAnsi="Arial" w:cs="Arial"/>
          <w:sz w:val="20"/>
          <w:szCs w:val="20"/>
        </w:rPr>
        <w:t xml:space="preserve">and </w:t>
      </w:r>
      <w:r w:rsidR="0075561E" w:rsidRPr="00A04B57">
        <w:rPr>
          <w:rFonts w:ascii="Arial" w:hAnsi="Arial" w:cs="Arial"/>
          <w:sz w:val="20"/>
          <w:szCs w:val="20"/>
        </w:rPr>
        <w:t xml:space="preserve">ATS </w:t>
      </w:r>
      <w:r w:rsidR="003A081A" w:rsidRPr="00A04B57">
        <w:rPr>
          <w:rFonts w:ascii="Arial" w:hAnsi="Arial" w:cs="Arial"/>
          <w:sz w:val="20"/>
          <w:szCs w:val="20"/>
        </w:rPr>
        <w:t xml:space="preserve">All </w:t>
      </w:r>
      <w:r w:rsidR="0075561E" w:rsidRPr="00A04B57">
        <w:rPr>
          <w:rFonts w:ascii="Arial" w:hAnsi="Arial" w:cs="Arial"/>
          <w:sz w:val="20"/>
          <w:szCs w:val="20"/>
        </w:rPr>
        <w:t>U</w:t>
      </w:r>
      <w:r w:rsidR="003A081A" w:rsidRPr="00A04B57">
        <w:rPr>
          <w:rFonts w:ascii="Arial" w:hAnsi="Arial" w:cs="Arial"/>
          <w:sz w:val="20"/>
          <w:szCs w:val="20"/>
        </w:rPr>
        <w:t>nits</w:t>
      </w:r>
      <w:r w:rsidR="0075561E" w:rsidRPr="00A04B57">
        <w:rPr>
          <w:rFonts w:ascii="Arial" w:hAnsi="Arial" w:cs="Arial"/>
          <w:sz w:val="20"/>
          <w:szCs w:val="20"/>
        </w:rPr>
        <w:t>) for the Period of Five (05) Years.</w:t>
      </w:r>
    </w:p>
    <w:p w14:paraId="62D438CF" w14:textId="77777777" w:rsidR="00167554" w:rsidRPr="00A04B57" w:rsidRDefault="00167554" w:rsidP="0083198A">
      <w:pPr>
        <w:spacing w:line="360" w:lineRule="auto"/>
        <w:jc w:val="both"/>
        <w:rPr>
          <w:rFonts w:ascii="Arial" w:hAnsi="Arial" w:cs="Arial"/>
          <w:sz w:val="20"/>
          <w:szCs w:val="20"/>
        </w:rPr>
      </w:pPr>
      <w:r w:rsidRPr="00A04B57">
        <w:rPr>
          <w:rFonts w:ascii="Arial" w:hAnsi="Arial" w:cs="Arial"/>
          <w:b/>
          <w:sz w:val="20"/>
          <w:szCs w:val="20"/>
        </w:rPr>
        <w:t>4.1</w:t>
      </w:r>
      <w:r w:rsidRPr="00A04B57">
        <w:rPr>
          <w:rFonts w:ascii="Arial" w:hAnsi="Arial" w:cs="Arial"/>
          <w:sz w:val="20"/>
          <w:szCs w:val="20"/>
        </w:rPr>
        <w:t xml:space="preserve"> </w:t>
      </w:r>
      <w:r w:rsidRPr="00A04B57">
        <w:rPr>
          <w:rFonts w:ascii="Arial" w:hAnsi="Arial" w:cs="Arial"/>
          <w:b/>
          <w:bCs/>
          <w:sz w:val="20"/>
          <w:szCs w:val="20"/>
        </w:rPr>
        <w:t>Off-Site Storage Management</w:t>
      </w:r>
    </w:p>
    <w:tbl>
      <w:tblPr>
        <w:tblStyle w:val="TableGrid"/>
        <w:tblW w:w="0" w:type="auto"/>
        <w:tblLook w:val="04A0" w:firstRow="1" w:lastRow="0" w:firstColumn="1" w:lastColumn="0" w:noHBand="0" w:noVBand="1"/>
      </w:tblPr>
      <w:tblGrid>
        <w:gridCol w:w="704"/>
        <w:gridCol w:w="2358"/>
        <w:gridCol w:w="5575"/>
      </w:tblGrid>
      <w:tr w:rsidR="00C37007" w:rsidRPr="00A04B57" w14:paraId="3085EF67" w14:textId="77777777" w:rsidTr="00D94C88">
        <w:tc>
          <w:tcPr>
            <w:tcW w:w="715" w:type="dxa"/>
            <w:shd w:val="clear" w:color="auto" w:fill="0070C0"/>
          </w:tcPr>
          <w:p w14:paraId="0294523E" w14:textId="77777777" w:rsidR="00C37007" w:rsidRPr="00A04B57" w:rsidRDefault="00C37007" w:rsidP="00D94C88">
            <w:pPr>
              <w:spacing w:line="360" w:lineRule="auto"/>
              <w:jc w:val="center"/>
              <w:rPr>
                <w:rFonts w:ascii="Arial" w:hAnsi="Arial" w:cs="Arial"/>
                <w:b/>
                <w:sz w:val="20"/>
                <w:szCs w:val="20"/>
              </w:rPr>
            </w:pPr>
            <w:r w:rsidRPr="00A04B57">
              <w:rPr>
                <w:rFonts w:ascii="Arial" w:hAnsi="Arial" w:cs="Arial"/>
                <w:b/>
                <w:sz w:val="20"/>
                <w:szCs w:val="20"/>
              </w:rPr>
              <w:t>NO:</w:t>
            </w:r>
          </w:p>
        </w:tc>
        <w:tc>
          <w:tcPr>
            <w:tcW w:w="2412" w:type="dxa"/>
            <w:shd w:val="clear" w:color="auto" w:fill="0070C0"/>
          </w:tcPr>
          <w:p w14:paraId="0F23BD5D" w14:textId="77777777" w:rsidR="00C37007" w:rsidRPr="00A04B57" w:rsidRDefault="00C37007" w:rsidP="00D94C88">
            <w:pPr>
              <w:spacing w:line="360" w:lineRule="auto"/>
              <w:jc w:val="center"/>
              <w:rPr>
                <w:rFonts w:ascii="Arial" w:hAnsi="Arial" w:cs="Arial"/>
                <w:b/>
                <w:sz w:val="20"/>
                <w:szCs w:val="20"/>
              </w:rPr>
            </w:pPr>
            <w:r w:rsidRPr="00A04B57">
              <w:rPr>
                <w:rFonts w:ascii="Arial" w:hAnsi="Arial" w:cs="Arial"/>
                <w:b/>
                <w:sz w:val="20"/>
                <w:szCs w:val="20"/>
              </w:rPr>
              <w:t>ACTIVITY</w:t>
            </w:r>
          </w:p>
        </w:tc>
        <w:tc>
          <w:tcPr>
            <w:tcW w:w="5890" w:type="dxa"/>
            <w:shd w:val="clear" w:color="auto" w:fill="0070C0"/>
          </w:tcPr>
          <w:p w14:paraId="69244C09" w14:textId="77777777" w:rsidR="00C37007" w:rsidRPr="00A04B57" w:rsidRDefault="00C37007" w:rsidP="00D94C88">
            <w:pPr>
              <w:spacing w:line="360" w:lineRule="auto"/>
              <w:jc w:val="center"/>
              <w:rPr>
                <w:rFonts w:ascii="Arial" w:hAnsi="Arial" w:cs="Arial"/>
                <w:b/>
                <w:sz w:val="20"/>
                <w:szCs w:val="20"/>
              </w:rPr>
            </w:pPr>
            <w:r w:rsidRPr="00A04B57">
              <w:rPr>
                <w:rFonts w:ascii="Arial" w:hAnsi="Arial" w:cs="Arial"/>
                <w:b/>
                <w:sz w:val="20"/>
                <w:szCs w:val="20"/>
              </w:rPr>
              <w:t>DESCRIPTION</w:t>
            </w:r>
          </w:p>
        </w:tc>
      </w:tr>
      <w:tr w:rsidR="00C37007" w:rsidRPr="00A04B57" w14:paraId="4E3140AB" w14:textId="77777777" w:rsidTr="00D94C88">
        <w:tc>
          <w:tcPr>
            <w:tcW w:w="715" w:type="dxa"/>
            <w:shd w:val="clear" w:color="auto" w:fill="0070C0"/>
          </w:tcPr>
          <w:p w14:paraId="1D3E1F1B" w14:textId="77777777" w:rsidR="00C37007" w:rsidRPr="00A04B57" w:rsidRDefault="00C37007" w:rsidP="00D94C88">
            <w:pPr>
              <w:spacing w:line="360" w:lineRule="auto"/>
              <w:jc w:val="center"/>
              <w:rPr>
                <w:rFonts w:ascii="Arial" w:hAnsi="Arial" w:cs="Arial"/>
                <w:b/>
                <w:sz w:val="20"/>
                <w:szCs w:val="20"/>
              </w:rPr>
            </w:pPr>
            <w:r w:rsidRPr="00A04B57">
              <w:rPr>
                <w:rFonts w:ascii="Arial" w:hAnsi="Arial" w:cs="Arial"/>
                <w:b/>
                <w:sz w:val="20"/>
                <w:szCs w:val="20"/>
              </w:rPr>
              <w:t>A</w:t>
            </w:r>
          </w:p>
        </w:tc>
        <w:tc>
          <w:tcPr>
            <w:tcW w:w="2412" w:type="dxa"/>
            <w:shd w:val="clear" w:color="auto" w:fill="0070C0"/>
          </w:tcPr>
          <w:p w14:paraId="733C1CBB" w14:textId="77777777" w:rsidR="00C37007" w:rsidRPr="00A04B57" w:rsidRDefault="00FF2377" w:rsidP="00D94C88">
            <w:pPr>
              <w:spacing w:line="360" w:lineRule="auto"/>
              <w:jc w:val="center"/>
              <w:rPr>
                <w:rFonts w:ascii="Arial" w:hAnsi="Arial" w:cs="Arial"/>
                <w:b/>
                <w:sz w:val="20"/>
                <w:szCs w:val="20"/>
              </w:rPr>
            </w:pPr>
            <w:r w:rsidRPr="00A04B57">
              <w:rPr>
                <w:rFonts w:ascii="Arial" w:hAnsi="Arial" w:cs="Arial"/>
                <w:b/>
                <w:sz w:val="20"/>
                <w:szCs w:val="20"/>
              </w:rPr>
              <w:t>Sorting</w:t>
            </w:r>
          </w:p>
        </w:tc>
        <w:tc>
          <w:tcPr>
            <w:tcW w:w="5890" w:type="dxa"/>
            <w:shd w:val="clear" w:color="auto" w:fill="FFFFFF" w:themeFill="background1"/>
          </w:tcPr>
          <w:p w14:paraId="64272E8A" w14:textId="77777777" w:rsidR="006C333A" w:rsidRPr="00CE2717" w:rsidRDefault="00FF2377" w:rsidP="00A2648F">
            <w:pPr>
              <w:spacing w:line="360" w:lineRule="auto"/>
              <w:jc w:val="both"/>
              <w:rPr>
                <w:rFonts w:ascii="Arial" w:hAnsi="Arial" w:cs="Arial"/>
                <w:i/>
                <w:sz w:val="20"/>
                <w:szCs w:val="20"/>
              </w:rPr>
            </w:pPr>
            <w:r w:rsidRPr="00CE2717">
              <w:rPr>
                <w:rFonts w:ascii="Arial" w:hAnsi="Arial" w:cs="Arial"/>
                <w:sz w:val="20"/>
                <w:szCs w:val="20"/>
              </w:rPr>
              <w:t xml:space="preserve">ATNS wants all records will be sorted per subject matter and date. The number of records </w:t>
            </w:r>
            <w:r w:rsidR="00D978D7" w:rsidRPr="00CE2717">
              <w:rPr>
                <w:rFonts w:ascii="Arial" w:hAnsi="Arial" w:cs="Arial"/>
                <w:sz w:val="20"/>
                <w:szCs w:val="20"/>
              </w:rPr>
              <w:t xml:space="preserve">is estimated at </w:t>
            </w:r>
            <w:r w:rsidR="00CC52EE" w:rsidRPr="00CE2717">
              <w:rPr>
                <w:rFonts w:ascii="Arial" w:hAnsi="Arial" w:cs="Arial"/>
                <w:b/>
                <w:sz w:val="20"/>
                <w:szCs w:val="20"/>
              </w:rPr>
              <w:t>4</w:t>
            </w:r>
            <w:r w:rsidRPr="00CE2717">
              <w:rPr>
                <w:rFonts w:ascii="Arial" w:hAnsi="Arial" w:cs="Arial"/>
                <w:b/>
                <w:sz w:val="20"/>
                <w:szCs w:val="20"/>
              </w:rPr>
              <w:t xml:space="preserve"> 000 000 Pages </w:t>
            </w:r>
            <w:r w:rsidRPr="00CE2717">
              <w:rPr>
                <w:rFonts w:ascii="Arial" w:hAnsi="Arial" w:cs="Arial"/>
                <w:i/>
                <w:sz w:val="20"/>
                <w:szCs w:val="20"/>
              </w:rPr>
              <w:t>(Inclusive of all Page Sizes</w:t>
            </w:r>
            <w:r w:rsidR="00A2648F" w:rsidRPr="00CE2717">
              <w:rPr>
                <w:rFonts w:ascii="Arial" w:hAnsi="Arial" w:cs="Arial"/>
                <w:i/>
                <w:sz w:val="20"/>
                <w:szCs w:val="20"/>
              </w:rPr>
              <w:t>:  A4, A3, A2, A1 and A0</w:t>
            </w:r>
            <w:r w:rsidRPr="00CE2717">
              <w:rPr>
                <w:rFonts w:ascii="Arial" w:hAnsi="Arial" w:cs="Arial"/>
                <w:i/>
                <w:sz w:val="20"/>
                <w:szCs w:val="20"/>
              </w:rPr>
              <w:t>)</w:t>
            </w:r>
            <w:r w:rsidRPr="00CE2717">
              <w:rPr>
                <w:rFonts w:ascii="Arial" w:hAnsi="Arial" w:cs="Arial"/>
                <w:sz w:val="20"/>
                <w:szCs w:val="20"/>
              </w:rPr>
              <w:t xml:space="preserve"> and </w:t>
            </w:r>
            <w:r w:rsidRPr="00CE2717">
              <w:rPr>
                <w:rFonts w:ascii="Arial" w:hAnsi="Arial" w:cs="Arial"/>
                <w:i/>
                <w:sz w:val="20"/>
                <w:szCs w:val="20"/>
              </w:rPr>
              <w:t xml:space="preserve">(Inclusive of all </w:t>
            </w:r>
            <w:r w:rsidR="00F76762" w:rsidRPr="00CE2717">
              <w:rPr>
                <w:rFonts w:ascii="Arial" w:hAnsi="Arial" w:cs="Arial"/>
                <w:i/>
                <w:sz w:val="20"/>
                <w:szCs w:val="20"/>
              </w:rPr>
              <w:t xml:space="preserve">Record </w:t>
            </w:r>
            <w:r w:rsidRPr="00CE2717">
              <w:rPr>
                <w:rFonts w:ascii="Arial" w:hAnsi="Arial" w:cs="Arial"/>
                <w:i/>
                <w:sz w:val="20"/>
                <w:szCs w:val="20"/>
              </w:rPr>
              <w:t>Types</w:t>
            </w:r>
            <w:r w:rsidR="00F76762" w:rsidRPr="00CE2717">
              <w:rPr>
                <w:rFonts w:ascii="Arial" w:hAnsi="Arial" w:cs="Arial"/>
                <w:i/>
                <w:sz w:val="20"/>
                <w:szCs w:val="20"/>
              </w:rPr>
              <w:t xml:space="preserve"> </w:t>
            </w:r>
            <w:r w:rsidRPr="00CE2717">
              <w:rPr>
                <w:rFonts w:ascii="Arial" w:hAnsi="Arial" w:cs="Arial"/>
                <w:i/>
                <w:sz w:val="20"/>
                <w:szCs w:val="20"/>
              </w:rPr>
              <w:t xml:space="preserve">- Books, Files, </w:t>
            </w:r>
            <w:r w:rsidR="00F76762" w:rsidRPr="00CE2717">
              <w:rPr>
                <w:rFonts w:ascii="Arial" w:hAnsi="Arial" w:cs="Arial"/>
                <w:i/>
                <w:sz w:val="20"/>
                <w:szCs w:val="20"/>
              </w:rPr>
              <w:t>Reports</w:t>
            </w:r>
            <w:r w:rsidRPr="00CE2717">
              <w:rPr>
                <w:rFonts w:ascii="Arial" w:hAnsi="Arial" w:cs="Arial"/>
                <w:i/>
                <w:sz w:val="20"/>
                <w:szCs w:val="20"/>
              </w:rPr>
              <w:t>, Documents, Mega Tapes, Maps and Others</w:t>
            </w:r>
            <w:r w:rsidR="009551F5" w:rsidRPr="00CE2717">
              <w:rPr>
                <w:rFonts w:ascii="Arial" w:hAnsi="Arial" w:cs="Arial"/>
                <w:i/>
                <w:sz w:val="20"/>
                <w:szCs w:val="20"/>
              </w:rPr>
              <w:t xml:space="preserve">). </w:t>
            </w:r>
            <w:r w:rsidRPr="00CE2717">
              <w:rPr>
                <w:rFonts w:ascii="Arial" w:hAnsi="Arial" w:cs="Arial"/>
                <w:sz w:val="20"/>
                <w:szCs w:val="20"/>
                <w:lang w:val="en-GB"/>
              </w:rPr>
              <w:t xml:space="preserve">The </w:t>
            </w:r>
            <w:r w:rsidR="00BF09A5" w:rsidRPr="00CE2717">
              <w:rPr>
                <w:rFonts w:ascii="Arial" w:hAnsi="Arial" w:cs="Arial"/>
                <w:sz w:val="20"/>
                <w:szCs w:val="20"/>
                <w:lang w:val="en-AU"/>
              </w:rPr>
              <w:t xml:space="preserve">bidder </w:t>
            </w:r>
            <w:r w:rsidRPr="00CE2717">
              <w:rPr>
                <w:rFonts w:ascii="Arial" w:hAnsi="Arial" w:cs="Arial"/>
                <w:sz w:val="20"/>
                <w:szCs w:val="20"/>
                <w:lang w:val="en-GB"/>
              </w:rPr>
              <w:t>must demonstrate how this activity will be executed or implemented accordingly.</w:t>
            </w:r>
            <w:r w:rsidR="0059692B" w:rsidRPr="00CE2717">
              <w:rPr>
                <w:rFonts w:ascii="Arial" w:hAnsi="Arial" w:cs="Arial"/>
                <w:sz w:val="20"/>
                <w:szCs w:val="20"/>
                <w:lang w:val="en-GB"/>
              </w:rPr>
              <w:t xml:space="preserve"> </w:t>
            </w:r>
            <w:r w:rsidR="0059692B" w:rsidRPr="00CE2717">
              <w:rPr>
                <w:rFonts w:ascii="Arial" w:hAnsi="Arial" w:cs="Arial"/>
                <w:sz w:val="20"/>
                <w:szCs w:val="20"/>
              </w:rPr>
              <w:t xml:space="preserve">The assumption is that the number of pages might be less </w:t>
            </w:r>
            <w:r w:rsidR="00B874C7" w:rsidRPr="00CE2717">
              <w:rPr>
                <w:rFonts w:ascii="Arial" w:hAnsi="Arial" w:cs="Arial"/>
                <w:sz w:val="20"/>
                <w:szCs w:val="20"/>
              </w:rPr>
              <w:t xml:space="preserve">as ATNS is working on estimates, </w:t>
            </w:r>
            <w:r w:rsidR="0059692B" w:rsidRPr="00CE2717">
              <w:rPr>
                <w:rFonts w:ascii="Arial" w:hAnsi="Arial" w:cs="Arial"/>
                <w:sz w:val="20"/>
                <w:szCs w:val="20"/>
              </w:rPr>
              <w:t>the bidder will only be paid for work executed or performed</w:t>
            </w:r>
            <w:r w:rsidR="00B874C7" w:rsidRPr="00CE2717">
              <w:rPr>
                <w:rFonts w:ascii="Arial" w:hAnsi="Arial" w:cs="Arial"/>
                <w:sz w:val="20"/>
                <w:szCs w:val="20"/>
              </w:rPr>
              <w:t xml:space="preserve"> and </w:t>
            </w:r>
            <w:r w:rsidR="000F772C" w:rsidRPr="00CE2717">
              <w:rPr>
                <w:rFonts w:ascii="Arial" w:hAnsi="Arial" w:cs="Arial"/>
                <w:sz w:val="20"/>
                <w:szCs w:val="20"/>
              </w:rPr>
              <w:t xml:space="preserve">lastly </w:t>
            </w:r>
            <w:r w:rsidR="00B874C7" w:rsidRPr="00CE2717">
              <w:rPr>
                <w:rFonts w:ascii="Arial" w:hAnsi="Arial" w:cs="Arial"/>
                <w:sz w:val="20"/>
                <w:szCs w:val="20"/>
              </w:rPr>
              <w:t>the bidder will be expected to produce accurate quantities at the end of the activity</w:t>
            </w:r>
            <w:r w:rsidR="0059692B" w:rsidRPr="00CE2717">
              <w:rPr>
                <w:rFonts w:ascii="Arial" w:hAnsi="Arial" w:cs="Arial"/>
                <w:sz w:val="20"/>
                <w:szCs w:val="20"/>
              </w:rPr>
              <w:t>.</w:t>
            </w:r>
            <w:r w:rsidR="006C333A" w:rsidRPr="00CE2717">
              <w:rPr>
                <w:rFonts w:ascii="Arial" w:hAnsi="Arial" w:cs="Arial"/>
                <w:sz w:val="20"/>
                <w:szCs w:val="20"/>
              </w:rPr>
              <w:t xml:space="preserve"> Further clarity and explanation will be given to be bidding provider on the briefing day. </w:t>
            </w:r>
          </w:p>
        </w:tc>
      </w:tr>
      <w:tr w:rsidR="001742F2" w:rsidRPr="00A04B57" w14:paraId="71149927" w14:textId="77777777" w:rsidTr="00D94C88">
        <w:tc>
          <w:tcPr>
            <w:tcW w:w="715" w:type="dxa"/>
            <w:shd w:val="clear" w:color="auto" w:fill="0070C0"/>
          </w:tcPr>
          <w:p w14:paraId="528AC679" w14:textId="77777777" w:rsidR="001742F2" w:rsidRPr="00A04B57" w:rsidRDefault="001742F2" w:rsidP="00D94C88">
            <w:pPr>
              <w:spacing w:line="360" w:lineRule="auto"/>
              <w:jc w:val="center"/>
              <w:rPr>
                <w:rFonts w:ascii="Arial" w:hAnsi="Arial" w:cs="Arial"/>
                <w:b/>
                <w:sz w:val="20"/>
                <w:szCs w:val="20"/>
              </w:rPr>
            </w:pPr>
            <w:r w:rsidRPr="00A04B57">
              <w:rPr>
                <w:rFonts w:ascii="Arial" w:hAnsi="Arial" w:cs="Arial"/>
                <w:b/>
                <w:sz w:val="20"/>
                <w:szCs w:val="20"/>
              </w:rPr>
              <w:t>B</w:t>
            </w:r>
          </w:p>
        </w:tc>
        <w:tc>
          <w:tcPr>
            <w:tcW w:w="2412" w:type="dxa"/>
            <w:shd w:val="clear" w:color="auto" w:fill="0070C0"/>
          </w:tcPr>
          <w:p w14:paraId="30ECEE71" w14:textId="77777777" w:rsidR="001742F2" w:rsidRPr="00A04B57" w:rsidRDefault="001742F2" w:rsidP="00D94C88">
            <w:pPr>
              <w:spacing w:line="360" w:lineRule="auto"/>
              <w:jc w:val="center"/>
              <w:rPr>
                <w:rFonts w:ascii="Arial" w:hAnsi="Arial" w:cs="Arial"/>
                <w:b/>
                <w:sz w:val="20"/>
                <w:szCs w:val="20"/>
              </w:rPr>
            </w:pPr>
            <w:r w:rsidRPr="00A04B57">
              <w:rPr>
                <w:rFonts w:ascii="Arial" w:hAnsi="Arial" w:cs="Arial"/>
                <w:b/>
                <w:sz w:val="20"/>
                <w:szCs w:val="20"/>
              </w:rPr>
              <w:t>Categorisation</w:t>
            </w:r>
          </w:p>
        </w:tc>
        <w:tc>
          <w:tcPr>
            <w:tcW w:w="5890" w:type="dxa"/>
          </w:tcPr>
          <w:p w14:paraId="0C8440C4" w14:textId="77777777" w:rsidR="001742F2" w:rsidRPr="00CE2717" w:rsidRDefault="001742F2" w:rsidP="00A2648F">
            <w:pPr>
              <w:spacing w:line="360" w:lineRule="auto"/>
              <w:jc w:val="both"/>
              <w:rPr>
                <w:rFonts w:ascii="Arial" w:hAnsi="Arial" w:cs="Arial"/>
                <w:sz w:val="20"/>
                <w:szCs w:val="20"/>
              </w:rPr>
            </w:pPr>
            <w:r w:rsidRPr="00CE2717">
              <w:rPr>
                <w:rFonts w:ascii="Arial" w:hAnsi="Arial" w:cs="Arial"/>
                <w:sz w:val="20"/>
                <w:szCs w:val="20"/>
              </w:rPr>
              <w:t xml:space="preserve">ATNS wants all records will be categorised per </w:t>
            </w:r>
            <w:r w:rsidR="009551F5" w:rsidRPr="00CE2717">
              <w:rPr>
                <w:rFonts w:ascii="Arial" w:hAnsi="Arial" w:cs="Arial"/>
                <w:sz w:val="20"/>
                <w:szCs w:val="20"/>
              </w:rPr>
              <w:t xml:space="preserve">ATNS </w:t>
            </w:r>
            <w:r w:rsidRPr="00CE2717">
              <w:rPr>
                <w:rFonts w:ascii="Arial" w:hAnsi="Arial" w:cs="Arial"/>
                <w:sz w:val="20"/>
                <w:szCs w:val="20"/>
              </w:rPr>
              <w:t xml:space="preserve">Quality Filing Index or </w:t>
            </w:r>
            <w:r w:rsidR="009551F5" w:rsidRPr="00CE2717">
              <w:rPr>
                <w:rFonts w:ascii="Arial" w:hAnsi="Arial" w:cs="Arial"/>
                <w:sz w:val="20"/>
                <w:szCs w:val="20"/>
              </w:rPr>
              <w:t>approved ATNS File Plan</w:t>
            </w:r>
            <w:r w:rsidRPr="00CE2717">
              <w:rPr>
                <w:rFonts w:ascii="Arial" w:hAnsi="Arial" w:cs="Arial"/>
                <w:sz w:val="20"/>
                <w:szCs w:val="20"/>
              </w:rPr>
              <w:t xml:space="preserve">. The number of records is estimated </w:t>
            </w:r>
            <w:r w:rsidR="00D978D7" w:rsidRPr="00CE2717">
              <w:rPr>
                <w:rFonts w:ascii="Arial" w:hAnsi="Arial" w:cs="Arial"/>
                <w:sz w:val="20"/>
                <w:szCs w:val="20"/>
              </w:rPr>
              <w:t xml:space="preserve">at </w:t>
            </w:r>
            <w:r w:rsidR="00CC52EE" w:rsidRPr="00CE2717">
              <w:rPr>
                <w:rFonts w:ascii="Arial" w:hAnsi="Arial" w:cs="Arial"/>
                <w:b/>
                <w:sz w:val="20"/>
                <w:szCs w:val="20"/>
              </w:rPr>
              <w:t>4</w:t>
            </w:r>
            <w:r w:rsidRPr="00CE2717">
              <w:rPr>
                <w:rFonts w:ascii="Arial" w:hAnsi="Arial" w:cs="Arial"/>
                <w:b/>
                <w:sz w:val="20"/>
                <w:szCs w:val="20"/>
              </w:rPr>
              <w:t xml:space="preserve"> 000 000 Pages </w:t>
            </w:r>
            <w:r w:rsidRPr="00CE2717">
              <w:rPr>
                <w:rFonts w:ascii="Arial" w:hAnsi="Arial" w:cs="Arial"/>
                <w:i/>
                <w:sz w:val="20"/>
                <w:szCs w:val="20"/>
              </w:rPr>
              <w:t>(Inclusive of all Page Sizes</w:t>
            </w:r>
            <w:r w:rsidR="00A2648F" w:rsidRPr="00CE2717">
              <w:rPr>
                <w:rFonts w:ascii="Arial" w:hAnsi="Arial" w:cs="Arial"/>
                <w:i/>
                <w:sz w:val="20"/>
                <w:szCs w:val="20"/>
              </w:rPr>
              <w:t>: A4, A3, A2, A1 and A0</w:t>
            </w:r>
            <w:r w:rsidRPr="00CE2717">
              <w:rPr>
                <w:rFonts w:ascii="Arial" w:hAnsi="Arial" w:cs="Arial"/>
                <w:i/>
                <w:sz w:val="20"/>
                <w:szCs w:val="20"/>
              </w:rPr>
              <w:t>)</w:t>
            </w:r>
            <w:r w:rsidRPr="00CE2717">
              <w:rPr>
                <w:rFonts w:ascii="Arial" w:hAnsi="Arial" w:cs="Arial"/>
                <w:sz w:val="20"/>
                <w:szCs w:val="20"/>
              </w:rPr>
              <w:t xml:space="preserve"> and </w:t>
            </w:r>
            <w:r w:rsidRPr="00CE2717">
              <w:rPr>
                <w:rFonts w:ascii="Arial" w:hAnsi="Arial" w:cs="Arial"/>
                <w:i/>
                <w:sz w:val="20"/>
                <w:szCs w:val="20"/>
              </w:rPr>
              <w:t xml:space="preserve">(Inclusive of all </w:t>
            </w:r>
            <w:r w:rsidR="00F76762" w:rsidRPr="00CE2717">
              <w:rPr>
                <w:rFonts w:ascii="Arial" w:hAnsi="Arial" w:cs="Arial"/>
                <w:i/>
                <w:sz w:val="20"/>
                <w:szCs w:val="20"/>
              </w:rPr>
              <w:t xml:space="preserve">Record </w:t>
            </w:r>
            <w:r w:rsidRPr="00CE2717">
              <w:rPr>
                <w:rFonts w:ascii="Arial" w:hAnsi="Arial" w:cs="Arial"/>
                <w:i/>
                <w:sz w:val="20"/>
                <w:szCs w:val="20"/>
              </w:rPr>
              <w:t xml:space="preserve">Types - Books, Files, </w:t>
            </w:r>
            <w:r w:rsidR="00F76762" w:rsidRPr="00CE2717">
              <w:rPr>
                <w:rFonts w:ascii="Arial" w:hAnsi="Arial" w:cs="Arial"/>
                <w:i/>
                <w:sz w:val="20"/>
                <w:szCs w:val="20"/>
              </w:rPr>
              <w:t>Reports</w:t>
            </w:r>
            <w:r w:rsidRPr="00CE2717">
              <w:rPr>
                <w:rFonts w:ascii="Arial" w:hAnsi="Arial" w:cs="Arial"/>
                <w:i/>
                <w:sz w:val="20"/>
                <w:szCs w:val="20"/>
              </w:rPr>
              <w:t>, Documents, Mega Tapes, Maps and Others)</w:t>
            </w:r>
            <w:r w:rsidR="00BF09A5" w:rsidRPr="00CE2717">
              <w:rPr>
                <w:rFonts w:ascii="Arial" w:hAnsi="Arial" w:cs="Arial"/>
                <w:i/>
                <w:sz w:val="20"/>
                <w:szCs w:val="20"/>
              </w:rPr>
              <w:t xml:space="preserve">. </w:t>
            </w:r>
            <w:r w:rsidRPr="00CE2717">
              <w:rPr>
                <w:rFonts w:ascii="Arial" w:hAnsi="Arial" w:cs="Arial"/>
                <w:sz w:val="20"/>
                <w:szCs w:val="20"/>
                <w:lang w:val="en-GB"/>
              </w:rPr>
              <w:t xml:space="preserve">The </w:t>
            </w:r>
            <w:r w:rsidR="00053530" w:rsidRPr="00CE2717">
              <w:rPr>
                <w:rFonts w:ascii="Arial" w:hAnsi="Arial" w:cs="Arial"/>
                <w:sz w:val="20"/>
                <w:szCs w:val="20"/>
                <w:lang w:val="en-AU"/>
              </w:rPr>
              <w:t>bidd</w:t>
            </w:r>
            <w:r w:rsidR="00BF09A5" w:rsidRPr="00CE2717">
              <w:rPr>
                <w:rFonts w:ascii="Arial" w:hAnsi="Arial" w:cs="Arial"/>
                <w:sz w:val="20"/>
                <w:szCs w:val="20"/>
                <w:lang w:val="en-AU"/>
              </w:rPr>
              <w:t xml:space="preserve">er </w:t>
            </w:r>
            <w:r w:rsidRPr="00CE2717">
              <w:rPr>
                <w:rFonts w:ascii="Arial" w:hAnsi="Arial" w:cs="Arial"/>
                <w:sz w:val="20"/>
                <w:szCs w:val="20"/>
                <w:lang w:val="en-GB"/>
              </w:rPr>
              <w:t>must demonstrate how this activity will be executed or implemented accordingly.</w:t>
            </w:r>
            <w:r w:rsidR="0059692B" w:rsidRPr="00CE2717">
              <w:rPr>
                <w:rFonts w:ascii="Arial" w:hAnsi="Arial" w:cs="Arial"/>
                <w:sz w:val="20"/>
                <w:szCs w:val="20"/>
                <w:lang w:val="en-GB"/>
              </w:rPr>
              <w:t xml:space="preserve"> </w:t>
            </w:r>
            <w:r w:rsidR="00B874C7" w:rsidRPr="00CE2717">
              <w:rPr>
                <w:rFonts w:ascii="Arial" w:hAnsi="Arial" w:cs="Arial"/>
                <w:sz w:val="20"/>
                <w:szCs w:val="20"/>
              </w:rPr>
              <w:t xml:space="preserve">The assumption is that the number of pages might be less as ATNS is working on estimates, the bidder will only be paid for work executed or performed and </w:t>
            </w:r>
            <w:r w:rsidR="000F772C" w:rsidRPr="00CE2717">
              <w:rPr>
                <w:rFonts w:ascii="Arial" w:hAnsi="Arial" w:cs="Arial"/>
                <w:sz w:val="20"/>
                <w:szCs w:val="20"/>
              </w:rPr>
              <w:t xml:space="preserve">lastly </w:t>
            </w:r>
            <w:r w:rsidR="00B874C7" w:rsidRPr="00CE2717">
              <w:rPr>
                <w:rFonts w:ascii="Arial" w:hAnsi="Arial" w:cs="Arial"/>
                <w:sz w:val="20"/>
                <w:szCs w:val="20"/>
              </w:rPr>
              <w:t>the bidder will be expected to produce accurate quantities at the end of the activity.</w:t>
            </w:r>
            <w:r w:rsidR="006C333A" w:rsidRPr="00CE2717">
              <w:rPr>
                <w:rFonts w:ascii="Arial" w:hAnsi="Arial" w:cs="Arial"/>
                <w:sz w:val="20"/>
                <w:szCs w:val="20"/>
              </w:rPr>
              <w:t xml:space="preserve"> Further clarity and explanation will be given to be bidding provider on the briefing day.</w:t>
            </w:r>
          </w:p>
          <w:p w14:paraId="48B55F44" w14:textId="77777777" w:rsidR="00A2648F" w:rsidRPr="00CE2717" w:rsidRDefault="00A2648F" w:rsidP="00A2648F">
            <w:pPr>
              <w:spacing w:line="360" w:lineRule="auto"/>
              <w:jc w:val="both"/>
              <w:rPr>
                <w:rFonts w:ascii="Arial" w:hAnsi="Arial" w:cs="Arial"/>
                <w:sz w:val="20"/>
                <w:szCs w:val="20"/>
                <w:lang w:val="en-GB"/>
              </w:rPr>
            </w:pPr>
          </w:p>
        </w:tc>
      </w:tr>
      <w:tr w:rsidR="001742F2" w:rsidRPr="00A04B57" w14:paraId="27979A44" w14:textId="77777777" w:rsidTr="00D94C88">
        <w:tc>
          <w:tcPr>
            <w:tcW w:w="715" w:type="dxa"/>
            <w:shd w:val="clear" w:color="auto" w:fill="0070C0"/>
          </w:tcPr>
          <w:p w14:paraId="3E446B1F" w14:textId="77777777" w:rsidR="001742F2" w:rsidRPr="00A04B57" w:rsidRDefault="00693B67" w:rsidP="00D94C88">
            <w:pPr>
              <w:spacing w:line="360" w:lineRule="auto"/>
              <w:jc w:val="center"/>
              <w:rPr>
                <w:rFonts w:ascii="Arial" w:hAnsi="Arial" w:cs="Arial"/>
                <w:b/>
                <w:sz w:val="20"/>
                <w:szCs w:val="20"/>
              </w:rPr>
            </w:pPr>
            <w:r w:rsidRPr="00A04B57">
              <w:rPr>
                <w:rFonts w:ascii="Arial" w:hAnsi="Arial" w:cs="Arial"/>
                <w:b/>
                <w:sz w:val="20"/>
                <w:szCs w:val="20"/>
              </w:rPr>
              <w:t>C</w:t>
            </w:r>
          </w:p>
        </w:tc>
        <w:tc>
          <w:tcPr>
            <w:tcW w:w="2412" w:type="dxa"/>
            <w:shd w:val="clear" w:color="auto" w:fill="0070C0"/>
          </w:tcPr>
          <w:p w14:paraId="61CE6B23" w14:textId="77777777" w:rsidR="001742F2" w:rsidRPr="00A04B57" w:rsidRDefault="001742F2" w:rsidP="00693B67">
            <w:pPr>
              <w:spacing w:line="360" w:lineRule="auto"/>
              <w:jc w:val="center"/>
              <w:rPr>
                <w:rFonts w:ascii="Arial" w:hAnsi="Arial" w:cs="Arial"/>
                <w:b/>
                <w:sz w:val="20"/>
                <w:szCs w:val="20"/>
              </w:rPr>
            </w:pPr>
            <w:r w:rsidRPr="00A04B57">
              <w:rPr>
                <w:rFonts w:ascii="Arial" w:hAnsi="Arial" w:cs="Arial"/>
                <w:b/>
                <w:sz w:val="20"/>
                <w:szCs w:val="20"/>
              </w:rPr>
              <w:t>Labelling</w:t>
            </w:r>
          </w:p>
        </w:tc>
        <w:tc>
          <w:tcPr>
            <w:tcW w:w="5890" w:type="dxa"/>
          </w:tcPr>
          <w:p w14:paraId="46F1069D" w14:textId="77777777" w:rsidR="001742F2" w:rsidRPr="00CE2717" w:rsidRDefault="001742F2" w:rsidP="00A2648F">
            <w:pPr>
              <w:spacing w:line="360" w:lineRule="auto"/>
              <w:jc w:val="both"/>
              <w:rPr>
                <w:rFonts w:ascii="Arial" w:hAnsi="Arial" w:cs="Arial"/>
                <w:sz w:val="20"/>
                <w:szCs w:val="20"/>
                <w:lang w:val="en-GB"/>
              </w:rPr>
            </w:pPr>
            <w:r w:rsidRPr="00CE2717">
              <w:rPr>
                <w:rFonts w:ascii="Arial" w:hAnsi="Arial" w:cs="Arial"/>
                <w:sz w:val="20"/>
                <w:szCs w:val="20"/>
              </w:rPr>
              <w:t>ATNS wants all records</w:t>
            </w:r>
            <w:r w:rsidR="00693B67" w:rsidRPr="00CE2717">
              <w:rPr>
                <w:rFonts w:ascii="Arial" w:hAnsi="Arial" w:cs="Arial"/>
                <w:sz w:val="20"/>
                <w:szCs w:val="20"/>
              </w:rPr>
              <w:t xml:space="preserve"> to </w:t>
            </w:r>
            <w:r w:rsidRPr="00CE2717">
              <w:rPr>
                <w:rFonts w:ascii="Arial" w:hAnsi="Arial" w:cs="Arial"/>
                <w:sz w:val="20"/>
                <w:szCs w:val="20"/>
              </w:rPr>
              <w:t>be labelled accordingly subject matter and date</w:t>
            </w:r>
            <w:r w:rsidR="009551F5" w:rsidRPr="00CE2717">
              <w:rPr>
                <w:rFonts w:ascii="Arial" w:hAnsi="Arial" w:cs="Arial"/>
                <w:sz w:val="20"/>
                <w:szCs w:val="20"/>
              </w:rPr>
              <w:t>.</w:t>
            </w:r>
            <w:r w:rsidRPr="00CE2717">
              <w:rPr>
                <w:rFonts w:ascii="Arial" w:hAnsi="Arial" w:cs="Arial"/>
                <w:sz w:val="20"/>
                <w:szCs w:val="20"/>
              </w:rPr>
              <w:t xml:space="preserve"> The number of records is estimated </w:t>
            </w:r>
            <w:r w:rsidR="00D978D7" w:rsidRPr="00CE2717">
              <w:rPr>
                <w:rFonts w:ascii="Arial" w:hAnsi="Arial" w:cs="Arial"/>
                <w:sz w:val="20"/>
                <w:szCs w:val="20"/>
              </w:rPr>
              <w:t xml:space="preserve">at </w:t>
            </w:r>
            <w:r w:rsidR="00EA678F" w:rsidRPr="00CE2717">
              <w:rPr>
                <w:rFonts w:ascii="Arial" w:hAnsi="Arial" w:cs="Arial"/>
                <w:b/>
                <w:sz w:val="20"/>
                <w:szCs w:val="20"/>
              </w:rPr>
              <w:t>2</w:t>
            </w:r>
            <w:r w:rsidRPr="00CE2717">
              <w:rPr>
                <w:rFonts w:ascii="Arial" w:hAnsi="Arial" w:cs="Arial"/>
                <w:b/>
                <w:sz w:val="20"/>
                <w:szCs w:val="20"/>
              </w:rPr>
              <w:t xml:space="preserve"> 000 000 </w:t>
            </w:r>
            <w:r w:rsidR="00EA678F" w:rsidRPr="00CE2717">
              <w:rPr>
                <w:rFonts w:ascii="Arial" w:hAnsi="Arial" w:cs="Arial"/>
                <w:b/>
                <w:sz w:val="20"/>
                <w:szCs w:val="20"/>
              </w:rPr>
              <w:t xml:space="preserve">Files </w:t>
            </w:r>
            <w:r w:rsidRPr="00CE2717">
              <w:rPr>
                <w:rFonts w:ascii="Arial" w:hAnsi="Arial" w:cs="Arial"/>
                <w:i/>
                <w:sz w:val="20"/>
                <w:szCs w:val="20"/>
              </w:rPr>
              <w:t>(Inclusive of all Page Sizes</w:t>
            </w:r>
            <w:r w:rsidR="00A2648F" w:rsidRPr="00CE2717">
              <w:rPr>
                <w:rFonts w:ascii="Arial" w:hAnsi="Arial" w:cs="Arial"/>
                <w:i/>
                <w:sz w:val="20"/>
                <w:szCs w:val="20"/>
              </w:rPr>
              <w:t>: A4, A3, A2, A1 and A0</w:t>
            </w:r>
            <w:r w:rsidRPr="00CE2717">
              <w:rPr>
                <w:rFonts w:ascii="Arial" w:hAnsi="Arial" w:cs="Arial"/>
                <w:i/>
                <w:sz w:val="20"/>
                <w:szCs w:val="20"/>
              </w:rPr>
              <w:t>)</w:t>
            </w:r>
            <w:r w:rsidRPr="00CE2717">
              <w:rPr>
                <w:rFonts w:ascii="Arial" w:hAnsi="Arial" w:cs="Arial"/>
                <w:sz w:val="20"/>
                <w:szCs w:val="20"/>
              </w:rPr>
              <w:t xml:space="preserve"> and </w:t>
            </w:r>
            <w:r w:rsidRPr="00CE2717">
              <w:rPr>
                <w:rFonts w:ascii="Arial" w:hAnsi="Arial" w:cs="Arial"/>
                <w:i/>
                <w:sz w:val="20"/>
                <w:szCs w:val="20"/>
              </w:rPr>
              <w:t xml:space="preserve">(Inclusive of all </w:t>
            </w:r>
            <w:r w:rsidR="00F76762" w:rsidRPr="00CE2717">
              <w:rPr>
                <w:rFonts w:ascii="Arial" w:hAnsi="Arial" w:cs="Arial"/>
                <w:i/>
                <w:sz w:val="20"/>
                <w:szCs w:val="20"/>
              </w:rPr>
              <w:t xml:space="preserve">Record </w:t>
            </w:r>
            <w:r w:rsidRPr="00CE2717">
              <w:rPr>
                <w:rFonts w:ascii="Arial" w:hAnsi="Arial" w:cs="Arial"/>
                <w:i/>
                <w:sz w:val="20"/>
                <w:szCs w:val="20"/>
              </w:rPr>
              <w:t xml:space="preserve">Types - Books, Files, </w:t>
            </w:r>
            <w:r w:rsidR="00F76762" w:rsidRPr="00CE2717">
              <w:rPr>
                <w:rFonts w:ascii="Arial" w:hAnsi="Arial" w:cs="Arial"/>
                <w:i/>
                <w:sz w:val="20"/>
                <w:szCs w:val="20"/>
              </w:rPr>
              <w:t xml:space="preserve">Reports, </w:t>
            </w:r>
            <w:r w:rsidRPr="00CE2717">
              <w:rPr>
                <w:rFonts w:ascii="Arial" w:hAnsi="Arial" w:cs="Arial"/>
                <w:i/>
                <w:sz w:val="20"/>
                <w:szCs w:val="20"/>
              </w:rPr>
              <w:t>Documents, Mega Tapes, Maps and Others)</w:t>
            </w:r>
            <w:r w:rsidR="009551F5" w:rsidRPr="00CE2717">
              <w:rPr>
                <w:rFonts w:ascii="Arial" w:hAnsi="Arial" w:cs="Arial"/>
                <w:i/>
                <w:sz w:val="20"/>
                <w:szCs w:val="20"/>
              </w:rPr>
              <w:t>.</w:t>
            </w:r>
            <w:r w:rsidR="00BF09A5" w:rsidRPr="00CE2717">
              <w:rPr>
                <w:rFonts w:ascii="Arial" w:hAnsi="Arial" w:cs="Arial"/>
                <w:i/>
                <w:sz w:val="20"/>
                <w:szCs w:val="20"/>
              </w:rPr>
              <w:t xml:space="preserve"> </w:t>
            </w:r>
            <w:r w:rsidRPr="00CE2717">
              <w:rPr>
                <w:rFonts w:ascii="Arial" w:hAnsi="Arial" w:cs="Arial"/>
                <w:sz w:val="20"/>
                <w:szCs w:val="20"/>
                <w:lang w:val="en-GB"/>
              </w:rPr>
              <w:t xml:space="preserve">The </w:t>
            </w:r>
            <w:r w:rsidR="00053530" w:rsidRPr="00CE2717">
              <w:rPr>
                <w:rFonts w:ascii="Arial" w:hAnsi="Arial" w:cs="Arial"/>
                <w:sz w:val="20"/>
                <w:szCs w:val="20"/>
                <w:lang w:val="en-AU"/>
              </w:rPr>
              <w:t>bidd</w:t>
            </w:r>
            <w:r w:rsidR="00BF09A5" w:rsidRPr="00CE2717">
              <w:rPr>
                <w:rFonts w:ascii="Arial" w:hAnsi="Arial" w:cs="Arial"/>
                <w:sz w:val="20"/>
                <w:szCs w:val="20"/>
                <w:lang w:val="en-AU"/>
              </w:rPr>
              <w:t xml:space="preserve">er </w:t>
            </w:r>
            <w:r w:rsidRPr="00CE2717">
              <w:rPr>
                <w:rFonts w:ascii="Arial" w:hAnsi="Arial" w:cs="Arial"/>
                <w:sz w:val="20"/>
                <w:szCs w:val="20"/>
                <w:lang w:val="en-GB"/>
              </w:rPr>
              <w:lastRenderedPageBreak/>
              <w:t>must demonstrate how this activity will be executed or implemented accordingly.</w:t>
            </w:r>
            <w:r w:rsidR="0059692B" w:rsidRPr="00CE2717">
              <w:rPr>
                <w:rFonts w:ascii="Arial" w:hAnsi="Arial" w:cs="Arial"/>
                <w:sz w:val="20"/>
                <w:szCs w:val="20"/>
                <w:lang w:val="en-GB"/>
              </w:rPr>
              <w:t xml:space="preserve"> </w:t>
            </w:r>
            <w:r w:rsidR="00B874C7" w:rsidRPr="00CE2717">
              <w:rPr>
                <w:rFonts w:ascii="Arial" w:hAnsi="Arial" w:cs="Arial"/>
                <w:sz w:val="20"/>
                <w:szCs w:val="20"/>
              </w:rPr>
              <w:t xml:space="preserve">The assumption is that the number of </w:t>
            </w:r>
            <w:r w:rsidR="00EA678F" w:rsidRPr="00CE2717">
              <w:rPr>
                <w:rFonts w:ascii="Arial" w:hAnsi="Arial" w:cs="Arial"/>
                <w:sz w:val="20"/>
                <w:szCs w:val="20"/>
              </w:rPr>
              <w:t xml:space="preserve">files </w:t>
            </w:r>
            <w:r w:rsidR="00B874C7" w:rsidRPr="00CE2717">
              <w:rPr>
                <w:rFonts w:ascii="Arial" w:hAnsi="Arial" w:cs="Arial"/>
                <w:sz w:val="20"/>
                <w:szCs w:val="20"/>
              </w:rPr>
              <w:t xml:space="preserve">might be less as ATNS is working on estimates, the bidder will only be paid for work executed or performed and </w:t>
            </w:r>
            <w:r w:rsidR="000F772C" w:rsidRPr="00CE2717">
              <w:rPr>
                <w:rFonts w:ascii="Arial" w:hAnsi="Arial" w:cs="Arial"/>
                <w:sz w:val="20"/>
                <w:szCs w:val="20"/>
              </w:rPr>
              <w:t xml:space="preserve">lastly </w:t>
            </w:r>
            <w:r w:rsidR="00B874C7" w:rsidRPr="00CE2717">
              <w:rPr>
                <w:rFonts w:ascii="Arial" w:hAnsi="Arial" w:cs="Arial"/>
                <w:sz w:val="20"/>
                <w:szCs w:val="20"/>
              </w:rPr>
              <w:t>the bidder will be expected to produce accurate quantities at the end of the activity.</w:t>
            </w:r>
            <w:r w:rsidR="006C333A" w:rsidRPr="00CE2717">
              <w:rPr>
                <w:rFonts w:ascii="Arial" w:hAnsi="Arial" w:cs="Arial"/>
                <w:sz w:val="20"/>
                <w:szCs w:val="20"/>
              </w:rPr>
              <w:t xml:space="preserve"> Further clarity and explanation will be given to be bidding provider on the briefing day.</w:t>
            </w:r>
          </w:p>
        </w:tc>
      </w:tr>
      <w:tr w:rsidR="001742F2" w:rsidRPr="00A04B57" w14:paraId="38D5DE0D" w14:textId="77777777" w:rsidTr="00D94C88">
        <w:tc>
          <w:tcPr>
            <w:tcW w:w="715" w:type="dxa"/>
            <w:shd w:val="clear" w:color="auto" w:fill="0070C0"/>
          </w:tcPr>
          <w:p w14:paraId="7E05E563" w14:textId="77777777" w:rsidR="001742F2" w:rsidRPr="00A04B57" w:rsidRDefault="00693B67" w:rsidP="00D94C88">
            <w:pPr>
              <w:spacing w:line="360" w:lineRule="auto"/>
              <w:jc w:val="center"/>
              <w:rPr>
                <w:rFonts w:ascii="Arial" w:hAnsi="Arial" w:cs="Arial"/>
                <w:b/>
                <w:sz w:val="20"/>
                <w:szCs w:val="20"/>
              </w:rPr>
            </w:pPr>
            <w:r w:rsidRPr="00A04B57">
              <w:rPr>
                <w:rFonts w:ascii="Arial" w:hAnsi="Arial" w:cs="Arial"/>
                <w:b/>
                <w:sz w:val="20"/>
                <w:szCs w:val="20"/>
              </w:rPr>
              <w:lastRenderedPageBreak/>
              <w:t>D</w:t>
            </w:r>
          </w:p>
        </w:tc>
        <w:tc>
          <w:tcPr>
            <w:tcW w:w="2412" w:type="dxa"/>
            <w:tcBorders>
              <w:bottom w:val="single" w:sz="4" w:space="0" w:color="auto"/>
            </w:tcBorders>
            <w:shd w:val="clear" w:color="auto" w:fill="0070C0"/>
          </w:tcPr>
          <w:p w14:paraId="433DFA21" w14:textId="77777777" w:rsidR="001742F2" w:rsidRPr="00A04B57" w:rsidRDefault="001742F2" w:rsidP="00D94C88">
            <w:pPr>
              <w:spacing w:line="360" w:lineRule="auto"/>
              <w:jc w:val="center"/>
              <w:rPr>
                <w:rFonts w:ascii="Arial" w:hAnsi="Arial" w:cs="Arial"/>
                <w:b/>
                <w:sz w:val="20"/>
                <w:szCs w:val="20"/>
              </w:rPr>
            </w:pPr>
            <w:r w:rsidRPr="00A04B57">
              <w:rPr>
                <w:rFonts w:ascii="Arial" w:hAnsi="Arial" w:cs="Arial"/>
                <w:b/>
                <w:sz w:val="20"/>
                <w:szCs w:val="20"/>
              </w:rPr>
              <w:t>Page Numbering</w:t>
            </w:r>
            <w:r w:rsidR="00693B67" w:rsidRPr="00A04B57">
              <w:rPr>
                <w:rFonts w:ascii="Arial" w:hAnsi="Arial" w:cs="Arial"/>
                <w:b/>
                <w:sz w:val="20"/>
                <w:szCs w:val="20"/>
              </w:rPr>
              <w:t xml:space="preserve"> and Indexing </w:t>
            </w:r>
          </w:p>
          <w:p w14:paraId="3BB1A4DF" w14:textId="77777777" w:rsidR="001742F2" w:rsidRPr="00A04B57" w:rsidRDefault="001742F2" w:rsidP="00D94C88">
            <w:pPr>
              <w:spacing w:line="360" w:lineRule="auto"/>
              <w:jc w:val="center"/>
              <w:rPr>
                <w:rFonts w:ascii="Arial" w:hAnsi="Arial" w:cs="Arial"/>
                <w:sz w:val="20"/>
                <w:szCs w:val="20"/>
              </w:rPr>
            </w:pPr>
          </w:p>
        </w:tc>
        <w:tc>
          <w:tcPr>
            <w:tcW w:w="5890" w:type="dxa"/>
          </w:tcPr>
          <w:p w14:paraId="290ED388" w14:textId="77777777" w:rsidR="001742F2" w:rsidRPr="00CE2717" w:rsidRDefault="00693B67" w:rsidP="00A2648F">
            <w:pPr>
              <w:spacing w:line="360" w:lineRule="auto"/>
              <w:jc w:val="both"/>
              <w:rPr>
                <w:rFonts w:ascii="Arial" w:hAnsi="Arial" w:cs="Arial"/>
                <w:sz w:val="20"/>
                <w:szCs w:val="20"/>
                <w:lang w:val="en-GB"/>
              </w:rPr>
            </w:pPr>
            <w:r w:rsidRPr="00CE2717">
              <w:rPr>
                <w:rFonts w:ascii="Arial" w:hAnsi="Arial" w:cs="Arial"/>
                <w:sz w:val="20"/>
                <w:szCs w:val="20"/>
              </w:rPr>
              <w:t xml:space="preserve">ATNS wants all records to be each page numbered and index all pages of records per the </w:t>
            </w:r>
            <w:r w:rsidR="009551F5" w:rsidRPr="00CE2717">
              <w:rPr>
                <w:rFonts w:ascii="Arial" w:hAnsi="Arial" w:cs="Arial"/>
                <w:sz w:val="20"/>
                <w:szCs w:val="20"/>
              </w:rPr>
              <w:t xml:space="preserve">ATNS </w:t>
            </w:r>
            <w:r w:rsidRPr="00CE2717">
              <w:rPr>
                <w:rFonts w:ascii="Arial" w:hAnsi="Arial" w:cs="Arial"/>
                <w:sz w:val="20"/>
                <w:szCs w:val="20"/>
              </w:rPr>
              <w:t>Quality Filing Index or</w:t>
            </w:r>
            <w:r w:rsidR="009551F5" w:rsidRPr="00CE2717">
              <w:rPr>
                <w:rFonts w:ascii="Arial" w:hAnsi="Arial" w:cs="Arial"/>
                <w:sz w:val="20"/>
                <w:szCs w:val="20"/>
              </w:rPr>
              <w:t xml:space="preserve"> approved ATNS File Plan </w:t>
            </w:r>
            <w:r w:rsidRPr="00CE2717">
              <w:rPr>
                <w:rFonts w:ascii="Arial" w:hAnsi="Arial" w:cs="Arial"/>
                <w:sz w:val="20"/>
                <w:szCs w:val="20"/>
              </w:rPr>
              <w:t xml:space="preserve">and Index Sheet will be provided. </w:t>
            </w:r>
            <w:r w:rsidR="001742F2" w:rsidRPr="00CE2717">
              <w:rPr>
                <w:rFonts w:ascii="Arial" w:hAnsi="Arial" w:cs="Arial"/>
                <w:sz w:val="20"/>
                <w:szCs w:val="20"/>
              </w:rPr>
              <w:t xml:space="preserve">The number of records is estimated </w:t>
            </w:r>
            <w:r w:rsidR="00D978D7" w:rsidRPr="00CE2717">
              <w:rPr>
                <w:rFonts w:ascii="Arial" w:hAnsi="Arial" w:cs="Arial"/>
                <w:sz w:val="20"/>
                <w:szCs w:val="20"/>
              </w:rPr>
              <w:t>at</w:t>
            </w:r>
            <w:r w:rsidR="001742F2" w:rsidRPr="00CE2717">
              <w:rPr>
                <w:rFonts w:ascii="Arial" w:hAnsi="Arial" w:cs="Arial"/>
                <w:sz w:val="20"/>
                <w:szCs w:val="20"/>
              </w:rPr>
              <w:t xml:space="preserve"> </w:t>
            </w:r>
            <w:r w:rsidR="00CC52EE" w:rsidRPr="00CE2717">
              <w:rPr>
                <w:rFonts w:ascii="Arial" w:hAnsi="Arial" w:cs="Arial"/>
                <w:b/>
                <w:sz w:val="20"/>
                <w:szCs w:val="20"/>
              </w:rPr>
              <w:t>4</w:t>
            </w:r>
            <w:r w:rsidR="001742F2" w:rsidRPr="00CE2717">
              <w:rPr>
                <w:rFonts w:ascii="Arial" w:hAnsi="Arial" w:cs="Arial"/>
                <w:b/>
                <w:sz w:val="20"/>
                <w:szCs w:val="20"/>
              </w:rPr>
              <w:t xml:space="preserve"> 000 000 Pages </w:t>
            </w:r>
            <w:r w:rsidR="001742F2" w:rsidRPr="00CE2717">
              <w:rPr>
                <w:rFonts w:ascii="Arial" w:hAnsi="Arial" w:cs="Arial"/>
                <w:i/>
                <w:sz w:val="20"/>
                <w:szCs w:val="20"/>
              </w:rPr>
              <w:t>(Inclusive of all Page Sizes</w:t>
            </w:r>
            <w:r w:rsidR="00A2648F" w:rsidRPr="00CE2717">
              <w:rPr>
                <w:rFonts w:ascii="Arial" w:hAnsi="Arial" w:cs="Arial"/>
                <w:i/>
                <w:sz w:val="20"/>
                <w:szCs w:val="20"/>
              </w:rPr>
              <w:t>: A4, A3, A2, A1 and A0</w:t>
            </w:r>
            <w:r w:rsidR="001742F2" w:rsidRPr="00CE2717">
              <w:rPr>
                <w:rFonts w:ascii="Arial" w:hAnsi="Arial" w:cs="Arial"/>
                <w:i/>
                <w:sz w:val="20"/>
                <w:szCs w:val="20"/>
              </w:rPr>
              <w:t>)</w:t>
            </w:r>
            <w:r w:rsidR="001742F2" w:rsidRPr="00CE2717">
              <w:rPr>
                <w:rFonts w:ascii="Arial" w:hAnsi="Arial" w:cs="Arial"/>
                <w:sz w:val="20"/>
                <w:szCs w:val="20"/>
              </w:rPr>
              <w:t xml:space="preserve"> and </w:t>
            </w:r>
            <w:r w:rsidR="001742F2" w:rsidRPr="00CE2717">
              <w:rPr>
                <w:rFonts w:ascii="Arial" w:hAnsi="Arial" w:cs="Arial"/>
                <w:i/>
                <w:sz w:val="20"/>
                <w:szCs w:val="20"/>
              </w:rPr>
              <w:t xml:space="preserve">(Inclusive of all </w:t>
            </w:r>
            <w:r w:rsidR="00F76762" w:rsidRPr="00CE2717">
              <w:rPr>
                <w:rFonts w:ascii="Arial" w:hAnsi="Arial" w:cs="Arial"/>
                <w:i/>
                <w:sz w:val="20"/>
                <w:szCs w:val="20"/>
              </w:rPr>
              <w:t xml:space="preserve">Record </w:t>
            </w:r>
            <w:r w:rsidR="001742F2" w:rsidRPr="00CE2717">
              <w:rPr>
                <w:rFonts w:ascii="Arial" w:hAnsi="Arial" w:cs="Arial"/>
                <w:i/>
                <w:sz w:val="20"/>
                <w:szCs w:val="20"/>
              </w:rPr>
              <w:t xml:space="preserve">Types - Books, Files, </w:t>
            </w:r>
            <w:r w:rsidR="00F76762" w:rsidRPr="00CE2717">
              <w:rPr>
                <w:rFonts w:ascii="Arial" w:hAnsi="Arial" w:cs="Arial"/>
                <w:i/>
                <w:sz w:val="20"/>
                <w:szCs w:val="20"/>
              </w:rPr>
              <w:t>Reports</w:t>
            </w:r>
            <w:r w:rsidR="001742F2" w:rsidRPr="00CE2717">
              <w:rPr>
                <w:rFonts w:ascii="Arial" w:hAnsi="Arial" w:cs="Arial"/>
                <w:i/>
                <w:sz w:val="20"/>
                <w:szCs w:val="20"/>
              </w:rPr>
              <w:t>, Documents, Mega Tapes, Maps and Others)</w:t>
            </w:r>
            <w:r w:rsidR="009551F5" w:rsidRPr="00CE2717">
              <w:rPr>
                <w:rFonts w:ascii="Arial" w:hAnsi="Arial" w:cs="Arial"/>
                <w:i/>
                <w:sz w:val="20"/>
                <w:szCs w:val="20"/>
              </w:rPr>
              <w:t xml:space="preserve">. </w:t>
            </w:r>
            <w:r w:rsidR="001742F2" w:rsidRPr="00CE2717">
              <w:rPr>
                <w:rFonts w:ascii="Arial" w:hAnsi="Arial" w:cs="Arial"/>
                <w:sz w:val="20"/>
                <w:szCs w:val="20"/>
                <w:lang w:val="en-GB"/>
              </w:rPr>
              <w:t xml:space="preserve">The </w:t>
            </w:r>
            <w:r w:rsidR="00053530" w:rsidRPr="00CE2717">
              <w:rPr>
                <w:rFonts w:ascii="Arial" w:hAnsi="Arial" w:cs="Arial"/>
                <w:sz w:val="20"/>
                <w:szCs w:val="20"/>
                <w:lang w:val="en-AU"/>
              </w:rPr>
              <w:t>bidd</w:t>
            </w:r>
            <w:r w:rsidR="00BF09A5" w:rsidRPr="00CE2717">
              <w:rPr>
                <w:rFonts w:ascii="Arial" w:hAnsi="Arial" w:cs="Arial"/>
                <w:sz w:val="20"/>
                <w:szCs w:val="20"/>
                <w:lang w:val="en-AU"/>
              </w:rPr>
              <w:t xml:space="preserve">er </w:t>
            </w:r>
            <w:r w:rsidR="001742F2" w:rsidRPr="00CE2717">
              <w:rPr>
                <w:rFonts w:ascii="Arial" w:hAnsi="Arial" w:cs="Arial"/>
                <w:sz w:val="20"/>
                <w:szCs w:val="20"/>
                <w:lang w:val="en-GB"/>
              </w:rPr>
              <w:t>must demonstrate how this activity will be executed or implemented accordingly.</w:t>
            </w:r>
            <w:r w:rsidR="0059692B" w:rsidRPr="00CE2717">
              <w:rPr>
                <w:rFonts w:ascii="Arial" w:hAnsi="Arial" w:cs="Arial"/>
                <w:sz w:val="20"/>
                <w:szCs w:val="20"/>
                <w:lang w:val="en-GB"/>
              </w:rPr>
              <w:t xml:space="preserve"> </w:t>
            </w:r>
            <w:r w:rsidR="00B874C7" w:rsidRPr="00CE2717">
              <w:rPr>
                <w:rFonts w:ascii="Arial" w:hAnsi="Arial" w:cs="Arial"/>
                <w:sz w:val="20"/>
                <w:szCs w:val="20"/>
              </w:rPr>
              <w:t xml:space="preserve">The assumption is that the number of pages might be less as ATNS is working on estimates, the bidder will only be paid for work executed or performed and </w:t>
            </w:r>
            <w:r w:rsidR="000F772C" w:rsidRPr="00CE2717">
              <w:rPr>
                <w:rFonts w:ascii="Arial" w:hAnsi="Arial" w:cs="Arial"/>
                <w:sz w:val="20"/>
                <w:szCs w:val="20"/>
              </w:rPr>
              <w:t xml:space="preserve">lastly </w:t>
            </w:r>
            <w:r w:rsidR="00B874C7" w:rsidRPr="00CE2717">
              <w:rPr>
                <w:rFonts w:ascii="Arial" w:hAnsi="Arial" w:cs="Arial"/>
                <w:sz w:val="20"/>
                <w:szCs w:val="20"/>
              </w:rPr>
              <w:t>the bidder will be expected to produce accurate quantities at the end of the activity.</w:t>
            </w:r>
            <w:r w:rsidR="006C333A" w:rsidRPr="00CE2717">
              <w:rPr>
                <w:rFonts w:ascii="Arial" w:hAnsi="Arial" w:cs="Arial"/>
                <w:sz w:val="20"/>
                <w:szCs w:val="20"/>
              </w:rPr>
              <w:t xml:space="preserve"> Further clarity and explanation will be given to be bidding provider on the briefing day.</w:t>
            </w:r>
          </w:p>
        </w:tc>
      </w:tr>
      <w:tr w:rsidR="007E2533" w:rsidRPr="00A04B57" w14:paraId="712D2056" w14:textId="77777777" w:rsidTr="00A74963">
        <w:tc>
          <w:tcPr>
            <w:tcW w:w="715" w:type="dxa"/>
            <w:shd w:val="clear" w:color="auto" w:fill="0070C0"/>
          </w:tcPr>
          <w:p w14:paraId="7FB463CC" w14:textId="77777777" w:rsidR="007E2533" w:rsidRPr="00A04B57" w:rsidRDefault="00F16A76" w:rsidP="00F16A76">
            <w:pPr>
              <w:spacing w:line="360" w:lineRule="auto"/>
              <w:jc w:val="center"/>
              <w:rPr>
                <w:rFonts w:ascii="Arial" w:hAnsi="Arial" w:cs="Arial"/>
                <w:b/>
                <w:bCs/>
                <w:sz w:val="20"/>
                <w:szCs w:val="20"/>
              </w:rPr>
            </w:pPr>
            <w:r w:rsidRPr="00A04B57">
              <w:rPr>
                <w:rFonts w:ascii="Arial" w:hAnsi="Arial" w:cs="Arial"/>
                <w:b/>
                <w:bCs/>
                <w:sz w:val="20"/>
                <w:szCs w:val="20"/>
              </w:rPr>
              <w:t>E</w:t>
            </w:r>
          </w:p>
        </w:tc>
        <w:tc>
          <w:tcPr>
            <w:tcW w:w="2412" w:type="dxa"/>
            <w:shd w:val="clear" w:color="auto" w:fill="0070C0"/>
          </w:tcPr>
          <w:p w14:paraId="46658976" w14:textId="77777777" w:rsidR="007E2533" w:rsidRPr="00A04B57" w:rsidRDefault="007E2533" w:rsidP="007E2533">
            <w:pPr>
              <w:spacing w:line="360" w:lineRule="auto"/>
              <w:jc w:val="center"/>
              <w:rPr>
                <w:rFonts w:ascii="Arial" w:hAnsi="Arial" w:cs="Arial"/>
                <w:b/>
                <w:bCs/>
                <w:sz w:val="20"/>
                <w:szCs w:val="20"/>
              </w:rPr>
            </w:pPr>
            <w:r w:rsidRPr="00A04B57">
              <w:rPr>
                <w:rFonts w:ascii="Arial" w:hAnsi="Arial" w:cs="Arial"/>
                <w:b/>
                <w:bCs/>
                <w:sz w:val="20"/>
                <w:szCs w:val="20"/>
              </w:rPr>
              <w:t>Migration and Transfer of Records from Existing Supplier to New Supplier</w:t>
            </w:r>
          </w:p>
        </w:tc>
        <w:tc>
          <w:tcPr>
            <w:tcW w:w="5890" w:type="dxa"/>
          </w:tcPr>
          <w:p w14:paraId="4057538D" w14:textId="65D4A081" w:rsidR="00DE1AAA" w:rsidRPr="00CE2717" w:rsidRDefault="007E2533" w:rsidP="00EE30D4">
            <w:pPr>
              <w:spacing w:line="360" w:lineRule="auto"/>
              <w:jc w:val="both"/>
              <w:rPr>
                <w:rFonts w:ascii="Arial" w:hAnsi="Arial" w:cs="Arial"/>
                <w:sz w:val="20"/>
                <w:szCs w:val="20"/>
                <w:lang w:val="en-GB"/>
              </w:rPr>
            </w:pPr>
            <w:r w:rsidRPr="00CE2717">
              <w:rPr>
                <w:rFonts w:ascii="Arial" w:hAnsi="Arial" w:cs="Arial"/>
                <w:sz w:val="20"/>
                <w:szCs w:val="20"/>
              </w:rPr>
              <w:t>Records are vulnerable to damage and loss when being transported. The potential cost to ATNS for lost or irreparably damaged records is not always calculable purely as a monetary cost. ATNS wants to be certain that whenever records are moved</w:t>
            </w:r>
            <w:r w:rsidR="00EF520F" w:rsidRPr="00CE2717">
              <w:rPr>
                <w:rFonts w:ascii="Arial" w:hAnsi="Arial" w:cs="Arial"/>
                <w:sz w:val="20"/>
                <w:szCs w:val="20"/>
              </w:rPr>
              <w:t xml:space="preserve"> or transported</w:t>
            </w:r>
            <w:r w:rsidRPr="00CE2717">
              <w:rPr>
                <w:rFonts w:ascii="Arial" w:hAnsi="Arial" w:cs="Arial"/>
                <w:sz w:val="20"/>
                <w:szCs w:val="20"/>
              </w:rPr>
              <w:t xml:space="preserve">, they are kept secure from loss or damage. ATNS requires a detailed process of how the transfer process </w:t>
            </w:r>
            <w:r w:rsidRPr="00CE2717">
              <w:rPr>
                <w:rFonts w:ascii="Arial" w:hAnsi="Arial" w:cs="Arial"/>
                <w:i/>
                <w:sz w:val="20"/>
                <w:szCs w:val="20"/>
              </w:rPr>
              <w:t xml:space="preserve">(migration) </w:t>
            </w:r>
            <w:r w:rsidRPr="00CE2717">
              <w:rPr>
                <w:rFonts w:ascii="Arial" w:hAnsi="Arial" w:cs="Arial"/>
                <w:sz w:val="20"/>
                <w:szCs w:val="20"/>
              </w:rPr>
              <w:t xml:space="preserve">will take place from the old off-site storage to the new off-site storage. All records kept at the current </w:t>
            </w:r>
            <w:r w:rsidR="009551F5" w:rsidRPr="00CE2717">
              <w:rPr>
                <w:rFonts w:ascii="Arial" w:hAnsi="Arial" w:cs="Arial"/>
                <w:sz w:val="20"/>
                <w:szCs w:val="20"/>
              </w:rPr>
              <w:t xml:space="preserve">off-site storage </w:t>
            </w:r>
            <w:r w:rsidRPr="00CE2717">
              <w:rPr>
                <w:rFonts w:ascii="Arial" w:hAnsi="Arial" w:cs="Arial"/>
                <w:sz w:val="20"/>
                <w:szCs w:val="20"/>
              </w:rPr>
              <w:t xml:space="preserve">provider should be migrated and transferred to the new storage facility. All records kept at the </w:t>
            </w:r>
            <w:r w:rsidR="00CA77C7" w:rsidRPr="00CE2717">
              <w:rPr>
                <w:rFonts w:ascii="Arial" w:hAnsi="Arial" w:cs="Arial"/>
                <w:sz w:val="20"/>
                <w:szCs w:val="20"/>
              </w:rPr>
              <w:t xml:space="preserve">current off-site storage </w:t>
            </w:r>
            <w:r w:rsidRPr="00CE2717">
              <w:rPr>
                <w:rFonts w:ascii="Arial" w:hAnsi="Arial" w:cs="Arial"/>
                <w:sz w:val="20"/>
                <w:szCs w:val="20"/>
              </w:rPr>
              <w:t xml:space="preserve">provider are </w:t>
            </w:r>
            <w:r w:rsidRPr="00CE2717">
              <w:rPr>
                <w:rFonts w:ascii="Arial" w:hAnsi="Arial" w:cs="Arial"/>
                <w:b/>
                <w:sz w:val="20"/>
                <w:szCs w:val="20"/>
              </w:rPr>
              <w:t xml:space="preserve">6500 (Head Office and OR Tambo </w:t>
            </w:r>
            <w:r w:rsidR="007F6184">
              <w:rPr>
                <w:rFonts w:ascii="Arial" w:hAnsi="Arial" w:cs="Arial"/>
                <w:b/>
                <w:sz w:val="20"/>
                <w:szCs w:val="20"/>
              </w:rPr>
              <w:t xml:space="preserve">Airport </w:t>
            </w:r>
            <w:r w:rsidRPr="00CE2717">
              <w:rPr>
                <w:rFonts w:ascii="Arial" w:hAnsi="Arial" w:cs="Arial"/>
                <w:b/>
                <w:sz w:val="20"/>
                <w:szCs w:val="20"/>
              </w:rPr>
              <w:t>Unit)</w:t>
            </w:r>
            <w:r w:rsidRPr="00CE2717">
              <w:rPr>
                <w:rFonts w:ascii="Arial" w:hAnsi="Arial" w:cs="Arial"/>
                <w:sz w:val="20"/>
                <w:szCs w:val="20"/>
              </w:rPr>
              <w:t xml:space="preserve"> and should be migrated into new service provider </w:t>
            </w:r>
            <w:r w:rsidR="009551F5" w:rsidRPr="00CE2717">
              <w:rPr>
                <w:rFonts w:ascii="Arial" w:hAnsi="Arial" w:cs="Arial"/>
                <w:sz w:val="20"/>
                <w:szCs w:val="20"/>
              </w:rPr>
              <w:t>off-site storage</w:t>
            </w:r>
            <w:r w:rsidRPr="00CE2717">
              <w:rPr>
                <w:rFonts w:ascii="Arial" w:hAnsi="Arial" w:cs="Arial"/>
                <w:sz w:val="20"/>
                <w:szCs w:val="20"/>
              </w:rPr>
              <w:t xml:space="preserve">. The assumption is </w:t>
            </w:r>
            <w:r w:rsidR="009551F5" w:rsidRPr="00CE2717">
              <w:rPr>
                <w:rFonts w:ascii="Arial" w:hAnsi="Arial" w:cs="Arial"/>
                <w:sz w:val="20"/>
                <w:szCs w:val="20"/>
              </w:rPr>
              <w:t xml:space="preserve">that </w:t>
            </w:r>
            <w:r w:rsidRPr="00CE2717">
              <w:rPr>
                <w:rFonts w:ascii="Arial" w:hAnsi="Arial" w:cs="Arial"/>
                <w:sz w:val="20"/>
                <w:szCs w:val="20"/>
              </w:rPr>
              <w:t xml:space="preserve">the number of boxes will increase </w:t>
            </w:r>
            <w:r w:rsidR="0097423A" w:rsidRPr="00CE2717">
              <w:rPr>
                <w:rFonts w:ascii="Arial" w:hAnsi="Arial" w:cs="Arial"/>
                <w:sz w:val="20"/>
                <w:szCs w:val="20"/>
              </w:rPr>
              <w:t xml:space="preserve">with </w:t>
            </w:r>
            <w:r w:rsidR="0097423A" w:rsidRPr="00CE2717">
              <w:rPr>
                <w:rFonts w:ascii="Arial" w:hAnsi="Arial" w:cs="Arial"/>
                <w:b/>
                <w:sz w:val="20"/>
                <w:szCs w:val="20"/>
              </w:rPr>
              <w:t>10 000 boxes</w:t>
            </w:r>
            <w:r w:rsidR="0097423A" w:rsidRPr="00CE2717">
              <w:rPr>
                <w:rFonts w:ascii="Arial" w:hAnsi="Arial" w:cs="Arial"/>
                <w:sz w:val="20"/>
                <w:szCs w:val="20"/>
              </w:rPr>
              <w:t xml:space="preserve"> in the first year and thereafter it will be </w:t>
            </w:r>
            <w:r w:rsidR="0097423A" w:rsidRPr="00CE2717">
              <w:rPr>
                <w:rFonts w:ascii="Arial" w:hAnsi="Arial" w:cs="Arial"/>
                <w:b/>
                <w:sz w:val="20"/>
                <w:szCs w:val="20"/>
              </w:rPr>
              <w:t>1</w:t>
            </w:r>
            <w:r w:rsidR="00EE30D4" w:rsidRPr="00CE2717">
              <w:rPr>
                <w:rFonts w:ascii="Arial" w:hAnsi="Arial" w:cs="Arial"/>
                <w:b/>
                <w:sz w:val="20"/>
                <w:szCs w:val="20"/>
              </w:rPr>
              <w:t xml:space="preserve"> </w:t>
            </w:r>
            <w:r w:rsidR="0097423A" w:rsidRPr="00CE2717">
              <w:rPr>
                <w:rFonts w:ascii="Arial" w:hAnsi="Arial" w:cs="Arial"/>
                <w:b/>
                <w:sz w:val="20"/>
                <w:szCs w:val="20"/>
              </w:rPr>
              <w:t>000 boxes</w:t>
            </w:r>
            <w:r w:rsidR="0097423A" w:rsidRPr="00CE2717">
              <w:rPr>
                <w:rFonts w:ascii="Arial" w:hAnsi="Arial" w:cs="Arial"/>
                <w:sz w:val="20"/>
                <w:szCs w:val="20"/>
              </w:rPr>
              <w:t xml:space="preserve"> in the second to fifth year of the contract </w:t>
            </w:r>
            <w:r w:rsidRPr="00CE2717">
              <w:rPr>
                <w:rFonts w:ascii="Arial" w:hAnsi="Arial" w:cs="Arial"/>
                <w:sz w:val="20"/>
                <w:szCs w:val="20"/>
              </w:rPr>
              <w:t xml:space="preserve">while the project is on-going as other </w:t>
            </w:r>
            <w:r w:rsidR="00F76762" w:rsidRPr="00CE2717">
              <w:rPr>
                <w:rFonts w:ascii="Arial" w:hAnsi="Arial" w:cs="Arial"/>
                <w:sz w:val="20"/>
                <w:szCs w:val="20"/>
              </w:rPr>
              <w:lastRenderedPageBreak/>
              <w:t>unit’s</w:t>
            </w:r>
            <w:r w:rsidRPr="00CE2717">
              <w:rPr>
                <w:rFonts w:ascii="Arial" w:hAnsi="Arial" w:cs="Arial"/>
                <w:sz w:val="20"/>
                <w:szCs w:val="20"/>
              </w:rPr>
              <w:t xml:space="preserve"> records aren’t yet properly file</w:t>
            </w:r>
            <w:r w:rsidR="009551F5" w:rsidRPr="00CE2717">
              <w:rPr>
                <w:rFonts w:ascii="Arial" w:hAnsi="Arial" w:cs="Arial"/>
                <w:sz w:val="20"/>
                <w:szCs w:val="20"/>
              </w:rPr>
              <w:t>d</w:t>
            </w:r>
            <w:r w:rsidRPr="00CE2717">
              <w:rPr>
                <w:rFonts w:ascii="Arial" w:hAnsi="Arial" w:cs="Arial"/>
                <w:sz w:val="20"/>
                <w:szCs w:val="20"/>
              </w:rPr>
              <w:t xml:space="preserve"> and boxed</w:t>
            </w:r>
            <w:r w:rsidR="009551F5" w:rsidRPr="00CE2717">
              <w:rPr>
                <w:rFonts w:ascii="Arial" w:hAnsi="Arial" w:cs="Arial"/>
                <w:sz w:val="20"/>
                <w:szCs w:val="20"/>
              </w:rPr>
              <w:t xml:space="preserve"> per the guidelines of NARSA</w:t>
            </w:r>
            <w:r w:rsidRPr="00CE2717">
              <w:rPr>
                <w:rFonts w:ascii="Arial" w:hAnsi="Arial" w:cs="Arial"/>
                <w:sz w:val="20"/>
                <w:szCs w:val="20"/>
              </w:rPr>
              <w:t xml:space="preserve">. ATNS will need </w:t>
            </w:r>
            <w:r w:rsidR="00EE30D4" w:rsidRPr="00CE2717">
              <w:rPr>
                <w:rFonts w:ascii="Arial" w:hAnsi="Arial" w:cs="Arial"/>
                <w:b/>
                <w:sz w:val="20"/>
                <w:szCs w:val="20"/>
              </w:rPr>
              <w:t>10</w:t>
            </w:r>
            <w:r w:rsidR="00EE30D4" w:rsidRPr="00CE2717">
              <w:rPr>
                <w:rFonts w:ascii="Arial" w:hAnsi="Arial" w:cs="Arial"/>
                <w:sz w:val="20"/>
                <w:szCs w:val="20"/>
              </w:rPr>
              <w:t xml:space="preserve"> </w:t>
            </w:r>
            <w:r w:rsidRPr="00CE2717">
              <w:rPr>
                <w:rFonts w:ascii="Arial" w:hAnsi="Arial" w:cs="Arial"/>
                <w:b/>
                <w:sz w:val="20"/>
                <w:szCs w:val="20"/>
              </w:rPr>
              <w:t>000</w:t>
            </w:r>
            <w:r w:rsidRPr="00CE2717">
              <w:rPr>
                <w:rFonts w:ascii="Arial" w:hAnsi="Arial" w:cs="Arial"/>
                <w:sz w:val="20"/>
                <w:szCs w:val="20"/>
              </w:rPr>
              <w:t xml:space="preserve"> </w:t>
            </w:r>
            <w:r w:rsidR="00BC2024" w:rsidRPr="00CE2717">
              <w:rPr>
                <w:rFonts w:ascii="Arial" w:hAnsi="Arial" w:cs="Arial"/>
                <w:b/>
                <w:sz w:val="20"/>
                <w:szCs w:val="20"/>
              </w:rPr>
              <w:t>New A</w:t>
            </w:r>
            <w:r w:rsidRPr="00CE2717">
              <w:rPr>
                <w:rFonts w:ascii="Arial" w:hAnsi="Arial" w:cs="Arial"/>
                <w:b/>
                <w:sz w:val="20"/>
                <w:szCs w:val="20"/>
              </w:rPr>
              <w:t xml:space="preserve">rchival </w:t>
            </w:r>
            <w:r w:rsidR="00BC2024" w:rsidRPr="00CE2717">
              <w:rPr>
                <w:rFonts w:ascii="Arial" w:hAnsi="Arial" w:cs="Arial"/>
                <w:b/>
                <w:sz w:val="20"/>
                <w:szCs w:val="20"/>
              </w:rPr>
              <w:t>Boxes</w:t>
            </w:r>
            <w:r w:rsidR="00BC2024" w:rsidRPr="00CE2717">
              <w:rPr>
                <w:rFonts w:ascii="Arial" w:hAnsi="Arial" w:cs="Arial"/>
                <w:sz w:val="20"/>
                <w:szCs w:val="20"/>
              </w:rPr>
              <w:t xml:space="preserve"> </w:t>
            </w:r>
            <w:r w:rsidRPr="00CE2717">
              <w:rPr>
                <w:rFonts w:ascii="Arial" w:hAnsi="Arial" w:cs="Arial"/>
                <w:sz w:val="20"/>
                <w:szCs w:val="20"/>
              </w:rPr>
              <w:t xml:space="preserve">when migration and transferring records into a new </w:t>
            </w:r>
            <w:r w:rsidR="009551F5" w:rsidRPr="00CE2717">
              <w:rPr>
                <w:rFonts w:ascii="Arial" w:hAnsi="Arial" w:cs="Arial"/>
                <w:sz w:val="20"/>
                <w:szCs w:val="20"/>
              </w:rPr>
              <w:t xml:space="preserve">bidding </w:t>
            </w:r>
            <w:r w:rsidRPr="00CE2717">
              <w:rPr>
                <w:rFonts w:ascii="Arial" w:hAnsi="Arial" w:cs="Arial"/>
                <w:sz w:val="20"/>
                <w:szCs w:val="20"/>
              </w:rPr>
              <w:t>service provider</w:t>
            </w:r>
            <w:r w:rsidR="009551F5" w:rsidRPr="00CE2717">
              <w:rPr>
                <w:rFonts w:ascii="Arial" w:hAnsi="Arial" w:cs="Arial"/>
                <w:sz w:val="20"/>
                <w:szCs w:val="20"/>
              </w:rPr>
              <w:t>’s off-site storage</w:t>
            </w:r>
            <w:r w:rsidRPr="00CE2717">
              <w:rPr>
                <w:rFonts w:ascii="Arial" w:hAnsi="Arial" w:cs="Arial"/>
                <w:sz w:val="20"/>
                <w:szCs w:val="20"/>
              </w:rPr>
              <w:t xml:space="preserve">. </w:t>
            </w:r>
            <w:r w:rsidRPr="00CE2717">
              <w:rPr>
                <w:rFonts w:ascii="Arial" w:hAnsi="Arial" w:cs="Arial"/>
                <w:sz w:val="20"/>
                <w:szCs w:val="20"/>
                <w:lang w:val="en-GB"/>
              </w:rPr>
              <w:t xml:space="preserve">The </w:t>
            </w:r>
            <w:r w:rsidR="00053530" w:rsidRPr="00CE2717">
              <w:rPr>
                <w:rFonts w:ascii="Arial" w:hAnsi="Arial" w:cs="Arial"/>
                <w:sz w:val="20"/>
                <w:szCs w:val="20"/>
                <w:lang w:val="en-AU"/>
              </w:rPr>
              <w:t>bidd</w:t>
            </w:r>
            <w:r w:rsidR="00BF09A5" w:rsidRPr="00CE2717">
              <w:rPr>
                <w:rFonts w:ascii="Arial" w:hAnsi="Arial" w:cs="Arial"/>
                <w:sz w:val="20"/>
                <w:szCs w:val="20"/>
                <w:lang w:val="en-AU"/>
              </w:rPr>
              <w:t xml:space="preserve">er </w:t>
            </w:r>
            <w:r w:rsidRPr="00CE2717">
              <w:rPr>
                <w:rFonts w:ascii="Arial" w:hAnsi="Arial" w:cs="Arial"/>
                <w:sz w:val="20"/>
                <w:szCs w:val="20"/>
                <w:lang w:val="en-GB"/>
              </w:rPr>
              <w:t>must demonstrate how this activity will be executed or implemented accordingly.</w:t>
            </w:r>
            <w:r w:rsidR="0059692B" w:rsidRPr="00CE2717">
              <w:rPr>
                <w:rFonts w:ascii="Arial" w:hAnsi="Arial" w:cs="Arial"/>
                <w:sz w:val="20"/>
                <w:szCs w:val="20"/>
                <w:lang w:val="en-GB"/>
              </w:rPr>
              <w:t xml:space="preserve"> </w:t>
            </w:r>
            <w:r w:rsidR="00B874C7" w:rsidRPr="00CE2717">
              <w:rPr>
                <w:rFonts w:ascii="Arial" w:hAnsi="Arial" w:cs="Arial"/>
                <w:sz w:val="20"/>
                <w:szCs w:val="20"/>
              </w:rPr>
              <w:t xml:space="preserve">The assumption is that the number of </w:t>
            </w:r>
            <w:r w:rsidR="000F772C" w:rsidRPr="00CE2717">
              <w:rPr>
                <w:rFonts w:ascii="Arial" w:hAnsi="Arial" w:cs="Arial"/>
                <w:sz w:val="20"/>
                <w:szCs w:val="20"/>
              </w:rPr>
              <w:t xml:space="preserve">boxes </w:t>
            </w:r>
            <w:r w:rsidR="00B874C7" w:rsidRPr="00CE2717">
              <w:rPr>
                <w:rFonts w:ascii="Arial" w:hAnsi="Arial" w:cs="Arial"/>
                <w:sz w:val="20"/>
                <w:szCs w:val="20"/>
              </w:rPr>
              <w:t xml:space="preserve">might be less as ATNS is working on estimates, the bidder will only be paid for work executed or performed and </w:t>
            </w:r>
            <w:r w:rsidR="000F772C" w:rsidRPr="00CE2717">
              <w:rPr>
                <w:rFonts w:ascii="Arial" w:hAnsi="Arial" w:cs="Arial"/>
                <w:sz w:val="20"/>
                <w:szCs w:val="20"/>
              </w:rPr>
              <w:t xml:space="preserve">lastly </w:t>
            </w:r>
            <w:r w:rsidR="00B874C7" w:rsidRPr="00CE2717">
              <w:rPr>
                <w:rFonts w:ascii="Arial" w:hAnsi="Arial" w:cs="Arial"/>
                <w:sz w:val="20"/>
                <w:szCs w:val="20"/>
              </w:rPr>
              <w:t>the bidder will be expected to produce accurate quantities at the end of the activity.</w:t>
            </w:r>
            <w:r w:rsidR="006C333A" w:rsidRPr="00CE2717">
              <w:rPr>
                <w:rFonts w:ascii="Arial" w:hAnsi="Arial" w:cs="Arial"/>
                <w:sz w:val="20"/>
                <w:szCs w:val="20"/>
              </w:rPr>
              <w:t xml:space="preserve"> Further clarity and explanation will be given to be bidding provider on the briefing day.</w:t>
            </w:r>
          </w:p>
        </w:tc>
      </w:tr>
      <w:tr w:rsidR="001B7433" w:rsidRPr="00A04B57" w14:paraId="4EB77E09" w14:textId="77777777" w:rsidTr="00D94C88">
        <w:tc>
          <w:tcPr>
            <w:tcW w:w="715" w:type="dxa"/>
            <w:shd w:val="clear" w:color="auto" w:fill="0070C0"/>
          </w:tcPr>
          <w:p w14:paraId="6B3E7475" w14:textId="77777777" w:rsidR="001B7433" w:rsidRPr="00A04B57" w:rsidRDefault="00F16A76" w:rsidP="00D94C88">
            <w:pPr>
              <w:spacing w:line="360" w:lineRule="auto"/>
              <w:jc w:val="center"/>
              <w:rPr>
                <w:rFonts w:ascii="Arial" w:hAnsi="Arial" w:cs="Arial"/>
                <w:b/>
                <w:sz w:val="20"/>
                <w:szCs w:val="20"/>
              </w:rPr>
            </w:pPr>
            <w:r w:rsidRPr="00A04B57">
              <w:rPr>
                <w:rFonts w:ascii="Arial" w:hAnsi="Arial" w:cs="Arial"/>
                <w:b/>
                <w:sz w:val="20"/>
                <w:szCs w:val="20"/>
              </w:rPr>
              <w:lastRenderedPageBreak/>
              <w:t>F</w:t>
            </w:r>
          </w:p>
        </w:tc>
        <w:tc>
          <w:tcPr>
            <w:tcW w:w="2412" w:type="dxa"/>
            <w:shd w:val="clear" w:color="auto" w:fill="0070C0"/>
          </w:tcPr>
          <w:p w14:paraId="56069806" w14:textId="77777777" w:rsidR="001B7433" w:rsidRPr="00A04B57" w:rsidRDefault="001742F2" w:rsidP="00D94C88">
            <w:pPr>
              <w:spacing w:line="360" w:lineRule="auto"/>
              <w:jc w:val="center"/>
              <w:rPr>
                <w:rFonts w:ascii="Arial" w:hAnsi="Arial" w:cs="Arial"/>
                <w:b/>
                <w:sz w:val="20"/>
                <w:szCs w:val="20"/>
              </w:rPr>
            </w:pPr>
            <w:r w:rsidRPr="00A04B57">
              <w:rPr>
                <w:rFonts w:ascii="Arial" w:hAnsi="Arial" w:cs="Arial"/>
                <w:b/>
                <w:sz w:val="20"/>
                <w:szCs w:val="20"/>
              </w:rPr>
              <w:t>Storage of R</w:t>
            </w:r>
            <w:r w:rsidR="001B7433" w:rsidRPr="00A04B57">
              <w:rPr>
                <w:rFonts w:ascii="Arial" w:hAnsi="Arial" w:cs="Arial"/>
                <w:b/>
                <w:sz w:val="20"/>
                <w:szCs w:val="20"/>
              </w:rPr>
              <w:t>ecords</w:t>
            </w:r>
          </w:p>
        </w:tc>
        <w:tc>
          <w:tcPr>
            <w:tcW w:w="5890" w:type="dxa"/>
          </w:tcPr>
          <w:p w14:paraId="56031132" w14:textId="77777777" w:rsidR="001B7433" w:rsidRPr="00CE2717" w:rsidRDefault="001B7433" w:rsidP="00A2648F">
            <w:pPr>
              <w:spacing w:line="360" w:lineRule="auto"/>
              <w:jc w:val="both"/>
              <w:rPr>
                <w:rFonts w:ascii="Arial" w:hAnsi="Arial" w:cs="Arial"/>
                <w:i/>
                <w:sz w:val="20"/>
                <w:szCs w:val="20"/>
                <w:lang w:val="en-GB"/>
              </w:rPr>
            </w:pPr>
            <w:r w:rsidRPr="00CE2717">
              <w:rPr>
                <w:rFonts w:ascii="Arial" w:hAnsi="Arial" w:cs="Arial"/>
                <w:sz w:val="20"/>
                <w:szCs w:val="20"/>
              </w:rPr>
              <w:t xml:space="preserve">ATNS wants the original records are sent to off-site storage or to their origin (ATNS </w:t>
            </w:r>
            <w:r w:rsidR="00CA77C7" w:rsidRPr="00CE2717">
              <w:rPr>
                <w:rFonts w:ascii="Arial" w:hAnsi="Arial" w:cs="Arial"/>
                <w:sz w:val="20"/>
                <w:szCs w:val="20"/>
              </w:rPr>
              <w:t>Sub-</w:t>
            </w:r>
            <w:r w:rsidR="009551F5" w:rsidRPr="00CE2717">
              <w:rPr>
                <w:rFonts w:ascii="Arial" w:hAnsi="Arial" w:cs="Arial"/>
                <w:sz w:val="20"/>
                <w:szCs w:val="20"/>
              </w:rPr>
              <w:t>Records Centre’s</w:t>
            </w:r>
            <w:r w:rsidRPr="00CE2717">
              <w:rPr>
                <w:rFonts w:ascii="Arial" w:hAnsi="Arial" w:cs="Arial"/>
                <w:sz w:val="20"/>
                <w:szCs w:val="20"/>
              </w:rPr>
              <w:t>)</w:t>
            </w:r>
            <w:r w:rsidR="00CA77C7" w:rsidRPr="00CE2717">
              <w:rPr>
                <w:rFonts w:ascii="Arial" w:hAnsi="Arial" w:cs="Arial"/>
                <w:sz w:val="20"/>
                <w:szCs w:val="20"/>
              </w:rPr>
              <w:t xml:space="preserve"> to be store safely and correctly</w:t>
            </w:r>
            <w:r w:rsidR="002A3F74" w:rsidRPr="00CE2717">
              <w:rPr>
                <w:rFonts w:ascii="Arial" w:hAnsi="Arial" w:cs="Arial"/>
                <w:sz w:val="20"/>
                <w:szCs w:val="20"/>
              </w:rPr>
              <w:t xml:space="preserve"> </w:t>
            </w:r>
            <w:r w:rsidR="002A3F74" w:rsidRPr="00CE2717">
              <w:rPr>
                <w:rFonts w:ascii="Arial" w:hAnsi="Arial" w:cs="Arial"/>
                <w:bCs/>
                <w:sz w:val="20"/>
                <w:szCs w:val="20"/>
              </w:rPr>
              <w:t xml:space="preserve">through </w:t>
            </w:r>
            <w:r w:rsidR="002A3F74" w:rsidRPr="00CE2717">
              <w:rPr>
                <w:rFonts w:ascii="Arial" w:hAnsi="Arial" w:cs="Arial"/>
                <w:bCs/>
                <w:i/>
                <w:sz w:val="20"/>
                <w:szCs w:val="20"/>
              </w:rPr>
              <w:t>(Containers Services, Open Rack Services, Mega Tapes and Vault Services)</w:t>
            </w:r>
            <w:r w:rsidRPr="00CE2717">
              <w:rPr>
                <w:rFonts w:ascii="Arial" w:hAnsi="Arial" w:cs="Arial"/>
                <w:sz w:val="20"/>
                <w:szCs w:val="20"/>
              </w:rPr>
              <w:t>.</w:t>
            </w:r>
            <w:r w:rsidR="009551F5" w:rsidRPr="00CE2717">
              <w:rPr>
                <w:rFonts w:ascii="Arial" w:hAnsi="Arial" w:cs="Arial"/>
                <w:sz w:val="20"/>
                <w:szCs w:val="20"/>
              </w:rPr>
              <w:t xml:space="preserve"> </w:t>
            </w:r>
            <w:r w:rsidRPr="00CE2717">
              <w:rPr>
                <w:rFonts w:ascii="Arial" w:hAnsi="Arial" w:cs="Arial"/>
                <w:sz w:val="20"/>
                <w:szCs w:val="20"/>
              </w:rPr>
              <w:t xml:space="preserve">The number of records is estimated </w:t>
            </w:r>
            <w:r w:rsidR="00D978D7" w:rsidRPr="00CE2717">
              <w:rPr>
                <w:rFonts w:ascii="Arial" w:hAnsi="Arial" w:cs="Arial"/>
                <w:sz w:val="20"/>
                <w:szCs w:val="20"/>
              </w:rPr>
              <w:t xml:space="preserve">at </w:t>
            </w:r>
            <w:r w:rsidR="00693B67" w:rsidRPr="00CE2717">
              <w:rPr>
                <w:rFonts w:ascii="Arial" w:hAnsi="Arial" w:cs="Arial"/>
                <w:b/>
                <w:sz w:val="20"/>
                <w:szCs w:val="20"/>
              </w:rPr>
              <w:t>1</w:t>
            </w:r>
            <w:r w:rsidR="00814608" w:rsidRPr="00CE2717">
              <w:rPr>
                <w:rFonts w:ascii="Arial" w:hAnsi="Arial" w:cs="Arial"/>
                <w:b/>
                <w:sz w:val="20"/>
                <w:szCs w:val="20"/>
              </w:rPr>
              <w:t>4</w:t>
            </w:r>
            <w:r w:rsidR="00693B67" w:rsidRPr="00CE2717">
              <w:rPr>
                <w:rFonts w:ascii="Arial" w:hAnsi="Arial" w:cs="Arial"/>
                <w:b/>
                <w:sz w:val="20"/>
                <w:szCs w:val="20"/>
              </w:rPr>
              <w:t xml:space="preserve"> </w:t>
            </w:r>
            <w:r w:rsidRPr="00CE2717">
              <w:rPr>
                <w:rFonts w:ascii="Arial" w:hAnsi="Arial" w:cs="Arial"/>
                <w:b/>
                <w:sz w:val="20"/>
                <w:szCs w:val="20"/>
              </w:rPr>
              <w:t xml:space="preserve">000 </w:t>
            </w:r>
            <w:r w:rsidR="002A633D" w:rsidRPr="00CE2717">
              <w:rPr>
                <w:rFonts w:ascii="Arial" w:hAnsi="Arial" w:cs="Arial"/>
                <w:b/>
                <w:sz w:val="20"/>
                <w:szCs w:val="20"/>
              </w:rPr>
              <w:t xml:space="preserve">Boxes </w:t>
            </w:r>
            <w:r w:rsidRPr="00CE2717">
              <w:rPr>
                <w:rFonts w:ascii="Arial" w:hAnsi="Arial" w:cs="Arial"/>
                <w:i/>
                <w:sz w:val="20"/>
                <w:szCs w:val="20"/>
              </w:rPr>
              <w:t>(Inclusive of all Page Sizes</w:t>
            </w:r>
            <w:r w:rsidR="00A2648F" w:rsidRPr="00CE2717">
              <w:rPr>
                <w:rFonts w:ascii="Arial" w:hAnsi="Arial" w:cs="Arial"/>
                <w:i/>
                <w:sz w:val="20"/>
                <w:szCs w:val="20"/>
              </w:rPr>
              <w:t>:  A4, A3, A2, A1 and A0</w:t>
            </w:r>
            <w:r w:rsidRPr="00CE2717">
              <w:rPr>
                <w:rFonts w:ascii="Arial" w:hAnsi="Arial" w:cs="Arial"/>
                <w:i/>
                <w:sz w:val="20"/>
                <w:szCs w:val="20"/>
              </w:rPr>
              <w:t>)</w:t>
            </w:r>
            <w:r w:rsidRPr="00CE2717">
              <w:rPr>
                <w:rFonts w:ascii="Arial" w:hAnsi="Arial" w:cs="Arial"/>
                <w:sz w:val="20"/>
                <w:szCs w:val="20"/>
              </w:rPr>
              <w:t xml:space="preserve"> and </w:t>
            </w:r>
            <w:r w:rsidRPr="00CE2717">
              <w:rPr>
                <w:rFonts w:ascii="Arial" w:hAnsi="Arial" w:cs="Arial"/>
                <w:i/>
                <w:sz w:val="20"/>
                <w:szCs w:val="20"/>
              </w:rPr>
              <w:t xml:space="preserve">(Inclusive of all </w:t>
            </w:r>
            <w:r w:rsidR="009A6551" w:rsidRPr="00CE2717">
              <w:rPr>
                <w:rFonts w:ascii="Arial" w:hAnsi="Arial" w:cs="Arial"/>
                <w:i/>
                <w:sz w:val="20"/>
                <w:szCs w:val="20"/>
              </w:rPr>
              <w:t xml:space="preserve">Record </w:t>
            </w:r>
            <w:r w:rsidRPr="00CE2717">
              <w:rPr>
                <w:rFonts w:ascii="Arial" w:hAnsi="Arial" w:cs="Arial"/>
                <w:i/>
                <w:sz w:val="20"/>
                <w:szCs w:val="20"/>
              </w:rPr>
              <w:t xml:space="preserve">Types - Books, Files, </w:t>
            </w:r>
            <w:r w:rsidR="00F76762" w:rsidRPr="00CE2717">
              <w:rPr>
                <w:rFonts w:ascii="Arial" w:hAnsi="Arial" w:cs="Arial"/>
                <w:i/>
                <w:sz w:val="20"/>
                <w:szCs w:val="20"/>
              </w:rPr>
              <w:t>Reports</w:t>
            </w:r>
            <w:r w:rsidRPr="00CE2717">
              <w:rPr>
                <w:rFonts w:ascii="Arial" w:hAnsi="Arial" w:cs="Arial"/>
                <w:i/>
                <w:sz w:val="20"/>
                <w:szCs w:val="20"/>
              </w:rPr>
              <w:t>, Documents, Mega Tapes, Maps and Others)</w:t>
            </w:r>
            <w:r w:rsidR="009551F5" w:rsidRPr="00CE2717">
              <w:rPr>
                <w:rFonts w:ascii="Arial" w:hAnsi="Arial" w:cs="Arial"/>
                <w:i/>
                <w:sz w:val="20"/>
                <w:szCs w:val="20"/>
              </w:rPr>
              <w:t>.</w:t>
            </w:r>
            <w:r w:rsidRPr="00CE2717">
              <w:rPr>
                <w:rFonts w:ascii="Arial" w:hAnsi="Arial" w:cs="Arial"/>
                <w:sz w:val="20"/>
                <w:szCs w:val="20"/>
              </w:rPr>
              <w:t xml:space="preserve"> </w:t>
            </w:r>
            <w:r w:rsidR="002A633D" w:rsidRPr="00CE2717">
              <w:rPr>
                <w:rFonts w:ascii="Arial" w:hAnsi="Arial" w:cs="Arial"/>
                <w:sz w:val="20"/>
                <w:szCs w:val="20"/>
              </w:rPr>
              <w:t xml:space="preserve">There will be an estimated increase of 10% of mentioned </w:t>
            </w:r>
            <w:r w:rsidR="009551F5" w:rsidRPr="00CE2717">
              <w:rPr>
                <w:rFonts w:ascii="Arial" w:hAnsi="Arial" w:cs="Arial"/>
                <w:sz w:val="20"/>
                <w:szCs w:val="20"/>
              </w:rPr>
              <w:t xml:space="preserve">above </w:t>
            </w:r>
            <w:r w:rsidR="002A633D" w:rsidRPr="00CE2717">
              <w:rPr>
                <w:rFonts w:ascii="Arial" w:hAnsi="Arial" w:cs="Arial"/>
                <w:sz w:val="20"/>
                <w:szCs w:val="20"/>
              </w:rPr>
              <w:t>number towards th</w:t>
            </w:r>
            <w:r w:rsidR="009551F5" w:rsidRPr="00CE2717">
              <w:rPr>
                <w:rFonts w:ascii="Arial" w:hAnsi="Arial" w:cs="Arial"/>
                <w:sz w:val="20"/>
                <w:szCs w:val="20"/>
              </w:rPr>
              <w:t xml:space="preserve">is </w:t>
            </w:r>
            <w:r w:rsidR="002A633D" w:rsidRPr="00CE2717">
              <w:rPr>
                <w:rFonts w:ascii="Arial" w:hAnsi="Arial" w:cs="Arial"/>
                <w:sz w:val="20"/>
                <w:szCs w:val="20"/>
              </w:rPr>
              <w:t xml:space="preserve">activity on annual basis for the period of five (05) years. </w:t>
            </w:r>
            <w:r w:rsidRPr="00CE2717">
              <w:rPr>
                <w:rFonts w:ascii="Arial" w:hAnsi="Arial" w:cs="Arial"/>
                <w:sz w:val="20"/>
                <w:szCs w:val="20"/>
                <w:lang w:val="en-GB"/>
              </w:rPr>
              <w:t xml:space="preserve">The </w:t>
            </w:r>
            <w:r w:rsidR="00053530" w:rsidRPr="00CE2717">
              <w:rPr>
                <w:rFonts w:ascii="Arial" w:hAnsi="Arial" w:cs="Arial"/>
                <w:sz w:val="20"/>
                <w:szCs w:val="20"/>
                <w:lang w:val="en-AU"/>
              </w:rPr>
              <w:t>bidd</w:t>
            </w:r>
            <w:r w:rsidR="00BF09A5" w:rsidRPr="00CE2717">
              <w:rPr>
                <w:rFonts w:ascii="Arial" w:hAnsi="Arial" w:cs="Arial"/>
                <w:sz w:val="20"/>
                <w:szCs w:val="20"/>
                <w:lang w:val="en-AU"/>
              </w:rPr>
              <w:t xml:space="preserve">er </w:t>
            </w:r>
            <w:r w:rsidRPr="00CE2717">
              <w:rPr>
                <w:rFonts w:ascii="Arial" w:hAnsi="Arial" w:cs="Arial"/>
                <w:sz w:val="20"/>
                <w:szCs w:val="20"/>
                <w:lang w:val="en-GB"/>
              </w:rPr>
              <w:t>must demonstrate how this activity will be executed or implemented accordingly.</w:t>
            </w:r>
            <w:r w:rsidR="002A633D" w:rsidRPr="00CE2717">
              <w:rPr>
                <w:rFonts w:ascii="Arial" w:hAnsi="Arial" w:cs="Arial"/>
                <w:sz w:val="20"/>
                <w:szCs w:val="20"/>
                <w:lang w:val="en-GB"/>
              </w:rPr>
              <w:t xml:space="preserve"> </w:t>
            </w:r>
            <w:r w:rsidR="00B874C7" w:rsidRPr="00CE2717">
              <w:rPr>
                <w:rFonts w:ascii="Arial" w:hAnsi="Arial" w:cs="Arial"/>
                <w:sz w:val="20"/>
                <w:szCs w:val="20"/>
              </w:rPr>
              <w:t xml:space="preserve">The assumption is that the number of </w:t>
            </w:r>
            <w:r w:rsidR="000F772C" w:rsidRPr="00CE2717">
              <w:rPr>
                <w:rFonts w:ascii="Arial" w:hAnsi="Arial" w:cs="Arial"/>
                <w:sz w:val="20"/>
                <w:szCs w:val="20"/>
              </w:rPr>
              <w:t xml:space="preserve">boxes </w:t>
            </w:r>
            <w:r w:rsidR="00B874C7" w:rsidRPr="00CE2717">
              <w:rPr>
                <w:rFonts w:ascii="Arial" w:hAnsi="Arial" w:cs="Arial"/>
                <w:sz w:val="20"/>
                <w:szCs w:val="20"/>
              </w:rPr>
              <w:t xml:space="preserve">might be less as ATNS is working on estimates, the bidder will only be paid for work executed or performed and </w:t>
            </w:r>
            <w:r w:rsidR="000F772C" w:rsidRPr="00CE2717">
              <w:rPr>
                <w:rFonts w:ascii="Arial" w:hAnsi="Arial" w:cs="Arial"/>
                <w:sz w:val="20"/>
                <w:szCs w:val="20"/>
              </w:rPr>
              <w:t xml:space="preserve">lastly </w:t>
            </w:r>
            <w:r w:rsidR="00B874C7" w:rsidRPr="00CE2717">
              <w:rPr>
                <w:rFonts w:ascii="Arial" w:hAnsi="Arial" w:cs="Arial"/>
                <w:sz w:val="20"/>
                <w:szCs w:val="20"/>
              </w:rPr>
              <w:t>the bidder will be expected to produce accurate quantities at the end of the activity.</w:t>
            </w:r>
            <w:r w:rsidR="006C333A" w:rsidRPr="00CE2717">
              <w:rPr>
                <w:rFonts w:ascii="Arial" w:hAnsi="Arial" w:cs="Arial"/>
                <w:sz w:val="20"/>
                <w:szCs w:val="20"/>
              </w:rPr>
              <w:t xml:space="preserve"> Further clarity and explanation will be given to be bidding provider on the briefing day.</w:t>
            </w:r>
          </w:p>
        </w:tc>
      </w:tr>
      <w:tr w:rsidR="00C37007" w:rsidRPr="00A04B57" w14:paraId="5D7684A1" w14:textId="77777777" w:rsidTr="00D94C88">
        <w:tc>
          <w:tcPr>
            <w:tcW w:w="715" w:type="dxa"/>
            <w:shd w:val="clear" w:color="auto" w:fill="0070C0"/>
          </w:tcPr>
          <w:p w14:paraId="706AF50F" w14:textId="77777777" w:rsidR="00C37007" w:rsidRPr="00A04B57" w:rsidRDefault="00F16A76" w:rsidP="00D94C88">
            <w:pPr>
              <w:spacing w:line="360" w:lineRule="auto"/>
              <w:jc w:val="center"/>
              <w:rPr>
                <w:rFonts w:ascii="Arial" w:hAnsi="Arial" w:cs="Arial"/>
                <w:b/>
                <w:sz w:val="20"/>
                <w:szCs w:val="20"/>
              </w:rPr>
            </w:pPr>
            <w:r w:rsidRPr="00A04B57">
              <w:rPr>
                <w:rFonts w:ascii="Arial" w:hAnsi="Arial" w:cs="Arial"/>
                <w:b/>
                <w:sz w:val="20"/>
                <w:szCs w:val="20"/>
              </w:rPr>
              <w:t>G</w:t>
            </w:r>
          </w:p>
        </w:tc>
        <w:tc>
          <w:tcPr>
            <w:tcW w:w="2412" w:type="dxa"/>
            <w:shd w:val="clear" w:color="auto" w:fill="0070C0"/>
          </w:tcPr>
          <w:p w14:paraId="52483FD4" w14:textId="77777777" w:rsidR="00186C94" w:rsidRPr="00A04B57" w:rsidRDefault="00C37007" w:rsidP="00D94C88">
            <w:pPr>
              <w:spacing w:line="360" w:lineRule="auto"/>
              <w:jc w:val="center"/>
              <w:rPr>
                <w:rFonts w:ascii="Arial" w:hAnsi="Arial" w:cs="Arial"/>
                <w:b/>
                <w:bCs/>
                <w:sz w:val="20"/>
                <w:szCs w:val="20"/>
              </w:rPr>
            </w:pPr>
            <w:r w:rsidRPr="00A04B57">
              <w:rPr>
                <w:rFonts w:ascii="Arial" w:hAnsi="Arial" w:cs="Arial"/>
                <w:b/>
                <w:sz w:val="20"/>
                <w:szCs w:val="20"/>
              </w:rPr>
              <w:t>Macro-Appraisal</w:t>
            </w:r>
            <w:r w:rsidR="00186C94" w:rsidRPr="00A04B57">
              <w:rPr>
                <w:rFonts w:ascii="Arial" w:hAnsi="Arial" w:cs="Arial"/>
                <w:b/>
                <w:sz w:val="20"/>
                <w:szCs w:val="20"/>
              </w:rPr>
              <w:t xml:space="preserve"> and</w:t>
            </w:r>
            <w:r w:rsidR="00186C94" w:rsidRPr="00A04B57">
              <w:rPr>
                <w:rFonts w:ascii="Arial" w:hAnsi="Arial" w:cs="Arial"/>
                <w:b/>
                <w:bCs/>
                <w:sz w:val="20"/>
                <w:szCs w:val="20"/>
              </w:rPr>
              <w:t xml:space="preserve"> assign</w:t>
            </w:r>
            <w:r w:rsidR="0082108F" w:rsidRPr="00A04B57">
              <w:rPr>
                <w:rFonts w:ascii="Arial" w:hAnsi="Arial" w:cs="Arial"/>
                <w:b/>
                <w:bCs/>
                <w:sz w:val="20"/>
                <w:szCs w:val="20"/>
              </w:rPr>
              <w:t xml:space="preserve"> </w:t>
            </w:r>
            <w:r w:rsidR="00186C94" w:rsidRPr="00A04B57">
              <w:rPr>
                <w:rFonts w:ascii="Arial" w:hAnsi="Arial" w:cs="Arial"/>
                <w:b/>
                <w:bCs/>
                <w:sz w:val="20"/>
                <w:szCs w:val="20"/>
              </w:rPr>
              <w:t xml:space="preserve">Retention </w:t>
            </w:r>
            <w:r w:rsidR="00AE2C70" w:rsidRPr="00A04B57">
              <w:rPr>
                <w:rFonts w:ascii="Arial" w:hAnsi="Arial" w:cs="Arial"/>
                <w:b/>
                <w:bCs/>
                <w:sz w:val="20"/>
                <w:szCs w:val="20"/>
              </w:rPr>
              <w:t xml:space="preserve">Periods </w:t>
            </w:r>
            <w:r w:rsidR="00186C94" w:rsidRPr="00A04B57">
              <w:rPr>
                <w:rFonts w:ascii="Arial" w:hAnsi="Arial" w:cs="Arial"/>
                <w:b/>
                <w:bCs/>
                <w:sz w:val="20"/>
                <w:szCs w:val="20"/>
              </w:rPr>
              <w:t xml:space="preserve">to </w:t>
            </w:r>
            <w:r w:rsidR="00AE2C70" w:rsidRPr="00A04B57">
              <w:rPr>
                <w:rFonts w:ascii="Arial" w:hAnsi="Arial" w:cs="Arial"/>
                <w:b/>
                <w:bCs/>
                <w:sz w:val="20"/>
                <w:szCs w:val="20"/>
              </w:rPr>
              <w:t xml:space="preserve">all </w:t>
            </w:r>
            <w:r w:rsidR="00186C94" w:rsidRPr="00A04B57">
              <w:rPr>
                <w:rFonts w:ascii="Arial" w:hAnsi="Arial" w:cs="Arial"/>
                <w:b/>
                <w:bCs/>
                <w:sz w:val="20"/>
                <w:szCs w:val="20"/>
              </w:rPr>
              <w:t>ATNS Records</w:t>
            </w:r>
          </w:p>
          <w:p w14:paraId="38C579C3" w14:textId="77777777" w:rsidR="00C37007" w:rsidRPr="00A04B57" w:rsidRDefault="00C37007" w:rsidP="00D94C88">
            <w:pPr>
              <w:spacing w:line="360" w:lineRule="auto"/>
              <w:jc w:val="center"/>
              <w:rPr>
                <w:rFonts w:ascii="Arial" w:hAnsi="Arial" w:cs="Arial"/>
                <w:b/>
                <w:sz w:val="20"/>
                <w:szCs w:val="20"/>
              </w:rPr>
            </w:pPr>
          </w:p>
        </w:tc>
        <w:tc>
          <w:tcPr>
            <w:tcW w:w="5890" w:type="dxa"/>
          </w:tcPr>
          <w:p w14:paraId="0ADD0E34" w14:textId="77777777" w:rsidR="000A479A" w:rsidRPr="00CE2717" w:rsidRDefault="00C37007" w:rsidP="00A2648F">
            <w:pPr>
              <w:spacing w:line="360" w:lineRule="auto"/>
              <w:jc w:val="both"/>
              <w:rPr>
                <w:rFonts w:ascii="Arial" w:hAnsi="Arial" w:cs="Arial"/>
                <w:i/>
                <w:sz w:val="20"/>
                <w:szCs w:val="20"/>
              </w:rPr>
            </w:pPr>
            <w:r w:rsidRPr="00CE2717">
              <w:rPr>
                <w:rFonts w:ascii="Arial" w:hAnsi="Arial" w:cs="Arial"/>
                <w:sz w:val="20"/>
                <w:szCs w:val="20"/>
              </w:rPr>
              <w:t>ATNS wants records to be separately macro-appraised</w:t>
            </w:r>
            <w:r w:rsidR="00186C94" w:rsidRPr="00CE2717">
              <w:rPr>
                <w:rFonts w:ascii="Arial" w:hAnsi="Arial" w:cs="Arial"/>
                <w:sz w:val="20"/>
                <w:szCs w:val="20"/>
              </w:rPr>
              <w:t xml:space="preserve"> and the retention of records </w:t>
            </w:r>
            <w:r w:rsidR="0082108F" w:rsidRPr="00CE2717">
              <w:rPr>
                <w:rFonts w:ascii="Arial" w:hAnsi="Arial" w:cs="Arial"/>
                <w:sz w:val="20"/>
                <w:szCs w:val="20"/>
              </w:rPr>
              <w:t xml:space="preserve">should be </w:t>
            </w:r>
            <w:r w:rsidR="00186C94" w:rsidRPr="00CE2717">
              <w:rPr>
                <w:rFonts w:ascii="Arial" w:hAnsi="Arial" w:cs="Arial"/>
                <w:sz w:val="20"/>
                <w:szCs w:val="20"/>
              </w:rPr>
              <w:t>guided by the ATNS Quality Filing Index</w:t>
            </w:r>
            <w:r w:rsidR="00EF520F" w:rsidRPr="00CE2717">
              <w:rPr>
                <w:rFonts w:ascii="Arial" w:hAnsi="Arial" w:cs="Arial"/>
                <w:sz w:val="20"/>
                <w:szCs w:val="20"/>
              </w:rPr>
              <w:t xml:space="preserve"> or approved ATNS File Plan</w:t>
            </w:r>
            <w:r w:rsidR="00186C94" w:rsidRPr="00CE2717">
              <w:rPr>
                <w:rFonts w:ascii="Arial" w:hAnsi="Arial" w:cs="Arial"/>
                <w:sz w:val="20"/>
                <w:szCs w:val="20"/>
              </w:rPr>
              <w:t xml:space="preserve">. The retention schedule will be developed and implemented in </w:t>
            </w:r>
            <w:r w:rsidR="00EF520F" w:rsidRPr="00CE2717">
              <w:rPr>
                <w:rFonts w:ascii="Arial" w:hAnsi="Arial" w:cs="Arial"/>
                <w:sz w:val="20"/>
                <w:szCs w:val="20"/>
              </w:rPr>
              <w:t xml:space="preserve">NARSA and </w:t>
            </w:r>
            <w:r w:rsidR="00186C94" w:rsidRPr="00CE2717">
              <w:rPr>
                <w:rFonts w:ascii="Arial" w:hAnsi="Arial" w:cs="Arial"/>
                <w:sz w:val="20"/>
                <w:szCs w:val="20"/>
              </w:rPr>
              <w:t xml:space="preserve">ATNS. ATNS wants all records to have retention periods </w:t>
            </w:r>
            <w:r w:rsidR="00AE2C70" w:rsidRPr="00CE2717">
              <w:rPr>
                <w:rFonts w:ascii="Arial" w:hAnsi="Arial" w:cs="Arial"/>
                <w:sz w:val="20"/>
                <w:szCs w:val="20"/>
              </w:rPr>
              <w:t xml:space="preserve">instructions </w:t>
            </w:r>
            <w:r w:rsidR="00186C94" w:rsidRPr="00CE2717">
              <w:rPr>
                <w:rFonts w:ascii="Arial" w:hAnsi="Arial" w:cs="Arial"/>
                <w:sz w:val="20"/>
                <w:szCs w:val="20"/>
              </w:rPr>
              <w:t xml:space="preserve">per NARSA Guidance or Guidelines. </w:t>
            </w:r>
            <w:r w:rsidR="001D271B" w:rsidRPr="00CE2717">
              <w:rPr>
                <w:rFonts w:ascii="Arial" w:hAnsi="Arial" w:cs="Arial"/>
                <w:sz w:val="20"/>
                <w:szCs w:val="20"/>
              </w:rPr>
              <w:t xml:space="preserve">The number of records is estimated </w:t>
            </w:r>
            <w:r w:rsidR="004E346D" w:rsidRPr="00CE2717">
              <w:rPr>
                <w:rFonts w:ascii="Arial" w:hAnsi="Arial" w:cs="Arial"/>
                <w:sz w:val="20"/>
                <w:szCs w:val="20"/>
              </w:rPr>
              <w:t xml:space="preserve">at </w:t>
            </w:r>
            <w:r w:rsidR="0082108F" w:rsidRPr="00CE2717">
              <w:rPr>
                <w:rFonts w:ascii="Arial" w:hAnsi="Arial" w:cs="Arial"/>
                <w:b/>
                <w:sz w:val="20"/>
                <w:szCs w:val="20"/>
              </w:rPr>
              <w:t>150 Boxes</w:t>
            </w:r>
            <w:r w:rsidR="00DE1AAA" w:rsidRPr="00CE2717">
              <w:rPr>
                <w:rFonts w:ascii="Arial" w:hAnsi="Arial" w:cs="Arial"/>
                <w:b/>
                <w:sz w:val="20"/>
                <w:szCs w:val="20"/>
              </w:rPr>
              <w:t xml:space="preserve"> </w:t>
            </w:r>
            <w:r w:rsidR="00DE1AAA" w:rsidRPr="00CE2717">
              <w:rPr>
                <w:rFonts w:ascii="Arial" w:hAnsi="Arial" w:cs="Arial"/>
                <w:sz w:val="20"/>
                <w:szCs w:val="20"/>
              </w:rPr>
              <w:t>on an annual basis</w:t>
            </w:r>
            <w:r w:rsidR="0082108F" w:rsidRPr="00CE2717">
              <w:rPr>
                <w:rFonts w:ascii="Arial" w:hAnsi="Arial" w:cs="Arial"/>
                <w:b/>
                <w:sz w:val="20"/>
                <w:szCs w:val="20"/>
              </w:rPr>
              <w:t xml:space="preserve"> </w:t>
            </w:r>
            <w:r w:rsidR="00396DC7" w:rsidRPr="00CE2717">
              <w:rPr>
                <w:rFonts w:ascii="Arial" w:hAnsi="Arial" w:cs="Arial"/>
                <w:sz w:val="20"/>
                <w:szCs w:val="20"/>
              </w:rPr>
              <w:t>for the period of the contract</w:t>
            </w:r>
            <w:r w:rsidR="00396DC7" w:rsidRPr="00CE2717">
              <w:rPr>
                <w:rFonts w:ascii="Arial" w:hAnsi="Arial" w:cs="Arial"/>
                <w:b/>
                <w:sz w:val="20"/>
                <w:szCs w:val="20"/>
              </w:rPr>
              <w:t xml:space="preserve"> </w:t>
            </w:r>
            <w:r w:rsidR="001D271B" w:rsidRPr="00CE2717">
              <w:rPr>
                <w:rFonts w:ascii="Arial" w:hAnsi="Arial" w:cs="Arial"/>
                <w:i/>
                <w:sz w:val="20"/>
                <w:szCs w:val="20"/>
              </w:rPr>
              <w:t>(Inclusive of all Page Sizes</w:t>
            </w:r>
            <w:r w:rsidR="00A2648F" w:rsidRPr="00CE2717">
              <w:rPr>
                <w:rFonts w:ascii="Arial" w:hAnsi="Arial" w:cs="Arial"/>
                <w:i/>
                <w:sz w:val="20"/>
                <w:szCs w:val="20"/>
              </w:rPr>
              <w:t>: A4, A3, A2, A1 and A0</w:t>
            </w:r>
            <w:r w:rsidR="001D271B" w:rsidRPr="00CE2717">
              <w:rPr>
                <w:rFonts w:ascii="Arial" w:hAnsi="Arial" w:cs="Arial"/>
                <w:i/>
                <w:sz w:val="20"/>
                <w:szCs w:val="20"/>
              </w:rPr>
              <w:t>)</w:t>
            </w:r>
            <w:r w:rsidR="001D271B" w:rsidRPr="00CE2717">
              <w:rPr>
                <w:rFonts w:ascii="Arial" w:hAnsi="Arial" w:cs="Arial"/>
                <w:sz w:val="20"/>
                <w:szCs w:val="20"/>
              </w:rPr>
              <w:t xml:space="preserve"> and </w:t>
            </w:r>
            <w:r w:rsidR="001D271B" w:rsidRPr="00CE2717">
              <w:rPr>
                <w:rFonts w:ascii="Arial" w:hAnsi="Arial" w:cs="Arial"/>
                <w:i/>
                <w:sz w:val="20"/>
                <w:szCs w:val="20"/>
              </w:rPr>
              <w:t xml:space="preserve">(Inclusive of all </w:t>
            </w:r>
            <w:r w:rsidR="009A6551" w:rsidRPr="00CE2717">
              <w:rPr>
                <w:rFonts w:ascii="Arial" w:hAnsi="Arial" w:cs="Arial"/>
                <w:i/>
                <w:sz w:val="20"/>
                <w:szCs w:val="20"/>
              </w:rPr>
              <w:t xml:space="preserve">Record </w:t>
            </w:r>
            <w:r w:rsidR="001D271B" w:rsidRPr="00CE2717">
              <w:rPr>
                <w:rFonts w:ascii="Arial" w:hAnsi="Arial" w:cs="Arial"/>
                <w:i/>
                <w:sz w:val="20"/>
                <w:szCs w:val="20"/>
              </w:rPr>
              <w:lastRenderedPageBreak/>
              <w:t xml:space="preserve">Types - Books, Files, </w:t>
            </w:r>
            <w:r w:rsidR="00F76762" w:rsidRPr="00CE2717">
              <w:rPr>
                <w:rFonts w:ascii="Arial" w:hAnsi="Arial" w:cs="Arial"/>
                <w:i/>
                <w:sz w:val="20"/>
                <w:szCs w:val="20"/>
              </w:rPr>
              <w:t>Reports</w:t>
            </w:r>
            <w:r w:rsidR="001D271B" w:rsidRPr="00CE2717">
              <w:rPr>
                <w:rFonts w:ascii="Arial" w:hAnsi="Arial" w:cs="Arial"/>
                <w:i/>
                <w:sz w:val="20"/>
                <w:szCs w:val="20"/>
              </w:rPr>
              <w:t>, Documents, Mega Tapes, Maps and Others)</w:t>
            </w:r>
            <w:r w:rsidR="00EF520F" w:rsidRPr="00CE2717">
              <w:rPr>
                <w:rFonts w:ascii="Arial" w:hAnsi="Arial" w:cs="Arial"/>
                <w:i/>
                <w:sz w:val="20"/>
                <w:szCs w:val="20"/>
              </w:rPr>
              <w:t xml:space="preserve">. </w:t>
            </w:r>
            <w:r w:rsidR="008847CA" w:rsidRPr="00CE2717">
              <w:rPr>
                <w:rFonts w:ascii="Arial" w:hAnsi="Arial" w:cs="Arial"/>
                <w:sz w:val="20"/>
                <w:szCs w:val="20"/>
                <w:lang w:val="en-GB"/>
              </w:rPr>
              <w:t xml:space="preserve">The </w:t>
            </w:r>
            <w:r w:rsidR="00053530" w:rsidRPr="00CE2717">
              <w:rPr>
                <w:rFonts w:ascii="Arial" w:hAnsi="Arial" w:cs="Arial"/>
                <w:sz w:val="20"/>
                <w:szCs w:val="20"/>
                <w:lang w:val="en-AU"/>
              </w:rPr>
              <w:t>bidd</w:t>
            </w:r>
            <w:r w:rsidR="00BF09A5" w:rsidRPr="00CE2717">
              <w:rPr>
                <w:rFonts w:ascii="Arial" w:hAnsi="Arial" w:cs="Arial"/>
                <w:sz w:val="20"/>
                <w:szCs w:val="20"/>
                <w:lang w:val="en-AU"/>
              </w:rPr>
              <w:t xml:space="preserve">er </w:t>
            </w:r>
            <w:r w:rsidR="008847CA" w:rsidRPr="00CE2717">
              <w:rPr>
                <w:rFonts w:ascii="Arial" w:hAnsi="Arial" w:cs="Arial"/>
                <w:sz w:val="20"/>
                <w:szCs w:val="20"/>
                <w:lang w:val="en-GB"/>
              </w:rPr>
              <w:t>must demonstrate how th</w:t>
            </w:r>
            <w:r w:rsidR="00134339" w:rsidRPr="00CE2717">
              <w:rPr>
                <w:rFonts w:ascii="Arial" w:hAnsi="Arial" w:cs="Arial"/>
                <w:sz w:val="20"/>
                <w:szCs w:val="20"/>
                <w:lang w:val="en-GB"/>
              </w:rPr>
              <w:t xml:space="preserve">is </w:t>
            </w:r>
            <w:r w:rsidR="008847CA" w:rsidRPr="00CE2717">
              <w:rPr>
                <w:rFonts w:ascii="Arial" w:hAnsi="Arial" w:cs="Arial"/>
                <w:sz w:val="20"/>
                <w:szCs w:val="20"/>
                <w:lang w:val="en-GB"/>
              </w:rPr>
              <w:t>activity will be executed or implemented accordingly.</w:t>
            </w:r>
            <w:r w:rsidR="0059692B" w:rsidRPr="00CE2717">
              <w:rPr>
                <w:rFonts w:ascii="Arial" w:hAnsi="Arial" w:cs="Arial"/>
                <w:sz w:val="20"/>
                <w:szCs w:val="20"/>
                <w:lang w:val="en-GB"/>
              </w:rPr>
              <w:t xml:space="preserve"> </w:t>
            </w:r>
            <w:r w:rsidR="00B874C7" w:rsidRPr="00CE2717">
              <w:rPr>
                <w:rFonts w:ascii="Arial" w:hAnsi="Arial" w:cs="Arial"/>
                <w:sz w:val="20"/>
                <w:szCs w:val="20"/>
              </w:rPr>
              <w:t xml:space="preserve">The assumption is that the number of </w:t>
            </w:r>
            <w:r w:rsidR="000F772C" w:rsidRPr="00CE2717">
              <w:rPr>
                <w:rFonts w:ascii="Arial" w:hAnsi="Arial" w:cs="Arial"/>
                <w:sz w:val="20"/>
                <w:szCs w:val="20"/>
              </w:rPr>
              <w:t xml:space="preserve">boxes </w:t>
            </w:r>
            <w:r w:rsidR="00B874C7" w:rsidRPr="00CE2717">
              <w:rPr>
                <w:rFonts w:ascii="Arial" w:hAnsi="Arial" w:cs="Arial"/>
                <w:sz w:val="20"/>
                <w:szCs w:val="20"/>
              </w:rPr>
              <w:t xml:space="preserve">might be less as ATNS is working on estimates, the bidder will only be paid for work executed or performed and </w:t>
            </w:r>
            <w:r w:rsidR="000F772C" w:rsidRPr="00CE2717">
              <w:rPr>
                <w:rFonts w:ascii="Arial" w:hAnsi="Arial" w:cs="Arial"/>
                <w:sz w:val="20"/>
                <w:szCs w:val="20"/>
              </w:rPr>
              <w:t xml:space="preserve">lastly </w:t>
            </w:r>
            <w:r w:rsidR="00B874C7" w:rsidRPr="00CE2717">
              <w:rPr>
                <w:rFonts w:ascii="Arial" w:hAnsi="Arial" w:cs="Arial"/>
                <w:sz w:val="20"/>
                <w:szCs w:val="20"/>
              </w:rPr>
              <w:t>the bidder will be expected to produce accurate quantities at the end of the activity.</w:t>
            </w:r>
            <w:r w:rsidR="006C333A" w:rsidRPr="00CE2717">
              <w:rPr>
                <w:rFonts w:ascii="Arial" w:hAnsi="Arial" w:cs="Arial"/>
                <w:sz w:val="20"/>
                <w:szCs w:val="20"/>
              </w:rPr>
              <w:t xml:space="preserve"> Further clarity and explanation will be given to be bidding provider on the briefing day.</w:t>
            </w:r>
          </w:p>
        </w:tc>
      </w:tr>
      <w:tr w:rsidR="00C37007" w:rsidRPr="00A04B57" w14:paraId="4B1975AD" w14:textId="77777777" w:rsidTr="00D94C88">
        <w:tc>
          <w:tcPr>
            <w:tcW w:w="715" w:type="dxa"/>
            <w:shd w:val="clear" w:color="auto" w:fill="0070C0"/>
          </w:tcPr>
          <w:p w14:paraId="26CB06FB" w14:textId="77777777" w:rsidR="00C37007" w:rsidRPr="00A04B57" w:rsidRDefault="00F16A76" w:rsidP="00D94C88">
            <w:pPr>
              <w:spacing w:line="360" w:lineRule="auto"/>
              <w:jc w:val="center"/>
              <w:rPr>
                <w:rFonts w:ascii="Arial" w:hAnsi="Arial" w:cs="Arial"/>
                <w:b/>
                <w:bCs/>
                <w:sz w:val="20"/>
                <w:szCs w:val="20"/>
              </w:rPr>
            </w:pPr>
            <w:r w:rsidRPr="00A04B57">
              <w:rPr>
                <w:rFonts w:ascii="Arial" w:hAnsi="Arial" w:cs="Arial"/>
                <w:b/>
                <w:bCs/>
                <w:sz w:val="20"/>
                <w:szCs w:val="20"/>
              </w:rPr>
              <w:lastRenderedPageBreak/>
              <w:t>H</w:t>
            </w:r>
          </w:p>
        </w:tc>
        <w:tc>
          <w:tcPr>
            <w:tcW w:w="2412" w:type="dxa"/>
            <w:shd w:val="clear" w:color="auto" w:fill="0070C0"/>
          </w:tcPr>
          <w:p w14:paraId="55D793A3" w14:textId="77777777" w:rsidR="00C37007" w:rsidRPr="00A04B57" w:rsidRDefault="00C37007" w:rsidP="00D94C88">
            <w:pPr>
              <w:spacing w:line="360" w:lineRule="auto"/>
              <w:jc w:val="center"/>
              <w:rPr>
                <w:rFonts w:ascii="Arial" w:hAnsi="Arial" w:cs="Arial"/>
                <w:b/>
                <w:sz w:val="20"/>
                <w:szCs w:val="20"/>
              </w:rPr>
            </w:pPr>
            <w:r w:rsidRPr="00A04B57">
              <w:rPr>
                <w:rFonts w:ascii="Arial" w:hAnsi="Arial" w:cs="Arial"/>
                <w:b/>
                <w:bCs/>
                <w:sz w:val="20"/>
                <w:szCs w:val="20"/>
              </w:rPr>
              <w:t>Confidential Destruction of Records</w:t>
            </w:r>
          </w:p>
          <w:p w14:paraId="4A47C6DB" w14:textId="77777777" w:rsidR="00C37007" w:rsidRPr="00A04B57" w:rsidRDefault="00C37007" w:rsidP="00D94C88">
            <w:pPr>
              <w:spacing w:line="360" w:lineRule="auto"/>
              <w:jc w:val="center"/>
              <w:rPr>
                <w:rFonts w:ascii="Arial" w:hAnsi="Arial" w:cs="Arial"/>
                <w:sz w:val="20"/>
                <w:szCs w:val="20"/>
              </w:rPr>
            </w:pPr>
          </w:p>
        </w:tc>
        <w:tc>
          <w:tcPr>
            <w:tcW w:w="5890" w:type="dxa"/>
          </w:tcPr>
          <w:p w14:paraId="3EA495F4" w14:textId="77777777" w:rsidR="000A479A" w:rsidRPr="00CE2717" w:rsidRDefault="00C37007" w:rsidP="005F4BBC">
            <w:pPr>
              <w:spacing w:line="360" w:lineRule="auto"/>
              <w:jc w:val="both"/>
              <w:rPr>
                <w:rFonts w:ascii="Arial" w:hAnsi="Arial" w:cs="Arial"/>
                <w:i/>
                <w:sz w:val="20"/>
                <w:szCs w:val="20"/>
              </w:rPr>
            </w:pPr>
            <w:r w:rsidRPr="00CE2717">
              <w:rPr>
                <w:rFonts w:ascii="Arial" w:hAnsi="Arial" w:cs="Arial"/>
                <w:sz w:val="20"/>
                <w:szCs w:val="20"/>
              </w:rPr>
              <w:t>Disposal, or disposition and destruction of records is an important part of the</w:t>
            </w:r>
            <w:r w:rsidR="000B2494" w:rsidRPr="00CE2717">
              <w:rPr>
                <w:rFonts w:ascii="Arial" w:hAnsi="Arial" w:cs="Arial"/>
                <w:sz w:val="20"/>
                <w:szCs w:val="20"/>
              </w:rPr>
              <w:t xml:space="preserve"> </w:t>
            </w:r>
            <w:r w:rsidR="00EF520F" w:rsidRPr="00CE2717">
              <w:rPr>
                <w:rFonts w:ascii="Arial" w:hAnsi="Arial" w:cs="Arial"/>
                <w:sz w:val="20"/>
                <w:szCs w:val="20"/>
              </w:rPr>
              <w:t xml:space="preserve">ATNS </w:t>
            </w:r>
            <w:r w:rsidR="000B2494" w:rsidRPr="00CE2717">
              <w:rPr>
                <w:rFonts w:ascii="Arial" w:hAnsi="Arial" w:cs="Arial"/>
                <w:sz w:val="20"/>
                <w:szCs w:val="20"/>
              </w:rPr>
              <w:t xml:space="preserve">records </w:t>
            </w:r>
            <w:r w:rsidRPr="00CE2717">
              <w:rPr>
                <w:rFonts w:ascii="Arial" w:hAnsi="Arial" w:cs="Arial"/>
                <w:sz w:val="20"/>
                <w:szCs w:val="20"/>
              </w:rPr>
              <w:t xml:space="preserve">lifecycle. It is essential that no records will be sent </w:t>
            </w:r>
            <w:r w:rsidR="000B2494" w:rsidRPr="00CE2717">
              <w:rPr>
                <w:rFonts w:ascii="Arial" w:hAnsi="Arial" w:cs="Arial"/>
                <w:sz w:val="20"/>
                <w:szCs w:val="20"/>
              </w:rPr>
              <w:t xml:space="preserve">to </w:t>
            </w:r>
            <w:r w:rsidRPr="00CE2717">
              <w:rPr>
                <w:rFonts w:ascii="Arial" w:hAnsi="Arial" w:cs="Arial"/>
                <w:sz w:val="20"/>
                <w:szCs w:val="20"/>
              </w:rPr>
              <w:t xml:space="preserve">an </w:t>
            </w:r>
            <w:r w:rsidR="00EF520F" w:rsidRPr="00CE2717">
              <w:rPr>
                <w:rFonts w:ascii="Arial" w:hAnsi="Arial" w:cs="Arial"/>
                <w:sz w:val="20"/>
                <w:szCs w:val="20"/>
              </w:rPr>
              <w:t xml:space="preserve">off-site storage facility services </w:t>
            </w:r>
            <w:r w:rsidRPr="00CE2717">
              <w:rPr>
                <w:rFonts w:ascii="Arial" w:hAnsi="Arial" w:cs="Arial"/>
                <w:sz w:val="20"/>
                <w:szCs w:val="20"/>
              </w:rPr>
              <w:t>without being assigned a disposal instruction in place for managing and executing disposals</w:t>
            </w:r>
            <w:r w:rsidR="00EF520F" w:rsidRPr="00CE2717">
              <w:rPr>
                <w:rFonts w:ascii="Arial" w:hAnsi="Arial" w:cs="Arial"/>
                <w:sz w:val="20"/>
                <w:szCs w:val="20"/>
              </w:rPr>
              <w:t xml:space="preserve"> programme </w:t>
            </w:r>
            <w:r w:rsidRPr="00CE2717">
              <w:rPr>
                <w:rFonts w:ascii="Arial" w:hAnsi="Arial" w:cs="Arial"/>
                <w:sz w:val="20"/>
                <w:szCs w:val="20"/>
              </w:rPr>
              <w:t>systematically. ATNS wants all records that are due to disposal or destruction to be identified in the due process and be disposed or destructed according to the regulatory framework</w:t>
            </w:r>
            <w:r w:rsidR="00EF520F" w:rsidRPr="00CE2717">
              <w:rPr>
                <w:rFonts w:ascii="Arial" w:hAnsi="Arial" w:cs="Arial"/>
                <w:sz w:val="20"/>
                <w:szCs w:val="20"/>
              </w:rPr>
              <w:t>s</w:t>
            </w:r>
            <w:r w:rsidRPr="00CE2717">
              <w:rPr>
                <w:rFonts w:ascii="Arial" w:hAnsi="Arial" w:cs="Arial"/>
                <w:sz w:val="20"/>
                <w:szCs w:val="20"/>
              </w:rPr>
              <w:t>.</w:t>
            </w:r>
            <w:r w:rsidR="00AE2C70" w:rsidRPr="00CE2717">
              <w:rPr>
                <w:rFonts w:ascii="Arial" w:hAnsi="Arial" w:cs="Arial"/>
                <w:sz w:val="20"/>
                <w:szCs w:val="20"/>
              </w:rPr>
              <w:t xml:space="preserve"> </w:t>
            </w:r>
            <w:r w:rsidR="00855AB7" w:rsidRPr="00CE2717">
              <w:rPr>
                <w:rFonts w:ascii="Arial" w:hAnsi="Arial" w:cs="Arial"/>
                <w:sz w:val="20"/>
                <w:szCs w:val="20"/>
              </w:rPr>
              <w:t xml:space="preserve">ATNS will identify </w:t>
            </w:r>
            <w:r w:rsidR="00BC2024" w:rsidRPr="00CE2717">
              <w:rPr>
                <w:rFonts w:ascii="Arial" w:hAnsi="Arial" w:cs="Arial"/>
                <w:b/>
                <w:sz w:val="20"/>
                <w:szCs w:val="20"/>
              </w:rPr>
              <w:t>150 B</w:t>
            </w:r>
            <w:r w:rsidR="00AE2C70" w:rsidRPr="00CE2717">
              <w:rPr>
                <w:rFonts w:ascii="Arial" w:hAnsi="Arial" w:cs="Arial"/>
                <w:b/>
                <w:sz w:val="20"/>
                <w:szCs w:val="20"/>
              </w:rPr>
              <w:t>oxes</w:t>
            </w:r>
            <w:r w:rsidR="00AE2C70" w:rsidRPr="00CE2717">
              <w:rPr>
                <w:rFonts w:ascii="Arial" w:hAnsi="Arial" w:cs="Arial"/>
                <w:sz w:val="20"/>
                <w:szCs w:val="20"/>
              </w:rPr>
              <w:t xml:space="preserve"> for systematic disposal programme </w:t>
            </w:r>
            <w:r w:rsidR="00396DC7" w:rsidRPr="00CE2717">
              <w:rPr>
                <w:rFonts w:ascii="Arial" w:hAnsi="Arial" w:cs="Arial"/>
                <w:sz w:val="20"/>
                <w:szCs w:val="20"/>
              </w:rPr>
              <w:t xml:space="preserve">on annual basis for the period of the contract. </w:t>
            </w:r>
            <w:r w:rsidR="008847CA" w:rsidRPr="00CE2717">
              <w:rPr>
                <w:rFonts w:ascii="Arial" w:hAnsi="Arial" w:cs="Arial"/>
                <w:sz w:val="20"/>
                <w:szCs w:val="20"/>
                <w:lang w:val="en-GB"/>
              </w:rPr>
              <w:t xml:space="preserve">The </w:t>
            </w:r>
            <w:r w:rsidR="00053530" w:rsidRPr="00CE2717">
              <w:rPr>
                <w:rFonts w:ascii="Arial" w:hAnsi="Arial" w:cs="Arial"/>
                <w:sz w:val="20"/>
                <w:szCs w:val="20"/>
                <w:lang w:val="en-AU"/>
              </w:rPr>
              <w:t>bidd</w:t>
            </w:r>
            <w:r w:rsidR="00BF09A5" w:rsidRPr="00CE2717">
              <w:rPr>
                <w:rFonts w:ascii="Arial" w:hAnsi="Arial" w:cs="Arial"/>
                <w:sz w:val="20"/>
                <w:szCs w:val="20"/>
                <w:lang w:val="en-AU"/>
              </w:rPr>
              <w:t xml:space="preserve">er </w:t>
            </w:r>
            <w:r w:rsidR="00AE2C70" w:rsidRPr="00CE2717">
              <w:rPr>
                <w:rFonts w:ascii="Arial" w:hAnsi="Arial" w:cs="Arial"/>
                <w:sz w:val="20"/>
                <w:szCs w:val="20"/>
                <w:lang w:val="en-GB"/>
              </w:rPr>
              <w:t xml:space="preserve">must demonstrate how this </w:t>
            </w:r>
            <w:r w:rsidR="008847CA" w:rsidRPr="00CE2717">
              <w:rPr>
                <w:rFonts w:ascii="Arial" w:hAnsi="Arial" w:cs="Arial"/>
                <w:sz w:val="20"/>
                <w:szCs w:val="20"/>
                <w:lang w:val="en-GB"/>
              </w:rPr>
              <w:t>activity will be executed or implemented accordingly.</w:t>
            </w:r>
            <w:r w:rsidR="0059692B" w:rsidRPr="00CE2717">
              <w:rPr>
                <w:rFonts w:ascii="Arial" w:hAnsi="Arial" w:cs="Arial"/>
                <w:sz w:val="20"/>
                <w:szCs w:val="20"/>
                <w:lang w:val="en-GB"/>
              </w:rPr>
              <w:t xml:space="preserve"> </w:t>
            </w:r>
            <w:r w:rsidR="00B874C7" w:rsidRPr="00CE2717">
              <w:rPr>
                <w:rFonts w:ascii="Arial" w:hAnsi="Arial" w:cs="Arial"/>
                <w:sz w:val="20"/>
                <w:szCs w:val="20"/>
              </w:rPr>
              <w:t xml:space="preserve">The assumption is that the number of </w:t>
            </w:r>
            <w:r w:rsidR="005F4BBC" w:rsidRPr="00CE2717">
              <w:rPr>
                <w:rFonts w:ascii="Arial" w:hAnsi="Arial" w:cs="Arial"/>
                <w:sz w:val="20"/>
                <w:szCs w:val="20"/>
              </w:rPr>
              <w:t xml:space="preserve">boxes </w:t>
            </w:r>
            <w:r w:rsidR="00B874C7" w:rsidRPr="00CE2717">
              <w:rPr>
                <w:rFonts w:ascii="Arial" w:hAnsi="Arial" w:cs="Arial"/>
                <w:sz w:val="20"/>
                <w:szCs w:val="20"/>
              </w:rPr>
              <w:t xml:space="preserve">might be less as ATNS is working on estimates, the bidder will only be paid for work executed or performed and </w:t>
            </w:r>
            <w:r w:rsidR="005F4BBC" w:rsidRPr="00CE2717">
              <w:rPr>
                <w:rFonts w:ascii="Arial" w:hAnsi="Arial" w:cs="Arial"/>
                <w:sz w:val="20"/>
                <w:szCs w:val="20"/>
              </w:rPr>
              <w:t xml:space="preserve">lastly </w:t>
            </w:r>
            <w:r w:rsidR="00B874C7" w:rsidRPr="00CE2717">
              <w:rPr>
                <w:rFonts w:ascii="Arial" w:hAnsi="Arial" w:cs="Arial"/>
                <w:sz w:val="20"/>
                <w:szCs w:val="20"/>
              </w:rPr>
              <w:t>the bidder will be expected to produce accurate quantities at the end of the activity.</w:t>
            </w:r>
            <w:r w:rsidR="006C333A" w:rsidRPr="00CE2717">
              <w:rPr>
                <w:rFonts w:ascii="Arial" w:hAnsi="Arial" w:cs="Arial"/>
                <w:sz w:val="20"/>
                <w:szCs w:val="20"/>
              </w:rPr>
              <w:t xml:space="preserve"> Further clarity and explanation will be given to be bidding provider on the briefing day.</w:t>
            </w:r>
          </w:p>
        </w:tc>
      </w:tr>
      <w:tr w:rsidR="00C37007" w:rsidRPr="00A04B57" w14:paraId="62CC5C1A" w14:textId="77777777" w:rsidTr="00D94C88">
        <w:tc>
          <w:tcPr>
            <w:tcW w:w="715" w:type="dxa"/>
            <w:shd w:val="clear" w:color="auto" w:fill="0070C0"/>
          </w:tcPr>
          <w:p w14:paraId="2AC444FE" w14:textId="77777777" w:rsidR="00C37007" w:rsidRPr="00A04B57" w:rsidRDefault="00F16A76" w:rsidP="00D94C88">
            <w:pPr>
              <w:spacing w:line="360" w:lineRule="auto"/>
              <w:jc w:val="center"/>
              <w:rPr>
                <w:rFonts w:ascii="Arial" w:hAnsi="Arial" w:cs="Arial"/>
                <w:b/>
                <w:bCs/>
                <w:sz w:val="20"/>
                <w:szCs w:val="20"/>
              </w:rPr>
            </w:pPr>
            <w:r w:rsidRPr="00A04B57">
              <w:rPr>
                <w:rFonts w:ascii="Arial" w:hAnsi="Arial" w:cs="Arial"/>
                <w:b/>
                <w:bCs/>
                <w:sz w:val="20"/>
                <w:szCs w:val="20"/>
              </w:rPr>
              <w:t>I</w:t>
            </w:r>
          </w:p>
        </w:tc>
        <w:tc>
          <w:tcPr>
            <w:tcW w:w="2412" w:type="dxa"/>
            <w:shd w:val="clear" w:color="auto" w:fill="0070C0"/>
          </w:tcPr>
          <w:p w14:paraId="46978144" w14:textId="77777777" w:rsidR="00C37007" w:rsidRPr="00A04B57" w:rsidRDefault="00C37007" w:rsidP="00CA77C7">
            <w:pPr>
              <w:spacing w:line="360" w:lineRule="auto"/>
              <w:jc w:val="center"/>
              <w:rPr>
                <w:rFonts w:ascii="Arial" w:hAnsi="Arial" w:cs="Arial"/>
                <w:b/>
                <w:bCs/>
                <w:sz w:val="20"/>
                <w:szCs w:val="20"/>
              </w:rPr>
            </w:pPr>
            <w:r w:rsidRPr="00A04B57">
              <w:rPr>
                <w:rFonts w:ascii="Arial" w:hAnsi="Arial" w:cs="Arial"/>
                <w:b/>
                <w:bCs/>
                <w:sz w:val="20"/>
                <w:szCs w:val="20"/>
              </w:rPr>
              <w:t>Access and Retrieval of Records from Storage Location</w:t>
            </w:r>
            <w:r w:rsidR="00EF520F" w:rsidRPr="00A04B57">
              <w:rPr>
                <w:rFonts w:ascii="Arial" w:hAnsi="Arial" w:cs="Arial"/>
                <w:b/>
                <w:bCs/>
                <w:sz w:val="20"/>
                <w:szCs w:val="20"/>
              </w:rPr>
              <w:t xml:space="preserve"> </w:t>
            </w:r>
            <w:r w:rsidR="00CA77C7" w:rsidRPr="00A04B57">
              <w:rPr>
                <w:rFonts w:ascii="Arial" w:hAnsi="Arial" w:cs="Arial"/>
                <w:b/>
                <w:bCs/>
                <w:sz w:val="20"/>
                <w:szCs w:val="20"/>
              </w:rPr>
              <w:t xml:space="preserve"> </w:t>
            </w:r>
            <w:r w:rsidR="00A4262B" w:rsidRPr="00A04B57">
              <w:rPr>
                <w:rFonts w:ascii="Arial" w:hAnsi="Arial" w:cs="Arial"/>
                <w:b/>
                <w:bCs/>
                <w:sz w:val="20"/>
                <w:szCs w:val="20"/>
              </w:rPr>
              <w:t xml:space="preserve">  (</w:t>
            </w:r>
            <w:r w:rsidR="00CA77C7" w:rsidRPr="00A04B57">
              <w:rPr>
                <w:rFonts w:ascii="Arial" w:hAnsi="Arial" w:cs="Arial"/>
                <w:b/>
                <w:bCs/>
                <w:sz w:val="20"/>
                <w:szCs w:val="20"/>
              </w:rPr>
              <w:t>Enquiries and Handling)</w:t>
            </w:r>
          </w:p>
          <w:p w14:paraId="3D46E1FF" w14:textId="77777777" w:rsidR="00C37007" w:rsidRPr="00A04B57" w:rsidRDefault="00C37007" w:rsidP="00D94C88">
            <w:pPr>
              <w:spacing w:line="360" w:lineRule="auto"/>
              <w:jc w:val="center"/>
              <w:rPr>
                <w:rFonts w:ascii="Arial" w:hAnsi="Arial" w:cs="Arial"/>
                <w:b/>
                <w:bCs/>
                <w:sz w:val="20"/>
                <w:szCs w:val="20"/>
              </w:rPr>
            </w:pPr>
          </w:p>
        </w:tc>
        <w:tc>
          <w:tcPr>
            <w:tcW w:w="5890" w:type="dxa"/>
          </w:tcPr>
          <w:p w14:paraId="6358DABC" w14:textId="77777777" w:rsidR="000A479A" w:rsidRPr="00CE2717" w:rsidRDefault="00C37007" w:rsidP="005F4BBC">
            <w:pPr>
              <w:spacing w:line="360" w:lineRule="auto"/>
              <w:jc w:val="both"/>
              <w:rPr>
                <w:rFonts w:ascii="Arial" w:hAnsi="Arial" w:cs="Arial"/>
                <w:i/>
                <w:sz w:val="20"/>
                <w:szCs w:val="20"/>
              </w:rPr>
            </w:pPr>
            <w:r w:rsidRPr="00CE2717">
              <w:rPr>
                <w:rFonts w:ascii="Arial" w:hAnsi="Arial" w:cs="Arial"/>
                <w:sz w:val="20"/>
                <w:szCs w:val="20"/>
              </w:rPr>
              <w:t xml:space="preserve">It is important that ATNS interact effectively with </w:t>
            </w:r>
            <w:r w:rsidR="00EF520F" w:rsidRPr="00CE2717">
              <w:rPr>
                <w:rFonts w:ascii="Arial" w:hAnsi="Arial" w:cs="Arial"/>
                <w:sz w:val="20"/>
                <w:szCs w:val="20"/>
              </w:rPr>
              <w:t xml:space="preserve">an off-site storage facility services </w:t>
            </w:r>
            <w:r w:rsidRPr="00CE2717">
              <w:rPr>
                <w:rFonts w:ascii="Arial" w:hAnsi="Arial" w:cs="Arial"/>
                <w:sz w:val="20"/>
                <w:szCs w:val="20"/>
              </w:rPr>
              <w:t>once the operations are in place. ATNS wants to ensure that the desired level of access and retrieval provided will be effective not to hamper service delivery.</w:t>
            </w:r>
            <w:r w:rsidR="00855AB7" w:rsidRPr="00CE2717">
              <w:rPr>
                <w:rFonts w:ascii="Arial" w:hAnsi="Arial" w:cs="Arial"/>
                <w:sz w:val="20"/>
                <w:szCs w:val="20"/>
              </w:rPr>
              <w:t xml:space="preserve"> ATNS will retrieve </w:t>
            </w:r>
            <w:r w:rsidR="007C26C5" w:rsidRPr="00CE2717">
              <w:rPr>
                <w:rFonts w:ascii="Arial" w:hAnsi="Arial" w:cs="Arial"/>
                <w:b/>
                <w:sz w:val="20"/>
                <w:szCs w:val="20"/>
              </w:rPr>
              <w:t>500</w:t>
            </w:r>
            <w:r w:rsidR="00BC2024" w:rsidRPr="00CE2717">
              <w:rPr>
                <w:rFonts w:ascii="Arial" w:hAnsi="Arial" w:cs="Arial"/>
                <w:b/>
                <w:sz w:val="20"/>
                <w:szCs w:val="20"/>
              </w:rPr>
              <w:t xml:space="preserve"> B</w:t>
            </w:r>
            <w:r w:rsidR="00855AB7" w:rsidRPr="00CE2717">
              <w:rPr>
                <w:rFonts w:ascii="Arial" w:hAnsi="Arial" w:cs="Arial"/>
                <w:b/>
                <w:sz w:val="20"/>
                <w:szCs w:val="20"/>
              </w:rPr>
              <w:t>oxes</w:t>
            </w:r>
            <w:r w:rsidR="00855AB7" w:rsidRPr="00CE2717">
              <w:rPr>
                <w:rFonts w:ascii="Arial" w:hAnsi="Arial" w:cs="Arial"/>
                <w:sz w:val="20"/>
                <w:szCs w:val="20"/>
              </w:rPr>
              <w:t xml:space="preserve"> </w:t>
            </w:r>
            <w:r w:rsidR="00396DC7" w:rsidRPr="00CE2717">
              <w:rPr>
                <w:rFonts w:ascii="Arial" w:hAnsi="Arial" w:cs="Arial"/>
                <w:sz w:val="20"/>
                <w:szCs w:val="20"/>
              </w:rPr>
              <w:t>on annual basis for the period of the contract</w:t>
            </w:r>
            <w:r w:rsidR="00855AB7" w:rsidRPr="00CE2717">
              <w:rPr>
                <w:rFonts w:ascii="Arial" w:hAnsi="Arial" w:cs="Arial"/>
                <w:sz w:val="20"/>
                <w:szCs w:val="20"/>
              </w:rPr>
              <w:t>.</w:t>
            </w:r>
            <w:r w:rsidR="00521335" w:rsidRPr="00CE2717">
              <w:rPr>
                <w:rFonts w:ascii="Arial" w:hAnsi="Arial" w:cs="Arial"/>
                <w:sz w:val="20"/>
                <w:szCs w:val="20"/>
              </w:rPr>
              <w:t xml:space="preserve"> </w:t>
            </w:r>
            <w:r w:rsidR="008847CA" w:rsidRPr="00CE2717">
              <w:rPr>
                <w:rFonts w:ascii="Arial" w:hAnsi="Arial" w:cs="Arial"/>
                <w:sz w:val="20"/>
                <w:szCs w:val="20"/>
                <w:lang w:val="en-GB"/>
              </w:rPr>
              <w:t xml:space="preserve">The </w:t>
            </w:r>
            <w:r w:rsidR="00053530" w:rsidRPr="00CE2717">
              <w:rPr>
                <w:rFonts w:ascii="Arial" w:hAnsi="Arial" w:cs="Arial"/>
                <w:sz w:val="20"/>
                <w:szCs w:val="20"/>
                <w:lang w:val="en-AU"/>
              </w:rPr>
              <w:t>bidd</w:t>
            </w:r>
            <w:r w:rsidR="00BF09A5" w:rsidRPr="00CE2717">
              <w:rPr>
                <w:rFonts w:ascii="Arial" w:hAnsi="Arial" w:cs="Arial"/>
                <w:sz w:val="20"/>
                <w:szCs w:val="20"/>
                <w:lang w:val="en-AU"/>
              </w:rPr>
              <w:t xml:space="preserve">er </w:t>
            </w:r>
            <w:r w:rsidR="008847CA" w:rsidRPr="00CE2717">
              <w:rPr>
                <w:rFonts w:ascii="Arial" w:hAnsi="Arial" w:cs="Arial"/>
                <w:sz w:val="20"/>
                <w:szCs w:val="20"/>
                <w:lang w:val="en-GB"/>
              </w:rPr>
              <w:t>must demonstrate how th</w:t>
            </w:r>
            <w:r w:rsidR="00855AB7" w:rsidRPr="00CE2717">
              <w:rPr>
                <w:rFonts w:ascii="Arial" w:hAnsi="Arial" w:cs="Arial"/>
                <w:sz w:val="20"/>
                <w:szCs w:val="20"/>
                <w:lang w:val="en-GB"/>
              </w:rPr>
              <w:t xml:space="preserve">is </w:t>
            </w:r>
            <w:r w:rsidR="008847CA" w:rsidRPr="00CE2717">
              <w:rPr>
                <w:rFonts w:ascii="Arial" w:hAnsi="Arial" w:cs="Arial"/>
                <w:sz w:val="20"/>
                <w:szCs w:val="20"/>
                <w:lang w:val="en-GB"/>
              </w:rPr>
              <w:t>activity will be executed or implemented accordingly.</w:t>
            </w:r>
            <w:r w:rsidR="0059692B" w:rsidRPr="00CE2717">
              <w:rPr>
                <w:rFonts w:ascii="Arial" w:hAnsi="Arial" w:cs="Arial"/>
                <w:sz w:val="20"/>
                <w:szCs w:val="20"/>
                <w:lang w:val="en-GB"/>
              </w:rPr>
              <w:t xml:space="preserve"> </w:t>
            </w:r>
            <w:r w:rsidR="00B874C7" w:rsidRPr="00CE2717">
              <w:rPr>
                <w:rFonts w:ascii="Arial" w:hAnsi="Arial" w:cs="Arial"/>
                <w:sz w:val="20"/>
                <w:szCs w:val="20"/>
              </w:rPr>
              <w:t xml:space="preserve">The assumption is that the number of </w:t>
            </w:r>
            <w:r w:rsidR="005F4BBC" w:rsidRPr="00CE2717">
              <w:rPr>
                <w:rFonts w:ascii="Arial" w:hAnsi="Arial" w:cs="Arial"/>
                <w:sz w:val="20"/>
                <w:szCs w:val="20"/>
              </w:rPr>
              <w:t xml:space="preserve">boxes </w:t>
            </w:r>
            <w:r w:rsidR="00B874C7" w:rsidRPr="00CE2717">
              <w:rPr>
                <w:rFonts w:ascii="Arial" w:hAnsi="Arial" w:cs="Arial"/>
                <w:sz w:val="20"/>
                <w:szCs w:val="20"/>
              </w:rPr>
              <w:t xml:space="preserve">might be less as ATNS is working on estimates, the bidder will only be paid for work executed or performed and </w:t>
            </w:r>
            <w:r w:rsidR="005F4BBC" w:rsidRPr="00CE2717">
              <w:rPr>
                <w:rFonts w:ascii="Arial" w:hAnsi="Arial" w:cs="Arial"/>
                <w:sz w:val="20"/>
                <w:szCs w:val="20"/>
              </w:rPr>
              <w:t xml:space="preserve">lastly </w:t>
            </w:r>
            <w:r w:rsidR="00B874C7" w:rsidRPr="00CE2717">
              <w:rPr>
                <w:rFonts w:ascii="Arial" w:hAnsi="Arial" w:cs="Arial"/>
                <w:sz w:val="20"/>
                <w:szCs w:val="20"/>
              </w:rPr>
              <w:t xml:space="preserve">the bidder will be expected to produce accurate quantities at the end of the </w:t>
            </w:r>
            <w:r w:rsidR="00B874C7" w:rsidRPr="00CE2717">
              <w:rPr>
                <w:rFonts w:ascii="Arial" w:hAnsi="Arial" w:cs="Arial"/>
                <w:sz w:val="20"/>
                <w:szCs w:val="20"/>
              </w:rPr>
              <w:lastRenderedPageBreak/>
              <w:t>activity.</w:t>
            </w:r>
            <w:r w:rsidR="006C333A" w:rsidRPr="00CE2717">
              <w:rPr>
                <w:rFonts w:ascii="Arial" w:hAnsi="Arial" w:cs="Arial"/>
                <w:sz w:val="20"/>
                <w:szCs w:val="20"/>
              </w:rPr>
              <w:t xml:space="preserve"> Further clarity and explanation will be given to be bidding provider on the briefing day.</w:t>
            </w:r>
          </w:p>
        </w:tc>
      </w:tr>
      <w:tr w:rsidR="00C37007" w:rsidRPr="00A04B57" w14:paraId="3F180965" w14:textId="77777777" w:rsidTr="00D94C88">
        <w:tc>
          <w:tcPr>
            <w:tcW w:w="715" w:type="dxa"/>
            <w:shd w:val="clear" w:color="auto" w:fill="0070C0"/>
          </w:tcPr>
          <w:p w14:paraId="54F62A4F" w14:textId="77777777" w:rsidR="00C37007" w:rsidRPr="00A04B57" w:rsidRDefault="00F16A76" w:rsidP="00D94C88">
            <w:pPr>
              <w:spacing w:line="360" w:lineRule="auto"/>
              <w:jc w:val="center"/>
              <w:rPr>
                <w:rFonts w:ascii="Arial" w:hAnsi="Arial" w:cs="Arial"/>
                <w:b/>
                <w:bCs/>
                <w:sz w:val="20"/>
                <w:szCs w:val="20"/>
              </w:rPr>
            </w:pPr>
            <w:r w:rsidRPr="00A04B57">
              <w:rPr>
                <w:rFonts w:ascii="Arial" w:hAnsi="Arial" w:cs="Arial"/>
                <w:b/>
                <w:bCs/>
                <w:sz w:val="20"/>
                <w:szCs w:val="20"/>
              </w:rPr>
              <w:lastRenderedPageBreak/>
              <w:t>J</w:t>
            </w:r>
          </w:p>
        </w:tc>
        <w:tc>
          <w:tcPr>
            <w:tcW w:w="2412" w:type="dxa"/>
            <w:shd w:val="clear" w:color="auto" w:fill="0070C0"/>
          </w:tcPr>
          <w:p w14:paraId="02C202E0" w14:textId="77777777" w:rsidR="0082108F" w:rsidRPr="00A04B57" w:rsidRDefault="00C37007" w:rsidP="00EF520F">
            <w:pPr>
              <w:spacing w:line="360" w:lineRule="auto"/>
              <w:jc w:val="center"/>
              <w:rPr>
                <w:rFonts w:ascii="Arial" w:hAnsi="Arial" w:cs="Arial"/>
                <w:b/>
                <w:bCs/>
                <w:sz w:val="20"/>
                <w:szCs w:val="20"/>
              </w:rPr>
            </w:pPr>
            <w:r w:rsidRPr="00A04B57">
              <w:rPr>
                <w:rFonts w:ascii="Arial" w:hAnsi="Arial" w:cs="Arial"/>
                <w:b/>
                <w:bCs/>
                <w:sz w:val="20"/>
                <w:szCs w:val="20"/>
              </w:rPr>
              <w:t>Courier Vehicles</w:t>
            </w:r>
            <w:r w:rsidR="00EF520F" w:rsidRPr="00A04B57">
              <w:rPr>
                <w:rFonts w:ascii="Arial" w:hAnsi="Arial" w:cs="Arial"/>
                <w:b/>
                <w:bCs/>
                <w:sz w:val="20"/>
                <w:szCs w:val="20"/>
              </w:rPr>
              <w:t xml:space="preserve"> </w:t>
            </w:r>
            <w:r w:rsidR="0082108F" w:rsidRPr="00A04B57">
              <w:rPr>
                <w:rFonts w:ascii="Arial" w:hAnsi="Arial" w:cs="Arial"/>
                <w:b/>
                <w:bCs/>
                <w:sz w:val="20"/>
                <w:szCs w:val="20"/>
              </w:rPr>
              <w:t>(Collection and Deliveries)</w:t>
            </w:r>
          </w:p>
        </w:tc>
        <w:tc>
          <w:tcPr>
            <w:tcW w:w="5890" w:type="dxa"/>
          </w:tcPr>
          <w:p w14:paraId="67F50D9C" w14:textId="77777777" w:rsidR="000A479A" w:rsidRPr="00CE2717" w:rsidRDefault="00C37007" w:rsidP="005F4BBC">
            <w:pPr>
              <w:spacing w:line="360" w:lineRule="auto"/>
              <w:jc w:val="both"/>
              <w:rPr>
                <w:rFonts w:ascii="Arial" w:hAnsi="Arial" w:cs="Arial"/>
                <w:i/>
                <w:sz w:val="20"/>
                <w:szCs w:val="20"/>
              </w:rPr>
            </w:pPr>
            <w:r w:rsidRPr="00CE2717">
              <w:rPr>
                <w:rFonts w:ascii="Arial" w:hAnsi="Arial" w:cs="Arial"/>
                <w:sz w:val="20"/>
                <w:szCs w:val="20"/>
              </w:rPr>
              <w:t xml:space="preserve">ATNS </w:t>
            </w:r>
            <w:r w:rsidR="0006681F" w:rsidRPr="00CE2717">
              <w:rPr>
                <w:rFonts w:ascii="Arial" w:hAnsi="Arial" w:cs="Arial"/>
                <w:sz w:val="20"/>
                <w:szCs w:val="20"/>
              </w:rPr>
              <w:t xml:space="preserve">records </w:t>
            </w:r>
            <w:r w:rsidRPr="00CE2717">
              <w:rPr>
                <w:rFonts w:ascii="Arial" w:hAnsi="Arial" w:cs="Arial"/>
                <w:sz w:val="20"/>
                <w:szCs w:val="20"/>
              </w:rPr>
              <w:t xml:space="preserve">will be transported to and from the offsite storage facility with </w:t>
            </w:r>
            <w:r w:rsidR="00EF520F" w:rsidRPr="00CE2717">
              <w:rPr>
                <w:rFonts w:ascii="Arial" w:hAnsi="Arial" w:cs="Arial"/>
                <w:sz w:val="20"/>
                <w:szCs w:val="20"/>
              </w:rPr>
              <w:t xml:space="preserve">proper and suitable designed </w:t>
            </w:r>
            <w:r w:rsidRPr="00CE2717">
              <w:rPr>
                <w:rFonts w:ascii="Arial" w:hAnsi="Arial" w:cs="Arial"/>
                <w:sz w:val="20"/>
                <w:szCs w:val="20"/>
              </w:rPr>
              <w:t xml:space="preserve">vehicles. ATNS wants to be </w:t>
            </w:r>
            <w:r w:rsidR="002E00FA" w:rsidRPr="00CE2717">
              <w:rPr>
                <w:rFonts w:ascii="Arial" w:hAnsi="Arial" w:cs="Arial"/>
                <w:sz w:val="20"/>
                <w:szCs w:val="20"/>
              </w:rPr>
              <w:t>certain</w:t>
            </w:r>
            <w:r w:rsidRPr="00CE2717">
              <w:rPr>
                <w:rFonts w:ascii="Arial" w:hAnsi="Arial" w:cs="Arial"/>
                <w:sz w:val="20"/>
                <w:szCs w:val="20"/>
              </w:rPr>
              <w:t xml:space="preserve"> that these vehicles are equipped efficiently to transport ATNS information </w:t>
            </w:r>
            <w:r w:rsidR="0006681F" w:rsidRPr="00CE2717">
              <w:rPr>
                <w:rFonts w:ascii="Arial" w:hAnsi="Arial" w:cs="Arial"/>
                <w:sz w:val="20"/>
                <w:szCs w:val="20"/>
              </w:rPr>
              <w:t xml:space="preserve">as </w:t>
            </w:r>
            <w:r w:rsidRPr="00CE2717">
              <w:rPr>
                <w:rFonts w:ascii="Arial" w:hAnsi="Arial" w:cs="Arial"/>
                <w:sz w:val="20"/>
                <w:szCs w:val="20"/>
              </w:rPr>
              <w:t>assets.</w:t>
            </w:r>
            <w:r w:rsidR="0006681F" w:rsidRPr="00CE2717">
              <w:rPr>
                <w:rFonts w:ascii="Arial" w:hAnsi="Arial" w:cs="Arial"/>
                <w:sz w:val="20"/>
                <w:szCs w:val="20"/>
              </w:rPr>
              <w:t xml:space="preserve"> ATNS will </w:t>
            </w:r>
            <w:r w:rsidR="00521335" w:rsidRPr="00CE2717">
              <w:rPr>
                <w:rFonts w:ascii="Arial" w:hAnsi="Arial" w:cs="Arial"/>
                <w:sz w:val="20"/>
                <w:szCs w:val="20"/>
              </w:rPr>
              <w:t xml:space="preserve">be </w:t>
            </w:r>
            <w:r w:rsidR="00DE1AAA" w:rsidRPr="00CE2717">
              <w:rPr>
                <w:rFonts w:ascii="Arial" w:hAnsi="Arial" w:cs="Arial"/>
                <w:sz w:val="20"/>
                <w:szCs w:val="20"/>
              </w:rPr>
              <w:t xml:space="preserve">requesting collection and deliveries of </w:t>
            </w:r>
            <w:r w:rsidR="00DE1AAA" w:rsidRPr="00CE2717">
              <w:rPr>
                <w:rFonts w:ascii="Arial" w:hAnsi="Arial" w:cs="Arial"/>
                <w:b/>
                <w:sz w:val="20"/>
                <w:szCs w:val="20"/>
              </w:rPr>
              <w:t>3</w:t>
            </w:r>
            <w:r w:rsidR="00AE23B0" w:rsidRPr="00CE2717">
              <w:rPr>
                <w:rFonts w:ascii="Arial" w:hAnsi="Arial" w:cs="Arial"/>
                <w:b/>
                <w:sz w:val="20"/>
                <w:szCs w:val="20"/>
              </w:rPr>
              <w:t>5</w:t>
            </w:r>
            <w:r w:rsidR="00DE1AAA" w:rsidRPr="00CE2717">
              <w:rPr>
                <w:rFonts w:ascii="Arial" w:hAnsi="Arial" w:cs="Arial"/>
                <w:b/>
                <w:sz w:val="20"/>
                <w:szCs w:val="20"/>
              </w:rPr>
              <w:t>0</w:t>
            </w:r>
            <w:r w:rsidR="00DE1AAA" w:rsidRPr="00CE2717">
              <w:rPr>
                <w:rFonts w:ascii="Arial" w:hAnsi="Arial" w:cs="Arial"/>
                <w:sz w:val="20"/>
                <w:szCs w:val="20"/>
              </w:rPr>
              <w:t xml:space="preserve"> </w:t>
            </w:r>
            <w:r w:rsidR="00AE23B0" w:rsidRPr="00CE2717">
              <w:rPr>
                <w:rFonts w:ascii="Arial" w:hAnsi="Arial" w:cs="Arial"/>
                <w:sz w:val="20"/>
                <w:szCs w:val="20"/>
              </w:rPr>
              <w:t xml:space="preserve">annually to and from an </w:t>
            </w:r>
            <w:r w:rsidR="0006681F" w:rsidRPr="00CE2717">
              <w:rPr>
                <w:rFonts w:ascii="Arial" w:hAnsi="Arial" w:cs="Arial"/>
                <w:sz w:val="20"/>
                <w:szCs w:val="20"/>
              </w:rPr>
              <w:t>offsite storage facility</w:t>
            </w:r>
            <w:r w:rsidR="00521335" w:rsidRPr="00CE2717">
              <w:rPr>
                <w:rFonts w:ascii="Arial" w:hAnsi="Arial" w:cs="Arial"/>
                <w:sz w:val="20"/>
                <w:szCs w:val="20"/>
              </w:rPr>
              <w:t xml:space="preserve">. </w:t>
            </w:r>
            <w:r w:rsidR="008847CA" w:rsidRPr="00CE2717">
              <w:rPr>
                <w:rFonts w:ascii="Arial" w:hAnsi="Arial" w:cs="Arial"/>
                <w:sz w:val="20"/>
                <w:szCs w:val="20"/>
                <w:lang w:val="en-GB"/>
              </w:rPr>
              <w:t xml:space="preserve">The </w:t>
            </w:r>
            <w:r w:rsidR="00053530" w:rsidRPr="00CE2717">
              <w:rPr>
                <w:rFonts w:ascii="Arial" w:hAnsi="Arial" w:cs="Arial"/>
                <w:sz w:val="20"/>
                <w:szCs w:val="20"/>
                <w:lang w:val="en-AU"/>
              </w:rPr>
              <w:t>bidd</w:t>
            </w:r>
            <w:r w:rsidR="00BF09A5" w:rsidRPr="00CE2717">
              <w:rPr>
                <w:rFonts w:ascii="Arial" w:hAnsi="Arial" w:cs="Arial"/>
                <w:sz w:val="20"/>
                <w:szCs w:val="20"/>
                <w:lang w:val="en-AU"/>
              </w:rPr>
              <w:t xml:space="preserve">er </w:t>
            </w:r>
            <w:r w:rsidR="00134339" w:rsidRPr="00CE2717">
              <w:rPr>
                <w:rFonts w:ascii="Arial" w:hAnsi="Arial" w:cs="Arial"/>
                <w:sz w:val="20"/>
                <w:szCs w:val="20"/>
                <w:lang w:val="en-GB"/>
              </w:rPr>
              <w:t xml:space="preserve">must demonstrate how this </w:t>
            </w:r>
            <w:r w:rsidR="008847CA" w:rsidRPr="00CE2717">
              <w:rPr>
                <w:rFonts w:ascii="Arial" w:hAnsi="Arial" w:cs="Arial"/>
                <w:sz w:val="20"/>
                <w:szCs w:val="20"/>
                <w:lang w:val="en-GB"/>
              </w:rPr>
              <w:t>activity will be executed or implemented accordingly.</w:t>
            </w:r>
            <w:r w:rsidR="0059692B" w:rsidRPr="00CE2717">
              <w:rPr>
                <w:rFonts w:ascii="Arial" w:hAnsi="Arial" w:cs="Arial"/>
                <w:sz w:val="20"/>
                <w:szCs w:val="20"/>
                <w:lang w:val="en-GB"/>
              </w:rPr>
              <w:t xml:space="preserve"> </w:t>
            </w:r>
            <w:r w:rsidR="00B874C7" w:rsidRPr="00CE2717">
              <w:rPr>
                <w:rFonts w:ascii="Arial" w:hAnsi="Arial" w:cs="Arial"/>
                <w:sz w:val="20"/>
                <w:szCs w:val="20"/>
              </w:rPr>
              <w:t xml:space="preserve">The assumption is that the number of </w:t>
            </w:r>
            <w:r w:rsidR="005F4BBC" w:rsidRPr="00CE2717">
              <w:rPr>
                <w:rFonts w:ascii="Arial" w:hAnsi="Arial" w:cs="Arial"/>
                <w:sz w:val="20"/>
                <w:szCs w:val="20"/>
              </w:rPr>
              <w:t>boxes</w:t>
            </w:r>
            <w:r w:rsidR="00B874C7" w:rsidRPr="00CE2717">
              <w:rPr>
                <w:rFonts w:ascii="Arial" w:hAnsi="Arial" w:cs="Arial"/>
                <w:sz w:val="20"/>
                <w:szCs w:val="20"/>
              </w:rPr>
              <w:t xml:space="preserve"> might be less as ATNS is working on estimates, the bidder will only be paid for work executed or performed and </w:t>
            </w:r>
            <w:r w:rsidR="005F4BBC" w:rsidRPr="00CE2717">
              <w:rPr>
                <w:rFonts w:ascii="Arial" w:hAnsi="Arial" w:cs="Arial"/>
                <w:sz w:val="20"/>
                <w:szCs w:val="20"/>
              </w:rPr>
              <w:t>lastly t</w:t>
            </w:r>
            <w:r w:rsidR="00B874C7" w:rsidRPr="00CE2717">
              <w:rPr>
                <w:rFonts w:ascii="Arial" w:hAnsi="Arial" w:cs="Arial"/>
                <w:sz w:val="20"/>
                <w:szCs w:val="20"/>
              </w:rPr>
              <w:t>he bidder will be expected to produce accurate quantities at the end of the activity.</w:t>
            </w:r>
            <w:r w:rsidR="006C333A" w:rsidRPr="00CE2717">
              <w:rPr>
                <w:rFonts w:ascii="Arial" w:hAnsi="Arial" w:cs="Arial"/>
                <w:sz w:val="20"/>
                <w:szCs w:val="20"/>
              </w:rPr>
              <w:t xml:space="preserve"> Further clarity and explanation will be given to be bidding provider on the briefing day.</w:t>
            </w:r>
          </w:p>
        </w:tc>
      </w:tr>
      <w:tr w:rsidR="00C37007" w:rsidRPr="00A04B57" w14:paraId="6860A96A" w14:textId="77777777" w:rsidTr="00D94C88">
        <w:tc>
          <w:tcPr>
            <w:tcW w:w="715" w:type="dxa"/>
            <w:shd w:val="clear" w:color="auto" w:fill="0070C0"/>
          </w:tcPr>
          <w:p w14:paraId="182D2B81" w14:textId="77777777" w:rsidR="00C37007" w:rsidRPr="00A04B57" w:rsidRDefault="00F16A76" w:rsidP="00D94C88">
            <w:pPr>
              <w:spacing w:line="360" w:lineRule="auto"/>
              <w:jc w:val="center"/>
              <w:rPr>
                <w:rFonts w:ascii="Arial" w:hAnsi="Arial" w:cs="Arial"/>
                <w:b/>
                <w:bCs/>
                <w:sz w:val="20"/>
                <w:szCs w:val="20"/>
              </w:rPr>
            </w:pPr>
            <w:r w:rsidRPr="00A04B57">
              <w:rPr>
                <w:rFonts w:ascii="Arial" w:hAnsi="Arial" w:cs="Arial"/>
                <w:b/>
                <w:bCs/>
                <w:sz w:val="20"/>
                <w:szCs w:val="20"/>
              </w:rPr>
              <w:t>K</w:t>
            </w:r>
          </w:p>
        </w:tc>
        <w:tc>
          <w:tcPr>
            <w:tcW w:w="2412" w:type="dxa"/>
            <w:shd w:val="clear" w:color="auto" w:fill="0070C0"/>
          </w:tcPr>
          <w:p w14:paraId="17EAB61A" w14:textId="77777777" w:rsidR="00EE53F8" w:rsidRPr="00A04B57" w:rsidRDefault="00C37007" w:rsidP="00D94C88">
            <w:pPr>
              <w:spacing w:line="360" w:lineRule="auto"/>
              <w:jc w:val="center"/>
              <w:rPr>
                <w:rFonts w:ascii="Arial" w:hAnsi="Arial" w:cs="Arial"/>
                <w:b/>
                <w:bCs/>
                <w:sz w:val="20"/>
                <w:szCs w:val="20"/>
              </w:rPr>
            </w:pPr>
            <w:r w:rsidRPr="00A04B57">
              <w:rPr>
                <w:rFonts w:ascii="Arial" w:hAnsi="Arial" w:cs="Arial"/>
                <w:b/>
                <w:bCs/>
                <w:sz w:val="20"/>
                <w:szCs w:val="20"/>
              </w:rPr>
              <w:t>Environmental Conditions</w:t>
            </w:r>
            <w:r w:rsidR="00EE53F8" w:rsidRPr="00A04B57">
              <w:rPr>
                <w:rFonts w:ascii="Arial" w:hAnsi="Arial" w:cs="Arial"/>
                <w:b/>
                <w:bCs/>
                <w:sz w:val="20"/>
                <w:szCs w:val="20"/>
              </w:rPr>
              <w:t xml:space="preserve"> and Disaster Prevention Planning</w:t>
            </w:r>
          </w:p>
          <w:p w14:paraId="2258CCCD" w14:textId="77777777" w:rsidR="00C37007" w:rsidRPr="00A04B57" w:rsidRDefault="00C37007" w:rsidP="00D94C88">
            <w:pPr>
              <w:spacing w:line="360" w:lineRule="auto"/>
              <w:jc w:val="center"/>
              <w:rPr>
                <w:rFonts w:ascii="Arial" w:hAnsi="Arial" w:cs="Arial"/>
                <w:b/>
                <w:bCs/>
                <w:sz w:val="20"/>
                <w:szCs w:val="20"/>
              </w:rPr>
            </w:pPr>
          </w:p>
          <w:p w14:paraId="43B5A7A5" w14:textId="77777777" w:rsidR="00C37007" w:rsidRPr="00A04B57" w:rsidRDefault="00C37007" w:rsidP="00D94C88">
            <w:pPr>
              <w:spacing w:line="360" w:lineRule="auto"/>
              <w:jc w:val="center"/>
              <w:rPr>
                <w:rFonts w:ascii="Arial" w:hAnsi="Arial" w:cs="Arial"/>
                <w:b/>
                <w:bCs/>
                <w:sz w:val="20"/>
                <w:szCs w:val="20"/>
              </w:rPr>
            </w:pPr>
          </w:p>
        </w:tc>
        <w:tc>
          <w:tcPr>
            <w:tcW w:w="5890" w:type="dxa"/>
          </w:tcPr>
          <w:p w14:paraId="2AED303F" w14:textId="77777777" w:rsidR="00EE53F8" w:rsidRPr="00CE2717" w:rsidRDefault="00C37007" w:rsidP="00814608">
            <w:pPr>
              <w:spacing w:line="360" w:lineRule="auto"/>
              <w:jc w:val="both"/>
              <w:rPr>
                <w:rFonts w:ascii="Arial" w:hAnsi="Arial" w:cs="Arial"/>
                <w:sz w:val="20"/>
                <w:szCs w:val="20"/>
              </w:rPr>
            </w:pPr>
            <w:r w:rsidRPr="00CE2717">
              <w:rPr>
                <w:rFonts w:ascii="Arial" w:hAnsi="Arial" w:cs="Arial"/>
                <w:sz w:val="20"/>
                <w:szCs w:val="20"/>
              </w:rPr>
              <w:t>Records of all formats are vulnerable to damage from either flood, fire, vermin or mould</w:t>
            </w:r>
            <w:r w:rsidR="00EE53F8" w:rsidRPr="00CE2717">
              <w:rPr>
                <w:rFonts w:ascii="Arial" w:hAnsi="Arial" w:cs="Arial"/>
                <w:sz w:val="20"/>
                <w:szCs w:val="20"/>
              </w:rPr>
              <w:t xml:space="preserve"> and prevention plan containing several key elements, including a clear policy statement, clearly defined activation authority, and a method to distribute information regarding the disaster. </w:t>
            </w:r>
            <w:r w:rsidRPr="00CE2717">
              <w:rPr>
                <w:rFonts w:ascii="Arial" w:hAnsi="Arial" w:cs="Arial"/>
                <w:sz w:val="20"/>
                <w:szCs w:val="20"/>
              </w:rPr>
              <w:t xml:space="preserve">ATNS wants to ensure that the environment in and around an </w:t>
            </w:r>
            <w:r w:rsidR="0053783C" w:rsidRPr="00CE2717">
              <w:rPr>
                <w:rFonts w:ascii="Arial" w:hAnsi="Arial" w:cs="Arial"/>
                <w:sz w:val="20"/>
                <w:szCs w:val="20"/>
              </w:rPr>
              <w:t>off-site storage facility services is adequately monitore</w:t>
            </w:r>
            <w:r w:rsidRPr="00CE2717">
              <w:rPr>
                <w:rFonts w:ascii="Arial" w:hAnsi="Arial" w:cs="Arial"/>
                <w:sz w:val="20"/>
                <w:szCs w:val="20"/>
              </w:rPr>
              <w:t>d and protected</w:t>
            </w:r>
            <w:r w:rsidR="000A479A" w:rsidRPr="00CE2717">
              <w:rPr>
                <w:rFonts w:ascii="Arial" w:hAnsi="Arial" w:cs="Arial"/>
                <w:sz w:val="20"/>
                <w:szCs w:val="20"/>
              </w:rPr>
              <w:t xml:space="preserve"> against</w:t>
            </w:r>
            <w:r w:rsidRPr="00CE2717">
              <w:rPr>
                <w:rFonts w:ascii="Arial" w:hAnsi="Arial" w:cs="Arial"/>
                <w:sz w:val="20"/>
                <w:szCs w:val="20"/>
              </w:rPr>
              <w:t xml:space="preserve">. </w:t>
            </w:r>
            <w:r w:rsidR="00EE53F8" w:rsidRPr="00CE2717">
              <w:rPr>
                <w:rFonts w:ascii="Arial" w:hAnsi="Arial" w:cs="Arial"/>
                <w:sz w:val="20"/>
                <w:szCs w:val="20"/>
              </w:rPr>
              <w:t xml:space="preserve">ATNS will have </w:t>
            </w:r>
            <w:r w:rsidR="000A479A" w:rsidRPr="00CE2717">
              <w:rPr>
                <w:rFonts w:ascii="Arial" w:hAnsi="Arial" w:cs="Arial"/>
                <w:b/>
                <w:sz w:val="20"/>
                <w:szCs w:val="20"/>
              </w:rPr>
              <w:t>1</w:t>
            </w:r>
            <w:r w:rsidR="00814608" w:rsidRPr="00CE2717">
              <w:rPr>
                <w:rFonts w:ascii="Arial" w:hAnsi="Arial" w:cs="Arial"/>
                <w:b/>
                <w:sz w:val="20"/>
                <w:szCs w:val="20"/>
              </w:rPr>
              <w:t>4</w:t>
            </w:r>
            <w:r w:rsidR="00EE53F8" w:rsidRPr="00CE2717">
              <w:rPr>
                <w:rFonts w:ascii="Arial" w:hAnsi="Arial" w:cs="Arial"/>
                <w:b/>
                <w:sz w:val="20"/>
                <w:szCs w:val="20"/>
              </w:rPr>
              <w:t xml:space="preserve"> 000 Boxes </w:t>
            </w:r>
            <w:r w:rsidR="005A2A5B" w:rsidRPr="00CE2717">
              <w:rPr>
                <w:rFonts w:ascii="Arial" w:hAnsi="Arial" w:cs="Arial"/>
                <w:sz w:val="20"/>
                <w:szCs w:val="20"/>
              </w:rPr>
              <w:t>which will increase on annual basis per the activity schedule</w:t>
            </w:r>
            <w:r w:rsidR="005A2A5B" w:rsidRPr="00CE2717">
              <w:rPr>
                <w:rFonts w:ascii="Arial" w:hAnsi="Arial" w:cs="Arial"/>
                <w:b/>
                <w:sz w:val="20"/>
                <w:szCs w:val="20"/>
              </w:rPr>
              <w:t xml:space="preserve"> </w:t>
            </w:r>
            <w:r w:rsidR="00EE53F8" w:rsidRPr="00CE2717">
              <w:rPr>
                <w:rFonts w:ascii="Arial" w:hAnsi="Arial" w:cs="Arial"/>
                <w:i/>
                <w:sz w:val="20"/>
                <w:szCs w:val="20"/>
              </w:rPr>
              <w:t>(Inclusive of all Page Sizes)</w:t>
            </w:r>
            <w:r w:rsidR="00EE53F8" w:rsidRPr="00CE2717">
              <w:rPr>
                <w:rFonts w:ascii="Arial" w:hAnsi="Arial" w:cs="Arial"/>
                <w:sz w:val="20"/>
                <w:szCs w:val="20"/>
              </w:rPr>
              <w:t xml:space="preserve"> and </w:t>
            </w:r>
            <w:r w:rsidR="00EE53F8" w:rsidRPr="00CE2717">
              <w:rPr>
                <w:rFonts w:ascii="Arial" w:hAnsi="Arial" w:cs="Arial"/>
                <w:i/>
                <w:sz w:val="20"/>
                <w:szCs w:val="20"/>
              </w:rPr>
              <w:t xml:space="preserve">(Inclusive of all </w:t>
            </w:r>
            <w:r w:rsidR="009A6551" w:rsidRPr="00CE2717">
              <w:rPr>
                <w:rFonts w:ascii="Arial" w:hAnsi="Arial" w:cs="Arial"/>
                <w:i/>
                <w:sz w:val="20"/>
                <w:szCs w:val="20"/>
              </w:rPr>
              <w:t xml:space="preserve">Record </w:t>
            </w:r>
            <w:r w:rsidR="00EE53F8" w:rsidRPr="00CE2717">
              <w:rPr>
                <w:rFonts w:ascii="Arial" w:hAnsi="Arial" w:cs="Arial"/>
                <w:i/>
                <w:sz w:val="20"/>
                <w:szCs w:val="20"/>
              </w:rPr>
              <w:t xml:space="preserve">Types - Books, Files, </w:t>
            </w:r>
            <w:r w:rsidR="009A6551" w:rsidRPr="00CE2717">
              <w:rPr>
                <w:rFonts w:ascii="Arial" w:hAnsi="Arial" w:cs="Arial"/>
                <w:i/>
                <w:sz w:val="20"/>
                <w:szCs w:val="20"/>
              </w:rPr>
              <w:t>Reports,</w:t>
            </w:r>
            <w:r w:rsidR="00EE53F8" w:rsidRPr="00CE2717">
              <w:rPr>
                <w:rFonts w:ascii="Arial" w:hAnsi="Arial" w:cs="Arial"/>
                <w:i/>
                <w:sz w:val="20"/>
                <w:szCs w:val="20"/>
              </w:rPr>
              <w:t xml:space="preserve"> Documents, Mega Tapes, Maps and Others).</w:t>
            </w:r>
            <w:r w:rsidR="009B5D02" w:rsidRPr="00CE2717">
              <w:rPr>
                <w:rFonts w:ascii="Arial" w:hAnsi="Arial" w:cs="Arial"/>
                <w:sz w:val="20"/>
                <w:szCs w:val="20"/>
              </w:rPr>
              <w:t xml:space="preserve"> </w:t>
            </w:r>
            <w:r w:rsidR="008847CA" w:rsidRPr="00CE2717">
              <w:rPr>
                <w:rFonts w:ascii="Arial" w:hAnsi="Arial" w:cs="Arial"/>
                <w:sz w:val="20"/>
                <w:szCs w:val="20"/>
                <w:lang w:val="en-GB"/>
              </w:rPr>
              <w:t xml:space="preserve">The </w:t>
            </w:r>
            <w:r w:rsidR="00BF09A5" w:rsidRPr="00CE2717">
              <w:rPr>
                <w:rFonts w:ascii="Arial" w:hAnsi="Arial" w:cs="Arial"/>
                <w:sz w:val="20"/>
                <w:szCs w:val="20"/>
                <w:lang w:val="en-AU"/>
              </w:rPr>
              <w:t xml:space="preserve">bidder </w:t>
            </w:r>
            <w:r w:rsidR="008847CA" w:rsidRPr="00CE2717">
              <w:rPr>
                <w:rFonts w:ascii="Arial" w:hAnsi="Arial" w:cs="Arial"/>
                <w:sz w:val="20"/>
                <w:szCs w:val="20"/>
                <w:lang w:val="en-GB"/>
              </w:rPr>
              <w:t>must demonstrate how the activity will be executed or implemented accordingly.</w:t>
            </w:r>
            <w:r w:rsidR="0059692B" w:rsidRPr="00CE2717">
              <w:rPr>
                <w:rFonts w:ascii="Arial" w:hAnsi="Arial" w:cs="Arial"/>
                <w:sz w:val="20"/>
                <w:szCs w:val="20"/>
                <w:lang w:val="en-GB"/>
              </w:rPr>
              <w:t xml:space="preserve"> </w:t>
            </w:r>
          </w:p>
        </w:tc>
      </w:tr>
      <w:tr w:rsidR="00693B67" w:rsidRPr="00A04B57" w14:paraId="582F0BD0" w14:textId="77777777" w:rsidTr="00167554">
        <w:tc>
          <w:tcPr>
            <w:tcW w:w="715" w:type="dxa"/>
            <w:tcBorders>
              <w:bottom w:val="single" w:sz="4" w:space="0" w:color="auto"/>
            </w:tcBorders>
            <w:shd w:val="clear" w:color="auto" w:fill="0070C0"/>
          </w:tcPr>
          <w:p w14:paraId="5F50411D" w14:textId="77777777" w:rsidR="00693B67" w:rsidRPr="00A04B57" w:rsidRDefault="00F16A76" w:rsidP="00693B67">
            <w:pPr>
              <w:spacing w:line="360" w:lineRule="auto"/>
              <w:jc w:val="center"/>
              <w:rPr>
                <w:rFonts w:ascii="Arial" w:hAnsi="Arial" w:cs="Arial"/>
                <w:b/>
                <w:bCs/>
                <w:sz w:val="20"/>
                <w:szCs w:val="20"/>
              </w:rPr>
            </w:pPr>
            <w:r w:rsidRPr="00A04B57">
              <w:rPr>
                <w:rFonts w:ascii="Arial" w:hAnsi="Arial" w:cs="Arial"/>
                <w:b/>
                <w:bCs/>
                <w:sz w:val="20"/>
                <w:szCs w:val="20"/>
              </w:rPr>
              <w:t>L</w:t>
            </w:r>
          </w:p>
        </w:tc>
        <w:tc>
          <w:tcPr>
            <w:tcW w:w="2412" w:type="dxa"/>
            <w:tcBorders>
              <w:bottom w:val="single" w:sz="4" w:space="0" w:color="auto"/>
            </w:tcBorders>
            <w:shd w:val="clear" w:color="auto" w:fill="0070C0"/>
          </w:tcPr>
          <w:p w14:paraId="24DEEE2C" w14:textId="77777777" w:rsidR="00693B67" w:rsidRPr="00A04B57" w:rsidRDefault="00693B67" w:rsidP="00693B67">
            <w:pPr>
              <w:spacing w:line="360" w:lineRule="auto"/>
              <w:jc w:val="center"/>
              <w:rPr>
                <w:rFonts w:ascii="Arial" w:hAnsi="Arial" w:cs="Arial"/>
                <w:b/>
                <w:bCs/>
                <w:sz w:val="20"/>
                <w:szCs w:val="20"/>
              </w:rPr>
            </w:pPr>
            <w:r w:rsidRPr="00A04B57">
              <w:rPr>
                <w:rFonts w:ascii="Arial" w:hAnsi="Arial" w:cs="Arial"/>
                <w:b/>
                <w:bCs/>
                <w:sz w:val="20"/>
                <w:szCs w:val="20"/>
              </w:rPr>
              <w:t>Security Management at the Off-Site Storage Location</w:t>
            </w:r>
          </w:p>
          <w:p w14:paraId="1763D266" w14:textId="77777777" w:rsidR="00693B67" w:rsidRPr="00A04B57" w:rsidRDefault="00693B67" w:rsidP="00693B67">
            <w:pPr>
              <w:spacing w:line="360" w:lineRule="auto"/>
              <w:jc w:val="center"/>
              <w:rPr>
                <w:rFonts w:ascii="Arial" w:hAnsi="Arial" w:cs="Arial"/>
                <w:b/>
                <w:bCs/>
                <w:sz w:val="20"/>
                <w:szCs w:val="20"/>
              </w:rPr>
            </w:pPr>
          </w:p>
        </w:tc>
        <w:tc>
          <w:tcPr>
            <w:tcW w:w="5890" w:type="dxa"/>
            <w:tcBorders>
              <w:bottom w:val="single" w:sz="4" w:space="0" w:color="auto"/>
            </w:tcBorders>
          </w:tcPr>
          <w:p w14:paraId="6B8B404F" w14:textId="77777777" w:rsidR="00693B67" w:rsidRPr="00CE2717" w:rsidRDefault="00693B67" w:rsidP="005F4BBC">
            <w:pPr>
              <w:spacing w:line="360" w:lineRule="auto"/>
              <w:jc w:val="both"/>
              <w:rPr>
                <w:rFonts w:ascii="Arial" w:hAnsi="Arial" w:cs="Arial"/>
                <w:sz w:val="20"/>
                <w:szCs w:val="20"/>
              </w:rPr>
            </w:pPr>
            <w:r w:rsidRPr="00CE2717">
              <w:rPr>
                <w:rFonts w:ascii="Arial" w:hAnsi="Arial" w:cs="Arial"/>
                <w:sz w:val="20"/>
                <w:szCs w:val="20"/>
              </w:rPr>
              <w:t xml:space="preserve">All records held </w:t>
            </w:r>
            <w:r w:rsidR="00EF520F" w:rsidRPr="00CE2717">
              <w:rPr>
                <w:rFonts w:ascii="Arial" w:hAnsi="Arial" w:cs="Arial"/>
                <w:sz w:val="20"/>
                <w:szCs w:val="20"/>
              </w:rPr>
              <w:t xml:space="preserve">off-site </w:t>
            </w:r>
            <w:r w:rsidRPr="00CE2717">
              <w:rPr>
                <w:rFonts w:ascii="Arial" w:hAnsi="Arial" w:cs="Arial"/>
                <w:sz w:val="20"/>
                <w:szCs w:val="20"/>
              </w:rPr>
              <w:t xml:space="preserve">should always be protected. Inadequate protected records could be subject to unauthorised access, theft or damage with a significant impact on ATNS. ATNS wants evidence that the offsite storage facility is adequately protected and aligning with regulatory requirements. </w:t>
            </w:r>
            <w:r w:rsidRPr="00CE2717">
              <w:rPr>
                <w:rFonts w:ascii="Arial" w:hAnsi="Arial" w:cs="Arial"/>
                <w:sz w:val="20"/>
                <w:szCs w:val="20"/>
                <w:lang w:val="en-GB"/>
              </w:rPr>
              <w:t xml:space="preserve">The </w:t>
            </w:r>
            <w:r w:rsidR="00BF09A5" w:rsidRPr="00CE2717">
              <w:rPr>
                <w:rFonts w:ascii="Arial" w:hAnsi="Arial" w:cs="Arial"/>
                <w:sz w:val="20"/>
                <w:szCs w:val="20"/>
                <w:lang w:val="en-AU"/>
              </w:rPr>
              <w:t xml:space="preserve">bidder </w:t>
            </w:r>
            <w:r w:rsidRPr="00CE2717">
              <w:rPr>
                <w:rFonts w:ascii="Arial" w:hAnsi="Arial" w:cs="Arial"/>
                <w:sz w:val="20"/>
                <w:szCs w:val="20"/>
                <w:lang w:val="en-GB"/>
              </w:rPr>
              <w:t>must demonstrate how this activity will be executed or implemented accordingly.</w:t>
            </w:r>
            <w:r w:rsidR="0059692B" w:rsidRPr="00CE2717">
              <w:rPr>
                <w:rFonts w:ascii="Arial" w:hAnsi="Arial" w:cs="Arial"/>
                <w:sz w:val="20"/>
                <w:szCs w:val="20"/>
                <w:lang w:val="en-GB"/>
              </w:rPr>
              <w:t xml:space="preserve"> </w:t>
            </w:r>
          </w:p>
        </w:tc>
      </w:tr>
      <w:tr w:rsidR="00167554" w:rsidRPr="00A04B57" w14:paraId="138A31FF" w14:textId="77777777" w:rsidTr="00167554">
        <w:tc>
          <w:tcPr>
            <w:tcW w:w="9017" w:type="dxa"/>
            <w:gridSpan w:val="3"/>
            <w:tcBorders>
              <w:left w:val="nil"/>
              <w:right w:val="nil"/>
            </w:tcBorders>
            <w:shd w:val="clear" w:color="auto" w:fill="FFFFFF" w:themeFill="background1"/>
          </w:tcPr>
          <w:p w14:paraId="1FE500CF" w14:textId="77777777" w:rsidR="00EA678F" w:rsidRPr="00A04B57" w:rsidRDefault="00EA678F" w:rsidP="00A4262B">
            <w:pPr>
              <w:pStyle w:val="NoSpacing"/>
              <w:rPr>
                <w:rFonts w:ascii="Arial" w:hAnsi="Arial" w:cs="Arial"/>
                <w:sz w:val="20"/>
                <w:szCs w:val="20"/>
                <w:lang w:val="en-ZA"/>
              </w:rPr>
            </w:pPr>
          </w:p>
          <w:p w14:paraId="2F5CBB4C" w14:textId="77777777" w:rsidR="00167554" w:rsidRPr="00A04B57" w:rsidRDefault="00167554" w:rsidP="00167554">
            <w:pPr>
              <w:spacing w:line="360" w:lineRule="auto"/>
              <w:jc w:val="both"/>
              <w:rPr>
                <w:rFonts w:ascii="Arial" w:hAnsi="Arial" w:cs="Arial"/>
                <w:sz w:val="20"/>
                <w:szCs w:val="20"/>
              </w:rPr>
            </w:pPr>
            <w:r w:rsidRPr="00A04B57">
              <w:rPr>
                <w:rFonts w:ascii="Arial" w:hAnsi="Arial" w:cs="Arial"/>
                <w:b/>
                <w:sz w:val="20"/>
                <w:szCs w:val="20"/>
              </w:rPr>
              <w:t>4.2</w:t>
            </w:r>
            <w:r w:rsidRPr="00A04B57">
              <w:rPr>
                <w:rFonts w:ascii="Arial" w:hAnsi="Arial" w:cs="Arial"/>
                <w:sz w:val="20"/>
                <w:szCs w:val="20"/>
              </w:rPr>
              <w:t xml:space="preserve"> </w:t>
            </w:r>
            <w:r w:rsidRPr="00A04B57">
              <w:rPr>
                <w:rFonts w:ascii="Arial" w:hAnsi="Arial" w:cs="Arial"/>
                <w:b/>
                <w:bCs/>
                <w:sz w:val="20"/>
                <w:szCs w:val="20"/>
              </w:rPr>
              <w:t>Back-Scanning and Digitization Management</w:t>
            </w:r>
          </w:p>
        </w:tc>
      </w:tr>
      <w:tr w:rsidR="001B7433" w:rsidRPr="00A04B57" w14:paraId="26631F0B" w14:textId="77777777" w:rsidTr="00045DE4">
        <w:trPr>
          <w:trHeight w:val="422"/>
        </w:trPr>
        <w:tc>
          <w:tcPr>
            <w:tcW w:w="715" w:type="dxa"/>
            <w:shd w:val="clear" w:color="auto" w:fill="0070C0"/>
          </w:tcPr>
          <w:p w14:paraId="37ACBFE1" w14:textId="77777777" w:rsidR="001B7433" w:rsidRPr="00A04B57" w:rsidRDefault="001B7433" w:rsidP="00CA77C7">
            <w:pPr>
              <w:spacing w:line="360" w:lineRule="auto"/>
              <w:jc w:val="center"/>
              <w:rPr>
                <w:rFonts w:ascii="Arial" w:hAnsi="Arial" w:cs="Arial"/>
                <w:b/>
                <w:sz w:val="20"/>
                <w:szCs w:val="20"/>
              </w:rPr>
            </w:pPr>
            <w:r w:rsidRPr="00A04B57">
              <w:rPr>
                <w:rFonts w:ascii="Arial" w:hAnsi="Arial" w:cs="Arial"/>
                <w:b/>
                <w:sz w:val="20"/>
                <w:szCs w:val="20"/>
              </w:rPr>
              <w:t>NO:</w:t>
            </w:r>
          </w:p>
        </w:tc>
        <w:tc>
          <w:tcPr>
            <w:tcW w:w="2412" w:type="dxa"/>
            <w:shd w:val="clear" w:color="auto" w:fill="0070C0"/>
          </w:tcPr>
          <w:p w14:paraId="7949F613" w14:textId="77777777" w:rsidR="001B7433" w:rsidRPr="00A04B57" w:rsidRDefault="001B7433" w:rsidP="00CA77C7">
            <w:pPr>
              <w:spacing w:line="360" w:lineRule="auto"/>
              <w:jc w:val="center"/>
              <w:rPr>
                <w:rFonts w:ascii="Arial" w:hAnsi="Arial" w:cs="Arial"/>
                <w:b/>
                <w:sz w:val="20"/>
                <w:szCs w:val="20"/>
              </w:rPr>
            </w:pPr>
            <w:r w:rsidRPr="00A04B57">
              <w:rPr>
                <w:rFonts w:ascii="Arial" w:hAnsi="Arial" w:cs="Arial"/>
                <w:b/>
                <w:sz w:val="20"/>
                <w:szCs w:val="20"/>
              </w:rPr>
              <w:t>ACTIVITY</w:t>
            </w:r>
          </w:p>
        </w:tc>
        <w:tc>
          <w:tcPr>
            <w:tcW w:w="5890" w:type="dxa"/>
            <w:shd w:val="clear" w:color="auto" w:fill="0070C0"/>
          </w:tcPr>
          <w:p w14:paraId="257220DA" w14:textId="77777777" w:rsidR="001B7433" w:rsidRPr="00A04B57" w:rsidRDefault="001B7433" w:rsidP="000B2494">
            <w:pPr>
              <w:spacing w:line="360" w:lineRule="auto"/>
              <w:jc w:val="center"/>
              <w:rPr>
                <w:rFonts w:ascii="Arial" w:hAnsi="Arial" w:cs="Arial"/>
                <w:b/>
                <w:sz w:val="20"/>
                <w:szCs w:val="20"/>
              </w:rPr>
            </w:pPr>
            <w:r w:rsidRPr="00A04B57">
              <w:rPr>
                <w:rFonts w:ascii="Arial" w:hAnsi="Arial" w:cs="Arial"/>
                <w:b/>
                <w:sz w:val="20"/>
                <w:szCs w:val="20"/>
              </w:rPr>
              <w:t>DESCRIPTION</w:t>
            </w:r>
          </w:p>
        </w:tc>
      </w:tr>
      <w:tr w:rsidR="003864A4" w:rsidRPr="00A04B57" w14:paraId="0B80F1E6" w14:textId="77777777" w:rsidTr="00045DE4">
        <w:tc>
          <w:tcPr>
            <w:tcW w:w="715" w:type="dxa"/>
            <w:shd w:val="clear" w:color="auto" w:fill="0070C0"/>
          </w:tcPr>
          <w:p w14:paraId="43AAA64A" w14:textId="77777777" w:rsidR="004C06A0" w:rsidRPr="00A04B57" w:rsidRDefault="005A2A5B" w:rsidP="004C06A0">
            <w:pPr>
              <w:spacing w:line="360" w:lineRule="auto"/>
              <w:jc w:val="center"/>
              <w:rPr>
                <w:rFonts w:ascii="Arial" w:hAnsi="Arial" w:cs="Arial"/>
                <w:b/>
                <w:sz w:val="20"/>
                <w:szCs w:val="20"/>
              </w:rPr>
            </w:pPr>
            <w:bookmarkStart w:id="34" w:name="_GoBack" w:colFirst="2" w:colLast="2"/>
            <w:r w:rsidRPr="00A04B57">
              <w:rPr>
                <w:rFonts w:ascii="Arial" w:hAnsi="Arial" w:cs="Arial"/>
                <w:b/>
                <w:sz w:val="20"/>
                <w:szCs w:val="20"/>
              </w:rPr>
              <w:lastRenderedPageBreak/>
              <w:t>A</w:t>
            </w:r>
          </w:p>
        </w:tc>
        <w:tc>
          <w:tcPr>
            <w:tcW w:w="2412" w:type="dxa"/>
            <w:tcBorders>
              <w:bottom w:val="single" w:sz="4" w:space="0" w:color="auto"/>
            </w:tcBorders>
            <w:shd w:val="clear" w:color="auto" w:fill="0070C0"/>
          </w:tcPr>
          <w:p w14:paraId="04BA2EB1" w14:textId="77777777" w:rsidR="004C06A0" w:rsidRPr="00A04B57" w:rsidRDefault="004C06A0" w:rsidP="004C06A0">
            <w:pPr>
              <w:spacing w:line="360" w:lineRule="auto"/>
              <w:jc w:val="center"/>
              <w:rPr>
                <w:rFonts w:ascii="Arial" w:hAnsi="Arial" w:cs="Arial"/>
                <w:b/>
                <w:sz w:val="20"/>
                <w:szCs w:val="20"/>
              </w:rPr>
            </w:pPr>
            <w:r w:rsidRPr="00A04B57">
              <w:rPr>
                <w:rFonts w:ascii="Arial" w:hAnsi="Arial" w:cs="Arial"/>
                <w:b/>
                <w:sz w:val="20"/>
                <w:szCs w:val="20"/>
              </w:rPr>
              <w:t xml:space="preserve">Page Numbering and Indexing </w:t>
            </w:r>
          </w:p>
          <w:p w14:paraId="759DEC8D" w14:textId="77777777" w:rsidR="004C06A0" w:rsidRPr="00A04B57" w:rsidRDefault="004C06A0" w:rsidP="004C06A0">
            <w:pPr>
              <w:spacing w:line="360" w:lineRule="auto"/>
              <w:jc w:val="center"/>
              <w:rPr>
                <w:rFonts w:ascii="Arial" w:hAnsi="Arial" w:cs="Arial"/>
                <w:sz w:val="20"/>
                <w:szCs w:val="20"/>
              </w:rPr>
            </w:pPr>
          </w:p>
        </w:tc>
        <w:tc>
          <w:tcPr>
            <w:tcW w:w="5890" w:type="dxa"/>
          </w:tcPr>
          <w:p w14:paraId="4688DC87" w14:textId="77777777" w:rsidR="004C06A0" w:rsidRPr="005914C2" w:rsidRDefault="004C06A0" w:rsidP="00A2648F">
            <w:pPr>
              <w:spacing w:line="360" w:lineRule="auto"/>
              <w:jc w:val="both"/>
              <w:rPr>
                <w:rFonts w:ascii="Arial" w:hAnsi="Arial" w:cs="Arial"/>
                <w:sz w:val="20"/>
                <w:szCs w:val="20"/>
                <w:lang w:val="en-GB"/>
              </w:rPr>
            </w:pPr>
            <w:r w:rsidRPr="005914C2">
              <w:rPr>
                <w:rFonts w:ascii="Arial" w:hAnsi="Arial" w:cs="Arial"/>
                <w:sz w:val="20"/>
                <w:szCs w:val="20"/>
              </w:rPr>
              <w:t xml:space="preserve">ATNS wants all records to be each page numbered and index all pages of records per the ATNS Quality Filing Index or approved ATNS File Plan and Index Sheet will be provided. The number of records (with their associated information) is estimated to be just under </w:t>
            </w:r>
            <w:r w:rsidR="00CC52EE" w:rsidRPr="005914C2">
              <w:rPr>
                <w:rFonts w:ascii="Arial" w:hAnsi="Arial" w:cs="Arial"/>
                <w:b/>
                <w:sz w:val="20"/>
                <w:szCs w:val="20"/>
              </w:rPr>
              <w:t>7</w:t>
            </w:r>
            <w:r w:rsidRPr="005914C2">
              <w:rPr>
                <w:rFonts w:ascii="Arial" w:hAnsi="Arial" w:cs="Arial"/>
                <w:b/>
                <w:sz w:val="20"/>
                <w:szCs w:val="20"/>
              </w:rPr>
              <w:t xml:space="preserve"> 000 000 Pages </w:t>
            </w:r>
            <w:r w:rsidRPr="005914C2">
              <w:rPr>
                <w:rFonts w:ascii="Arial" w:hAnsi="Arial" w:cs="Arial"/>
                <w:i/>
                <w:sz w:val="20"/>
                <w:szCs w:val="20"/>
              </w:rPr>
              <w:t>(Inclusive of all of Page Sizes</w:t>
            </w:r>
            <w:r w:rsidR="00A2648F" w:rsidRPr="005914C2">
              <w:rPr>
                <w:rFonts w:ascii="Arial" w:hAnsi="Arial" w:cs="Arial"/>
                <w:i/>
                <w:sz w:val="20"/>
                <w:szCs w:val="20"/>
              </w:rPr>
              <w:t>: A4, A3, A2, A1 and A0</w:t>
            </w:r>
            <w:r w:rsidRPr="005914C2">
              <w:rPr>
                <w:rFonts w:ascii="Arial" w:hAnsi="Arial" w:cs="Arial"/>
                <w:i/>
                <w:sz w:val="20"/>
                <w:szCs w:val="20"/>
              </w:rPr>
              <w:t>)</w:t>
            </w:r>
            <w:r w:rsidRPr="005914C2">
              <w:rPr>
                <w:rFonts w:ascii="Arial" w:hAnsi="Arial" w:cs="Arial"/>
                <w:sz w:val="20"/>
                <w:szCs w:val="20"/>
              </w:rPr>
              <w:t xml:space="preserve"> and </w:t>
            </w:r>
            <w:r w:rsidRPr="005914C2">
              <w:rPr>
                <w:rFonts w:ascii="Arial" w:hAnsi="Arial" w:cs="Arial"/>
                <w:i/>
                <w:sz w:val="20"/>
                <w:szCs w:val="20"/>
              </w:rPr>
              <w:t xml:space="preserve">(Inclusive of all </w:t>
            </w:r>
            <w:r w:rsidR="009A6551" w:rsidRPr="005914C2">
              <w:rPr>
                <w:rFonts w:ascii="Arial" w:hAnsi="Arial" w:cs="Arial"/>
                <w:i/>
                <w:sz w:val="20"/>
                <w:szCs w:val="20"/>
              </w:rPr>
              <w:t xml:space="preserve">Record </w:t>
            </w:r>
            <w:r w:rsidRPr="005914C2">
              <w:rPr>
                <w:rFonts w:ascii="Arial" w:hAnsi="Arial" w:cs="Arial"/>
                <w:i/>
                <w:sz w:val="20"/>
                <w:szCs w:val="20"/>
              </w:rPr>
              <w:t xml:space="preserve">Types - Books, Files, </w:t>
            </w:r>
            <w:r w:rsidR="00F76762" w:rsidRPr="005914C2">
              <w:rPr>
                <w:rFonts w:ascii="Arial" w:hAnsi="Arial" w:cs="Arial"/>
                <w:i/>
                <w:sz w:val="20"/>
                <w:szCs w:val="20"/>
              </w:rPr>
              <w:t>Reports</w:t>
            </w:r>
            <w:r w:rsidRPr="005914C2">
              <w:rPr>
                <w:rFonts w:ascii="Arial" w:hAnsi="Arial" w:cs="Arial"/>
                <w:i/>
                <w:sz w:val="20"/>
                <w:szCs w:val="20"/>
              </w:rPr>
              <w:t xml:space="preserve">, Documents, Mega Tapes, Maps and Others). </w:t>
            </w:r>
            <w:r w:rsidRPr="005914C2">
              <w:rPr>
                <w:rFonts w:ascii="Arial" w:hAnsi="Arial" w:cs="Arial"/>
                <w:sz w:val="20"/>
                <w:szCs w:val="20"/>
                <w:lang w:val="en-GB"/>
              </w:rPr>
              <w:t xml:space="preserve">The </w:t>
            </w:r>
            <w:r w:rsidR="00BF09A5" w:rsidRPr="005914C2">
              <w:rPr>
                <w:rFonts w:ascii="Arial" w:hAnsi="Arial" w:cs="Arial"/>
                <w:sz w:val="20"/>
                <w:szCs w:val="20"/>
                <w:lang w:val="en-AU"/>
              </w:rPr>
              <w:t xml:space="preserve">bidder </w:t>
            </w:r>
            <w:r w:rsidRPr="005914C2">
              <w:rPr>
                <w:rFonts w:ascii="Arial" w:hAnsi="Arial" w:cs="Arial"/>
                <w:sz w:val="20"/>
                <w:szCs w:val="20"/>
                <w:lang w:val="en-GB"/>
              </w:rPr>
              <w:t>must demonstrate how this activity will be executed or implemented accordingly.</w:t>
            </w:r>
            <w:r w:rsidR="0059692B" w:rsidRPr="005914C2">
              <w:rPr>
                <w:rFonts w:ascii="Arial" w:hAnsi="Arial" w:cs="Arial"/>
                <w:sz w:val="20"/>
                <w:szCs w:val="20"/>
                <w:lang w:val="en-GB"/>
              </w:rPr>
              <w:t xml:space="preserve"> </w:t>
            </w:r>
            <w:r w:rsidR="00B874C7" w:rsidRPr="005914C2">
              <w:rPr>
                <w:rFonts w:ascii="Arial" w:hAnsi="Arial" w:cs="Arial"/>
                <w:sz w:val="20"/>
                <w:szCs w:val="20"/>
              </w:rPr>
              <w:t>The assumption is that the number of pages might be less as ATNS is working on estimates, the bidder will only be paid for work executed or performed and the bidder will be expected to produce accurate quantities at the end of the activity.</w:t>
            </w:r>
            <w:r w:rsidR="006C333A" w:rsidRPr="005914C2">
              <w:rPr>
                <w:rFonts w:ascii="Arial" w:hAnsi="Arial" w:cs="Arial"/>
                <w:sz w:val="20"/>
                <w:szCs w:val="20"/>
              </w:rPr>
              <w:t xml:space="preserve"> Further clarity and explanation will be given to be bidding provider on the briefing day.</w:t>
            </w:r>
          </w:p>
        </w:tc>
      </w:tr>
      <w:tr w:rsidR="003864A4" w:rsidRPr="00A04B57" w14:paraId="7B9B9346" w14:textId="77777777" w:rsidTr="00045DE4">
        <w:tc>
          <w:tcPr>
            <w:tcW w:w="715" w:type="dxa"/>
            <w:shd w:val="clear" w:color="auto" w:fill="0070C0"/>
          </w:tcPr>
          <w:p w14:paraId="6CCCC9A3" w14:textId="77777777" w:rsidR="004C06A0" w:rsidRPr="00A04B57" w:rsidRDefault="005A2A5B" w:rsidP="004C06A0">
            <w:pPr>
              <w:spacing w:line="360" w:lineRule="auto"/>
              <w:jc w:val="center"/>
              <w:rPr>
                <w:rFonts w:ascii="Arial" w:hAnsi="Arial" w:cs="Arial"/>
                <w:b/>
                <w:sz w:val="20"/>
                <w:szCs w:val="20"/>
              </w:rPr>
            </w:pPr>
            <w:r w:rsidRPr="00A04B57">
              <w:rPr>
                <w:rFonts w:ascii="Arial" w:hAnsi="Arial" w:cs="Arial"/>
                <w:b/>
                <w:sz w:val="20"/>
                <w:szCs w:val="20"/>
              </w:rPr>
              <w:t>B</w:t>
            </w:r>
          </w:p>
        </w:tc>
        <w:tc>
          <w:tcPr>
            <w:tcW w:w="2412" w:type="dxa"/>
            <w:shd w:val="clear" w:color="auto" w:fill="0070C0"/>
          </w:tcPr>
          <w:p w14:paraId="07605E31" w14:textId="77777777" w:rsidR="004C06A0" w:rsidRPr="00A04B57" w:rsidRDefault="003864A4" w:rsidP="00A74963">
            <w:pPr>
              <w:keepNext/>
              <w:keepLines/>
              <w:spacing w:line="360" w:lineRule="auto"/>
              <w:jc w:val="center"/>
              <w:outlineLvl w:val="1"/>
              <w:rPr>
                <w:rFonts w:ascii="Arial" w:hAnsi="Arial" w:cs="Arial"/>
                <w:b/>
                <w:bCs/>
                <w:sz w:val="20"/>
                <w:szCs w:val="20"/>
              </w:rPr>
            </w:pPr>
            <w:r w:rsidRPr="00A04B57">
              <w:rPr>
                <w:rFonts w:ascii="Arial" w:hAnsi="Arial" w:cs="Arial"/>
                <w:b/>
                <w:bCs/>
                <w:sz w:val="20"/>
                <w:szCs w:val="20"/>
              </w:rPr>
              <w:t xml:space="preserve">Preparation of </w:t>
            </w:r>
            <w:r w:rsidR="004C06A0" w:rsidRPr="00A04B57">
              <w:rPr>
                <w:rFonts w:ascii="Arial" w:hAnsi="Arial" w:cs="Arial"/>
                <w:b/>
                <w:bCs/>
                <w:sz w:val="20"/>
                <w:szCs w:val="20"/>
              </w:rPr>
              <w:t>Records for Back Scanning</w:t>
            </w:r>
            <w:r w:rsidR="00A74963" w:rsidRPr="00A04B57">
              <w:rPr>
                <w:rFonts w:ascii="Arial" w:hAnsi="Arial" w:cs="Arial"/>
                <w:b/>
                <w:bCs/>
                <w:sz w:val="20"/>
                <w:szCs w:val="20"/>
              </w:rPr>
              <w:t xml:space="preserve"> </w:t>
            </w:r>
            <w:r w:rsidR="004C06A0" w:rsidRPr="00A04B57">
              <w:rPr>
                <w:rFonts w:ascii="Arial" w:hAnsi="Arial" w:cs="Arial"/>
                <w:b/>
                <w:bCs/>
                <w:sz w:val="20"/>
                <w:szCs w:val="20"/>
              </w:rPr>
              <w:t>and Digitization</w:t>
            </w:r>
          </w:p>
        </w:tc>
        <w:tc>
          <w:tcPr>
            <w:tcW w:w="5890" w:type="dxa"/>
          </w:tcPr>
          <w:p w14:paraId="170A278A" w14:textId="77777777" w:rsidR="004C06A0" w:rsidRPr="005914C2" w:rsidRDefault="004C06A0" w:rsidP="00A2648F">
            <w:pPr>
              <w:spacing w:line="360" w:lineRule="auto"/>
              <w:jc w:val="both"/>
              <w:rPr>
                <w:rFonts w:ascii="Arial" w:hAnsi="Arial" w:cs="Arial"/>
                <w:sz w:val="20"/>
                <w:szCs w:val="20"/>
              </w:rPr>
            </w:pPr>
            <w:r w:rsidRPr="005914C2">
              <w:rPr>
                <w:rFonts w:ascii="Arial" w:hAnsi="Arial" w:cs="Arial"/>
                <w:sz w:val="20"/>
                <w:szCs w:val="20"/>
              </w:rPr>
              <w:t xml:space="preserve">ATNS wants to be certain on how is the facilitation to prepare ATNS records for back scanning and </w:t>
            </w:r>
            <w:r w:rsidR="003864A4" w:rsidRPr="005914C2">
              <w:rPr>
                <w:rFonts w:ascii="Arial" w:hAnsi="Arial" w:cs="Arial"/>
                <w:sz w:val="20"/>
                <w:szCs w:val="20"/>
              </w:rPr>
              <w:t>digitization</w:t>
            </w:r>
            <w:r w:rsidRPr="005914C2">
              <w:rPr>
                <w:rFonts w:ascii="Arial" w:hAnsi="Arial" w:cs="Arial"/>
                <w:sz w:val="20"/>
                <w:szCs w:val="20"/>
              </w:rPr>
              <w:t xml:space="preserve"> will unfold from internal or external sub-records center’s or at off-site storage and returning them from their origin. The number of records (with their associated information) is estimated to be just under </w:t>
            </w:r>
            <w:r w:rsidR="00CC52EE" w:rsidRPr="005914C2">
              <w:rPr>
                <w:rFonts w:ascii="Arial" w:hAnsi="Arial" w:cs="Arial"/>
                <w:b/>
                <w:sz w:val="20"/>
                <w:szCs w:val="20"/>
              </w:rPr>
              <w:t>7</w:t>
            </w:r>
            <w:r w:rsidRPr="005914C2">
              <w:rPr>
                <w:rFonts w:ascii="Arial" w:hAnsi="Arial" w:cs="Arial"/>
                <w:b/>
                <w:sz w:val="20"/>
                <w:szCs w:val="20"/>
              </w:rPr>
              <w:t xml:space="preserve"> 000 000 Pages </w:t>
            </w:r>
            <w:r w:rsidRPr="005914C2">
              <w:rPr>
                <w:rFonts w:ascii="Arial" w:hAnsi="Arial" w:cs="Arial"/>
                <w:i/>
                <w:sz w:val="20"/>
                <w:szCs w:val="20"/>
              </w:rPr>
              <w:t>(Inclusive of all Page Sizes</w:t>
            </w:r>
            <w:r w:rsidR="00A2648F" w:rsidRPr="005914C2">
              <w:rPr>
                <w:rFonts w:ascii="Arial" w:hAnsi="Arial" w:cs="Arial"/>
                <w:i/>
                <w:sz w:val="20"/>
                <w:szCs w:val="20"/>
              </w:rPr>
              <w:t>: A4, A3, A2, A1 and A0</w:t>
            </w:r>
            <w:r w:rsidRPr="005914C2">
              <w:rPr>
                <w:rFonts w:ascii="Arial" w:hAnsi="Arial" w:cs="Arial"/>
                <w:i/>
                <w:sz w:val="20"/>
                <w:szCs w:val="20"/>
              </w:rPr>
              <w:t>)</w:t>
            </w:r>
            <w:r w:rsidRPr="005914C2">
              <w:rPr>
                <w:rFonts w:ascii="Arial" w:hAnsi="Arial" w:cs="Arial"/>
                <w:sz w:val="20"/>
                <w:szCs w:val="20"/>
              </w:rPr>
              <w:t xml:space="preserve"> and </w:t>
            </w:r>
            <w:r w:rsidRPr="005914C2">
              <w:rPr>
                <w:rFonts w:ascii="Arial" w:hAnsi="Arial" w:cs="Arial"/>
                <w:i/>
                <w:sz w:val="20"/>
                <w:szCs w:val="20"/>
              </w:rPr>
              <w:t xml:space="preserve">(Inclusive of all </w:t>
            </w:r>
            <w:r w:rsidR="009A6551" w:rsidRPr="005914C2">
              <w:rPr>
                <w:rFonts w:ascii="Arial" w:hAnsi="Arial" w:cs="Arial"/>
                <w:i/>
                <w:sz w:val="20"/>
                <w:szCs w:val="20"/>
              </w:rPr>
              <w:t xml:space="preserve">Record </w:t>
            </w:r>
            <w:r w:rsidRPr="005914C2">
              <w:rPr>
                <w:rFonts w:ascii="Arial" w:hAnsi="Arial" w:cs="Arial"/>
                <w:i/>
                <w:sz w:val="20"/>
                <w:szCs w:val="20"/>
              </w:rPr>
              <w:t xml:space="preserve">Types - Books, Files, </w:t>
            </w:r>
            <w:r w:rsidR="00F76762" w:rsidRPr="005914C2">
              <w:rPr>
                <w:rFonts w:ascii="Arial" w:hAnsi="Arial" w:cs="Arial"/>
                <w:i/>
                <w:sz w:val="20"/>
                <w:szCs w:val="20"/>
              </w:rPr>
              <w:t>Reports</w:t>
            </w:r>
            <w:r w:rsidRPr="005914C2">
              <w:rPr>
                <w:rFonts w:ascii="Arial" w:hAnsi="Arial" w:cs="Arial"/>
                <w:i/>
                <w:sz w:val="20"/>
                <w:szCs w:val="20"/>
              </w:rPr>
              <w:t>, Documents, Mega Tapes, Maps and Others).</w:t>
            </w:r>
            <w:r w:rsidRPr="005914C2">
              <w:rPr>
                <w:rFonts w:ascii="Arial" w:hAnsi="Arial" w:cs="Arial"/>
                <w:sz w:val="20"/>
                <w:szCs w:val="20"/>
              </w:rPr>
              <w:t xml:space="preserve"> </w:t>
            </w:r>
            <w:r w:rsidRPr="005914C2">
              <w:rPr>
                <w:rFonts w:ascii="Arial" w:hAnsi="Arial" w:cs="Arial"/>
                <w:sz w:val="20"/>
                <w:szCs w:val="20"/>
                <w:lang w:val="en-GB"/>
              </w:rPr>
              <w:t xml:space="preserve">The </w:t>
            </w:r>
            <w:r w:rsidRPr="005914C2">
              <w:rPr>
                <w:rFonts w:ascii="Arial" w:hAnsi="Arial" w:cs="Arial"/>
                <w:sz w:val="20"/>
                <w:szCs w:val="20"/>
                <w:lang w:val="en-AU"/>
              </w:rPr>
              <w:t>bidd</w:t>
            </w:r>
            <w:r w:rsidR="00BF09A5" w:rsidRPr="005914C2">
              <w:rPr>
                <w:rFonts w:ascii="Arial" w:hAnsi="Arial" w:cs="Arial"/>
                <w:sz w:val="20"/>
                <w:szCs w:val="20"/>
                <w:lang w:val="en-AU"/>
              </w:rPr>
              <w:t xml:space="preserve">er </w:t>
            </w:r>
            <w:r w:rsidRPr="005914C2">
              <w:rPr>
                <w:rFonts w:ascii="Arial" w:hAnsi="Arial" w:cs="Arial"/>
                <w:sz w:val="20"/>
                <w:szCs w:val="20"/>
                <w:lang w:val="en-GB"/>
              </w:rPr>
              <w:t>must demonstrate how this activity will be executed or implemented accordingly.</w:t>
            </w:r>
            <w:r w:rsidR="0059692B" w:rsidRPr="005914C2">
              <w:rPr>
                <w:rFonts w:ascii="Arial" w:hAnsi="Arial" w:cs="Arial"/>
                <w:sz w:val="20"/>
                <w:szCs w:val="20"/>
                <w:lang w:val="en-GB"/>
              </w:rPr>
              <w:t xml:space="preserve"> </w:t>
            </w:r>
            <w:r w:rsidR="00B874C7" w:rsidRPr="005914C2">
              <w:rPr>
                <w:rFonts w:ascii="Arial" w:hAnsi="Arial" w:cs="Arial"/>
                <w:sz w:val="20"/>
                <w:szCs w:val="20"/>
              </w:rPr>
              <w:t>The assumption is that the number of pages might be less as ATNS is working on estimates, the bidder will only be paid for work executed or performed and the bidder will be expected to produce accurate quantities at the end of the activity.</w:t>
            </w:r>
            <w:r w:rsidR="006C333A" w:rsidRPr="005914C2">
              <w:rPr>
                <w:rFonts w:ascii="Arial" w:hAnsi="Arial" w:cs="Arial"/>
                <w:sz w:val="20"/>
                <w:szCs w:val="20"/>
              </w:rPr>
              <w:t xml:space="preserve"> Further clarity and explanation will be given to be bidding provider on the briefing day.</w:t>
            </w:r>
          </w:p>
        </w:tc>
      </w:tr>
      <w:tr w:rsidR="003864A4" w:rsidRPr="00A04B57" w14:paraId="5D9627C9" w14:textId="77777777" w:rsidTr="00045DE4">
        <w:tc>
          <w:tcPr>
            <w:tcW w:w="715" w:type="dxa"/>
            <w:shd w:val="clear" w:color="auto" w:fill="0070C0"/>
          </w:tcPr>
          <w:p w14:paraId="1A6DE2D6" w14:textId="77777777" w:rsidR="003864A4" w:rsidRPr="00A04B57" w:rsidRDefault="001409C5" w:rsidP="001409C5">
            <w:pPr>
              <w:spacing w:line="360" w:lineRule="auto"/>
              <w:jc w:val="center"/>
              <w:rPr>
                <w:rFonts w:ascii="Arial" w:hAnsi="Arial" w:cs="Arial"/>
                <w:b/>
                <w:bCs/>
                <w:sz w:val="20"/>
                <w:szCs w:val="20"/>
              </w:rPr>
            </w:pPr>
            <w:r w:rsidRPr="00A04B57">
              <w:rPr>
                <w:rFonts w:ascii="Arial" w:hAnsi="Arial" w:cs="Arial"/>
                <w:b/>
                <w:bCs/>
                <w:sz w:val="20"/>
                <w:szCs w:val="20"/>
              </w:rPr>
              <w:t>C</w:t>
            </w:r>
          </w:p>
        </w:tc>
        <w:tc>
          <w:tcPr>
            <w:tcW w:w="2412" w:type="dxa"/>
            <w:shd w:val="clear" w:color="auto" w:fill="0070C0"/>
          </w:tcPr>
          <w:p w14:paraId="04A3EFB5" w14:textId="77777777" w:rsidR="003864A4" w:rsidRPr="00A04B57" w:rsidRDefault="001409C5" w:rsidP="008404D9">
            <w:pPr>
              <w:spacing w:line="360" w:lineRule="auto"/>
              <w:jc w:val="center"/>
              <w:rPr>
                <w:rFonts w:ascii="Arial" w:hAnsi="Arial" w:cs="Arial"/>
                <w:b/>
                <w:bCs/>
                <w:sz w:val="20"/>
                <w:szCs w:val="20"/>
              </w:rPr>
            </w:pPr>
            <w:r w:rsidRPr="00A04B57">
              <w:rPr>
                <w:rFonts w:ascii="Arial" w:hAnsi="Arial" w:cs="Arial"/>
                <w:b/>
                <w:bCs/>
                <w:sz w:val="20"/>
                <w:szCs w:val="20"/>
              </w:rPr>
              <w:t xml:space="preserve">Scan and </w:t>
            </w:r>
            <w:r w:rsidR="003864A4" w:rsidRPr="00A04B57">
              <w:rPr>
                <w:rFonts w:ascii="Arial" w:hAnsi="Arial" w:cs="Arial"/>
                <w:b/>
                <w:bCs/>
                <w:sz w:val="20"/>
                <w:szCs w:val="20"/>
              </w:rPr>
              <w:t xml:space="preserve">Digitized Records </w:t>
            </w:r>
            <w:r w:rsidR="006A3918" w:rsidRPr="00A04B57">
              <w:rPr>
                <w:rFonts w:ascii="Arial" w:hAnsi="Arial" w:cs="Arial"/>
                <w:b/>
                <w:bCs/>
                <w:sz w:val="20"/>
                <w:szCs w:val="20"/>
              </w:rPr>
              <w:t>Tr</w:t>
            </w:r>
            <w:r w:rsidR="003864A4" w:rsidRPr="00A04B57">
              <w:rPr>
                <w:rFonts w:ascii="Arial" w:hAnsi="Arial" w:cs="Arial"/>
                <w:b/>
                <w:bCs/>
                <w:sz w:val="20"/>
                <w:szCs w:val="20"/>
              </w:rPr>
              <w:t xml:space="preserve">ansferred </w:t>
            </w:r>
            <w:r w:rsidR="00A74963" w:rsidRPr="00A04B57">
              <w:rPr>
                <w:rFonts w:ascii="Arial" w:hAnsi="Arial" w:cs="Arial"/>
                <w:b/>
                <w:bCs/>
                <w:sz w:val="20"/>
                <w:szCs w:val="20"/>
              </w:rPr>
              <w:t xml:space="preserve">or Loaded </w:t>
            </w:r>
            <w:r w:rsidR="008404D9" w:rsidRPr="00A04B57">
              <w:rPr>
                <w:rFonts w:ascii="Arial" w:hAnsi="Arial" w:cs="Arial"/>
                <w:b/>
                <w:bCs/>
                <w:sz w:val="20"/>
                <w:szCs w:val="20"/>
              </w:rPr>
              <w:t xml:space="preserve">into ATNS Records </w:t>
            </w:r>
            <w:r w:rsidR="003864A4" w:rsidRPr="00A04B57">
              <w:rPr>
                <w:rFonts w:ascii="Arial" w:hAnsi="Arial" w:cs="Arial"/>
                <w:b/>
                <w:bCs/>
                <w:sz w:val="20"/>
                <w:szCs w:val="20"/>
              </w:rPr>
              <w:t>Management Systems</w:t>
            </w:r>
            <w:r w:rsidR="008404D9" w:rsidRPr="00A04B57">
              <w:rPr>
                <w:rFonts w:ascii="Arial" w:hAnsi="Arial" w:cs="Arial"/>
                <w:b/>
                <w:bCs/>
                <w:sz w:val="20"/>
                <w:szCs w:val="20"/>
              </w:rPr>
              <w:t xml:space="preserve"> </w:t>
            </w:r>
            <w:r w:rsidR="00962BF4" w:rsidRPr="00A04B57">
              <w:rPr>
                <w:rFonts w:ascii="Arial" w:hAnsi="Arial" w:cs="Arial"/>
                <w:b/>
                <w:bCs/>
                <w:sz w:val="20"/>
                <w:szCs w:val="20"/>
              </w:rPr>
              <w:t>(</w:t>
            </w:r>
            <w:r w:rsidR="008404D9" w:rsidRPr="00A04B57">
              <w:rPr>
                <w:rFonts w:ascii="Arial" w:hAnsi="Arial" w:cs="Arial"/>
                <w:b/>
                <w:bCs/>
                <w:sz w:val="20"/>
                <w:szCs w:val="20"/>
              </w:rPr>
              <w:t>O</w:t>
            </w:r>
            <w:r w:rsidR="00962BF4" w:rsidRPr="00A04B57">
              <w:rPr>
                <w:rFonts w:ascii="Arial" w:hAnsi="Arial" w:cs="Arial"/>
                <w:b/>
                <w:bCs/>
                <w:sz w:val="20"/>
                <w:szCs w:val="20"/>
              </w:rPr>
              <w:t>ffsite)</w:t>
            </w:r>
          </w:p>
        </w:tc>
        <w:tc>
          <w:tcPr>
            <w:tcW w:w="5890" w:type="dxa"/>
          </w:tcPr>
          <w:p w14:paraId="202F9C91" w14:textId="77777777" w:rsidR="00045DE4" w:rsidRPr="005914C2" w:rsidRDefault="003864A4" w:rsidP="00A2648F">
            <w:pPr>
              <w:spacing w:line="360" w:lineRule="auto"/>
              <w:jc w:val="both"/>
              <w:rPr>
                <w:rFonts w:ascii="Arial" w:hAnsi="Arial" w:cs="Arial"/>
                <w:sz w:val="20"/>
                <w:szCs w:val="20"/>
                <w:lang w:val="en-GB"/>
              </w:rPr>
            </w:pPr>
            <w:r w:rsidRPr="005914C2">
              <w:rPr>
                <w:rFonts w:ascii="Arial" w:hAnsi="Arial" w:cs="Arial"/>
                <w:sz w:val="20"/>
                <w:szCs w:val="20"/>
              </w:rPr>
              <w:t xml:space="preserve">ATNS wants </w:t>
            </w:r>
            <w:r w:rsidR="00A74963" w:rsidRPr="005914C2">
              <w:rPr>
                <w:rFonts w:ascii="Arial" w:hAnsi="Arial" w:cs="Arial"/>
                <w:sz w:val="20"/>
                <w:szCs w:val="20"/>
              </w:rPr>
              <w:t xml:space="preserve">to be certain that </w:t>
            </w:r>
            <w:r w:rsidRPr="005914C2">
              <w:rPr>
                <w:rFonts w:ascii="Arial" w:hAnsi="Arial" w:cs="Arial"/>
                <w:sz w:val="20"/>
                <w:szCs w:val="20"/>
              </w:rPr>
              <w:t>all scanned</w:t>
            </w:r>
            <w:r w:rsidR="00A74963" w:rsidRPr="005914C2">
              <w:rPr>
                <w:rFonts w:ascii="Arial" w:hAnsi="Arial" w:cs="Arial"/>
                <w:sz w:val="20"/>
                <w:szCs w:val="20"/>
              </w:rPr>
              <w:t xml:space="preserve"> and digitized </w:t>
            </w:r>
            <w:r w:rsidRPr="005914C2">
              <w:rPr>
                <w:rFonts w:ascii="Arial" w:hAnsi="Arial" w:cs="Arial"/>
                <w:sz w:val="20"/>
                <w:szCs w:val="20"/>
              </w:rPr>
              <w:t xml:space="preserve">paper records </w:t>
            </w:r>
            <w:r w:rsidR="00A74963" w:rsidRPr="005914C2">
              <w:rPr>
                <w:rFonts w:ascii="Arial" w:hAnsi="Arial" w:cs="Arial"/>
                <w:sz w:val="20"/>
                <w:szCs w:val="20"/>
              </w:rPr>
              <w:t xml:space="preserve">transferred or loaded </w:t>
            </w:r>
            <w:r w:rsidRPr="005914C2">
              <w:rPr>
                <w:rFonts w:ascii="Arial" w:hAnsi="Arial" w:cs="Arial"/>
                <w:sz w:val="20"/>
                <w:szCs w:val="20"/>
              </w:rPr>
              <w:t>into ATNS Records Management System</w:t>
            </w:r>
            <w:r w:rsidR="00A74963" w:rsidRPr="005914C2">
              <w:rPr>
                <w:rFonts w:ascii="Arial" w:hAnsi="Arial" w:cs="Arial"/>
                <w:sz w:val="20"/>
                <w:szCs w:val="20"/>
              </w:rPr>
              <w:t>s</w:t>
            </w:r>
            <w:r w:rsidR="00962BF4" w:rsidRPr="005914C2">
              <w:rPr>
                <w:rFonts w:ascii="Arial" w:hAnsi="Arial" w:cs="Arial"/>
                <w:sz w:val="20"/>
                <w:szCs w:val="20"/>
              </w:rPr>
              <w:t xml:space="preserve"> and hosted within bidder system</w:t>
            </w:r>
            <w:r w:rsidRPr="005914C2">
              <w:rPr>
                <w:rFonts w:ascii="Arial" w:hAnsi="Arial" w:cs="Arial"/>
                <w:sz w:val="20"/>
                <w:szCs w:val="20"/>
              </w:rPr>
              <w:t xml:space="preserve">. The number of records is estimated </w:t>
            </w:r>
            <w:r w:rsidR="004E346D" w:rsidRPr="005914C2">
              <w:rPr>
                <w:rFonts w:ascii="Arial" w:hAnsi="Arial" w:cs="Arial"/>
                <w:sz w:val="20"/>
                <w:szCs w:val="20"/>
              </w:rPr>
              <w:t xml:space="preserve">at </w:t>
            </w:r>
            <w:r w:rsidR="00CC52EE" w:rsidRPr="005914C2">
              <w:rPr>
                <w:rFonts w:ascii="Arial" w:hAnsi="Arial" w:cs="Arial"/>
                <w:b/>
                <w:sz w:val="20"/>
                <w:szCs w:val="20"/>
              </w:rPr>
              <w:t>7</w:t>
            </w:r>
            <w:r w:rsidRPr="005914C2">
              <w:rPr>
                <w:rFonts w:ascii="Arial" w:hAnsi="Arial" w:cs="Arial"/>
                <w:b/>
                <w:sz w:val="20"/>
                <w:szCs w:val="20"/>
              </w:rPr>
              <w:t xml:space="preserve"> 000 000 Pages </w:t>
            </w:r>
            <w:r w:rsidRPr="005914C2">
              <w:rPr>
                <w:rFonts w:ascii="Arial" w:hAnsi="Arial" w:cs="Arial"/>
                <w:i/>
                <w:sz w:val="20"/>
                <w:szCs w:val="20"/>
              </w:rPr>
              <w:t>(Inclusive of all Page Sizes</w:t>
            </w:r>
            <w:r w:rsidR="00A2648F" w:rsidRPr="005914C2">
              <w:rPr>
                <w:rFonts w:ascii="Arial" w:hAnsi="Arial" w:cs="Arial"/>
                <w:i/>
                <w:sz w:val="20"/>
                <w:szCs w:val="20"/>
              </w:rPr>
              <w:t>: A4, A3, A2, A1 and A0</w:t>
            </w:r>
            <w:r w:rsidRPr="005914C2">
              <w:rPr>
                <w:rFonts w:ascii="Arial" w:hAnsi="Arial" w:cs="Arial"/>
                <w:i/>
                <w:sz w:val="20"/>
                <w:szCs w:val="20"/>
              </w:rPr>
              <w:t>)</w:t>
            </w:r>
            <w:r w:rsidRPr="005914C2">
              <w:rPr>
                <w:rFonts w:ascii="Arial" w:hAnsi="Arial" w:cs="Arial"/>
                <w:sz w:val="20"/>
                <w:szCs w:val="20"/>
              </w:rPr>
              <w:t xml:space="preserve"> and </w:t>
            </w:r>
            <w:r w:rsidRPr="005914C2">
              <w:rPr>
                <w:rFonts w:ascii="Arial" w:hAnsi="Arial" w:cs="Arial"/>
                <w:i/>
                <w:sz w:val="20"/>
                <w:szCs w:val="20"/>
              </w:rPr>
              <w:t xml:space="preserve">(Inclusive of all </w:t>
            </w:r>
            <w:r w:rsidR="009A6551" w:rsidRPr="005914C2">
              <w:rPr>
                <w:rFonts w:ascii="Arial" w:hAnsi="Arial" w:cs="Arial"/>
                <w:i/>
                <w:sz w:val="20"/>
                <w:szCs w:val="20"/>
              </w:rPr>
              <w:t xml:space="preserve">Record </w:t>
            </w:r>
            <w:r w:rsidRPr="005914C2">
              <w:rPr>
                <w:rFonts w:ascii="Arial" w:hAnsi="Arial" w:cs="Arial"/>
                <w:i/>
                <w:sz w:val="20"/>
                <w:szCs w:val="20"/>
              </w:rPr>
              <w:t xml:space="preserve">Types - Books, Files, </w:t>
            </w:r>
            <w:r w:rsidR="00F76762" w:rsidRPr="005914C2">
              <w:rPr>
                <w:rFonts w:ascii="Arial" w:hAnsi="Arial" w:cs="Arial"/>
                <w:i/>
                <w:sz w:val="20"/>
                <w:szCs w:val="20"/>
              </w:rPr>
              <w:t>Reports</w:t>
            </w:r>
            <w:r w:rsidRPr="005914C2">
              <w:rPr>
                <w:rFonts w:ascii="Arial" w:hAnsi="Arial" w:cs="Arial"/>
                <w:i/>
                <w:sz w:val="20"/>
                <w:szCs w:val="20"/>
              </w:rPr>
              <w:t xml:space="preserve">, Documents, Mega Tapes, Maps and Others). </w:t>
            </w:r>
            <w:r w:rsidRPr="005914C2">
              <w:rPr>
                <w:rFonts w:ascii="Arial" w:hAnsi="Arial" w:cs="Arial"/>
                <w:sz w:val="20"/>
                <w:szCs w:val="20"/>
                <w:lang w:val="en-GB"/>
              </w:rPr>
              <w:t xml:space="preserve">The </w:t>
            </w:r>
            <w:r w:rsidR="00D44509" w:rsidRPr="005914C2">
              <w:rPr>
                <w:rFonts w:ascii="Arial" w:hAnsi="Arial" w:cs="Arial"/>
                <w:sz w:val="20"/>
                <w:szCs w:val="20"/>
                <w:lang w:val="en-GB"/>
              </w:rPr>
              <w:t>bidd</w:t>
            </w:r>
            <w:r w:rsidR="00BF09A5" w:rsidRPr="005914C2">
              <w:rPr>
                <w:rFonts w:ascii="Arial" w:hAnsi="Arial" w:cs="Arial"/>
                <w:sz w:val="20"/>
                <w:szCs w:val="20"/>
                <w:lang w:val="en-GB"/>
              </w:rPr>
              <w:t xml:space="preserve">er </w:t>
            </w:r>
            <w:r w:rsidRPr="005914C2">
              <w:rPr>
                <w:rFonts w:ascii="Arial" w:hAnsi="Arial" w:cs="Arial"/>
                <w:sz w:val="20"/>
                <w:szCs w:val="20"/>
                <w:lang w:val="en-GB"/>
              </w:rPr>
              <w:t>must demonstrate how this activity will be executed or implemented accordingly.</w:t>
            </w:r>
            <w:r w:rsidR="0059692B" w:rsidRPr="005914C2">
              <w:rPr>
                <w:rFonts w:ascii="Arial" w:hAnsi="Arial" w:cs="Arial"/>
                <w:sz w:val="20"/>
                <w:szCs w:val="20"/>
                <w:lang w:val="en-GB"/>
              </w:rPr>
              <w:t xml:space="preserve"> </w:t>
            </w:r>
            <w:r w:rsidR="00B874C7" w:rsidRPr="005914C2">
              <w:rPr>
                <w:rFonts w:ascii="Arial" w:hAnsi="Arial" w:cs="Arial"/>
                <w:sz w:val="20"/>
                <w:szCs w:val="20"/>
              </w:rPr>
              <w:t xml:space="preserve">The </w:t>
            </w:r>
            <w:r w:rsidR="00B874C7" w:rsidRPr="005914C2">
              <w:rPr>
                <w:rFonts w:ascii="Arial" w:hAnsi="Arial" w:cs="Arial"/>
                <w:sz w:val="20"/>
                <w:szCs w:val="20"/>
              </w:rPr>
              <w:lastRenderedPageBreak/>
              <w:t>assumption is that the number of pages might be less as ATNS is working on estimates, the bidder will only be paid for work executed or performed and the bidder will be expected to produce accurate quantities at the end of the activity.</w:t>
            </w:r>
            <w:r w:rsidR="006C333A" w:rsidRPr="005914C2">
              <w:rPr>
                <w:rFonts w:ascii="Arial" w:hAnsi="Arial" w:cs="Arial"/>
                <w:sz w:val="20"/>
                <w:szCs w:val="20"/>
              </w:rPr>
              <w:t xml:space="preserve"> Further clarity and explanation will be given to be bidding provider on the briefing day.</w:t>
            </w:r>
          </w:p>
        </w:tc>
      </w:tr>
      <w:bookmarkEnd w:id="34"/>
      <w:tr w:rsidR="008404D9" w:rsidRPr="00A04B57" w14:paraId="6FBEE22A" w14:textId="77777777" w:rsidTr="00045DE4">
        <w:tc>
          <w:tcPr>
            <w:tcW w:w="715" w:type="dxa"/>
            <w:shd w:val="clear" w:color="auto" w:fill="0070C0"/>
          </w:tcPr>
          <w:p w14:paraId="6481444D" w14:textId="77777777" w:rsidR="008404D9" w:rsidRPr="00A04B57" w:rsidRDefault="008404D9" w:rsidP="008404D9">
            <w:pPr>
              <w:spacing w:line="360" w:lineRule="auto"/>
              <w:jc w:val="center"/>
              <w:rPr>
                <w:rFonts w:ascii="Arial" w:hAnsi="Arial" w:cs="Arial"/>
                <w:b/>
                <w:sz w:val="20"/>
                <w:szCs w:val="20"/>
              </w:rPr>
            </w:pPr>
            <w:r w:rsidRPr="00A04B57">
              <w:rPr>
                <w:rFonts w:ascii="Arial" w:hAnsi="Arial" w:cs="Arial"/>
                <w:b/>
                <w:sz w:val="20"/>
                <w:szCs w:val="20"/>
              </w:rPr>
              <w:lastRenderedPageBreak/>
              <w:t>D</w:t>
            </w:r>
          </w:p>
        </w:tc>
        <w:tc>
          <w:tcPr>
            <w:tcW w:w="2412" w:type="dxa"/>
            <w:shd w:val="clear" w:color="auto" w:fill="0070C0"/>
          </w:tcPr>
          <w:p w14:paraId="4E262898" w14:textId="77777777" w:rsidR="008404D9" w:rsidRPr="00A04B57" w:rsidRDefault="006E0019" w:rsidP="008404D9">
            <w:pPr>
              <w:keepNext/>
              <w:keepLines/>
              <w:spacing w:line="360" w:lineRule="auto"/>
              <w:jc w:val="center"/>
              <w:outlineLvl w:val="1"/>
              <w:rPr>
                <w:rFonts w:ascii="Arial" w:hAnsi="Arial" w:cs="Arial"/>
                <w:b/>
                <w:bCs/>
                <w:sz w:val="20"/>
                <w:szCs w:val="20"/>
              </w:rPr>
            </w:pPr>
            <w:r w:rsidRPr="00A04B57">
              <w:rPr>
                <w:rFonts w:ascii="Arial" w:hAnsi="Arial" w:cs="Arial"/>
                <w:b/>
                <w:bCs/>
                <w:sz w:val="20"/>
                <w:szCs w:val="20"/>
              </w:rPr>
              <w:t xml:space="preserve">Prepare Removal </w:t>
            </w:r>
            <w:r w:rsidR="008404D9" w:rsidRPr="00A04B57">
              <w:rPr>
                <w:rFonts w:ascii="Arial" w:hAnsi="Arial" w:cs="Arial"/>
                <w:b/>
                <w:bCs/>
                <w:sz w:val="20"/>
                <w:szCs w:val="20"/>
              </w:rPr>
              <w:t>Records from Internal (Onsite) Storages</w:t>
            </w:r>
          </w:p>
          <w:p w14:paraId="28F03B44" w14:textId="77777777" w:rsidR="008404D9" w:rsidRPr="00A04B57" w:rsidRDefault="008404D9" w:rsidP="008404D9">
            <w:pPr>
              <w:keepNext/>
              <w:keepLines/>
              <w:spacing w:line="360" w:lineRule="auto"/>
              <w:jc w:val="center"/>
              <w:outlineLvl w:val="1"/>
              <w:rPr>
                <w:rFonts w:ascii="Arial" w:hAnsi="Arial" w:cs="Arial"/>
                <w:b/>
                <w:bCs/>
                <w:sz w:val="20"/>
                <w:szCs w:val="20"/>
              </w:rPr>
            </w:pPr>
          </w:p>
          <w:p w14:paraId="231E76B2" w14:textId="77777777" w:rsidR="008404D9" w:rsidRPr="00A04B57" w:rsidRDefault="008404D9" w:rsidP="008404D9">
            <w:pPr>
              <w:keepNext/>
              <w:keepLines/>
              <w:spacing w:line="360" w:lineRule="auto"/>
              <w:jc w:val="center"/>
              <w:outlineLvl w:val="1"/>
              <w:rPr>
                <w:rFonts w:ascii="Arial" w:hAnsi="Arial" w:cs="Arial"/>
                <w:b/>
                <w:bCs/>
                <w:sz w:val="20"/>
                <w:szCs w:val="20"/>
              </w:rPr>
            </w:pPr>
          </w:p>
        </w:tc>
        <w:tc>
          <w:tcPr>
            <w:tcW w:w="5890" w:type="dxa"/>
          </w:tcPr>
          <w:p w14:paraId="62BC6015" w14:textId="77777777" w:rsidR="008404D9" w:rsidRPr="00A04B57" w:rsidRDefault="008404D9" w:rsidP="00A2648F">
            <w:pPr>
              <w:spacing w:line="360" w:lineRule="auto"/>
              <w:jc w:val="both"/>
              <w:rPr>
                <w:rFonts w:ascii="Arial" w:hAnsi="Arial" w:cs="Arial"/>
                <w:sz w:val="20"/>
                <w:szCs w:val="20"/>
              </w:rPr>
            </w:pPr>
            <w:r w:rsidRPr="00A04B57">
              <w:rPr>
                <w:rFonts w:ascii="Arial" w:hAnsi="Arial" w:cs="Arial"/>
                <w:sz w:val="20"/>
                <w:szCs w:val="20"/>
              </w:rPr>
              <w:t xml:space="preserve">ATNS wants to be certain how is the facilitation of removal of the case files’ records from internal sub-records </w:t>
            </w:r>
            <w:r w:rsidRPr="00A04B57">
              <w:rPr>
                <w:rFonts w:ascii="Arial" w:hAnsi="Arial" w:cs="Arial"/>
                <w:b/>
                <w:sz w:val="20"/>
                <w:szCs w:val="20"/>
              </w:rPr>
              <w:t>(Per Annexure A)</w:t>
            </w:r>
            <w:r w:rsidRPr="00A04B57">
              <w:rPr>
                <w:rFonts w:ascii="Arial" w:hAnsi="Arial" w:cs="Arial"/>
                <w:sz w:val="20"/>
                <w:szCs w:val="20"/>
              </w:rPr>
              <w:t xml:space="preserve"> centers and returning them from their origin. The number of records is estimated at </w:t>
            </w:r>
            <w:r w:rsidR="00B430C8" w:rsidRPr="00A04B57">
              <w:rPr>
                <w:rFonts w:ascii="Arial" w:hAnsi="Arial" w:cs="Arial"/>
                <w:b/>
                <w:sz w:val="20"/>
                <w:szCs w:val="20"/>
              </w:rPr>
              <w:t>3</w:t>
            </w:r>
            <w:r w:rsidR="00EE30D4" w:rsidRPr="00A04B57">
              <w:rPr>
                <w:rFonts w:ascii="Arial" w:hAnsi="Arial" w:cs="Arial"/>
                <w:b/>
                <w:sz w:val="20"/>
                <w:szCs w:val="20"/>
              </w:rPr>
              <w:t xml:space="preserve"> </w:t>
            </w:r>
            <w:r w:rsidR="00B430C8" w:rsidRPr="00A04B57">
              <w:rPr>
                <w:rFonts w:ascii="Arial" w:hAnsi="Arial" w:cs="Arial"/>
                <w:b/>
                <w:sz w:val="20"/>
                <w:szCs w:val="20"/>
              </w:rPr>
              <w:t>50</w:t>
            </w:r>
            <w:r w:rsidRPr="00A04B57">
              <w:rPr>
                <w:rFonts w:ascii="Arial" w:hAnsi="Arial" w:cs="Arial"/>
                <w:b/>
                <w:sz w:val="20"/>
                <w:szCs w:val="20"/>
              </w:rPr>
              <w:t xml:space="preserve">0 </w:t>
            </w:r>
            <w:r w:rsidR="00B430C8" w:rsidRPr="00A04B57">
              <w:rPr>
                <w:rFonts w:ascii="Arial" w:hAnsi="Arial" w:cs="Arial"/>
                <w:b/>
                <w:sz w:val="20"/>
                <w:szCs w:val="20"/>
              </w:rPr>
              <w:t xml:space="preserve">Boxes </w:t>
            </w:r>
            <w:r w:rsidRPr="005914C2">
              <w:rPr>
                <w:rFonts w:ascii="Arial" w:hAnsi="Arial" w:cs="Arial"/>
                <w:i/>
                <w:sz w:val="20"/>
                <w:szCs w:val="20"/>
              </w:rPr>
              <w:t>(Inclusive of all Page Sizes</w:t>
            </w:r>
            <w:r w:rsidR="00A2648F" w:rsidRPr="005914C2">
              <w:rPr>
                <w:rFonts w:ascii="Arial" w:hAnsi="Arial" w:cs="Arial"/>
                <w:i/>
                <w:sz w:val="20"/>
                <w:szCs w:val="20"/>
              </w:rPr>
              <w:t>: A4, A3, A2, A1 and A0</w:t>
            </w:r>
            <w:r w:rsidRPr="005914C2">
              <w:rPr>
                <w:rFonts w:ascii="Arial" w:hAnsi="Arial" w:cs="Arial"/>
                <w:i/>
                <w:sz w:val="20"/>
                <w:szCs w:val="20"/>
              </w:rPr>
              <w:t>).</w:t>
            </w:r>
            <w:r w:rsidRPr="005914C2">
              <w:rPr>
                <w:rFonts w:ascii="Arial" w:hAnsi="Arial" w:cs="Arial"/>
                <w:sz w:val="20"/>
                <w:szCs w:val="20"/>
              </w:rPr>
              <w:t xml:space="preserve"> </w:t>
            </w:r>
            <w:r w:rsidRPr="005914C2">
              <w:rPr>
                <w:rFonts w:ascii="Arial" w:hAnsi="Arial" w:cs="Arial"/>
                <w:sz w:val="20"/>
                <w:szCs w:val="20"/>
                <w:lang w:val="en-GB"/>
              </w:rPr>
              <w:t xml:space="preserve">The </w:t>
            </w:r>
            <w:r w:rsidRPr="005914C2">
              <w:rPr>
                <w:rFonts w:ascii="Arial" w:hAnsi="Arial" w:cs="Arial"/>
                <w:sz w:val="20"/>
                <w:szCs w:val="20"/>
                <w:lang w:val="en-AU"/>
              </w:rPr>
              <w:t xml:space="preserve">bidder </w:t>
            </w:r>
            <w:r w:rsidRPr="005914C2">
              <w:rPr>
                <w:rFonts w:ascii="Arial" w:hAnsi="Arial" w:cs="Arial"/>
                <w:sz w:val="20"/>
                <w:szCs w:val="20"/>
                <w:lang w:val="en-GB"/>
              </w:rPr>
              <w:t>must demonstrate how this activity will be executed or implemented accordingly.</w:t>
            </w:r>
            <w:r w:rsidR="0059692B" w:rsidRPr="005914C2">
              <w:rPr>
                <w:rFonts w:ascii="Arial" w:hAnsi="Arial" w:cs="Arial"/>
                <w:sz w:val="20"/>
                <w:szCs w:val="20"/>
                <w:lang w:val="en-GB"/>
              </w:rPr>
              <w:t xml:space="preserve"> </w:t>
            </w:r>
            <w:r w:rsidR="00B874C7" w:rsidRPr="005914C2">
              <w:rPr>
                <w:rFonts w:ascii="Arial" w:hAnsi="Arial" w:cs="Arial"/>
                <w:sz w:val="20"/>
                <w:szCs w:val="20"/>
              </w:rPr>
              <w:t xml:space="preserve">The assumption is that the number of </w:t>
            </w:r>
            <w:r w:rsidR="00B430C8" w:rsidRPr="005914C2">
              <w:rPr>
                <w:rFonts w:ascii="Arial" w:hAnsi="Arial" w:cs="Arial"/>
                <w:sz w:val="20"/>
                <w:szCs w:val="20"/>
              </w:rPr>
              <w:t xml:space="preserve">boxes </w:t>
            </w:r>
            <w:r w:rsidR="00B874C7" w:rsidRPr="005914C2">
              <w:rPr>
                <w:rFonts w:ascii="Arial" w:hAnsi="Arial" w:cs="Arial"/>
                <w:sz w:val="20"/>
                <w:szCs w:val="20"/>
              </w:rPr>
              <w:t>might be less as ATNS is working on estimates, the bidder will only be paid for work executed or performed and the bidder will be expected to produce accurate quantities at the end of the activity.</w:t>
            </w:r>
            <w:r w:rsidR="006C333A" w:rsidRPr="005914C2">
              <w:rPr>
                <w:rFonts w:ascii="Arial" w:hAnsi="Arial" w:cs="Arial"/>
                <w:sz w:val="20"/>
                <w:szCs w:val="20"/>
              </w:rPr>
              <w:t xml:space="preserve"> Further clarity and explanation will be given to be bidding provider on the briefing day.</w:t>
            </w:r>
          </w:p>
        </w:tc>
      </w:tr>
      <w:tr w:rsidR="0080458D" w:rsidRPr="00A04B57" w14:paraId="5D3D24BB" w14:textId="77777777" w:rsidTr="00045DE4">
        <w:tc>
          <w:tcPr>
            <w:tcW w:w="715" w:type="dxa"/>
            <w:shd w:val="clear" w:color="auto" w:fill="0070C0"/>
          </w:tcPr>
          <w:p w14:paraId="08F74B9D" w14:textId="77777777" w:rsidR="0080458D" w:rsidRPr="00A04B57" w:rsidRDefault="0080458D" w:rsidP="0080458D">
            <w:pPr>
              <w:spacing w:line="360" w:lineRule="auto"/>
              <w:jc w:val="center"/>
              <w:rPr>
                <w:rFonts w:ascii="Arial" w:hAnsi="Arial" w:cs="Arial"/>
                <w:b/>
                <w:sz w:val="20"/>
                <w:szCs w:val="20"/>
              </w:rPr>
            </w:pPr>
            <w:r w:rsidRPr="00A04B57">
              <w:rPr>
                <w:rFonts w:ascii="Arial" w:hAnsi="Arial" w:cs="Arial"/>
                <w:b/>
                <w:sz w:val="20"/>
                <w:szCs w:val="20"/>
              </w:rPr>
              <w:t>E</w:t>
            </w:r>
          </w:p>
        </w:tc>
        <w:tc>
          <w:tcPr>
            <w:tcW w:w="2412" w:type="dxa"/>
            <w:shd w:val="clear" w:color="auto" w:fill="0070C0"/>
          </w:tcPr>
          <w:p w14:paraId="121C7E4F" w14:textId="77777777" w:rsidR="0080458D" w:rsidRPr="00A04B57" w:rsidRDefault="0080458D" w:rsidP="0080458D">
            <w:pPr>
              <w:spacing w:line="360" w:lineRule="auto"/>
              <w:jc w:val="center"/>
              <w:rPr>
                <w:rFonts w:ascii="Arial" w:hAnsi="Arial" w:cs="Arial"/>
                <w:b/>
                <w:sz w:val="20"/>
                <w:szCs w:val="20"/>
              </w:rPr>
            </w:pPr>
            <w:r w:rsidRPr="00A04B57">
              <w:rPr>
                <w:rFonts w:ascii="Arial" w:hAnsi="Arial" w:cs="Arial"/>
                <w:b/>
                <w:sz w:val="20"/>
                <w:szCs w:val="20"/>
              </w:rPr>
              <w:t xml:space="preserve">E-Hosting Services of Scanned and Digitized Records for </w:t>
            </w:r>
            <w:r w:rsidR="009A6551" w:rsidRPr="00A04B57">
              <w:rPr>
                <w:rFonts w:ascii="Arial" w:hAnsi="Arial" w:cs="Arial"/>
                <w:b/>
                <w:sz w:val="20"/>
                <w:szCs w:val="20"/>
              </w:rPr>
              <w:t>Retrievability and</w:t>
            </w:r>
            <w:r w:rsidRPr="00A04B57">
              <w:rPr>
                <w:rFonts w:ascii="Arial" w:hAnsi="Arial" w:cs="Arial"/>
                <w:b/>
                <w:sz w:val="20"/>
                <w:szCs w:val="20"/>
              </w:rPr>
              <w:t xml:space="preserve"> </w:t>
            </w:r>
            <w:r w:rsidR="009A6551" w:rsidRPr="00A04B57">
              <w:rPr>
                <w:rFonts w:ascii="Arial" w:hAnsi="Arial" w:cs="Arial"/>
                <w:b/>
                <w:sz w:val="20"/>
                <w:szCs w:val="20"/>
              </w:rPr>
              <w:t>Searchability</w:t>
            </w:r>
            <w:r w:rsidRPr="00A04B57">
              <w:rPr>
                <w:rFonts w:ascii="Arial" w:hAnsi="Arial" w:cs="Arial"/>
                <w:b/>
                <w:sz w:val="20"/>
                <w:szCs w:val="20"/>
              </w:rPr>
              <w:t xml:space="preserve"> (OCR) </w:t>
            </w:r>
          </w:p>
        </w:tc>
        <w:tc>
          <w:tcPr>
            <w:tcW w:w="5890" w:type="dxa"/>
          </w:tcPr>
          <w:p w14:paraId="6A265FFC" w14:textId="77777777" w:rsidR="0080458D" w:rsidRPr="00A04B57" w:rsidRDefault="0080458D" w:rsidP="00A2648F">
            <w:pPr>
              <w:spacing w:line="360" w:lineRule="auto"/>
              <w:jc w:val="both"/>
              <w:rPr>
                <w:rFonts w:ascii="Arial" w:hAnsi="Arial" w:cs="Arial"/>
                <w:sz w:val="20"/>
                <w:szCs w:val="20"/>
                <w:lang w:val="en-GB"/>
              </w:rPr>
            </w:pPr>
            <w:r w:rsidRPr="00A04B57">
              <w:rPr>
                <w:rFonts w:ascii="Arial" w:hAnsi="Arial" w:cs="Arial"/>
                <w:sz w:val="20"/>
                <w:szCs w:val="20"/>
              </w:rPr>
              <w:t>ATNS wants to be certain that all original scanned and digitized records are hosted at bidder e-services for easy access retrievable and have functionality that allows search through by including keys words search effectively</w:t>
            </w:r>
            <w:r w:rsidRPr="00A04B57">
              <w:rPr>
                <w:rFonts w:ascii="Arial" w:hAnsi="Arial" w:cs="Arial"/>
                <w:i/>
                <w:sz w:val="20"/>
                <w:szCs w:val="20"/>
              </w:rPr>
              <w:t xml:space="preserve">. </w:t>
            </w:r>
            <w:r w:rsidRPr="00A04B57">
              <w:rPr>
                <w:rFonts w:ascii="Arial" w:hAnsi="Arial" w:cs="Arial"/>
                <w:sz w:val="20"/>
                <w:szCs w:val="20"/>
              </w:rPr>
              <w:t>ATNS wants to be certain that it is imperative that the mode of back scanning and digitization of ATNS records is correct and caters for the needs of ATNS</w:t>
            </w:r>
            <w:r w:rsidRPr="00A04B57">
              <w:rPr>
                <w:rFonts w:ascii="Arial" w:hAnsi="Arial" w:cs="Arial"/>
                <w:i/>
                <w:sz w:val="20"/>
                <w:szCs w:val="20"/>
              </w:rPr>
              <w:t xml:space="preserve">. </w:t>
            </w:r>
            <w:r w:rsidRPr="00A04B57">
              <w:rPr>
                <w:rFonts w:ascii="Arial" w:hAnsi="Arial" w:cs="Arial"/>
                <w:sz w:val="20"/>
                <w:szCs w:val="20"/>
              </w:rPr>
              <w:t xml:space="preserve">The number of records is estimated at </w:t>
            </w:r>
            <w:r w:rsidR="00CC52EE" w:rsidRPr="00A04B57">
              <w:rPr>
                <w:rFonts w:ascii="Arial" w:hAnsi="Arial" w:cs="Arial"/>
                <w:b/>
                <w:sz w:val="20"/>
                <w:szCs w:val="20"/>
              </w:rPr>
              <w:t>7</w:t>
            </w:r>
            <w:r w:rsidRPr="00A04B57">
              <w:rPr>
                <w:rFonts w:ascii="Arial" w:hAnsi="Arial" w:cs="Arial"/>
                <w:b/>
                <w:sz w:val="20"/>
                <w:szCs w:val="20"/>
              </w:rPr>
              <w:t xml:space="preserve"> 000 000 Pages </w:t>
            </w:r>
            <w:r w:rsidRPr="005914C2">
              <w:rPr>
                <w:rFonts w:ascii="Arial" w:hAnsi="Arial" w:cs="Arial"/>
                <w:i/>
                <w:sz w:val="20"/>
                <w:szCs w:val="20"/>
              </w:rPr>
              <w:t>(Inclusive of all Page Sizes</w:t>
            </w:r>
            <w:r w:rsidR="00A2648F" w:rsidRPr="005914C2">
              <w:rPr>
                <w:rFonts w:ascii="Arial" w:hAnsi="Arial" w:cs="Arial"/>
                <w:i/>
                <w:sz w:val="20"/>
                <w:szCs w:val="20"/>
              </w:rPr>
              <w:t>: A4, A3, A2, A1 and A0</w:t>
            </w:r>
            <w:r w:rsidRPr="005914C2">
              <w:rPr>
                <w:rFonts w:ascii="Arial" w:hAnsi="Arial" w:cs="Arial"/>
                <w:i/>
                <w:sz w:val="20"/>
                <w:szCs w:val="20"/>
              </w:rPr>
              <w:t>)</w:t>
            </w:r>
            <w:r w:rsidRPr="005914C2">
              <w:rPr>
                <w:rFonts w:ascii="Arial" w:hAnsi="Arial" w:cs="Arial"/>
                <w:sz w:val="20"/>
                <w:szCs w:val="20"/>
              </w:rPr>
              <w:t xml:space="preserve"> and </w:t>
            </w:r>
            <w:r w:rsidRPr="005914C2">
              <w:rPr>
                <w:rFonts w:ascii="Arial" w:hAnsi="Arial" w:cs="Arial"/>
                <w:i/>
                <w:sz w:val="20"/>
                <w:szCs w:val="20"/>
              </w:rPr>
              <w:t xml:space="preserve">(Inclusive of all </w:t>
            </w:r>
            <w:r w:rsidR="009A6551" w:rsidRPr="005914C2">
              <w:rPr>
                <w:rFonts w:ascii="Arial" w:hAnsi="Arial" w:cs="Arial"/>
                <w:i/>
                <w:sz w:val="20"/>
                <w:szCs w:val="20"/>
              </w:rPr>
              <w:t xml:space="preserve">Record </w:t>
            </w:r>
            <w:r w:rsidRPr="005914C2">
              <w:rPr>
                <w:rFonts w:ascii="Arial" w:hAnsi="Arial" w:cs="Arial"/>
                <w:i/>
                <w:sz w:val="20"/>
                <w:szCs w:val="20"/>
              </w:rPr>
              <w:t xml:space="preserve">Types - Books, Files, </w:t>
            </w:r>
            <w:r w:rsidR="00F76762" w:rsidRPr="005914C2">
              <w:rPr>
                <w:rFonts w:ascii="Arial" w:hAnsi="Arial" w:cs="Arial"/>
                <w:i/>
                <w:sz w:val="20"/>
                <w:szCs w:val="20"/>
              </w:rPr>
              <w:t>Reports</w:t>
            </w:r>
            <w:r w:rsidRPr="005914C2">
              <w:rPr>
                <w:rFonts w:ascii="Arial" w:hAnsi="Arial" w:cs="Arial"/>
                <w:i/>
                <w:sz w:val="20"/>
                <w:szCs w:val="20"/>
              </w:rPr>
              <w:t>, Documents, Mega Tapes, Maps and Others)</w:t>
            </w:r>
            <w:r w:rsidRPr="005914C2">
              <w:rPr>
                <w:rFonts w:ascii="Arial" w:hAnsi="Arial" w:cs="Arial"/>
                <w:sz w:val="20"/>
                <w:szCs w:val="20"/>
              </w:rPr>
              <w:t xml:space="preserve">. </w:t>
            </w:r>
            <w:r w:rsidRPr="005914C2">
              <w:rPr>
                <w:rFonts w:ascii="Arial" w:hAnsi="Arial" w:cs="Arial"/>
                <w:sz w:val="20"/>
                <w:szCs w:val="20"/>
                <w:lang w:val="en-GB"/>
              </w:rPr>
              <w:t>The bidder must demonstrate how this activity will be executed or implemented accordingly.</w:t>
            </w:r>
            <w:r w:rsidR="0059692B" w:rsidRPr="005914C2">
              <w:rPr>
                <w:rFonts w:ascii="Arial" w:hAnsi="Arial" w:cs="Arial"/>
                <w:sz w:val="20"/>
                <w:szCs w:val="20"/>
                <w:lang w:val="en-GB"/>
              </w:rPr>
              <w:t xml:space="preserve"> </w:t>
            </w:r>
            <w:r w:rsidR="00B874C7" w:rsidRPr="005914C2">
              <w:rPr>
                <w:rFonts w:ascii="Arial" w:hAnsi="Arial" w:cs="Arial"/>
                <w:sz w:val="20"/>
                <w:szCs w:val="20"/>
              </w:rPr>
              <w:t>The assumption is that the number of pages might be less as ATNS is working on estimates, the bidder will only be paid for work executed or performed and the bidder will be expected to produce accurate quantities at the end of the activity.</w:t>
            </w:r>
            <w:r w:rsidR="006C333A" w:rsidRPr="005914C2">
              <w:rPr>
                <w:rFonts w:ascii="Arial" w:hAnsi="Arial" w:cs="Arial"/>
                <w:sz w:val="20"/>
                <w:szCs w:val="20"/>
              </w:rPr>
              <w:t xml:space="preserve"> Further clarity and explanation will be given to be bidding provider on the briefing day.</w:t>
            </w:r>
          </w:p>
        </w:tc>
      </w:tr>
      <w:tr w:rsidR="005914C2" w:rsidRPr="005914C2" w14:paraId="5D945FEC" w14:textId="77777777" w:rsidTr="00045DE4">
        <w:tc>
          <w:tcPr>
            <w:tcW w:w="715" w:type="dxa"/>
            <w:shd w:val="clear" w:color="auto" w:fill="0070C0"/>
          </w:tcPr>
          <w:p w14:paraId="0DB70024" w14:textId="77777777" w:rsidR="001B7433" w:rsidRPr="00A04B57" w:rsidRDefault="0080458D" w:rsidP="00A74963">
            <w:pPr>
              <w:spacing w:line="360" w:lineRule="auto"/>
              <w:jc w:val="center"/>
              <w:rPr>
                <w:rFonts w:ascii="Arial" w:hAnsi="Arial" w:cs="Arial"/>
                <w:b/>
                <w:sz w:val="20"/>
                <w:szCs w:val="20"/>
              </w:rPr>
            </w:pPr>
            <w:r w:rsidRPr="00A04B57">
              <w:rPr>
                <w:rFonts w:ascii="Arial" w:hAnsi="Arial" w:cs="Arial"/>
                <w:b/>
                <w:sz w:val="20"/>
                <w:szCs w:val="20"/>
              </w:rPr>
              <w:t>F</w:t>
            </w:r>
          </w:p>
        </w:tc>
        <w:tc>
          <w:tcPr>
            <w:tcW w:w="2412" w:type="dxa"/>
            <w:shd w:val="clear" w:color="auto" w:fill="0070C0"/>
          </w:tcPr>
          <w:p w14:paraId="408D0F43" w14:textId="77777777" w:rsidR="001B7433" w:rsidRPr="00A04B57" w:rsidRDefault="001B7433" w:rsidP="00F579C2">
            <w:pPr>
              <w:spacing w:line="360" w:lineRule="auto"/>
              <w:jc w:val="center"/>
              <w:rPr>
                <w:rFonts w:ascii="Arial" w:hAnsi="Arial" w:cs="Arial"/>
                <w:b/>
                <w:sz w:val="20"/>
                <w:szCs w:val="20"/>
              </w:rPr>
            </w:pPr>
            <w:r w:rsidRPr="00A04B57">
              <w:rPr>
                <w:rFonts w:ascii="Arial" w:hAnsi="Arial" w:cs="Arial"/>
                <w:b/>
                <w:sz w:val="20"/>
                <w:szCs w:val="20"/>
              </w:rPr>
              <w:t xml:space="preserve">Quality </w:t>
            </w:r>
            <w:r w:rsidR="002A633D" w:rsidRPr="00A04B57">
              <w:rPr>
                <w:rFonts w:ascii="Arial" w:hAnsi="Arial" w:cs="Arial"/>
                <w:b/>
                <w:sz w:val="20"/>
                <w:szCs w:val="20"/>
              </w:rPr>
              <w:t>Control</w:t>
            </w:r>
          </w:p>
        </w:tc>
        <w:tc>
          <w:tcPr>
            <w:tcW w:w="5890" w:type="dxa"/>
          </w:tcPr>
          <w:p w14:paraId="7E8F614A" w14:textId="77777777" w:rsidR="001B7433" w:rsidRPr="005914C2" w:rsidRDefault="001B7433" w:rsidP="00B430C8">
            <w:pPr>
              <w:spacing w:line="360" w:lineRule="auto"/>
              <w:jc w:val="both"/>
              <w:rPr>
                <w:rFonts w:ascii="Arial" w:hAnsi="Arial" w:cs="Arial"/>
                <w:sz w:val="20"/>
                <w:szCs w:val="20"/>
                <w:lang w:val="en-GB"/>
              </w:rPr>
            </w:pPr>
            <w:r w:rsidRPr="005914C2">
              <w:rPr>
                <w:rFonts w:ascii="Arial" w:hAnsi="Arial" w:cs="Arial"/>
                <w:sz w:val="20"/>
                <w:szCs w:val="20"/>
              </w:rPr>
              <w:t xml:space="preserve">ATNS wants </w:t>
            </w:r>
            <w:r w:rsidR="00A74963" w:rsidRPr="005914C2">
              <w:rPr>
                <w:rFonts w:ascii="Arial" w:hAnsi="Arial" w:cs="Arial"/>
                <w:sz w:val="20"/>
                <w:szCs w:val="20"/>
              </w:rPr>
              <w:t xml:space="preserve">to be certain that </w:t>
            </w:r>
            <w:r w:rsidRPr="005914C2">
              <w:rPr>
                <w:rFonts w:ascii="Arial" w:hAnsi="Arial" w:cs="Arial"/>
                <w:sz w:val="20"/>
                <w:szCs w:val="20"/>
              </w:rPr>
              <w:t xml:space="preserve">all </w:t>
            </w:r>
            <w:r w:rsidR="00A74963" w:rsidRPr="005914C2">
              <w:rPr>
                <w:rFonts w:ascii="Arial" w:hAnsi="Arial" w:cs="Arial"/>
                <w:sz w:val="20"/>
                <w:szCs w:val="20"/>
              </w:rPr>
              <w:t xml:space="preserve">records </w:t>
            </w:r>
            <w:r w:rsidRPr="005914C2">
              <w:rPr>
                <w:rFonts w:ascii="Arial" w:hAnsi="Arial" w:cs="Arial"/>
                <w:sz w:val="20"/>
                <w:szCs w:val="20"/>
              </w:rPr>
              <w:t xml:space="preserve">uploaded will be subjected to verification. The number of records </w:t>
            </w:r>
            <w:r w:rsidR="004E346D" w:rsidRPr="005914C2">
              <w:rPr>
                <w:rFonts w:ascii="Arial" w:hAnsi="Arial" w:cs="Arial"/>
                <w:sz w:val="20"/>
                <w:szCs w:val="20"/>
              </w:rPr>
              <w:t xml:space="preserve">is estimated at </w:t>
            </w:r>
            <w:r w:rsidR="00B430C8" w:rsidRPr="005914C2">
              <w:rPr>
                <w:rFonts w:ascii="Arial" w:hAnsi="Arial" w:cs="Arial"/>
                <w:b/>
                <w:sz w:val="20"/>
                <w:szCs w:val="20"/>
              </w:rPr>
              <w:t>7</w:t>
            </w:r>
            <w:r w:rsidRPr="005914C2">
              <w:rPr>
                <w:rFonts w:ascii="Arial" w:hAnsi="Arial" w:cs="Arial"/>
                <w:b/>
                <w:sz w:val="20"/>
                <w:szCs w:val="20"/>
              </w:rPr>
              <w:t xml:space="preserve"> 000 000 Pages </w:t>
            </w:r>
            <w:r w:rsidRPr="005914C2">
              <w:rPr>
                <w:rFonts w:ascii="Arial" w:hAnsi="Arial" w:cs="Arial"/>
                <w:i/>
                <w:sz w:val="20"/>
                <w:szCs w:val="20"/>
              </w:rPr>
              <w:t>(Inclusive of all Page Sizes</w:t>
            </w:r>
            <w:r w:rsidR="00A2648F" w:rsidRPr="005914C2">
              <w:rPr>
                <w:rFonts w:ascii="Arial" w:hAnsi="Arial" w:cs="Arial"/>
                <w:i/>
                <w:sz w:val="20"/>
                <w:szCs w:val="20"/>
              </w:rPr>
              <w:t xml:space="preserve">:  A4, A3, A2, </w:t>
            </w:r>
            <w:r w:rsidR="00A2648F" w:rsidRPr="005914C2">
              <w:rPr>
                <w:rFonts w:ascii="Arial" w:hAnsi="Arial" w:cs="Arial"/>
                <w:i/>
                <w:sz w:val="20"/>
                <w:szCs w:val="20"/>
              </w:rPr>
              <w:lastRenderedPageBreak/>
              <w:t>A1 and A0</w:t>
            </w:r>
            <w:r w:rsidRPr="005914C2">
              <w:rPr>
                <w:rFonts w:ascii="Arial" w:hAnsi="Arial" w:cs="Arial"/>
                <w:i/>
                <w:sz w:val="20"/>
                <w:szCs w:val="20"/>
              </w:rPr>
              <w:t>)</w:t>
            </w:r>
            <w:r w:rsidRPr="005914C2">
              <w:rPr>
                <w:rFonts w:ascii="Arial" w:hAnsi="Arial" w:cs="Arial"/>
                <w:sz w:val="20"/>
                <w:szCs w:val="20"/>
              </w:rPr>
              <w:t xml:space="preserve"> and </w:t>
            </w:r>
            <w:r w:rsidRPr="005914C2">
              <w:rPr>
                <w:rFonts w:ascii="Arial" w:hAnsi="Arial" w:cs="Arial"/>
                <w:i/>
                <w:sz w:val="20"/>
                <w:szCs w:val="20"/>
              </w:rPr>
              <w:t xml:space="preserve">(Inclusive of all </w:t>
            </w:r>
            <w:r w:rsidR="009A6551" w:rsidRPr="005914C2">
              <w:rPr>
                <w:rFonts w:ascii="Arial" w:hAnsi="Arial" w:cs="Arial"/>
                <w:i/>
                <w:sz w:val="20"/>
                <w:szCs w:val="20"/>
              </w:rPr>
              <w:t xml:space="preserve">Record </w:t>
            </w:r>
            <w:r w:rsidRPr="005914C2">
              <w:rPr>
                <w:rFonts w:ascii="Arial" w:hAnsi="Arial" w:cs="Arial"/>
                <w:i/>
                <w:sz w:val="20"/>
                <w:szCs w:val="20"/>
              </w:rPr>
              <w:t xml:space="preserve">Types - Books, Files, </w:t>
            </w:r>
            <w:r w:rsidR="00F76762" w:rsidRPr="005914C2">
              <w:rPr>
                <w:rFonts w:ascii="Arial" w:hAnsi="Arial" w:cs="Arial"/>
                <w:i/>
                <w:sz w:val="20"/>
                <w:szCs w:val="20"/>
              </w:rPr>
              <w:t>Reports</w:t>
            </w:r>
            <w:r w:rsidRPr="005914C2">
              <w:rPr>
                <w:rFonts w:ascii="Arial" w:hAnsi="Arial" w:cs="Arial"/>
                <w:i/>
                <w:sz w:val="20"/>
                <w:szCs w:val="20"/>
              </w:rPr>
              <w:t>, Documents, Mega Tapes, Maps and Others)</w:t>
            </w:r>
            <w:r w:rsidRPr="005914C2">
              <w:rPr>
                <w:rFonts w:ascii="Arial" w:hAnsi="Arial" w:cs="Arial"/>
                <w:sz w:val="20"/>
                <w:szCs w:val="20"/>
              </w:rPr>
              <w:t xml:space="preserve">. </w:t>
            </w:r>
            <w:r w:rsidRPr="005914C2">
              <w:rPr>
                <w:rFonts w:ascii="Arial" w:hAnsi="Arial" w:cs="Arial"/>
                <w:sz w:val="20"/>
                <w:szCs w:val="20"/>
                <w:lang w:val="en-GB"/>
              </w:rPr>
              <w:t xml:space="preserve">The </w:t>
            </w:r>
            <w:r w:rsidR="00D44509" w:rsidRPr="005914C2">
              <w:rPr>
                <w:rFonts w:ascii="Arial" w:hAnsi="Arial" w:cs="Arial"/>
                <w:sz w:val="20"/>
                <w:szCs w:val="20"/>
                <w:lang w:val="en-GB"/>
              </w:rPr>
              <w:t>bidd</w:t>
            </w:r>
            <w:r w:rsidR="00BF09A5" w:rsidRPr="005914C2">
              <w:rPr>
                <w:rFonts w:ascii="Arial" w:hAnsi="Arial" w:cs="Arial"/>
                <w:sz w:val="20"/>
                <w:szCs w:val="20"/>
                <w:lang w:val="en-GB"/>
              </w:rPr>
              <w:t xml:space="preserve">er </w:t>
            </w:r>
            <w:r w:rsidRPr="005914C2">
              <w:rPr>
                <w:rFonts w:ascii="Arial" w:hAnsi="Arial" w:cs="Arial"/>
                <w:sz w:val="20"/>
                <w:szCs w:val="20"/>
                <w:lang w:val="en-GB"/>
              </w:rPr>
              <w:t>must demonstrate how the activity will be executed or implemented accordingly.</w:t>
            </w:r>
            <w:r w:rsidR="0059692B" w:rsidRPr="005914C2">
              <w:rPr>
                <w:rFonts w:ascii="Arial" w:hAnsi="Arial" w:cs="Arial"/>
                <w:sz w:val="20"/>
                <w:szCs w:val="20"/>
                <w:lang w:val="en-GB"/>
              </w:rPr>
              <w:t xml:space="preserve"> </w:t>
            </w:r>
            <w:r w:rsidR="00B874C7" w:rsidRPr="005914C2">
              <w:rPr>
                <w:rFonts w:ascii="Arial" w:hAnsi="Arial" w:cs="Arial"/>
                <w:sz w:val="20"/>
                <w:szCs w:val="20"/>
              </w:rPr>
              <w:t>The assumption is that the number of pages might be less as ATNS is working on estimates, the bidder will only be paid for work executed or performed and the bidder will be expected to produce accurate quantities at the end of the activity.</w:t>
            </w:r>
            <w:r w:rsidR="006C333A" w:rsidRPr="005914C2">
              <w:rPr>
                <w:rFonts w:ascii="Arial" w:hAnsi="Arial" w:cs="Arial"/>
                <w:sz w:val="20"/>
                <w:szCs w:val="20"/>
              </w:rPr>
              <w:t xml:space="preserve"> Further clarity and explanation will be given to be bidding provider on the briefing day.</w:t>
            </w:r>
          </w:p>
        </w:tc>
      </w:tr>
      <w:tr w:rsidR="001B7433" w:rsidRPr="00A04B57" w14:paraId="6C930B29" w14:textId="77777777" w:rsidTr="00045DE4">
        <w:tc>
          <w:tcPr>
            <w:tcW w:w="715" w:type="dxa"/>
            <w:shd w:val="clear" w:color="auto" w:fill="0070C0"/>
          </w:tcPr>
          <w:p w14:paraId="2030CD4F" w14:textId="77777777" w:rsidR="001B7433" w:rsidRPr="00A04B57" w:rsidRDefault="0080458D" w:rsidP="00D44509">
            <w:pPr>
              <w:spacing w:line="360" w:lineRule="auto"/>
              <w:jc w:val="center"/>
              <w:rPr>
                <w:rFonts w:ascii="Arial" w:hAnsi="Arial" w:cs="Arial"/>
                <w:b/>
                <w:sz w:val="20"/>
                <w:szCs w:val="20"/>
              </w:rPr>
            </w:pPr>
            <w:r w:rsidRPr="00A04B57">
              <w:rPr>
                <w:rFonts w:ascii="Arial" w:hAnsi="Arial" w:cs="Arial"/>
                <w:b/>
                <w:sz w:val="20"/>
                <w:szCs w:val="20"/>
              </w:rPr>
              <w:lastRenderedPageBreak/>
              <w:t>G</w:t>
            </w:r>
          </w:p>
        </w:tc>
        <w:tc>
          <w:tcPr>
            <w:tcW w:w="2412" w:type="dxa"/>
            <w:shd w:val="clear" w:color="auto" w:fill="0070C0"/>
          </w:tcPr>
          <w:p w14:paraId="0B410ABF" w14:textId="77777777" w:rsidR="001B7433" w:rsidRPr="00A04B57" w:rsidRDefault="001B7433" w:rsidP="0053783C">
            <w:pPr>
              <w:spacing w:line="360" w:lineRule="auto"/>
              <w:jc w:val="center"/>
              <w:rPr>
                <w:rFonts w:ascii="Arial" w:hAnsi="Arial" w:cs="Arial"/>
                <w:b/>
                <w:sz w:val="20"/>
                <w:szCs w:val="20"/>
              </w:rPr>
            </w:pPr>
            <w:r w:rsidRPr="00A04B57">
              <w:rPr>
                <w:rFonts w:ascii="Arial" w:hAnsi="Arial" w:cs="Arial"/>
                <w:b/>
                <w:sz w:val="20"/>
                <w:szCs w:val="20"/>
              </w:rPr>
              <w:t>Testing</w:t>
            </w:r>
          </w:p>
        </w:tc>
        <w:tc>
          <w:tcPr>
            <w:tcW w:w="5890" w:type="dxa"/>
          </w:tcPr>
          <w:p w14:paraId="5945F9F5" w14:textId="77777777" w:rsidR="001B7433" w:rsidRPr="00A04B57" w:rsidRDefault="001B7433" w:rsidP="0080458D">
            <w:pPr>
              <w:spacing w:line="360" w:lineRule="auto"/>
              <w:jc w:val="both"/>
              <w:rPr>
                <w:rFonts w:ascii="Arial" w:hAnsi="Arial" w:cs="Arial"/>
                <w:sz w:val="20"/>
                <w:szCs w:val="20"/>
                <w:lang w:val="en-GB"/>
              </w:rPr>
            </w:pPr>
            <w:r w:rsidRPr="00A04B57">
              <w:rPr>
                <w:rFonts w:ascii="Arial" w:hAnsi="Arial" w:cs="Arial"/>
                <w:sz w:val="20"/>
                <w:szCs w:val="20"/>
              </w:rPr>
              <w:t xml:space="preserve">ATNS wants </w:t>
            </w:r>
            <w:r w:rsidR="00D44509" w:rsidRPr="00A04B57">
              <w:rPr>
                <w:rFonts w:ascii="Arial" w:hAnsi="Arial" w:cs="Arial"/>
                <w:sz w:val="20"/>
                <w:szCs w:val="20"/>
              </w:rPr>
              <w:t xml:space="preserve">to be certain that </w:t>
            </w:r>
            <w:r w:rsidRPr="00A04B57">
              <w:rPr>
                <w:rFonts w:ascii="Arial" w:hAnsi="Arial" w:cs="Arial"/>
                <w:sz w:val="20"/>
                <w:szCs w:val="20"/>
              </w:rPr>
              <w:t xml:space="preserve">testing of all records scanned </w:t>
            </w:r>
            <w:r w:rsidR="0080458D" w:rsidRPr="00A04B57">
              <w:rPr>
                <w:rFonts w:ascii="Arial" w:hAnsi="Arial" w:cs="Arial"/>
                <w:sz w:val="20"/>
                <w:szCs w:val="20"/>
              </w:rPr>
              <w:t xml:space="preserve">and digitized must </w:t>
            </w:r>
            <w:r w:rsidRPr="00A04B57">
              <w:rPr>
                <w:rFonts w:ascii="Arial" w:hAnsi="Arial" w:cs="Arial"/>
                <w:sz w:val="20"/>
                <w:szCs w:val="20"/>
              </w:rPr>
              <w:t>be tested on ATNS Records Management System</w:t>
            </w:r>
            <w:r w:rsidR="00D44509" w:rsidRPr="00A04B57">
              <w:rPr>
                <w:rFonts w:ascii="Arial" w:hAnsi="Arial" w:cs="Arial"/>
                <w:sz w:val="20"/>
                <w:szCs w:val="20"/>
              </w:rPr>
              <w:t>s</w:t>
            </w:r>
            <w:r w:rsidRPr="00A04B57">
              <w:rPr>
                <w:rFonts w:ascii="Arial" w:hAnsi="Arial" w:cs="Arial"/>
                <w:sz w:val="20"/>
                <w:szCs w:val="20"/>
              </w:rPr>
              <w:t xml:space="preserve">. </w:t>
            </w:r>
            <w:r w:rsidRPr="00A04B57">
              <w:rPr>
                <w:rFonts w:ascii="Arial" w:hAnsi="Arial" w:cs="Arial"/>
                <w:sz w:val="20"/>
                <w:szCs w:val="20"/>
                <w:lang w:val="en-GB"/>
              </w:rPr>
              <w:t xml:space="preserve">The </w:t>
            </w:r>
            <w:r w:rsidR="00D44509" w:rsidRPr="00A04B57">
              <w:rPr>
                <w:rFonts w:ascii="Arial" w:hAnsi="Arial" w:cs="Arial"/>
                <w:sz w:val="20"/>
                <w:szCs w:val="20"/>
                <w:lang w:val="en-GB"/>
              </w:rPr>
              <w:t>bidd</w:t>
            </w:r>
            <w:r w:rsidR="00BF09A5" w:rsidRPr="00A04B57">
              <w:rPr>
                <w:rFonts w:ascii="Arial" w:hAnsi="Arial" w:cs="Arial"/>
                <w:sz w:val="20"/>
                <w:szCs w:val="20"/>
                <w:lang w:val="en-GB"/>
              </w:rPr>
              <w:t xml:space="preserve">er </w:t>
            </w:r>
            <w:r w:rsidRPr="00A04B57">
              <w:rPr>
                <w:rFonts w:ascii="Arial" w:hAnsi="Arial" w:cs="Arial"/>
                <w:sz w:val="20"/>
                <w:szCs w:val="20"/>
                <w:lang w:val="en-GB"/>
              </w:rPr>
              <w:t>must demonstrate how this activity will be executed or implemented accordingly.</w:t>
            </w:r>
          </w:p>
        </w:tc>
      </w:tr>
      <w:tr w:rsidR="001B7433" w:rsidRPr="00A04B57" w14:paraId="0D883CAE" w14:textId="77777777" w:rsidTr="00045DE4">
        <w:tc>
          <w:tcPr>
            <w:tcW w:w="715" w:type="dxa"/>
            <w:shd w:val="clear" w:color="auto" w:fill="0070C0"/>
          </w:tcPr>
          <w:p w14:paraId="602017F5" w14:textId="77777777" w:rsidR="001B7433" w:rsidRPr="00A04B57" w:rsidRDefault="0080458D" w:rsidP="0080458D">
            <w:pPr>
              <w:spacing w:line="360" w:lineRule="auto"/>
              <w:jc w:val="center"/>
              <w:rPr>
                <w:rFonts w:ascii="Arial" w:hAnsi="Arial" w:cs="Arial"/>
                <w:b/>
                <w:bCs/>
                <w:sz w:val="20"/>
                <w:szCs w:val="20"/>
              </w:rPr>
            </w:pPr>
            <w:r w:rsidRPr="00A04B57">
              <w:rPr>
                <w:rFonts w:ascii="Arial" w:hAnsi="Arial" w:cs="Arial"/>
                <w:b/>
                <w:bCs/>
                <w:sz w:val="20"/>
                <w:szCs w:val="20"/>
              </w:rPr>
              <w:t>H</w:t>
            </w:r>
          </w:p>
        </w:tc>
        <w:tc>
          <w:tcPr>
            <w:tcW w:w="2412" w:type="dxa"/>
            <w:shd w:val="clear" w:color="auto" w:fill="0070C0"/>
          </w:tcPr>
          <w:p w14:paraId="4A43F9C7" w14:textId="77777777" w:rsidR="001B7433" w:rsidRPr="00A04B57" w:rsidRDefault="001B7433" w:rsidP="0053783C">
            <w:pPr>
              <w:spacing w:line="360" w:lineRule="auto"/>
              <w:jc w:val="center"/>
              <w:rPr>
                <w:rFonts w:ascii="Arial" w:hAnsi="Arial" w:cs="Arial"/>
                <w:b/>
                <w:bCs/>
                <w:sz w:val="20"/>
                <w:szCs w:val="20"/>
              </w:rPr>
            </w:pPr>
            <w:r w:rsidRPr="00A04B57">
              <w:rPr>
                <w:rFonts w:ascii="Arial" w:hAnsi="Arial" w:cs="Arial"/>
                <w:b/>
                <w:bCs/>
                <w:sz w:val="20"/>
                <w:szCs w:val="20"/>
              </w:rPr>
              <w:t>Environmental Conditions and Disaster Prevention Planning</w:t>
            </w:r>
          </w:p>
          <w:p w14:paraId="2CD23716" w14:textId="77777777" w:rsidR="001B7433" w:rsidRPr="00A04B57" w:rsidRDefault="001B7433" w:rsidP="0053783C">
            <w:pPr>
              <w:spacing w:line="360" w:lineRule="auto"/>
              <w:jc w:val="center"/>
              <w:rPr>
                <w:rFonts w:ascii="Arial" w:hAnsi="Arial" w:cs="Arial"/>
                <w:b/>
                <w:bCs/>
                <w:sz w:val="20"/>
                <w:szCs w:val="20"/>
              </w:rPr>
            </w:pPr>
          </w:p>
          <w:p w14:paraId="17982122" w14:textId="77777777" w:rsidR="001B7433" w:rsidRPr="00A04B57" w:rsidRDefault="001B7433" w:rsidP="0053783C">
            <w:pPr>
              <w:spacing w:line="360" w:lineRule="auto"/>
              <w:jc w:val="center"/>
              <w:rPr>
                <w:rFonts w:ascii="Arial" w:hAnsi="Arial" w:cs="Arial"/>
                <w:b/>
                <w:bCs/>
                <w:sz w:val="20"/>
                <w:szCs w:val="20"/>
              </w:rPr>
            </w:pPr>
          </w:p>
        </w:tc>
        <w:tc>
          <w:tcPr>
            <w:tcW w:w="5890" w:type="dxa"/>
          </w:tcPr>
          <w:p w14:paraId="423BDC89" w14:textId="77777777" w:rsidR="00045DE4" w:rsidRPr="00A04B57" w:rsidRDefault="001B7433" w:rsidP="0080458D">
            <w:pPr>
              <w:spacing w:line="360" w:lineRule="auto"/>
              <w:jc w:val="both"/>
              <w:rPr>
                <w:rFonts w:ascii="Arial" w:hAnsi="Arial" w:cs="Arial"/>
                <w:sz w:val="20"/>
                <w:szCs w:val="20"/>
              </w:rPr>
            </w:pPr>
            <w:r w:rsidRPr="00A04B57">
              <w:rPr>
                <w:rFonts w:ascii="Arial" w:hAnsi="Arial" w:cs="Arial"/>
                <w:sz w:val="20"/>
                <w:szCs w:val="20"/>
              </w:rPr>
              <w:t xml:space="preserve">Records of all formats are vulnerable to damage from either flood, fire, vermin or mould and prevention plan containing several key elements, including a clear policy statement, clearly defined activation authority, and a method to distribute information regarding the disaster. ATNS wants to ensure that the environment in and around the </w:t>
            </w:r>
            <w:r w:rsidR="0045415E" w:rsidRPr="00A04B57">
              <w:rPr>
                <w:rFonts w:ascii="Arial" w:hAnsi="Arial" w:cs="Arial"/>
                <w:sz w:val="20"/>
                <w:szCs w:val="20"/>
              </w:rPr>
              <w:t>back scanning and digitization</w:t>
            </w:r>
            <w:r w:rsidRPr="00A04B57">
              <w:rPr>
                <w:rFonts w:ascii="Arial" w:hAnsi="Arial" w:cs="Arial"/>
                <w:sz w:val="20"/>
                <w:szCs w:val="20"/>
              </w:rPr>
              <w:t xml:space="preserve"> of ATNS </w:t>
            </w:r>
            <w:r w:rsidR="0045415E" w:rsidRPr="00A04B57">
              <w:rPr>
                <w:rFonts w:ascii="Arial" w:hAnsi="Arial" w:cs="Arial"/>
                <w:sz w:val="20"/>
                <w:szCs w:val="20"/>
              </w:rPr>
              <w:t>r</w:t>
            </w:r>
            <w:r w:rsidRPr="00A04B57">
              <w:rPr>
                <w:rFonts w:ascii="Arial" w:hAnsi="Arial" w:cs="Arial"/>
                <w:sz w:val="20"/>
                <w:szCs w:val="20"/>
              </w:rPr>
              <w:t xml:space="preserve">ecords is adequately monitored and protected. </w:t>
            </w:r>
            <w:r w:rsidRPr="00A04B57">
              <w:rPr>
                <w:rFonts w:ascii="Arial" w:hAnsi="Arial" w:cs="Arial"/>
                <w:sz w:val="20"/>
                <w:szCs w:val="20"/>
                <w:lang w:val="en-GB"/>
              </w:rPr>
              <w:t xml:space="preserve">The </w:t>
            </w:r>
            <w:r w:rsidR="00BF09A5" w:rsidRPr="00A04B57">
              <w:rPr>
                <w:rFonts w:ascii="Arial" w:hAnsi="Arial" w:cs="Arial"/>
                <w:sz w:val="20"/>
                <w:szCs w:val="20"/>
                <w:lang w:val="en-GB"/>
              </w:rPr>
              <w:t xml:space="preserve">bidder </w:t>
            </w:r>
            <w:r w:rsidRPr="00A04B57">
              <w:rPr>
                <w:rFonts w:ascii="Arial" w:hAnsi="Arial" w:cs="Arial"/>
                <w:sz w:val="20"/>
                <w:szCs w:val="20"/>
                <w:lang w:val="en-GB"/>
              </w:rPr>
              <w:t>must demonstrate how th</w:t>
            </w:r>
            <w:r w:rsidR="003506D1" w:rsidRPr="00A04B57">
              <w:rPr>
                <w:rFonts w:ascii="Arial" w:hAnsi="Arial" w:cs="Arial"/>
                <w:sz w:val="20"/>
                <w:szCs w:val="20"/>
                <w:lang w:val="en-GB"/>
              </w:rPr>
              <w:t xml:space="preserve">is </w:t>
            </w:r>
            <w:r w:rsidRPr="00A04B57">
              <w:rPr>
                <w:rFonts w:ascii="Arial" w:hAnsi="Arial" w:cs="Arial"/>
                <w:sz w:val="20"/>
                <w:szCs w:val="20"/>
                <w:lang w:val="en-GB"/>
              </w:rPr>
              <w:t>activity will be executed or implemented accordingly.</w:t>
            </w:r>
          </w:p>
        </w:tc>
      </w:tr>
      <w:tr w:rsidR="0045415E" w:rsidRPr="00A04B57" w14:paraId="4B574DAA" w14:textId="77777777" w:rsidTr="00167554">
        <w:tc>
          <w:tcPr>
            <w:tcW w:w="715" w:type="dxa"/>
            <w:tcBorders>
              <w:bottom w:val="single" w:sz="4" w:space="0" w:color="auto"/>
            </w:tcBorders>
            <w:shd w:val="clear" w:color="auto" w:fill="0070C0"/>
          </w:tcPr>
          <w:p w14:paraId="3E8C8892" w14:textId="77777777" w:rsidR="0045415E" w:rsidRPr="00A04B57" w:rsidRDefault="0080458D" w:rsidP="0045415E">
            <w:pPr>
              <w:spacing w:line="360" w:lineRule="auto"/>
              <w:jc w:val="center"/>
              <w:rPr>
                <w:rFonts w:ascii="Arial" w:hAnsi="Arial" w:cs="Arial"/>
                <w:b/>
                <w:bCs/>
                <w:sz w:val="20"/>
                <w:szCs w:val="20"/>
              </w:rPr>
            </w:pPr>
            <w:r w:rsidRPr="00A04B57">
              <w:rPr>
                <w:rFonts w:ascii="Arial" w:hAnsi="Arial" w:cs="Arial"/>
                <w:b/>
                <w:bCs/>
                <w:sz w:val="20"/>
                <w:szCs w:val="20"/>
              </w:rPr>
              <w:t>I</w:t>
            </w:r>
          </w:p>
        </w:tc>
        <w:tc>
          <w:tcPr>
            <w:tcW w:w="2412" w:type="dxa"/>
            <w:tcBorders>
              <w:bottom w:val="single" w:sz="4" w:space="0" w:color="auto"/>
            </w:tcBorders>
            <w:shd w:val="clear" w:color="auto" w:fill="0070C0"/>
          </w:tcPr>
          <w:p w14:paraId="30602D12" w14:textId="77777777" w:rsidR="0045415E" w:rsidRPr="00A04B57" w:rsidRDefault="0045415E" w:rsidP="003506D1">
            <w:pPr>
              <w:spacing w:line="360" w:lineRule="auto"/>
              <w:jc w:val="center"/>
              <w:rPr>
                <w:rFonts w:ascii="Arial" w:hAnsi="Arial" w:cs="Arial"/>
                <w:b/>
                <w:bCs/>
                <w:sz w:val="20"/>
                <w:szCs w:val="20"/>
              </w:rPr>
            </w:pPr>
            <w:r w:rsidRPr="00A04B57">
              <w:rPr>
                <w:rFonts w:ascii="Arial" w:hAnsi="Arial" w:cs="Arial"/>
                <w:b/>
                <w:bCs/>
                <w:sz w:val="20"/>
                <w:szCs w:val="20"/>
              </w:rPr>
              <w:t xml:space="preserve">Security Management at the </w:t>
            </w:r>
            <w:r w:rsidR="003506D1" w:rsidRPr="00A04B57">
              <w:rPr>
                <w:rFonts w:ascii="Arial" w:hAnsi="Arial" w:cs="Arial"/>
                <w:b/>
                <w:bCs/>
                <w:sz w:val="20"/>
                <w:szCs w:val="20"/>
              </w:rPr>
              <w:t xml:space="preserve">E-Hosting Services </w:t>
            </w:r>
          </w:p>
        </w:tc>
        <w:tc>
          <w:tcPr>
            <w:tcW w:w="5890" w:type="dxa"/>
            <w:tcBorders>
              <w:bottom w:val="single" w:sz="4" w:space="0" w:color="auto"/>
            </w:tcBorders>
          </w:tcPr>
          <w:p w14:paraId="74ADD1D2" w14:textId="77777777" w:rsidR="0045415E" w:rsidRPr="00A04B57" w:rsidRDefault="0045415E" w:rsidP="00BF09A5">
            <w:pPr>
              <w:spacing w:line="360" w:lineRule="auto"/>
              <w:jc w:val="both"/>
              <w:rPr>
                <w:rFonts w:ascii="Arial" w:hAnsi="Arial" w:cs="Arial"/>
                <w:sz w:val="20"/>
                <w:szCs w:val="20"/>
              </w:rPr>
            </w:pPr>
            <w:r w:rsidRPr="00A04B57">
              <w:rPr>
                <w:rFonts w:ascii="Arial" w:hAnsi="Arial" w:cs="Arial"/>
                <w:sz w:val="20"/>
                <w:szCs w:val="20"/>
              </w:rPr>
              <w:t xml:space="preserve">All records held off-site should always be protected. Inadequate protected records could be subject to unauthorised access, theft or damage with a significant impact on ATNS. ATNS wants evidence that </w:t>
            </w:r>
            <w:r w:rsidR="003506D1" w:rsidRPr="00A04B57">
              <w:rPr>
                <w:rFonts w:ascii="Arial" w:hAnsi="Arial" w:cs="Arial"/>
                <w:sz w:val="20"/>
                <w:szCs w:val="20"/>
              </w:rPr>
              <w:t xml:space="preserve">all scanned and digitized records hosted within the bidding service provider system or </w:t>
            </w:r>
            <w:r w:rsidRPr="00A04B57">
              <w:rPr>
                <w:rFonts w:ascii="Arial" w:hAnsi="Arial" w:cs="Arial"/>
                <w:sz w:val="20"/>
                <w:szCs w:val="20"/>
              </w:rPr>
              <w:t xml:space="preserve">facility </w:t>
            </w:r>
            <w:r w:rsidR="003506D1" w:rsidRPr="00A04B57">
              <w:rPr>
                <w:rFonts w:ascii="Arial" w:hAnsi="Arial" w:cs="Arial"/>
                <w:sz w:val="20"/>
                <w:szCs w:val="20"/>
              </w:rPr>
              <w:t xml:space="preserve">are </w:t>
            </w:r>
            <w:r w:rsidRPr="00A04B57">
              <w:rPr>
                <w:rFonts w:ascii="Arial" w:hAnsi="Arial" w:cs="Arial"/>
                <w:sz w:val="20"/>
                <w:szCs w:val="20"/>
              </w:rPr>
              <w:t xml:space="preserve">adequately protected and aligning with regulatory requirements. </w:t>
            </w:r>
            <w:r w:rsidRPr="00A04B57">
              <w:rPr>
                <w:rFonts w:ascii="Arial" w:hAnsi="Arial" w:cs="Arial"/>
                <w:sz w:val="20"/>
                <w:szCs w:val="20"/>
                <w:lang w:val="en-GB"/>
              </w:rPr>
              <w:t xml:space="preserve">The </w:t>
            </w:r>
            <w:r w:rsidRPr="00A04B57">
              <w:rPr>
                <w:rFonts w:ascii="Arial" w:hAnsi="Arial" w:cs="Arial"/>
                <w:sz w:val="20"/>
                <w:szCs w:val="20"/>
                <w:lang w:val="en-AU"/>
              </w:rPr>
              <w:t>bidd</w:t>
            </w:r>
            <w:r w:rsidR="00BF09A5" w:rsidRPr="00A04B57">
              <w:rPr>
                <w:rFonts w:ascii="Arial" w:hAnsi="Arial" w:cs="Arial"/>
                <w:sz w:val="20"/>
                <w:szCs w:val="20"/>
                <w:lang w:val="en-AU"/>
              </w:rPr>
              <w:t xml:space="preserve">er </w:t>
            </w:r>
            <w:r w:rsidRPr="00A04B57">
              <w:rPr>
                <w:rFonts w:ascii="Arial" w:hAnsi="Arial" w:cs="Arial"/>
                <w:sz w:val="20"/>
                <w:szCs w:val="20"/>
                <w:lang w:val="en-GB"/>
              </w:rPr>
              <w:t>must demonstrate how this activity will be executed or implemented accordingly.</w:t>
            </w:r>
          </w:p>
        </w:tc>
      </w:tr>
      <w:tr w:rsidR="00167554" w:rsidRPr="00A04B57" w14:paraId="7A817078" w14:textId="77777777" w:rsidTr="00167554">
        <w:tc>
          <w:tcPr>
            <w:tcW w:w="9017" w:type="dxa"/>
            <w:gridSpan w:val="3"/>
            <w:tcBorders>
              <w:left w:val="nil"/>
              <w:right w:val="nil"/>
            </w:tcBorders>
            <w:shd w:val="clear" w:color="auto" w:fill="FFFFFF" w:themeFill="background1"/>
          </w:tcPr>
          <w:p w14:paraId="6F4B4DA5" w14:textId="77777777" w:rsidR="00167554" w:rsidRPr="00A04B57" w:rsidRDefault="00167554" w:rsidP="00167554">
            <w:pPr>
              <w:pStyle w:val="NoSpacing"/>
              <w:rPr>
                <w:rFonts w:ascii="Arial" w:hAnsi="Arial" w:cs="Arial"/>
                <w:sz w:val="20"/>
                <w:szCs w:val="20"/>
                <w:lang w:val="en-ZA"/>
              </w:rPr>
            </w:pPr>
          </w:p>
          <w:p w14:paraId="36EE9972" w14:textId="77777777" w:rsidR="00167554" w:rsidRPr="00A04B57" w:rsidRDefault="00167554" w:rsidP="00BF09A5">
            <w:pPr>
              <w:spacing w:line="360" w:lineRule="auto"/>
              <w:jc w:val="both"/>
              <w:rPr>
                <w:rFonts w:ascii="Arial" w:hAnsi="Arial" w:cs="Arial"/>
                <w:sz w:val="20"/>
                <w:szCs w:val="20"/>
              </w:rPr>
            </w:pPr>
            <w:r w:rsidRPr="00A04B57">
              <w:rPr>
                <w:rFonts w:ascii="Arial" w:hAnsi="Arial" w:cs="Arial"/>
                <w:b/>
                <w:sz w:val="20"/>
                <w:szCs w:val="20"/>
              </w:rPr>
              <w:t>4.3</w:t>
            </w:r>
            <w:r w:rsidRPr="00A04B57">
              <w:rPr>
                <w:rFonts w:ascii="Arial" w:hAnsi="Arial" w:cs="Arial"/>
                <w:sz w:val="20"/>
                <w:szCs w:val="20"/>
              </w:rPr>
              <w:t xml:space="preserve"> </w:t>
            </w:r>
            <w:r w:rsidRPr="00A04B57">
              <w:rPr>
                <w:rFonts w:ascii="Arial" w:hAnsi="Arial" w:cs="Arial"/>
                <w:b/>
                <w:bCs/>
                <w:sz w:val="20"/>
                <w:szCs w:val="20"/>
              </w:rPr>
              <w:t>Billing Management</w:t>
            </w:r>
          </w:p>
        </w:tc>
      </w:tr>
      <w:tr w:rsidR="00045DE4" w:rsidRPr="00A04B57" w14:paraId="07962922" w14:textId="77777777" w:rsidTr="00045DE4">
        <w:tc>
          <w:tcPr>
            <w:tcW w:w="715" w:type="dxa"/>
            <w:shd w:val="clear" w:color="auto" w:fill="0070C0"/>
          </w:tcPr>
          <w:p w14:paraId="52C4A56D" w14:textId="77777777" w:rsidR="00045DE4" w:rsidRPr="00A04B57" w:rsidRDefault="00045DE4" w:rsidP="00045DE4">
            <w:pPr>
              <w:spacing w:line="360" w:lineRule="auto"/>
              <w:jc w:val="center"/>
              <w:rPr>
                <w:rFonts w:ascii="Arial" w:hAnsi="Arial" w:cs="Arial"/>
                <w:b/>
                <w:sz w:val="20"/>
                <w:szCs w:val="20"/>
              </w:rPr>
            </w:pPr>
            <w:r w:rsidRPr="00A04B57">
              <w:rPr>
                <w:rFonts w:ascii="Arial" w:hAnsi="Arial" w:cs="Arial"/>
                <w:b/>
                <w:sz w:val="20"/>
                <w:szCs w:val="20"/>
              </w:rPr>
              <w:t>NO:</w:t>
            </w:r>
          </w:p>
        </w:tc>
        <w:tc>
          <w:tcPr>
            <w:tcW w:w="2412" w:type="dxa"/>
            <w:shd w:val="clear" w:color="auto" w:fill="0070C0"/>
          </w:tcPr>
          <w:p w14:paraId="5D0B2DEC" w14:textId="77777777" w:rsidR="00045DE4" w:rsidRPr="00A04B57" w:rsidRDefault="00045DE4" w:rsidP="00045DE4">
            <w:pPr>
              <w:spacing w:line="360" w:lineRule="auto"/>
              <w:jc w:val="center"/>
              <w:rPr>
                <w:rFonts w:ascii="Arial" w:hAnsi="Arial" w:cs="Arial"/>
                <w:b/>
                <w:sz w:val="20"/>
                <w:szCs w:val="20"/>
              </w:rPr>
            </w:pPr>
            <w:r w:rsidRPr="00A04B57">
              <w:rPr>
                <w:rFonts w:ascii="Arial" w:hAnsi="Arial" w:cs="Arial"/>
                <w:b/>
                <w:sz w:val="20"/>
                <w:szCs w:val="20"/>
              </w:rPr>
              <w:t>ACTIVITY</w:t>
            </w:r>
          </w:p>
        </w:tc>
        <w:tc>
          <w:tcPr>
            <w:tcW w:w="5890" w:type="dxa"/>
            <w:shd w:val="clear" w:color="auto" w:fill="0070C0"/>
          </w:tcPr>
          <w:p w14:paraId="10EDA315" w14:textId="77777777" w:rsidR="00045DE4" w:rsidRPr="00A04B57" w:rsidRDefault="00045DE4" w:rsidP="00045DE4">
            <w:pPr>
              <w:spacing w:line="360" w:lineRule="auto"/>
              <w:jc w:val="center"/>
              <w:rPr>
                <w:rFonts w:ascii="Arial" w:hAnsi="Arial" w:cs="Arial"/>
                <w:b/>
                <w:sz w:val="20"/>
                <w:szCs w:val="20"/>
              </w:rPr>
            </w:pPr>
            <w:r w:rsidRPr="00A04B57">
              <w:rPr>
                <w:rFonts w:ascii="Arial" w:hAnsi="Arial" w:cs="Arial"/>
                <w:b/>
                <w:sz w:val="20"/>
                <w:szCs w:val="20"/>
              </w:rPr>
              <w:t>DESCRIPTION</w:t>
            </w:r>
          </w:p>
        </w:tc>
      </w:tr>
      <w:tr w:rsidR="00C37007" w:rsidRPr="00A04B57" w14:paraId="710B4F22" w14:textId="77777777" w:rsidTr="00167554">
        <w:tc>
          <w:tcPr>
            <w:tcW w:w="715" w:type="dxa"/>
            <w:tcBorders>
              <w:bottom w:val="single" w:sz="4" w:space="0" w:color="auto"/>
            </w:tcBorders>
            <w:shd w:val="clear" w:color="auto" w:fill="0070C0"/>
          </w:tcPr>
          <w:p w14:paraId="26B4C24A" w14:textId="77777777" w:rsidR="00C37007" w:rsidRPr="00A04B57" w:rsidRDefault="00521335" w:rsidP="001D5500">
            <w:pPr>
              <w:spacing w:line="360" w:lineRule="auto"/>
              <w:jc w:val="center"/>
              <w:rPr>
                <w:rFonts w:ascii="Arial" w:hAnsi="Arial" w:cs="Arial"/>
                <w:b/>
                <w:bCs/>
                <w:sz w:val="20"/>
                <w:szCs w:val="20"/>
              </w:rPr>
            </w:pPr>
            <w:r w:rsidRPr="00A04B57">
              <w:rPr>
                <w:rFonts w:ascii="Arial" w:hAnsi="Arial" w:cs="Arial"/>
                <w:b/>
                <w:bCs/>
                <w:sz w:val="20"/>
                <w:szCs w:val="20"/>
              </w:rPr>
              <w:t>A</w:t>
            </w:r>
          </w:p>
        </w:tc>
        <w:tc>
          <w:tcPr>
            <w:tcW w:w="2412" w:type="dxa"/>
            <w:tcBorders>
              <w:bottom w:val="single" w:sz="4" w:space="0" w:color="auto"/>
            </w:tcBorders>
            <w:shd w:val="clear" w:color="auto" w:fill="0070C0"/>
          </w:tcPr>
          <w:p w14:paraId="7F8E488D" w14:textId="77777777" w:rsidR="00C37007" w:rsidRPr="00A04B57" w:rsidRDefault="000A479A" w:rsidP="000A479A">
            <w:pPr>
              <w:spacing w:line="360" w:lineRule="auto"/>
              <w:jc w:val="center"/>
              <w:rPr>
                <w:rFonts w:ascii="Arial" w:hAnsi="Arial" w:cs="Arial"/>
                <w:b/>
                <w:bCs/>
                <w:sz w:val="20"/>
                <w:szCs w:val="20"/>
              </w:rPr>
            </w:pPr>
            <w:r w:rsidRPr="00A04B57">
              <w:rPr>
                <w:rFonts w:ascii="Arial" w:hAnsi="Arial" w:cs="Arial"/>
                <w:b/>
                <w:bCs/>
                <w:sz w:val="20"/>
                <w:szCs w:val="20"/>
              </w:rPr>
              <w:t xml:space="preserve">Invoicing </w:t>
            </w:r>
          </w:p>
        </w:tc>
        <w:tc>
          <w:tcPr>
            <w:tcW w:w="5890" w:type="dxa"/>
            <w:tcBorders>
              <w:bottom w:val="single" w:sz="4" w:space="0" w:color="auto"/>
            </w:tcBorders>
          </w:tcPr>
          <w:p w14:paraId="108247DB" w14:textId="77777777" w:rsidR="008847CA" w:rsidRPr="00A04B57" w:rsidRDefault="00C37007" w:rsidP="00BF09A5">
            <w:pPr>
              <w:spacing w:line="360" w:lineRule="auto"/>
              <w:jc w:val="both"/>
              <w:rPr>
                <w:rFonts w:ascii="Arial" w:hAnsi="Arial" w:cs="Arial"/>
                <w:sz w:val="20"/>
                <w:szCs w:val="20"/>
              </w:rPr>
            </w:pPr>
            <w:r w:rsidRPr="00A04B57">
              <w:rPr>
                <w:rFonts w:ascii="Arial" w:hAnsi="Arial" w:cs="Arial"/>
                <w:sz w:val="20"/>
                <w:szCs w:val="20"/>
              </w:rPr>
              <w:t xml:space="preserve">ATNS wants the </w:t>
            </w:r>
            <w:r w:rsidR="009551F5" w:rsidRPr="00A04B57">
              <w:rPr>
                <w:rFonts w:ascii="Arial" w:hAnsi="Arial" w:cs="Arial"/>
                <w:sz w:val="20"/>
                <w:szCs w:val="20"/>
              </w:rPr>
              <w:t xml:space="preserve">bidding </w:t>
            </w:r>
            <w:r w:rsidRPr="00A04B57">
              <w:rPr>
                <w:rFonts w:ascii="Arial" w:hAnsi="Arial" w:cs="Arial"/>
                <w:sz w:val="20"/>
                <w:szCs w:val="20"/>
              </w:rPr>
              <w:t>service provider to show on how the services rendered will be calculated and cost</w:t>
            </w:r>
            <w:r w:rsidR="002E00FA" w:rsidRPr="00A04B57">
              <w:rPr>
                <w:rFonts w:ascii="Arial" w:hAnsi="Arial" w:cs="Arial"/>
                <w:sz w:val="20"/>
                <w:szCs w:val="20"/>
              </w:rPr>
              <w:t xml:space="preserve">ing </w:t>
            </w:r>
            <w:r w:rsidRPr="00A04B57">
              <w:rPr>
                <w:rFonts w:ascii="Arial" w:hAnsi="Arial" w:cs="Arial"/>
                <w:sz w:val="20"/>
                <w:szCs w:val="20"/>
              </w:rPr>
              <w:t>on monthly basis.</w:t>
            </w:r>
            <w:r w:rsidR="00521335" w:rsidRPr="00A04B57">
              <w:rPr>
                <w:rFonts w:ascii="Arial" w:hAnsi="Arial" w:cs="Arial"/>
                <w:sz w:val="20"/>
                <w:szCs w:val="20"/>
              </w:rPr>
              <w:t xml:space="preserve"> </w:t>
            </w:r>
            <w:r w:rsidR="008847CA" w:rsidRPr="00A04B57">
              <w:rPr>
                <w:rFonts w:ascii="Arial" w:hAnsi="Arial" w:cs="Arial"/>
                <w:sz w:val="20"/>
                <w:szCs w:val="20"/>
                <w:lang w:val="en-GB"/>
              </w:rPr>
              <w:t xml:space="preserve">The </w:t>
            </w:r>
            <w:r w:rsidR="00BF09A5" w:rsidRPr="00A04B57">
              <w:rPr>
                <w:rFonts w:ascii="Arial" w:hAnsi="Arial" w:cs="Arial"/>
                <w:sz w:val="20"/>
                <w:szCs w:val="20"/>
                <w:lang w:val="en-GB"/>
              </w:rPr>
              <w:t xml:space="preserve">bidder </w:t>
            </w:r>
            <w:r w:rsidR="008847CA" w:rsidRPr="00A04B57">
              <w:rPr>
                <w:rFonts w:ascii="Arial" w:hAnsi="Arial" w:cs="Arial"/>
                <w:sz w:val="20"/>
                <w:szCs w:val="20"/>
                <w:lang w:val="en-GB"/>
              </w:rPr>
              <w:t>must demonstrate how th</w:t>
            </w:r>
            <w:r w:rsidR="00521335" w:rsidRPr="00A04B57">
              <w:rPr>
                <w:rFonts w:ascii="Arial" w:hAnsi="Arial" w:cs="Arial"/>
                <w:sz w:val="20"/>
                <w:szCs w:val="20"/>
                <w:lang w:val="en-GB"/>
              </w:rPr>
              <w:t xml:space="preserve">is </w:t>
            </w:r>
            <w:r w:rsidR="008847CA" w:rsidRPr="00A04B57">
              <w:rPr>
                <w:rFonts w:ascii="Arial" w:hAnsi="Arial" w:cs="Arial"/>
                <w:sz w:val="20"/>
                <w:szCs w:val="20"/>
                <w:lang w:val="en-GB"/>
              </w:rPr>
              <w:t>activity will be executed or implemented accordingly.</w:t>
            </w:r>
          </w:p>
        </w:tc>
      </w:tr>
      <w:tr w:rsidR="00167554" w:rsidRPr="00A04B57" w14:paraId="1DC9D116" w14:textId="77777777" w:rsidTr="00167554">
        <w:tc>
          <w:tcPr>
            <w:tcW w:w="9017" w:type="dxa"/>
            <w:gridSpan w:val="3"/>
            <w:tcBorders>
              <w:left w:val="nil"/>
              <w:right w:val="nil"/>
            </w:tcBorders>
            <w:shd w:val="clear" w:color="auto" w:fill="FFFFFF" w:themeFill="background1"/>
          </w:tcPr>
          <w:p w14:paraId="59E7BC7E" w14:textId="77777777" w:rsidR="00167554" w:rsidRPr="00A04B57" w:rsidRDefault="00167554" w:rsidP="00167554">
            <w:pPr>
              <w:pStyle w:val="NoSpacing"/>
              <w:rPr>
                <w:rFonts w:ascii="Arial" w:hAnsi="Arial" w:cs="Arial"/>
                <w:sz w:val="20"/>
                <w:szCs w:val="20"/>
              </w:rPr>
            </w:pPr>
          </w:p>
          <w:p w14:paraId="2A371267" w14:textId="77777777" w:rsidR="00167554" w:rsidRPr="00A04B57" w:rsidRDefault="00167554" w:rsidP="00BF09A5">
            <w:pPr>
              <w:spacing w:line="360" w:lineRule="auto"/>
              <w:jc w:val="both"/>
              <w:rPr>
                <w:rFonts w:ascii="Arial" w:hAnsi="Arial" w:cs="Arial"/>
                <w:sz w:val="20"/>
                <w:szCs w:val="20"/>
              </w:rPr>
            </w:pPr>
            <w:r w:rsidRPr="00A04B57">
              <w:rPr>
                <w:rFonts w:ascii="Arial" w:hAnsi="Arial" w:cs="Arial"/>
                <w:b/>
                <w:sz w:val="20"/>
                <w:szCs w:val="20"/>
              </w:rPr>
              <w:lastRenderedPageBreak/>
              <w:t>4.4</w:t>
            </w:r>
            <w:r w:rsidRPr="00A04B57">
              <w:rPr>
                <w:rFonts w:ascii="Arial" w:hAnsi="Arial" w:cs="Arial"/>
                <w:sz w:val="20"/>
                <w:szCs w:val="20"/>
              </w:rPr>
              <w:t xml:space="preserve"> </w:t>
            </w:r>
            <w:r w:rsidRPr="00A04B57">
              <w:rPr>
                <w:rFonts w:ascii="Arial" w:hAnsi="Arial" w:cs="Arial"/>
                <w:b/>
                <w:bCs/>
                <w:sz w:val="20"/>
                <w:szCs w:val="20"/>
              </w:rPr>
              <w:t>Audit Management</w:t>
            </w:r>
          </w:p>
        </w:tc>
      </w:tr>
      <w:tr w:rsidR="00045DE4" w:rsidRPr="00A04B57" w14:paraId="1F20EFE2" w14:textId="77777777" w:rsidTr="00045DE4">
        <w:tc>
          <w:tcPr>
            <w:tcW w:w="715" w:type="dxa"/>
            <w:shd w:val="clear" w:color="auto" w:fill="0070C0"/>
          </w:tcPr>
          <w:p w14:paraId="62670066" w14:textId="77777777" w:rsidR="00045DE4" w:rsidRPr="00A04B57" w:rsidRDefault="00045DE4" w:rsidP="00045DE4">
            <w:pPr>
              <w:spacing w:line="360" w:lineRule="auto"/>
              <w:jc w:val="center"/>
              <w:rPr>
                <w:rFonts w:ascii="Arial" w:hAnsi="Arial" w:cs="Arial"/>
                <w:b/>
                <w:sz w:val="20"/>
                <w:szCs w:val="20"/>
              </w:rPr>
            </w:pPr>
            <w:r w:rsidRPr="00A04B57">
              <w:rPr>
                <w:rFonts w:ascii="Arial" w:hAnsi="Arial" w:cs="Arial"/>
                <w:b/>
                <w:sz w:val="20"/>
                <w:szCs w:val="20"/>
              </w:rPr>
              <w:lastRenderedPageBreak/>
              <w:t>NO:</w:t>
            </w:r>
          </w:p>
        </w:tc>
        <w:tc>
          <w:tcPr>
            <w:tcW w:w="2412" w:type="dxa"/>
            <w:shd w:val="clear" w:color="auto" w:fill="0070C0"/>
          </w:tcPr>
          <w:p w14:paraId="248726DE" w14:textId="77777777" w:rsidR="00045DE4" w:rsidRPr="00A04B57" w:rsidRDefault="00045DE4" w:rsidP="00045DE4">
            <w:pPr>
              <w:spacing w:line="360" w:lineRule="auto"/>
              <w:jc w:val="center"/>
              <w:rPr>
                <w:rFonts w:ascii="Arial" w:hAnsi="Arial" w:cs="Arial"/>
                <w:b/>
                <w:sz w:val="20"/>
                <w:szCs w:val="20"/>
              </w:rPr>
            </w:pPr>
            <w:r w:rsidRPr="00A04B57">
              <w:rPr>
                <w:rFonts w:ascii="Arial" w:hAnsi="Arial" w:cs="Arial"/>
                <w:b/>
                <w:sz w:val="20"/>
                <w:szCs w:val="20"/>
              </w:rPr>
              <w:t>ACTIVITY</w:t>
            </w:r>
          </w:p>
        </w:tc>
        <w:tc>
          <w:tcPr>
            <w:tcW w:w="5890" w:type="dxa"/>
            <w:shd w:val="clear" w:color="auto" w:fill="0070C0"/>
          </w:tcPr>
          <w:p w14:paraId="6FEAD602" w14:textId="77777777" w:rsidR="00045DE4" w:rsidRPr="00A04B57" w:rsidRDefault="00045DE4" w:rsidP="00045DE4">
            <w:pPr>
              <w:spacing w:line="360" w:lineRule="auto"/>
              <w:jc w:val="center"/>
              <w:rPr>
                <w:rFonts w:ascii="Arial" w:hAnsi="Arial" w:cs="Arial"/>
                <w:b/>
                <w:sz w:val="20"/>
                <w:szCs w:val="20"/>
              </w:rPr>
            </w:pPr>
            <w:r w:rsidRPr="00A04B57">
              <w:rPr>
                <w:rFonts w:ascii="Arial" w:hAnsi="Arial" w:cs="Arial"/>
                <w:b/>
                <w:sz w:val="20"/>
                <w:szCs w:val="20"/>
              </w:rPr>
              <w:t>DESCRIPTION</w:t>
            </w:r>
          </w:p>
        </w:tc>
      </w:tr>
      <w:tr w:rsidR="00C37007" w:rsidRPr="00A04B57" w14:paraId="43CE10B9" w14:textId="77777777" w:rsidTr="00167554">
        <w:tc>
          <w:tcPr>
            <w:tcW w:w="715" w:type="dxa"/>
            <w:tcBorders>
              <w:bottom w:val="single" w:sz="4" w:space="0" w:color="auto"/>
            </w:tcBorders>
            <w:shd w:val="clear" w:color="auto" w:fill="0070C0"/>
          </w:tcPr>
          <w:p w14:paraId="4D9F6CF8" w14:textId="77777777" w:rsidR="00C37007" w:rsidRPr="00A04B57" w:rsidRDefault="00521335" w:rsidP="00D94C88">
            <w:pPr>
              <w:spacing w:line="360" w:lineRule="auto"/>
              <w:jc w:val="center"/>
              <w:rPr>
                <w:rFonts w:ascii="Arial" w:hAnsi="Arial" w:cs="Arial"/>
                <w:b/>
                <w:bCs/>
                <w:sz w:val="20"/>
                <w:szCs w:val="20"/>
              </w:rPr>
            </w:pPr>
            <w:r w:rsidRPr="00A04B57">
              <w:rPr>
                <w:rFonts w:ascii="Arial" w:hAnsi="Arial" w:cs="Arial"/>
                <w:b/>
                <w:bCs/>
                <w:sz w:val="20"/>
                <w:szCs w:val="20"/>
              </w:rPr>
              <w:t>A</w:t>
            </w:r>
          </w:p>
        </w:tc>
        <w:tc>
          <w:tcPr>
            <w:tcW w:w="2412" w:type="dxa"/>
            <w:tcBorders>
              <w:bottom w:val="single" w:sz="4" w:space="0" w:color="auto"/>
            </w:tcBorders>
            <w:shd w:val="clear" w:color="auto" w:fill="0070C0"/>
          </w:tcPr>
          <w:p w14:paraId="782444F3" w14:textId="77777777" w:rsidR="00C37007" w:rsidRPr="00A04B57" w:rsidRDefault="00C37007" w:rsidP="00D94C88">
            <w:pPr>
              <w:spacing w:line="360" w:lineRule="auto"/>
              <w:jc w:val="center"/>
              <w:rPr>
                <w:rFonts w:ascii="Arial" w:hAnsi="Arial" w:cs="Arial"/>
                <w:b/>
                <w:bCs/>
                <w:sz w:val="20"/>
                <w:szCs w:val="20"/>
              </w:rPr>
            </w:pPr>
            <w:r w:rsidRPr="00A04B57">
              <w:rPr>
                <w:rFonts w:ascii="Arial" w:hAnsi="Arial" w:cs="Arial"/>
                <w:b/>
                <w:bCs/>
                <w:sz w:val="20"/>
                <w:szCs w:val="20"/>
              </w:rPr>
              <w:t>Inspection and Reporting</w:t>
            </w:r>
          </w:p>
          <w:p w14:paraId="22761CD5" w14:textId="77777777" w:rsidR="00C37007" w:rsidRPr="00A04B57" w:rsidRDefault="00C37007" w:rsidP="00D94C88">
            <w:pPr>
              <w:spacing w:line="360" w:lineRule="auto"/>
              <w:jc w:val="center"/>
              <w:rPr>
                <w:rFonts w:ascii="Arial" w:hAnsi="Arial" w:cs="Arial"/>
                <w:b/>
                <w:bCs/>
                <w:sz w:val="20"/>
                <w:szCs w:val="20"/>
              </w:rPr>
            </w:pPr>
          </w:p>
        </w:tc>
        <w:tc>
          <w:tcPr>
            <w:tcW w:w="5890" w:type="dxa"/>
            <w:tcBorders>
              <w:bottom w:val="single" w:sz="4" w:space="0" w:color="auto"/>
            </w:tcBorders>
          </w:tcPr>
          <w:p w14:paraId="283CE947" w14:textId="77777777" w:rsidR="004E346D" w:rsidRPr="00A04B57" w:rsidRDefault="00EE30D4" w:rsidP="00EE30D4">
            <w:pPr>
              <w:spacing w:line="360" w:lineRule="auto"/>
              <w:jc w:val="both"/>
              <w:rPr>
                <w:rFonts w:ascii="Arial" w:hAnsi="Arial" w:cs="Arial"/>
                <w:sz w:val="20"/>
                <w:szCs w:val="20"/>
              </w:rPr>
            </w:pPr>
            <w:r w:rsidRPr="00A04B57">
              <w:rPr>
                <w:rFonts w:ascii="Arial" w:hAnsi="Arial" w:cs="Arial"/>
                <w:sz w:val="20"/>
                <w:szCs w:val="20"/>
              </w:rPr>
              <w:t xml:space="preserve">ATNS should be able to continuously monitor and inspect the services provided by the bidding service provider and receive monthly reports of records stored and digitized by them. </w:t>
            </w:r>
            <w:r w:rsidRPr="00A04B57">
              <w:rPr>
                <w:rFonts w:ascii="Arial" w:hAnsi="Arial" w:cs="Arial"/>
                <w:sz w:val="20"/>
                <w:szCs w:val="20"/>
                <w:lang w:val="en-GB"/>
              </w:rPr>
              <w:t xml:space="preserve">The </w:t>
            </w:r>
            <w:r w:rsidRPr="00A04B57">
              <w:rPr>
                <w:rFonts w:ascii="Arial" w:hAnsi="Arial" w:cs="Arial"/>
                <w:sz w:val="20"/>
                <w:szCs w:val="20"/>
                <w:lang w:val="en-AU"/>
              </w:rPr>
              <w:t xml:space="preserve">bidder </w:t>
            </w:r>
            <w:r w:rsidRPr="00A04B57">
              <w:rPr>
                <w:rFonts w:ascii="Arial" w:hAnsi="Arial" w:cs="Arial"/>
                <w:sz w:val="20"/>
                <w:szCs w:val="20"/>
                <w:lang w:val="en-GB"/>
              </w:rPr>
              <w:t>must demonstrate how this activity will be executed or implemented accordingly.</w:t>
            </w:r>
          </w:p>
        </w:tc>
      </w:tr>
      <w:tr w:rsidR="00167554" w:rsidRPr="00A04B57" w14:paraId="3BE93371" w14:textId="77777777" w:rsidTr="00167554">
        <w:tc>
          <w:tcPr>
            <w:tcW w:w="9017" w:type="dxa"/>
            <w:gridSpan w:val="3"/>
            <w:tcBorders>
              <w:left w:val="nil"/>
              <w:right w:val="nil"/>
            </w:tcBorders>
            <w:shd w:val="clear" w:color="auto" w:fill="FFFFFF" w:themeFill="background1"/>
          </w:tcPr>
          <w:p w14:paraId="5364716E" w14:textId="77777777" w:rsidR="0059692B" w:rsidRDefault="0059692B" w:rsidP="00EE30D4">
            <w:pPr>
              <w:pStyle w:val="NoSpacing"/>
              <w:rPr>
                <w:rFonts w:ascii="Arial" w:hAnsi="Arial" w:cs="Arial"/>
                <w:sz w:val="20"/>
                <w:szCs w:val="20"/>
                <w:lang w:val="en-ZA"/>
              </w:rPr>
            </w:pPr>
          </w:p>
          <w:p w14:paraId="4F607C33" w14:textId="77777777" w:rsidR="00A04B57" w:rsidRDefault="00A04B57" w:rsidP="00EE30D4">
            <w:pPr>
              <w:pStyle w:val="NoSpacing"/>
              <w:rPr>
                <w:rFonts w:ascii="Arial" w:hAnsi="Arial" w:cs="Arial"/>
                <w:sz w:val="20"/>
                <w:szCs w:val="20"/>
                <w:lang w:val="en-ZA"/>
              </w:rPr>
            </w:pPr>
          </w:p>
          <w:p w14:paraId="4389984E" w14:textId="77777777" w:rsidR="00A04B57" w:rsidRDefault="00A04B57" w:rsidP="00EE30D4">
            <w:pPr>
              <w:pStyle w:val="NoSpacing"/>
              <w:rPr>
                <w:rFonts w:ascii="Arial" w:hAnsi="Arial" w:cs="Arial"/>
                <w:sz w:val="20"/>
                <w:szCs w:val="20"/>
                <w:lang w:val="en-ZA"/>
              </w:rPr>
            </w:pPr>
          </w:p>
          <w:p w14:paraId="10A4B1C5" w14:textId="77777777" w:rsidR="00A04B57" w:rsidRDefault="00A04B57" w:rsidP="00EE30D4">
            <w:pPr>
              <w:pStyle w:val="NoSpacing"/>
              <w:rPr>
                <w:rFonts w:ascii="Arial" w:hAnsi="Arial" w:cs="Arial"/>
                <w:sz w:val="20"/>
                <w:szCs w:val="20"/>
                <w:lang w:val="en-ZA"/>
              </w:rPr>
            </w:pPr>
          </w:p>
          <w:p w14:paraId="19448658" w14:textId="77777777" w:rsidR="00A04B57" w:rsidRDefault="00A04B57" w:rsidP="00EE30D4">
            <w:pPr>
              <w:pStyle w:val="NoSpacing"/>
              <w:rPr>
                <w:rFonts w:ascii="Arial" w:hAnsi="Arial" w:cs="Arial"/>
                <w:sz w:val="20"/>
                <w:szCs w:val="20"/>
                <w:lang w:val="en-ZA"/>
              </w:rPr>
            </w:pPr>
          </w:p>
          <w:p w14:paraId="74E2A526" w14:textId="77777777" w:rsidR="00A04B57" w:rsidRDefault="00A04B57" w:rsidP="00EE30D4">
            <w:pPr>
              <w:pStyle w:val="NoSpacing"/>
              <w:rPr>
                <w:rFonts w:ascii="Arial" w:hAnsi="Arial" w:cs="Arial"/>
                <w:sz w:val="20"/>
                <w:szCs w:val="20"/>
                <w:lang w:val="en-ZA"/>
              </w:rPr>
            </w:pPr>
          </w:p>
          <w:p w14:paraId="35E69213" w14:textId="77777777" w:rsidR="00A04B57" w:rsidRDefault="00A04B57" w:rsidP="00EE30D4">
            <w:pPr>
              <w:pStyle w:val="NoSpacing"/>
              <w:rPr>
                <w:rFonts w:ascii="Arial" w:hAnsi="Arial" w:cs="Arial"/>
                <w:sz w:val="20"/>
                <w:szCs w:val="20"/>
                <w:lang w:val="en-ZA"/>
              </w:rPr>
            </w:pPr>
          </w:p>
          <w:p w14:paraId="697EB2B3" w14:textId="77777777" w:rsidR="00A04B57" w:rsidRDefault="00A04B57" w:rsidP="00EE30D4">
            <w:pPr>
              <w:pStyle w:val="NoSpacing"/>
              <w:rPr>
                <w:rFonts w:ascii="Arial" w:hAnsi="Arial" w:cs="Arial"/>
                <w:sz w:val="20"/>
                <w:szCs w:val="20"/>
                <w:lang w:val="en-ZA"/>
              </w:rPr>
            </w:pPr>
          </w:p>
          <w:p w14:paraId="3C9A6807" w14:textId="77777777" w:rsidR="00A04B57" w:rsidRDefault="00A04B57" w:rsidP="00EE30D4">
            <w:pPr>
              <w:pStyle w:val="NoSpacing"/>
              <w:rPr>
                <w:rFonts w:ascii="Arial" w:hAnsi="Arial" w:cs="Arial"/>
                <w:sz w:val="20"/>
                <w:szCs w:val="20"/>
                <w:lang w:val="en-ZA"/>
              </w:rPr>
            </w:pPr>
          </w:p>
          <w:p w14:paraId="0A9596B5" w14:textId="77777777" w:rsidR="00A04B57" w:rsidRDefault="00A04B57" w:rsidP="00EE30D4">
            <w:pPr>
              <w:pStyle w:val="NoSpacing"/>
              <w:rPr>
                <w:rFonts w:ascii="Arial" w:hAnsi="Arial" w:cs="Arial"/>
                <w:sz w:val="20"/>
                <w:szCs w:val="20"/>
                <w:lang w:val="en-ZA"/>
              </w:rPr>
            </w:pPr>
          </w:p>
          <w:p w14:paraId="27C36024" w14:textId="77777777" w:rsidR="00A04B57" w:rsidRPr="00A04B57" w:rsidRDefault="00A04B57" w:rsidP="00EE30D4">
            <w:pPr>
              <w:pStyle w:val="NoSpacing"/>
              <w:rPr>
                <w:rFonts w:ascii="Arial" w:hAnsi="Arial" w:cs="Arial"/>
                <w:sz w:val="20"/>
                <w:szCs w:val="20"/>
                <w:lang w:val="en-ZA"/>
              </w:rPr>
            </w:pPr>
          </w:p>
          <w:p w14:paraId="0D4C1C5F" w14:textId="77777777" w:rsidR="00167554" w:rsidRPr="00A04B57" w:rsidRDefault="00167554" w:rsidP="00167554">
            <w:pPr>
              <w:spacing w:line="360" w:lineRule="auto"/>
              <w:jc w:val="both"/>
              <w:rPr>
                <w:rFonts w:ascii="Arial" w:hAnsi="Arial" w:cs="Arial"/>
                <w:sz w:val="20"/>
                <w:szCs w:val="20"/>
              </w:rPr>
            </w:pPr>
            <w:r w:rsidRPr="00A04B57">
              <w:rPr>
                <w:rFonts w:ascii="Arial" w:hAnsi="Arial" w:cs="Arial"/>
                <w:b/>
                <w:sz w:val="20"/>
                <w:szCs w:val="20"/>
              </w:rPr>
              <w:t>4.5</w:t>
            </w:r>
            <w:r w:rsidRPr="00A04B57">
              <w:rPr>
                <w:rFonts w:ascii="Arial" w:hAnsi="Arial" w:cs="Arial"/>
                <w:sz w:val="20"/>
                <w:szCs w:val="20"/>
              </w:rPr>
              <w:t xml:space="preserve"> </w:t>
            </w:r>
            <w:r w:rsidRPr="00A04B57">
              <w:rPr>
                <w:rFonts w:ascii="Arial" w:hAnsi="Arial" w:cs="Arial"/>
                <w:b/>
                <w:sz w:val="20"/>
                <w:szCs w:val="20"/>
              </w:rPr>
              <w:t>Skills</w:t>
            </w:r>
            <w:r w:rsidRPr="00A04B57">
              <w:rPr>
                <w:rFonts w:ascii="Arial" w:hAnsi="Arial" w:cs="Arial"/>
                <w:sz w:val="20"/>
                <w:szCs w:val="20"/>
              </w:rPr>
              <w:t xml:space="preserve"> </w:t>
            </w:r>
            <w:r w:rsidRPr="00A04B57">
              <w:rPr>
                <w:rFonts w:ascii="Arial" w:hAnsi="Arial" w:cs="Arial"/>
                <w:b/>
                <w:sz w:val="20"/>
                <w:szCs w:val="20"/>
              </w:rPr>
              <w:t>Management</w:t>
            </w:r>
          </w:p>
        </w:tc>
      </w:tr>
      <w:tr w:rsidR="00045DE4" w:rsidRPr="00A04B57" w14:paraId="24B4057D" w14:textId="77777777" w:rsidTr="00045DE4">
        <w:tc>
          <w:tcPr>
            <w:tcW w:w="715" w:type="dxa"/>
            <w:shd w:val="clear" w:color="auto" w:fill="0070C0"/>
          </w:tcPr>
          <w:p w14:paraId="7C67421A" w14:textId="77777777" w:rsidR="00045DE4" w:rsidRPr="00A04B57" w:rsidRDefault="00045DE4" w:rsidP="00045DE4">
            <w:pPr>
              <w:spacing w:line="360" w:lineRule="auto"/>
              <w:jc w:val="center"/>
              <w:rPr>
                <w:rFonts w:ascii="Arial" w:hAnsi="Arial" w:cs="Arial"/>
                <w:b/>
                <w:sz w:val="20"/>
                <w:szCs w:val="20"/>
              </w:rPr>
            </w:pPr>
            <w:r w:rsidRPr="00A04B57">
              <w:rPr>
                <w:rFonts w:ascii="Arial" w:hAnsi="Arial" w:cs="Arial"/>
                <w:b/>
                <w:sz w:val="20"/>
                <w:szCs w:val="20"/>
              </w:rPr>
              <w:t>NO:</w:t>
            </w:r>
          </w:p>
        </w:tc>
        <w:tc>
          <w:tcPr>
            <w:tcW w:w="2412" w:type="dxa"/>
            <w:shd w:val="clear" w:color="auto" w:fill="0070C0"/>
          </w:tcPr>
          <w:p w14:paraId="205FC74C" w14:textId="77777777" w:rsidR="00045DE4" w:rsidRPr="00A04B57" w:rsidRDefault="00045DE4" w:rsidP="00045DE4">
            <w:pPr>
              <w:spacing w:line="360" w:lineRule="auto"/>
              <w:jc w:val="center"/>
              <w:rPr>
                <w:rFonts w:ascii="Arial" w:hAnsi="Arial" w:cs="Arial"/>
                <w:b/>
                <w:sz w:val="20"/>
                <w:szCs w:val="20"/>
              </w:rPr>
            </w:pPr>
            <w:r w:rsidRPr="00A04B57">
              <w:rPr>
                <w:rFonts w:ascii="Arial" w:hAnsi="Arial" w:cs="Arial"/>
                <w:b/>
                <w:sz w:val="20"/>
                <w:szCs w:val="20"/>
              </w:rPr>
              <w:t>ACTIVITY</w:t>
            </w:r>
          </w:p>
        </w:tc>
        <w:tc>
          <w:tcPr>
            <w:tcW w:w="5890" w:type="dxa"/>
            <w:shd w:val="clear" w:color="auto" w:fill="0070C0"/>
          </w:tcPr>
          <w:p w14:paraId="156D7F29" w14:textId="77777777" w:rsidR="00045DE4" w:rsidRPr="00A04B57" w:rsidRDefault="00045DE4" w:rsidP="00045DE4">
            <w:pPr>
              <w:spacing w:line="360" w:lineRule="auto"/>
              <w:jc w:val="center"/>
              <w:rPr>
                <w:rFonts w:ascii="Arial" w:hAnsi="Arial" w:cs="Arial"/>
                <w:b/>
                <w:sz w:val="20"/>
                <w:szCs w:val="20"/>
              </w:rPr>
            </w:pPr>
            <w:r w:rsidRPr="00A04B57">
              <w:rPr>
                <w:rFonts w:ascii="Arial" w:hAnsi="Arial" w:cs="Arial"/>
                <w:b/>
                <w:sz w:val="20"/>
                <w:szCs w:val="20"/>
              </w:rPr>
              <w:t>DESCRIPTION</w:t>
            </w:r>
          </w:p>
        </w:tc>
      </w:tr>
      <w:tr w:rsidR="00C37007" w:rsidRPr="00A04B57" w14:paraId="2C14B853" w14:textId="77777777" w:rsidTr="00167554">
        <w:tc>
          <w:tcPr>
            <w:tcW w:w="715" w:type="dxa"/>
            <w:tcBorders>
              <w:bottom w:val="single" w:sz="4" w:space="0" w:color="auto"/>
            </w:tcBorders>
            <w:shd w:val="clear" w:color="auto" w:fill="0070C0"/>
          </w:tcPr>
          <w:p w14:paraId="29434BBA" w14:textId="77777777" w:rsidR="00C37007" w:rsidRPr="00A04B57" w:rsidRDefault="00134339" w:rsidP="00D94C88">
            <w:pPr>
              <w:spacing w:line="360" w:lineRule="auto"/>
              <w:jc w:val="center"/>
              <w:rPr>
                <w:rFonts w:ascii="Arial" w:hAnsi="Arial" w:cs="Arial"/>
                <w:b/>
                <w:bCs/>
                <w:sz w:val="20"/>
                <w:szCs w:val="20"/>
              </w:rPr>
            </w:pPr>
            <w:r w:rsidRPr="00A04B57">
              <w:rPr>
                <w:rFonts w:ascii="Arial" w:hAnsi="Arial" w:cs="Arial"/>
                <w:b/>
                <w:bCs/>
                <w:sz w:val="20"/>
                <w:szCs w:val="20"/>
              </w:rPr>
              <w:t>A</w:t>
            </w:r>
          </w:p>
        </w:tc>
        <w:tc>
          <w:tcPr>
            <w:tcW w:w="2412" w:type="dxa"/>
            <w:tcBorders>
              <w:bottom w:val="single" w:sz="4" w:space="0" w:color="auto"/>
            </w:tcBorders>
            <w:shd w:val="clear" w:color="auto" w:fill="0070C0"/>
          </w:tcPr>
          <w:p w14:paraId="15BCE4B5" w14:textId="77777777" w:rsidR="00C37007" w:rsidRPr="00A04B57" w:rsidRDefault="00C37007" w:rsidP="0057672E">
            <w:pPr>
              <w:spacing w:line="360" w:lineRule="auto"/>
              <w:jc w:val="center"/>
              <w:rPr>
                <w:rFonts w:ascii="Arial" w:hAnsi="Arial" w:cs="Arial"/>
                <w:b/>
                <w:bCs/>
                <w:sz w:val="20"/>
                <w:szCs w:val="20"/>
              </w:rPr>
            </w:pPr>
            <w:r w:rsidRPr="00A04B57">
              <w:rPr>
                <w:rFonts w:ascii="Arial" w:hAnsi="Arial" w:cs="Arial"/>
                <w:b/>
                <w:bCs/>
                <w:sz w:val="20"/>
                <w:szCs w:val="20"/>
              </w:rPr>
              <w:t>Knowledge Transfer</w:t>
            </w:r>
          </w:p>
          <w:p w14:paraId="0A9EA7D5" w14:textId="77777777" w:rsidR="00C37007" w:rsidRPr="00A04B57" w:rsidRDefault="00C37007" w:rsidP="00D94C88">
            <w:pPr>
              <w:spacing w:line="360" w:lineRule="auto"/>
              <w:jc w:val="center"/>
              <w:rPr>
                <w:rFonts w:ascii="Arial" w:hAnsi="Arial" w:cs="Arial"/>
                <w:b/>
                <w:bCs/>
                <w:sz w:val="20"/>
                <w:szCs w:val="20"/>
              </w:rPr>
            </w:pPr>
          </w:p>
        </w:tc>
        <w:tc>
          <w:tcPr>
            <w:tcW w:w="5890" w:type="dxa"/>
            <w:tcBorders>
              <w:bottom w:val="single" w:sz="4" w:space="0" w:color="auto"/>
            </w:tcBorders>
          </w:tcPr>
          <w:p w14:paraId="03995313" w14:textId="77777777" w:rsidR="00F16A76" w:rsidRPr="00A04B57" w:rsidRDefault="00C37007" w:rsidP="00167554">
            <w:pPr>
              <w:spacing w:line="360" w:lineRule="auto"/>
              <w:jc w:val="both"/>
              <w:rPr>
                <w:rFonts w:ascii="Arial" w:hAnsi="Arial" w:cs="Arial"/>
                <w:sz w:val="20"/>
                <w:szCs w:val="20"/>
              </w:rPr>
            </w:pPr>
            <w:r w:rsidRPr="00A04B57">
              <w:rPr>
                <w:rFonts w:ascii="Arial" w:hAnsi="Arial" w:cs="Arial"/>
                <w:sz w:val="20"/>
                <w:szCs w:val="20"/>
              </w:rPr>
              <w:t xml:space="preserve">ATNS requires </w:t>
            </w:r>
            <w:r w:rsidR="0057672E" w:rsidRPr="00A04B57">
              <w:rPr>
                <w:rFonts w:ascii="Arial" w:hAnsi="Arial" w:cs="Arial"/>
                <w:sz w:val="20"/>
                <w:szCs w:val="20"/>
              </w:rPr>
              <w:t xml:space="preserve">knowledge and skills transfer to </w:t>
            </w:r>
            <w:r w:rsidR="002E00FA" w:rsidRPr="00A04B57">
              <w:rPr>
                <w:rFonts w:ascii="Arial" w:hAnsi="Arial" w:cs="Arial"/>
                <w:b/>
                <w:sz w:val="20"/>
                <w:szCs w:val="20"/>
              </w:rPr>
              <w:t>1</w:t>
            </w:r>
            <w:r w:rsidR="00EE30D4" w:rsidRPr="00A04B57">
              <w:rPr>
                <w:rFonts w:ascii="Arial" w:hAnsi="Arial" w:cs="Arial"/>
                <w:b/>
                <w:sz w:val="20"/>
                <w:szCs w:val="20"/>
              </w:rPr>
              <w:t xml:space="preserve"> </w:t>
            </w:r>
            <w:r w:rsidR="002E00FA" w:rsidRPr="00A04B57">
              <w:rPr>
                <w:rFonts w:ascii="Arial" w:hAnsi="Arial" w:cs="Arial"/>
                <w:b/>
                <w:sz w:val="20"/>
                <w:szCs w:val="20"/>
              </w:rPr>
              <w:t>00</w:t>
            </w:r>
            <w:r w:rsidR="008847CA" w:rsidRPr="00A04B57">
              <w:rPr>
                <w:rFonts w:ascii="Arial" w:hAnsi="Arial" w:cs="Arial"/>
                <w:sz w:val="20"/>
                <w:szCs w:val="20"/>
              </w:rPr>
              <w:t xml:space="preserve"> </w:t>
            </w:r>
            <w:r w:rsidR="0057672E" w:rsidRPr="00A04B57">
              <w:rPr>
                <w:rFonts w:ascii="Arial" w:hAnsi="Arial" w:cs="Arial"/>
                <w:sz w:val="20"/>
                <w:szCs w:val="20"/>
              </w:rPr>
              <w:t>ATNS E</w:t>
            </w:r>
            <w:r w:rsidR="002E00FA" w:rsidRPr="00A04B57">
              <w:rPr>
                <w:rFonts w:ascii="Arial" w:hAnsi="Arial" w:cs="Arial"/>
                <w:sz w:val="20"/>
                <w:szCs w:val="20"/>
              </w:rPr>
              <w:t>mployees</w:t>
            </w:r>
            <w:r w:rsidRPr="00A04B57">
              <w:rPr>
                <w:rFonts w:ascii="Arial" w:hAnsi="Arial" w:cs="Arial"/>
                <w:sz w:val="20"/>
                <w:szCs w:val="20"/>
              </w:rPr>
              <w:t xml:space="preserve"> </w:t>
            </w:r>
            <w:r w:rsidR="002A3F74" w:rsidRPr="00A04B57">
              <w:rPr>
                <w:rFonts w:ascii="Arial" w:hAnsi="Arial" w:cs="Arial"/>
                <w:sz w:val="20"/>
                <w:szCs w:val="20"/>
              </w:rPr>
              <w:t xml:space="preserve">(HO, ATA and </w:t>
            </w:r>
            <w:r w:rsidR="00167554" w:rsidRPr="00A04B57">
              <w:rPr>
                <w:rFonts w:ascii="Arial" w:hAnsi="Arial" w:cs="Arial"/>
                <w:sz w:val="20"/>
                <w:szCs w:val="20"/>
              </w:rPr>
              <w:t xml:space="preserve">All </w:t>
            </w:r>
            <w:r w:rsidR="002A3F74" w:rsidRPr="00A04B57">
              <w:rPr>
                <w:rFonts w:ascii="Arial" w:hAnsi="Arial" w:cs="Arial"/>
                <w:sz w:val="20"/>
                <w:szCs w:val="20"/>
              </w:rPr>
              <w:t xml:space="preserve">ATS </w:t>
            </w:r>
            <w:r w:rsidR="0060751B" w:rsidRPr="00A04B57">
              <w:rPr>
                <w:rFonts w:ascii="Arial" w:hAnsi="Arial" w:cs="Arial"/>
                <w:sz w:val="20"/>
                <w:szCs w:val="20"/>
              </w:rPr>
              <w:t>Units</w:t>
            </w:r>
            <w:r w:rsidR="002A3F74" w:rsidRPr="00A04B57">
              <w:rPr>
                <w:rFonts w:ascii="Arial" w:hAnsi="Arial" w:cs="Arial"/>
                <w:sz w:val="20"/>
                <w:szCs w:val="20"/>
              </w:rPr>
              <w:t>) and on</w:t>
            </w:r>
            <w:r w:rsidRPr="00A04B57">
              <w:rPr>
                <w:rFonts w:ascii="Arial" w:hAnsi="Arial" w:cs="Arial"/>
                <w:sz w:val="20"/>
                <w:szCs w:val="20"/>
              </w:rPr>
              <w:t xml:space="preserve"> how the </w:t>
            </w:r>
            <w:r w:rsidR="0045415E" w:rsidRPr="00A04B57">
              <w:rPr>
                <w:rFonts w:ascii="Arial" w:hAnsi="Arial" w:cs="Arial"/>
                <w:sz w:val="20"/>
                <w:szCs w:val="20"/>
              </w:rPr>
              <w:t xml:space="preserve">bidding </w:t>
            </w:r>
            <w:r w:rsidRPr="00A04B57">
              <w:rPr>
                <w:rFonts w:ascii="Arial" w:hAnsi="Arial" w:cs="Arial"/>
                <w:sz w:val="20"/>
                <w:szCs w:val="20"/>
              </w:rPr>
              <w:t xml:space="preserve">service provider </w:t>
            </w:r>
            <w:r w:rsidR="0072238C" w:rsidRPr="00A04B57">
              <w:rPr>
                <w:rFonts w:ascii="Arial" w:hAnsi="Arial" w:cs="Arial"/>
                <w:sz w:val="20"/>
                <w:szCs w:val="20"/>
              </w:rPr>
              <w:t xml:space="preserve">will </w:t>
            </w:r>
            <w:r w:rsidRPr="00A04B57">
              <w:rPr>
                <w:rFonts w:ascii="Arial" w:hAnsi="Arial" w:cs="Arial"/>
                <w:sz w:val="20"/>
                <w:szCs w:val="20"/>
              </w:rPr>
              <w:t xml:space="preserve">provide </w:t>
            </w:r>
            <w:r w:rsidR="0072238C" w:rsidRPr="00A04B57">
              <w:rPr>
                <w:rFonts w:ascii="Arial" w:hAnsi="Arial" w:cs="Arial"/>
                <w:sz w:val="20"/>
                <w:szCs w:val="20"/>
              </w:rPr>
              <w:t xml:space="preserve">knowledge transfer of </w:t>
            </w:r>
            <w:r w:rsidRPr="00A04B57">
              <w:rPr>
                <w:rFonts w:ascii="Arial" w:hAnsi="Arial" w:cs="Arial"/>
                <w:sz w:val="20"/>
                <w:szCs w:val="20"/>
              </w:rPr>
              <w:t>th</w:t>
            </w:r>
            <w:r w:rsidR="001378DA" w:rsidRPr="00A04B57">
              <w:rPr>
                <w:rFonts w:ascii="Arial" w:hAnsi="Arial" w:cs="Arial"/>
                <w:sz w:val="20"/>
                <w:szCs w:val="20"/>
              </w:rPr>
              <w:t>is project</w:t>
            </w:r>
            <w:r w:rsidRPr="00A04B57">
              <w:rPr>
                <w:rFonts w:ascii="Arial" w:hAnsi="Arial" w:cs="Arial"/>
                <w:sz w:val="20"/>
                <w:szCs w:val="20"/>
              </w:rPr>
              <w:t>.</w:t>
            </w:r>
            <w:r w:rsidR="00521335" w:rsidRPr="00A04B57">
              <w:rPr>
                <w:rFonts w:ascii="Arial" w:hAnsi="Arial" w:cs="Arial"/>
                <w:sz w:val="20"/>
                <w:szCs w:val="20"/>
              </w:rPr>
              <w:t xml:space="preserve"> </w:t>
            </w:r>
            <w:r w:rsidR="008847CA" w:rsidRPr="00A04B57">
              <w:rPr>
                <w:rFonts w:ascii="Arial" w:hAnsi="Arial" w:cs="Arial"/>
                <w:sz w:val="20"/>
                <w:szCs w:val="20"/>
                <w:lang w:val="en-GB"/>
              </w:rPr>
              <w:t xml:space="preserve">The </w:t>
            </w:r>
            <w:r w:rsidR="00053530" w:rsidRPr="00A04B57">
              <w:rPr>
                <w:rFonts w:ascii="Arial" w:hAnsi="Arial" w:cs="Arial"/>
                <w:sz w:val="20"/>
                <w:szCs w:val="20"/>
                <w:lang w:val="en-AU"/>
              </w:rPr>
              <w:t>bidd</w:t>
            </w:r>
            <w:r w:rsidR="00BF09A5" w:rsidRPr="00A04B57">
              <w:rPr>
                <w:rFonts w:ascii="Arial" w:hAnsi="Arial" w:cs="Arial"/>
                <w:sz w:val="20"/>
                <w:szCs w:val="20"/>
                <w:lang w:val="en-AU"/>
              </w:rPr>
              <w:t xml:space="preserve">er </w:t>
            </w:r>
            <w:r w:rsidR="008847CA" w:rsidRPr="00A04B57">
              <w:rPr>
                <w:rFonts w:ascii="Arial" w:hAnsi="Arial" w:cs="Arial"/>
                <w:sz w:val="20"/>
                <w:szCs w:val="20"/>
                <w:lang w:val="en-GB"/>
              </w:rPr>
              <w:t>must demonstrate how th</w:t>
            </w:r>
            <w:r w:rsidR="00521335" w:rsidRPr="00A04B57">
              <w:rPr>
                <w:rFonts w:ascii="Arial" w:hAnsi="Arial" w:cs="Arial"/>
                <w:sz w:val="20"/>
                <w:szCs w:val="20"/>
                <w:lang w:val="en-GB"/>
              </w:rPr>
              <w:t xml:space="preserve">is </w:t>
            </w:r>
            <w:r w:rsidR="008847CA" w:rsidRPr="00A04B57">
              <w:rPr>
                <w:rFonts w:ascii="Arial" w:hAnsi="Arial" w:cs="Arial"/>
                <w:sz w:val="20"/>
                <w:szCs w:val="20"/>
                <w:lang w:val="en-GB"/>
              </w:rPr>
              <w:t>activity will be executed or implemented accordingly.</w:t>
            </w:r>
          </w:p>
        </w:tc>
      </w:tr>
      <w:tr w:rsidR="00167554" w:rsidRPr="00A04B57" w14:paraId="1D5831E1" w14:textId="77777777" w:rsidTr="00167554">
        <w:tc>
          <w:tcPr>
            <w:tcW w:w="9017" w:type="dxa"/>
            <w:gridSpan w:val="3"/>
            <w:tcBorders>
              <w:left w:val="nil"/>
              <w:right w:val="nil"/>
            </w:tcBorders>
            <w:shd w:val="clear" w:color="auto" w:fill="FFFFFF" w:themeFill="background1"/>
          </w:tcPr>
          <w:p w14:paraId="31F01960" w14:textId="77777777" w:rsidR="00167554" w:rsidRPr="00A04B57" w:rsidRDefault="00167554" w:rsidP="00167554">
            <w:pPr>
              <w:pStyle w:val="NoSpacing"/>
              <w:rPr>
                <w:rFonts w:ascii="Arial" w:hAnsi="Arial" w:cs="Arial"/>
                <w:sz w:val="20"/>
                <w:szCs w:val="20"/>
                <w:lang w:val="en-ZA"/>
              </w:rPr>
            </w:pPr>
          </w:p>
          <w:p w14:paraId="630A4DD1" w14:textId="77777777" w:rsidR="00167554" w:rsidRPr="00A04B57" w:rsidRDefault="00167554" w:rsidP="00167554">
            <w:pPr>
              <w:spacing w:line="360" w:lineRule="auto"/>
              <w:jc w:val="both"/>
              <w:rPr>
                <w:rFonts w:ascii="Arial" w:hAnsi="Arial" w:cs="Arial"/>
                <w:sz w:val="20"/>
                <w:szCs w:val="20"/>
              </w:rPr>
            </w:pPr>
            <w:r w:rsidRPr="00A04B57">
              <w:rPr>
                <w:rFonts w:ascii="Arial" w:hAnsi="Arial" w:cs="Arial"/>
                <w:b/>
                <w:sz w:val="20"/>
                <w:szCs w:val="20"/>
              </w:rPr>
              <w:t>4.6</w:t>
            </w:r>
            <w:r w:rsidRPr="00A04B57">
              <w:rPr>
                <w:rFonts w:ascii="Arial" w:hAnsi="Arial" w:cs="Arial"/>
                <w:sz w:val="20"/>
                <w:szCs w:val="20"/>
              </w:rPr>
              <w:t xml:space="preserve"> </w:t>
            </w:r>
            <w:r w:rsidRPr="00A04B57">
              <w:rPr>
                <w:rFonts w:ascii="Arial" w:hAnsi="Arial" w:cs="Arial"/>
                <w:b/>
                <w:sz w:val="20"/>
                <w:szCs w:val="20"/>
              </w:rPr>
              <w:t>Stationery Management</w:t>
            </w:r>
          </w:p>
        </w:tc>
      </w:tr>
      <w:tr w:rsidR="00045DE4" w:rsidRPr="00A04B57" w14:paraId="6E886849" w14:textId="77777777" w:rsidTr="00045DE4">
        <w:tc>
          <w:tcPr>
            <w:tcW w:w="715" w:type="dxa"/>
            <w:shd w:val="clear" w:color="auto" w:fill="0070C0"/>
          </w:tcPr>
          <w:p w14:paraId="5B7E4E3E" w14:textId="77777777" w:rsidR="00045DE4" w:rsidRPr="00A04B57" w:rsidRDefault="00045DE4" w:rsidP="00045DE4">
            <w:pPr>
              <w:spacing w:line="360" w:lineRule="auto"/>
              <w:jc w:val="center"/>
              <w:rPr>
                <w:rFonts w:ascii="Arial" w:hAnsi="Arial" w:cs="Arial"/>
                <w:b/>
                <w:sz w:val="20"/>
                <w:szCs w:val="20"/>
              </w:rPr>
            </w:pPr>
            <w:r w:rsidRPr="00A04B57">
              <w:rPr>
                <w:rFonts w:ascii="Arial" w:hAnsi="Arial" w:cs="Arial"/>
                <w:b/>
                <w:sz w:val="20"/>
                <w:szCs w:val="20"/>
              </w:rPr>
              <w:t>NO:</w:t>
            </w:r>
          </w:p>
        </w:tc>
        <w:tc>
          <w:tcPr>
            <w:tcW w:w="2412" w:type="dxa"/>
            <w:shd w:val="clear" w:color="auto" w:fill="0070C0"/>
          </w:tcPr>
          <w:p w14:paraId="178C81A2" w14:textId="77777777" w:rsidR="00045DE4" w:rsidRPr="00A04B57" w:rsidRDefault="00045DE4" w:rsidP="00045DE4">
            <w:pPr>
              <w:spacing w:line="360" w:lineRule="auto"/>
              <w:jc w:val="center"/>
              <w:rPr>
                <w:rFonts w:ascii="Arial" w:hAnsi="Arial" w:cs="Arial"/>
                <w:b/>
                <w:sz w:val="20"/>
                <w:szCs w:val="20"/>
              </w:rPr>
            </w:pPr>
            <w:r w:rsidRPr="00A04B57">
              <w:rPr>
                <w:rFonts w:ascii="Arial" w:hAnsi="Arial" w:cs="Arial"/>
                <w:b/>
                <w:sz w:val="20"/>
                <w:szCs w:val="20"/>
              </w:rPr>
              <w:t>ACTIVITY</w:t>
            </w:r>
          </w:p>
        </w:tc>
        <w:tc>
          <w:tcPr>
            <w:tcW w:w="5890" w:type="dxa"/>
            <w:shd w:val="clear" w:color="auto" w:fill="0070C0"/>
          </w:tcPr>
          <w:p w14:paraId="0455E6EB" w14:textId="77777777" w:rsidR="00045DE4" w:rsidRPr="00A04B57" w:rsidRDefault="00045DE4" w:rsidP="00045DE4">
            <w:pPr>
              <w:spacing w:line="360" w:lineRule="auto"/>
              <w:jc w:val="center"/>
              <w:rPr>
                <w:rFonts w:ascii="Arial" w:hAnsi="Arial" w:cs="Arial"/>
                <w:b/>
                <w:sz w:val="20"/>
                <w:szCs w:val="20"/>
              </w:rPr>
            </w:pPr>
            <w:r w:rsidRPr="00A04B57">
              <w:rPr>
                <w:rFonts w:ascii="Arial" w:hAnsi="Arial" w:cs="Arial"/>
                <w:b/>
                <w:sz w:val="20"/>
                <w:szCs w:val="20"/>
              </w:rPr>
              <w:t>DESCRIPTION</w:t>
            </w:r>
          </w:p>
        </w:tc>
      </w:tr>
      <w:tr w:rsidR="00C37007" w:rsidRPr="00A04B57" w14:paraId="5B6ADB34" w14:textId="77777777" w:rsidTr="00167554">
        <w:tc>
          <w:tcPr>
            <w:tcW w:w="715" w:type="dxa"/>
            <w:tcBorders>
              <w:bottom w:val="single" w:sz="4" w:space="0" w:color="auto"/>
            </w:tcBorders>
            <w:shd w:val="clear" w:color="auto" w:fill="0070C0"/>
          </w:tcPr>
          <w:p w14:paraId="0215AB17" w14:textId="77777777" w:rsidR="00C37007" w:rsidRPr="00A04B57" w:rsidRDefault="00FF2377" w:rsidP="00D94C88">
            <w:pPr>
              <w:spacing w:line="360" w:lineRule="auto"/>
              <w:jc w:val="center"/>
              <w:rPr>
                <w:rFonts w:ascii="Arial" w:hAnsi="Arial" w:cs="Arial"/>
                <w:b/>
                <w:bCs/>
                <w:sz w:val="20"/>
                <w:szCs w:val="20"/>
              </w:rPr>
            </w:pPr>
            <w:r w:rsidRPr="00A04B57">
              <w:rPr>
                <w:rFonts w:ascii="Arial" w:hAnsi="Arial" w:cs="Arial"/>
                <w:b/>
                <w:bCs/>
                <w:sz w:val="20"/>
                <w:szCs w:val="20"/>
              </w:rPr>
              <w:t>A</w:t>
            </w:r>
          </w:p>
        </w:tc>
        <w:tc>
          <w:tcPr>
            <w:tcW w:w="2412" w:type="dxa"/>
            <w:tcBorders>
              <w:bottom w:val="single" w:sz="4" w:space="0" w:color="auto"/>
            </w:tcBorders>
            <w:shd w:val="clear" w:color="auto" w:fill="0070C0"/>
          </w:tcPr>
          <w:p w14:paraId="14513A7E" w14:textId="77777777" w:rsidR="00C37007" w:rsidRPr="00A04B57" w:rsidRDefault="00C37007" w:rsidP="00D94C88">
            <w:pPr>
              <w:spacing w:line="360" w:lineRule="auto"/>
              <w:jc w:val="center"/>
              <w:rPr>
                <w:rFonts w:ascii="Arial" w:hAnsi="Arial" w:cs="Arial"/>
                <w:b/>
                <w:bCs/>
                <w:sz w:val="20"/>
                <w:szCs w:val="20"/>
              </w:rPr>
            </w:pPr>
            <w:r w:rsidRPr="00A04B57">
              <w:rPr>
                <w:rFonts w:ascii="Arial" w:eastAsia="Calibri" w:hAnsi="Arial" w:cs="Arial"/>
                <w:b/>
                <w:sz w:val="20"/>
                <w:szCs w:val="20"/>
              </w:rPr>
              <w:t>Comprehensive Range of Stationery</w:t>
            </w:r>
          </w:p>
        </w:tc>
        <w:tc>
          <w:tcPr>
            <w:tcW w:w="5890" w:type="dxa"/>
            <w:tcBorders>
              <w:bottom w:val="single" w:sz="4" w:space="0" w:color="auto"/>
            </w:tcBorders>
          </w:tcPr>
          <w:p w14:paraId="0B3DC2E7" w14:textId="77777777" w:rsidR="00AE23B0" w:rsidRPr="00A04B57" w:rsidRDefault="00C37007" w:rsidP="00EE30D4">
            <w:pPr>
              <w:spacing w:line="360" w:lineRule="auto"/>
              <w:jc w:val="both"/>
              <w:rPr>
                <w:rFonts w:ascii="Arial" w:hAnsi="Arial" w:cs="Arial"/>
                <w:b/>
                <w:i/>
                <w:sz w:val="20"/>
                <w:szCs w:val="20"/>
              </w:rPr>
            </w:pPr>
            <w:r w:rsidRPr="00A04B57">
              <w:rPr>
                <w:rFonts w:ascii="Arial" w:hAnsi="Arial" w:cs="Arial"/>
                <w:sz w:val="20"/>
                <w:szCs w:val="20"/>
              </w:rPr>
              <w:t xml:space="preserve">ATNS wants proper </w:t>
            </w:r>
            <w:r w:rsidR="00EE30D4" w:rsidRPr="00A04B57">
              <w:rPr>
                <w:rFonts w:ascii="Arial" w:hAnsi="Arial" w:cs="Arial"/>
                <w:b/>
                <w:sz w:val="20"/>
                <w:szCs w:val="20"/>
              </w:rPr>
              <w:t>10</w:t>
            </w:r>
            <w:r w:rsidR="00EE30D4" w:rsidRPr="00A04B57">
              <w:rPr>
                <w:rFonts w:ascii="Arial" w:hAnsi="Arial" w:cs="Arial"/>
                <w:sz w:val="20"/>
                <w:szCs w:val="20"/>
              </w:rPr>
              <w:t xml:space="preserve"> </w:t>
            </w:r>
            <w:r w:rsidR="005B6239" w:rsidRPr="00A04B57">
              <w:rPr>
                <w:rFonts w:ascii="Arial" w:hAnsi="Arial" w:cs="Arial"/>
                <w:b/>
                <w:sz w:val="20"/>
                <w:szCs w:val="20"/>
              </w:rPr>
              <w:t>000</w:t>
            </w:r>
            <w:r w:rsidR="005B6239" w:rsidRPr="00A04B57">
              <w:rPr>
                <w:rFonts w:ascii="Arial" w:hAnsi="Arial" w:cs="Arial"/>
                <w:sz w:val="20"/>
                <w:szCs w:val="20"/>
              </w:rPr>
              <w:t xml:space="preserve"> types of </w:t>
            </w:r>
            <w:r w:rsidRPr="00A04B57">
              <w:rPr>
                <w:rFonts w:ascii="Arial" w:hAnsi="Arial" w:cs="Arial"/>
                <w:sz w:val="20"/>
                <w:szCs w:val="20"/>
              </w:rPr>
              <w:t>stationery to be provide</w:t>
            </w:r>
            <w:r w:rsidR="0057672E" w:rsidRPr="00A04B57">
              <w:rPr>
                <w:rFonts w:ascii="Arial" w:hAnsi="Arial" w:cs="Arial"/>
                <w:sz w:val="20"/>
                <w:szCs w:val="20"/>
              </w:rPr>
              <w:t>d</w:t>
            </w:r>
            <w:r w:rsidRPr="00A04B57">
              <w:rPr>
                <w:rFonts w:ascii="Arial" w:hAnsi="Arial" w:cs="Arial"/>
                <w:sz w:val="20"/>
                <w:szCs w:val="20"/>
              </w:rPr>
              <w:t xml:space="preserve"> </w:t>
            </w:r>
            <w:r w:rsidR="0057672E" w:rsidRPr="00A04B57">
              <w:rPr>
                <w:rFonts w:ascii="Arial" w:hAnsi="Arial" w:cs="Arial"/>
                <w:sz w:val="20"/>
                <w:szCs w:val="20"/>
              </w:rPr>
              <w:t xml:space="preserve">when </w:t>
            </w:r>
            <w:r w:rsidRPr="00A04B57">
              <w:rPr>
                <w:rFonts w:ascii="Arial" w:hAnsi="Arial" w:cs="Arial"/>
                <w:sz w:val="20"/>
                <w:szCs w:val="20"/>
              </w:rPr>
              <w:t>need arises</w:t>
            </w:r>
            <w:r w:rsidR="001378DA" w:rsidRPr="00A04B57">
              <w:rPr>
                <w:rFonts w:ascii="Arial" w:hAnsi="Arial" w:cs="Arial"/>
                <w:sz w:val="20"/>
                <w:szCs w:val="20"/>
              </w:rPr>
              <w:t xml:space="preserve"> and mitigate non-compliance to statutory frameworks</w:t>
            </w:r>
            <w:r w:rsidRPr="00A04B57">
              <w:rPr>
                <w:rFonts w:ascii="Arial" w:hAnsi="Arial" w:cs="Arial"/>
                <w:sz w:val="20"/>
                <w:szCs w:val="20"/>
              </w:rPr>
              <w:t>.</w:t>
            </w:r>
            <w:r w:rsidR="00521335" w:rsidRPr="00A04B57">
              <w:rPr>
                <w:rFonts w:ascii="Arial" w:hAnsi="Arial" w:cs="Arial"/>
                <w:sz w:val="20"/>
                <w:szCs w:val="20"/>
              </w:rPr>
              <w:t xml:space="preserve"> </w:t>
            </w:r>
            <w:r w:rsidR="008847CA" w:rsidRPr="00A04B57">
              <w:rPr>
                <w:rFonts w:ascii="Arial" w:hAnsi="Arial" w:cs="Arial"/>
                <w:sz w:val="20"/>
                <w:szCs w:val="20"/>
                <w:lang w:val="en-GB"/>
              </w:rPr>
              <w:t xml:space="preserve">The </w:t>
            </w:r>
            <w:r w:rsidR="00053530" w:rsidRPr="00A04B57">
              <w:rPr>
                <w:rFonts w:ascii="Arial" w:hAnsi="Arial" w:cs="Arial"/>
                <w:sz w:val="20"/>
                <w:szCs w:val="20"/>
                <w:lang w:val="en-AU"/>
              </w:rPr>
              <w:t>bidd</w:t>
            </w:r>
            <w:r w:rsidR="00BF09A5" w:rsidRPr="00A04B57">
              <w:rPr>
                <w:rFonts w:ascii="Arial" w:hAnsi="Arial" w:cs="Arial"/>
                <w:sz w:val="20"/>
                <w:szCs w:val="20"/>
                <w:lang w:val="en-AU"/>
              </w:rPr>
              <w:t xml:space="preserve">er </w:t>
            </w:r>
            <w:r w:rsidR="008847CA" w:rsidRPr="00A04B57">
              <w:rPr>
                <w:rFonts w:ascii="Arial" w:hAnsi="Arial" w:cs="Arial"/>
                <w:sz w:val="20"/>
                <w:szCs w:val="20"/>
                <w:lang w:val="en-GB"/>
              </w:rPr>
              <w:t>must demonstrate how th</w:t>
            </w:r>
            <w:r w:rsidR="00521335" w:rsidRPr="00A04B57">
              <w:rPr>
                <w:rFonts w:ascii="Arial" w:hAnsi="Arial" w:cs="Arial"/>
                <w:sz w:val="20"/>
                <w:szCs w:val="20"/>
                <w:lang w:val="en-GB"/>
              </w:rPr>
              <w:t xml:space="preserve">is </w:t>
            </w:r>
            <w:r w:rsidR="008847CA" w:rsidRPr="00A04B57">
              <w:rPr>
                <w:rFonts w:ascii="Arial" w:hAnsi="Arial" w:cs="Arial"/>
                <w:sz w:val="20"/>
                <w:szCs w:val="20"/>
                <w:lang w:val="en-GB"/>
              </w:rPr>
              <w:t>activity will be executed or implemented accordingly.</w:t>
            </w:r>
            <w:r w:rsidR="005F4BBC" w:rsidRPr="00A04B57">
              <w:rPr>
                <w:rFonts w:ascii="Arial" w:hAnsi="Arial" w:cs="Arial"/>
                <w:sz w:val="20"/>
                <w:szCs w:val="20"/>
                <w:lang w:val="en-GB"/>
              </w:rPr>
              <w:t xml:space="preserve"> </w:t>
            </w:r>
            <w:r w:rsidR="005F4BBC" w:rsidRPr="005914C2">
              <w:rPr>
                <w:rFonts w:ascii="Arial" w:hAnsi="Arial" w:cs="Arial"/>
                <w:sz w:val="20"/>
                <w:szCs w:val="20"/>
              </w:rPr>
              <w:t>The assumption is that the number of stationery might be less as ATNS is working on estimates, the bidder will only be paid for work executed or performed and the bidder will be expected to produce accurate quantities at the end of the activity.</w:t>
            </w:r>
            <w:r w:rsidR="006C333A" w:rsidRPr="005914C2">
              <w:rPr>
                <w:rFonts w:ascii="Arial" w:hAnsi="Arial" w:cs="Arial"/>
                <w:sz w:val="20"/>
                <w:szCs w:val="20"/>
              </w:rPr>
              <w:t xml:space="preserve"> Further clarity and explanation will be given to be bidding provider on the briefing day.</w:t>
            </w:r>
          </w:p>
        </w:tc>
      </w:tr>
      <w:tr w:rsidR="00167554" w:rsidRPr="00A04B57" w14:paraId="264F375C" w14:textId="77777777" w:rsidTr="00167554">
        <w:tc>
          <w:tcPr>
            <w:tcW w:w="9017" w:type="dxa"/>
            <w:gridSpan w:val="3"/>
            <w:tcBorders>
              <w:left w:val="nil"/>
              <w:right w:val="nil"/>
            </w:tcBorders>
            <w:shd w:val="clear" w:color="auto" w:fill="FFFFFF" w:themeFill="background1"/>
          </w:tcPr>
          <w:p w14:paraId="2D683814" w14:textId="77777777" w:rsidR="00167554" w:rsidRPr="00A04B57" w:rsidRDefault="00167554" w:rsidP="00167554">
            <w:pPr>
              <w:pStyle w:val="NoSpacing"/>
              <w:rPr>
                <w:rFonts w:ascii="Arial" w:hAnsi="Arial" w:cs="Arial"/>
                <w:sz w:val="20"/>
                <w:szCs w:val="20"/>
              </w:rPr>
            </w:pPr>
          </w:p>
          <w:p w14:paraId="123C171C" w14:textId="77777777" w:rsidR="00167554" w:rsidRPr="00A04B57" w:rsidRDefault="00167554" w:rsidP="004E346D">
            <w:pPr>
              <w:spacing w:line="360" w:lineRule="auto"/>
              <w:jc w:val="both"/>
              <w:rPr>
                <w:rFonts w:ascii="Arial" w:hAnsi="Arial" w:cs="Arial"/>
                <w:sz w:val="20"/>
                <w:szCs w:val="20"/>
              </w:rPr>
            </w:pPr>
            <w:r w:rsidRPr="00A04B57">
              <w:rPr>
                <w:rFonts w:ascii="Arial" w:hAnsi="Arial" w:cs="Arial"/>
                <w:b/>
                <w:sz w:val="20"/>
                <w:szCs w:val="20"/>
              </w:rPr>
              <w:t>4.7</w:t>
            </w:r>
            <w:r w:rsidRPr="00A04B57">
              <w:rPr>
                <w:rFonts w:ascii="Arial" w:hAnsi="Arial" w:cs="Arial"/>
                <w:sz w:val="20"/>
                <w:szCs w:val="20"/>
              </w:rPr>
              <w:t xml:space="preserve"> </w:t>
            </w:r>
            <w:r w:rsidRPr="00A04B57">
              <w:rPr>
                <w:rFonts w:ascii="Arial" w:hAnsi="Arial" w:cs="Arial"/>
                <w:b/>
                <w:sz w:val="20"/>
                <w:szCs w:val="20"/>
              </w:rPr>
              <w:t>Safety Management</w:t>
            </w:r>
          </w:p>
        </w:tc>
      </w:tr>
      <w:tr w:rsidR="00045DE4" w:rsidRPr="00A04B57" w14:paraId="0BE28E78" w14:textId="77777777" w:rsidTr="00045DE4">
        <w:tc>
          <w:tcPr>
            <w:tcW w:w="715" w:type="dxa"/>
            <w:shd w:val="clear" w:color="auto" w:fill="0070C0"/>
          </w:tcPr>
          <w:p w14:paraId="480B8203" w14:textId="77777777" w:rsidR="00045DE4" w:rsidRPr="00A04B57" w:rsidRDefault="00045DE4" w:rsidP="00045DE4">
            <w:pPr>
              <w:spacing w:line="360" w:lineRule="auto"/>
              <w:jc w:val="center"/>
              <w:rPr>
                <w:rFonts w:ascii="Arial" w:hAnsi="Arial" w:cs="Arial"/>
                <w:b/>
                <w:sz w:val="20"/>
                <w:szCs w:val="20"/>
              </w:rPr>
            </w:pPr>
            <w:r w:rsidRPr="00A04B57">
              <w:rPr>
                <w:rFonts w:ascii="Arial" w:hAnsi="Arial" w:cs="Arial"/>
                <w:b/>
                <w:sz w:val="20"/>
                <w:szCs w:val="20"/>
              </w:rPr>
              <w:lastRenderedPageBreak/>
              <w:t>NO:</w:t>
            </w:r>
          </w:p>
        </w:tc>
        <w:tc>
          <w:tcPr>
            <w:tcW w:w="2412" w:type="dxa"/>
            <w:shd w:val="clear" w:color="auto" w:fill="0070C0"/>
          </w:tcPr>
          <w:p w14:paraId="7C8792C4" w14:textId="77777777" w:rsidR="00045DE4" w:rsidRPr="00A04B57" w:rsidRDefault="00045DE4" w:rsidP="00045DE4">
            <w:pPr>
              <w:spacing w:line="360" w:lineRule="auto"/>
              <w:jc w:val="center"/>
              <w:rPr>
                <w:rFonts w:ascii="Arial" w:hAnsi="Arial" w:cs="Arial"/>
                <w:b/>
                <w:sz w:val="20"/>
                <w:szCs w:val="20"/>
              </w:rPr>
            </w:pPr>
            <w:r w:rsidRPr="00A04B57">
              <w:rPr>
                <w:rFonts w:ascii="Arial" w:hAnsi="Arial" w:cs="Arial"/>
                <w:b/>
                <w:sz w:val="20"/>
                <w:szCs w:val="20"/>
              </w:rPr>
              <w:t>ACTIVITY</w:t>
            </w:r>
          </w:p>
        </w:tc>
        <w:tc>
          <w:tcPr>
            <w:tcW w:w="5890" w:type="dxa"/>
            <w:shd w:val="clear" w:color="auto" w:fill="0070C0"/>
          </w:tcPr>
          <w:p w14:paraId="781655B2" w14:textId="77777777" w:rsidR="00045DE4" w:rsidRPr="00A04B57" w:rsidRDefault="00045DE4" w:rsidP="00045DE4">
            <w:pPr>
              <w:spacing w:line="360" w:lineRule="auto"/>
              <w:jc w:val="center"/>
              <w:rPr>
                <w:rFonts w:ascii="Arial" w:hAnsi="Arial" w:cs="Arial"/>
                <w:b/>
                <w:sz w:val="20"/>
                <w:szCs w:val="20"/>
              </w:rPr>
            </w:pPr>
            <w:r w:rsidRPr="00A04B57">
              <w:rPr>
                <w:rFonts w:ascii="Arial" w:hAnsi="Arial" w:cs="Arial"/>
                <w:b/>
                <w:sz w:val="20"/>
                <w:szCs w:val="20"/>
              </w:rPr>
              <w:t>DESCRIPTION</w:t>
            </w:r>
          </w:p>
        </w:tc>
      </w:tr>
      <w:tr w:rsidR="00C37007" w:rsidRPr="00A04B57" w14:paraId="52FF4226" w14:textId="77777777" w:rsidTr="00FA23BD">
        <w:tc>
          <w:tcPr>
            <w:tcW w:w="715" w:type="dxa"/>
            <w:tcBorders>
              <w:bottom w:val="single" w:sz="4" w:space="0" w:color="auto"/>
            </w:tcBorders>
            <w:shd w:val="clear" w:color="auto" w:fill="0070C0"/>
          </w:tcPr>
          <w:p w14:paraId="0D804E5D" w14:textId="77777777" w:rsidR="00C37007" w:rsidRPr="00A04B57" w:rsidRDefault="00521335" w:rsidP="00D94C88">
            <w:pPr>
              <w:spacing w:line="360" w:lineRule="auto"/>
              <w:jc w:val="center"/>
              <w:rPr>
                <w:rFonts w:ascii="Arial" w:hAnsi="Arial" w:cs="Arial"/>
                <w:b/>
                <w:bCs/>
                <w:sz w:val="20"/>
                <w:szCs w:val="20"/>
              </w:rPr>
            </w:pPr>
            <w:r w:rsidRPr="00A04B57">
              <w:rPr>
                <w:rFonts w:ascii="Arial" w:hAnsi="Arial" w:cs="Arial"/>
                <w:b/>
                <w:bCs/>
                <w:sz w:val="20"/>
                <w:szCs w:val="20"/>
              </w:rPr>
              <w:t>A</w:t>
            </w:r>
          </w:p>
        </w:tc>
        <w:tc>
          <w:tcPr>
            <w:tcW w:w="2412" w:type="dxa"/>
            <w:tcBorders>
              <w:bottom w:val="single" w:sz="4" w:space="0" w:color="auto"/>
            </w:tcBorders>
            <w:shd w:val="clear" w:color="auto" w:fill="0070C0"/>
          </w:tcPr>
          <w:p w14:paraId="0E4B052E" w14:textId="77777777" w:rsidR="00C37007" w:rsidRPr="00A04B57" w:rsidRDefault="00C37007" w:rsidP="00D94C88">
            <w:pPr>
              <w:spacing w:line="360" w:lineRule="auto"/>
              <w:jc w:val="center"/>
              <w:rPr>
                <w:rFonts w:ascii="Arial" w:eastAsia="Calibri" w:hAnsi="Arial" w:cs="Arial"/>
                <w:b/>
                <w:bCs/>
                <w:sz w:val="20"/>
                <w:szCs w:val="20"/>
              </w:rPr>
            </w:pPr>
            <w:r w:rsidRPr="00A04B57">
              <w:rPr>
                <w:rFonts w:ascii="Arial" w:eastAsia="Calibri" w:hAnsi="Arial" w:cs="Arial"/>
                <w:b/>
                <w:bCs/>
                <w:sz w:val="20"/>
                <w:szCs w:val="20"/>
              </w:rPr>
              <w:t>Security Requirements</w:t>
            </w:r>
          </w:p>
          <w:p w14:paraId="6F125C72" w14:textId="77777777" w:rsidR="00C37007" w:rsidRPr="00A04B57" w:rsidRDefault="00C37007" w:rsidP="00D94C88">
            <w:pPr>
              <w:spacing w:line="360" w:lineRule="auto"/>
              <w:jc w:val="center"/>
              <w:rPr>
                <w:rFonts w:ascii="Arial" w:eastAsia="Calibri" w:hAnsi="Arial" w:cs="Arial"/>
                <w:b/>
                <w:sz w:val="20"/>
                <w:szCs w:val="20"/>
              </w:rPr>
            </w:pPr>
          </w:p>
        </w:tc>
        <w:tc>
          <w:tcPr>
            <w:tcW w:w="5890" w:type="dxa"/>
            <w:tcBorders>
              <w:bottom w:val="single" w:sz="4" w:space="0" w:color="auto"/>
            </w:tcBorders>
          </w:tcPr>
          <w:p w14:paraId="2E717E19" w14:textId="77777777" w:rsidR="00045DE4" w:rsidRPr="00A04B57" w:rsidRDefault="00C37007" w:rsidP="00BF09A5">
            <w:pPr>
              <w:keepLines/>
              <w:spacing w:line="360" w:lineRule="auto"/>
              <w:jc w:val="both"/>
              <w:outlineLvl w:val="2"/>
              <w:rPr>
                <w:rFonts w:ascii="Arial" w:eastAsia="Calibri" w:hAnsi="Arial" w:cs="Arial"/>
                <w:sz w:val="20"/>
                <w:szCs w:val="20"/>
              </w:rPr>
            </w:pPr>
            <w:r w:rsidRPr="00A04B57">
              <w:rPr>
                <w:rFonts w:ascii="Arial" w:eastAsia="Calibri" w:hAnsi="Arial" w:cs="Arial"/>
                <w:sz w:val="20"/>
                <w:szCs w:val="20"/>
              </w:rPr>
              <w:t xml:space="preserve">The </w:t>
            </w:r>
            <w:r w:rsidR="001378DA" w:rsidRPr="00A04B57">
              <w:rPr>
                <w:rFonts w:ascii="Arial" w:eastAsia="Calibri" w:hAnsi="Arial" w:cs="Arial"/>
                <w:sz w:val="20"/>
                <w:szCs w:val="20"/>
              </w:rPr>
              <w:t xml:space="preserve">offsite </w:t>
            </w:r>
            <w:r w:rsidRPr="00A04B57">
              <w:rPr>
                <w:rFonts w:ascii="Arial" w:eastAsia="Calibri" w:hAnsi="Arial" w:cs="Arial"/>
                <w:sz w:val="20"/>
                <w:szCs w:val="20"/>
              </w:rPr>
              <w:t xml:space="preserve">storage site/premises must have adequate and acceptable to </w:t>
            </w:r>
            <w:r w:rsidR="001378DA" w:rsidRPr="00A04B57">
              <w:rPr>
                <w:rFonts w:ascii="Arial" w:eastAsia="Calibri" w:hAnsi="Arial" w:cs="Arial"/>
                <w:sz w:val="20"/>
                <w:szCs w:val="20"/>
              </w:rPr>
              <w:t xml:space="preserve">mechanisms or measures towards </w:t>
            </w:r>
            <w:r w:rsidRPr="00A04B57">
              <w:rPr>
                <w:rFonts w:ascii="Arial" w:eastAsia="Calibri" w:hAnsi="Arial" w:cs="Arial"/>
                <w:sz w:val="20"/>
                <w:szCs w:val="20"/>
              </w:rPr>
              <w:t>physical security. Measures need to be in place from the outer perimeter, secured windows and doors, ac</w:t>
            </w:r>
            <w:r w:rsidR="001378DA" w:rsidRPr="00A04B57">
              <w:rPr>
                <w:rFonts w:ascii="Arial" w:eastAsia="Calibri" w:hAnsi="Arial" w:cs="Arial"/>
                <w:sz w:val="20"/>
                <w:szCs w:val="20"/>
              </w:rPr>
              <w:t>cess control, CCTV monitoring, i</w:t>
            </w:r>
            <w:r w:rsidRPr="00A04B57">
              <w:rPr>
                <w:rFonts w:ascii="Arial" w:eastAsia="Calibri" w:hAnsi="Arial" w:cs="Arial"/>
                <w:sz w:val="20"/>
                <w:szCs w:val="20"/>
              </w:rPr>
              <w:t>ntrusion</w:t>
            </w:r>
            <w:r w:rsidR="001378DA" w:rsidRPr="00A04B57">
              <w:rPr>
                <w:rFonts w:ascii="Arial" w:eastAsia="Calibri" w:hAnsi="Arial" w:cs="Arial"/>
                <w:sz w:val="20"/>
                <w:szCs w:val="20"/>
              </w:rPr>
              <w:t xml:space="preserve"> and f</w:t>
            </w:r>
            <w:r w:rsidRPr="00A04B57">
              <w:rPr>
                <w:rFonts w:ascii="Arial" w:eastAsia="Calibri" w:hAnsi="Arial" w:cs="Arial"/>
                <w:sz w:val="20"/>
                <w:szCs w:val="20"/>
              </w:rPr>
              <w:t xml:space="preserve">ire detection to comply with the MISS (Minimum Information Security Standards Policy). The </w:t>
            </w:r>
            <w:r w:rsidR="001378DA" w:rsidRPr="00A04B57">
              <w:rPr>
                <w:rFonts w:ascii="Arial" w:eastAsia="Calibri" w:hAnsi="Arial" w:cs="Arial"/>
                <w:sz w:val="20"/>
                <w:szCs w:val="20"/>
                <w:lang w:val="en-AU"/>
              </w:rPr>
              <w:t>bidd</w:t>
            </w:r>
            <w:r w:rsidR="00BF09A5" w:rsidRPr="00A04B57">
              <w:rPr>
                <w:rFonts w:ascii="Arial" w:eastAsia="Calibri" w:hAnsi="Arial" w:cs="Arial"/>
                <w:sz w:val="20"/>
                <w:szCs w:val="20"/>
                <w:lang w:val="en-AU"/>
              </w:rPr>
              <w:t xml:space="preserve">er </w:t>
            </w:r>
            <w:r w:rsidRPr="00A04B57">
              <w:rPr>
                <w:rFonts w:ascii="Arial" w:eastAsia="Calibri" w:hAnsi="Arial" w:cs="Arial"/>
                <w:sz w:val="20"/>
                <w:szCs w:val="20"/>
              </w:rPr>
              <w:t xml:space="preserve">must have a 24-hour monitored security, detailed description of how this is managed must be provided. </w:t>
            </w:r>
            <w:r w:rsidR="008847CA" w:rsidRPr="00A04B57">
              <w:rPr>
                <w:rFonts w:ascii="Arial" w:eastAsia="Calibri" w:hAnsi="Arial" w:cs="Arial"/>
                <w:sz w:val="20"/>
                <w:szCs w:val="20"/>
                <w:lang w:val="en-GB"/>
              </w:rPr>
              <w:t xml:space="preserve">The </w:t>
            </w:r>
            <w:r w:rsidR="00053530" w:rsidRPr="00A04B57">
              <w:rPr>
                <w:rFonts w:ascii="Arial" w:eastAsia="Calibri" w:hAnsi="Arial" w:cs="Arial"/>
                <w:sz w:val="20"/>
                <w:szCs w:val="20"/>
                <w:lang w:val="en-AU"/>
              </w:rPr>
              <w:t>bidd</w:t>
            </w:r>
            <w:r w:rsidR="00BF09A5" w:rsidRPr="00A04B57">
              <w:rPr>
                <w:rFonts w:ascii="Arial" w:eastAsia="Calibri" w:hAnsi="Arial" w:cs="Arial"/>
                <w:sz w:val="20"/>
                <w:szCs w:val="20"/>
                <w:lang w:val="en-AU"/>
              </w:rPr>
              <w:t xml:space="preserve">er </w:t>
            </w:r>
            <w:r w:rsidR="008847CA" w:rsidRPr="00A04B57">
              <w:rPr>
                <w:rFonts w:ascii="Arial" w:eastAsia="Calibri" w:hAnsi="Arial" w:cs="Arial"/>
                <w:sz w:val="20"/>
                <w:szCs w:val="20"/>
                <w:lang w:val="en-GB"/>
              </w:rPr>
              <w:t>must demonstrate how th</w:t>
            </w:r>
            <w:r w:rsidR="00521335" w:rsidRPr="00A04B57">
              <w:rPr>
                <w:rFonts w:ascii="Arial" w:eastAsia="Calibri" w:hAnsi="Arial" w:cs="Arial"/>
                <w:sz w:val="20"/>
                <w:szCs w:val="20"/>
                <w:lang w:val="en-GB"/>
              </w:rPr>
              <w:t xml:space="preserve">is </w:t>
            </w:r>
            <w:r w:rsidR="008847CA" w:rsidRPr="00A04B57">
              <w:rPr>
                <w:rFonts w:ascii="Arial" w:eastAsia="Calibri" w:hAnsi="Arial" w:cs="Arial"/>
                <w:sz w:val="20"/>
                <w:szCs w:val="20"/>
                <w:lang w:val="en-GB"/>
              </w:rPr>
              <w:t>activity will be executed or implemented accordingly.</w:t>
            </w:r>
          </w:p>
        </w:tc>
      </w:tr>
      <w:tr w:rsidR="00FA23BD" w:rsidRPr="00A04B57" w14:paraId="216FE47B" w14:textId="77777777" w:rsidTr="00FA23BD">
        <w:tc>
          <w:tcPr>
            <w:tcW w:w="9017" w:type="dxa"/>
            <w:gridSpan w:val="3"/>
            <w:tcBorders>
              <w:left w:val="nil"/>
              <w:right w:val="nil"/>
            </w:tcBorders>
            <w:shd w:val="clear" w:color="auto" w:fill="FFFFFF" w:themeFill="background1"/>
          </w:tcPr>
          <w:p w14:paraId="25998712" w14:textId="77777777" w:rsidR="00FA23BD" w:rsidRDefault="00FA23BD" w:rsidP="00FA23BD">
            <w:pPr>
              <w:pStyle w:val="NoSpacing"/>
              <w:rPr>
                <w:rFonts w:ascii="Arial" w:hAnsi="Arial" w:cs="Arial"/>
                <w:sz w:val="20"/>
                <w:szCs w:val="20"/>
              </w:rPr>
            </w:pPr>
          </w:p>
          <w:p w14:paraId="0DDF7A29" w14:textId="77777777" w:rsidR="00A04B57" w:rsidRDefault="00A04B57" w:rsidP="00FA23BD">
            <w:pPr>
              <w:pStyle w:val="NoSpacing"/>
              <w:rPr>
                <w:rFonts w:ascii="Arial" w:hAnsi="Arial" w:cs="Arial"/>
                <w:sz w:val="20"/>
                <w:szCs w:val="20"/>
              </w:rPr>
            </w:pPr>
          </w:p>
          <w:p w14:paraId="515E2859" w14:textId="77777777" w:rsidR="00A04B57" w:rsidRDefault="00A04B57" w:rsidP="00FA23BD">
            <w:pPr>
              <w:pStyle w:val="NoSpacing"/>
              <w:rPr>
                <w:rFonts w:ascii="Arial" w:hAnsi="Arial" w:cs="Arial"/>
                <w:sz w:val="20"/>
                <w:szCs w:val="20"/>
              </w:rPr>
            </w:pPr>
          </w:p>
          <w:p w14:paraId="243EB3AD" w14:textId="77777777" w:rsidR="00A04B57" w:rsidRDefault="00A04B57" w:rsidP="00FA23BD">
            <w:pPr>
              <w:pStyle w:val="NoSpacing"/>
              <w:rPr>
                <w:rFonts w:ascii="Arial" w:hAnsi="Arial" w:cs="Arial"/>
                <w:sz w:val="20"/>
                <w:szCs w:val="20"/>
              </w:rPr>
            </w:pPr>
          </w:p>
          <w:p w14:paraId="147FC96B" w14:textId="77777777" w:rsidR="00A04B57" w:rsidRDefault="00A04B57" w:rsidP="00FA23BD">
            <w:pPr>
              <w:pStyle w:val="NoSpacing"/>
              <w:rPr>
                <w:rFonts w:ascii="Arial" w:hAnsi="Arial" w:cs="Arial"/>
                <w:sz w:val="20"/>
                <w:szCs w:val="20"/>
              </w:rPr>
            </w:pPr>
          </w:p>
          <w:p w14:paraId="055ED1FC" w14:textId="77777777" w:rsidR="00A04B57" w:rsidRPr="00A04B57" w:rsidRDefault="00A04B57" w:rsidP="00FA23BD">
            <w:pPr>
              <w:pStyle w:val="NoSpacing"/>
              <w:rPr>
                <w:rFonts w:ascii="Arial" w:hAnsi="Arial" w:cs="Arial"/>
                <w:sz w:val="20"/>
                <w:szCs w:val="20"/>
              </w:rPr>
            </w:pPr>
          </w:p>
          <w:p w14:paraId="21AA684C" w14:textId="77777777" w:rsidR="00FA23BD" w:rsidRPr="00A04B57" w:rsidRDefault="00FA23BD" w:rsidP="00BF09A5">
            <w:pPr>
              <w:keepLines/>
              <w:spacing w:line="360" w:lineRule="auto"/>
              <w:jc w:val="both"/>
              <w:outlineLvl w:val="2"/>
              <w:rPr>
                <w:rFonts w:ascii="Arial" w:eastAsia="Calibri" w:hAnsi="Arial" w:cs="Arial"/>
                <w:b/>
                <w:sz w:val="20"/>
                <w:szCs w:val="20"/>
              </w:rPr>
            </w:pPr>
            <w:r w:rsidRPr="00A04B57">
              <w:rPr>
                <w:rFonts w:ascii="Arial" w:eastAsia="Calibri" w:hAnsi="Arial" w:cs="Arial"/>
                <w:b/>
                <w:sz w:val="20"/>
                <w:szCs w:val="20"/>
              </w:rPr>
              <w:t xml:space="preserve">4.8 </w:t>
            </w:r>
            <w:r w:rsidRPr="00A04B57">
              <w:rPr>
                <w:rFonts w:ascii="Arial" w:eastAsia="Calibri" w:hAnsi="Arial" w:cs="Arial"/>
                <w:b/>
                <w:bCs/>
                <w:sz w:val="20"/>
                <w:szCs w:val="20"/>
              </w:rPr>
              <w:t>Withdrawal Management</w:t>
            </w:r>
          </w:p>
        </w:tc>
      </w:tr>
      <w:tr w:rsidR="003A0342" w:rsidRPr="00A04B57" w14:paraId="4A67DC3A" w14:textId="77777777" w:rsidTr="00EE6232">
        <w:tc>
          <w:tcPr>
            <w:tcW w:w="715" w:type="dxa"/>
            <w:shd w:val="clear" w:color="auto" w:fill="0070C0"/>
          </w:tcPr>
          <w:p w14:paraId="5C9D175A" w14:textId="77777777" w:rsidR="003A0342" w:rsidRPr="00A04B57" w:rsidRDefault="003A0342" w:rsidP="003A0342">
            <w:pPr>
              <w:spacing w:line="360" w:lineRule="auto"/>
              <w:jc w:val="center"/>
              <w:rPr>
                <w:rFonts w:ascii="Arial" w:hAnsi="Arial" w:cs="Arial"/>
                <w:b/>
                <w:sz w:val="20"/>
                <w:szCs w:val="20"/>
              </w:rPr>
            </w:pPr>
            <w:r w:rsidRPr="00A04B57">
              <w:rPr>
                <w:rFonts w:ascii="Arial" w:hAnsi="Arial" w:cs="Arial"/>
                <w:b/>
                <w:sz w:val="20"/>
                <w:szCs w:val="20"/>
              </w:rPr>
              <w:t>NO:</w:t>
            </w:r>
          </w:p>
        </w:tc>
        <w:tc>
          <w:tcPr>
            <w:tcW w:w="2412" w:type="dxa"/>
            <w:shd w:val="clear" w:color="auto" w:fill="0070C0"/>
          </w:tcPr>
          <w:p w14:paraId="1195BB47" w14:textId="77777777" w:rsidR="003A0342" w:rsidRPr="00A04B57" w:rsidRDefault="003A0342" w:rsidP="003A0342">
            <w:pPr>
              <w:spacing w:line="360" w:lineRule="auto"/>
              <w:jc w:val="center"/>
              <w:rPr>
                <w:rFonts w:ascii="Arial" w:hAnsi="Arial" w:cs="Arial"/>
                <w:b/>
                <w:sz w:val="20"/>
                <w:szCs w:val="20"/>
              </w:rPr>
            </w:pPr>
            <w:r w:rsidRPr="00A04B57">
              <w:rPr>
                <w:rFonts w:ascii="Arial" w:hAnsi="Arial" w:cs="Arial"/>
                <w:b/>
                <w:sz w:val="20"/>
                <w:szCs w:val="20"/>
              </w:rPr>
              <w:t>ACTIVITY</w:t>
            </w:r>
          </w:p>
        </w:tc>
        <w:tc>
          <w:tcPr>
            <w:tcW w:w="5890" w:type="dxa"/>
            <w:shd w:val="clear" w:color="auto" w:fill="0070C0"/>
          </w:tcPr>
          <w:p w14:paraId="383E55A1" w14:textId="77777777" w:rsidR="003A0342" w:rsidRPr="00A04B57" w:rsidRDefault="003A0342" w:rsidP="003A0342">
            <w:pPr>
              <w:spacing w:line="360" w:lineRule="auto"/>
              <w:jc w:val="center"/>
              <w:rPr>
                <w:rFonts w:ascii="Arial" w:hAnsi="Arial" w:cs="Arial"/>
                <w:b/>
                <w:sz w:val="20"/>
                <w:szCs w:val="20"/>
              </w:rPr>
            </w:pPr>
            <w:r w:rsidRPr="00A04B57">
              <w:rPr>
                <w:rFonts w:ascii="Arial" w:hAnsi="Arial" w:cs="Arial"/>
                <w:b/>
                <w:sz w:val="20"/>
                <w:szCs w:val="20"/>
              </w:rPr>
              <w:t>DESCRIPTION</w:t>
            </w:r>
          </w:p>
        </w:tc>
      </w:tr>
      <w:tr w:rsidR="0077052E" w:rsidRPr="00A04B57" w14:paraId="6C6742B4" w14:textId="77777777" w:rsidTr="003A0342">
        <w:tc>
          <w:tcPr>
            <w:tcW w:w="715" w:type="dxa"/>
            <w:shd w:val="clear" w:color="auto" w:fill="0070C0"/>
          </w:tcPr>
          <w:p w14:paraId="0D7875A4" w14:textId="77777777" w:rsidR="0077052E" w:rsidRPr="00A04B57" w:rsidRDefault="0077052E" w:rsidP="0077052E">
            <w:pPr>
              <w:spacing w:line="360" w:lineRule="auto"/>
              <w:jc w:val="center"/>
              <w:rPr>
                <w:rFonts w:ascii="Arial" w:hAnsi="Arial" w:cs="Arial"/>
                <w:b/>
                <w:bCs/>
                <w:sz w:val="20"/>
                <w:szCs w:val="20"/>
              </w:rPr>
            </w:pPr>
            <w:r w:rsidRPr="00A04B57">
              <w:rPr>
                <w:rFonts w:ascii="Arial" w:hAnsi="Arial" w:cs="Arial"/>
                <w:b/>
                <w:bCs/>
                <w:sz w:val="20"/>
                <w:szCs w:val="20"/>
              </w:rPr>
              <w:t>A</w:t>
            </w:r>
          </w:p>
        </w:tc>
        <w:tc>
          <w:tcPr>
            <w:tcW w:w="2412" w:type="dxa"/>
            <w:shd w:val="clear" w:color="auto" w:fill="0070C0"/>
          </w:tcPr>
          <w:p w14:paraId="6145BC83" w14:textId="77777777" w:rsidR="0077052E" w:rsidRPr="00A04B57" w:rsidRDefault="0077052E" w:rsidP="0077052E">
            <w:pPr>
              <w:spacing w:line="360" w:lineRule="auto"/>
              <w:ind w:left="360" w:hanging="360"/>
              <w:jc w:val="center"/>
              <w:rPr>
                <w:rFonts w:ascii="Arial" w:eastAsia="Calibri" w:hAnsi="Arial" w:cs="Arial"/>
                <w:b/>
                <w:sz w:val="20"/>
                <w:szCs w:val="20"/>
                <w:lang w:eastAsia="en-ZA"/>
              </w:rPr>
            </w:pPr>
            <w:r w:rsidRPr="00A04B57">
              <w:rPr>
                <w:rFonts w:ascii="Arial" w:eastAsia="Calibri" w:hAnsi="Arial" w:cs="Arial"/>
                <w:b/>
                <w:sz w:val="20"/>
                <w:szCs w:val="20"/>
              </w:rPr>
              <w:t>Permanent Withdrawal Fee</w:t>
            </w:r>
          </w:p>
        </w:tc>
        <w:tc>
          <w:tcPr>
            <w:tcW w:w="5890" w:type="dxa"/>
            <w:shd w:val="clear" w:color="auto" w:fill="FFFFFF" w:themeFill="background1"/>
          </w:tcPr>
          <w:p w14:paraId="4B5DE6AC" w14:textId="77777777" w:rsidR="002F5BAD" w:rsidRPr="00A04B57" w:rsidRDefault="0077052E" w:rsidP="00A2648F">
            <w:pPr>
              <w:spacing w:line="360" w:lineRule="auto"/>
              <w:jc w:val="both"/>
              <w:rPr>
                <w:rFonts w:ascii="Arial" w:hAnsi="Arial" w:cs="Arial"/>
                <w:sz w:val="20"/>
                <w:szCs w:val="20"/>
              </w:rPr>
            </w:pPr>
            <w:r w:rsidRPr="00A04B57">
              <w:rPr>
                <w:rFonts w:ascii="Arial" w:hAnsi="Arial" w:cs="Arial"/>
                <w:sz w:val="20"/>
                <w:szCs w:val="20"/>
              </w:rPr>
              <w:t xml:space="preserve">Records are vulnerable to damage and loss when being transported. The potential cost to ATNS for lost or irreparably damaged records is not always calculable purely as a monetary cost. ATNS requires a detailed process of how the withdrawal process will take place from their current offsite storage. All records kept at the current off-site storage provider are </w:t>
            </w:r>
            <w:r w:rsidR="00EE30D4" w:rsidRPr="00A04B57">
              <w:rPr>
                <w:rFonts w:ascii="Arial" w:hAnsi="Arial" w:cs="Arial"/>
                <w:b/>
                <w:sz w:val="20"/>
                <w:szCs w:val="20"/>
              </w:rPr>
              <w:t>7 00</w:t>
            </w:r>
            <w:r w:rsidR="00B430C8" w:rsidRPr="00A04B57">
              <w:rPr>
                <w:rFonts w:ascii="Arial" w:hAnsi="Arial" w:cs="Arial"/>
                <w:b/>
                <w:sz w:val="20"/>
                <w:szCs w:val="20"/>
              </w:rPr>
              <w:t>0</w:t>
            </w:r>
            <w:r w:rsidR="00B430C8" w:rsidRPr="00A04B57">
              <w:rPr>
                <w:rFonts w:ascii="Arial" w:hAnsi="Arial" w:cs="Arial"/>
                <w:sz w:val="20"/>
                <w:szCs w:val="20"/>
              </w:rPr>
              <w:t xml:space="preserve"> </w:t>
            </w:r>
            <w:r w:rsidRPr="00A04B57">
              <w:rPr>
                <w:rFonts w:ascii="Arial" w:hAnsi="Arial" w:cs="Arial"/>
                <w:b/>
                <w:sz w:val="20"/>
                <w:szCs w:val="20"/>
              </w:rPr>
              <w:t xml:space="preserve">Boxes </w:t>
            </w:r>
            <w:r w:rsidRPr="00A04B57">
              <w:rPr>
                <w:rFonts w:ascii="Arial" w:hAnsi="Arial" w:cs="Arial"/>
                <w:sz w:val="20"/>
                <w:szCs w:val="20"/>
              </w:rPr>
              <w:t xml:space="preserve">should be withdrawn from current bidder offsite storage at the end of the contract. </w:t>
            </w:r>
            <w:r w:rsidRPr="00A04B57">
              <w:rPr>
                <w:rFonts w:ascii="Arial" w:hAnsi="Arial" w:cs="Arial"/>
                <w:sz w:val="20"/>
                <w:szCs w:val="20"/>
                <w:lang w:val="en-GB"/>
              </w:rPr>
              <w:t xml:space="preserve">The </w:t>
            </w:r>
            <w:r w:rsidRPr="00A04B57">
              <w:rPr>
                <w:rFonts w:ascii="Arial" w:hAnsi="Arial" w:cs="Arial"/>
                <w:sz w:val="20"/>
                <w:szCs w:val="20"/>
                <w:lang w:val="en-AU"/>
              </w:rPr>
              <w:t xml:space="preserve">bidder </w:t>
            </w:r>
            <w:r w:rsidRPr="00A04B57">
              <w:rPr>
                <w:rFonts w:ascii="Arial" w:hAnsi="Arial" w:cs="Arial"/>
                <w:sz w:val="20"/>
                <w:szCs w:val="20"/>
                <w:lang w:val="en-GB"/>
              </w:rPr>
              <w:t xml:space="preserve">must demonstrate how this activity will be executed or implemented accordingly. </w:t>
            </w:r>
            <w:r w:rsidR="00B874C7" w:rsidRPr="005914C2">
              <w:rPr>
                <w:rFonts w:ascii="Arial" w:hAnsi="Arial" w:cs="Arial"/>
                <w:sz w:val="20"/>
                <w:szCs w:val="20"/>
              </w:rPr>
              <w:t>The assumption is that the number of boxes might be less as ATNS is working on estimates, the bidder will only be paid for work executed or performed and the bidder will be expected to produce accurate quantities at the end of the activity.</w:t>
            </w:r>
            <w:r w:rsidR="006C333A" w:rsidRPr="005914C2">
              <w:rPr>
                <w:rFonts w:ascii="Arial" w:hAnsi="Arial" w:cs="Arial"/>
                <w:sz w:val="20"/>
                <w:szCs w:val="20"/>
              </w:rPr>
              <w:t xml:space="preserve"> Further clarity and explanation will be given to be bidding provider on the briefing day.</w:t>
            </w:r>
          </w:p>
        </w:tc>
      </w:tr>
      <w:tr w:rsidR="0077052E" w:rsidRPr="00A04B57" w14:paraId="47862DC2" w14:textId="77777777" w:rsidTr="00FA23BD">
        <w:tc>
          <w:tcPr>
            <w:tcW w:w="715" w:type="dxa"/>
            <w:tcBorders>
              <w:bottom w:val="single" w:sz="4" w:space="0" w:color="auto"/>
            </w:tcBorders>
            <w:shd w:val="clear" w:color="auto" w:fill="0070C0"/>
          </w:tcPr>
          <w:p w14:paraId="5076D4A6" w14:textId="77777777" w:rsidR="0077052E" w:rsidRPr="00A04B57" w:rsidRDefault="0077052E" w:rsidP="0077052E">
            <w:pPr>
              <w:spacing w:line="360" w:lineRule="auto"/>
              <w:jc w:val="center"/>
              <w:rPr>
                <w:rFonts w:ascii="Arial" w:hAnsi="Arial" w:cs="Arial"/>
                <w:b/>
                <w:bCs/>
                <w:sz w:val="20"/>
                <w:szCs w:val="20"/>
              </w:rPr>
            </w:pPr>
            <w:r w:rsidRPr="00A04B57">
              <w:rPr>
                <w:rFonts w:ascii="Arial" w:hAnsi="Arial" w:cs="Arial"/>
                <w:b/>
                <w:bCs/>
                <w:sz w:val="20"/>
                <w:szCs w:val="20"/>
              </w:rPr>
              <w:t>B</w:t>
            </w:r>
          </w:p>
        </w:tc>
        <w:tc>
          <w:tcPr>
            <w:tcW w:w="2412" w:type="dxa"/>
            <w:tcBorders>
              <w:bottom w:val="single" w:sz="4" w:space="0" w:color="auto"/>
            </w:tcBorders>
            <w:shd w:val="clear" w:color="auto" w:fill="0070C0"/>
          </w:tcPr>
          <w:p w14:paraId="79C8B573" w14:textId="77777777" w:rsidR="0077052E" w:rsidRPr="00A04B57" w:rsidRDefault="0077052E" w:rsidP="0077052E">
            <w:pPr>
              <w:spacing w:line="360" w:lineRule="auto"/>
              <w:ind w:left="360" w:hanging="360"/>
              <w:jc w:val="center"/>
              <w:rPr>
                <w:rFonts w:ascii="Arial" w:eastAsia="Calibri" w:hAnsi="Arial" w:cs="Arial"/>
                <w:b/>
                <w:sz w:val="20"/>
                <w:szCs w:val="20"/>
                <w:lang w:eastAsia="en-ZA"/>
              </w:rPr>
            </w:pPr>
            <w:r w:rsidRPr="00A04B57">
              <w:rPr>
                <w:rFonts w:ascii="Arial" w:eastAsia="Calibri" w:hAnsi="Arial" w:cs="Arial"/>
                <w:b/>
                <w:sz w:val="20"/>
                <w:szCs w:val="20"/>
              </w:rPr>
              <w:t>Delivery Fee</w:t>
            </w:r>
          </w:p>
        </w:tc>
        <w:tc>
          <w:tcPr>
            <w:tcW w:w="5890" w:type="dxa"/>
            <w:tcBorders>
              <w:bottom w:val="single" w:sz="4" w:space="0" w:color="auto"/>
            </w:tcBorders>
            <w:shd w:val="clear" w:color="auto" w:fill="FFFFFF" w:themeFill="background1"/>
          </w:tcPr>
          <w:p w14:paraId="23E5F21E" w14:textId="77777777" w:rsidR="0077052E" w:rsidRPr="00A04B57" w:rsidRDefault="0077052E" w:rsidP="00EE30D4">
            <w:pPr>
              <w:spacing w:line="360" w:lineRule="auto"/>
              <w:jc w:val="both"/>
              <w:rPr>
                <w:rFonts w:ascii="Arial" w:hAnsi="Arial" w:cs="Arial"/>
                <w:sz w:val="20"/>
                <w:szCs w:val="20"/>
              </w:rPr>
            </w:pPr>
            <w:r w:rsidRPr="00A04B57">
              <w:rPr>
                <w:rFonts w:ascii="Arial" w:hAnsi="Arial" w:cs="Arial"/>
                <w:sz w:val="20"/>
                <w:szCs w:val="20"/>
              </w:rPr>
              <w:t xml:space="preserve">Records are vulnerable to damage and loss when being transported. The potential cost to ATNS for lost or irreparably damaged records is not always calculable purely as a monetary cost. ATNS requires a detailed process of how the </w:t>
            </w:r>
            <w:r w:rsidR="00B26FDC" w:rsidRPr="00A04B57">
              <w:rPr>
                <w:rFonts w:ascii="Arial" w:hAnsi="Arial" w:cs="Arial"/>
                <w:sz w:val="20"/>
                <w:szCs w:val="20"/>
              </w:rPr>
              <w:t xml:space="preserve">delivery </w:t>
            </w:r>
            <w:r w:rsidRPr="00A04B57">
              <w:rPr>
                <w:rFonts w:ascii="Arial" w:hAnsi="Arial" w:cs="Arial"/>
                <w:sz w:val="20"/>
                <w:szCs w:val="20"/>
              </w:rPr>
              <w:t>process will take place from their current offsite storage</w:t>
            </w:r>
            <w:r w:rsidR="00B26FDC" w:rsidRPr="00A04B57">
              <w:rPr>
                <w:rFonts w:ascii="Arial" w:hAnsi="Arial" w:cs="Arial"/>
                <w:sz w:val="20"/>
                <w:szCs w:val="20"/>
              </w:rPr>
              <w:t xml:space="preserve"> to new offsite storage contract</w:t>
            </w:r>
            <w:r w:rsidRPr="00A04B57">
              <w:rPr>
                <w:rFonts w:ascii="Arial" w:hAnsi="Arial" w:cs="Arial"/>
                <w:sz w:val="20"/>
                <w:szCs w:val="20"/>
              </w:rPr>
              <w:t xml:space="preserve">. All records kept at the </w:t>
            </w:r>
            <w:r w:rsidRPr="00A04B57">
              <w:rPr>
                <w:rFonts w:ascii="Arial" w:hAnsi="Arial" w:cs="Arial"/>
                <w:sz w:val="20"/>
                <w:szCs w:val="20"/>
              </w:rPr>
              <w:lastRenderedPageBreak/>
              <w:t xml:space="preserve">current off-site storage provider are </w:t>
            </w:r>
            <w:r w:rsidR="00EE30D4" w:rsidRPr="00A04B57">
              <w:rPr>
                <w:rFonts w:ascii="Arial" w:hAnsi="Arial" w:cs="Arial"/>
                <w:b/>
                <w:sz w:val="20"/>
                <w:szCs w:val="20"/>
              </w:rPr>
              <w:t xml:space="preserve">7 </w:t>
            </w:r>
            <w:r w:rsidRPr="00A04B57">
              <w:rPr>
                <w:rFonts w:ascii="Arial" w:hAnsi="Arial" w:cs="Arial"/>
                <w:b/>
                <w:sz w:val="20"/>
                <w:szCs w:val="20"/>
              </w:rPr>
              <w:t xml:space="preserve">000 Boxes </w:t>
            </w:r>
            <w:r w:rsidRPr="00A04B57">
              <w:rPr>
                <w:rFonts w:ascii="Arial" w:hAnsi="Arial" w:cs="Arial"/>
                <w:sz w:val="20"/>
                <w:szCs w:val="20"/>
              </w:rPr>
              <w:t xml:space="preserve">should be </w:t>
            </w:r>
            <w:r w:rsidR="00B26FDC" w:rsidRPr="00A04B57">
              <w:rPr>
                <w:rFonts w:ascii="Arial" w:hAnsi="Arial" w:cs="Arial"/>
                <w:sz w:val="20"/>
                <w:szCs w:val="20"/>
              </w:rPr>
              <w:t xml:space="preserve">delivered to new </w:t>
            </w:r>
            <w:r w:rsidRPr="00A04B57">
              <w:rPr>
                <w:rFonts w:ascii="Arial" w:hAnsi="Arial" w:cs="Arial"/>
                <w:sz w:val="20"/>
                <w:szCs w:val="20"/>
              </w:rPr>
              <w:t xml:space="preserve">bidder offsite storage at the </w:t>
            </w:r>
            <w:r w:rsidR="00B26FDC" w:rsidRPr="00A04B57">
              <w:rPr>
                <w:rFonts w:ascii="Arial" w:hAnsi="Arial" w:cs="Arial"/>
                <w:sz w:val="20"/>
                <w:szCs w:val="20"/>
              </w:rPr>
              <w:t xml:space="preserve">beginning of </w:t>
            </w:r>
            <w:r w:rsidRPr="00A04B57">
              <w:rPr>
                <w:rFonts w:ascii="Arial" w:hAnsi="Arial" w:cs="Arial"/>
                <w:sz w:val="20"/>
                <w:szCs w:val="20"/>
              </w:rPr>
              <w:t xml:space="preserve">the </w:t>
            </w:r>
            <w:r w:rsidR="00B26FDC" w:rsidRPr="00A04B57">
              <w:rPr>
                <w:rFonts w:ascii="Arial" w:hAnsi="Arial" w:cs="Arial"/>
                <w:sz w:val="20"/>
                <w:szCs w:val="20"/>
              </w:rPr>
              <w:t xml:space="preserve">new </w:t>
            </w:r>
            <w:r w:rsidRPr="00A04B57">
              <w:rPr>
                <w:rFonts w:ascii="Arial" w:hAnsi="Arial" w:cs="Arial"/>
                <w:sz w:val="20"/>
                <w:szCs w:val="20"/>
              </w:rPr>
              <w:t xml:space="preserve">contract. </w:t>
            </w:r>
            <w:r w:rsidRPr="00A04B57">
              <w:rPr>
                <w:rFonts w:ascii="Arial" w:hAnsi="Arial" w:cs="Arial"/>
                <w:sz w:val="20"/>
                <w:szCs w:val="20"/>
                <w:lang w:val="en-GB"/>
              </w:rPr>
              <w:t xml:space="preserve">The </w:t>
            </w:r>
            <w:r w:rsidRPr="00A04B57">
              <w:rPr>
                <w:rFonts w:ascii="Arial" w:hAnsi="Arial" w:cs="Arial"/>
                <w:sz w:val="20"/>
                <w:szCs w:val="20"/>
                <w:lang w:val="en-AU"/>
              </w:rPr>
              <w:t xml:space="preserve">bidder </w:t>
            </w:r>
            <w:r w:rsidRPr="00A04B57">
              <w:rPr>
                <w:rFonts w:ascii="Arial" w:hAnsi="Arial" w:cs="Arial"/>
                <w:sz w:val="20"/>
                <w:szCs w:val="20"/>
                <w:lang w:val="en-GB"/>
              </w:rPr>
              <w:t xml:space="preserve">must demonstrate how this activity will </w:t>
            </w:r>
            <w:r w:rsidRPr="005914C2">
              <w:rPr>
                <w:rFonts w:ascii="Arial" w:hAnsi="Arial" w:cs="Arial"/>
                <w:sz w:val="20"/>
                <w:szCs w:val="20"/>
                <w:lang w:val="en-GB"/>
              </w:rPr>
              <w:t>be executed or implemented accordingly.</w:t>
            </w:r>
            <w:r w:rsidR="0059692B" w:rsidRPr="005914C2">
              <w:rPr>
                <w:rFonts w:ascii="Arial" w:hAnsi="Arial" w:cs="Arial"/>
                <w:sz w:val="20"/>
                <w:szCs w:val="20"/>
                <w:lang w:val="en-GB"/>
              </w:rPr>
              <w:t xml:space="preserve"> </w:t>
            </w:r>
            <w:r w:rsidR="00B874C7" w:rsidRPr="005914C2">
              <w:rPr>
                <w:rFonts w:ascii="Arial" w:hAnsi="Arial" w:cs="Arial"/>
                <w:sz w:val="20"/>
                <w:szCs w:val="20"/>
              </w:rPr>
              <w:t>The assumption is that the number of boxes might be less as ATNS is working on estimates, the bidder will only be paid for work executed or performed and the bidder will be expected to produce accurate quantities at the end of the activity.</w:t>
            </w:r>
            <w:r w:rsidR="002F5BAD" w:rsidRPr="005914C2">
              <w:rPr>
                <w:rFonts w:ascii="Arial" w:hAnsi="Arial" w:cs="Arial"/>
                <w:sz w:val="20"/>
                <w:szCs w:val="20"/>
              </w:rPr>
              <w:t xml:space="preserve"> Further clarity and explanation will be given to be bidding provider on the briefing day.</w:t>
            </w:r>
          </w:p>
        </w:tc>
      </w:tr>
      <w:tr w:rsidR="00FA23BD" w:rsidRPr="00A04B57" w14:paraId="332BC4FE" w14:textId="77777777" w:rsidTr="00FA23BD">
        <w:tc>
          <w:tcPr>
            <w:tcW w:w="9017" w:type="dxa"/>
            <w:gridSpan w:val="3"/>
            <w:tcBorders>
              <w:left w:val="nil"/>
              <w:right w:val="nil"/>
            </w:tcBorders>
            <w:shd w:val="clear" w:color="auto" w:fill="FFFFFF" w:themeFill="background1"/>
          </w:tcPr>
          <w:p w14:paraId="0196428C" w14:textId="77777777" w:rsidR="00FA23BD" w:rsidRDefault="00FA23BD" w:rsidP="00EE30D4">
            <w:pPr>
              <w:pStyle w:val="NoSpacing"/>
              <w:rPr>
                <w:rFonts w:ascii="Arial" w:hAnsi="Arial" w:cs="Arial"/>
                <w:sz w:val="20"/>
                <w:szCs w:val="20"/>
                <w:lang w:val="en-ZA"/>
              </w:rPr>
            </w:pPr>
          </w:p>
          <w:p w14:paraId="7C83AAE1" w14:textId="77777777" w:rsidR="00A04B57" w:rsidRDefault="00A04B57" w:rsidP="00EE30D4">
            <w:pPr>
              <w:pStyle w:val="NoSpacing"/>
              <w:rPr>
                <w:rFonts w:ascii="Arial" w:hAnsi="Arial" w:cs="Arial"/>
                <w:sz w:val="20"/>
                <w:szCs w:val="20"/>
                <w:lang w:val="en-ZA"/>
              </w:rPr>
            </w:pPr>
          </w:p>
          <w:p w14:paraId="623F7884" w14:textId="77777777" w:rsidR="00A04B57" w:rsidRDefault="00A04B57" w:rsidP="00EE30D4">
            <w:pPr>
              <w:pStyle w:val="NoSpacing"/>
              <w:rPr>
                <w:rFonts w:ascii="Arial" w:hAnsi="Arial" w:cs="Arial"/>
                <w:sz w:val="20"/>
                <w:szCs w:val="20"/>
                <w:lang w:val="en-ZA"/>
              </w:rPr>
            </w:pPr>
          </w:p>
          <w:p w14:paraId="37FF5238" w14:textId="77777777" w:rsidR="00A04B57" w:rsidRDefault="00A04B57" w:rsidP="00EE30D4">
            <w:pPr>
              <w:pStyle w:val="NoSpacing"/>
              <w:rPr>
                <w:rFonts w:ascii="Arial" w:hAnsi="Arial" w:cs="Arial"/>
                <w:sz w:val="20"/>
                <w:szCs w:val="20"/>
                <w:lang w:val="en-ZA"/>
              </w:rPr>
            </w:pPr>
          </w:p>
          <w:p w14:paraId="59020842" w14:textId="77777777" w:rsidR="00A04B57" w:rsidRDefault="00A04B57" w:rsidP="00EE30D4">
            <w:pPr>
              <w:pStyle w:val="NoSpacing"/>
              <w:rPr>
                <w:rFonts w:ascii="Arial" w:hAnsi="Arial" w:cs="Arial"/>
                <w:sz w:val="20"/>
                <w:szCs w:val="20"/>
                <w:lang w:val="en-ZA"/>
              </w:rPr>
            </w:pPr>
          </w:p>
          <w:p w14:paraId="3E03A49E" w14:textId="77777777" w:rsidR="00A04B57" w:rsidRDefault="00A04B57" w:rsidP="00EE30D4">
            <w:pPr>
              <w:pStyle w:val="NoSpacing"/>
              <w:rPr>
                <w:rFonts w:ascii="Arial" w:hAnsi="Arial" w:cs="Arial"/>
                <w:sz w:val="20"/>
                <w:szCs w:val="20"/>
                <w:lang w:val="en-ZA"/>
              </w:rPr>
            </w:pPr>
          </w:p>
          <w:p w14:paraId="2CCF16AB" w14:textId="77777777" w:rsidR="00A04B57" w:rsidRDefault="00A04B57" w:rsidP="00EE30D4">
            <w:pPr>
              <w:pStyle w:val="NoSpacing"/>
              <w:rPr>
                <w:rFonts w:ascii="Arial" w:hAnsi="Arial" w:cs="Arial"/>
                <w:sz w:val="20"/>
                <w:szCs w:val="20"/>
                <w:lang w:val="en-ZA"/>
              </w:rPr>
            </w:pPr>
          </w:p>
          <w:p w14:paraId="1FA56CB9" w14:textId="77777777" w:rsidR="00A04B57" w:rsidRDefault="00A04B57" w:rsidP="00EE30D4">
            <w:pPr>
              <w:pStyle w:val="NoSpacing"/>
              <w:rPr>
                <w:rFonts w:ascii="Arial" w:hAnsi="Arial" w:cs="Arial"/>
                <w:sz w:val="20"/>
                <w:szCs w:val="20"/>
                <w:lang w:val="en-ZA"/>
              </w:rPr>
            </w:pPr>
          </w:p>
          <w:p w14:paraId="2848BD71" w14:textId="77777777" w:rsidR="00A04B57" w:rsidRPr="00A04B57" w:rsidRDefault="00A04B57" w:rsidP="00EE30D4">
            <w:pPr>
              <w:pStyle w:val="NoSpacing"/>
              <w:rPr>
                <w:rFonts w:ascii="Arial" w:hAnsi="Arial" w:cs="Arial"/>
                <w:sz w:val="20"/>
                <w:szCs w:val="20"/>
                <w:lang w:val="en-ZA"/>
              </w:rPr>
            </w:pPr>
          </w:p>
          <w:p w14:paraId="09984F6D" w14:textId="77777777" w:rsidR="00FA23BD" w:rsidRPr="00A04B57" w:rsidRDefault="00FA23BD" w:rsidP="00B26FDC">
            <w:pPr>
              <w:spacing w:line="360" w:lineRule="auto"/>
              <w:jc w:val="both"/>
              <w:rPr>
                <w:rFonts w:ascii="Arial" w:hAnsi="Arial" w:cs="Arial"/>
                <w:sz w:val="20"/>
                <w:szCs w:val="20"/>
              </w:rPr>
            </w:pPr>
            <w:r w:rsidRPr="00A04B57">
              <w:rPr>
                <w:rFonts w:ascii="Arial" w:hAnsi="Arial" w:cs="Arial"/>
                <w:b/>
                <w:sz w:val="20"/>
                <w:szCs w:val="20"/>
              </w:rPr>
              <w:t>4.9</w:t>
            </w:r>
            <w:r w:rsidRPr="00A04B57">
              <w:rPr>
                <w:rFonts w:ascii="Arial" w:hAnsi="Arial" w:cs="Arial"/>
                <w:sz w:val="20"/>
                <w:szCs w:val="20"/>
              </w:rPr>
              <w:t xml:space="preserve"> </w:t>
            </w:r>
            <w:r w:rsidRPr="00A04B57">
              <w:rPr>
                <w:rFonts w:ascii="Arial" w:hAnsi="Arial" w:cs="Arial"/>
                <w:b/>
                <w:sz w:val="20"/>
                <w:szCs w:val="20"/>
              </w:rPr>
              <w:t>Compliance Management</w:t>
            </w:r>
          </w:p>
        </w:tc>
      </w:tr>
      <w:tr w:rsidR="00045DE4" w:rsidRPr="00A04B57" w14:paraId="68589C1E" w14:textId="77777777" w:rsidTr="00045DE4">
        <w:tc>
          <w:tcPr>
            <w:tcW w:w="715" w:type="dxa"/>
            <w:shd w:val="clear" w:color="auto" w:fill="0070C0"/>
          </w:tcPr>
          <w:p w14:paraId="31310730" w14:textId="77777777" w:rsidR="00045DE4" w:rsidRPr="00A04B57" w:rsidRDefault="00045DE4" w:rsidP="00045DE4">
            <w:pPr>
              <w:spacing w:line="360" w:lineRule="auto"/>
              <w:jc w:val="center"/>
              <w:rPr>
                <w:rFonts w:ascii="Arial" w:hAnsi="Arial" w:cs="Arial"/>
                <w:b/>
                <w:sz w:val="20"/>
                <w:szCs w:val="20"/>
              </w:rPr>
            </w:pPr>
            <w:r w:rsidRPr="00A04B57">
              <w:rPr>
                <w:rFonts w:ascii="Arial" w:hAnsi="Arial" w:cs="Arial"/>
                <w:b/>
                <w:sz w:val="20"/>
                <w:szCs w:val="20"/>
              </w:rPr>
              <w:t>NO:</w:t>
            </w:r>
          </w:p>
        </w:tc>
        <w:tc>
          <w:tcPr>
            <w:tcW w:w="2412" w:type="dxa"/>
            <w:shd w:val="clear" w:color="auto" w:fill="0070C0"/>
          </w:tcPr>
          <w:p w14:paraId="40ED77C8" w14:textId="77777777" w:rsidR="00045DE4" w:rsidRPr="00A04B57" w:rsidRDefault="00045DE4" w:rsidP="00045DE4">
            <w:pPr>
              <w:spacing w:line="360" w:lineRule="auto"/>
              <w:jc w:val="center"/>
              <w:rPr>
                <w:rFonts w:ascii="Arial" w:hAnsi="Arial" w:cs="Arial"/>
                <w:b/>
                <w:sz w:val="20"/>
                <w:szCs w:val="20"/>
              </w:rPr>
            </w:pPr>
            <w:r w:rsidRPr="00A04B57">
              <w:rPr>
                <w:rFonts w:ascii="Arial" w:hAnsi="Arial" w:cs="Arial"/>
                <w:b/>
                <w:sz w:val="20"/>
                <w:szCs w:val="20"/>
              </w:rPr>
              <w:t>ACTIVITY</w:t>
            </w:r>
          </w:p>
        </w:tc>
        <w:tc>
          <w:tcPr>
            <w:tcW w:w="5890" w:type="dxa"/>
            <w:shd w:val="clear" w:color="auto" w:fill="0070C0"/>
          </w:tcPr>
          <w:p w14:paraId="71190819" w14:textId="77777777" w:rsidR="00045DE4" w:rsidRPr="00A04B57" w:rsidRDefault="00045DE4" w:rsidP="00045DE4">
            <w:pPr>
              <w:spacing w:line="360" w:lineRule="auto"/>
              <w:jc w:val="center"/>
              <w:rPr>
                <w:rFonts w:ascii="Arial" w:hAnsi="Arial" w:cs="Arial"/>
                <w:b/>
                <w:sz w:val="20"/>
                <w:szCs w:val="20"/>
              </w:rPr>
            </w:pPr>
            <w:r w:rsidRPr="00A04B57">
              <w:rPr>
                <w:rFonts w:ascii="Arial" w:hAnsi="Arial" w:cs="Arial"/>
                <w:b/>
                <w:sz w:val="20"/>
                <w:szCs w:val="20"/>
              </w:rPr>
              <w:t>DESCRIPTION</w:t>
            </w:r>
          </w:p>
        </w:tc>
      </w:tr>
      <w:tr w:rsidR="00C37007" w:rsidRPr="00A04B57" w14:paraId="0C9E86B9" w14:textId="77777777" w:rsidTr="00045DE4">
        <w:tc>
          <w:tcPr>
            <w:tcW w:w="715" w:type="dxa"/>
            <w:shd w:val="clear" w:color="auto" w:fill="0070C0"/>
          </w:tcPr>
          <w:p w14:paraId="2A6A209D" w14:textId="77777777" w:rsidR="00C37007" w:rsidRPr="00A04B57" w:rsidRDefault="00521335" w:rsidP="00D94C88">
            <w:pPr>
              <w:spacing w:line="360" w:lineRule="auto"/>
              <w:jc w:val="center"/>
              <w:rPr>
                <w:rFonts w:ascii="Arial" w:hAnsi="Arial" w:cs="Arial"/>
                <w:b/>
                <w:bCs/>
                <w:sz w:val="20"/>
                <w:szCs w:val="20"/>
              </w:rPr>
            </w:pPr>
            <w:r w:rsidRPr="00A04B57">
              <w:rPr>
                <w:rFonts w:ascii="Arial" w:hAnsi="Arial" w:cs="Arial"/>
                <w:b/>
                <w:bCs/>
                <w:sz w:val="20"/>
                <w:szCs w:val="20"/>
              </w:rPr>
              <w:t>A</w:t>
            </w:r>
          </w:p>
        </w:tc>
        <w:tc>
          <w:tcPr>
            <w:tcW w:w="2412" w:type="dxa"/>
            <w:shd w:val="clear" w:color="auto" w:fill="0070C0"/>
          </w:tcPr>
          <w:p w14:paraId="4471E839" w14:textId="77777777" w:rsidR="00C37007" w:rsidRPr="00A04B57" w:rsidRDefault="00D91A80" w:rsidP="00623496">
            <w:pPr>
              <w:spacing w:line="360" w:lineRule="auto"/>
              <w:jc w:val="center"/>
              <w:rPr>
                <w:rFonts w:ascii="Arial" w:eastAsia="Calibri" w:hAnsi="Arial" w:cs="Arial"/>
                <w:b/>
                <w:bCs/>
                <w:sz w:val="20"/>
                <w:szCs w:val="20"/>
              </w:rPr>
            </w:pPr>
            <w:r w:rsidRPr="00A04B57">
              <w:rPr>
                <w:rFonts w:ascii="Arial" w:eastAsia="Calibri" w:hAnsi="Arial" w:cs="Arial"/>
                <w:b/>
                <w:bCs/>
                <w:sz w:val="20"/>
                <w:szCs w:val="20"/>
              </w:rPr>
              <w:t xml:space="preserve">Records </w:t>
            </w:r>
            <w:r w:rsidR="00623496" w:rsidRPr="00A04B57">
              <w:rPr>
                <w:rFonts w:ascii="Arial" w:eastAsia="Calibri" w:hAnsi="Arial" w:cs="Arial"/>
                <w:b/>
                <w:bCs/>
                <w:sz w:val="20"/>
                <w:szCs w:val="20"/>
              </w:rPr>
              <w:t xml:space="preserve">Management </w:t>
            </w:r>
            <w:r w:rsidRPr="00A04B57">
              <w:rPr>
                <w:rFonts w:ascii="Arial" w:eastAsia="Calibri" w:hAnsi="Arial" w:cs="Arial"/>
                <w:b/>
                <w:bCs/>
                <w:sz w:val="20"/>
                <w:szCs w:val="20"/>
              </w:rPr>
              <w:t>Assessment</w:t>
            </w:r>
            <w:r w:rsidR="00623496" w:rsidRPr="00A04B57">
              <w:rPr>
                <w:rFonts w:ascii="Arial" w:eastAsia="Calibri" w:hAnsi="Arial" w:cs="Arial"/>
                <w:b/>
                <w:bCs/>
                <w:sz w:val="20"/>
                <w:szCs w:val="20"/>
              </w:rPr>
              <w:t>s</w:t>
            </w:r>
            <w:r w:rsidRPr="00A04B57">
              <w:rPr>
                <w:rFonts w:ascii="Arial" w:eastAsia="Calibri" w:hAnsi="Arial" w:cs="Arial"/>
                <w:b/>
                <w:bCs/>
                <w:sz w:val="20"/>
                <w:szCs w:val="20"/>
              </w:rPr>
              <w:t xml:space="preserve"> and </w:t>
            </w:r>
            <w:r w:rsidR="00623496" w:rsidRPr="00A04B57">
              <w:rPr>
                <w:rFonts w:ascii="Arial" w:eastAsia="Calibri" w:hAnsi="Arial" w:cs="Arial"/>
                <w:b/>
                <w:bCs/>
                <w:sz w:val="20"/>
                <w:szCs w:val="20"/>
              </w:rPr>
              <w:t xml:space="preserve">Approved </w:t>
            </w:r>
            <w:r w:rsidRPr="00A04B57">
              <w:rPr>
                <w:rFonts w:ascii="Arial" w:eastAsia="Calibri" w:hAnsi="Arial" w:cs="Arial"/>
                <w:b/>
                <w:bCs/>
                <w:sz w:val="20"/>
                <w:szCs w:val="20"/>
              </w:rPr>
              <w:t>Report</w:t>
            </w:r>
            <w:r w:rsidR="00623496" w:rsidRPr="00A04B57">
              <w:rPr>
                <w:rFonts w:ascii="Arial" w:eastAsia="Calibri" w:hAnsi="Arial" w:cs="Arial"/>
                <w:b/>
                <w:bCs/>
                <w:sz w:val="20"/>
                <w:szCs w:val="20"/>
              </w:rPr>
              <w:t>s</w:t>
            </w:r>
          </w:p>
        </w:tc>
        <w:tc>
          <w:tcPr>
            <w:tcW w:w="5890" w:type="dxa"/>
          </w:tcPr>
          <w:p w14:paraId="60E6AD98" w14:textId="77777777" w:rsidR="008847CA" w:rsidRPr="00A04B57" w:rsidRDefault="00C37007" w:rsidP="006E0019">
            <w:pPr>
              <w:keepLines/>
              <w:spacing w:line="360" w:lineRule="auto"/>
              <w:jc w:val="both"/>
              <w:outlineLvl w:val="2"/>
              <w:rPr>
                <w:rFonts w:ascii="Arial" w:eastAsia="Calibri" w:hAnsi="Arial" w:cs="Arial"/>
                <w:sz w:val="20"/>
                <w:szCs w:val="20"/>
              </w:rPr>
            </w:pPr>
            <w:r w:rsidRPr="00A04B57">
              <w:rPr>
                <w:rFonts w:ascii="Arial" w:eastAsia="Calibri" w:hAnsi="Arial" w:cs="Arial"/>
                <w:sz w:val="20"/>
                <w:szCs w:val="20"/>
              </w:rPr>
              <w:t xml:space="preserve">The prescripts of the National Archives and Record Service of South Africa Act, 1996 (Act 43 of 1996) need to be complied with </w:t>
            </w:r>
            <w:r w:rsidR="001378DA" w:rsidRPr="00A04B57">
              <w:rPr>
                <w:rFonts w:ascii="Arial" w:eastAsia="Calibri" w:hAnsi="Arial" w:cs="Arial"/>
                <w:sz w:val="20"/>
                <w:szCs w:val="20"/>
              </w:rPr>
              <w:t>and other related prescripts</w:t>
            </w:r>
            <w:r w:rsidRPr="00A04B57">
              <w:rPr>
                <w:rFonts w:ascii="Arial" w:eastAsia="Calibri" w:hAnsi="Arial" w:cs="Arial"/>
                <w:sz w:val="20"/>
                <w:szCs w:val="20"/>
              </w:rPr>
              <w:t>.</w:t>
            </w:r>
            <w:r w:rsidR="00521335" w:rsidRPr="00A04B57">
              <w:rPr>
                <w:rFonts w:ascii="Arial" w:eastAsia="Calibri" w:hAnsi="Arial" w:cs="Arial"/>
                <w:sz w:val="20"/>
                <w:szCs w:val="20"/>
              </w:rPr>
              <w:t xml:space="preserve"> </w:t>
            </w:r>
            <w:r w:rsidR="007E2533" w:rsidRPr="00A04B57">
              <w:rPr>
                <w:rFonts w:ascii="Arial" w:eastAsia="Calibri" w:hAnsi="Arial" w:cs="Arial"/>
                <w:sz w:val="20"/>
                <w:szCs w:val="20"/>
                <w:lang w:val="en-GB"/>
              </w:rPr>
              <w:t xml:space="preserve">The </w:t>
            </w:r>
            <w:r w:rsidR="00053530" w:rsidRPr="00A04B57">
              <w:rPr>
                <w:rFonts w:ascii="Arial" w:eastAsia="Calibri" w:hAnsi="Arial" w:cs="Arial"/>
                <w:sz w:val="20"/>
                <w:szCs w:val="20"/>
                <w:lang w:val="en-AU"/>
              </w:rPr>
              <w:t>bidd</w:t>
            </w:r>
            <w:r w:rsidR="00BF09A5" w:rsidRPr="00A04B57">
              <w:rPr>
                <w:rFonts w:ascii="Arial" w:eastAsia="Calibri" w:hAnsi="Arial" w:cs="Arial"/>
                <w:sz w:val="20"/>
                <w:szCs w:val="20"/>
                <w:lang w:val="en-AU"/>
              </w:rPr>
              <w:t>er</w:t>
            </w:r>
            <w:r w:rsidR="00053530" w:rsidRPr="00A04B57">
              <w:rPr>
                <w:rFonts w:ascii="Arial" w:eastAsia="Calibri" w:hAnsi="Arial" w:cs="Arial"/>
                <w:sz w:val="20"/>
                <w:szCs w:val="20"/>
                <w:lang w:val="en-AU"/>
              </w:rPr>
              <w:t xml:space="preserve"> </w:t>
            </w:r>
            <w:r w:rsidR="007E2533" w:rsidRPr="00A04B57">
              <w:rPr>
                <w:rFonts w:ascii="Arial" w:eastAsia="Calibri" w:hAnsi="Arial" w:cs="Arial"/>
                <w:sz w:val="20"/>
                <w:szCs w:val="20"/>
                <w:lang w:val="en-GB"/>
              </w:rPr>
              <w:t xml:space="preserve">must </w:t>
            </w:r>
            <w:r w:rsidR="00623496" w:rsidRPr="00A04B57">
              <w:rPr>
                <w:rFonts w:ascii="Arial" w:eastAsia="Calibri" w:hAnsi="Arial" w:cs="Arial"/>
                <w:sz w:val="20"/>
                <w:szCs w:val="20"/>
                <w:lang w:val="en-GB"/>
              </w:rPr>
              <w:t>d</w:t>
            </w:r>
            <w:r w:rsidR="005F295A" w:rsidRPr="00A04B57">
              <w:rPr>
                <w:rFonts w:ascii="Arial" w:eastAsia="Calibri" w:hAnsi="Arial" w:cs="Arial"/>
                <w:sz w:val="20"/>
                <w:szCs w:val="20"/>
                <w:lang w:val="en-GB"/>
              </w:rPr>
              <w:t>evelop schedule with timelines</w:t>
            </w:r>
            <w:r w:rsidR="006E0019" w:rsidRPr="00A04B57">
              <w:rPr>
                <w:rFonts w:ascii="Arial" w:eastAsia="Calibri" w:hAnsi="Arial" w:cs="Arial"/>
                <w:sz w:val="20"/>
                <w:szCs w:val="20"/>
                <w:lang w:val="en-GB"/>
              </w:rPr>
              <w:t xml:space="preserve"> to </w:t>
            </w:r>
            <w:r w:rsidR="005F295A" w:rsidRPr="00A04B57">
              <w:rPr>
                <w:rFonts w:ascii="Arial" w:eastAsia="Calibri" w:hAnsi="Arial" w:cs="Arial"/>
                <w:sz w:val="20"/>
                <w:szCs w:val="20"/>
                <w:lang w:val="en-GB"/>
              </w:rPr>
              <w:t xml:space="preserve">do </w:t>
            </w:r>
            <w:r w:rsidR="00623496" w:rsidRPr="00A04B57">
              <w:rPr>
                <w:rFonts w:ascii="Arial" w:eastAsia="Calibri" w:hAnsi="Arial" w:cs="Arial"/>
                <w:sz w:val="20"/>
                <w:szCs w:val="20"/>
                <w:lang w:val="en-GB"/>
              </w:rPr>
              <w:t>records management assessmen</w:t>
            </w:r>
            <w:r w:rsidR="003A0342" w:rsidRPr="00A04B57">
              <w:rPr>
                <w:rFonts w:ascii="Arial" w:eastAsia="Calibri" w:hAnsi="Arial" w:cs="Arial"/>
                <w:sz w:val="20"/>
                <w:szCs w:val="20"/>
                <w:lang w:val="en-GB"/>
              </w:rPr>
              <w:t>t</w:t>
            </w:r>
            <w:r w:rsidR="00C0252D" w:rsidRPr="00A04B57">
              <w:rPr>
                <w:rFonts w:ascii="Arial" w:eastAsia="Calibri" w:hAnsi="Arial" w:cs="Arial"/>
                <w:sz w:val="20"/>
                <w:szCs w:val="20"/>
                <w:lang w:val="en-GB"/>
              </w:rPr>
              <w:t>s</w:t>
            </w:r>
            <w:r w:rsidR="003A0342" w:rsidRPr="00A04B57">
              <w:rPr>
                <w:rFonts w:ascii="Arial" w:eastAsia="Calibri" w:hAnsi="Arial" w:cs="Arial"/>
                <w:sz w:val="20"/>
                <w:szCs w:val="20"/>
                <w:lang w:val="en-GB"/>
              </w:rPr>
              <w:t xml:space="preserve"> Org. W</w:t>
            </w:r>
            <w:r w:rsidR="00623496" w:rsidRPr="00A04B57">
              <w:rPr>
                <w:rFonts w:ascii="Arial" w:eastAsia="Calibri" w:hAnsi="Arial" w:cs="Arial"/>
                <w:sz w:val="20"/>
                <w:szCs w:val="20"/>
                <w:lang w:val="en-GB"/>
              </w:rPr>
              <w:t xml:space="preserve">ide per </w:t>
            </w:r>
            <w:r w:rsidR="00FB46B0" w:rsidRPr="00A04B57">
              <w:rPr>
                <w:rFonts w:ascii="Arial" w:eastAsia="Calibri" w:hAnsi="Arial" w:cs="Arial"/>
                <w:sz w:val="20"/>
                <w:szCs w:val="20"/>
                <w:lang w:val="en-GB"/>
              </w:rPr>
              <w:t xml:space="preserve">the </w:t>
            </w:r>
            <w:r w:rsidR="00623496" w:rsidRPr="00A04B57">
              <w:rPr>
                <w:rFonts w:ascii="Arial" w:eastAsia="Calibri" w:hAnsi="Arial" w:cs="Arial"/>
                <w:b/>
                <w:sz w:val="20"/>
                <w:szCs w:val="20"/>
                <w:lang w:val="en-GB"/>
              </w:rPr>
              <w:t>Annexure A</w:t>
            </w:r>
            <w:r w:rsidR="00623496" w:rsidRPr="00A04B57">
              <w:rPr>
                <w:rFonts w:ascii="Arial" w:eastAsia="Calibri" w:hAnsi="Arial" w:cs="Arial"/>
                <w:sz w:val="20"/>
                <w:szCs w:val="20"/>
                <w:lang w:val="en-GB"/>
              </w:rPr>
              <w:t xml:space="preserve"> </w:t>
            </w:r>
            <w:r w:rsidR="003A0342" w:rsidRPr="00A04B57">
              <w:rPr>
                <w:rFonts w:ascii="Arial" w:eastAsia="Calibri" w:hAnsi="Arial" w:cs="Arial"/>
                <w:sz w:val="20"/>
                <w:szCs w:val="20"/>
                <w:lang w:val="en-GB"/>
              </w:rPr>
              <w:t xml:space="preserve">(HO, ATA and All ATS Units) </w:t>
            </w:r>
            <w:r w:rsidR="00623496" w:rsidRPr="00A04B57">
              <w:rPr>
                <w:rFonts w:ascii="Arial" w:eastAsia="Calibri" w:hAnsi="Arial" w:cs="Arial"/>
                <w:sz w:val="20"/>
                <w:szCs w:val="20"/>
                <w:lang w:val="en-GB"/>
              </w:rPr>
              <w:t xml:space="preserve">and provide written </w:t>
            </w:r>
            <w:r w:rsidR="00C0252D" w:rsidRPr="00A04B57">
              <w:rPr>
                <w:rFonts w:ascii="Arial" w:eastAsia="Calibri" w:hAnsi="Arial" w:cs="Arial"/>
                <w:sz w:val="20"/>
                <w:szCs w:val="20"/>
                <w:lang w:val="en-GB"/>
              </w:rPr>
              <w:t xml:space="preserve">reports </w:t>
            </w:r>
            <w:r w:rsidR="005F295A" w:rsidRPr="00A04B57">
              <w:rPr>
                <w:rFonts w:ascii="Arial" w:eastAsia="Calibri" w:hAnsi="Arial" w:cs="Arial"/>
                <w:sz w:val="20"/>
                <w:szCs w:val="20"/>
                <w:lang w:val="en-GB"/>
              </w:rPr>
              <w:t xml:space="preserve">with </w:t>
            </w:r>
            <w:r w:rsidR="00623496" w:rsidRPr="00A04B57">
              <w:rPr>
                <w:rFonts w:ascii="Arial" w:eastAsia="Calibri" w:hAnsi="Arial" w:cs="Arial"/>
                <w:sz w:val="20"/>
                <w:szCs w:val="20"/>
                <w:lang w:val="en-GB"/>
              </w:rPr>
              <w:t>finding</w:t>
            </w:r>
            <w:r w:rsidR="003A0342" w:rsidRPr="00A04B57">
              <w:rPr>
                <w:rFonts w:ascii="Arial" w:eastAsia="Calibri" w:hAnsi="Arial" w:cs="Arial"/>
                <w:sz w:val="20"/>
                <w:szCs w:val="20"/>
                <w:lang w:val="en-GB"/>
              </w:rPr>
              <w:t>s</w:t>
            </w:r>
            <w:r w:rsidR="00623496" w:rsidRPr="00A04B57">
              <w:rPr>
                <w:rFonts w:ascii="Arial" w:eastAsia="Calibri" w:hAnsi="Arial" w:cs="Arial"/>
                <w:sz w:val="20"/>
                <w:szCs w:val="20"/>
                <w:lang w:val="en-GB"/>
              </w:rPr>
              <w:t xml:space="preserve"> and recommendations</w:t>
            </w:r>
            <w:r w:rsidR="003A0342" w:rsidRPr="00A04B57">
              <w:rPr>
                <w:rFonts w:ascii="Arial" w:eastAsia="Calibri" w:hAnsi="Arial" w:cs="Arial"/>
                <w:sz w:val="20"/>
                <w:szCs w:val="20"/>
                <w:lang w:val="en-GB"/>
              </w:rPr>
              <w:t xml:space="preserve">. </w:t>
            </w:r>
            <w:r w:rsidR="00623496" w:rsidRPr="00A04B57">
              <w:rPr>
                <w:rFonts w:ascii="Arial" w:eastAsia="Calibri" w:hAnsi="Arial" w:cs="Arial"/>
                <w:sz w:val="20"/>
                <w:szCs w:val="20"/>
                <w:lang w:val="en-GB"/>
              </w:rPr>
              <w:t xml:space="preserve">The </w:t>
            </w:r>
            <w:r w:rsidR="00623496" w:rsidRPr="00A04B57">
              <w:rPr>
                <w:rFonts w:ascii="Arial" w:eastAsia="Calibri" w:hAnsi="Arial" w:cs="Arial"/>
                <w:sz w:val="20"/>
                <w:szCs w:val="20"/>
                <w:lang w:val="en-AU"/>
              </w:rPr>
              <w:t xml:space="preserve">bidder </w:t>
            </w:r>
            <w:r w:rsidR="00623496" w:rsidRPr="00A04B57">
              <w:rPr>
                <w:rFonts w:ascii="Arial" w:eastAsia="Calibri" w:hAnsi="Arial" w:cs="Arial"/>
                <w:sz w:val="20"/>
                <w:szCs w:val="20"/>
                <w:lang w:val="en-GB"/>
              </w:rPr>
              <w:t>must demonstrate how this activity will be executed or implemented accordingly</w:t>
            </w:r>
            <w:r w:rsidR="005F295A" w:rsidRPr="00A04B57">
              <w:rPr>
                <w:rFonts w:ascii="Arial" w:eastAsia="Calibri" w:hAnsi="Arial" w:cs="Arial"/>
                <w:sz w:val="20"/>
                <w:szCs w:val="20"/>
                <w:lang w:val="en-GB"/>
              </w:rPr>
              <w:t xml:space="preserve">. </w:t>
            </w:r>
            <w:r w:rsidR="003A0342" w:rsidRPr="00A04B57">
              <w:rPr>
                <w:rFonts w:ascii="Arial" w:eastAsia="Calibri" w:hAnsi="Arial" w:cs="Arial"/>
                <w:sz w:val="20"/>
                <w:szCs w:val="20"/>
                <w:lang w:val="en-GB"/>
              </w:rPr>
              <w:t xml:space="preserve"> </w:t>
            </w:r>
          </w:p>
        </w:tc>
      </w:tr>
      <w:tr w:rsidR="00623496" w:rsidRPr="00A04B57" w14:paraId="7E6A2414" w14:textId="77777777" w:rsidTr="00FA23BD">
        <w:tc>
          <w:tcPr>
            <w:tcW w:w="715" w:type="dxa"/>
            <w:tcBorders>
              <w:bottom w:val="single" w:sz="4" w:space="0" w:color="auto"/>
            </w:tcBorders>
            <w:shd w:val="clear" w:color="auto" w:fill="0070C0"/>
          </w:tcPr>
          <w:p w14:paraId="38A32D44" w14:textId="77777777" w:rsidR="00623496" w:rsidRPr="00A04B57" w:rsidRDefault="00623496" w:rsidP="00623496">
            <w:pPr>
              <w:spacing w:line="360" w:lineRule="auto"/>
              <w:jc w:val="center"/>
              <w:rPr>
                <w:rFonts w:ascii="Arial" w:hAnsi="Arial" w:cs="Arial"/>
                <w:b/>
                <w:bCs/>
                <w:sz w:val="20"/>
                <w:szCs w:val="20"/>
              </w:rPr>
            </w:pPr>
            <w:r w:rsidRPr="00A04B57">
              <w:rPr>
                <w:rFonts w:ascii="Arial" w:hAnsi="Arial" w:cs="Arial"/>
                <w:b/>
                <w:bCs/>
                <w:sz w:val="20"/>
                <w:szCs w:val="20"/>
              </w:rPr>
              <w:t>B</w:t>
            </w:r>
          </w:p>
        </w:tc>
        <w:tc>
          <w:tcPr>
            <w:tcW w:w="2412" w:type="dxa"/>
            <w:tcBorders>
              <w:bottom w:val="single" w:sz="4" w:space="0" w:color="auto"/>
            </w:tcBorders>
            <w:shd w:val="clear" w:color="auto" w:fill="0070C0"/>
          </w:tcPr>
          <w:p w14:paraId="670C5D2C" w14:textId="77777777" w:rsidR="00623496" w:rsidRPr="00A04B57" w:rsidRDefault="00623496" w:rsidP="00623496">
            <w:pPr>
              <w:spacing w:line="360" w:lineRule="auto"/>
              <w:jc w:val="center"/>
              <w:rPr>
                <w:rFonts w:ascii="Arial" w:eastAsia="Calibri" w:hAnsi="Arial" w:cs="Arial"/>
                <w:b/>
                <w:bCs/>
                <w:sz w:val="20"/>
                <w:szCs w:val="20"/>
              </w:rPr>
            </w:pPr>
            <w:r w:rsidRPr="00A04B57">
              <w:rPr>
                <w:rFonts w:ascii="Arial" w:eastAsia="Calibri" w:hAnsi="Arial" w:cs="Arial"/>
                <w:b/>
                <w:bCs/>
                <w:sz w:val="20"/>
                <w:szCs w:val="20"/>
              </w:rPr>
              <w:t>NARSA Standards</w:t>
            </w:r>
          </w:p>
          <w:p w14:paraId="605F4829" w14:textId="77777777" w:rsidR="00623496" w:rsidRPr="00A04B57" w:rsidRDefault="00623496" w:rsidP="00623496">
            <w:pPr>
              <w:spacing w:line="360" w:lineRule="auto"/>
              <w:jc w:val="center"/>
              <w:rPr>
                <w:rFonts w:ascii="Arial" w:eastAsia="Calibri" w:hAnsi="Arial" w:cs="Arial"/>
                <w:b/>
                <w:bCs/>
                <w:sz w:val="20"/>
                <w:szCs w:val="20"/>
              </w:rPr>
            </w:pPr>
          </w:p>
        </w:tc>
        <w:tc>
          <w:tcPr>
            <w:tcW w:w="5890" w:type="dxa"/>
            <w:tcBorders>
              <w:bottom w:val="single" w:sz="4" w:space="0" w:color="auto"/>
            </w:tcBorders>
          </w:tcPr>
          <w:p w14:paraId="42602B4E" w14:textId="77777777" w:rsidR="0030310F" w:rsidRPr="00A04B57" w:rsidRDefault="00623496" w:rsidP="005D11DF">
            <w:pPr>
              <w:keepLines/>
              <w:spacing w:line="360" w:lineRule="auto"/>
              <w:jc w:val="both"/>
              <w:outlineLvl w:val="2"/>
              <w:rPr>
                <w:rFonts w:ascii="Arial" w:eastAsia="Calibri" w:hAnsi="Arial" w:cs="Arial"/>
                <w:sz w:val="20"/>
                <w:szCs w:val="20"/>
              </w:rPr>
            </w:pPr>
            <w:r w:rsidRPr="00A04B57">
              <w:rPr>
                <w:rFonts w:ascii="Arial" w:eastAsia="Calibri" w:hAnsi="Arial" w:cs="Arial"/>
                <w:sz w:val="20"/>
                <w:szCs w:val="20"/>
              </w:rPr>
              <w:t xml:space="preserve">The prescripts of the National Archives and Record Service of South Africa Act, 1996 (Act 43 of 1996) need to be complied with and other related prescripts. </w:t>
            </w:r>
            <w:r w:rsidRPr="00A04B57">
              <w:rPr>
                <w:rFonts w:ascii="Arial" w:eastAsia="Calibri" w:hAnsi="Arial" w:cs="Arial"/>
                <w:sz w:val="20"/>
                <w:szCs w:val="20"/>
                <w:lang w:val="en-GB"/>
              </w:rPr>
              <w:t xml:space="preserve">The </w:t>
            </w:r>
            <w:r w:rsidRPr="00A04B57">
              <w:rPr>
                <w:rFonts w:ascii="Arial" w:eastAsia="Calibri" w:hAnsi="Arial" w:cs="Arial"/>
                <w:sz w:val="20"/>
                <w:szCs w:val="20"/>
                <w:lang w:val="en-AU"/>
              </w:rPr>
              <w:t xml:space="preserve">bidder </w:t>
            </w:r>
            <w:r w:rsidRPr="00A04B57">
              <w:rPr>
                <w:rFonts w:ascii="Arial" w:eastAsia="Calibri" w:hAnsi="Arial" w:cs="Arial"/>
                <w:sz w:val="20"/>
                <w:szCs w:val="20"/>
                <w:lang w:val="en-GB"/>
              </w:rPr>
              <w:t>must provide a proof of PoE,</w:t>
            </w:r>
            <w:r w:rsidR="006F7653" w:rsidRPr="00A04B57">
              <w:rPr>
                <w:rFonts w:ascii="Arial" w:eastAsia="Calibri" w:hAnsi="Arial" w:cs="Arial"/>
                <w:sz w:val="20"/>
                <w:szCs w:val="20"/>
                <w:lang w:val="en-GB"/>
              </w:rPr>
              <w:t xml:space="preserve"> </w:t>
            </w:r>
            <w:r w:rsidRPr="00A04B57">
              <w:rPr>
                <w:rFonts w:ascii="Arial" w:eastAsia="Calibri" w:hAnsi="Arial" w:cs="Arial"/>
                <w:sz w:val="20"/>
                <w:szCs w:val="20"/>
                <w:lang w:val="en-GB"/>
              </w:rPr>
              <w:t xml:space="preserve">on how they are complying and aligning with guidelines of NARSA </w:t>
            </w:r>
            <w:r w:rsidRPr="00A04B57">
              <w:rPr>
                <w:rFonts w:ascii="Arial" w:eastAsia="Calibri" w:hAnsi="Arial" w:cs="Arial"/>
                <w:sz w:val="20"/>
                <w:szCs w:val="20"/>
              </w:rPr>
              <w:t>(Act 43 of 1996, as amended) and other related prescripts</w:t>
            </w:r>
            <w:r w:rsidRPr="00A04B57">
              <w:rPr>
                <w:rFonts w:ascii="Arial" w:eastAsia="Calibri" w:hAnsi="Arial" w:cs="Arial"/>
                <w:sz w:val="20"/>
                <w:szCs w:val="20"/>
                <w:lang w:val="en-GB"/>
              </w:rPr>
              <w:t>.</w:t>
            </w:r>
          </w:p>
        </w:tc>
      </w:tr>
      <w:tr w:rsidR="00FA23BD" w:rsidRPr="00A04B57" w14:paraId="6A42A36E" w14:textId="77777777" w:rsidTr="00FA23BD">
        <w:tc>
          <w:tcPr>
            <w:tcW w:w="9017" w:type="dxa"/>
            <w:gridSpan w:val="3"/>
            <w:tcBorders>
              <w:left w:val="nil"/>
              <w:right w:val="nil"/>
            </w:tcBorders>
            <w:shd w:val="clear" w:color="auto" w:fill="FFFFFF" w:themeFill="background1"/>
          </w:tcPr>
          <w:p w14:paraId="48F6FDD0" w14:textId="77777777" w:rsidR="00A04B57" w:rsidRDefault="00A04B57" w:rsidP="00A04B57">
            <w:pPr>
              <w:pStyle w:val="NoSpacing"/>
            </w:pPr>
          </w:p>
          <w:p w14:paraId="4673F9CA" w14:textId="77777777" w:rsidR="00FA23BD" w:rsidRPr="00A04B57" w:rsidRDefault="00FA23BD" w:rsidP="00077FE8">
            <w:pPr>
              <w:keepLines/>
              <w:spacing w:line="360" w:lineRule="auto"/>
              <w:jc w:val="both"/>
              <w:outlineLvl w:val="2"/>
              <w:rPr>
                <w:rFonts w:ascii="Arial" w:eastAsia="Calibri" w:hAnsi="Arial" w:cs="Arial"/>
                <w:sz w:val="20"/>
                <w:szCs w:val="20"/>
              </w:rPr>
            </w:pPr>
            <w:r w:rsidRPr="00A04B57">
              <w:rPr>
                <w:rFonts w:ascii="Arial" w:eastAsia="Calibri" w:hAnsi="Arial" w:cs="Arial"/>
                <w:b/>
                <w:sz w:val="20"/>
                <w:szCs w:val="20"/>
              </w:rPr>
              <w:t>4.10</w:t>
            </w:r>
            <w:r w:rsidRPr="00A04B57">
              <w:rPr>
                <w:rFonts w:ascii="Arial" w:eastAsia="Calibri" w:hAnsi="Arial" w:cs="Arial"/>
                <w:sz w:val="20"/>
                <w:szCs w:val="20"/>
              </w:rPr>
              <w:t xml:space="preserve"> </w:t>
            </w:r>
            <w:r w:rsidRPr="00A04B57">
              <w:rPr>
                <w:rFonts w:ascii="Arial" w:eastAsia="Calibri" w:hAnsi="Arial" w:cs="Arial"/>
                <w:b/>
                <w:bCs/>
                <w:sz w:val="20"/>
                <w:szCs w:val="20"/>
              </w:rPr>
              <w:t>Resources</w:t>
            </w:r>
            <w:r w:rsidR="006E0019" w:rsidRPr="00A04B57">
              <w:rPr>
                <w:rFonts w:ascii="Arial" w:eastAsia="Calibri" w:hAnsi="Arial" w:cs="Arial"/>
                <w:b/>
                <w:bCs/>
                <w:sz w:val="20"/>
                <w:szCs w:val="20"/>
              </w:rPr>
              <w:t xml:space="preserve"> </w:t>
            </w:r>
            <w:r w:rsidR="00077FE8" w:rsidRPr="00A04B57">
              <w:rPr>
                <w:rFonts w:ascii="Arial" w:eastAsia="Calibri" w:hAnsi="Arial" w:cs="Arial"/>
                <w:b/>
                <w:bCs/>
                <w:sz w:val="20"/>
                <w:szCs w:val="20"/>
              </w:rPr>
              <w:t xml:space="preserve">Management </w:t>
            </w:r>
          </w:p>
        </w:tc>
      </w:tr>
      <w:tr w:rsidR="00FA23BD" w:rsidRPr="00A04B57" w14:paraId="677D0823" w14:textId="77777777" w:rsidTr="00274B03">
        <w:tc>
          <w:tcPr>
            <w:tcW w:w="715" w:type="dxa"/>
            <w:shd w:val="clear" w:color="auto" w:fill="0070C0"/>
          </w:tcPr>
          <w:p w14:paraId="1984A621" w14:textId="77777777" w:rsidR="00FA23BD" w:rsidRPr="00A04B57" w:rsidRDefault="00FA23BD" w:rsidP="00FA23BD">
            <w:pPr>
              <w:spacing w:line="360" w:lineRule="auto"/>
              <w:jc w:val="center"/>
              <w:rPr>
                <w:rFonts w:ascii="Arial" w:hAnsi="Arial" w:cs="Arial"/>
                <w:b/>
                <w:sz w:val="20"/>
                <w:szCs w:val="20"/>
              </w:rPr>
            </w:pPr>
            <w:r w:rsidRPr="00A04B57">
              <w:rPr>
                <w:rFonts w:ascii="Arial" w:hAnsi="Arial" w:cs="Arial"/>
                <w:b/>
                <w:sz w:val="20"/>
                <w:szCs w:val="20"/>
              </w:rPr>
              <w:t>NO:</w:t>
            </w:r>
          </w:p>
        </w:tc>
        <w:tc>
          <w:tcPr>
            <w:tcW w:w="2412" w:type="dxa"/>
            <w:shd w:val="clear" w:color="auto" w:fill="0070C0"/>
          </w:tcPr>
          <w:p w14:paraId="10E5FA70" w14:textId="77777777" w:rsidR="00FA23BD" w:rsidRPr="00A04B57" w:rsidRDefault="00FA23BD" w:rsidP="00FA23BD">
            <w:pPr>
              <w:spacing w:line="360" w:lineRule="auto"/>
              <w:jc w:val="center"/>
              <w:rPr>
                <w:rFonts w:ascii="Arial" w:hAnsi="Arial" w:cs="Arial"/>
                <w:b/>
                <w:sz w:val="20"/>
                <w:szCs w:val="20"/>
              </w:rPr>
            </w:pPr>
            <w:r w:rsidRPr="00A04B57">
              <w:rPr>
                <w:rFonts w:ascii="Arial" w:hAnsi="Arial" w:cs="Arial"/>
                <w:b/>
                <w:sz w:val="20"/>
                <w:szCs w:val="20"/>
              </w:rPr>
              <w:t>ACTIVITY</w:t>
            </w:r>
          </w:p>
        </w:tc>
        <w:tc>
          <w:tcPr>
            <w:tcW w:w="5890" w:type="dxa"/>
            <w:shd w:val="clear" w:color="auto" w:fill="0070C0"/>
          </w:tcPr>
          <w:p w14:paraId="61C541E0" w14:textId="77777777" w:rsidR="00FA23BD" w:rsidRPr="00A04B57" w:rsidRDefault="00FA23BD" w:rsidP="00FA23BD">
            <w:pPr>
              <w:spacing w:line="360" w:lineRule="auto"/>
              <w:jc w:val="center"/>
              <w:rPr>
                <w:rFonts w:ascii="Arial" w:hAnsi="Arial" w:cs="Arial"/>
                <w:b/>
                <w:sz w:val="20"/>
                <w:szCs w:val="20"/>
              </w:rPr>
            </w:pPr>
            <w:r w:rsidRPr="00A04B57">
              <w:rPr>
                <w:rFonts w:ascii="Arial" w:hAnsi="Arial" w:cs="Arial"/>
                <w:b/>
                <w:sz w:val="20"/>
                <w:szCs w:val="20"/>
              </w:rPr>
              <w:t>DESCRIPTION</w:t>
            </w:r>
          </w:p>
        </w:tc>
      </w:tr>
      <w:tr w:rsidR="00CE2717" w:rsidRPr="00CE2717" w14:paraId="2F754D3C" w14:textId="77777777" w:rsidTr="00045DE4">
        <w:tc>
          <w:tcPr>
            <w:tcW w:w="715" w:type="dxa"/>
            <w:shd w:val="clear" w:color="auto" w:fill="0070C0"/>
          </w:tcPr>
          <w:p w14:paraId="42AE17C8" w14:textId="77777777" w:rsidR="0030310F" w:rsidRPr="00CE2717" w:rsidRDefault="0030310F" w:rsidP="0030310F">
            <w:pPr>
              <w:spacing w:line="360" w:lineRule="auto"/>
              <w:jc w:val="center"/>
              <w:rPr>
                <w:rFonts w:ascii="Arial" w:hAnsi="Arial" w:cs="Arial"/>
                <w:b/>
                <w:sz w:val="20"/>
                <w:szCs w:val="20"/>
              </w:rPr>
            </w:pPr>
            <w:r w:rsidRPr="00CE2717">
              <w:rPr>
                <w:rFonts w:ascii="Arial" w:hAnsi="Arial" w:cs="Arial"/>
                <w:b/>
                <w:sz w:val="20"/>
                <w:szCs w:val="20"/>
              </w:rPr>
              <w:t>A</w:t>
            </w:r>
          </w:p>
        </w:tc>
        <w:tc>
          <w:tcPr>
            <w:tcW w:w="2412" w:type="dxa"/>
            <w:shd w:val="clear" w:color="auto" w:fill="0070C0"/>
          </w:tcPr>
          <w:p w14:paraId="2BD3312B" w14:textId="77777777" w:rsidR="0030310F" w:rsidRPr="00CE2717" w:rsidRDefault="0030310F" w:rsidP="0030310F">
            <w:pPr>
              <w:spacing w:line="360" w:lineRule="auto"/>
              <w:jc w:val="center"/>
              <w:rPr>
                <w:rFonts w:ascii="Arial" w:hAnsi="Arial" w:cs="Arial"/>
                <w:sz w:val="20"/>
                <w:szCs w:val="20"/>
              </w:rPr>
            </w:pPr>
            <w:r w:rsidRPr="00CE2717">
              <w:rPr>
                <w:rFonts w:ascii="Arial" w:hAnsi="Arial" w:cs="Arial"/>
                <w:b/>
                <w:bCs/>
                <w:sz w:val="20"/>
                <w:szCs w:val="20"/>
              </w:rPr>
              <w:t xml:space="preserve">Personnel </w:t>
            </w:r>
            <w:r w:rsidR="00FA5184" w:rsidRPr="00CE2717">
              <w:rPr>
                <w:rFonts w:ascii="Arial" w:hAnsi="Arial" w:cs="Arial"/>
                <w:b/>
                <w:bCs/>
                <w:sz w:val="20"/>
                <w:szCs w:val="20"/>
              </w:rPr>
              <w:t xml:space="preserve">Onsite for Preparing Removal </w:t>
            </w:r>
            <w:r w:rsidR="00FA5184" w:rsidRPr="00CE2717">
              <w:rPr>
                <w:rFonts w:ascii="Arial" w:hAnsi="Arial" w:cs="Arial"/>
                <w:b/>
                <w:bCs/>
                <w:sz w:val="20"/>
                <w:szCs w:val="20"/>
              </w:rPr>
              <w:lastRenderedPageBreak/>
              <w:t xml:space="preserve">from Internal Storages </w:t>
            </w:r>
            <w:r w:rsidR="00CC52EE" w:rsidRPr="00CE2717">
              <w:rPr>
                <w:rFonts w:ascii="Arial" w:hAnsi="Arial" w:cs="Arial"/>
                <w:b/>
                <w:bCs/>
                <w:sz w:val="20"/>
                <w:szCs w:val="20"/>
              </w:rPr>
              <w:t>(Clean up)</w:t>
            </w:r>
          </w:p>
        </w:tc>
        <w:tc>
          <w:tcPr>
            <w:tcW w:w="5890" w:type="dxa"/>
          </w:tcPr>
          <w:p w14:paraId="60120C78" w14:textId="77777777" w:rsidR="005D11DF" w:rsidRPr="00CE2717" w:rsidRDefault="0030310F" w:rsidP="00A2648F">
            <w:pPr>
              <w:spacing w:line="360" w:lineRule="auto"/>
              <w:jc w:val="both"/>
              <w:rPr>
                <w:rFonts w:ascii="Arial" w:hAnsi="Arial" w:cs="Arial"/>
                <w:sz w:val="20"/>
                <w:szCs w:val="20"/>
              </w:rPr>
            </w:pPr>
            <w:r w:rsidRPr="00CE2717">
              <w:rPr>
                <w:rFonts w:ascii="Arial" w:hAnsi="Arial" w:cs="Arial"/>
                <w:sz w:val="20"/>
                <w:szCs w:val="20"/>
              </w:rPr>
              <w:lastRenderedPageBreak/>
              <w:t xml:space="preserve">ATNS wants to be certain that the bidding service provider must provide the necessary personnel to </w:t>
            </w:r>
            <w:r w:rsidR="0098685D" w:rsidRPr="00CE2717">
              <w:rPr>
                <w:rFonts w:ascii="Arial" w:hAnsi="Arial" w:cs="Arial"/>
                <w:sz w:val="20"/>
                <w:szCs w:val="20"/>
              </w:rPr>
              <w:t xml:space="preserve">prepare removal </w:t>
            </w:r>
            <w:r w:rsidR="0098685D" w:rsidRPr="00CE2717">
              <w:rPr>
                <w:rFonts w:ascii="Arial" w:hAnsi="Arial" w:cs="Arial"/>
                <w:sz w:val="20"/>
                <w:szCs w:val="20"/>
              </w:rPr>
              <w:lastRenderedPageBreak/>
              <w:t xml:space="preserve">records </w:t>
            </w:r>
            <w:r w:rsidR="00CC52EE" w:rsidRPr="00CE2717">
              <w:rPr>
                <w:rFonts w:ascii="Arial" w:hAnsi="Arial" w:cs="Arial"/>
                <w:sz w:val="20"/>
                <w:szCs w:val="20"/>
              </w:rPr>
              <w:t>from internal (onsite) storages</w:t>
            </w:r>
            <w:r w:rsidRPr="00CE2717">
              <w:rPr>
                <w:rFonts w:ascii="Arial" w:hAnsi="Arial" w:cs="Arial"/>
                <w:sz w:val="20"/>
                <w:szCs w:val="20"/>
              </w:rPr>
              <w:t>, reassemble</w:t>
            </w:r>
            <w:r w:rsidR="0098685D" w:rsidRPr="00CE2717">
              <w:rPr>
                <w:rFonts w:ascii="Arial" w:hAnsi="Arial" w:cs="Arial"/>
                <w:sz w:val="20"/>
                <w:szCs w:val="20"/>
              </w:rPr>
              <w:t xml:space="preserve"> and assemble the records</w:t>
            </w:r>
            <w:r w:rsidR="005D11DF" w:rsidRPr="00CE2717">
              <w:rPr>
                <w:rFonts w:ascii="Arial" w:hAnsi="Arial" w:cs="Arial"/>
                <w:sz w:val="20"/>
                <w:szCs w:val="20"/>
              </w:rPr>
              <w:t xml:space="preserve">, </w:t>
            </w:r>
            <w:r w:rsidR="0098685D" w:rsidRPr="00CE2717">
              <w:rPr>
                <w:rFonts w:ascii="Arial" w:hAnsi="Arial" w:cs="Arial"/>
                <w:sz w:val="20"/>
                <w:szCs w:val="20"/>
              </w:rPr>
              <w:t xml:space="preserve">page numbering and indexing, preparation of records for back scanning and digitization and them </w:t>
            </w:r>
            <w:r w:rsidR="005D11DF" w:rsidRPr="00CE2717">
              <w:rPr>
                <w:rFonts w:ascii="Arial" w:hAnsi="Arial" w:cs="Arial"/>
                <w:sz w:val="20"/>
                <w:szCs w:val="20"/>
              </w:rPr>
              <w:t>from their origin</w:t>
            </w:r>
            <w:r w:rsidR="00077FE8" w:rsidRPr="00CE2717">
              <w:rPr>
                <w:rFonts w:ascii="Arial" w:hAnsi="Arial" w:cs="Arial"/>
                <w:sz w:val="20"/>
                <w:szCs w:val="20"/>
              </w:rPr>
              <w:t xml:space="preserve">. The activity will be undertaken </w:t>
            </w:r>
            <w:r w:rsidR="0098685D" w:rsidRPr="00CE2717">
              <w:rPr>
                <w:rFonts w:ascii="Arial" w:hAnsi="Arial" w:cs="Arial"/>
                <w:sz w:val="20"/>
                <w:szCs w:val="20"/>
              </w:rPr>
              <w:t>at ATNS p</w:t>
            </w:r>
            <w:r w:rsidR="00FB46B0" w:rsidRPr="00CE2717">
              <w:rPr>
                <w:rFonts w:ascii="Arial" w:hAnsi="Arial" w:cs="Arial"/>
                <w:sz w:val="20"/>
                <w:szCs w:val="20"/>
              </w:rPr>
              <w:t xml:space="preserve">remises </w:t>
            </w:r>
            <w:r w:rsidR="00077FE8" w:rsidRPr="00CE2717">
              <w:rPr>
                <w:rFonts w:ascii="Arial" w:hAnsi="Arial" w:cs="Arial"/>
                <w:sz w:val="20"/>
                <w:szCs w:val="20"/>
              </w:rPr>
              <w:t>per</w:t>
            </w:r>
            <w:r w:rsidR="00FB46B0" w:rsidRPr="00CE2717">
              <w:rPr>
                <w:rFonts w:ascii="Arial" w:hAnsi="Arial" w:cs="Arial"/>
                <w:sz w:val="20"/>
                <w:szCs w:val="20"/>
              </w:rPr>
              <w:t xml:space="preserve"> the </w:t>
            </w:r>
            <w:r w:rsidR="00077FE8" w:rsidRPr="00CE2717">
              <w:rPr>
                <w:rFonts w:ascii="Arial" w:hAnsi="Arial" w:cs="Arial"/>
                <w:b/>
                <w:i/>
                <w:sz w:val="20"/>
                <w:szCs w:val="20"/>
              </w:rPr>
              <w:t xml:space="preserve">(Annexure </w:t>
            </w:r>
            <w:r w:rsidR="00470B75" w:rsidRPr="00CE2717">
              <w:rPr>
                <w:rFonts w:ascii="Arial" w:hAnsi="Arial" w:cs="Arial"/>
                <w:b/>
                <w:i/>
                <w:sz w:val="20"/>
                <w:szCs w:val="20"/>
              </w:rPr>
              <w:t>A</w:t>
            </w:r>
            <w:r w:rsidR="00077FE8" w:rsidRPr="00CE2717">
              <w:rPr>
                <w:rFonts w:ascii="Arial" w:hAnsi="Arial" w:cs="Arial"/>
                <w:b/>
                <w:i/>
                <w:sz w:val="20"/>
                <w:szCs w:val="20"/>
              </w:rPr>
              <w:t>).</w:t>
            </w:r>
            <w:r w:rsidR="00077FE8" w:rsidRPr="00CE2717">
              <w:rPr>
                <w:rFonts w:ascii="Arial" w:hAnsi="Arial" w:cs="Arial"/>
                <w:sz w:val="20"/>
                <w:szCs w:val="20"/>
              </w:rPr>
              <w:t xml:space="preserve"> </w:t>
            </w:r>
            <w:r w:rsidRPr="00CE2717">
              <w:rPr>
                <w:rFonts w:ascii="Arial" w:hAnsi="Arial" w:cs="Arial"/>
                <w:sz w:val="20"/>
                <w:szCs w:val="20"/>
              </w:rPr>
              <w:t xml:space="preserve">The number of records is estimated at </w:t>
            </w:r>
            <w:r w:rsidRPr="00CE2717">
              <w:rPr>
                <w:rFonts w:ascii="Arial" w:hAnsi="Arial" w:cs="Arial"/>
                <w:b/>
                <w:sz w:val="20"/>
                <w:szCs w:val="20"/>
              </w:rPr>
              <w:t xml:space="preserve">3 000 000 Pages </w:t>
            </w:r>
            <w:r w:rsidRPr="00CE2717">
              <w:rPr>
                <w:rFonts w:ascii="Arial" w:hAnsi="Arial" w:cs="Arial"/>
                <w:i/>
                <w:sz w:val="20"/>
                <w:szCs w:val="20"/>
              </w:rPr>
              <w:t>(Inclusive of all Page Sizes</w:t>
            </w:r>
            <w:r w:rsidR="00A2648F" w:rsidRPr="00CE2717">
              <w:rPr>
                <w:rFonts w:ascii="Arial" w:hAnsi="Arial" w:cs="Arial"/>
                <w:i/>
                <w:sz w:val="20"/>
                <w:szCs w:val="20"/>
              </w:rPr>
              <w:t>: A4, A3, A2, A1 and A0</w:t>
            </w:r>
            <w:r w:rsidRPr="00CE2717">
              <w:rPr>
                <w:rFonts w:ascii="Arial" w:hAnsi="Arial" w:cs="Arial"/>
                <w:i/>
                <w:sz w:val="20"/>
                <w:szCs w:val="20"/>
              </w:rPr>
              <w:t>)</w:t>
            </w:r>
            <w:r w:rsidR="005D11DF" w:rsidRPr="00CE2717">
              <w:rPr>
                <w:rFonts w:ascii="Arial" w:hAnsi="Arial" w:cs="Arial"/>
                <w:i/>
                <w:sz w:val="20"/>
                <w:szCs w:val="20"/>
              </w:rPr>
              <w:t xml:space="preserve">. </w:t>
            </w:r>
            <w:r w:rsidRPr="00CE2717">
              <w:rPr>
                <w:rFonts w:ascii="Arial" w:hAnsi="Arial" w:cs="Arial"/>
                <w:sz w:val="20"/>
                <w:szCs w:val="20"/>
                <w:lang w:val="en-GB"/>
              </w:rPr>
              <w:t xml:space="preserve">The </w:t>
            </w:r>
            <w:r w:rsidRPr="00CE2717">
              <w:rPr>
                <w:rFonts w:ascii="Arial" w:hAnsi="Arial" w:cs="Arial"/>
                <w:sz w:val="20"/>
                <w:szCs w:val="20"/>
                <w:lang w:val="en-AU"/>
              </w:rPr>
              <w:t xml:space="preserve">bidder </w:t>
            </w:r>
            <w:r w:rsidRPr="00CE2717">
              <w:rPr>
                <w:rFonts w:ascii="Arial" w:hAnsi="Arial" w:cs="Arial"/>
                <w:sz w:val="20"/>
                <w:szCs w:val="20"/>
                <w:lang w:val="en-GB"/>
              </w:rPr>
              <w:t>must demonstrate how this activity will be executed or implemented accordingly.</w:t>
            </w:r>
            <w:r w:rsidR="0059692B" w:rsidRPr="00CE2717">
              <w:rPr>
                <w:rFonts w:ascii="Arial" w:hAnsi="Arial" w:cs="Arial"/>
                <w:sz w:val="20"/>
                <w:szCs w:val="20"/>
                <w:lang w:val="en-GB"/>
              </w:rPr>
              <w:t xml:space="preserve"> </w:t>
            </w:r>
            <w:r w:rsidR="00B874C7" w:rsidRPr="00CE2717">
              <w:rPr>
                <w:rFonts w:ascii="Arial" w:hAnsi="Arial" w:cs="Arial"/>
                <w:sz w:val="20"/>
                <w:szCs w:val="20"/>
              </w:rPr>
              <w:t xml:space="preserve">The assumption is that the number of pages might be less as ATNS is working on estimates, the bidder will only be paid for work executed or performed and </w:t>
            </w:r>
            <w:r w:rsidR="005F4BBC" w:rsidRPr="00CE2717">
              <w:rPr>
                <w:rFonts w:ascii="Arial" w:hAnsi="Arial" w:cs="Arial"/>
                <w:sz w:val="20"/>
                <w:szCs w:val="20"/>
              </w:rPr>
              <w:t xml:space="preserve">lastly </w:t>
            </w:r>
            <w:r w:rsidR="00B874C7" w:rsidRPr="00CE2717">
              <w:rPr>
                <w:rFonts w:ascii="Arial" w:hAnsi="Arial" w:cs="Arial"/>
                <w:sz w:val="20"/>
                <w:szCs w:val="20"/>
              </w:rPr>
              <w:t>the bidder will be expected to produce accurate quantities at the end of the activity.</w:t>
            </w:r>
            <w:r w:rsidR="002F5BAD" w:rsidRPr="00CE2717">
              <w:rPr>
                <w:rFonts w:ascii="Arial" w:hAnsi="Arial" w:cs="Arial"/>
                <w:sz w:val="20"/>
                <w:szCs w:val="20"/>
              </w:rPr>
              <w:t xml:space="preserve"> Further clarity and explanation will be given to be bidding provider on the briefing day.</w:t>
            </w:r>
          </w:p>
        </w:tc>
      </w:tr>
      <w:tr w:rsidR="00CE2717" w:rsidRPr="00CE2717" w14:paraId="6E5D714A" w14:textId="77777777" w:rsidTr="00045DE4">
        <w:tc>
          <w:tcPr>
            <w:tcW w:w="715" w:type="dxa"/>
            <w:shd w:val="clear" w:color="auto" w:fill="0070C0"/>
          </w:tcPr>
          <w:p w14:paraId="4220B104" w14:textId="77777777" w:rsidR="0030310F" w:rsidRPr="00CE2717" w:rsidRDefault="0030310F" w:rsidP="0030310F">
            <w:pPr>
              <w:spacing w:line="360" w:lineRule="auto"/>
              <w:jc w:val="center"/>
              <w:rPr>
                <w:rFonts w:ascii="Arial" w:hAnsi="Arial" w:cs="Arial"/>
                <w:b/>
                <w:sz w:val="20"/>
                <w:szCs w:val="20"/>
              </w:rPr>
            </w:pPr>
            <w:r w:rsidRPr="00CE2717">
              <w:rPr>
                <w:rFonts w:ascii="Arial" w:hAnsi="Arial" w:cs="Arial"/>
                <w:b/>
                <w:sz w:val="20"/>
                <w:szCs w:val="20"/>
              </w:rPr>
              <w:lastRenderedPageBreak/>
              <w:t>B</w:t>
            </w:r>
          </w:p>
        </w:tc>
        <w:tc>
          <w:tcPr>
            <w:tcW w:w="2412" w:type="dxa"/>
            <w:shd w:val="clear" w:color="auto" w:fill="0070C0"/>
          </w:tcPr>
          <w:p w14:paraId="7B33C575" w14:textId="77777777" w:rsidR="0030310F" w:rsidRPr="00CE2717" w:rsidRDefault="00684503" w:rsidP="00684503">
            <w:pPr>
              <w:spacing w:line="360" w:lineRule="auto"/>
              <w:jc w:val="center"/>
              <w:rPr>
                <w:rFonts w:ascii="Arial" w:hAnsi="Arial" w:cs="Arial"/>
                <w:b/>
                <w:bCs/>
                <w:sz w:val="20"/>
                <w:szCs w:val="20"/>
              </w:rPr>
            </w:pPr>
            <w:r w:rsidRPr="00CE2717">
              <w:rPr>
                <w:rFonts w:ascii="Arial" w:hAnsi="Arial" w:cs="Arial"/>
                <w:b/>
                <w:bCs/>
                <w:sz w:val="20"/>
                <w:szCs w:val="20"/>
              </w:rPr>
              <w:t xml:space="preserve">Scanner/s </w:t>
            </w:r>
            <w:r w:rsidR="0030310F" w:rsidRPr="00CE2717">
              <w:rPr>
                <w:rFonts w:ascii="Arial" w:hAnsi="Arial" w:cs="Arial"/>
                <w:b/>
                <w:bCs/>
                <w:sz w:val="20"/>
                <w:szCs w:val="20"/>
              </w:rPr>
              <w:t xml:space="preserve"> </w:t>
            </w:r>
          </w:p>
        </w:tc>
        <w:tc>
          <w:tcPr>
            <w:tcW w:w="5890" w:type="dxa"/>
          </w:tcPr>
          <w:p w14:paraId="0C2B25FF" w14:textId="77777777" w:rsidR="0030310F" w:rsidRPr="00CE2717" w:rsidRDefault="00A34329" w:rsidP="00A2648F">
            <w:pPr>
              <w:spacing w:line="360" w:lineRule="auto"/>
              <w:jc w:val="both"/>
              <w:rPr>
                <w:rFonts w:ascii="Arial" w:hAnsi="Arial" w:cs="Arial"/>
                <w:sz w:val="20"/>
                <w:szCs w:val="20"/>
              </w:rPr>
            </w:pPr>
            <w:r w:rsidRPr="00CE2717">
              <w:rPr>
                <w:rFonts w:ascii="Arial" w:hAnsi="Arial" w:cs="Arial"/>
                <w:sz w:val="20"/>
                <w:szCs w:val="20"/>
              </w:rPr>
              <w:t>ATNS wants to be certain that the bidding service provider must provide the necessary equipment scanner/</w:t>
            </w:r>
            <w:r w:rsidR="00684503" w:rsidRPr="00CE2717">
              <w:rPr>
                <w:rFonts w:ascii="Arial" w:hAnsi="Arial" w:cs="Arial"/>
                <w:sz w:val="20"/>
                <w:szCs w:val="20"/>
              </w:rPr>
              <w:t>s</w:t>
            </w:r>
            <w:r w:rsidRPr="00CE2717">
              <w:rPr>
                <w:rFonts w:ascii="Arial" w:hAnsi="Arial" w:cs="Arial"/>
                <w:sz w:val="20"/>
                <w:szCs w:val="20"/>
              </w:rPr>
              <w:t xml:space="preserve"> to scan</w:t>
            </w:r>
            <w:r w:rsidR="0098685D" w:rsidRPr="00CE2717">
              <w:rPr>
                <w:rFonts w:ascii="Arial" w:hAnsi="Arial" w:cs="Arial"/>
                <w:sz w:val="20"/>
                <w:szCs w:val="20"/>
              </w:rPr>
              <w:t xml:space="preserve">, digitize and load the </w:t>
            </w:r>
            <w:r w:rsidRPr="00CE2717">
              <w:rPr>
                <w:rFonts w:ascii="Arial" w:hAnsi="Arial" w:cs="Arial"/>
                <w:sz w:val="20"/>
                <w:szCs w:val="20"/>
              </w:rPr>
              <w:t xml:space="preserve">records </w:t>
            </w:r>
            <w:r w:rsidR="0098685D" w:rsidRPr="00CE2717">
              <w:rPr>
                <w:rFonts w:ascii="Arial" w:hAnsi="Arial" w:cs="Arial"/>
                <w:sz w:val="20"/>
                <w:szCs w:val="20"/>
              </w:rPr>
              <w:t>into ATNS Records Management Systems.</w:t>
            </w:r>
            <w:r w:rsidR="00077FE8" w:rsidRPr="00CE2717">
              <w:rPr>
                <w:rFonts w:ascii="Arial" w:hAnsi="Arial" w:cs="Arial"/>
                <w:sz w:val="20"/>
                <w:szCs w:val="20"/>
              </w:rPr>
              <w:t xml:space="preserve"> </w:t>
            </w:r>
            <w:r w:rsidR="00FB46B0" w:rsidRPr="00CE2717">
              <w:rPr>
                <w:rFonts w:ascii="Arial" w:hAnsi="Arial" w:cs="Arial"/>
                <w:sz w:val="20"/>
                <w:szCs w:val="20"/>
              </w:rPr>
              <w:t xml:space="preserve">The activity will be undertaken </w:t>
            </w:r>
            <w:r w:rsidR="0098685D" w:rsidRPr="00CE2717">
              <w:rPr>
                <w:rFonts w:ascii="Arial" w:hAnsi="Arial" w:cs="Arial"/>
                <w:sz w:val="20"/>
                <w:szCs w:val="20"/>
              </w:rPr>
              <w:t xml:space="preserve">at </w:t>
            </w:r>
            <w:r w:rsidR="00FB46B0" w:rsidRPr="00CE2717">
              <w:rPr>
                <w:rFonts w:ascii="Arial" w:hAnsi="Arial" w:cs="Arial"/>
                <w:sz w:val="20"/>
                <w:szCs w:val="20"/>
              </w:rPr>
              <w:t xml:space="preserve">ATNS </w:t>
            </w:r>
            <w:r w:rsidR="0098685D" w:rsidRPr="00CE2717">
              <w:rPr>
                <w:rFonts w:ascii="Arial" w:hAnsi="Arial" w:cs="Arial"/>
                <w:sz w:val="20"/>
                <w:szCs w:val="20"/>
              </w:rPr>
              <w:t>p</w:t>
            </w:r>
            <w:r w:rsidR="00FB46B0" w:rsidRPr="00CE2717">
              <w:rPr>
                <w:rFonts w:ascii="Arial" w:hAnsi="Arial" w:cs="Arial"/>
                <w:sz w:val="20"/>
                <w:szCs w:val="20"/>
              </w:rPr>
              <w:t xml:space="preserve">remises per the </w:t>
            </w:r>
            <w:r w:rsidR="00FB46B0" w:rsidRPr="00CE2717">
              <w:rPr>
                <w:rFonts w:ascii="Arial" w:hAnsi="Arial" w:cs="Arial"/>
                <w:b/>
                <w:i/>
                <w:sz w:val="20"/>
                <w:szCs w:val="20"/>
              </w:rPr>
              <w:t>(Annexure B).</w:t>
            </w:r>
            <w:r w:rsidR="00FB46B0" w:rsidRPr="00CE2717">
              <w:rPr>
                <w:rFonts w:ascii="Arial" w:hAnsi="Arial" w:cs="Arial"/>
                <w:sz w:val="20"/>
                <w:szCs w:val="20"/>
              </w:rPr>
              <w:t xml:space="preserve"> </w:t>
            </w:r>
            <w:r w:rsidR="00077FE8" w:rsidRPr="00CE2717">
              <w:rPr>
                <w:rFonts w:ascii="Arial" w:hAnsi="Arial" w:cs="Arial"/>
                <w:sz w:val="20"/>
                <w:szCs w:val="20"/>
              </w:rPr>
              <w:t xml:space="preserve"> </w:t>
            </w:r>
            <w:r w:rsidRPr="00CE2717">
              <w:rPr>
                <w:rFonts w:ascii="Arial" w:hAnsi="Arial" w:cs="Arial"/>
                <w:sz w:val="20"/>
                <w:szCs w:val="20"/>
              </w:rPr>
              <w:t xml:space="preserve">The number of records is estimated at </w:t>
            </w:r>
            <w:r w:rsidRPr="00CE2717">
              <w:rPr>
                <w:rFonts w:ascii="Arial" w:hAnsi="Arial" w:cs="Arial"/>
                <w:b/>
                <w:sz w:val="20"/>
                <w:szCs w:val="20"/>
              </w:rPr>
              <w:t xml:space="preserve">3 000 000 Pages </w:t>
            </w:r>
            <w:r w:rsidRPr="00CE2717">
              <w:rPr>
                <w:rFonts w:ascii="Arial" w:hAnsi="Arial" w:cs="Arial"/>
                <w:i/>
                <w:sz w:val="20"/>
                <w:szCs w:val="20"/>
              </w:rPr>
              <w:t>(Inclusive of all Page Sizes</w:t>
            </w:r>
            <w:r w:rsidR="00A2648F" w:rsidRPr="00CE2717">
              <w:rPr>
                <w:rFonts w:ascii="Arial" w:hAnsi="Arial" w:cs="Arial"/>
                <w:i/>
                <w:sz w:val="20"/>
                <w:szCs w:val="20"/>
              </w:rPr>
              <w:t>: A4, A3, A2, A1 and A0</w:t>
            </w:r>
            <w:r w:rsidRPr="00CE2717">
              <w:rPr>
                <w:rFonts w:ascii="Arial" w:hAnsi="Arial" w:cs="Arial"/>
                <w:i/>
                <w:sz w:val="20"/>
                <w:szCs w:val="20"/>
              </w:rPr>
              <w:t>)</w:t>
            </w:r>
            <w:r w:rsidR="005D11DF" w:rsidRPr="00CE2717">
              <w:rPr>
                <w:rFonts w:ascii="Arial" w:hAnsi="Arial" w:cs="Arial"/>
                <w:sz w:val="20"/>
                <w:szCs w:val="20"/>
              </w:rPr>
              <w:t xml:space="preserve">. </w:t>
            </w:r>
            <w:r w:rsidRPr="00CE2717">
              <w:rPr>
                <w:rFonts w:ascii="Arial" w:hAnsi="Arial" w:cs="Arial"/>
                <w:sz w:val="20"/>
                <w:szCs w:val="20"/>
                <w:lang w:val="en-GB"/>
              </w:rPr>
              <w:t xml:space="preserve">The </w:t>
            </w:r>
            <w:r w:rsidRPr="00CE2717">
              <w:rPr>
                <w:rFonts w:ascii="Arial" w:hAnsi="Arial" w:cs="Arial"/>
                <w:sz w:val="20"/>
                <w:szCs w:val="20"/>
                <w:lang w:val="en-AU"/>
              </w:rPr>
              <w:t xml:space="preserve">bidder </w:t>
            </w:r>
            <w:r w:rsidRPr="00CE2717">
              <w:rPr>
                <w:rFonts w:ascii="Arial" w:hAnsi="Arial" w:cs="Arial"/>
                <w:sz w:val="20"/>
                <w:szCs w:val="20"/>
                <w:lang w:val="en-GB"/>
              </w:rPr>
              <w:t>must demonstrate how this activity will be executed or implemented accordingly.</w:t>
            </w:r>
            <w:r w:rsidR="0059692B" w:rsidRPr="00CE2717">
              <w:rPr>
                <w:rFonts w:ascii="Arial" w:hAnsi="Arial" w:cs="Arial"/>
                <w:sz w:val="20"/>
                <w:szCs w:val="20"/>
                <w:lang w:val="en-GB"/>
              </w:rPr>
              <w:t xml:space="preserve"> </w:t>
            </w:r>
            <w:r w:rsidR="00B874C7" w:rsidRPr="00CE2717">
              <w:rPr>
                <w:rFonts w:ascii="Arial" w:hAnsi="Arial" w:cs="Arial"/>
                <w:sz w:val="20"/>
                <w:szCs w:val="20"/>
              </w:rPr>
              <w:t xml:space="preserve">The assumption is that the number of pages might be less as ATNS is working on estimates, the bidder will only be paid for work executed or performed and </w:t>
            </w:r>
            <w:r w:rsidR="005F4BBC" w:rsidRPr="00CE2717">
              <w:rPr>
                <w:rFonts w:ascii="Arial" w:hAnsi="Arial" w:cs="Arial"/>
                <w:sz w:val="20"/>
                <w:szCs w:val="20"/>
              </w:rPr>
              <w:t xml:space="preserve">lastly </w:t>
            </w:r>
            <w:r w:rsidR="00B874C7" w:rsidRPr="00CE2717">
              <w:rPr>
                <w:rFonts w:ascii="Arial" w:hAnsi="Arial" w:cs="Arial"/>
                <w:sz w:val="20"/>
                <w:szCs w:val="20"/>
              </w:rPr>
              <w:t>the bidder will be expected to produce accurate quantities at the end of the activity.</w:t>
            </w:r>
            <w:r w:rsidR="002F5BAD" w:rsidRPr="00CE2717">
              <w:rPr>
                <w:rFonts w:ascii="Arial" w:hAnsi="Arial" w:cs="Arial"/>
                <w:sz w:val="20"/>
                <w:szCs w:val="20"/>
              </w:rPr>
              <w:t xml:space="preserve"> Further clarity and explanation will be given to be bidding provider on the briefing day.</w:t>
            </w:r>
          </w:p>
        </w:tc>
      </w:tr>
      <w:tr w:rsidR="00CE2717" w:rsidRPr="00CE2717" w14:paraId="7ADA3586" w14:textId="77777777" w:rsidTr="00045DE4">
        <w:tc>
          <w:tcPr>
            <w:tcW w:w="715" w:type="dxa"/>
            <w:shd w:val="clear" w:color="auto" w:fill="0070C0"/>
          </w:tcPr>
          <w:p w14:paraId="11D012EE" w14:textId="77777777" w:rsidR="00684503" w:rsidRPr="00CE2717" w:rsidRDefault="00FA5184" w:rsidP="00684503">
            <w:pPr>
              <w:spacing w:line="360" w:lineRule="auto"/>
              <w:jc w:val="center"/>
              <w:rPr>
                <w:rFonts w:ascii="Arial" w:hAnsi="Arial" w:cs="Arial"/>
                <w:b/>
                <w:sz w:val="20"/>
                <w:szCs w:val="20"/>
              </w:rPr>
            </w:pPr>
            <w:r w:rsidRPr="00CE2717">
              <w:rPr>
                <w:rFonts w:ascii="Arial" w:hAnsi="Arial" w:cs="Arial"/>
                <w:b/>
                <w:sz w:val="20"/>
                <w:szCs w:val="20"/>
              </w:rPr>
              <w:t>C</w:t>
            </w:r>
          </w:p>
        </w:tc>
        <w:tc>
          <w:tcPr>
            <w:tcW w:w="2412" w:type="dxa"/>
            <w:shd w:val="clear" w:color="auto" w:fill="0070C0"/>
          </w:tcPr>
          <w:p w14:paraId="7672EF6D" w14:textId="77777777" w:rsidR="00684503" w:rsidRPr="00CE2717" w:rsidRDefault="00684503" w:rsidP="00684503">
            <w:pPr>
              <w:spacing w:line="360" w:lineRule="auto"/>
              <w:jc w:val="center"/>
              <w:rPr>
                <w:rFonts w:ascii="Arial" w:hAnsi="Arial" w:cs="Arial"/>
                <w:b/>
                <w:bCs/>
                <w:sz w:val="20"/>
                <w:szCs w:val="20"/>
              </w:rPr>
            </w:pPr>
            <w:r w:rsidRPr="00CE2717">
              <w:rPr>
                <w:rFonts w:ascii="Arial" w:hAnsi="Arial" w:cs="Arial"/>
                <w:b/>
                <w:bCs/>
                <w:sz w:val="20"/>
                <w:szCs w:val="20"/>
              </w:rPr>
              <w:t xml:space="preserve">Laptop/s or Desktop/s </w:t>
            </w:r>
          </w:p>
        </w:tc>
        <w:tc>
          <w:tcPr>
            <w:tcW w:w="5890" w:type="dxa"/>
          </w:tcPr>
          <w:p w14:paraId="325826EE" w14:textId="77777777" w:rsidR="00684503" w:rsidRPr="00CE2717" w:rsidRDefault="00684503" w:rsidP="00A2648F">
            <w:pPr>
              <w:spacing w:line="360" w:lineRule="auto"/>
              <w:jc w:val="both"/>
              <w:rPr>
                <w:rFonts w:ascii="Arial" w:hAnsi="Arial" w:cs="Arial"/>
                <w:sz w:val="20"/>
                <w:szCs w:val="20"/>
              </w:rPr>
            </w:pPr>
            <w:r w:rsidRPr="00CE2717">
              <w:rPr>
                <w:rFonts w:ascii="Arial" w:hAnsi="Arial" w:cs="Arial"/>
                <w:sz w:val="20"/>
                <w:szCs w:val="20"/>
              </w:rPr>
              <w:t xml:space="preserve">ATNS wants to be certain that the bidding service provider must provide the necessary equipment and laptop/s or desktop/s to upload metadata of the records into ATNS Records Management Systems. The activity will be undertaken at ATNS premises per the </w:t>
            </w:r>
            <w:r w:rsidRPr="00CE2717">
              <w:rPr>
                <w:rFonts w:ascii="Arial" w:hAnsi="Arial" w:cs="Arial"/>
                <w:b/>
                <w:i/>
                <w:sz w:val="20"/>
                <w:szCs w:val="20"/>
              </w:rPr>
              <w:t xml:space="preserve">(Annexure </w:t>
            </w:r>
            <w:r w:rsidR="006F7653" w:rsidRPr="00CE2717">
              <w:rPr>
                <w:rFonts w:ascii="Arial" w:hAnsi="Arial" w:cs="Arial"/>
                <w:b/>
                <w:i/>
                <w:sz w:val="20"/>
                <w:szCs w:val="20"/>
              </w:rPr>
              <w:t>C</w:t>
            </w:r>
            <w:r w:rsidRPr="00CE2717">
              <w:rPr>
                <w:rFonts w:ascii="Arial" w:hAnsi="Arial" w:cs="Arial"/>
                <w:b/>
                <w:i/>
                <w:sz w:val="20"/>
                <w:szCs w:val="20"/>
              </w:rPr>
              <w:t>).</w:t>
            </w:r>
            <w:r w:rsidRPr="00CE2717">
              <w:rPr>
                <w:rFonts w:ascii="Arial" w:hAnsi="Arial" w:cs="Arial"/>
                <w:sz w:val="20"/>
                <w:szCs w:val="20"/>
              </w:rPr>
              <w:t xml:space="preserve">  The number of records is estimated at </w:t>
            </w:r>
            <w:r w:rsidRPr="00CE2717">
              <w:rPr>
                <w:rFonts w:ascii="Arial" w:hAnsi="Arial" w:cs="Arial"/>
                <w:b/>
                <w:sz w:val="20"/>
                <w:szCs w:val="20"/>
              </w:rPr>
              <w:t xml:space="preserve">3 000 000 Pages </w:t>
            </w:r>
            <w:r w:rsidRPr="00CE2717">
              <w:rPr>
                <w:rFonts w:ascii="Arial" w:hAnsi="Arial" w:cs="Arial"/>
                <w:i/>
                <w:sz w:val="20"/>
                <w:szCs w:val="20"/>
              </w:rPr>
              <w:t>(Inclusive of all Page Sizes</w:t>
            </w:r>
            <w:r w:rsidR="00A2648F" w:rsidRPr="00CE2717">
              <w:rPr>
                <w:rFonts w:ascii="Arial" w:hAnsi="Arial" w:cs="Arial"/>
                <w:i/>
                <w:sz w:val="20"/>
                <w:szCs w:val="20"/>
              </w:rPr>
              <w:t>: A4, A3, A2, A1 and A0</w:t>
            </w:r>
            <w:r w:rsidRPr="00CE2717">
              <w:rPr>
                <w:rFonts w:ascii="Arial" w:hAnsi="Arial" w:cs="Arial"/>
                <w:i/>
                <w:sz w:val="20"/>
                <w:szCs w:val="20"/>
              </w:rPr>
              <w:t>)</w:t>
            </w:r>
            <w:r w:rsidRPr="00CE2717">
              <w:rPr>
                <w:rFonts w:ascii="Arial" w:hAnsi="Arial" w:cs="Arial"/>
                <w:sz w:val="20"/>
                <w:szCs w:val="20"/>
              </w:rPr>
              <w:t xml:space="preserve">. </w:t>
            </w:r>
            <w:r w:rsidRPr="00CE2717">
              <w:rPr>
                <w:rFonts w:ascii="Arial" w:hAnsi="Arial" w:cs="Arial"/>
                <w:sz w:val="20"/>
                <w:szCs w:val="20"/>
                <w:lang w:val="en-GB"/>
              </w:rPr>
              <w:t xml:space="preserve">The </w:t>
            </w:r>
            <w:r w:rsidRPr="00CE2717">
              <w:rPr>
                <w:rFonts w:ascii="Arial" w:hAnsi="Arial" w:cs="Arial"/>
                <w:sz w:val="20"/>
                <w:szCs w:val="20"/>
                <w:lang w:val="en-AU"/>
              </w:rPr>
              <w:t xml:space="preserve">bidder </w:t>
            </w:r>
            <w:r w:rsidRPr="00CE2717">
              <w:rPr>
                <w:rFonts w:ascii="Arial" w:hAnsi="Arial" w:cs="Arial"/>
                <w:sz w:val="20"/>
                <w:szCs w:val="20"/>
                <w:lang w:val="en-GB"/>
              </w:rPr>
              <w:t>must demonstrate how this activity will be executed or implemented accordingly.</w:t>
            </w:r>
            <w:r w:rsidR="0059692B" w:rsidRPr="00CE2717">
              <w:rPr>
                <w:rFonts w:ascii="Arial" w:hAnsi="Arial" w:cs="Arial"/>
                <w:sz w:val="20"/>
                <w:szCs w:val="20"/>
                <w:lang w:val="en-GB"/>
              </w:rPr>
              <w:t xml:space="preserve"> </w:t>
            </w:r>
            <w:r w:rsidR="00B874C7" w:rsidRPr="00CE2717">
              <w:rPr>
                <w:rFonts w:ascii="Arial" w:hAnsi="Arial" w:cs="Arial"/>
                <w:sz w:val="20"/>
                <w:szCs w:val="20"/>
              </w:rPr>
              <w:t xml:space="preserve">The assumption is that the number of pages might be less as ATNS is working on estimates, the bidder will only be paid for work executed or performed and </w:t>
            </w:r>
            <w:r w:rsidR="005F4BBC" w:rsidRPr="00CE2717">
              <w:rPr>
                <w:rFonts w:ascii="Arial" w:hAnsi="Arial" w:cs="Arial"/>
                <w:sz w:val="20"/>
                <w:szCs w:val="20"/>
              </w:rPr>
              <w:lastRenderedPageBreak/>
              <w:t xml:space="preserve">lastly </w:t>
            </w:r>
            <w:r w:rsidR="00B874C7" w:rsidRPr="00CE2717">
              <w:rPr>
                <w:rFonts w:ascii="Arial" w:hAnsi="Arial" w:cs="Arial"/>
                <w:sz w:val="20"/>
                <w:szCs w:val="20"/>
              </w:rPr>
              <w:t>the bidder will be expected to produce accurate quantities at the end of the activity.</w:t>
            </w:r>
            <w:r w:rsidR="002F5BAD" w:rsidRPr="00CE2717">
              <w:rPr>
                <w:rFonts w:ascii="Arial" w:hAnsi="Arial" w:cs="Arial"/>
                <w:sz w:val="20"/>
                <w:szCs w:val="20"/>
              </w:rPr>
              <w:t xml:space="preserve"> Further clarity and explanation will be given to be bidding provider on the briefing day.</w:t>
            </w:r>
          </w:p>
        </w:tc>
      </w:tr>
      <w:tr w:rsidR="00CE2717" w:rsidRPr="00CE2717" w14:paraId="571840CC" w14:textId="77777777" w:rsidTr="00045DE4">
        <w:tc>
          <w:tcPr>
            <w:tcW w:w="715" w:type="dxa"/>
            <w:shd w:val="clear" w:color="auto" w:fill="0070C0"/>
          </w:tcPr>
          <w:p w14:paraId="2044574F" w14:textId="77777777" w:rsidR="00684503" w:rsidRPr="00CE2717" w:rsidRDefault="006F7653" w:rsidP="00684503">
            <w:pPr>
              <w:spacing w:line="360" w:lineRule="auto"/>
              <w:jc w:val="center"/>
              <w:rPr>
                <w:rFonts w:ascii="Arial" w:hAnsi="Arial" w:cs="Arial"/>
                <w:b/>
                <w:sz w:val="20"/>
                <w:szCs w:val="20"/>
              </w:rPr>
            </w:pPr>
            <w:r w:rsidRPr="00CE2717">
              <w:rPr>
                <w:rFonts w:ascii="Arial" w:hAnsi="Arial" w:cs="Arial"/>
                <w:b/>
                <w:sz w:val="20"/>
                <w:szCs w:val="20"/>
              </w:rPr>
              <w:lastRenderedPageBreak/>
              <w:t>D</w:t>
            </w:r>
          </w:p>
        </w:tc>
        <w:tc>
          <w:tcPr>
            <w:tcW w:w="2412" w:type="dxa"/>
            <w:shd w:val="clear" w:color="auto" w:fill="0070C0"/>
          </w:tcPr>
          <w:p w14:paraId="78D62E77" w14:textId="77777777" w:rsidR="00684503" w:rsidRPr="00CE2717" w:rsidRDefault="00FA5184" w:rsidP="00684503">
            <w:pPr>
              <w:spacing w:line="360" w:lineRule="auto"/>
              <w:jc w:val="center"/>
              <w:rPr>
                <w:rFonts w:ascii="Arial" w:hAnsi="Arial" w:cs="Arial"/>
                <w:b/>
                <w:bCs/>
                <w:sz w:val="20"/>
                <w:szCs w:val="20"/>
              </w:rPr>
            </w:pPr>
            <w:r w:rsidRPr="00CE2717">
              <w:rPr>
                <w:rFonts w:ascii="Arial" w:hAnsi="Arial" w:cs="Arial"/>
                <w:b/>
                <w:bCs/>
                <w:sz w:val="20"/>
                <w:szCs w:val="20"/>
              </w:rPr>
              <w:t>Trolley/ies</w:t>
            </w:r>
            <w:r w:rsidR="00684503" w:rsidRPr="00CE2717">
              <w:rPr>
                <w:rFonts w:ascii="Arial" w:hAnsi="Arial" w:cs="Arial"/>
                <w:b/>
                <w:bCs/>
                <w:sz w:val="20"/>
                <w:szCs w:val="20"/>
              </w:rPr>
              <w:t xml:space="preserve"> </w:t>
            </w:r>
          </w:p>
        </w:tc>
        <w:tc>
          <w:tcPr>
            <w:tcW w:w="5890" w:type="dxa"/>
          </w:tcPr>
          <w:p w14:paraId="4BC170FC" w14:textId="77777777" w:rsidR="00684503" w:rsidRPr="00CE2717" w:rsidRDefault="00684503" w:rsidP="00A2648F">
            <w:pPr>
              <w:spacing w:line="360" w:lineRule="auto"/>
              <w:jc w:val="both"/>
              <w:rPr>
                <w:rFonts w:ascii="Arial" w:hAnsi="Arial" w:cs="Arial"/>
                <w:sz w:val="20"/>
                <w:szCs w:val="20"/>
              </w:rPr>
            </w:pPr>
            <w:r w:rsidRPr="00CE2717">
              <w:rPr>
                <w:rFonts w:ascii="Arial" w:hAnsi="Arial" w:cs="Arial"/>
                <w:sz w:val="20"/>
                <w:szCs w:val="20"/>
              </w:rPr>
              <w:t xml:space="preserve">ATNS wants to be certain that the bidding service provider must provide the necessary equipment </w:t>
            </w:r>
            <w:r w:rsidR="005F4BBC" w:rsidRPr="00CE2717">
              <w:rPr>
                <w:rFonts w:ascii="Arial" w:hAnsi="Arial" w:cs="Arial"/>
                <w:sz w:val="20"/>
                <w:szCs w:val="20"/>
              </w:rPr>
              <w:t>(</w:t>
            </w:r>
            <w:r w:rsidR="00FA5184" w:rsidRPr="00CE2717">
              <w:rPr>
                <w:rFonts w:ascii="Arial" w:hAnsi="Arial" w:cs="Arial"/>
                <w:sz w:val="20"/>
                <w:szCs w:val="20"/>
              </w:rPr>
              <w:t>trolley/ies</w:t>
            </w:r>
            <w:r w:rsidR="005F4BBC" w:rsidRPr="00CE2717">
              <w:rPr>
                <w:rFonts w:ascii="Arial" w:hAnsi="Arial" w:cs="Arial"/>
                <w:sz w:val="20"/>
                <w:szCs w:val="20"/>
              </w:rPr>
              <w:t>)</w:t>
            </w:r>
            <w:r w:rsidR="00FA5184" w:rsidRPr="00CE2717">
              <w:rPr>
                <w:rFonts w:ascii="Arial" w:hAnsi="Arial" w:cs="Arial"/>
                <w:sz w:val="20"/>
                <w:szCs w:val="20"/>
              </w:rPr>
              <w:t xml:space="preserve"> </w:t>
            </w:r>
            <w:r w:rsidRPr="00CE2717">
              <w:rPr>
                <w:rFonts w:ascii="Arial" w:hAnsi="Arial" w:cs="Arial"/>
                <w:sz w:val="20"/>
                <w:szCs w:val="20"/>
              </w:rPr>
              <w:t xml:space="preserve">to </w:t>
            </w:r>
            <w:r w:rsidR="00FA5184" w:rsidRPr="00CE2717">
              <w:rPr>
                <w:rFonts w:ascii="Arial" w:hAnsi="Arial" w:cs="Arial"/>
                <w:sz w:val="20"/>
                <w:szCs w:val="20"/>
              </w:rPr>
              <w:t>transport from point A to B</w:t>
            </w:r>
            <w:r w:rsidRPr="00CE2717">
              <w:rPr>
                <w:rFonts w:ascii="Arial" w:hAnsi="Arial" w:cs="Arial"/>
                <w:sz w:val="20"/>
                <w:szCs w:val="20"/>
              </w:rPr>
              <w:t xml:space="preserve">. The activity will be undertaken at ATNS premises per the </w:t>
            </w:r>
            <w:r w:rsidRPr="00CE2717">
              <w:rPr>
                <w:rFonts w:ascii="Arial" w:hAnsi="Arial" w:cs="Arial"/>
                <w:b/>
                <w:i/>
                <w:sz w:val="20"/>
                <w:szCs w:val="20"/>
              </w:rPr>
              <w:t xml:space="preserve">(Annexure </w:t>
            </w:r>
            <w:r w:rsidR="006F7653" w:rsidRPr="00CE2717">
              <w:rPr>
                <w:rFonts w:ascii="Arial" w:hAnsi="Arial" w:cs="Arial"/>
                <w:b/>
                <w:i/>
                <w:sz w:val="20"/>
                <w:szCs w:val="20"/>
              </w:rPr>
              <w:t>D</w:t>
            </w:r>
            <w:r w:rsidRPr="00CE2717">
              <w:rPr>
                <w:rFonts w:ascii="Arial" w:hAnsi="Arial" w:cs="Arial"/>
                <w:b/>
                <w:i/>
                <w:sz w:val="20"/>
                <w:szCs w:val="20"/>
              </w:rPr>
              <w:t>).</w:t>
            </w:r>
            <w:r w:rsidRPr="00CE2717">
              <w:rPr>
                <w:rFonts w:ascii="Arial" w:hAnsi="Arial" w:cs="Arial"/>
                <w:sz w:val="20"/>
                <w:szCs w:val="20"/>
              </w:rPr>
              <w:t xml:space="preserve">  The number of records is estimated at </w:t>
            </w:r>
            <w:r w:rsidRPr="00CE2717">
              <w:rPr>
                <w:rFonts w:ascii="Arial" w:hAnsi="Arial" w:cs="Arial"/>
                <w:b/>
                <w:sz w:val="20"/>
                <w:szCs w:val="20"/>
              </w:rPr>
              <w:t xml:space="preserve">3 000 000 Pages </w:t>
            </w:r>
            <w:r w:rsidRPr="00CE2717">
              <w:rPr>
                <w:rFonts w:ascii="Arial" w:hAnsi="Arial" w:cs="Arial"/>
                <w:i/>
                <w:sz w:val="20"/>
                <w:szCs w:val="20"/>
              </w:rPr>
              <w:t>(Inclusive of all Page Sizes</w:t>
            </w:r>
            <w:r w:rsidR="00A2648F" w:rsidRPr="00CE2717">
              <w:rPr>
                <w:rFonts w:ascii="Arial" w:hAnsi="Arial" w:cs="Arial"/>
                <w:i/>
                <w:sz w:val="20"/>
                <w:szCs w:val="20"/>
              </w:rPr>
              <w:t>: A4, A3, A2, A1 and A0</w:t>
            </w:r>
            <w:r w:rsidRPr="00CE2717">
              <w:rPr>
                <w:rFonts w:ascii="Arial" w:hAnsi="Arial" w:cs="Arial"/>
                <w:i/>
                <w:sz w:val="20"/>
                <w:szCs w:val="20"/>
              </w:rPr>
              <w:t>)</w:t>
            </w:r>
            <w:r w:rsidRPr="00CE2717">
              <w:rPr>
                <w:rFonts w:ascii="Arial" w:hAnsi="Arial" w:cs="Arial"/>
                <w:sz w:val="20"/>
                <w:szCs w:val="20"/>
              </w:rPr>
              <w:t xml:space="preserve">. </w:t>
            </w:r>
            <w:r w:rsidRPr="00CE2717">
              <w:rPr>
                <w:rFonts w:ascii="Arial" w:hAnsi="Arial" w:cs="Arial"/>
                <w:sz w:val="20"/>
                <w:szCs w:val="20"/>
                <w:lang w:val="en-GB"/>
              </w:rPr>
              <w:t xml:space="preserve">The </w:t>
            </w:r>
            <w:r w:rsidRPr="00CE2717">
              <w:rPr>
                <w:rFonts w:ascii="Arial" w:hAnsi="Arial" w:cs="Arial"/>
                <w:sz w:val="20"/>
                <w:szCs w:val="20"/>
                <w:lang w:val="en-AU"/>
              </w:rPr>
              <w:t xml:space="preserve">bidder </w:t>
            </w:r>
            <w:r w:rsidRPr="00CE2717">
              <w:rPr>
                <w:rFonts w:ascii="Arial" w:hAnsi="Arial" w:cs="Arial"/>
                <w:sz w:val="20"/>
                <w:szCs w:val="20"/>
                <w:lang w:val="en-GB"/>
              </w:rPr>
              <w:t>must demonstrate how this activity will be executed or implemented accordingly.</w:t>
            </w:r>
            <w:r w:rsidR="0059692B" w:rsidRPr="00CE2717">
              <w:rPr>
                <w:rFonts w:ascii="Arial" w:hAnsi="Arial" w:cs="Arial"/>
                <w:sz w:val="20"/>
                <w:szCs w:val="20"/>
                <w:lang w:val="en-GB"/>
              </w:rPr>
              <w:t xml:space="preserve"> </w:t>
            </w:r>
          </w:p>
        </w:tc>
      </w:tr>
      <w:tr w:rsidR="00CE2717" w:rsidRPr="00CE2717" w14:paraId="4EA0FB88" w14:textId="77777777" w:rsidTr="00045DE4">
        <w:tc>
          <w:tcPr>
            <w:tcW w:w="715" w:type="dxa"/>
            <w:shd w:val="clear" w:color="auto" w:fill="0070C0"/>
          </w:tcPr>
          <w:p w14:paraId="587AB65D" w14:textId="77777777" w:rsidR="00684503" w:rsidRPr="00CE2717" w:rsidRDefault="006F7653" w:rsidP="00684503">
            <w:pPr>
              <w:spacing w:line="360" w:lineRule="auto"/>
              <w:jc w:val="center"/>
              <w:rPr>
                <w:rFonts w:ascii="Arial" w:hAnsi="Arial" w:cs="Arial"/>
                <w:b/>
                <w:sz w:val="20"/>
                <w:szCs w:val="20"/>
              </w:rPr>
            </w:pPr>
            <w:r w:rsidRPr="00CE2717">
              <w:rPr>
                <w:rFonts w:ascii="Arial" w:hAnsi="Arial" w:cs="Arial"/>
                <w:b/>
                <w:sz w:val="20"/>
                <w:szCs w:val="20"/>
              </w:rPr>
              <w:t>E</w:t>
            </w:r>
          </w:p>
        </w:tc>
        <w:tc>
          <w:tcPr>
            <w:tcW w:w="2412" w:type="dxa"/>
            <w:shd w:val="clear" w:color="auto" w:fill="0070C0"/>
          </w:tcPr>
          <w:p w14:paraId="76B2E8F8" w14:textId="77777777" w:rsidR="00684503" w:rsidRPr="00CE2717" w:rsidRDefault="00B81CB9" w:rsidP="00684503">
            <w:pPr>
              <w:spacing w:line="360" w:lineRule="auto"/>
              <w:jc w:val="center"/>
              <w:rPr>
                <w:rFonts w:ascii="Arial" w:hAnsi="Arial" w:cs="Arial"/>
                <w:sz w:val="20"/>
                <w:szCs w:val="20"/>
              </w:rPr>
            </w:pPr>
            <w:r w:rsidRPr="00CE2717">
              <w:rPr>
                <w:rFonts w:ascii="Arial" w:hAnsi="Arial" w:cs="Arial"/>
                <w:b/>
                <w:bCs/>
                <w:sz w:val="20"/>
                <w:szCs w:val="20"/>
              </w:rPr>
              <w:t xml:space="preserve">Personnel Onsite </w:t>
            </w:r>
            <w:r w:rsidR="00470B75" w:rsidRPr="00CE2717">
              <w:rPr>
                <w:rFonts w:ascii="Arial" w:hAnsi="Arial" w:cs="Arial"/>
                <w:b/>
                <w:bCs/>
                <w:sz w:val="20"/>
                <w:szCs w:val="20"/>
              </w:rPr>
              <w:t xml:space="preserve">Back Scanning and Digitization of ATNS Records </w:t>
            </w:r>
          </w:p>
        </w:tc>
        <w:tc>
          <w:tcPr>
            <w:tcW w:w="5890" w:type="dxa"/>
          </w:tcPr>
          <w:p w14:paraId="48A07478" w14:textId="77777777" w:rsidR="00684503" w:rsidRPr="00CE2717" w:rsidRDefault="00684503" w:rsidP="00A2648F">
            <w:pPr>
              <w:spacing w:line="360" w:lineRule="auto"/>
              <w:jc w:val="both"/>
              <w:rPr>
                <w:rFonts w:ascii="Arial" w:hAnsi="Arial" w:cs="Arial"/>
                <w:sz w:val="20"/>
                <w:szCs w:val="20"/>
              </w:rPr>
            </w:pPr>
            <w:r w:rsidRPr="00CE2717">
              <w:rPr>
                <w:rFonts w:ascii="Arial" w:hAnsi="Arial" w:cs="Arial"/>
                <w:sz w:val="20"/>
                <w:szCs w:val="20"/>
              </w:rPr>
              <w:t xml:space="preserve">ATNS wants to be certain that the bidding service provider must provide the necessary personnel to </w:t>
            </w:r>
            <w:r w:rsidR="00FA5184" w:rsidRPr="00CE2717">
              <w:rPr>
                <w:rFonts w:ascii="Arial" w:hAnsi="Arial" w:cs="Arial"/>
                <w:sz w:val="20"/>
                <w:szCs w:val="20"/>
              </w:rPr>
              <w:t>do a</w:t>
            </w:r>
            <w:r w:rsidRPr="00CE2717">
              <w:rPr>
                <w:rFonts w:ascii="Arial" w:hAnsi="Arial" w:cs="Arial"/>
                <w:sz w:val="20"/>
                <w:szCs w:val="20"/>
              </w:rPr>
              <w:t xml:space="preserve"> reassemble and assemble the records, page numbering and indexing, preparation of records for back scanning and digitization </w:t>
            </w:r>
            <w:r w:rsidR="006F7653" w:rsidRPr="00CE2717">
              <w:rPr>
                <w:rFonts w:ascii="Arial" w:hAnsi="Arial" w:cs="Arial"/>
                <w:sz w:val="20"/>
                <w:szCs w:val="20"/>
              </w:rPr>
              <w:t xml:space="preserve">of ATNS Records from internal (onsite) storages </w:t>
            </w:r>
            <w:r w:rsidRPr="00CE2717">
              <w:rPr>
                <w:rFonts w:ascii="Arial" w:hAnsi="Arial" w:cs="Arial"/>
                <w:sz w:val="20"/>
                <w:szCs w:val="20"/>
              </w:rPr>
              <w:t>and</w:t>
            </w:r>
            <w:r w:rsidR="006F7653" w:rsidRPr="00CE2717">
              <w:rPr>
                <w:rFonts w:ascii="Arial" w:hAnsi="Arial" w:cs="Arial"/>
                <w:sz w:val="20"/>
                <w:szCs w:val="20"/>
              </w:rPr>
              <w:t xml:space="preserve"> return </w:t>
            </w:r>
            <w:r w:rsidRPr="00CE2717">
              <w:rPr>
                <w:rFonts w:ascii="Arial" w:hAnsi="Arial" w:cs="Arial"/>
                <w:sz w:val="20"/>
                <w:szCs w:val="20"/>
              </w:rPr>
              <w:t xml:space="preserve">them from their origin. The activity will be undertaken at ATNS premises per the </w:t>
            </w:r>
            <w:r w:rsidRPr="00CE2717">
              <w:rPr>
                <w:rFonts w:ascii="Arial" w:hAnsi="Arial" w:cs="Arial"/>
                <w:b/>
                <w:i/>
                <w:sz w:val="20"/>
                <w:szCs w:val="20"/>
              </w:rPr>
              <w:t xml:space="preserve">(Annexure </w:t>
            </w:r>
            <w:r w:rsidR="006F7653" w:rsidRPr="00CE2717">
              <w:rPr>
                <w:rFonts w:ascii="Arial" w:hAnsi="Arial" w:cs="Arial"/>
                <w:b/>
                <w:i/>
                <w:sz w:val="20"/>
                <w:szCs w:val="20"/>
              </w:rPr>
              <w:t>E</w:t>
            </w:r>
            <w:r w:rsidRPr="00CE2717">
              <w:rPr>
                <w:rFonts w:ascii="Arial" w:hAnsi="Arial" w:cs="Arial"/>
                <w:b/>
                <w:i/>
                <w:sz w:val="20"/>
                <w:szCs w:val="20"/>
              </w:rPr>
              <w:t>).</w:t>
            </w:r>
            <w:r w:rsidRPr="00CE2717">
              <w:rPr>
                <w:rFonts w:ascii="Arial" w:hAnsi="Arial" w:cs="Arial"/>
                <w:sz w:val="20"/>
                <w:szCs w:val="20"/>
              </w:rPr>
              <w:t xml:space="preserve"> The number of records is estimated at </w:t>
            </w:r>
            <w:r w:rsidR="00111700" w:rsidRPr="00CE2717">
              <w:rPr>
                <w:rFonts w:ascii="Arial" w:hAnsi="Arial" w:cs="Arial"/>
                <w:b/>
                <w:sz w:val="20"/>
                <w:szCs w:val="20"/>
              </w:rPr>
              <w:t>3</w:t>
            </w:r>
            <w:r w:rsidRPr="00CE2717">
              <w:rPr>
                <w:rFonts w:ascii="Arial" w:hAnsi="Arial" w:cs="Arial"/>
                <w:b/>
                <w:sz w:val="20"/>
                <w:szCs w:val="20"/>
              </w:rPr>
              <w:t xml:space="preserve"> 000 000 Pages </w:t>
            </w:r>
            <w:r w:rsidRPr="00CE2717">
              <w:rPr>
                <w:rFonts w:ascii="Arial" w:hAnsi="Arial" w:cs="Arial"/>
                <w:i/>
                <w:sz w:val="20"/>
                <w:szCs w:val="20"/>
              </w:rPr>
              <w:t>(Inclusive of all Page Sizes</w:t>
            </w:r>
            <w:r w:rsidR="00A2648F" w:rsidRPr="00CE2717">
              <w:rPr>
                <w:rFonts w:ascii="Arial" w:hAnsi="Arial" w:cs="Arial"/>
                <w:i/>
                <w:sz w:val="20"/>
                <w:szCs w:val="20"/>
              </w:rPr>
              <w:t>: A4, A3, A2, A1 and A0</w:t>
            </w:r>
            <w:r w:rsidRPr="00CE2717">
              <w:rPr>
                <w:rFonts w:ascii="Arial" w:hAnsi="Arial" w:cs="Arial"/>
                <w:i/>
                <w:sz w:val="20"/>
                <w:szCs w:val="20"/>
              </w:rPr>
              <w:t xml:space="preserve">). </w:t>
            </w:r>
            <w:r w:rsidRPr="00CE2717">
              <w:rPr>
                <w:rFonts w:ascii="Arial" w:hAnsi="Arial" w:cs="Arial"/>
                <w:sz w:val="20"/>
                <w:szCs w:val="20"/>
                <w:lang w:val="en-GB"/>
              </w:rPr>
              <w:t xml:space="preserve">The </w:t>
            </w:r>
            <w:r w:rsidRPr="00CE2717">
              <w:rPr>
                <w:rFonts w:ascii="Arial" w:hAnsi="Arial" w:cs="Arial"/>
                <w:sz w:val="20"/>
                <w:szCs w:val="20"/>
                <w:lang w:val="en-AU"/>
              </w:rPr>
              <w:t xml:space="preserve">bidder </w:t>
            </w:r>
            <w:r w:rsidRPr="00CE2717">
              <w:rPr>
                <w:rFonts w:ascii="Arial" w:hAnsi="Arial" w:cs="Arial"/>
                <w:sz w:val="20"/>
                <w:szCs w:val="20"/>
                <w:lang w:val="en-GB"/>
              </w:rPr>
              <w:t>must demonstrate how this activity will be executed or implemented accordingly.</w:t>
            </w:r>
            <w:r w:rsidR="0059692B" w:rsidRPr="00CE2717">
              <w:rPr>
                <w:rFonts w:ascii="Arial" w:hAnsi="Arial" w:cs="Arial"/>
                <w:sz w:val="20"/>
                <w:szCs w:val="20"/>
                <w:lang w:val="en-GB"/>
              </w:rPr>
              <w:t xml:space="preserve"> </w:t>
            </w:r>
          </w:p>
        </w:tc>
      </w:tr>
    </w:tbl>
    <w:p w14:paraId="10DE6561" w14:textId="77777777" w:rsidR="008D6CD4" w:rsidRPr="00CE2717" w:rsidRDefault="008D6CD4" w:rsidP="003645C9">
      <w:pPr>
        <w:pStyle w:val="Heading1"/>
        <w:keepNext/>
        <w:numPr>
          <w:ilvl w:val="0"/>
          <w:numId w:val="19"/>
        </w:numPr>
        <w:spacing w:before="100" w:beforeAutospacing="1" w:after="100" w:afterAutospacing="1" w:line="360" w:lineRule="auto"/>
        <w:jc w:val="both"/>
        <w:rPr>
          <w:rFonts w:ascii="Arial" w:hAnsi="Arial" w:cs="Arial"/>
          <w:caps w:val="0"/>
          <w:sz w:val="20"/>
          <w:szCs w:val="20"/>
        </w:rPr>
      </w:pPr>
      <w:bookmarkStart w:id="35" w:name="_Toc468973395"/>
      <w:bookmarkStart w:id="36" w:name="_Toc469305813"/>
      <w:bookmarkStart w:id="37" w:name="_Toc518641179"/>
      <w:bookmarkStart w:id="38" w:name="_Toc23091250"/>
      <w:bookmarkEnd w:id="33"/>
      <w:r w:rsidRPr="00CE2717">
        <w:rPr>
          <w:rFonts w:ascii="Arial" w:hAnsi="Arial" w:cs="Arial"/>
          <w:caps w:val="0"/>
          <w:sz w:val="20"/>
          <w:szCs w:val="20"/>
        </w:rPr>
        <w:t>PROJECT MANAGEMENT</w:t>
      </w:r>
      <w:bookmarkEnd w:id="35"/>
      <w:bookmarkEnd w:id="36"/>
      <w:bookmarkEnd w:id="37"/>
      <w:bookmarkEnd w:id="38"/>
      <w:r w:rsidR="00A73F57" w:rsidRPr="00CE2717">
        <w:rPr>
          <w:rFonts w:ascii="Arial" w:hAnsi="Arial" w:cs="Arial"/>
          <w:caps w:val="0"/>
          <w:sz w:val="20"/>
          <w:szCs w:val="20"/>
        </w:rPr>
        <w:t xml:space="preserve"> </w:t>
      </w:r>
    </w:p>
    <w:tbl>
      <w:tblPr>
        <w:tblStyle w:val="TableGrid"/>
        <w:tblW w:w="0" w:type="auto"/>
        <w:tblLook w:val="04A0" w:firstRow="1" w:lastRow="0" w:firstColumn="1" w:lastColumn="0" w:noHBand="0" w:noVBand="1"/>
      </w:tblPr>
      <w:tblGrid>
        <w:gridCol w:w="622"/>
        <w:gridCol w:w="2357"/>
        <w:gridCol w:w="5658"/>
      </w:tblGrid>
      <w:tr w:rsidR="00CE2717" w:rsidRPr="00CE2717" w14:paraId="0331B627" w14:textId="77777777" w:rsidTr="00F9692B">
        <w:tc>
          <w:tcPr>
            <w:tcW w:w="625" w:type="dxa"/>
            <w:shd w:val="clear" w:color="auto" w:fill="0070C0"/>
          </w:tcPr>
          <w:p w14:paraId="3EE3ECF7" w14:textId="77777777" w:rsidR="008847CA" w:rsidRPr="00CE2717" w:rsidRDefault="008847CA" w:rsidP="00D57952">
            <w:pPr>
              <w:spacing w:line="360" w:lineRule="auto"/>
              <w:jc w:val="center"/>
              <w:rPr>
                <w:rFonts w:ascii="Arial" w:hAnsi="Arial" w:cs="Arial"/>
                <w:b/>
                <w:sz w:val="20"/>
                <w:szCs w:val="20"/>
              </w:rPr>
            </w:pPr>
            <w:r w:rsidRPr="00CE2717">
              <w:rPr>
                <w:rFonts w:ascii="Arial" w:hAnsi="Arial" w:cs="Arial"/>
                <w:b/>
                <w:sz w:val="20"/>
                <w:szCs w:val="20"/>
              </w:rPr>
              <w:t>NO:</w:t>
            </w:r>
          </w:p>
        </w:tc>
        <w:tc>
          <w:tcPr>
            <w:tcW w:w="2430" w:type="dxa"/>
            <w:shd w:val="clear" w:color="auto" w:fill="0070C0"/>
          </w:tcPr>
          <w:p w14:paraId="49069872" w14:textId="77777777" w:rsidR="008847CA" w:rsidRPr="00CE2717" w:rsidRDefault="008847CA" w:rsidP="00D57952">
            <w:pPr>
              <w:spacing w:line="360" w:lineRule="auto"/>
              <w:jc w:val="center"/>
              <w:rPr>
                <w:rFonts w:ascii="Arial" w:hAnsi="Arial" w:cs="Arial"/>
                <w:b/>
                <w:sz w:val="20"/>
                <w:szCs w:val="20"/>
              </w:rPr>
            </w:pPr>
            <w:r w:rsidRPr="00CE2717">
              <w:rPr>
                <w:rFonts w:ascii="Arial" w:hAnsi="Arial" w:cs="Arial"/>
                <w:b/>
                <w:sz w:val="20"/>
                <w:szCs w:val="20"/>
              </w:rPr>
              <w:t>ACTIVITY</w:t>
            </w:r>
          </w:p>
        </w:tc>
        <w:tc>
          <w:tcPr>
            <w:tcW w:w="5962" w:type="dxa"/>
            <w:shd w:val="clear" w:color="auto" w:fill="0070C0"/>
          </w:tcPr>
          <w:p w14:paraId="1D1329A7" w14:textId="77777777" w:rsidR="008847CA" w:rsidRPr="00CE2717" w:rsidRDefault="008847CA" w:rsidP="00D57952">
            <w:pPr>
              <w:spacing w:line="360" w:lineRule="auto"/>
              <w:jc w:val="center"/>
              <w:rPr>
                <w:rFonts w:ascii="Arial" w:hAnsi="Arial" w:cs="Arial"/>
                <w:b/>
                <w:sz w:val="20"/>
                <w:szCs w:val="20"/>
              </w:rPr>
            </w:pPr>
            <w:r w:rsidRPr="00CE2717">
              <w:rPr>
                <w:rFonts w:ascii="Arial" w:hAnsi="Arial" w:cs="Arial"/>
                <w:b/>
                <w:sz w:val="20"/>
                <w:szCs w:val="20"/>
              </w:rPr>
              <w:t>DESCRIPTION</w:t>
            </w:r>
          </w:p>
        </w:tc>
      </w:tr>
      <w:tr w:rsidR="00CE2717" w:rsidRPr="00CE2717" w14:paraId="05994088" w14:textId="77777777" w:rsidTr="000E1C05">
        <w:tc>
          <w:tcPr>
            <w:tcW w:w="625" w:type="dxa"/>
            <w:tcBorders>
              <w:top w:val="single" w:sz="4" w:space="0" w:color="auto"/>
              <w:left w:val="single" w:sz="4" w:space="0" w:color="auto"/>
              <w:bottom w:val="single" w:sz="4" w:space="0" w:color="auto"/>
              <w:right w:val="single" w:sz="4" w:space="0" w:color="auto"/>
            </w:tcBorders>
            <w:shd w:val="clear" w:color="auto" w:fill="0070C0"/>
            <w:hideMark/>
          </w:tcPr>
          <w:p w14:paraId="2525986A" w14:textId="77777777" w:rsidR="000E1C05" w:rsidRPr="00CE2717" w:rsidRDefault="000E1C05" w:rsidP="00D57952">
            <w:pPr>
              <w:spacing w:after="0" w:line="360" w:lineRule="auto"/>
              <w:jc w:val="center"/>
              <w:rPr>
                <w:rFonts w:ascii="Arial" w:eastAsia="Times New Roman" w:hAnsi="Arial" w:cs="Arial"/>
                <w:b/>
                <w:sz w:val="20"/>
                <w:szCs w:val="20"/>
                <w:lang w:val="en-GB" w:eastAsia="en-ZA"/>
              </w:rPr>
            </w:pPr>
            <w:r w:rsidRPr="00CE2717">
              <w:rPr>
                <w:rFonts w:ascii="Arial" w:eastAsia="Times New Roman" w:hAnsi="Arial" w:cs="Arial"/>
                <w:b/>
                <w:sz w:val="20"/>
                <w:szCs w:val="20"/>
                <w:lang w:val="en-GB" w:eastAsia="en-ZA"/>
              </w:rPr>
              <w:t>A</w:t>
            </w:r>
          </w:p>
        </w:tc>
        <w:tc>
          <w:tcPr>
            <w:tcW w:w="2430" w:type="dxa"/>
            <w:tcBorders>
              <w:top w:val="single" w:sz="4" w:space="0" w:color="auto"/>
              <w:left w:val="single" w:sz="4" w:space="0" w:color="auto"/>
              <w:bottom w:val="single" w:sz="4" w:space="0" w:color="auto"/>
              <w:right w:val="single" w:sz="4" w:space="0" w:color="auto"/>
            </w:tcBorders>
            <w:shd w:val="clear" w:color="auto" w:fill="0070C0"/>
          </w:tcPr>
          <w:p w14:paraId="2E54CE5D" w14:textId="77777777" w:rsidR="000E1C05" w:rsidRPr="00CE2717" w:rsidRDefault="000E1C05" w:rsidP="00D57952">
            <w:pPr>
              <w:keepNext/>
              <w:spacing w:before="100" w:beforeAutospacing="1" w:after="100" w:afterAutospacing="1" w:line="360" w:lineRule="auto"/>
              <w:jc w:val="center"/>
              <w:outlineLvl w:val="0"/>
              <w:rPr>
                <w:rFonts w:ascii="Arial" w:eastAsia="Calibri" w:hAnsi="Arial" w:cs="Arial"/>
                <w:b/>
                <w:sz w:val="20"/>
                <w:szCs w:val="20"/>
                <w:lang w:eastAsia="en-ZA"/>
              </w:rPr>
            </w:pPr>
            <w:r w:rsidRPr="00CE2717">
              <w:rPr>
                <w:rFonts w:ascii="Arial" w:eastAsia="Calibri" w:hAnsi="Arial" w:cs="Arial"/>
                <w:b/>
                <w:sz w:val="20"/>
                <w:szCs w:val="20"/>
                <w:lang w:eastAsia="en-ZA"/>
              </w:rPr>
              <w:t>Project Management</w:t>
            </w:r>
          </w:p>
          <w:p w14:paraId="067D8494" w14:textId="77777777" w:rsidR="000E1C05" w:rsidRPr="00CE2717" w:rsidRDefault="000E1C05" w:rsidP="00D57952">
            <w:pPr>
              <w:keepNext/>
              <w:spacing w:before="100" w:beforeAutospacing="1" w:after="100" w:afterAutospacing="1" w:line="360" w:lineRule="auto"/>
              <w:ind w:left="360"/>
              <w:jc w:val="center"/>
              <w:outlineLvl w:val="0"/>
              <w:rPr>
                <w:rFonts w:ascii="Arial" w:eastAsia="Times New Roman" w:hAnsi="Arial" w:cs="Arial"/>
                <w:sz w:val="20"/>
                <w:szCs w:val="20"/>
                <w:lang w:val="en-GB" w:eastAsia="en-ZA"/>
              </w:rPr>
            </w:pPr>
          </w:p>
        </w:tc>
        <w:tc>
          <w:tcPr>
            <w:tcW w:w="5962" w:type="dxa"/>
            <w:tcBorders>
              <w:top w:val="single" w:sz="4" w:space="0" w:color="auto"/>
              <w:left w:val="single" w:sz="4" w:space="0" w:color="auto"/>
              <w:bottom w:val="single" w:sz="4" w:space="0" w:color="auto"/>
              <w:right w:val="single" w:sz="4" w:space="0" w:color="auto"/>
            </w:tcBorders>
          </w:tcPr>
          <w:p w14:paraId="1853DD7C" w14:textId="77777777" w:rsidR="000E1C05" w:rsidRPr="00CE2717" w:rsidRDefault="000E1C05" w:rsidP="00947712">
            <w:pPr>
              <w:spacing w:after="0" w:line="360" w:lineRule="auto"/>
              <w:jc w:val="both"/>
              <w:rPr>
                <w:rFonts w:ascii="Arial" w:eastAsia="Calibri" w:hAnsi="Arial" w:cs="Arial"/>
                <w:sz w:val="20"/>
                <w:szCs w:val="20"/>
                <w:lang w:eastAsia="en-ZA"/>
              </w:rPr>
            </w:pPr>
            <w:r w:rsidRPr="00CE2717">
              <w:rPr>
                <w:rFonts w:ascii="Arial" w:eastAsia="Calibri" w:hAnsi="Arial" w:cs="Arial"/>
                <w:sz w:val="20"/>
                <w:szCs w:val="20"/>
                <w:lang w:eastAsia="en-ZA"/>
              </w:rPr>
              <w:t xml:space="preserve">The bidding service provider must establish, implement and maintain extensive and comprehensive Project Management Plans throughout the duration of the contract.  </w:t>
            </w:r>
          </w:p>
          <w:p w14:paraId="6464AEF8" w14:textId="77777777" w:rsidR="008847CA" w:rsidRPr="00CE2717" w:rsidRDefault="008847CA" w:rsidP="00BF09A5">
            <w:pPr>
              <w:spacing w:after="0" w:line="360" w:lineRule="auto"/>
              <w:jc w:val="both"/>
              <w:rPr>
                <w:rFonts w:ascii="Arial" w:eastAsia="Calibri" w:hAnsi="Arial" w:cs="Arial"/>
                <w:sz w:val="20"/>
                <w:szCs w:val="20"/>
                <w:lang w:eastAsia="en-ZA"/>
              </w:rPr>
            </w:pPr>
            <w:r w:rsidRPr="00CE2717">
              <w:rPr>
                <w:rFonts w:ascii="Arial" w:eastAsia="Calibri" w:hAnsi="Arial" w:cs="Arial"/>
                <w:sz w:val="20"/>
                <w:szCs w:val="20"/>
                <w:lang w:val="en-GB" w:eastAsia="en-ZA"/>
              </w:rPr>
              <w:t xml:space="preserve"> </w:t>
            </w:r>
            <w:r w:rsidR="000E1C05" w:rsidRPr="00CE2717">
              <w:rPr>
                <w:rFonts w:ascii="Arial" w:eastAsia="Calibri" w:hAnsi="Arial" w:cs="Arial"/>
                <w:sz w:val="20"/>
                <w:szCs w:val="20"/>
                <w:lang w:eastAsia="en-ZA"/>
              </w:rPr>
              <w:t xml:space="preserve">These plans must </w:t>
            </w:r>
            <w:r w:rsidR="000E1C05" w:rsidRPr="00CE2717">
              <w:rPr>
                <w:rFonts w:ascii="Arial" w:eastAsia="Calibri" w:hAnsi="Arial" w:cs="Arial"/>
                <w:noProof/>
                <w:sz w:val="20"/>
                <w:szCs w:val="20"/>
                <w:lang w:eastAsia="en-ZA"/>
              </w:rPr>
              <w:t>be submitted</w:t>
            </w:r>
            <w:r w:rsidR="000E1C05" w:rsidRPr="00CE2717">
              <w:rPr>
                <w:rFonts w:ascii="Arial" w:eastAsia="Calibri" w:hAnsi="Arial" w:cs="Arial"/>
                <w:sz w:val="20"/>
                <w:szCs w:val="20"/>
                <w:lang w:eastAsia="en-ZA"/>
              </w:rPr>
              <w:t xml:space="preserve"> to ATNS for information and reporting purposes. Summary level plans must be submitted with the Tender and will be refined as necessary during the contract negotiation phase. Project Management must encompass the management of all the various facets of the project.</w:t>
            </w:r>
            <w:r w:rsidR="0057672E" w:rsidRPr="00CE2717">
              <w:rPr>
                <w:rFonts w:ascii="Arial" w:eastAsia="Calibri" w:hAnsi="Arial" w:cs="Arial"/>
                <w:sz w:val="20"/>
                <w:szCs w:val="20"/>
                <w:lang w:eastAsia="en-ZA"/>
              </w:rPr>
              <w:t xml:space="preserve"> </w:t>
            </w:r>
            <w:r w:rsidRPr="00CE2717">
              <w:rPr>
                <w:rFonts w:ascii="Arial" w:eastAsia="Calibri" w:hAnsi="Arial" w:cs="Arial"/>
                <w:sz w:val="20"/>
                <w:szCs w:val="20"/>
                <w:lang w:val="en-GB" w:eastAsia="en-ZA"/>
              </w:rPr>
              <w:t xml:space="preserve">The </w:t>
            </w:r>
            <w:r w:rsidR="00BF09A5" w:rsidRPr="00CE2717">
              <w:rPr>
                <w:rFonts w:ascii="Arial" w:eastAsia="Calibri" w:hAnsi="Arial" w:cs="Arial"/>
                <w:sz w:val="20"/>
                <w:szCs w:val="20"/>
                <w:lang w:val="en-AU" w:eastAsia="en-ZA"/>
              </w:rPr>
              <w:t xml:space="preserve">bidder </w:t>
            </w:r>
            <w:r w:rsidRPr="00CE2717">
              <w:rPr>
                <w:rFonts w:ascii="Arial" w:eastAsia="Calibri" w:hAnsi="Arial" w:cs="Arial"/>
                <w:sz w:val="20"/>
                <w:szCs w:val="20"/>
                <w:lang w:val="en-GB" w:eastAsia="en-ZA"/>
              </w:rPr>
              <w:t>must demonstrate how th</w:t>
            </w:r>
            <w:r w:rsidR="00D57952" w:rsidRPr="00CE2717">
              <w:rPr>
                <w:rFonts w:ascii="Arial" w:eastAsia="Calibri" w:hAnsi="Arial" w:cs="Arial"/>
                <w:sz w:val="20"/>
                <w:szCs w:val="20"/>
                <w:lang w:val="en-GB" w:eastAsia="en-ZA"/>
              </w:rPr>
              <w:t xml:space="preserve">is </w:t>
            </w:r>
            <w:r w:rsidRPr="00CE2717">
              <w:rPr>
                <w:rFonts w:ascii="Arial" w:eastAsia="Calibri" w:hAnsi="Arial" w:cs="Arial"/>
                <w:sz w:val="20"/>
                <w:szCs w:val="20"/>
                <w:lang w:val="en-GB" w:eastAsia="en-ZA"/>
              </w:rPr>
              <w:t>activity will be executed or implemented accordingly.</w:t>
            </w:r>
          </w:p>
        </w:tc>
      </w:tr>
      <w:tr w:rsidR="00D57952" w:rsidRPr="00A04B57" w14:paraId="055B1B09" w14:textId="77777777" w:rsidTr="000E1C05">
        <w:tc>
          <w:tcPr>
            <w:tcW w:w="625" w:type="dxa"/>
            <w:tcBorders>
              <w:top w:val="single" w:sz="4" w:space="0" w:color="auto"/>
              <w:left w:val="single" w:sz="4" w:space="0" w:color="auto"/>
              <w:bottom w:val="single" w:sz="4" w:space="0" w:color="auto"/>
              <w:right w:val="single" w:sz="4" w:space="0" w:color="auto"/>
            </w:tcBorders>
            <w:shd w:val="clear" w:color="auto" w:fill="0070C0"/>
          </w:tcPr>
          <w:p w14:paraId="634D4C1D" w14:textId="77777777" w:rsidR="00D57952" w:rsidRPr="00A04B57" w:rsidRDefault="00D57952" w:rsidP="00D57952">
            <w:pPr>
              <w:spacing w:after="0" w:line="360" w:lineRule="auto"/>
              <w:jc w:val="center"/>
              <w:rPr>
                <w:rFonts w:ascii="Arial" w:eastAsia="Times New Roman" w:hAnsi="Arial" w:cs="Arial"/>
                <w:b/>
                <w:sz w:val="20"/>
                <w:szCs w:val="20"/>
                <w:lang w:val="en-GB" w:eastAsia="en-ZA"/>
              </w:rPr>
            </w:pPr>
            <w:r w:rsidRPr="00A04B57">
              <w:rPr>
                <w:rFonts w:ascii="Arial" w:eastAsia="Times New Roman" w:hAnsi="Arial" w:cs="Arial"/>
                <w:b/>
                <w:sz w:val="20"/>
                <w:szCs w:val="20"/>
                <w:lang w:val="en-GB" w:eastAsia="en-ZA"/>
              </w:rPr>
              <w:t>B</w:t>
            </w:r>
          </w:p>
        </w:tc>
        <w:tc>
          <w:tcPr>
            <w:tcW w:w="2430" w:type="dxa"/>
            <w:tcBorders>
              <w:top w:val="single" w:sz="4" w:space="0" w:color="auto"/>
              <w:left w:val="single" w:sz="4" w:space="0" w:color="auto"/>
              <w:bottom w:val="single" w:sz="4" w:space="0" w:color="auto"/>
              <w:right w:val="single" w:sz="4" w:space="0" w:color="auto"/>
            </w:tcBorders>
            <w:shd w:val="clear" w:color="auto" w:fill="0070C0"/>
          </w:tcPr>
          <w:p w14:paraId="276DE2E8" w14:textId="77777777" w:rsidR="00D57952" w:rsidRPr="00A04B57" w:rsidRDefault="00D57952" w:rsidP="00D57952">
            <w:pPr>
              <w:keepNext/>
              <w:spacing w:before="100" w:beforeAutospacing="1" w:after="100" w:afterAutospacing="1" w:line="360" w:lineRule="auto"/>
              <w:jc w:val="center"/>
              <w:outlineLvl w:val="0"/>
              <w:rPr>
                <w:rFonts w:ascii="Arial" w:eastAsia="Calibri" w:hAnsi="Arial" w:cs="Arial"/>
                <w:b/>
                <w:sz w:val="20"/>
                <w:szCs w:val="20"/>
                <w:lang w:val="en-AU" w:eastAsia="en-ZA"/>
              </w:rPr>
            </w:pPr>
            <w:r w:rsidRPr="00A04B57">
              <w:rPr>
                <w:rFonts w:ascii="Arial" w:eastAsia="Calibri" w:hAnsi="Arial" w:cs="Arial"/>
                <w:b/>
                <w:sz w:val="20"/>
                <w:szCs w:val="20"/>
                <w:lang w:val="en-AU" w:eastAsia="en-ZA"/>
              </w:rPr>
              <w:t>Project Management Plan</w:t>
            </w:r>
          </w:p>
          <w:p w14:paraId="3DA6A71D" w14:textId="77777777" w:rsidR="00D57952" w:rsidRPr="00A04B57" w:rsidRDefault="00D57952" w:rsidP="00D57952">
            <w:pPr>
              <w:keepNext/>
              <w:spacing w:before="100" w:beforeAutospacing="1" w:after="100" w:afterAutospacing="1" w:line="360" w:lineRule="auto"/>
              <w:jc w:val="center"/>
              <w:outlineLvl w:val="0"/>
              <w:rPr>
                <w:rFonts w:ascii="Arial" w:eastAsia="Calibri" w:hAnsi="Arial" w:cs="Arial"/>
                <w:b/>
                <w:sz w:val="20"/>
                <w:szCs w:val="20"/>
                <w:lang w:eastAsia="en-ZA"/>
              </w:rPr>
            </w:pPr>
          </w:p>
        </w:tc>
        <w:tc>
          <w:tcPr>
            <w:tcW w:w="5962" w:type="dxa"/>
            <w:tcBorders>
              <w:top w:val="single" w:sz="4" w:space="0" w:color="auto"/>
              <w:left w:val="single" w:sz="4" w:space="0" w:color="auto"/>
              <w:bottom w:val="single" w:sz="4" w:space="0" w:color="auto"/>
              <w:right w:val="single" w:sz="4" w:space="0" w:color="auto"/>
            </w:tcBorders>
          </w:tcPr>
          <w:p w14:paraId="3D65CC4A" w14:textId="77777777" w:rsidR="00D57952" w:rsidRPr="00A04B57" w:rsidRDefault="00D57952" w:rsidP="00BF09A5">
            <w:pPr>
              <w:spacing w:after="0" w:line="360" w:lineRule="auto"/>
              <w:jc w:val="both"/>
              <w:rPr>
                <w:rFonts w:ascii="Arial" w:eastAsia="Calibri" w:hAnsi="Arial" w:cs="Arial"/>
                <w:sz w:val="20"/>
                <w:szCs w:val="20"/>
                <w:lang w:eastAsia="en-ZA"/>
              </w:rPr>
            </w:pPr>
            <w:r w:rsidRPr="00A04B57">
              <w:rPr>
                <w:rFonts w:ascii="Arial" w:eastAsia="Calibri" w:hAnsi="Arial" w:cs="Arial"/>
                <w:sz w:val="20"/>
                <w:szCs w:val="20"/>
                <w:lang w:eastAsia="en-ZA"/>
              </w:rPr>
              <w:t xml:space="preserve">The bidding service provider must submit an outline Project Management Plan (PMP) with the Tender. The Project Management Plan must be a formally accepted and approved document used to manage and control project execution </w:t>
            </w:r>
            <w:r w:rsidRPr="00A04B57">
              <w:rPr>
                <w:rFonts w:ascii="Arial" w:eastAsia="Calibri" w:hAnsi="Arial" w:cs="Arial"/>
                <w:sz w:val="20"/>
                <w:szCs w:val="20"/>
                <w:lang w:eastAsia="en-ZA"/>
              </w:rPr>
              <w:lastRenderedPageBreak/>
              <w:t xml:space="preserve">throughout the various project phases. The PMP must detail the activities necessary to successfully complete the project and must refer to the other plans developed under the project. </w:t>
            </w:r>
            <w:r w:rsidRPr="00A04B57">
              <w:rPr>
                <w:rFonts w:ascii="Arial" w:eastAsia="Calibri" w:hAnsi="Arial" w:cs="Arial"/>
                <w:sz w:val="20"/>
                <w:szCs w:val="20"/>
                <w:lang w:val="en-GB" w:eastAsia="en-ZA"/>
              </w:rPr>
              <w:t xml:space="preserve">The </w:t>
            </w:r>
            <w:r w:rsidR="00053530" w:rsidRPr="00A04B57">
              <w:rPr>
                <w:rFonts w:ascii="Arial" w:eastAsia="Calibri" w:hAnsi="Arial" w:cs="Arial"/>
                <w:sz w:val="20"/>
                <w:szCs w:val="20"/>
                <w:lang w:val="en-AU" w:eastAsia="en-ZA"/>
              </w:rPr>
              <w:t>bidd</w:t>
            </w:r>
            <w:r w:rsidR="00BF09A5" w:rsidRPr="00A04B57">
              <w:rPr>
                <w:rFonts w:ascii="Arial" w:eastAsia="Calibri" w:hAnsi="Arial" w:cs="Arial"/>
                <w:sz w:val="20"/>
                <w:szCs w:val="20"/>
                <w:lang w:val="en-AU" w:eastAsia="en-ZA"/>
              </w:rPr>
              <w:t xml:space="preserve">er </w:t>
            </w:r>
            <w:r w:rsidRPr="00A04B57">
              <w:rPr>
                <w:rFonts w:ascii="Arial" w:eastAsia="Calibri" w:hAnsi="Arial" w:cs="Arial"/>
                <w:sz w:val="20"/>
                <w:szCs w:val="20"/>
                <w:lang w:val="en-GB" w:eastAsia="en-ZA"/>
              </w:rPr>
              <w:t>must demonstrate how this activity will be executed or implemented accordingly.</w:t>
            </w:r>
          </w:p>
        </w:tc>
      </w:tr>
      <w:tr w:rsidR="00D57952" w:rsidRPr="00A04B57" w14:paraId="53088367" w14:textId="77777777" w:rsidTr="000E1C05">
        <w:tc>
          <w:tcPr>
            <w:tcW w:w="625" w:type="dxa"/>
            <w:tcBorders>
              <w:top w:val="single" w:sz="4" w:space="0" w:color="auto"/>
              <w:left w:val="single" w:sz="4" w:space="0" w:color="auto"/>
              <w:bottom w:val="single" w:sz="4" w:space="0" w:color="auto"/>
              <w:right w:val="single" w:sz="4" w:space="0" w:color="auto"/>
            </w:tcBorders>
            <w:shd w:val="clear" w:color="auto" w:fill="0070C0"/>
          </w:tcPr>
          <w:p w14:paraId="1328EE2E" w14:textId="77777777" w:rsidR="00D57952" w:rsidRPr="00A04B57" w:rsidRDefault="00D57952" w:rsidP="00D57952">
            <w:pPr>
              <w:spacing w:after="0" w:line="360" w:lineRule="auto"/>
              <w:jc w:val="center"/>
              <w:rPr>
                <w:rFonts w:ascii="Arial" w:eastAsia="Times New Roman" w:hAnsi="Arial" w:cs="Arial"/>
                <w:b/>
                <w:sz w:val="20"/>
                <w:szCs w:val="20"/>
                <w:lang w:val="en-GB" w:eastAsia="en-ZA"/>
              </w:rPr>
            </w:pPr>
            <w:r w:rsidRPr="00A04B57">
              <w:rPr>
                <w:rFonts w:ascii="Arial" w:eastAsia="Times New Roman" w:hAnsi="Arial" w:cs="Arial"/>
                <w:b/>
                <w:sz w:val="20"/>
                <w:szCs w:val="20"/>
                <w:lang w:val="en-GB" w:eastAsia="en-ZA"/>
              </w:rPr>
              <w:lastRenderedPageBreak/>
              <w:t>C</w:t>
            </w:r>
          </w:p>
        </w:tc>
        <w:tc>
          <w:tcPr>
            <w:tcW w:w="2430" w:type="dxa"/>
            <w:tcBorders>
              <w:top w:val="single" w:sz="4" w:space="0" w:color="auto"/>
              <w:left w:val="single" w:sz="4" w:space="0" w:color="auto"/>
              <w:bottom w:val="single" w:sz="4" w:space="0" w:color="auto"/>
              <w:right w:val="single" w:sz="4" w:space="0" w:color="auto"/>
            </w:tcBorders>
            <w:shd w:val="clear" w:color="auto" w:fill="0070C0"/>
          </w:tcPr>
          <w:p w14:paraId="2446203F" w14:textId="77777777" w:rsidR="00D57952" w:rsidRPr="00A04B57" w:rsidRDefault="00D57952" w:rsidP="00D57952">
            <w:pPr>
              <w:keepNext/>
              <w:spacing w:before="100" w:beforeAutospacing="1" w:after="100" w:afterAutospacing="1" w:line="360" w:lineRule="auto"/>
              <w:jc w:val="center"/>
              <w:outlineLvl w:val="0"/>
              <w:rPr>
                <w:rFonts w:ascii="Arial" w:eastAsia="Calibri" w:hAnsi="Arial" w:cs="Arial"/>
                <w:b/>
                <w:sz w:val="20"/>
                <w:szCs w:val="20"/>
                <w:lang w:val="en-AU" w:eastAsia="en-ZA"/>
              </w:rPr>
            </w:pPr>
            <w:r w:rsidRPr="00A04B57">
              <w:rPr>
                <w:rFonts w:ascii="Arial" w:eastAsia="Calibri" w:hAnsi="Arial" w:cs="Arial"/>
                <w:b/>
                <w:sz w:val="20"/>
                <w:szCs w:val="20"/>
                <w:lang w:val="en-AU" w:eastAsia="en-ZA"/>
              </w:rPr>
              <w:t>Project Status Reports</w:t>
            </w:r>
          </w:p>
          <w:p w14:paraId="314FD9F1" w14:textId="77777777" w:rsidR="00D57952" w:rsidRPr="00A04B57" w:rsidRDefault="00D57952" w:rsidP="00D57952">
            <w:pPr>
              <w:keepNext/>
              <w:spacing w:before="100" w:beforeAutospacing="1" w:after="100" w:afterAutospacing="1" w:line="360" w:lineRule="auto"/>
              <w:jc w:val="center"/>
              <w:outlineLvl w:val="0"/>
              <w:rPr>
                <w:rFonts w:ascii="Arial" w:eastAsia="Calibri" w:hAnsi="Arial" w:cs="Arial"/>
                <w:b/>
                <w:sz w:val="20"/>
                <w:szCs w:val="20"/>
                <w:lang w:eastAsia="en-ZA"/>
              </w:rPr>
            </w:pPr>
          </w:p>
        </w:tc>
        <w:tc>
          <w:tcPr>
            <w:tcW w:w="5962" w:type="dxa"/>
            <w:tcBorders>
              <w:top w:val="single" w:sz="4" w:space="0" w:color="auto"/>
              <w:left w:val="single" w:sz="4" w:space="0" w:color="auto"/>
              <w:bottom w:val="single" w:sz="4" w:space="0" w:color="auto"/>
              <w:right w:val="single" w:sz="4" w:space="0" w:color="auto"/>
            </w:tcBorders>
          </w:tcPr>
          <w:p w14:paraId="5F68D036" w14:textId="77777777" w:rsidR="00D57952" w:rsidRPr="00A04B57" w:rsidRDefault="00D57952" w:rsidP="00F076AB">
            <w:pPr>
              <w:spacing w:after="0" w:line="360" w:lineRule="auto"/>
              <w:jc w:val="both"/>
              <w:rPr>
                <w:rFonts w:ascii="Arial" w:eastAsia="Calibri" w:hAnsi="Arial" w:cs="Arial"/>
                <w:sz w:val="20"/>
                <w:szCs w:val="20"/>
                <w:lang w:eastAsia="en-ZA"/>
              </w:rPr>
            </w:pPr>
            <w:r w:rsidRPr="00A04B57">
              <w:rPr>
                <w:rFonts w:ascii="Arial" w:eastAsia="Calibri" w:hAnsi="Arial" w:cs="Arial"/>
                <w:sz w:val="20"/>
                <w:szCs w:val="20"/>
                <w:lang w:eastAsia="en-ZA"/>
              </w:rPr>
              <w:t xml:space="preserve">The bidding service provider must provide, at weekly intervals (or at other mutually agreed intervals), Project Status Reports which </w:t>
            </w:r>
            <w:r w:rsidR="00F076AB" w:rsidRPr="00A04B57">
              <w:rPr>
                <w:rFonts w:ascii="Arial" w:eastAsia="Calibri" w:hAnsi="Arial" w:cs="Arial"/>
                <w:sz w:val="20"/>
                <w:szCs w:val="20"/>
                <w:lang w:eastAsia="en-ZA"/>
              </w:rPr>
              <w:t xml:space="preserve">records </w:t>
            </w:r>
            <w:r w:rsidRPr="00A04B57">
              <w:rPr>
                <w:rFonts w:ascii="Arial" w:eastAsia="Calibri" w:hAnsi="Arial" w:cs="Arial"/>
                <w:sz w:val="20"/>
                <w:szCs w:val="20"/>
                <w:lang w:eastAsia="en-ZA"/>
              </w:rPr>
              <w:t>project performance to date and makes recommendations for future implementation and changes. The Risk Report must identify risks and the measures taken to either manage or avoid the risks. Project status will also include the Master Project Schedule and Schedule Analysis. The bidd</w:t>
            </w:r>
            <w:r w:rsidR="00BF09A5" w:rsidRPr="00A04B57">
              <w:rPr>
                <w:rFonts w:ascii="Arial" w:eastAsia="Calibri" w:hAnsi="Arial" w:cs="Arial"/>
                <w:sz w:val="20"/>
                <w:szCs w:val="20"/>
                <w:lang w:eastAsia="en-ZA"/>
              </w:rPr>
              <w:t xml:space="preserve">er </w:t>
            </w:r>
            <w:r w:rsidRPr="00A04B57">
              <w:rPr>
                <w:rFonts w:ascii="Arial" w:eastAsia="Calibri" w:hAnsi="Arial" w:cs="Arial"/>
                <w:sz w:val="20"/>
                <w:szCs w:val="20"/>
                <w:lang w:eastAsia="en-ZA"/>
              </w:rPr>
              <w:t xml:space="preserve">must promptly submit to ATNS any Master Project Schedule which, when updated, shows a negative float or indicates a significant change to the delivery schedule. The </w:t>
            </w:r>
            <w:r w:rsidR="00053530" w:rsidRPr="00A04B57">
              <w:rPr>
                <w:rFonts w:ascii="Arial" w:eastAsia="Calibri" w:hAnsi="Arial" w:cs="Arial"/>
                <w:sz w:val="20"/>
                <w:szCs w:val="20"/>
                <w:lang w:val="en-AU" w:eastAsia="en-ZA"/>
              </w:rPr>
              <w:t>bidd</w:t>
            </w:r>
            <w:r w:rsidR="00BF09A5" w:rsidRPr="00A04B57">
              <w:rPr>
                <w:rFonts w:ascii="Arial" w:eastAsia="Calibri" w:hAnsi="Arial" w:cs="Arial"/>
                <w:sz w:val="20"/>
                <w:szCs w:val="20"/>
                <w:lang w:val="en-AU" w:eastAsia="en-ZA"/>
              </w:rPr>
              <w:t xml:space="preserve">er </w:t>
            </w:r>
            <w:r w:rsidRPr="00A04B57">
              <w:rPr>
                <w:rFonts w:ascii="Arial" w:eastAsia="Calibri" w:hAnsi="Arial" w:cs="Arial"/>
                <w:sz w:val="20"/>
                <w:szCs w:val="20"/>
                <w:lang w:eastAsia="en-ZA"/>
              </w:rPr>
              <w:t>must demonstrate how this activity will be executed or implemented accordingly.</w:t>
            </w:r>
          </w:p>
        </w:tc>
      </w:tr>
      <w:tr w:rsidR="00D57952" w:rsidRPr="00A04B57" w14:paraId="083685E4" w14:textId="77777777" w:rsidTr="000E1C05">
        <w:tc>
          <w:tcPr>
            <w:tcW w:w="625" w:type="dxa"/>
            <w:tcBorders>
              <w:top w:val="single" w:sz="4" w:space="0" w:color="auto"/>
              <w:left w:val="single" w:sz="4" w:space="0" w:color="auto"/>
              <w:bottom w:val="single" w:sz="4" w:space="0" w:color="auto"/>
              <w:right w:val="single" w:sz="4" w:space="0" w:color="auto"/>
            </w:tcBorders>
            <w:shd w:val="clear" w:color="auto" w:fill="0070C0"/>
          </w:tcPr>
          <w:p w14:paraId="08A5F3D1" w14:textId="77777777" w:rsidR="00D57952" w:rsidRPr="00A04B57" w:rsidRDefault="00D57952" w:rsidP="00D57952">
            <w:pPr>
              <w:spacing w:after="0" w:line="360" w:lineRule="auto"/>
              <w:jc w:val="center"/>
              <w:rPr>
                <w:rFonts w:ascii="Arial" w:eastAsia="Times New Roman" w:hAnsi="Arial" w:cs="Arial"/>
                <w:b/>
                <w:sz w:val="20"/>
                <w:szCs w:val="20"/>
                <w:lang w:val="en-GB" w:eastAsia="en-ZA"/>
              </w:rPr>
            </w:pPr>
            <w:r w:rsidRPr="00A04B57">
              <w:rPr>
                <w:rFonts w:ascii="Arial" w:eastAsia="Times New Roman" w:hAnsi="Arial" w:cs="Arial"/>
                <w:b/>
                <w:sz w:val="20"/>
                <w:szCs w:val="20"/>
                <w:lang w:val="en-GB" w:eastAsia="en-ZA"/>
              </w:rPr>
              <w:t>D</w:t>
            </w:r>
          </w:p>
        </w:tc>
        <w:tc>
          <w:tcPr>
            <w:tcW w:w="2430" w:type="dxa"/>
            <w:tcBorders>
              <w:top w:val="single" w:sz="4" w:space="0" w:color="auto"/>
              <w:left w:val="single" w:sz="4" w:space="0" w:color="auto"/>
              <w:bottom w:val="single" w:sz="4" w:space="0" w:color="auto"/>
              <w:right w:val="single" w:sz="4" w:space="0" w:color="auto"/>
            </w:tcBorders>
            <w:shd w:val="clear" w:color="auto" w:fill="0070C0"/>
          </w:tcPr>
          <w:p w14:paraId="618753E5" w14:textId="77777777" w:rsidR="00D57952" w:rsidRPr="00A04B57" w:rsidRDefault="00D57952" w:rsidP="00D57952">
            <w:pPr>
              <w:keepNext/>
              <w:spacing w:before="100" w:beforeAutospacing="1" w:after="100" w:afterAutospacing="1" w:line="360" w:lineRule="auto"/>
              <w:jc w:val="center"/>
              <w:outlineLvl w:val="0"/>
              <w:rPr>
                <w:rFonts w:ascii="Arial" w:eastAsia="Calibri" w:hAnsi="Arial" w:cs="Arial"/>
                <w:b/>
                <w:sz w:val="20"/>
                <w:szCs w:val="20"/>
                <w:lang w:val="en-AU" w:eastAsia="en-ZA"/>
              </w:rPr>
            </w:pPr>
            <w:r w:rsidRPr="00A04B57">
              <w:rPr>
                <w:rFonts w:ascii="Arial" w:eastAsia="Calibri" w:hAnsi="Arial" w:cs="Arial"/>
                <w:b/>
                <w:sz w:val="20"/>
                <w:szCs w:val="20"/>
                <w:lang w:val="en-AU" w:eastAsia="en-ZA"/>
              </w:rPr>
              <w:t>Progress Review Meetings</w:t>
            </w:r>
          </w:p>
          <w:p w14:paraId="1FAA5029" w14:textId="77777777" w:rsidR="00D57952" w:rsidRPr="00A04B57" w:rsidRDefault="00D57952" w:rsidP="00D57952">
            <w:pPr>
              <w:keepNext/>
              <w:spacing w:before="100" w:beforeAutospacing="1" w:after="100" w:afterAutospacing="1" w:line="360" w:lineRule="auto"/>
              <w:jc w:val="center"/>
              <w:outlineLvl w:val="0"/>
              <w:rPr>
                <w:rFonts w:ascii="Arial" w:eastAsia="Calibri" w:hAnsi="Arial" w:cs="Arial"/>
                <w:b/>
                <w:sz w:val="20"/>
                <w:szCs w:val="20"/>
                <w:lang w:eastAsia="en-ZA"/>
              </w:rPr>
            </w:pPr>
          </w:p>
        </w:tc>
        <w:tc>
          <w:tcPr>
            <w:tcW w:w="5962" w:type="dxa"/>
            <w:tcBorders>
              <w:top w:val="single" w:sz="4" w:space="0" w:color="auto"/>
              <w:left w:val="single" w:sz="4" w:space="0" w:color="auto"/>
              <w:bottom w:val="single" w:sz="4" w:space="0" w:color="auto"/>
              <w:right w:val="single" w:sz="4" w:space="0" w:color="auto"/>
            </w:tcBorders>
          </w:tcPr>
          <w:p w14:paraId="63D1F1CF" w14:textId="77777777" w:rsidR="00D57952" w:rsidRPr="00A04B57" w:rsidRDefault="00D57952" w:rsidP="00BF09A5">
            <w:pPr>
              <w:spacing w:after="0" w:line="360" w:lineRule="auto"/>
              <w:jc w:val="both"/>
              <w:rPr>
                <w:rFonts w:ascii="Arial" w:eastAsia="Calibri" w:hAnsi="Arial" w:cs="Arial"/>
                <w:sz w:val="20"/>
                <w:szCs w:val="20"/>
                <w:lang w:eastAsia="en-ZA"/>
              </w:rPr>
            </w:pPr>
            <w:r w:rsidRPr="00A04B57">
              <w:rPr>
                <w:rFonts w:ascii="Arial" w:eastAsia="Calibri" w:hAnsi="Arial" w:cs="Arial"/>
                <w:sz w:val="20"/>
                <w:szCs w:val="20"/>
                <w:lang w:eastAsia="en-ZA"/>
              </w:rPr>
              <w:t>The bidding service provider must attend Progress Review Meetings at mutually agreed intervals to present a project Status Report. The regular progress review meetings must be held at ATNS Offices</w:t>
            </w:r>
            <w:r w:rsidR="00CA77C7" w:rsidRPr="00A04B57">
              <w:rPr>
                <w:rFonts w:ascii="Arial" w:eastAsia="Calibri" w:hAnsi="Arial" w:cs="Arial"/>
                <w:sz w:val="20"/>
                <w:szCs w:val="20"/>
                <w:lang w:eastAsia="en-ZA"/>
              </w:rPr>
              <w:t xml:space="preserve"> </w:t>
            </w:r>
            <w:r w:rsidR="00053530" w:rsidRPr="00A04B57">
              <w:rPr>
                <w:rFonts w:ascii="Arial" w:eastAsia="Calibri" w:hAnsi="Arial" w:cs="Arial"/>
                <w:sz w:val="20"/>
                <w:szCs w:val="20"/>
                <w:lang w:eastAsia="en-ZA"/>
              </w:rPr>
              <w:t>(HO, ATA and ATS Units)</w:t>
            </w:r>
            <w:r w:rsidRPr="00A04B57">
              <w:rPr>
                <w:rFonts w:ascii="Arial" w:eastAsia="Calibri" w:hAnsi="Arial" w:cs="Arial"/>
                <w:sz w:val="20"/>
                <w:szCs w:val="20"/>
                <w:lang w:eastAsia="en-ZA"/>
              </w:rPr>
              <w:t>, or at other mutually agreed locations. The bidding service provider must make a presentation on the progress of the project to date, a projection of the effects of variations from the previous schedule, and any action taken or recommendations for action to rectify existing or anticipated problems. All aspects of the project status must be presented, all data must be both current and accurate, and the summary of the accomplishments of the contractor and subcontractors to date must be detailed and accurate. The presentation must include a forecast of trends in terms of technical, cost and schedule. The bidd</w:t>
            </w:r>
            <w:r w:rsidR="00BF09A5" w:rsidRPr="00A04B57">
              <w:rPr>
                <w:rFonts w:ascii="Arial" w:eastAsia="Calibri" w:hAnsi="Arial" w:cs="Arial"/>
                <w:sz w:val="20"/>
                <w:szCs w:val="20"/>
                <w:lang w:eastAsia="en-ZA"/>
              </w:rPr>
              <w:t xml:space="preserve">er </w:t>
            </w:r>
            <w:r w:rsidRPr="00A04B57">
              <w:rPr>
                <w:rFonts w:ascii="Arial" w:eastAsia="Calibri" w:hAnsi="Arial" w:cs="Arial"/>
                <w:sz w:val="20"/>
                <w:szCs w:val="20"/>
                <w:lang w:eastAsia="en-ZA"/>
              </w:rPr>
              <w:t xml:space="preserve">must be represented by appropriate key personnel in each significant area to be considered during the meeting to enable effective discussion of agenda items and the Progress performance report through to completion of the project. The </w:t>
            </w:r>
            <w:r w:rsidR="00053530" w:rsidRPr="00A04B57">
              <w:rPr>
                <w:rFonts w:ascii="Arial" w:eastAsia="Calibri" w:hAnsi="Arial" w:cs="Arial"/>
                <w:sz w:val="20"/>
                <w:szCs w:val="20"/>
                <w:lang w:val="en-AU" w:eastAsia="en-ZA"/>
              </w:rPr>
              <w:t>bidd</w:t>
            </w:r>
            <w:r w:rsidR="00BF09A5" w:rsidRPr="00A04B57">
              <w:rPr>
                <w:rFonts w:ascii="Arial" w:eastAsia="Calibri" w:hAnsi="Arial" w:cs="Arial"/>
                <w:sz w:val="20"/>
                <w:szCs w:val="20"/>
                <w:lang w:val="en-AU" w:eastAsia="en-ZA"/>
              </w:rPr>
              <w:t xml:space="preserve">er </w:t>
            </w:r>
            <w:r w:rsidRPr="00A04B57">
              <w:rPr>
                <w:rFonts w:ascii="Arial" w:eastAsia="Calibri" w:hAnsi="Arial" w:cs="Arial"/>
                <w:sz w:val="20"/>
                <w:szCs w:val="20"/>
                <w:lang w:eastAsia="en-ZA"/>
              </w:rPr>
              <w:t>must demonstrate how this activity will be executed or implemented accordingly.</w:t>
            </w:r>
          </w:p>
        </w:tc>
      </w:tr>
    </w:tbl>
    <w:p w14:paraId="2EBB40B0" w14:textId="77777777" w:rsidR="00B12D2B" w:rsidRPr="00A04B57" w:rsidRDefault="00B12D2B" w:rsidP="003645C9">
      <w:pPr>
        <w:pStyle w:val="Heading1"/>
        <w:keepNext/>
        <w:numPr>
          <w:ilvl w:val="0"/>
          <w:numId w:val="19"/>
        </w:numPr>
        <w:spacing w:before="100" w:beforeAutospacing="1" w:after="0" w:line="360" w:lineRule="auto"/>
        <w:jc w:val="both"/>
        <w:rPr>
          <w:rFonts w:ascii="Arial" w:hAnsi="Arial" w:cs="Arial"/>
          <w:caps w:val="0"/>
          <w:sz w:val="20"/>
          <w:szCs w:val="20"/>
        </w:rPr>
      </w:pPr>
      <w:bookmarkStart w:id="39" w:name="_Toc324655854"/>
      <w:bookmarkStart w:id="40" w:name="_Toc324671859"/>
      <w:bookmarkStart w:id="41" w:name="_Toc324671893"/>
      <w:bookmarkStart w:id="42" w:name="_Toc324673199"/>
      <w:bookmarkStart w:id="43" w:name="_Toc342346061"/>
      <w:bookmarkStart w:id="44" w:name="_Toc468973407"/>
      <w:bookmarkStart w:id="45" w:name="_Toc469305827"/>
      <w:bookmarkStart w:id="46" w:name="_Toc518641187"/>
      <w:bookmarkStart w:id="47" w:name="_Toc23091255"/>
      <w:bookmarkEnd w:id="25"/>
      <w:bookmarkEnd w:id="26"/>
      <w:bookmarkEnd w:id="27"/>
      <w:bookmarkEnd w:id="28"/>
      <w:r w:rsidRPr="00A04B57">
        <w:rPr>
          <w:rFonts w:ascii="Arial" w:hAnsi="Arial" w:cs="Arial"/>
          <w:caps w:val="0"/>
          <w:sz w:val="20"/>
          <w:szCs w:val="20"/>
        </w:rPr>
        <w:t>QUALITY ASSURANCE</w:t>
      </w:r>
      <w:bookmarkEnd w:id="39"/>
      <w:bookmarkEnd w:id="40"/>
      <w:bookmarkEnd w:id="41"/>
      <w:bookmarkEnd w:id="42"/>
      <w:bookmarkEnd w:id="43"/>
      <w:bookmarkEnd w:id="44"/>
      <w:bookmarkEnd w:id="45"/>
      <w:bookmarkEnd w:id="46"/>
      <w:bookmarkEnd w:id="47"/>
      <w:r w:rsidR="00A73F57" w:rsidRPr="00A04B57">
        <w:rPr>
          <w:rFonts w:ascii="Arial" w:hAnsi="Arial" w:cs="Arial"/>
          <w:caps w:val="0"/>
          <w:sz w:val="20"/>
          <w:szCs w:val="20"/>
        </w:rPr>
        <w:t xml:space="preserve"> </w:t>
      </w:r>
    </w:p>
    <w:p w14:paraId="60AD7701" w14:textId="77777777" w:rsidR="00D57952" w:rsidRPr="00A04B57" w:rsidRDefault="00D57952" w:rsidP="00A3432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622"/>
        <w:gridCol w:w="2354"/>
        <w:gridCol w:w="5661"/>
      </w:tblGrid>
      <w:tr w:rsidR="008847CA" w:rsidRPr="00A04B57" w14:paraId="2914AA83" w14:textId="77777777" w:rsidTr="00F9692B">
        <w:tc>
          <w:tcPr>
            <w:tcW w:w="625" w:type="dxa"/>
            <w:shd w:val="clear" w:color="auto" w:fill="0070C0"/>
          </w:tcPr>
          <w:p w14:paraId="79BB3DBF" w14:textId="77777777" w:rsidR="008847CA" w:rsidRPr="00A04B57" w:rsidRDefault="008847CA" w:rsidP="00D57952">
            <w:pPr>
              <w:spacing w:line="360" w:lineRule="auto"/>
              <w:jc w:val="center"/>
              <w:rPr>
                <w:rFonts w:ascii="Arial" w:hAnsi="Arial" w:cs="Arial"/>
                <w:b/>
                <w:sz w:val="20"/>
                <w:szCs w:val="20"/>
              </w:rPr>
            </w:pPr>
            <w:r w:rsidRPr="00A04B57">
              <w:rPr>
                <w:rFonts w:ascii="Arial" w:hAnsi="Arial" w:cs="Arial"/>
                <w:b/>
                <w:sz w:val="20"/>
                <w:szCs w:val="20"/>
              </w:rPr>
              <w:lastRenderedPageBreak/>
              <w:t>NO:</w:t>
            </w:r>
          </w:p>
        </w:tc>
        <w:tc>
          <w:tcPr>
            <w:tcW w:w="2430" w:type="dxa"/>
            <w:shd w:val="clear" w:color="auto" w:fill="0070C0"/>
          </w:tcPr>
          <w:p w14:paraId="1F3CC72B" w14:textId="77777777" w:rsidR="008847CA" w:rsidRPr="00A04B57" w:rsidRDefault="008847CA" w:rsidP="00D57952">
            <w:pPr>
              <w:spacing w:line="360" w:lineRule="auto"/>
              <w:jc w:val="center"/>
              <w:rPr>
                <w:rFonts w:ascii="Arial" w:hAnsi="Arial" w:cs="Arial"/>
                <w:b/>
                <w:sz w:val="20"/>
                <w:szCs w:val="20"/>
              </w:rPr>
            </w:pPr>
            <w:r w:rsidRPr="00A04B57">
              <w:rPr>
                <w:rFonts w:ascii="Arial" w:hAnsi="Arial" w:cs="Arial"/>
                <w:b/>
                <w:sz w:val="20"/>
                <w:szCs w:val="20"/>
              </w:rPr>
              <w:t>ACTIVITY</w:t>
            </w:r>
          </w:p>
        </w:tc>
        <w:tc>
          <w:tcPr>
            <w:tcW w:w="5962" w:type="dxa"/>
            <w:shd w:val="clear" w:color="auto" w:fill="0070C0"/>
          </w:tcPr>
          <w:p w14:paraId="79B17CFB" w14:textId="77777777" w:rsidR="008847CA" w:rsidRPr="00A04B57" w:rsidRDefault="008847CA" w:rsidP="00D57952">
            <w:pPr>
              <w:spacing w:line="360" w:lineRule="auto"/>
              <w:jc w:val="center"/>
              <w:rPr>
                <w:rFonts w:ascii="Arial" w:hAnsi="Arial" w:cs="Arial"/>
                <w:b/>
                <w:sz w:val="20"/>
                <w:szCs w:val="20"/>
              </w:rPr>
            </w:pPr>
            <w:r w:rsidRPr="00A04B57">
              <w:rPr>
                <w:rFonts w:ascii="Arial" w:hAnsi="Arial" w:cs="Arial"/>
                <w:b/>
                <w:sz w:val="20"/>
                <w:szCs w:val="20"/>
              </w:rPr>
              <w:t>DESCRIPTION</w:t>
            </w:r>
          </w:p>
        </w:tc>
      </w:tr>
      <w:tr w:rsidR="000E1C05" w:rsidRPr="00A04B57" w14:paraId="0A3EAC77" w14:textId="77777777" w:rsidTr="000E1C05">
        <w:tc>
          <w:tcPr>
            <w:tcW w:w="625" w:type="dxa"/>
            <w:tcBorders>
              <w:top w:val="single" w:sz="4" w:space="0" w:color="auto"/>
              <w:left w:val="single" w:sz="4" w:space="0" w:color="auto"/>
              <w:bottom w:val="single" w:sz="4" w:space="0" w:color="auto"/>
              <w:right w:val="single" w:sz="4" w:space="0" w:color="auto"/>
            </w:tcBorders>
            <w:shd w:val="clear" w:color="auto" w:fill="0070C0"/>
            <w:hideMark/>
          </w:tcPr>
          <w:p w14:paraId="18DE2AD9" w14:textId="77777777" w:rsidR="000E1C05" w:rsidRPr="00A04B57" w:rsidRDefault="000E1C05" w:rsidP="00D57952">
            <w:pPr>
              <w:spacing w:after="0" w:line="360" w:lineRule="auto"/>
              <w:jc w:val="center"/>
              <w:rPr>
                <w:rFonts w:ascii="Arial" w:eastAsia="Times New Roman" w:hAnsi="Arial" w:cs="Arial"/>
                <w:b/>
                <w:sz w:val="20"/>
                <w:szCs w:val="20"/>
                <w:lang w:val="en-GB" w:eastAsia="en-ZA"/>
              </w:rPr>
            </w:pPr>
            <w:bookmarkStart w:id="48" w:name="_Toc35428147"/>
            <w:r w:rsidRPr="00A04B57">
              <w:rPr>
                <w:rFonts w:ascii="Arial" w:eastAsia="Times New Roman" w:hAnsi="Arial" w:cs="Arial"/>
                <w:b/>
                <w:sz w:val="20"/>
                <w:szCs w:val="20"/>
                <w:lang w:val="en-GB" w:eastAsia="en-ZA"/>
              </w:rPr>
              <w:t>A</w:t>
            </w:r>
          </w:p>
        </w:tc>
        <w:tc>
          <w:tcPr>
            <w:tcW w:w="2430" w:type="dxa"/>
            <w:tcBorders>
              <w:top w:val="single" w:sz="4" w:space="0" w:color="auto"/>
              <w:left w:val="single" w:sz="4" w:space="0" w:color="auto"/>
              <w:bottom w:val="single" w:sz="4" w:space="0" w:color="auto"/>
              <w:right w:val="single" w:sz="4" w:space="0" w:color="auto"/>
            </w:tcBorders>
            <w:shd w:val="clear" w:color="auto" w:fill="0070C0"/>
            <w:hideMark/>
          </w:tcPr>
          <w:p w14:paraId="1E1E96B5" w14:textId="77777777" w:rsidR="000E1C05" w:rsidRPr="00A04B57" w:rsidRDefault="000E1C05" w:rsidP="00F51974">
            <w:pPr>
              <w:keepNext/>
              <w:spacing w:before="240" w:after="120" w:line="360" w:lineRule="auto"/>
              <w:jc w:val="center"/>
              <w:outlineLvl w:val="1"/>
              <w:rPr>
                <w:rFonts w:ascii="Arial" w:eastAsia="Times New Roman" w:hAnsi="Arial" w:cs="Arial"/>
                <w:b/>
                <w:bCs/>
                <w:sz w:val="20"/>
                <w:szCs w:val="20"/>
                <w:lang w:eastAsia="en-ZA"/>
              </w:rPr>
            </w:pPr>
            <w:r w:rsidRPr="00A04B57">
              <w:rPr>
                <w:rFonts w:ascii="Arial" w:eastAsia="Times New Roman" w:hAnsi="Arial" w:cs="Arial"/>
                <w:b/>
                <w:bCs/>
                <w:sz w:val="20"/>
                <w:szCs w:val="20"/>
                <w:lang w:val="en-AU" w:eastAsia="en-ZA"/>
              </w:rPr>
              <w:t>Quality Assurance Program</w:t>
            </w:r>
            <w:r w:rsidR="00F51974" w:rsidRPr="00A04B57">
              <w:rPr>
                <w:rFonts w:ascii="Arial" w:eastAsia="Times New Roman" w:hAnsi="Arial" w:cs="Arial"/>
                <w:b/>
                <w:bCs/>
                <w:sz w:val="20"/>
                <w:szCs w:val="20"/>
                <w:lang w:val="en-AU" w:eastAsia="en-ZA"/>
              </w:rPr>
              <w:t xml:space="preserve">me </w:t>
            </w:r>
          </w:p>
        </w:tc>
        <w:tc>
          <w:tcPr>
            <w:tcW w:w="5962" w:type="dxa"/>
            <w:tcBorders>
              <w:top w:val="single" w:sz="4" w:space="0" w:color="auto"/>
              <w:left w:val="single" w:sz="4" w:space="0" w:color="auto"/>
              <w:bottom w:val="single" w:sz="4" w:space="0" w:color="auto"/>
              <w:right w:val="single" w:sz="4" w:space="0" w:color="auto"/>
            </w:tcBorders>
            <w:hideMark/>
          </w:tcPr>
          <w:p w14:paraId="1688695C" w14:textId="3EDB5518" w:rsidR="008847CA" w:rsidRPr="00A04B57" w:rsidRDefault="005659A3" w:rsidP="00BF09A5">
            <w:pPr>
              <w:spacing w:before="100" w:beforeAutospacing="1" w:after="100" w:afterAutospacing="1" w:line="360" w:lineRule="auto"/>
              <w:jc w:val="both"/>
              <w:rPr>
                <w:rFonts w:ascii="Arial" w:eastAsia="Calibri" w:hAnsi="Arial" w:cs="Arial"/>
                <w:sz w:val="20"/>
                <w:szCs w:val="20"/>
                <w:lang w:eastAsia="en-ZA"/>
              </w:rPr>
            </w:pPr>
            <w:r>
              <w:rPr>
                <w:rFonts w:ascii="Arial" w:eastAsia="Calibri" w:hAnsi="Arial" w:cs="Arial"/>
                <w:sz w:val="20"/>
                <w:szCs w:val="20"/>
                <w:lang w:eastAsia="en-ZA"/>
              </w:rPr>
              <w:t>Bidder</w:t>
            </w:r>
            <w:r w:rsidR="000E1C05" w:rsidRPr="00A04B57">
              <w:rPr>
                <w:rFonts w:ascii="Arial" w:eastAsia="Calibri" w:hAnsi="Arial" w:cs="Arial"/>
                <w:sz w:val="20"/>
                <w:szCs w:val="20"/>
                <w:lang w:eastAsia="en-ZA"/>
              </w:rPr>
              <w:t xml:space="preserve">s will include, in their tenders, details of their company’s quality assurance procedures and appropriate accreditations. The </w:t>
            </w:r>
            <w:r w:rsidR="00053530" w:rsidRPr="00A04B57">
              <w:rPr>
                <w:rFonts w:ascii="Arial" w:eastAsia="Calibri" w:hAnsi="Arial" w:cs="Arial"/>
                <w:sz w:val="20"/>
                <w:szCs w:val="20"/>
                <w:lang w:val="en-AU" w:eastAsia="en-ZA"/>
              </w:rPr>
              <w:t xml:space="preserve">bidding service provider </w:t>
            </w:r>
            <w:r w:rsidR="000E1C05" w:rsidRPr="00A04B57">
              <w:rPr>
                <w:rFonts w:ascii="Arial" w:eastAsia="Calibri" w:hAnsi="Arial" w:cs="Arial"/>
                <w:sz w:val="20"/>
                <w:szCs w:val="20"/>
                <w:lang w:eastAsia="en-ZA"/>
              </w:rPr>
              <w:t xml:space="preserve">must be responsible for ensuring that the quality of the complete solution adheres to the prescribed requirements (technical, logistical and project) set out in this RFP. Furthermore, </w:t>
            </w:r>
            <w:r w:rsidR="00053530" w:rsidRPr="00A04B57">
              <w:rPr>
                <w:rFonts w:ascii="Arial" w:eastAsia="Calibri" w:hAnsi="Arial" w:cs="Arial"/>
                <w:sz w:val="20"/>
                <w:szCs w:val="20"/>
                <w:lang w:val="en-AU" w:eastAsia="en-ZA"/>
              </w:rPr>
              <w:t xml:space="preserve">bidding service provider </w:t>
            </w:r>
            <w:r w:rsidR="000E1C05" w:rsidRPr="00A04B57">
              <w:rPr>
                <w:rFonts w:ascii="Arial" w:eastAsia="Calibri" w:hAnsi="Arial" w:cs="Arial"/>
                <w:sz w:val="20"/>
                <w:szCs w:val="20"/>
                <w:lang w:eastAsia="en-ZA"/>
              </w:rPr>
              <w:t xml:space="preserve">will undertake a monitoring and auditing role in relation to the </w:t>
            </w:r>
            <w:r w:rsidR="00053530" w:rsidRPr="00A04B57">
              <w:rPr>
                <w:rFonts w:ascii="Arial" w:eastAsia="Calibri" w:hAnsi="Arial" w:cs="Arial"/>
                <w:sz w:val="20"/>
                <w:szCs w:val="20"/>
                <w:lang w:val="en-AU" w:eastAsia="en-ZA"/>
              </w:rPr>
              <w:t>bidding service provider</w:t>
            </w:r>
            <w:r w:rsidR="000E1C05" w:rsidRPr="00A04B57">
              <w:rPr>
                <w:rFonts w:ascii="Arial" w:eastAsia="Calibri" w:hAnsi="Arial" w:cs="Arial"/>
                <w:sz w:val="20"/>
                <w:szCs w:val="20"/>
                <w:lang w:eastAsia="en-ZA"/>
              </w:rPr>
              <w:t xml:space="preserve">’s Quality </w:t>
            </w:r>
            <w:r w:rsidR="00F51974" w:rsidRPr="00A04B57">
              <w:rPr>
                <w:rFonts w:ascii="Arial" w:eastAsia="Calibri" w:hAnsi="Arial" w:cs="Arial"/>
                <w:sz w:val="20"/>
                <w:szCs w:val="20"/>
                <w:lang w:eastAsia="en-ZA"/>
              </w:rPr>
              <w:t xml:space="preserve">Assurance </w:t>
            </w:r>
            <w:r w:rsidR="003A081A" w:rsidRPr="00A04B57">
              <w:rPr>
                <w:rFonts w:ascii="Arial" w:eastAsia="Calibri" w:hAnsi="Arial" w:cs="Arial"/>
                <w:sz w:val="20"/>
                <w:szCs w:val="20"/>
                <w:lang w:eastAsia="en-ZA"/>
              </w:rPr>
              <w:t>P</w:t>
            </w:r>
            <w:r w:rsidR="000E1C05" w:rsidRPr="00A04B57">
              <w:rPr>
                <w:rFonts w:ascii="Arial" w:eastAsia="Calibri" w:hAnsi="Arial" w:cs="Arial"/>
                <w:sz w:val="20"/>
                <w:szCs w:val="20"/>
                <w:lang w:eastAsia="en-ZA"/>
              </w:rPr>
              <w:t>rogram</w:t>
            </w:r>
            <w:r w:rsidR="00F51974" w:rsidRPr="00A04B57">
              <w:rPr>
                <w:rFonts w:ascii="Arial" w:eastAsia="Calibri" w:hAnsi="Arial" w:cs="Arial"/>
                <w:sz w:val="20"/>
                <w:szCs w:val="20"/>
                <w:lang w:eastAsia="en-ZA"/>
              </w:rPr>
              <w:t>me</w:t>
            </w:r>
            <w:r w:rsidR="000E1C05" w:rsidRPr="00A04B57">
              <w:rPr>
                <w:rFonts w:ascii="Arial" w:eastAsia="Calibri" w:hAnsi="Arial" w:cs="Arial"/>
                <w:sz w:val="20"/>
                <w:szCs w:val="20"/>
                <w:lang w:eastAsia="en-ZA"/>
              </w:rPr>
              <w:t xml:space="preserve"> to determine whether equipment and installation deliverables meet the contractual requirements.</w:t>
            </w:r>
            <w:r w:rsidR="0057672E" w:rsidRPr="00A04B57">
              <w:rPr>
                <w:rFonts w:ascii="Arial" w:eastAsia="Calibri" w:hAnsi="Arial" w:cs="Arial"/>
                <w:sz w:val="20"/>
                <w:szCs w:val="20"/>
                <w:lang w:eastAsia="en-ZA"/>
              </w:rPr>
              <w:t xml:space="preserve"> </w:t>
            </w:r>
            <w:r w:rsidR="008847CA" w:rsidRPr="00A04B57">
              <w:rPr>
                <w:rFonts w:ascii="Arial" w:eastAsia="Calibri" w:hAnsi="Arial" w:cs="Arial"/>
                <w:sz w:val="20"/>
                <w:szCs w:val="20"/>
                <w:lang w:val="en-GB" w:eastAsia="en-ZA"/>
              </w:rPr>
              <w:t xml:space="preserve">The </w:t>
            </w:r>
            <w:r w:rsidR="00053530" w:rsidRPr="00A04B57">
              <w:rPr>
                <w:rFonts w:ascii="Arial" w:eastAsia="Calibri" w:hAnsi="Arial" w:cs="Arial"/>
                <w:sz w:val="20"/>
                <w:szCs w:val="20"/>
                <w:lang w:val="en-AU" w:eastAsia="en-ZA"/>
              </w:rPr>
              <w:t>bidd</w:t>
            </w:r>
            <w:r w:rsidR="00BF09A5" w:rsidRPr="00A04B57">
              <w:rPr>
                <w:rFonts w:ascii="Arial" w:eastAsia="Calibri" w:hAnsi="Arial" w:cs="Arial"/>
                <w:sz w:val="20"/>
                <w:szCs w:val="20"/>
                <w:lang w:val="en-AU" w:eastAsia="en-ZA"/>
              </w:rPr>
              <w:t xml:space="preserve">er </w:t>
            </w:r>
            <w:r w:rsidR="008847CA" w:rsidRPr="00A04B57">
              <w:rPr>
                <w:rFonts w:ascii="Arial" w:eastAsia="Calibri" w:hAnsi="Arial" w:cs="Arial"/>
                <w:sz w:val="20"/>
                <w:szCs w:val="20"/>
                <w:lang w:val="en-GB" w:eastAsia="en-ZA"/>
              </w:rPr>
              <w:t>must demonstrate how th</w:t>
            </w:r>
            <w:r w:rsidR="00D57952" w:rsidRPr="00A04B57">
              <w:rPr>
                <w:rFonts w:ascii="Arial" w:eastAsia="Calibri" w:hAnsi="Arial" w:cs="Arial"/>
                <w:sz w:val="20"/>
                <w:szCs w:val="20"/>
                <w:lang w:val="en-GB" w:eastAsia="en-ZA"/>
              </w:rPr>
              <w:t xml:space="preserve">is </w:t>
            </w:r>
            <w:r w:rsidR="008847CA" w:rsidRPr="00A04B57">
              <w:rPr>
                <w:rFonts w:ascii="Arial" w:eastAsia="Calibri" w:hAnsi="Arial" w:cs="Arial"/>
                <w:sz w:val="20"/>
                <w:szCs w:val="20"/>
                <w:lang w:val="en-GB" w:eastAsia="en-ZA"/>
              </w:rPr>
              <w:t>activity will be executed or implemented accordingly.</w:t>
            </w:r>
          </w:p>
        </w:tc>
      </w:tr>
    </w:tbl>
    <w:p w14:paraId="216B13FE" w14:textId="77777777" w:rsidR="00045DE4" w:rsidRPr="00A04B57" w:rsidRDefault="000E1C05" w:rsidP="00947712">
      <w:pPr>
        <w:spacing w:after="0" w:line="360" w:lineRule="auto"/>
        <w:jc w:val="both"/>
        <w:rPr>
          <w:rFonts w:ascii="Arial" w:eastAsia="Times New Roman" w:hAnsi="Arial" w:cs="Arial"/>
          <w:b/>
          <w:bCs/>
          <w:sz w:val="20"/>
          <w:szCs w:val="20"/>
        </w:rPr>
      </w:pPr>
      <w:r w:rsidRPr="00A04B57">
        <w:rPr>
          <w:rFonts w:ascii="Arial" w:eastAsia="Times New Roman" w:hAnsi="Arial" w:cs="Arial"/>
          <w:b/>
          <w:bCs/>
          <w:sz w:val="20"/>
          <w:szCs w:val="20"/>
        </w:rPr>
        <w:t xml:space="preserve"> </w:t>
      </w:r>
    </w:p>
    <w:p w14:paraId="23EACB0C" w14:textId="77777777" w:rsidR="00045DE4" w:rsidRPr="00A04B57" w:rsidRDefault="00045DE4">
      <w:pPr>
        <w:spacing w:after="0" w:line="240" w:lineRule="auto"/>
        <w:rPr>
          <w:rFonts w:ascii="Arial" w:eastAsia="Times New Roman" w:hAnsi="Arial" w:cs="Arial"/>
          <w:b/>
          <w:bCs/>
          <w:sz w:val="20"/>
          <w:szCs w:val="20"/>
        </w:rPr>
      </w:pPr>
    </w:p>
    <w:p w14:paraId="017C41B0" w14:textId="77777777" w:rsidR="00504335" w:rsidRPr="00A04B57" w:rsidRDefault="005D11DF" w:rsidP="003645C9">
      <w:pPr>
        <w:pStyle w:val="ListParagraph"/>
        <w:numPr>
          <w:ilvl w:val="0"/>
          <w:numId w:val="19"/>
        </w:numPr>
        <w:spacing w:line="360" w:lineRule="auto"/>
        <w:rPr>
          <w:rFonts w:cs="Arial"/>
          <w:b/>
          <w:bCs/>
        </w:rPr>
      </w:pPr>
      <w:r w:rsidRPr="00A04B57">
        <w:rPr>
          <w:rFonts w:cs="Arial"/>
          <w:b/>
          <w:bCs/>
        </w:rPr>
        <w:t>MEMBERSHIP/</w:t>
      </w:r>
      <w:r w:rsidR="00504335" w:rsidRPr="00A04B57">
        <w:rPr>
          <w:rFonts w:cs="Arial"/>
          <w:b/>
          <w:bCs/>
        </w:rPr>
        <w:t>ASSOCIATION</w:t>
      </w:r>
    </w:p>
    <w:p w14:paraId="16F0A481" w14:textId="77777777" w:rsidR="00D57952" w:rsidRPr="00A04B57" w:rsidRDefault="00D57952" w:rsidP="00D57952">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622"/>
        <w:gridCol w:w="2358"/>
        <w:gridCol w:w="5657"/>
      </w:tblGrid>
      <w:tr w:rsidR="008847CA" w:rsidRPr="00A04B57" w14:paraId="6561B5D2" w14:textId="77777777" w:rsidTr="00F9692B">
        <w:tc>
          <w:tcPr>
            <w:tcW w:w="625" w:type="dxa"/>
            <w:shd w:val="clear" w:color="auto" w:fill="0070C0"/>
          </w:tcPr>
          <w:p w14:paraId="28E398BF" w14:textId="77777777" w:rsidR="008847CA" w:rsidRPr="00A04B57" w:rsidRDefault="008847CA" w:rsidP="00D57952">
            <w:pPr>
              <w:spacing w:line="360" w:lineRule="auto"/>
              <w:jc w:val="center"/>
              <w:rPr>
                <w:rFonts w:ascii="Arial" w:hAnsi="Arial" w:cs="Arial"/>
                <w:b/>
                <w:sz w:val="20"/>
                <w:szCs w:val="20"/>
              </w:rPr>
            </w:pPr>
            <w:r w:rsidRPr="00A04B57">
              <w:rPr>
                <w:rFonts w:ascii="Arial" w:hAnsi="Arial" w:cs="Arial"/>
                <w:b/>
                <w:sz w:val="20"/>
                <w:szCs w:val="20"/>
              </w:rPr>
              <w:t>NO:</w:t>
            </w:r>
          </w:p>
        </w:tc>
        <w:tc>
          <w:tcPr>
            <w:tcW w:w="2430" w:type="dxa"/>
            <w:shd w:val="clear" w:color="auto" w:fill="0070C0"/>
          </w:tcPr>
          <w:p w14:paraId="3E6798FD" w14:textId="77777777" w:rsidR="008847CA" w:rsidRPr="00A04B57" w:rsidRDefault="008847CA" w:rsidP="00D57952">
            <w:pPr>
              <w:spacing w:line="360" w:lineRule="auto"/>
              <w:jc w:val="center"/>
              <w:rPr>
                <w:rFonts w:ascii="Arial" w:hAnsi="Arial" w:cs="Arial"/>
                <w:b/>
                <w:sz w:val="20"/>
                <w:szCs w:val="20"/>
              </w:rPr>
            </w:pPr>
            <w:r w:rsidRPr="00A04B57">
              <w:rPr>
                <w:rFonts w:ascii="Arial" w:hAnsi="Arial" w:cs="Arial"/>
                <w:b/>
                <w:sz w:val="20"/>
                <w:szCs w:val="20"/>
              </w:rPr>
              <w:t>ACTIVITY</w:t>
            </w:r>
          </w:p>
        </w:tc>
        <w:tc>
          <w:tcPr>
            <w:tcW w:w="5962" w:type="dxa"/>
            <w:shd w:val="clear" w:color="auto" w:fill="0070C0"/>
          </w:tcPr>
          <w:p w14:paraId="2764E995" w14:textId="77777777" w:rsidR="008847CA" w:rsidRPr="00A04B57" w:rsidRDefault="008847CA" w:rsidP="00D57952">
            <w:pPr>
              <w:spacing w:line="360" w:lineRule="auto"/>
              <w:jc w:val="center"/>
              <w:rPr>
                <w:rFonts w:ascii="Arial" w:hAnsi="Arial" w:cs="Arial"/>
                <w:b/>
                <w:sz w:val="20"/>
                <w:szCs w:val="20"/>
              </w:rPr>
            </w:pPr>
            <w:r w:rsidRPr="00A04B57">
              <w:rPr>
                <w:rFonts w:ascii="Arial" w:hAnsi="Arial" w:cs="Arial"/>
                <w:b/>
                <w:sz w:val="20"/>
                <w:szCs w:val="20"/>
              </w:rPr>
              <w:t>DESCRIPTION</w:t>
            </w:r>
          </w:p>
        </w:tc>
      </w:tr>
      <w:tr w:rsidR="00504335" w:rsidRPr="00A04B57" w14:paraId="49AC10A1" w14:textId="77777777" w:rsidTr="00504335">
        <w:tc>
          <w:tcPr>
            <w:tcW w:w="625" w:type="dxa"/>
            <w:tcBorders>
              <w:top w:val="single" w:sz="4" w:space="0" w:color="auto"/>
              <w:left w:val="single" w:sz="4" w:space="0" w:color="auto"/>
              <w:bottom w:val="single" w:sz="4" w:space="0" w:color="auto"/>
              <w:right w:val="single" w:sz="4" w:space="0" w:color="auto"/>
            </w:tcBorders>
            <w:shd w:val="clear" w:color="auto" w:fill="0070C0"/>
            <w:hideMark/>
          </w:tcPr>
          <w:p w14:paraId="70891812" w14:textId="77777777" w:rsidR="00504335" w:rsidRPr="00A04B57" w:rsidRDefault="00504335" w:rsidP="00D57952">
            <w:pPr>
              <w:spacing w:after="0" w:line="360" w:lineRule="auto"/>
              <w:jc w:val="center"/>
              <w:rPr>
                <w:rFonts w:ascii="Arial" w:eastAsia="Times New Roman" w:hAnsi="Arial" w:cs="Arial"/>
                <w:b/>
                <w:sz w:val="20"/>
                <w:szCs w:val="20"/>
                <w:lang w:val="en-GB" w:eastAsia="en-ZA"/>
              </w:rPr>
            </w:pPr>
            <w:r w:rsidRPr="00A04B57">
              <w:rPr>
                <w:rFonts w:ascii="Arial" w:eastAsia="Times New Roman" w:hAnsi="Arial" w:cs="Arial"/>
                <w:b/>
                <w:sz w:val="20"/>
                <w:szCs w:val="20"/>
                <w:lang w:val="en-GB" w:eastAsia="en-ZA"/>
              </w:rPr>
              <w:t>A</w:t>
            </w:r>
          </w:p>
        </w:tc>
        <w:tc>
          <w:tcPr>
            <w:tcW w:w="2430" w:type="dxa"/>
            <w:tcBorders>
              <w:top w:val="single" w:sz="4" w:space="0" w:color="auto"/>
              <w:left w:val="single" w:sz="4" w:space="0" w:color="auto"/>
              <w:bottom w:val="single" w:sz="4" w:space="0" w:color="auto"/>
              <w:right w:val="single" w:sz="4" w:space="0" w:color="auto"/>
            </w:tcBorders>
            <w:shd w:val="clear" w:color="auto" w:fill="0070C0"/>
            <w:hideMark/>
          </w:tcPr>
          <w:p w14:paraId="566D6220" w14:textId="77777777" w:rsidR="00504335" w:rsidRPr="00A04B57" w:rsidRDefault="00504335" w:rsidP="00D57952">
            <w:pPr>
              <w:spacing w:after="0" w:line="360" w:lineRule="auto"/>
              <w:jc w:val="center"/>
              <w:rPr>
                <w:rFonts w:ascii="Arial" w:eastAsia="Times New Roman" w:hAnsi="Arial" w:cs="Arial"/>
                <w:b/>
                <w:sz w:val="20"/>
                <w:szCs w:val="20"/>
                <w:lang w:val="en-GB" w:eastAsia="en-ZA"/>
              </w:rPr>
            </w:pPr>
            <w:r w:rsidRPr="00A04B57">
              <w:rPr>
                <w:rFonts w:ascii="Arial" w:eastAsia="Times New Roman" w:hAnsi="Arial" w:cs="Arial"/>
                <w:b/>
                <w:sz w:val="20"/>
                <w:szCs w:val="20"/>
                <w:lang w:val="en-GB" w:eastAsia="en-ZA"/>
              </w:rPr>
              <w:t>Membership / Association</w:t>
            </w:r>
          </w:p>
        </w:tc>
        <w:tc>
          <w:tcPr>
            <w:tcW w:w="5962" w:type="dxa"/>
            <w:tcBorders>
              <w:top w:val="single" w:sz="4" w:space="0" w:color="auto"/>
              <w:left w:val="single" w:sz="4" w:space="0" w:color="auto"/>
              <w:bottom w:val="single" w:sz="4" w:space="0" w:color="auto"/>
              <w:right w:val="single" w:sz="4" w:space="0" w:color="auto"/>
            </w:tcBorders>
            <w:shd w:val="clear" w:color="auto" w:fill="FFFFFF"/>
            <w:hideMark/>
          </w:tcPr>
          <w:p w14:paraId="3D5A3B91" w14:textId="77777777" w:rsidR="008847CA" w:rsidRPr="00A04B57" w:rsidRDefault="00504335" w:rsidP="00BF09A5">
            <w:pPr>
              <w:spacing w:after="0" w:line="360" w:lineRule="auto"/>
              <w:jc w:val="both"/>
              <w:rPr>
                <w:rFonts w:ascii="Arial" w:eastAsia="Times New Roman" w:hAnsi="Arial" w:cs="Arial"/>
                <w:sz w:val="20"/>
                <w:szCs w:val="20"/>
                <w:lang w:val="en-GB" w:eastAsia="en-ZA"/>
              </w:rPr>
            </w:pPr>
            <w:r w:rsidRPr="00A04B57">
              <w:rPr>
                <w:rFonts w:ascii="Arial" w:eastAsia="Times New Roman" w:hAnsi="Arial" w:cs="Arial"/>
                <w:sz w:val="20"/>
                <w:szCs w:val="20"/>
                <w:lang w:val="en-GB" w:eastAsia="en-ZA"/>
              </w:rPr>
              <w:t>The bidding service provider must be registered with the following associations (NARSA and PRISM) and a proof of good standing must be attached.</w:t>
            </w:r>
            <w:r w:rsidR="0057672E" w:rsidRPr="00A04B57">
              <w:rPr>
                <w:rFonts w:ascii="Arial" w:eastAsia="Times New Roman" w:hAnsi="Arial" w:cs="Arial"/>
                <w:sz w:val="20"/>
                <w:szCs w:val="20"/>
                <w:lang w:val="en-GB" w:eastAsia="en-ZA"/>
              </w:rPr>
              <w:t xml:space="preserve"> </w:t>
            </w:r>
            <w:r w:rsidR="008847CA" w:rsidRPr="00A04B57">
              <w:rPr>
                <w:rFonts w:ascii="Arial" w:eastAsia="Times New Roman" w:hAnsi="Arial" w:cs="Arial"/>
                <w:sz w:val="20"/>
                <w:szCs w:val="20"/>
                <w:lang w:val="en-GB" w:eastAsia="en-ZA"/>
              </w:rPr>
              <w:t xml:space="preserve">The </w:t>
            </w:r>
            <w:r w:rsidR="00053530" w:rsidRPr="00A04B57">
              <w:rPr>
                <w:rFonts w:ascii="Arial" w:eastAsia="Times New Roman" w:hAnsi="Arial" w:cs="Arial"/>
                <w:sz w:val="20"/>
                <w:szCs w:val="20"/>
                <w:lang w:val="en-AU" w:eastAsia="en-ZA"/>
              </w:rPr>
              <w:t>bidd</w:t>
            </w:r>
            <w:r w:rsidR="00BF09A5" w:rsidRPr="00A04B57">
              <w:rPr>
                <w:rFonts w:ascii="Arial" w:eastAsia="Times New Roman" w:hAnsi="Arial" w:cs="Arial"/>
                <w:sz w:val="20"/>
                <w:szCs w:val="20"/>
                <w:lang w:val="en-AU" w:eastAsia="en-ZA"/>
              </w:rPr>
              <w:t xml:space="preserve">er </w:t>
            </w:r>
            <w:r w:rsidR="008847CA" w:rsidRPr="00A04B57">
              <w:rPr>
                <w:rFonts w:ascii="Arial" w:eastAsia="Times New Roman" w:hAnsi="Arial" w:cs="Arial"/>
                <w:sz w:val="20"/>
                <w:szCs w:val="20"/>
                <w:lang w:val="en-GB" w:eastAsia="en-ZA"/>
              </w:rPr>
              <w:t xml:space="preserve">must </w:t>
            </w:r>
            <w:r w:rsidR="00D57952" w:rsidRPr="00A04B57">
              <w:rPr>
                <w:rFonts w:ascii="Arial" w:eastAsia="Times New Roman" w:hAnsi="Arial" w:cs="Arial"/>
                <w:sz w:val="20"/>
                <w:szCs w:val="20"/>
                <w:lang w:val="en-GB" w:eastAsia="en-ZA"/>
              </w:rPr>
              <w:t>provide a proof of good standing as PoE</w:t>
            </w:r>
            <w:r w:rsidR="008847CA" w:rsidRPr="00A04B57">
              <w:rPr>
                <w:rFonts w:ascii="Arial" w:eastAsia="Times New Roman" w:hAnsi="Arial" w:cs="Arial"/>
                <w:sz w:val="20"/>
                <w:szCs w:val="20"/>
                <w:lang w:val="en-GB" w:eastAsia="en-ZA"/>
              </w:rPr>
              <w:t>.</w:t>
            </w:r>
          </w:p>
        </w:tc>
      </w:tr>
    </w:tbl>
    <w:p w14:paraId="6906B9FE" w14:textId="77777777" w:rsidR="00046340" w:rsidRPr="00A04B57" w:rsidRDefault="00046340" w:rsidP="00947712">
      <w:pPr>
        <w:spacing w:line="360" w:lineRule="auto"/>
        <w:jc w:val="both"/>
        <w:rPr>
          <w:rFonts w:ascii="Arial" w:hAnsi="Arial" w:cs="Arial"/>
          <w:b/>
          <w:bCs/>
          <w:sz w:val="20"/>
          <w:szCs w:val="20"/>
        </w:rPr>
      </w:pPr>
      <w:r w:rsidRPr="00A04B57">
        <w:rPr>
          <w:rFonts w:ascii="Arial" w:hAnsi="Arial" w:cs="Arial"/>
          <w:b/>
          <w:bCs/>
          <w:sz w:val="20"/>
          <w:szCs w:val="20"/>
        </w:rPr>
        <w:br w:type="page"/>
      </w:r>
    </w:p>
    <w:p w14:paraId="421A2661" w14:textId="77777777" w:rsidR="006F5E2D" w:rsidRPr="000E4972" w:rsidRDefault="006F5E2D" w:rsidP="006F5E2D">
      <w:pPr>
        <w:spacing w:after="120" w:line="360" w:lineRule="auto"/>
        <w:ind w:left="360" w:hanging="360"/>
        <w:contextualSpacing/>
        <w:rPr>
          <w:rFonts w:ascii="Arial" w:hAnsi="Arial" w:cs="Arial"/>
          <w:b/>
          <w:bCs/>
          <w:caps/>
          <w:sz w:val="20"/>
          <w:szCs w:val="20"/>
        </w:rPr>
      </w:pPr>
      <w:bookmarkStart w:id="49" w:name="_Hlk34384833"/>
      <w:bookmarkEnd w:id="48"/>
      <w:r w:rsidRPr="000E4972">
        <w:rPr>
          <w:rFonts w:ascii="Arial" w:hAnsi="Arial" w:cs="Arial"/>
          <w:b/>
          <w:caps/>
          <w:sz w:val="20"/>
          <w:szCs w:val="20"/>
        </w:rPr>
        <w:lastRenderedPageBreak/>
        <w:t xml:space="preserve">Annexure A - </w:t>
      </w:r>
      <w:r w:rsidRPr="000E4972">
        <w:rPr>
          <w:rFonts w:ascii="Arial" w:hAnsi="Arial" w:cs="Arial"/>
          <w:b/>
          <w:bCs/>
          <w:caps/>
          <w:sz w:val="20"/>
          <w:szCs w:val="20"/>
        </w:rPr>
        <w:t xml:space="preserve">Personnel Onsite for Preparing Removal from Internal </w:t>
      </w:r>
    </w:p>
    <w:p w14:paraId="003F40AB" w14:textId="77777777" w:rsidR="006F5E2D" w:rsidRPr="000E4972" w:rsidRDefault="006F5E2D" w:rsidP="006F5E2D">
      <w:pPr>
        <w:spacing w:after="120" w:line="360" w:lineRule="auto"/>
        <w:ind w:left="360" w:hanging="360"/>
        <w:contextualSpacing/>
        <w:rPr>
          <w:rFonts w:ascii="Arial" w:hAnsi="Arial" w:cs="Arial"/>
          <w:b/>
          <w:bCs/>
          <w:caps/>
          <w:sz w:val="20"/>
          <w:szCs w:val="20"/>
        </w:rPr>
      </w:pPr>
      <w:r w:rsidRPr="000E4972">
        <w:rPr>
          <w:rFonts w:ascii="Arial" w:hAnsi="Arial" w:cs="Arial"/>
          <w:b/>
          <w:bCs/>
          <w:caps/>
          <w:sz w:val="20"/>
          <w:szCs w:val="20"/>
        </w:rPr>
        <w:t>Storages CLEAN UP</w:t>
      </w:r>
    </w:p>
    <w:p w14:paraId="15A0830A" w14:textId="77777777" w:rsidR="00A045DC" w:rsidRPr="000E4972" w:rsidRDefault="00FB46B0" w:rsidP="003645C9">
      <w:pPr>
        <w:pStyle w:val="ListParagraph"/>
        <w:numPr>
          <w:ilvl w:val="0"/>
          <w:numId w:val="29"/>
        </w:numPr>
        <w:spacing w:after="120" w:line="360" w:lineRule="auto"/>
        <w:contextualSpacing/>
        <w:rPr>
          <w:rFonts w:cs="Arial"/>
          <w:b/>
          <w:lang w:eastAsia="en-ZA"/>
        </w:rPr>
      </w:pPr>
      <w:r w:rsidRPr="000E4972">
        <w:rPr>
          <w:rFonts w:cs="Arial"/>
          <w:b/>
          <w:lang w:eastAsia="en-ZA"/>
        </w:rPr>
        <w:t xml:space="preserve">AIR TRAFFIC AND NAVIGATION SERVICES (ATNS) - HEAD OFFIC: </w:t>
      </w:r>
      <w:r w:rsidR="00A045DC" w:rsidRPr="000E4972">
        <w:rPr>
          <w:rFonts w:cs="Arial"/>
          <w:b/>
          <w:lang w:eastAsia="en-ZA"/>
        </w:rPr>
        <w:t>BRUMA</w:t>
      </w:r>
    </w:p>
    <w:tbl>
      <w:tblPr>
        <w:tblStyle w:val="TableGrid1"/>
        <w:tblW w:w="9000" w:type="dxa"/>
        <w:tblInd w:w="-5" w:type="dxa"/>
        <w:tblLook w:val="04A0" w:firstRow="1" w:lastRow="0" w:firstColumn="1" w:lastColumn="0" w:noHBand="0" w:noVBand="1"/>
      </w:tblPr>
      <w:tblGrid>
        <w:gridCol w:w="1876"/>
        <w:gridCol w:w="5414"/>
        <w:gridCol w:w="1710"/>
      </w:tblGrid>
      <w:tr w:rsidR="00111700" w:rsidRPr="000E4972" w14:paraId="5BD3F990" w14:textId="77777777" w:rsidTr="00111700">
        <w:tc>
          <w:tcPr>
            <w:tcW w:w="1876" w:type="dxa"/>
            <w:shd w:val="clear" w:color="auto" w:fill="0070C0"/>
          </w:tcPr>
          <w:p w14:paraId="49CFE2D6" w14:textId="77777777" w:rsidR="00111700" w:rsidRPr="000E4972" w:rsidRDefault="00111700" w:rsidP="00274B03">
            <w:pPr>
              <w:spacing w:after="0" w:line="360" w:lineRule="auto"/>
              <w:jc w:val="center"/>
              <w:rPr>
                <w:rFonts w:ascii="Arial" w:eastAsia="MS Mincho" w:hAnsi="Arial" w:cs="Arial"/>
                <w:b/>
                <w:sz w:val="20"/>
                <w:szCs w:val="20"/>
              </w:rPr>
            </w:pPr>
            <w:r w:rsidRPr="000E4972">
              <w:rPr>
                <w:rFonts w:ascii="Arial" w:eastAsia="MS Mincho" w:hAnsi="Arial" w:cs="Arial"/>
                <w:b/>
                <w:bCs/>
                <w:sz w:val="20"/>
                <w:szCs w:val="20"/>
              </w:rPr>
              <w:t>REFERENCE NO:</w:t>
            </w:r>
          </w:p>
        </w:tc>
        <w:tc>
          <w:tcPr>
            <w:tcW w:w="5414" w:type="dxa"/>
            <w:shd w:val="clear" w:color="auto" w:fill="0070C0"/>
          </w:tcPr>
          <w:p w14:paraId="473E0989" w14:textId="77777777" w:rsidR="00111700" w:rsidRPr="000E4972" w:rsidRDefault="00111700" w:rsidP="00FB46B0">
            <w:pPr>
              <w:spacing w:after="0" w:line="360" w:lineRule="auto"/>
              <w:jc w:val="center"/>
              <w:rPr>
                <w:rFonts w:ascii="Arial" w:eastAsia="MS Mincho" w:hAnsi="Arial" w:cs="Arial"/>
                <w:b/>
                <w:sz w:val="20"/>
                <w:szCs w:val="20"/>
              </w:rPr>
            </w:pPr>
            <w:r w:rsidRPr="000E4972">
              <w:rPr>
                <w:rFonts w:ascii="Arial" w:eastAsia="MS Mincho" w:hAnsi="Arial" w:cs="Arial"/>
                <w:b/>
                <w:bCs/>
                <w:sz w:val="20"/>
                <w:szCs w:val="20"/>
              </w:rPr>
              <w:t xml:space="preserve">HEAD OFFICE (HO) </w:t>
            </w:r>
          </w:p>
        </w:tc>
        <w:tc>
          <w:tcPr>
            <w:tcW w:w="1710" w:type="dxa"/>
            <w:shd w:val="clear" w:color="auto" w:fill="0070C0"/>
          </w:tcPr>
          <w:p w14:paraId="32009800" w14:textId="77777777" w:rsidR="00111700" w:rsidRPr="000E4972" w:rsidRDefault="00111700" w:rsidP="00274B03">
            <w:pPr>
              <w:spacing w:after="0" w:line="360" w:lineRule="auto"/>
              <w:jc w:val="center"/>
              <w:rPr>
                <w:rFonts w:ascii="Arial" w:eastAsia="MS Mincho" w:hAnsi="Arial" w:cs="Arial"/>
                <w:b/>
                <w:bCs/>
                <w:sz w:val="20"/>
                <w:szCs w:val="20"/>
              </w:rPr>
            </w:pPr>
            <w:r w:rsidRPr="000E4972">
              <w:rPr>
                <w:rFonts w:ascii="Arial" w:eastAsia="MS Mincho" w:hAnsi="Arial" w:cs="Arial"/>
                <w:b/>
                <w:bCs/>
                <w:sz w:val="20"/>
                <w:szCs w:val="20"/>
              </w:rPr>
              <w:t xml:space="preserve">RESOURCES REQUIRED </w:t>
            </w:r>
          </w:p>
        </w:tc>
      </w:tr>
      <w:tr w:rsidR="00111700" w:rsidRPr="000E4972" w14:paraId="5676AC9D" w14:textId="77777777" w:rsidTr="00111700">
        <w:tc>
          <w:tcPr>
            <w:tcW w:w="1876" w:type="dxa"/>
          </w:tcPr>
          <w:p w14:paraId="6E19E0AD" w14:textId="77777777" w:rsidR="00111700" w:rsidRPr="000E4972" w:rsidRDefault="00111700" w:rsidP="0010334E">
            <w:pPr>
              <w:spacing w:after="0" w:line="360" w:lineRule="auto"/>
              <w:jc w:val="center"/>
              <w:rPr>
                <w:rFonts w:ascii="Arial" w:eastAsia="MS Mincho" w:hAnsi="Arial" w:cs="Arial"/>
                <w:sz w:val="20"/>
                <w:szCs w:val="20"/>
              </w:rPr>
            </w:pPr>
            <w:r w:rsidRPr="000E4972">
              <w:rPr>
                <w:rFonts w:ascii="Arial" w:eastAsia="MS Mincho" w:hAnsi="Arial" w:cs="Arial"/>
                <w:sz w:val="20"/>
                <w:szCs w:val="20"/>
              </w:rPr>
              <w:t>1</w:t>
            </w:r>
          </w:p>
        </w:tc>
        <w:tc>
          <w:tcPr>
            <w:tcW w:w="5414" w:type="dxa"/>
          </w:tcPr>
          <w:p w14:paraId="71CD451B" w14:textId="77777777" w:rsidR="00111700" w:rsidRPr="000E4972" w:rsidRDefault="00111700" w:rsidP="0010334E">
            <w:pPr>
              <w:spacing w:after="0" w:line="360" w:lineRule="auto"/>
              <w:jc w:val="center"/>
              <w:rPr>
                <w:rFonts w:ascii="Arial" w:eastAsia="MS Mincho" w:hAnsi="Arial" w:cs="Arial"/>
                <w:sz w:val="20"/>
                <w:szCs w:val="20"/>
              </w:rPr>
            </w:pPr>
            <w:r w:rsidRPr="000E4972">
              <w:rPr>
                <w:rFonts w:ascii="Arial" w:eastAsia="MS Mincho" w:hAnsi="Arial" w:cs="Arial"/>
                <w:sz w:val="20"/>
                <w:szCs w:val="20"/>
              </w:rPr>
              <w:t>Head Office</w:t>
            </w:r>
          </w:p>
        </w:tc>
        <w:tc>
          <w:tcPr>
            <w:tcW w:w="1710" w:type="dxa"/>
          </w:tcPr>
          <w:p w14:paraId="6AE10B2D" w14:textId="77777777" w:rsidR="00111700" w:rsidRPr="000E4972" w:rsidRDefault="00993DE5" w:rsidP="0010334E">
            <w:pPr>
              <w:spacing w:after="0" w:line="360" w:lineRule="auto"/>
              <w:jc w:val="center"/>
              <w:rPr>
                <w:rFonts w:ascii="Arial" w:eastAsia="MS Mincho" w:hAnsi="Arial" w:cs="Arial"/>
                <w:sz w:val="20"/>
                <w:szCs w:val="20"/>
              </w:rPr>
            </w:pPr>
            <w:r w:rsidRPr="000E4972">
              <w:rPr>
                <w:rFonts w:ascii="Arial" w:eastAsia="MS Mincho" w:hAnsi="Arial" w:cs="Arial"/>
                <w:sz w:val="20"/>
                <w:szCs w:val="20"/>
              </w:rPr>
              <w:t>2</w:t>
            </w:r>
          </w:p>
        </w:tc>
      </w:tr>
    </w:tbl>
    <w:p w14:paraId="21C8F933" w14:textId="77777777" w:rsidR="00A045DC" w:rsidRPr="000E4972" w:rsidRDefault="00A045DC" w:rsidP="00A34329">
      <w:pPr>
        <w:pStyle w:val="NoSpacing"/>
        <w:rPr>
          <w:rFonts w:ascii="Arial" w:hAnsi="Arial" w:cs="Arial"/>
          <w:sz w:val="20"/>
          <w:szCs w:val="20"/>
          <w:lang w:eastAsia="en-ZA"/>
        </w:rPr>
      </w:pPr>
    </w:p>
    <w:p w14:paraId="360CDE2A" w14:textId="77777777" w:rsidR="00A045DC" w:rsidRPr="000E4972" w:rsidRDefault="00A045DC" w:rsidP="003645C9">
      <w:pPr>
        <w:pStyle w:val="ListParagraph"/>
        <w:numPr>
          <w:ilvl w:val="0"/>
          <w:numId w:val="29"/>
        </w:numPr>
        <w:spacing w:after="120" w:line="360" w:lineRule="auto"/>
        <w:contextualSpacing/>
        <w:rPr>
          <w:rFonts w:cs="Arial"/>
          <w:b/>
          <w:lang w:eastAsia="en-ZA"/>
        </w:rPr>
      </w:pPr>
      <w:r w:rsidRPr="000E4972">
        <w:rPr>
          <w:rFonts w:cs="Arial"/>
          <w:b/>
          <w:lang w:eastAsia="en-ZA"/>
        </w:rPr>
        <w:t>AIR TRAFFIC ACADEMY (ATA): KEMPTON PARK</w:t>
      </w:r>
    </w:p>
    <w:tbl>
      <w:tblPr>
        <w:tblStyle w:val="TableGrid1"/>
        <w:tblW w:w="9000" w:type="dxa"/>
        <w:tblInd w:w="-5" w:type="dxa"/>
        <w:tblLook w:val="04A0" w:firstRow="1" w:lastRow="0" w:firstColumn="1" w:lastColumn="0" w:noHBand="0" w:noVBand="1"/>
      </w:tblPr>
      <w:tblGrid>
        <w:gridCol w:w="1795"/>
        <w:gridCol w:w="5495"/>
        <w:gridCol w:w="1710"/>
      </w:tblGrid>
      <w:tr w:rsidR="00111700" w:rsidRPr="000E4972" w14:paraId="0DC3BB05" w14:textId="77777777" w:rsidTr="00111700">
        <w:tc>
          <w:tcPr>
            <w:tcW w:w="1795" w:type="dxa"/>
            <w:shd w:val="clear" w:color="auto" w:fill="0070C0"/>
          </w:tcPr>
          <w:p w14:paraId="26B3B36C" w14:textId="77777777" w:rsidR="00111700" w:rsidRPr="000E4972" w:rsidRDefault="00111700" w:rsidP="00C44CDA">
            <w:pPr>
              <w:spacing w:after="0" w:line="360" w:lineRule="auto"/>
              <w:jc w:val="center"/>
              <w:rPr>
                <w:rFonts w:ascii="Arial" w:eastAsia="MS Mincho" w:hAnsi="Arial" w:cs="Arial"/>
                <w:b/>
                <w:sz w:val="20"/>
                <w:szCs w:val="20"/>
              </w:rPr>
            </w:pPr>
            <w:r w:rsidRPr="000E4972">
              <w:rPr>
                <w:rFonts w:ascii="Arial" w:eastAsia="MS Mincho" w:hAnsi="Arial" w:cs="Arial"/>
                <w:b/>
                <w:bCs/>
                <w:sz w:val="20"/>
                <w:szCs w:val="20"/>
              </w:rPr>
              <w:t>REFERENCE NO:</w:t>
            </w:r>
          </w:p>
        </w:tc>
        <w:tc>
          <w:tcPr>
            <w:tcW w:w="5495" w:type="dxa"/>
            <w:shd w:val="clear" w:color="auto" w:fill="0070C0"/>
          </w:tcPr>
          <w:p w14:paraId="56F6F89F" w14:textId="77777777" w:rsidR="00111700" w:rsidRPr="000E4972" w:rsidRDefault="00111700" w:rsidP="00FB46B0">
            <w:pPr>
              <w:spacing w:after="0" w:line="360" w:lineRule="auto"/>
              <w:jc w:val="center"/>
              <w:rPr>
                <w:rFonts w:ascii="Arial" w:eastAsia="MS Mincho" w:hAnsi="Arial" w:cs="Arial"/>
                <w:b/>
                <w:sz w:val="20"/>
                <w:szCs w:val="20"/>
              </w:rPr>
            </w:pPr>
            <w:r w:rsidRPr="000E4972">
              <w:rPr>
                <w:rFonts w:ascii="Arial" w:eastAsia="MS Mincho" w:hAnsi="Arial" w:cs="Arial"/>
                <w:b/>
                <w:bCs/>
                <w:sz w:val="20"/>
                <w:szCs w:val="20"/>
              </w:rPr>
              <w:t xml:space="preserve">AIR TRAFFIC ACADEMY (ATA) </w:t>
            </w:r>
          </w:p>
        </w:tc>
        <w:tc>
          <w:tcPr>
            <w:tcW w:w="1710" w:type="dxa"/>
            <w:shd w:val="clear" w:color="auto" w:fill="0070C0"/>
          </w:tcPr>
          <w:p w14:paraId="5BACC30D" w14:textId="77777777" w:rsidR="00111700" w:rsidRPr="000E4972" w:rsidRDefault="00111700" w:rsidP="00C44CDA">
            <w:pPr>
              <w:spacing w:after="0" w:line="360" w:lineRule="auto"/>
              <w:jc w:val="center"/>
              <w:rPr>
                <w:rFonts w:ascii="Arial" w:eastAsia="MS Mincho" w:hAnsi="Arial" w:cs="Arial"/>
                <w:b/>
                <w:bCs/>
                <w:sz w:val="20"/>
                <w:szCs w:val="20"/>
              </w:rPr>
            </w:pPr>
            <w:r w:rsidRPr="000E4972">
              <w:rPr>
                <w:rFonts w:ascii="Arial" w:eastAsia="MS Mincho" w:hAnsi="Arial" w:cs="Arial"/>
                <w:b/>
                <w:bCs/>
                <w:sz w:val="20"/>
                <w:szCs w:val="20"/>
              </w:rPr>
              <w:t xml:space="preserve">RESOURCES REQUIRED </w:t>
            </w:r>
          </w:p>
        </w:tc>
      </w:tr>
      <w:tr w:rsidR="00111700" w:rsidRPr="000E4972" w14:paraId="688319C1" w14:textId="77777777" w:rsidTr="00111700">
        <w:tc>
          <w:tcPr>
            <w:tcW w:w="1795" w:type="dxa"/>
          </w:tcPr>
          <w:p w14:paraId="28EA5482" w14:textId="77777777" w:rsidR="00111700" w:rsidRPr="000E4972" w:rsidRDefault="00111700" w:rsidP="0010334E">
            <w:pPr>
              <w:spacing w:after="0" w:line="360" w:lineRule="auto"/>
              <w:jc w:val="center"/>
              <w:rPr>
                <w:rFonts w:ascii="Arial" w:eastAsia="MS Mincho" w:hAnsi="Arial" w:cs="Arial"/>
                <w:sz w:val="20"/>
                <w:szCs w:val="20"/>
              </w:rPr>
            </w:pPr>
            <w:r w:rsidRPr="000E4972">
              <w:rPr>
                <w:rFonts w:ascii="Arial" w:eastAsia="MS Mincho" w:hAnsi="Arial" w:cs="Arial"/>
                <w:sz w:val="20"/>
                <w:szCs w:val="20"/>
              </w:rPr>
              <w:t>1</w:t>
            </w:r>
          </w:p>
        </w:tc>
        <w:tc>
          <w:tcPr>
            <w:tcW w:w="5495" w:type="dxa"/>
          </w:tcPr>
          <w:p w14:paraId="40B8C0B7" w14:textId="77777777" w:rsidR="00111700" w:rsidRPr="000E4972" w:rsidRDefault="00111700" w:rsidP="0010334E">
            <w:pPr>
              <w:spacing w:after="0" w:line="360" w:lineRule="auto"/>
              <w:jc w:val="center"/>
              <w:rPr>
                <w:rFonts w:ascii="Arial" w:eastAsia="MS Mincho" w:hAnsi="Arial" w:cs="Arial"/>
                <w:sz w:val="20"/>
                <w:szCs w:val="20"/>
              </w:rPr>
            </w:pPr>
            <w:r w:rsidRPr="000E4972">
              <w:rPr>
                <w:rFonts w:ascii="Arial" w:eastAsia="MS Mincho" w:hAnsi="Arial" w:cs="Arial"/>
                <w:sz w:val="20"/>
                <w:szCs w:val="20"/>
              </w:rPr>
              <w:t>Aviation Traffic Academy</w:t>
            </w:r>
          </w:p>
        </w:tc>
        <w:tc>
          <w:tcPr>
            <w:tcW w:w="1710" w:type="dxa"/>
          </w:tcPr>
          <w:p w14:paraId="0AC5FCE2" w14:textId="77777777" w:rsidR="00111700" w:rsidRPr="000E4972" w:rsidRDefault="00993DE5" w:rsidP="0010334E">
            <w:pPr>
              <w:spacing w:after="0" w:line="360" w:lineRule="auto"/>
              <w:jc w:val="center"/>
              <w:rPr>
                <w:rFonts w:ascii="Arial" w:eastAsia="MS Mincho" w:hAnsi="Arial" w:cs="Arial"/>
                <w:sz w:val="20"/>
                <w:szCs w:val="20"/>
              </w:rPr>
            </w:pPr>
            <w:r w:rsidRPr="000E4972">
              <w:rPr>
                <w:rFonts w:ascii="Arial" w:eastAsia="MS Mincho" w:hAnsi="Arial" w:cs="Arial"/>
                <w:sz w:val="20"/>
                <w:szCs w:val="20"/>
              </w:rPr>
              <w:t>1</w:t>
            </w:r>
          </w:p>
        </w:tc>
      </w:tr>
    </w:tbl>
    <w:p w14:paraId="087FEF09" w14:textId="77777777" w:rsidR="00A045DC" w:rsidRPr="000E4972" w:rsidRDefault="00A045DC" w:rsidP="00A045DC">
      <w:pPr>
        <w:spacing w:after="0" w:line="240" w:lineRule="auto"/>
        <w:rPr>
          <w:rFonts w:ascii="Arial" w:eastAsia="Calibri" w:hAnsi="Arial" w:cs="Arial"/>
          <w:b/>
          <w:sz w:val="20"/>
          <w:szCs w:val="20"/>
        </w:rPr>
      </w:pPr>
    </w:p>
    <w:p w14:paraId="2F01F1A8" w14:textId="77777777" w:rsidR="00A045DC" w:rsidRPr="000E4972" w:rsidRDefault="00C56910" w:rsidP="003645C9">
      <w:pPr>
        <w:pStyle w:val="ListParagraph"/>
        <w:numPr>
          <w:ilvl w:val="0"/>
          <w:numId w:val="29"/>
        </w:numPr>
        <w:spacing w:line="360" w:lineRule="auto"/>
        <w:rPr>
          <w:rFonts w:eastAsia="Calibri" w:cs="Arial"/>
          <w:b/>
        </w:rPr>
      </w:pPr>
      <w:r w:rsidRPr="000E4972">
        <w:rPr>
          <w:rFonts w:eastAsia="Calibri" w:cs="Arial"/>
          <w:b/>
        </w:rPr>
        <w:t xml:space="preserve">LIST OF ATS UNITS: IN ALL RSA PROVINCES  </w:t>
      </w:r>
    </w:p>
    <w:tbl>
      <w:tblPr>
        <w:tblStyle w:val="TableGrid1"/>
        <w:tblW w:w="0" w:type="auto"/>
        <w:tblInd w:w="-5" w:type="dxa"/>
        <w:tblLook w:val="04A0" w:firstRow="1" w:lastRow="0" w:firstColumn="1" w:lastColumn="0" w:noHBand="0" w:noVBand="1"/>
      </w:tblPr>
      <w:tblGrid>
        <w:gridCol w:w="1589"/>
        <w:gridCol w:w="5362"/>
        <w:gridCol w:w="1691"/>
      </w:tblGrid>
      <w:tr w:rsidR="00111700" w:rsidRPr="000E4972" w14:paraId="316AE3D3" w14:textId="77777777" w:rsidTr="00111700">
        <w:tc>
          <w:tcPr>
            <w:tcW w:w="1595" w:type="dxa"/>
            <w:tcBorders>
              <w:top w:val="single" w:sz="4" w:space="0" w:color="auto"/>
              <w:left w:val="single" w:sz="4" w:space="0" w:color="auto"/>
              <w:bottom w:val="single" w:sz="4" w:space="0" w:color="auto"/>
              <w:right w:val="single" w:sz="4" w:space="0" w:color="auto"/>
            </w:tcBorders>
            <w:shd w:val="clear" w:color="auto" w:fill="0070C0"/>
            <w:hideMark/>
          </w:tcPr>
          <w:p w14:paraId="78A07526" w14:textId="77777777" w:rsidR="00111700" w:rsidRPr="000E4972" w:rsidRDefault="00111700" w:rsidP="00AC787B">
            <w:pPr>
              <w:spacing w:after="0" w:line="360" w:lineRule="auto"/>
              <w:jc w:val="center"/>
              <w:rPr>
                <w:rFonts w:ascii="Arial" w:eastAsia="Calibri" w:hAnsi="Arial" w:cs="Arial"/>
                <w:sz w:val="20"/>
                <w:szCs w:val="20"/>
              </w:rPr>
            </w:pPr>
            <w:r w:rsidRPr="000E4972">
              <w:rPr>
                <w:rFonts w:ascii="Arial" w:eastAsia="MS Mincho" w:hAnsi="Arial" w:cs="Arial"/>
                <w:b/>
                <w:bCs/>
                <w:sz w:val="20"/>
                <w:szCs w:val="20"/>
              </w:rPr>
              <w:t>REFERENCE NO:</w:t>
            </w:r>
          </w:p>
        </w:tc>
        <w:tc>
          <w:tcPr>
            <w:tcW w:w="5695" w:type="dxa"/>
            <w:tcBorders>
              <w:top w:val="single" w:sz="4" w:space="0" w:color="auto"/>
              <w:left w:val="single" w:sz="4" w:space="0" w:color="auto"/>
              <w:bottom w:val="single" w:sz="4" w:space="0" w:color="auto"/>
              <w:right w:val="single" w:sz="4" w:space="0" w:color="auto"/>
            </w:tcBorders>
            <w:shd w:val="clear" w:color="auto" w:fill="0070C0"/>
            <w:hideMark/>
          </w:tcPr>
          <w:p w14:paraId="3EBB18B5" w14:textId="77777777" w:rsidR="00111700" w:rsidRPr="000E4972" w:rsidRDefault="00111700" w:rsidP="00FB46B0">
            <w:pPr>
              <w:spacing w:after="0" w:line="360" w:lineRule="auto"/>
              <w:jc w:val="center"/>
              <w:rPr>
                <w:rFonts w:ascii="Arial" w:eastAsia="MS Mincho" w:hAnsi="Arial" w:cs="Arial"/>
                <w:sz w:val="20"/>
                <w:szCs w:val="20"/>
              </w:rPr>
            </w:pPr>
            <w:r w:rsidRPr="000E4972">
              <w:rPr>
                <w:rFonts w:ascii="Arial" w:eastAsia="MS Mincho" w:hAnsi="Arial" w:cs="Arial"/>
                <w:b/>
                <w:bCs/>
                <w:sz w:val="20"/>
                <w:szCs w:val="20"/>
              </w:rPr>
              <w:t xml:space="preserve">AIR TRAFFIC SERVICES UNITS (ATSU)  </w:t>
            </w:r>
          </w:p>
        </w:tc>
        <w:tc>
          <w:tcPr>
            <w:tcW w:w="1710" w:type="dxa"/>
            <w:shd w:val="clear" w:color="auto" w:fill="0070C0"/>
          </w:tcPr>
          <w:p w14:paraId="2AAFB2CB" w14:textId="77777777" w:rsidR="00111700" w:rsidRPr="000E4972" w:rsidRDefault="00111700" w:rsidP="00AC787B">
            <w:pPr>
              <w:spacing w:after="0" w:line="360" w:lineRule="auto"/>
              <w:jc w:val="center"/>
              <w:rPr>
                <w:rFonts w:ascii="Arial" w:eastAsia="MS Mincho" w:hAnsi="Arial" w:cs="Arial"/>
                <w:b/>
                <w:bCs/>
                <w:sz w:val="20"/>
                <w:szCs w:val="20"/>
              </w:rPr>
            </w:pPr>
            <w:r w:rsidRPr="000E4972">
              <w:rPr>
                <w:rFonts w:ascii="Arial" w:eastAsia="MS Mincho" w:hAnsi="Arial" w:cs="Arial"/>
                <w:b/>
                <w:bCs/>
                <w:sz w:val="20"/>
                <w:szCs w:val="20"/>
              </w:rPr>
              <w:t xml:space="preserve">RESOURCES REQUIRED </w:t>
            </w:r>
          </w:p>
        </w:tc>
      </w:tr>
      <w:tr w:rsidR="00111700" w:rsidRPr="000E4972" w14:paraId="3C232D3A" w14:textId="77777777" w:rsidTr="00111700">
        <w:tc>
          <w:tcPr>
            <w:tcW w:w="1595" w:type="dxa"/>
            <w:tcBorders>
              <w:top w:val="single" w:sz="4" w:space="0" w:color="auto"/>
              <w:left w:val="single" w:sz="4" w:space="0" w:color="auto"/>
              <w:bottom w:val="single" w:sz="4" w:space="0" w:color="auto"/>
              <w:right w:val="single" w:sz="4" w:space="0" w:color="auto"/>
            </w:tcBorders>
            <w:hideMark/>
          </w:tcPr>
          <w:p w14:paraId="6CB2D377" w14:textId="77777777" w:rsidR="00111700" w:rsidRPr="000E4972" w:rsidRDefault="00111700" w:rsidP="003645C9">
            <w:pPr>
              <w:pStyle w:val="ListParagraph"/>
              <w:numPr>
                <w:ilvl w:val="0"/>
                <w:numId w:val="20"/>
              </w:numPr>
              <w:spacing w:line="360" w:lineRule="auto"/>
              <w:rPr>
                <w:rFonts w:eastAsia="MS Mincho" w:cs="Arial"/>
              </w:rPr>
            </w:pPr>
            <w:r w:rsidRPr="000E4972">
              <w:rPr>
                <w:rFonts w:eastAsia="MS Mincho" w:cs="Arial"/>
              </w:rPr>
              <w:t>FABE</w:t>
            </w:r>
          </w:p>
        </w:tc>
        <w:tc>
          <w:tcPr>
            <w:tcW w:w="5695" w:type="dxa"/>
            <w:tcBorders>
              <w:top w:val="single" w:sz="4" w:space="0" w:color="auto"/>
              <w:left w:val="single" w:sz="4" w:space="0" w:color="auto"/>
              <w:bottom w:val="single" w:sz="4" w:space="0" w:color="auto"/>
              <w:right w:val="single" w:sz="4" w:space="0" w:color="auto"/>
            </w:tcBorders>
            <w:hideMark/>
          </w:tcPr>
          <w:p w14:paraId="236776D1" w14:textId="77777777" w:rsidR="00111700" w:rsidRPr="000E4972" w:rsidRDefault="00111700" w:rsidP="0010334E">
            <w:pPr>
              <w:pStyle w:val="NoSpacing"/>
              <w:spacing w:line="360" w:lineRule="auto"/>
              <w:jc w:val="center"/>
              <w:rPr>
                <w:rFonts w:ascii="Arial" w:eastAsia="MS Mincho" w:hAnsi="Arial" w:cs="Arial"/>
                <w:sz w:val="20"/>
                <w:szCs w:val="20"/>
              </w:rPr>
            </w:pPr>
            <w:r w:rsidRPr="000E4972">
              <w:rPr>
                <w:rFonts w:ascii="Arial" w:hAnsi="Arial" w:cs="Arial"/>
                <w:sz w:val="20"/>
                <w:szCs w:val="20"/>
                <w:lang w:val="en-ZA" w:eastAsia="en-ZA"/>
              </w:rPr>
              <w:t>Bisho Control Tower</w:t>
            </w:r>
          </w:p>
        </w:tc>
        <w:tc>
          <w:tcPr>
            <w:tcW w:w="1710" w:type="dxa"/>
            <w:tcBorders>
              <w:top w:val="single" w:sz="4" w:space="0" w:color="auto"/>
              <w:left w:val="single" w:sz="4" w:space="0" w:color="auto"/>
              <w:bottom w:val="single" w:sz="4" w:space="0" w:color="auto"/>
              <w:right w:val="single" w:sz="4" w:space="0" w:color="auto"/>
            </w:tcBorders>
          </w:tcPr>
          <w:p w14:paraId="5345E9B2" w14:textId="77777777" w:rsidR="00111700" w:rsidRPr="000E4972" w:rsidRDefault="00111700" w:rsidP="00AC787B">
            <w:pPr>
              <w:pStyle w:val="NoSpacing"/>
              <w:spacing w:line="360" w:lineRule="auto"/>
              <w:jc w:val="center"/>
              <w:rPr>
                <w:rFonts w:ascii="Arial" w:hAnsi="Arial" w:cs="Arial"/>
                <w:sz w:val="20"/>
                <w:szCs w:val="20"/>
                <w:lang w:val="en-ZA" w:eastAsia="en-ZA"/>
              </w:rPr>
            </w:pPr>
            <w:r w:rsidRPr="000E4972">
              <w:rPr>
                <w:rFonts w:ascii="Arial" w:hAnsi="Arial" w:cs="Arial"/>
                <w:sz w:val="20"/>
                <w:szCs w:val="20"/>
                <w:lang w:val="en-ZA" w:eastAsia="en-ZA"/>
              </w:rPr>
              <w:t>1</w:t>
            </w:r>
          </w:p>
        </w:tc>
      </w:tr>
      <w:tr w:rsidR="00111700" w:rsidRPr="000E4972" w14:paraId="409F1380" w14:textId="77777777" w:rsidTr="00111700">
        <w:tc>
          <w:tcPr>
            <w:tcW w:w="1595" w:type="dxa"/>
            <w:tcBorders>
              <w:top w:val="single" w:sz="4" w:space="0" w:color="auto"/>
              <w:left w:val="single" w:sz="4" w:space="0" w:color="auto"/>
              <w:bottom w:val="single" w:sz="4" w:space="0" w:color="auto"/>
              <w:right w:val="single" w:sz="4" w:space="0" w:color="auto"/>
            </w:tcBorders>
            <w:hideMark/>
          </w:tcPr>
          <w:p w14:paraId="2C8AE290" w14:textId="77777777" w:rsidR="00111700" w:rsidRPr="000E4972" w:rsidRDefault="00111700" w:rsidP="003645C9">
            <w:pPr>
              <w:pStyle w:val="ListParagraph"/>
              <w:numPr>
                <w:ilvl w:val="0"/>
                <w:numId w:val="20"/>
              </w:numPr>
              <w:spacing w:line="360" w:lineRule="auto"/>
              <w:rPr>
                <w:rFonts w:eastAsia="MS Mincho" w:cs="Arial"/>
              </w:rPr>
            </w:pPr>
            <w:r w:rsidRPr="000E4972">
              <w:rPr>
                <w:rFonts w:eastAsia="MS Mincho" w:cs="Arial"/>
              </w:rPr>
              <w:t>FABL</w:t>
            </w:r>
          </w:p>
        </w:tc>
        <w:tc>
          <w:tcPr>
            <w:tcW w:w="5695" w:type="dxa"/>
            <w:tcBorders>
              <w:top w:val="single" w:sz="4" w:space="0" w:color="auto"/>
              <w:left w:val="single" w:sz="4" w:space="0" w:color="auto"/>
              <w:bottom w:val="single" w:sz="4" w:space="0" w:color="auto"/>
              <w:right w:val="single" w:sz="4" w:space="0" w:color="auto"/>
            </w:tcBorders>
            <w:hideMark/>
          </w:tcPr>
          <w:p w14:paraId="672275A4" w14:textId="77777777" w:rsidR="00111700" w:rsidRPr="000E4972" w:rsidRDefault="00111700" w:rsidP="0010334E">
            <w:pPr>
              <w:pStyle w:val="NoSpacing"/>
              <w:spacing w:line="360" w:lineRule="auto"/>
              <w:jc w:val="center"/>
              <w:rPr>
                <w:rFonts w:ascii="Arial" w:eastAsia="MS Mincho" w:hAnsi="Arial" w:cs="Arial"/>
                <w:sz w:val="20"/>
                <w:szCs w:val="20"/>
              </w:rPr>
            </w:pPr>
            <w:r w:rsidRPr="000E4972">
              <w:rPr>
                <w:rFonts w:ascii="Arial" w:hAnsi="Arial" w:cs="Arial"/>
                <w:sz w:val="20"/>
                <w:szCs w:val="20"/>
              </w:rPr>
              <w:t>Bram Fisher International Airport</w:t>
            </w:r>
          </w:p>
        </w:tc>
        <w:tc>
          <w:tcPr>
            <w:tcW w:w="1710" w:type="dxa"/>
            <w:tcBorders>
              <w:top w:val="single" w:sz="4" w:space="0" w:color="auto"/>
              <w:left w:val="single" w:sz="4" w:space="0" w:color="auto"/>
              <w:bottom w:val="single" w:sz="4" w:space="0" w:color="auto"/>
              <w:right w:val="single" w:sz="4" w:space="0" w:color="auto"/>
            </w:tcBorders>
          </w:tcPr>
          <w:p w14:paraId="300811C9" w14:textId="77777777" w:rsidR="00111700" w:rsidRPr="000E4972" w:rsidRDefault="00111700" w:rsidP="00AC787B">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111700" w:rsidRPr="000E4972" w14:paraId="5C0F9DE7" w14:textId="77777777" w:rsidTr="00111700">
        <w:tc>
          <w:tcPr>
            <w:tcW w:w="1595" w:type="dxa"/>
            <w:tcBorders>
              <w:top w:val="single" w:sz="4" w:space="0" w:color="auto"/>
              <w:left w:val="single" w:sz="4" w:space="0" w:color="auto"/>
              <w:bottom w:val="single" w:sz="4" w:space="0" w:color="auto"/>
              <w:right w:val="single" w:sz="4" w:space="0" w:color="auto"/>
            </w:tcBorders>
            <w:hideMark/>
          </w:tcPr>
          <w:p w14:paraId="31BBFA48" w14:textId="77777777" w:rsidR="00111700" w:rsidRPr="000E4972" w:rsidRDefault="00111700" w:rsidP="003645C9">
            <w:pPr>
              <w:pStyle w:val="ListParagraph"/>
              <w:numPr>
                <w:ilvl w:val="0"/>
                <w:numId w:val="20"/>
              </w:numPr>
              <w:spacing w:line="360" w:lineRule="auto"/>
              <w:rPr>
                <w:rFonts w:eastAsia="MS Mincho" w:cs="Arial"/>
              </w:rPr>
            </w:pPr>
            <w:r w:rsidRPr="000E4972">
              <w:rPr>
                <w:rFonts w:eastAsia="MS Mincho" w:cs="Arial"/>
              </w:rPr>
              <w:t>FACT</w:t>
            </w:r>
          </w:p>
        </w:tc>
        <w:tc>
          <w:tcPr>
            <w:tcW w:w="5695" w:type="dxa"/>
            <w:tcBorders>
              <w:top w:val="single" w:sz="4" w:space="0" w:color="auto"/>
              <w:left w:val="single" w:sz="4" w:space="0" w:color="auto"/>
              <w:bottom w:val="single" w:sz="4" w:space="0" w:color="auto"/>
              <w:right w:val="single" w:sz="4" w:space="0" w:color="auto"/>
            </w:tcBorders>
            <w:hideMark/>
          </w:tcPr>
          <w:p w14:paraId="137D5B66" w14:textId="77777777" w:rsidR="00111700" w:rsidRPr="000E4972" w:rsidRDefault="00111700" w:rsidP="0010334E">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Cape Town International Airport</w:t>
            </w:r>
          </w:p>
        </w:tc>
        <w:tc>
          <w:tcPr>
            <w:tcW w:w="1710" w:type="dxa"/>
            <w:tcBorders>
              <w:top w:val="single" w:sz="4" w:space="0" w:color="auto"/>
              <w:left w:val="single" w:sz="4" w:space="0" w:color="auto"/>
              <w:bottom w:val="single" w:sz="4" w:space="0" w:color="auto"/>
              <w:right w:val="single" w:sz="4" w:space="0" w:color="auto"/>
            </w:tcBorders>
          </w:tcPr>
          <w:p w14:paraId="4B281738" w14:textId="77777777" w:rsidR="00111700" w:rsidRPr="000E4972" w:rsidRDefault="00993DE5" w:rsidP="00AC787B">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56A74764" w14:textId="77777777" w:rsidTr="00111700">
        <w:tc>
          <w:tcPr>
            <w:tcW w:w="1595" w:type="dxa"/>
            <w:tcBorders>
              <w:top w:val="single" w:sz="4" w:space="0" w:color="auto"/>
              <w:left w:val="single" w:sz="4" w:space="0" w:color="auto"/>
              <w:bottom w:val="single" w:sz="4" w:space="0" w:color="auto"/>
              <w:right w:val="single" w:sz="4" w:space="0" w:color="auto"/>
            </w:tcBorders>
            <w:hideMark/>
          </w:tcPr>
          <w:p w14:paraId="5E298999" w14:textId="77777777" w:rsidR="00111700" w:rsidRPr="000E4972" w:rsidRDefault="00111700" w:rsidP="003645C9">
            <w:pPr>
              <w:pStyle w:val="ListParagraph"/>
              <w:numPr>
                <w:ilvl w:val="0"/>
                <w:numId w:val="20"/>
              </w:numPr>
              <w:spacing w:line="360" w:lineRule="auto"/>
              <w:rPr>
                <w:rFonts w:eastAsia="MS Mincho" w:cs="Arial"/>
              </w:rPr>
            </w:pPr>
            <w:r w:rsidRPr="000E4972">
              <w:rPr>
                <w:rFonts w:eastAsia="MS Mincho" w:cs="Arial"/>
              </w:rPr>
              <w:t>FAEL</w:t>
            </w:r>
          </w:p>
        </w:tc>
        <w:tc>
          <w:tcPr>
            <w:tcW w:w="5695" w:type="dxa"/>
            <w:tcBorders>
              <w:top w:val="single" w:sz="4" w:space="0" w:color="auto"/>
              <w:left w:val="single" w:sz="4" w:space="0" w:color="auto"/>
              <w:bottom w:val="single" w:sz="4" w:space="0" w:color="auto"/>
              <w:right w:val="single" w:sz="4" w:space="0" w:color="auto"/>
            </w:tcBorders>
            <w:hideMark/>
          </w:tcPr>
          <w:p w14:paraId="7A9094E2" w14:textId="77777777" w:rsidR="00111700" w:rsidRPr="000E4972" w:rsidRDefault="00111700" w:rsidP="0010334E">
            <w:pPr>
              <w:pStyle w:val="NoSpacing"/>
              <w:spacing w:line="360" w:lineRule="auto"/>
              <w:jc w:val="center"/>
              <w:rPr>
                <w:rFonts w:ascii="Arial" w:eastAsia="MS Mincho" w:hAnsi="Arial" w:cs="Arial"/>
                <w:sz w:val="20"/>
                <w:szCs w:val="20"/>
              </w:rPr>
            </w:pPr>
            <w:r w:rsidRPr="000E4972">
              <w:rPr>
                <w:rFonts w:ascii="Arial" w:hAnsi="Arial" w:cs="Arial"/>
                <w:sz w:val="20"/>
                <w:szCs w:val="20"/>
              </w:rPr>
              <w:t>East London Airport Tower</w:t>
            </w:r>
          </w:p>
        </w:tc>
        <w:tc>
          <w:tcPr>
            <w:tcW w:w="1710" w:type="dxa"/>
            <w:tcBorders>
              <w:top w:val="single" w:sz="4" w:space="0" w:color="auto"/>
              <w:left w:val="single" w:sz="4" w:space="0" w:color="auto"/>
              <w:bottom w:val="single" w:sz="4" w:space="0" w:color="auto"/>
              <w:right w:val="single" w:sz="4" w:space="0" w:color="auto"/>
            </w:tcBorders>
          </w:tcPr>
          <w:p w14:paraId="17ACAE4C" w14:textId="77777777" w:rsidR="00111700" w:rsidRPr="000E4972" w:rsidRDefault="00BA43BD" w:rsidP="00AC787B">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111700" w:rsidRPr="000E4972" w14:paraId="74EE279D" w14:textId="77777777" w:rsidTr="00111700">
        <w:tc>
          <w:tcPr>
            <w:tcW w:w="1595" w:type="dxa"/>
            <w:tcBorders>
              <w:top w:val="single" w:sz="4" w:space="0" w:color="auto"/>
              <w:left w:val="single" w:sz="4" w:space="0" w:color="auto"/>
              <w:bottom w:val="single" w:sz="4" w:space="0" w:color="auto"/>
              <w:right w:val="single" w:sz="4" w:space="0" w:color="auto"/>
            </w:tcBorders>
            <w:hideMark/>
          </w:tcPr>
          <w:p w14:paraId="6A6AA07E" w14:textId="77777777" w:rsidR="00111700" w:rsidRPr="000E4972" w:rsidRDefault="00111700" w:rsidP="003645C9">
            <w:pPr>
              <w:pStyle w:val="ListParagraph"/>
              <w:numPr>
                <w:ilvl w:val="0"/>
                <w:numId w:val="20"/>
              </w:numPr>
              <w:spacing w:line="360" w:lineRule="auto"/>
              <w:rPr>
                <w:rFonts w:eastAsia="MS Mincho" w:cs="Arial"/>
              </w:rPr>
            </w:pPr>
            <w:r w:rsidRPr="000E4972">
              <w:rPr>
                <w:rFonts w:eastAsia="MS Mincho" w:cs="Arial"/>
              </w:rPr>
              <w:t>FAGG</w:t>
            </w:r>
          </w:p>
        </w:tc>
        <w:tc>
          <w:tcPr>
            <w:tcW w:w="5695" w:type="dxa"/>
            <w:tcBorders>
              <w:top w:val="single" w:sz="4" w:space="0" w:color="auto"/>
              <w:left w:val="single" w:sz="4" w:space="0" w:color="auto"/>
              <w:bottom w:val="single" w:sz="4" w:space="0" w:color="auto"/>
              <w:right w:val="single" w:sz="4" w:space="0" w:color="auto"/>
            </w:tcBorders>
            <w:hideMark/>
          </w:tcPr>
          <w:p w14:paraId="179BE176" w14:textId="77777777" w:rsidR="00111700" w:rsidRPr="000E4972" w:rsidRDefault="00111700" w:rsidP="0010334E">
            <w:pPr>
              <w:pStyle w:val="NoSpacing"/>
              <w:spacing w:line="360" w:lineRule="auto"/>
              <w:jc w:val="center"/>
              <w:rPr>
                <w:rFonts w:ascii="Arial" w:eastAsia="MS Mincho" w:hAnsi="Arial" w:cs="Arial"/>
                <w:sz w:val="20"/>
                <w:szCs w:val="20"/>
              </w:rPr>
            </w:pPr>
            <w:r w:rsidRPr="000E4972">
              <w:rPr>
                <w:rFonts w:ascii="Arial" w:hAnsi="Arial" w:cs="Arial"/>
                <w:sz w:val="20"/>
                <w:szCs w:val="20"/>
              </w:rPr>
              <w:t>George Airport Tower</w:t>
            </w:r>
          </w:p>
        </w:tc>
        <w:tc>
          <w:tcPr>
            <w:tcW w:w="1710" w:type="dxa"/>
            <w:tcBorders>
              <w:top w:val="single" w:sz="4" w:space="0" w:color="auto"/>
              <w:left w:val="single" w:sz="4" w:space="0" w:color="auto"/>
              <w:bottom w:val="single" w:sz="4" w:space="0" w:color="auto"/>
              <w:right w:val="single" w:sz="4" w:space="0" w:color="auto"/>
            </w:tcBorders>
          </w:tcPr>
          <w:p w14:paraId="52251D9E" w14:textId="77777777" w:rsidR="00111700" w:rsidRPr="000E4972" w:rsidRDefault="00111700" w:rsidP="00AC787B">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111700" w:rsidRPr="000E4972" w14:paraId="2DEE4A47" w14:textId="77777777" w:rsidTr="00111700">
        <w:tc>
          <w:tcPr>
            <w:tcW w:w="1595" w:type="dxa"/>
            <w:tcBorders>
              <w:top w:val="single" w:sz="4" w:space="0" w:color="auto"/>
              <w:left w:val="single" w:sz="4" w:space="0" w:color="auto"/>
              <w:bottom w:val="single" w:sz="4" w:space="0" w:color="auto"/>
              <w:right w:val="single" w:sz="4" w:space="0" w:color="auto"/>
            </w:tcBorders>
            <w:hideMark/>
          </w:tcPr>
          <w:p w14:paraId="6F729D7B" w14:textId="77777777" w:rsidR="00111700" w:rsidRPr="000E4972" w:rsidRDefault="00111700" w:rsidP="003645C9">
            <w:pPr>
              <w:pStyle w:val="ListParagraph"/>
              <w:numPr>
                <w:ilvl w:val="0"/>
                <w:numId w:val="20"/>
              </w:numPr>
              <w:spacing w:line="360" w:lineRule="auto"/>
              <w:rPr>
                <w:rFonts w:eastAsia="MS Mincho" w:cs="Arial"/>
              </w:rPr>
            </w:pPr>
            <w:r w:rsidRPr="000E4972">
              <w:rPr>
                <w:rFonts w:eastAsia="MS Mincho" w:cs="Arial"/>
              </w:rPr>
              <w:t xml:space="preserve">FAGM </w:t>
            </w:r>
          </w:p>
        </w:tc>
        <w:tc>
          <w:tcPr>
            <w:tcW w:w="5695" w:type="dxa"/>
            <w:tcBorders>
              <w:top w:val="single" w:sz="4" w:space="0" w:color="auto"/>
              <w:left w:val="single" w:sz="4" w:space="0" w:color="auto"/>
              <w:bottom w:val="single" w:sz="4" w:space="0" w:color="auto"/>
              <w:right w:val="single" w:sz="4" w:space="0" w:color="auto"/>
            </w:tcBorders>
            <w:hideMark/>
          </w:tcPr>
          <w:p w14:paraId="1B1063CF" w14:textId="77777777" w:rsidR="00111700" w:rsidRPr="000E4972" w:rsidRDefault="00111700" w:rsidP="0010334E">
            <w:pPr>
              <w:pStyle w:val="NoSpacing"/>
              <w:spacing w:line="360" w:lineRule="auto"/>
              <w:jc w:val="center"/>
              <w:rPr>
                <w:rFonts w:ascii="Arial" w:hAnsi="Arial" w:cs="Arial"/>
                <w:sz w:val="20"/>
                <w:szCs w:val="20"/>
              </w:rPr>
            </w:pPr>
            <w:r w:rsidRPr="000E4972">
              <w:rPr>
                <w:rFonts w:ascii="Arial" w:hAnsi="Arial" w:cs="Arial"/>
                <w:sz w:val="20"/>
                <w:szCs w:val="20"/>
              </w:rPr>
              <w:t>Rand Airport Tower</w:t>
            </w:r>
          </w:p>
        </w:tc>
        <w:tc>
          <w:tcPr>
            <w:tcW w:w="1710" w:type="dxa"/>
            <w:tcBorders>
              <w:top w:val="single" w:sz="4" w:space="0" w:color="auto"/>
              <w:left w:val="single" w:sz="4" w:space="0" w:color="auto"/>
              <w:bottom w:val="single" w:sz="4" w:space="0" w:color="auto"/>
              <w:right w:val="single" w:sz="4" w:space="0" w:color="auto"/>
            </w:tcBorders>
          </w:tcPr>
          <w:p w14:paraId="5ED1B3DF" w14:textId="77777777" w:rsidR="00111700" w:rsidRPr="000E4972" w:rsidRDefault="00111700" w:rsidP="00AC787B">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111700" w:rsidRPr="000E4972" w14:paraId="4D7346ED" w14:textId="77777777" w:rsidTr="00111700">
        <w:tc>
          <w:tcPr>
            <w:tcW w:w="1595" w:type="dxa"/>
            <w:tcBorders>
              <w:top w:val="single" w:sz="4" w:space="0" w:color="auto"/>
              <w:left w:val="single" w:sz="4" w:space="0" w:color="auto"/>
              <w:bottom w:val="single" w:sz="4" w:space="0" w:color="auto"/>
              <w:right w:val="single" w:sz="4" w:space="0" w:color="auto"/>
            </w:tcBorders>
            <w:hideMark/>
          </w:tcPr>
          <w:p w14:paraId="29A45E96" w14:textId="77777777" w:rsidR="00111700" w:rsidRPr="000E4972" w:rsidRDefault="00111700" w:rsidP="003645C9">
            <w:pPr>
              <w:pStyle w:val="ListParagraph"/>
              <w:numPr>
                <w:ilvl w:val="0"/>
                <w:numId w:val="20"/>
              </w:numPr>
              <w:spacing w:line="360" w:lineRule="auto"/>
              <w:rPr>
                <w:rFonts w:eastAsia="MS Mincho" w:cs="Arial"/>
              </w:rPr>
            </w:pPr>
            <w:r w:rsidRPr="000E4972">
              <w:rPr>
                <w:rFonts w:eastAsia="MS Mincho" w:cs="Arial"/>
              </w:rPr>
              <w:t>FAKM</w:t>
            </w:r>
          </w:p>
        </w:tc>
        <w:tc>
          <w:tcPr>
            <w:tcW w:w="5695" w:type="dxa"/>
            <w:tcBorders>
              <w:top w:val="single" w:sz="4" w:space="0" w:color="auto"/>
              <w:left w:val="single" w:sz="4" w:space="0" w:color="auto"/>
              <w:bottom w:val="single" w:sz="4" w:space="0" w:color="auto"/>
              <w:right w:val="single" w:sz="4" w:space="0" w:color="auto"/>
            </w:tcBorders>
            <w:hideMark/>
          </w:tcPr>
          <w:p w14:paraId="21CD5D56" w14:textId="77777777" w:rsidR="00111700" w:rsidRPr="000E4972" w:rsidRDefault="00111700" w:rsidP="0010334E">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Kimberly Airport Tower</w:t>
            </w:r>
          </w:p>
        </w:tc>
        <w:tc>
          <w:tcPr>
            <w:tcW w:w="1710" w:type="dxa"/>
            <w:tcBorders>
              <w:top w:val="single" w:sz="4" w:space="0" w:color="auto"/>
              <w:left w:val="single" w:sz="4" w:space="0" w:color="auto"/>
              <w:bottom w:val="single" w:sz="4" w:space="0" w:color="auto"/>
              <w:right w:val="single" w:sz="4" w:space="0" w:color="auto"/>
            </w:tcBorders>
          </w:tcPr>
          <w:p w14:paraId="5E827299" w14:textId="77777777" w:rsidR="00111700" w:rsidRPr="000E4972" w:rsidRDefault="00111700" w:rsidP="00AC787B">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26138EC6" w14:textId="77777777" w:rsidTr="00111700">
        <w:tc>
          <w:tcPr>
            <w:tcW w:w="1595" w:type="dxa"/>
            <w:tcBorders>
              <w:top w:val="single" w:sz="4" w:space="0" w:color="auto"/>
              <w:left w:val="single" w:sz="4" w:space="0" w:color="auto"/>
              <w:bottom w:val="single" w:sz="4" w:space="0" w:color="auto"/>
              <w:right w:val="single" w:sz="4" w:space="0" w:color="auto"/>
            </w:tcBorders>
            <w:hideMark/>
          </w:tcPr>
          <w:p w14:paraId="5A74C8CA" w14:textId="77777777" w:rsidR="00111700" w:rsidRPr="000E4972" w:rsidRDefault="00111700" w:rsidP="003645C9">
            <w:pPr>
              <w:pStyle w:val="ListParagraph"/>
              <w:numPr>
                <w:ilvl w:val="0"/>
                <w:numId w:val="20"/>
              </w:numPr>
              <w:spacing w:line="360" w:lineRule="auto"/>
              <w:rPr>
                <w:rFonts w:eastAsia="MS Mincho" w:cs="Arial"/>
              </w:rPr>
            </w:pPr>
            <w:r w:rsidRPr="000E4972">
              <w:rPr>
                <w:rFonts w:eastAsia="MS Mincho" w:cs="Arial"/>
              </w:rPr>
              <w:t>FAKN</w:t>
            </w:r>
          </w:p>
        </w:tc>
        <w:tc>
          <w:tcPr>
            <w:tcW w:w="5695" w:type="dxa"/>
            <w:tcBorders>
              <w:top w:val="single" w:sz="4" w:space="0" w:color="auto"/>
              <w:left w:val="single" w:sz="4" w:space="0" w:color="auto"/>
              <w:bottom w:val="single" w:sz="4" w:space="0" w:color="auto"/>
              <w:right w:val="single" w:sz="4" w:space="0" w:color="auto"/>
            </w:tcBorders>
            <w:hideMark/>
          </w:tcPr>
          <w:p w14:paraId="4D47CD4A" w14:textId="77777777" w:rsidR="00111700" w:rsidRPr="000E4972" w:rsidRDefault="00111700" w:rsidP="0010334E">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Kruger Mpumalanga International Airport</w:t>
            </w:r>
          </w:p>
        </w:tc>
        <w:tc>
          <w:tcPr>
            <w:tcW w:w="1710" w:type="dxa"/>
            <w:tcBorders>
              <w:top w:val="single" w:sz="4" w:space="0" w:color="auto"/>
              <w:left w:val="single" w:sz="4" w:space="0" w:color="auto"/>
              <w:bottom w:val="single" w:sz="4" w:space="0" w:color="auto"/>
              <w:right w:val="single" w:sz="4" w:space="0" w:color="auto"/>
            </w:tcBorders>
          </w:tcPr>
          <w:p w14:paraId="569B7CE7" w14:textId="77777777" w:rsidR="00111700" w:rsidRPr="000E4972" w:rsidRDefault="00111700" w:rsidP="00AC787B">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67E19952" w14:textId="77777777" w:rsidTr="00111700">
        <w:tc>
          <w:tcPr>
            <w:tcW w:w="1595" w:type="dxa"/>
            <w:tcBorders>
              <w:top w:val="single" w:sz="4" w:space="0" w:color="auto"/>
              <w:left w:val="single" w:sz="4" w:space="0" w:color="auto"/>
              <w:bottom w:val="single" w:sz="4" w:space="0" w:color="auto"/>
              <w:right w:val="single" w:sz="4" w:space="0" w:color="auto"/>
            </w:tcBorders>
            <w:hideMark/>
          </w:tcPr>
          <w:p w14:paraId="57590823" w14:textId="77777777" w:rsidR="00111700" w:rsidRPr="000E4972" w:rsidRDefault="00111700" w:rsidP="003645C9">
            <w:pPr>
              <w:pStyle w:val="ListParagraph"/>
              <w:numPr>
                <w:ilvl w:val="0"/>
                <w:numId w:val="20"/>
              </w:numPr>
              <w:spacing w:line="360" w:lineRule="auto"/>
              <w:rPr>
                <w:rFonts w:eastAsia="MS Mincho" w:cs="Arial"/>
              </w:rPr>
            </w:pPr>
            <w:r w:rsidRPr="000E4972">
              <w:rPr>
                <w:rFonts w:eastAsia="MS Mincho" w:cs="Arial"/>
              </w:rPr>
              <w:t>FALA</w:t>
            </w:r>
          </w:p>
        </w:tc>
        <w:tc>
          <w:tcPr>
            <w:tcW w:w="5695" w:type="dxa"/>
            <w:tcBorders>
              <w:top w:val="single" w:sz="4" w:space="0" w:color="auto"/>
              <w:left w:val="single" w:sz="4" w:space="0" w:color="auto"/>
              <w:bottom w:val="single" w:sz="4" w:space="0" w:color="auto"/>
              <w:right w:val="single" w:sz="4" w:space="0" w:color="auto"/>
            </w:tcBorders>
            <w:hideMark/>
          </w:tcPr>
          <w:p w14:paraId="0D9A0820" w14:textId="77777777" w:rsidR="00111700" w:rsidRPr="000E4972" w:rsidRDefault="00111700" w:rsidP="0010334E">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Lanseria Airport Tower</w:t>
            </w:r>
          </w:p>
        </w:tc>
        <w:tc>
          <w:tcPr>
            <w:tcW w:w="1710" w:type="dxa"/>
            <w:tcBorders>
              <w:top w:val="single" w:sz="4" w:space="0" w:color="auto"/>
              <w:left w:val="single" w:sz="4" w:space="0" w:color="auto"/>
              <w:bottom w:val="single" w:sz="4" w:space="0" w:color="auto"/>
              <w:right w:val="single" w:sz="4" w:space="0" w:color="auto"/>
            </w:tcBorders>
          </w:tcPr>
          <w:p w14:paraId="69366C32" w14:textId="77777777" w:rsidR="00111700" w:rsidRPr="000E4972" w:rsidRDefault="00111700" w:rsidP="00AC787B">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214645CA" w14:textId="77777777" w:rsidTr="00111700">
        <w:tc>
          <w:tcPr>
            <w:tcW w:w="1595" w:type="dxa"/>
            <w:tcBorders>
              <w:top w:val="single" w:sz="4" w:space="0" w:color="auto"/>
              <w:left w:val="single" w:sz="4" w:space="0" w:color="auto"/>
              <w:bottom w:val="single" w:sz="4" w:space="0" w:color="auto"/>
              <w:right w:val="single" w:sz="4" w:space="0" w:color="auto"/>
            </w:tcBorders>
            <w:hideMark/>
          </w:tcPr>
          <w:p w14:paraId="54C3D2DA" w14:textId="77777777" w:rsidR="00111700" w:rsidRPr="000E4972" w:rsidRDefault="00111700" w:rsidP="003645C9">
            <w:pPr>
              <w:pStyle w:val="ListParagraph"/>
              <w:numPr>
                <w:ilvl w:val="0"/>
                <w:numId w:val="20"/>
              </w:numPr>
              <w:spacing w:line="360" w:lineRule="auto"/>
              <w:rPr>
                <w:rFonts w:eastAsia="MS Mincho" w:cs="Arial"/>
              </w:rPr>
            </w:pPr>
            <w:r w:rsidRPr="000E4972">
              <w:rPr>
                <w:rFonts w:eastAsia="MS Mincho" w:cs="Arial"/>
              </w:rPr>
              <w:t xml:space="preserve">FALE </w:t>
            </w:r>
          </w:p>
        </w:tc>
        <w:tc>
          <w:tcPr>
            <w:tcW w:w="5695" w:type="dxa"/>
            <w:tcBorders>
              <w:top w:val="single" w:sz="4" w:space="0" w:color="auto"/>
              <w:left w:val="single" w:sz="4" w:space="0" w:color="auto"/>
              <w:bottom w:val="single" w:sz="4" w:space="0" w:color="auto"/>
              <w:right w:val="single" w:sz="4" w:space="0" w:color="auto"/>
            </w:tcBorders>
            <w:hideMark/>
          </w:tcPr>
          <w:p w14:paraId="777CDCE5" w14:textId="77777777" w:rsidR="00111700" w:rsidRPr="000E4972" w:rsidRDefault="00111700" w:rsidP="0010334E">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King Shaka International Airport</w:t>
            </w:r>
          </w:p>
        </w:tc>
        <w:tc>
          <w:tcPr>
            <w:tcW w:w="1710" w:type="dxa"/>
            <w:tcBorders>
              <w:top w:val="single" w:sz="4" w:space="0" w:color="auto"/>
              <w:left w:val="single" w:sz="4" w:space="0" w:color="auto"/>
              <w:bottom w:val="single" w:sz="4" w:space="0" w:color="auto"/>
              <w:right w:val="single" w:sz="4" w:space="0" w:color="auto"/>
            </w:tcBorders>
          </w:tcPr>
          <w:p w14:paraId="0C332605" w14:textId="77777777" w:rsidR="00111700" w:rsidRPr="000E4972" w:rsidRDefault="00993DE5" w:rsidP="00AC787B">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73874411" w14:textId="77777777" w:rsidTr="00111700">
        <w:tc>
          <w:tcPr>
            <w:tcW w:w="1595" w:type="dxa"/>
            <w:tcBorders>
              <w:top w:val="single" w:sz="4" w:space="0" w:color="auto"/>
              <w:left w:val="single" w:sz="4" w:space="0" w:color="auto"/>
              <w:bottom w:val="single" w:sz="4" w:space="0" w:color="auto"/>
              <w:right w:val="single" w:sz="4" w:space="0" w:color="auto"/>
            </w:tcBorders>
            <w:hideMark/>
          </w:tcPr>
          <w:p w14:paraId="1FF02429" w14:textId="77777777" w:rsidR="00111700" w:rsidRPr="000E4972" w:rsidRDefault="00111700" w:rsidP="003645C9">
            <w:pPr>
              <w:pStyle w:val="ListParagraph"/>
              <w:numPr>
                <w:ilvl w:val="0"/>
                <w:numId w:val="20"/>
              </w:numPr>
              <w:spacing w:line="360" w:lineRule="auto"/>
              <w:rPr>
                <w:rFonts w:eastAsia="MS Mincho" w:cs="Arial"/>
              </w:rPr>
            </w:pPr>
            <w:r w:rsidRPr="000E4972">
              <w:rPr>
                <w:rFonts w:eastAsia="MS Mincho" w:cs="Arial"/>
              </w:rPr>
              <w:t>FAMM</w:t>
            </w:r>
          </w:p>
        </w:tc>
        <w:tc>
          <w:tcPr>
            <w:tcW w:w="5695" w:type="dxa"/>
            <w:tcBorders>
              <w:top w:val="single" w:sz="4" w:space="0" w:color="auto"/>
              <w:left w:val="single" w:sz="4" w:space="0" w:color="auto"/>
              <w:bottom w:val="single" w:sz="4" w:space="0" w:color="auto"/>
              <w:right w:val="single" w:sz="4" w:space="0" w:color="auto"/>
            </w:tcBorders>
            <w:hideMark/>
          </w:tcPr>
          <w:p w14:paraId="5AA80133" w14:textId="77777777" w:rsidR="00111700" w:rsidRPr="000E4972" w:rsidRDefault="00111700" w:rsidP="0010334E">
            <w:pPr>
              <w:pStyle w:val="NoSpacing"/>
              <w:spacing w:line="360" w:lineRule="auto"/>
              <w:jc w:val="center"/>
              <w:rPr>
                <w:rFonts w:ascii="Arial" w:eastAsia="MS Mincho" w:hAnsi="Arial" w:cs="Arial"/>
                <w:sz w:val="20"/>
                <w:szCs w:val="20"/>
              </w:rPr>
            </w:pPr>
            <w:r w:rsidRPr="000E4972">
              <w:rPr>
                <w:rFonts w:ascii="Arial" w:hAnsi="Arial" w:cs="Arial"/>
                <w:sz w:val="20"/>
                <w:szCs w:val="20"/>
              </w:rPr>
              <w:t>Mafikeng Airport Tower</w:t>
            </w:r>
          </w:p>
        </w:tc>
        <w:tc>
          <w:tcPr>
            <w:tcW w:w="1710" w:type="dxa"/>
            <w:tcBorders>
              <w:top w:val="single" w:sz="4" w:space="0" w:color="auto"/>
              <w:left w:val="single" w:sz="4" w:space="0" w:color="auto"/>
              <w:bottom w:val="single" w:sz="4" w:space="0" w:color="auto"/>
              <w:right w:val="single" w:sz="4" w:space="0" w:color="auto"/>
            </w:tcBorders>
          </w:tcPr>
          <w:p w14:paraId="7A42E63A" w14:textId="77777777" w:rsidR="00111700" w:rsidRPr="000E4972" w:rsidRDefault="00111700" w:rsidP="00AC787B">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111700" w:rsidRPr="000E4972" w14:paraId="11BCB28F" w14:textId="77777777" w:rsidTr="00111700">
        <w:tc>
          <w:tcPr>
            <w:tcW w:w="1595" w:type="dxa"/>
            <w:tcBorders>
              <w:top w:val="single" w:sz="4" w:space="0" w:color="auto"/>
              <w:left w:val="single" w:sz="4" w:space="0" w:color="auto"/>
              <w:bottom w:val="single" w:sz="4" w:space="0" w:color="auto"/>
              <w:right w:val="single" w:sz="4" w:space="0" w:color="auto"/>
            </w:tcBorders>
            <w:hideMark/>
          </w:tcPr>
          <w:p w14:paraId="274B29E7" w14:textId="77777777" w:rsidR="00111700" w:rsidRPr="000E4972" w:rsidRDefault="00111700" w:rsidP="003645C9">
            <w:pPr>
              <w:pStyle w:val="ListParagraph"/>
              <w:numPr>
                <w:ilvl w:val="0"/>
                <w:numId w:val="20"/>
              </w:numPr>
              <w:spacing w:line="360" w:lineRule="auto"/>
              <w:rPr>
                <w:rFonts w:eastAsia="MS Mincho" w:cs="Arial"/>
              </w:rPr>
            </w:pPr>
            <w:r w:rsidRPr="000E4972">
              <w:rPr>
                <w:rFonts w:eastAsia="MS Mincho" w:cs="Arial"/>
              </w:rPr>
              <w:t>FAOR</w:t>
            </w:r>
          </w:p>
        </w:tc>
        <w:tc>
          <w:tcPr>
            <w:tcW w:w="5695" w:type="dxa"/>
            <w:tcBorders>
              <w:top w:val="single" w:sz="4" w:space="0" w:color="auto"/>
              <w:left w:val="single" w:sz="4" w:space="0" w:color="auto"/>
              <w:bottom w:val="single" w:sz="4" w:space="0" w:color="auto"/>
              <w:right w:val="single" w:sz="4" w:space="0" w:color="auto"/>
            </w:tcBorders>
            <w:hideMark/>
          </w:tcPr>
          <w:p w14:paraId="099341C9" w14:textId="77777777" w:rsidR="00111700" w:rsidRPr="000E4972" w:rsidRDefault="00111700" w:rsidP="0010334E">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OR Tambo International Airport</w:t>
            </w:r>
          </w:p>
        </w:tc>
        <w:tc>
          <w:tcPr>
            <w:tcW w:w="1710" w:type="dxa"/>
            <w:tcBorders>
              <w:top w:val="single" w:sz="4" w:space="0" w:color="auto"/>
              <w:left w:val="single" w:sz="4" w:space="0" w:color="auto"/>
              <w:bottom w:val="single" w:sz="4" w:space="0" w:color="auto"/>
              <w:right w:val="single" w:sz="4" w:space="0" w:color="auto"/>
            </w:tcBorders>
          </w:tcPr>
          <w:p w14:paraId="714F7EB4" w14:textId="77777777" w:rsidR="00111700" w:rsidRPr="000E4972" w:rsidRDefault="00993DE5" w:rsidP="00AC787B">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0D7CCFCB" w14:textId="77777777" w:rsidTr="00111700">
        <w:tc>
          <w:tcPr>
            <w:tcW w:w="1595" w:type="dxa"/>
          </w:tcPr>
          <w:p w14:paraId="0F1AD279" w14:textId="77777777" w:rsidR="00111700" w:rsidRPr="000E4972" w:rsidRDefault="00111700" w:rsidP="003645C9">
            <w:pPr>
              <w:pStyle w:val="NoSpacing"/>
              <w:numPr>
                <w:ilvl w:val="0"/>
                <w:numId w:val="20"/>
              </w:numPr>
              <w:spacing w:line="360" w:lineRule="auto"/>
              <w:jc w:val="both"/>
              <w:rPr>
                <w:rFonts w:ascii="Arial" w:hAnsi="Arial" w:cs="Arial"/>
                <w:sz w:val="20"/>
                <w:szCs w:val="20"/>
              </w:rPr>
            </w:pPr>
            <w:r w:rsidRPr="000E4972">
              <w:rPr>
                <w:rFonts w:ascii="Arial" w:hAnsi="Arial" w:cs="Arial"/>
                <w:sz w:val="20"/>
                <w:szCs w:val="20"/>
              </w:rPr>
              <w:t>AIMU</w:t>
            </w:r>
          </w:p>
        </w:tc>
        <w:tc>
          <w:tcPr>
            <w:tcW w:w="5695" w:type="dxa"/>
          </w:tcPr>
          <w:p w14:paraId="13091A1E" w14:textId="77777777" w:rsidR="00111700" w:rsidRPr="000E4972" w:rsidRDefault="00111700" w:rsidP="0010334E">
            <w:pPr>
              <w:pStyle w:val="NoSpacing"/>
              <w:spacing w:line="360" w:lineRule="auto"/>
              <w:jc w:val="center"/>
              <w:rPr>
                <w:rFonts w:ascii="Arial" w:hAnsi="Arial" w:cs="Arial"/>
                <w:sz w:val="20"/>
                <w:szCs w:val="20"/>
              </w:rPr>
            </w:pPr>
            <w:r w:rsidRPr="000E4972">
              <w:rPr>
                <w:rFonts w:ascii="Arial" w:hAnsi="Arial" w:cs="Arial"/>
                <w:sz w:val="20"/>
                <w:szCs w:val="20"/>
              </w:rPr>
              <w:t>Aeronautical Information Management Unit</w:t>
            </w:r>
          </w:p>
        </w:tc>
        <w:tc>
          <w:tcPr>
            <w:tcW w:w="1710" w:type="dxa"/>
          </w:tcPr>
          <w:p w14:paraId="5F3BA02D" w14:textId="77777777" w:rsidR="00111700" w:rsidRPr="000E4972" w:rsidRDefault="00111700" w:rsidP="00AC787B">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111700" w:rsidRPr="000E4972" w14:paraId="172AFF1F" w14:textId="77777777" w:rsidTr="00111700">
        <w:trPr>
          <w:trHeight w:val="341"/>
        </w:trPr>
        <w:tc>
          <w:tcPr>
            <w:tcW w:w="1595" w:type="dxa"/>
          </w:tcPr>
          <w:p w14:paraId="083C5260" w14:textId="77777777" w:rsidR="00111700" w:rsidRPr="000E4972" w:rsidRDefault="00111700" w:rsidP="003645C9">
            <w:pPr>
              <w:pStyle w:val="NoSpacing"/>
              <w:numPr>
                <w:ilvl w:val="0"/>
                <w:numId w:val="20"/>
              </w:numPr>
              <w:spacing w:line="360" w:lineRule="auto"/>
              <w:jc w:val="both"/>
              <w:rPr>
                <w:rFonts w:ascii="Arial" w:hAnsi="Arial" w:cs="Arial"/>
                <w:sz w:val="20"/>
                <w:szCs w:val="20"/>
              </w:rPr>
            </w:pPr>
            <w:r w:rsidRPr="000E4972">
              <w:rPr>
                <w:rFonts w:ascii="Arial" w:hAnsi="Arial" w:cs="Arial"/>
                <w:sz w:val="20"/>
                <w:szCs w:val="20"/>
              </w:rPr>
              <w:t>CAMU</w:t>
            </w:r>
          </w:p>
        </w:tc>
        <w:tc>
          <w:tcPr>
            <w:tcW w:w="5695" w:type="dxa"/>
          </w:tcPr>
          <w:p w14:paraId="0D30E620" w14:textId="77777777" w:rsidR="00111700" w:rsidRPr="000E4972" w:rsidRDefault="00111700" w:rsidP="0010334E">
            <w:pPr>
              <w:pStyle w:val="NoSpacing"/>
              <w:spacing w:line="360" w:lineRule="auto"/>
              <w:jc w:val="center"/>
              <w:rPr>
                <w:rFonts w:ascii="Arial" w:hAnsi="Arial" w:cs="Arial"/>
                <w:sz w:val="20"/>
                <w:szCs w:val="20"/>
              </w:rPr>
            </w:pPr>
            <w:r w:rsidRPr="000E4972">
              <w:rPr>
                <w:rFonts w:ascii="Arial" w:hAnsi="Arial" w:cs="Arial"/>
                <w:sz w:val="20"/>
                <w:szCs w:val="20"/>
              </w:rPr>
              <w:t>Central Airspace Management Unit</w:t>
            </w:r>
          </w:p>
        </w:tc>
        <w:tc>
          <w:tcPr>
            <w:tcW w:w="1710" w:type="dxa"/>
          </w:tcPr>
          <w:p w14:paraId="27F90469" w14:textId="77777777" w:rsidR="00111700" w:rsidRPr="000E4972" w:rsidRDefault="00111700" w:rsidP="00AC787B">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111700" w:rsidRPr="000E4972" w14:paraId="77E1DCED" w14:textId="77777777" w:rsidTr="00111700">
        <w:tc>
          <w:tcPr>
            <w:tcW w:w="1595" w:type="dxa"/>
            <w:tcBorders>
              <w:top w:val="single" w:sz="4" w:space="0" w:color="auto"/>
              <w:left w:val="single" w:sz="4" w:space="0" w:color="auto"/>
              <w:bottom w:val="single" w:sz="4" w:space="0" w:color="auto"/>
              <w:right w:val="single" w:sz="4" w:space="0" w:color="auto"/>
            </w:tcBorders>
          </w:tcPr>
          <w:p w14:paraId="678A0CF8" w14:textId="77777777" w:rsidR="00111700" w:rsidRPr="000E4972" w:rsidRDefault="00111700" w:rsidP="003645C9">
            <w:pPr>
              <w:pStyle w:val="NoSpacing"/>
              <w:numPr>
                <w:ilvl w:val="0"/>
                <w:numId w:val="20"/>
              </w:numPr>
              <w:spacing w:line="360" w:lineRule="auto"/>
              <w:jc w:val="both"/>
              <w:rPr>
                <w:rFonts w:ascii="Arial" w:hAnsi="Arial" w:cs="Arial"/>
                <w:sz w:val="20"/>
                <w:szCs w:val="20"/>
              </w:rPr>
            </w:pPr>
            <w:r w:rsidRPr="000E4972">
              <w:rPr>
                <w:rFonts w:ascii="Arial" w:hAnsi="Arial" w:cs="Arial"/>
                <w:bCs/>
                <w:sz w:val="20"/>
                <w:szCs w:val="20"/>
              </w:rPr>
              <w:t>VSAT</w:t>
            </w:r>
          </w:p>
        </w:tc>
        <w:tc>
          <w:tcPr>
            <w:tcW w:w="5695" w:type="dxa"/>
          </w:tcPr>
          <w:p w14:paraId="36207597" w14:textId="77777777" w:rsidR="00111700" w:rsidRPr="000E4972" w:rsidRDefault="00111700" w:rsidP="0010334E">
            <w:pPr>
              <w:pStyle w:val="NoSpacing"/>
              <w:spacing w:line="360" w:lineRule="auto"/>
              <w:jc w:val="center"/>
              <w:rPr>
                <w:rFonts w:ascii="Arial" w:hAnsi="Arial" w:cs="Arial"/>
                <w:sz w:val="20"/>
                <w:szCs w:val="20"/>
              </w:rPr>
            </w:pPr>
            <w:r w:rsidRPr="000E4972">
              <w:rPr>
                <w:rFonts w:ascii="Arial" w:hAnsi="Arial" w:cs="Arial"/>
                <w:sz w:val="20"/>
                <w:szCs w:val="20"/>
              </w:rPr>
              <w:t>Very Small Aperture Terminal</w:t>
            </w:r>
          </w:p>
        </w:tc>
        <w:tc>
          <w:tcPr>
            <w:tcW w:w="1710" w:type="dxa"/>
          </w:tcPr>
          <w:p w14:paraId="164BE020" w14:textId="77777777" w:rsidR="00111700" w:rsidRPr="000E4972" w:rsidRDefault="00111700" w:rsidP="00AC787B">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111700" w:rsidRPr="000E4972" w14:paraId="6ECCED1D" w14:textId="77777777" w:rsidTr="00111700">
        <w:tc>
          <w:tcPr>
            <w:tcW w:w="1595" w:type="dxa"/>
            <w:tcBorders>
              <w:top w:val="single" w:sz="4" w:space="0" w:color="auto"/>
              <w:left w:val="single" w:sz="4" w:space="0" w:color="auto"/>
              <w:bottom w:val="single" w:sz="4" w:space="0" w:color="auto"/>
              <w:right w:val="single" w:sz="4" w:space="0" w:color="auto"/>
            </w:tcBorders>
            <w:hideMark/>
          </w:tcPr>
          <w:p w14:paraId="2EE55DDE" w14:textId="77777777" w:rsidR="00111700" w:rsidRPr="000E4972" w:rsidRDefault="00111700" w:rsidP="003645C9">
            <w:pPr>
              <w:pStyle w:val="ListParagraph"/>
              <w:numPr>
                <w:ilvl w:val="0"/>
                <w:numId w:val="20"/>
              </w:numPr>
              <w:spacing w:line="360" w:lineRule="auto"/>
              <w:rPr>
                <w:rFonts w:eastAsia="MS Mincho" w:cs="Arial"/>
              </w:rPr>
            </w:pPr>
            <w:r w:rsidRPr="000E4972">
              <w:rPr>
                <w:rFonts w:eastAsia="MS Mincho" w:cs="Arial"/>
              </w:rPr>
              <w:lastRenderedPageBreak/>
              <w:t>FAPE</w:t>
            </w:r>
          </w:p>
        </w:tc>
        <w:tc>
          <w:tcPr>
            <w:tcW w:w="5695" w:type="dxa"/>
            <w:tcBorders>
              <w:top w:val="single" w:sz="4" w:space="0" w:color="auto"/>
              <w:left w:val="single" w:sz="4" w:space="0" w:color="auto"/>
              <w:bottom w:val="single" w:sz="4" w:space="0" w:color="auto"/>
              <w:right w:val="single" w:sz="4" w:space="0" w:color="auto"/>
            </w:tcBorders>
            <w:hideMark/>
          </w:tcPr>
          <w:p w14:paraId="304EEB89" w14:textId="77777777" w:rsidR="00111700" w:rsidRPr="000E4972" w:rsidRDefault="00111700" w:rsidP="0010334E">
            <w:pPr>
              <w:pStyle w:val="NoSpacing"/>
              <w:spacing w:line="360" w:lineRule="auto"/>
              <w:jc w:val="center"/>
              <w:rPr>
                <w:rFonts w:ascii="Arial" w:eastAsia="MS Mincho" w:hAnsi="Arial" w:cs="Arial"/>
                <w:sz w:val="20"/>
                <w:szCs w:val="20"/>
              </w:rPr>
            </w:pPr>
            <w:r w:rsidRPr="000E4972">
              <w:rPr>
                <w:rFonts w:ascii="Arial" w:hAnsi="Arial" w:cs="Arial"/>
                <w:sz w:val="20"/>
                <w:szCs w:val="20"/>
              </w:rPr>
              <w:t>Port Elizabeth Airport Tower</w:t>
            </w:r>
          </w:p>
        </w:tc>
        <w:tc>
          <w:tcPr>
            <w:tcW w:w="1710" w:type="dxa"/>
            <w:tcBorders>
              <w:top w:val="single" w:sz="4" w:space="0" w:color="auto"/>
              <w:left w:val="single" w:sz="4" w:space="0" w:color="auto"/>
              <w:bottom w:val="single" w:sz="4" w:space="0" w:color="auto"/>
              <w:right w:val="single" w:sz="4" w:space="0" w:color="auto"/>
            </w:tcBorders>
          </w:tcPr>
          <w:p w14:paraId="5EAEB119" w14:textId="77777777" w:rsidR="00111700" w:rsidRPr="000E4972" w:rsidRDefault="00993DE5" w:rsidP="00AC787B">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111700" w:rsidRPr="000E4972" w14:paraId="327B8F93" w14:textId="77777777" w:rsidTr="00111700">
        <w:tc>
          <w:tcPr>
            <w:tcW w:w="1595" w:type="dxa"/>
            <w:tcBorders>
              <w:top w:val="single" w:sz="4" w:space="0" w:color="auto"/>
              <w:left w:val="single" w:sz="4" w:space="0" w:color="auto"/>
              <w:bottom w:val="single" w:sz="4" w:space="0" w:color="auto"/>
              <w:right w:val="single" w:sz="4" w:space="0" w:color="auto"/>
            </w:tcBorders>
            <w:hideMark/>
          </w:tcPr>
          <w:p w14:paraId="46B153FE" w14:textId="77777777" w:rsidR="00111700" w:rsidRPr="000E4972" w:rsidRDefault="00111700" w:rsidP="003645C9">
            <w:pPr>
              <w:pStyle w:val="ListParagraph"/>
              <w:numPr>
                <w:ilvl w:val="0"/>
                <w:numId w:val="20"/>
              </w:numPr>
              <w:spacing w:line="360" w:lineRule="auto"/>
              <w:rPr>
                <w:rFonts w:eastAsia="MS Mincho" w:cs="Arial"/>
              </w:rPr>
            </w:pPr>
            <w:r w:rsidRPr="000E4972">
              <w:rPr>
                <w:rFonts w:eastAsia="MS Mincho" w:cs="Arial"/>
              </w:rPr>
              <w:t>FAPM</w:t>
            </w:r>
          </w:p>
        </w:tc>
        <w:tc>
          <w:tcPr>
            <w:tcW w:w="5695" w:type="dxa"/>
            <w:tcBorders>
              <w:top w:val="single" w:sz="4" w:space="0" w:color="auto"/>
              <w:left w:val="single" w:sz="4" w:space="0" w:color="auto"/>
              <w:bottom w:val="single" w:sz="4" w:space="0" w:color="auto"/>
              <w:right w:val="single" w:sz="4" w:space="0" w:color="auto"/>
            </w:tcBorders>
            <w:hideMark/>
          </w:tcPr>
          <w:p w14:paraId="1BF004D4" w14:textId="77777777" w:rsidR="00111700" w:rsidRPr="000E4972" w:rsidRDefault="00111700" w:rsidP="0010334E">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Pietermaritzburg Airport Tower</w:t>
            </w:r>
          </w:p>
        </w:tc>
        <w:tc>
          <w:tcPr>
            <w:tcW w:w="1710" w:type="dxa"/>
            <w:tcBorders>
              <w:top w:val="single" w:sz="4" w:space="0" w:color="auto"/>
              <w:left w:val="single" w:sz="4" w:space="0" w:color="auto"/>
              <w:bottom w:val="single" w:sz="4" w:space="0" w:color="auto"/>
              <w:right w:val="single" w:sz="4" w:space="0" w:color="auto"/>
            </w:tcBorders>
          </w:tcPr>
          <w:p w14:paraId="61F5EC6A" w14:textId="77777777" w:rsidR="00111700" w:rsidRPr="000E4972" w:rsidRDefault="00993DE5" w:rsidP="00AC787B">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1AF22AC0" w14:textId="77777777" w:rsidTr="00111700">
        <w:tc>
          <w:tcPr>
            <w:tcW w:w="1595" w:type="dxa"/>
            <w:tcBorders>
              <w:top w:val="single" w:sz="4" w:space="0" w:color="auto"/>
              <w:left w:val="single" w:sz="4" w:space="0" w:color="auto"/>
              <w:bottom w:val="single" w:sz="4" w:space="0" w:color="auto"/>
              <w:right w:val="single" w:sz="4" w:space="0" w:color="auto"/>
            </w:tcBorders>
            <w:hideMark/>
          </w:tcPr>
          <w:p w14:paraId="493FD7EA" w14:textId="77777777" w:rsidR="00111700" w:rsidRPr="000E4972" w:rsidRDefault="00111700" w:rsidP="003645C9">
            <w:pPr>
              <w:pStyle w:val="ListParagraph"/>
              <w:numPr>
                <w:ilvl w:val="0"/>
                <w:numId w:val="20"/>
              </w:numPr>
              <w:spacing w:line="360" w:lineRule="auto"/>
              <w:rPr>
                <w:rFonts w:eastAsia="MS Mincho" w:cs="Arial"/>
              </w:rPr>
            </w:pPr>
            <w:r w:rsidRPr="000E4972">
              <w:rPr>
                <w:rFonts w:eastAsia="MS Mincho" w:cs="Arial"/>
              </w:rPr>
              <w:t>FAPN</w:t>
            </w:r>
          </w:p>
        </w:tc>
        <w:tc>
          <w:tcPr>
            <w:tcW w:w="5695" w:type="dxa"/>
            <w:tcBorders>
              <w:top w:val="single" w:sz="4" w:space="0" w:color="auto"/>
              <w:left w:val="single" w:sz="4" w:space="0" w:color="auto"/>
              <w:bottom w:val="single" w:sz="4" w:space="0" w:color="auto"/>
              <w:right w:val="single" w:sz="4" w:space="0" w:color="auto"/>
            </w:tcBorders>
            <w:hideMark/>
          </w:tcPr>
          <w:p w14:paraId="314AF9DC" w14:textId="77777777" w:rsidR="00111700" w:rsidRPr="000E4972" w:rsidRDefault="00111700" w:rsidP="0010334E">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Pilanesburg Airport Tower</w:t>
            </w:r>
          </w:p>
        </w:tc>
        <w:tc>
          <w:tcPr>
            <w:tcW w:w="1710" w:type="dxa"/>
            <w:tcBorders>
              <w:top w:val="single" w:sz="4" w:space="0" w:color="auto"/>
              <w:left w:val="single" w:sz="4" w:space="0" w:color="auto"/>
              <w:bottom w:val="single" w:sz="4" w:space="0" w:color="auto"/>
              <w:right w:val="single" w:sz="4" w:space="0" w:color="auto"/>
            </w:tcBorders>
          </w:tcPr>
          <w:p w14:paraId="24603C33" w14:textId="77777777" w:rsidR="00111700" w:rsidRPr="000E4972" w:rsidRDefault="00111700" w:rsidP="00AC787B">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79ABD1B8" w14:textId="77777777" w:rsidTr="00111700">
        <w:tc>
          <w:tcPr>
            <w:tcW w:w="1595" w:type="dxa"/>
            <w:tcBorders>
              <w:top w:val="single" w:sz="4" w:space="0" w:color="auto"/>
              <w:left w:val="single" w:sz="4" w:space="0" w:color="auto"/>
              <w:bottom w:val="single" w:sz="4" w:space="0" w:color="auto"/>
              <w:right w:val="single" w:sz="4" w:space="0" w:color="auto"/>
            </w:tcBorders>
            <w:hideMark/>
          </w:tcPr>
          <w:p w14:paraId="575EC065" w14:textId="77777777" w:rsidR="00111700" w:rsidRPr="000E4972" w:rsidRDefault="00111700" w:rsidP="003645C9">
            <w:pPr>
              <w:pStyle w:val="ListParagraph"/>
              <w:numPr>
                <w:ilvl w:val="0"/>
                <w:numId w:val="20"/>
              </w:numPr>
              <w:spacing w:line="360" w:lineRule="auto"/>
              <w:rPr>
                <w:rFonts w:eastAsia="MS Mincho" w:cs="Arial"/>
              </w:rPr>
            </w:pPr>
            <w:r w:rsidRPr="000E4972">
              <w:rPr>
                <w:rFonts w:eastAsia="MS Mincho" w:cs="Arial"/>
              </w:rPr>
              <w:t>FAPP</w:t>
            </w:r>
          </w:p>
        </w:tc>
        <w:tc>
          <w:tcPr>
            <w:tcW w:w="5695" w:type="dxa"/>
            <w:tcBorders>
              <w:top w:val="single" w:sz="4" w:space="0" w:color="auto"/>
              <w:left w:val="single" w:sz="4" w:space="0" w:color="auto"/>
              <w:bottom w:val="single" w:sz="4" w:space="0" w:color="auto"/>
              <w:right w:val="single" w:sz="4" w:space="0" w:color="auto"/>
            </w:tcBorders>
            <w:hideMark/>
          </w:tcPr>
          <w:p w14:paraId="6907C8D1" w14:textId="77777777" w:rsidR="00111700" w:rsidRPr="000E4972" w:rsidRDefault="00111700" w:rsidP="0010334E">
            <w:pPr>
              <w:pStyle w:val="NoSpacing"/>
              <w:spacing w:line="360" w:lineRule="auto"/>
              <w:jc w:val="center"/>
              <w:rPr>
                <w:rFonts w:ascii="Arial" w:eastAsia="MS Mincho" w:hAnsi="Arial" w:cs="Arial"/>
                <w:sz w:val="20"/>
                <w:szCs w:val="20"/>
              </w:rPr>
            </w:pPr>
            <w:r w:rsidRPr="000E4972">
              <w:rPr>
                <w:rFonts w:ascii="Arial" w:hAnsi="Arial" w:cs="Arial"/>
                <w:sz w:val="20"/>
                <w:szCs w:val="20"/>
              </w:rPr>
              <w:t>Polokwane Airport Tower</w:t>
            </w:r>
          </w:p>
        </w:tc>
        <w:tc>
          <w:tcPr>
            <w:tcW w:w="1710" w:type="dxa"/>
            <w:tcBorders>
              <w:top w:val="single" w:sz="4" w:space="0" w:color="auto"/>
              <w:left w:val="single" w:sz="4" w:space="0" w:color="auto"/>
              <w:bottom w:val="single" w:sz="4" w:space="0" w:color="auto"/>
              <w:right w:val="single" w:sz="4" w:space="0" w:color="auto"/>
            </w:tcBorders>
          </w:tcPr>
          <w:p w14:paraId="6AAFE9DE" w14:textId="77777777" w:rsidR="00111700" w:rsidRPr="000E4972" w:rsidRDefault="00111700" w:rsidP="00AC787B">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0D7F4B" w:rsidRPr="000E4972" w14:paraId="62B60ADB" w14:textId="77777777" w:rsidTr="000D7F4B">
        <w:trPr>
          <w:trHeight w:val="224"/>
        </w:trPr>
        <w:tc>
          <w:tcPr>
            <w:tcW w:w="1595" w:type="dxa"/>
            <w:tcBorders>
              <w:top w:val="single" w:sz="4" w:space="0" w:color="auto"/>
              <w:left w:val="single" w:sz="4" w:space="0" w:color="auto"/>
              <w:bottom w:val="single" w:sz="4" w:space="0" w:color="auto"/>
              <w:right w:val="single" w:sz="4" w:space="0" w:color="auto"/>
            </w:tcBorders>
          </w:tcPr>
          <w:p w14:paraId="4F998B82" w14:textId="77777777" w:rsidR="000D7F4B" w:rsidRPr="000E4972" w:rsidRDefault="000D7F4B" w:rsidP="003645C9">
            <w:pPr>
              <w:pStyle w:val="ListParagraph"/>
              <w:numPr>
                <w:ilvl w:val="0"/>
                <w:numId w:val="20"/>
              </w:numPr>
              <w:spacing w:line="360" w:lineRule="auto"/>
              <w:rPr>
                <w:rFonts w:eastAsiaTheme="minorEastAsia" w:cs="Arial"/>
              </w:rPr>
            </w:pPr>
            <w:r w:rsidRPr="000E4972">
              <w:rPr>
                <w:rFonts w:eastAsiaTheme="minorEastAsia" w:cs="Arial"/>
              </w:rPr>
              <w:t>FARB</w:t>
            </w:r>
          </w:p>
        </w:tc>
        <w:tc>
          <w:tcPr>
            <w:tcW w:w="5695" w:type="dxa"/>
            <w:tcBorders>
              <w:top w:val="single" w:sz="4" w:space="0" w:color="auto"/>
              <w:left w:val="single" w:sz="4" w:space="0" w:color="auto"/>
              <w:bottom w:val="single" w:sz="4" w:space="0" w:color="auto"/>
              <w:right w:val="single" w:sz="4" w:space="0" w:color="auto"/>
            </w:tcBorders>
          </w:tcPr>
          <w:p w14:paraId="5089EA3E" w14:textId="77777777" w:rsidR="000D7F4B" w:rsidRPr="000E4972" w:rsidRDefault="000D7F4B" w:rsidP="000D7F4B">
            <w:pPr>
              <w:pStyle w:val="NoSpacing"/>
              <w:spacing w:line="360" w:lineRule="auto"/>
              <w:jc w:val="center"/>
              <w:rPr>
                <w:rFonts w:ascii="Arial" w:hAnsi="Arial" w:cs="Arial"/>
                <w:sz w:val="20"/>
                <w:szCs w:val="20"/>
              </w:rPr>
            </w:pPr>
            <w:r w:rsidRPr="000E4972">
              <w:rPr>
                <w:rFonts w:ascii="Arial" w:hAnsi="Arial" w:cs="Arial"/>
                <w:sz w:val="20"/>
                <w:szCs w:val="20"/>
              </w:rPr>
              <w:t>Richards Bay Airport Tower</w:t>
            </w:r>
          </w:p>
        </w:tc>
        <w:tc>
          <w:tcPr>
            <w:tcW w:w="1710" w:type="dxa"/>
            <w:tcBorders>
              <w:top w:val="single" w:sz="4" w:space="0" w:color="auto"/>
              <w:left w:val="single" w:sz="4" w:space="0" w:color="auto"/>
              <w:bottom w:val="single" w:sz="4" w:space="0" w:color="auto"/>
              <w:right w:val="single" w:sz="4" w:space="0" w:color="auto"/>
            </w:tcBorders>
          </w:tcPr>
          <w:p w14:paraId="55EC3B91" w14:textId="77777777" w:rsidR="000D7F4B" w:rsidRPr="000E4972" w:rsidRDefault="000D7F4B" w:rsidP="000D7F4B">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111700" w:rsidRPr="000E4972" w14:paraId="0E6C9B80" w14:textId="77777777" w:rsidTr="00111700">
        <w:tc>
          <w:tcPr>
            <w:tcW w:w="1595" w:type="dxa"/>
            <w:tcBorders>
              <w:top w:val="single" w:sz="4" w:space="0" w:color="auto"/>
              <w:left w:val="single" w:sz="4" w:space="0" w:color="auto"/>
              <w:bottom w:val="single" w:sz="4" w:space="0" w:color="auto"/>
              <w:right w:val="single" w:sz="4" w:space="0" w:color="auto"/>
            </w:tcBorders>
            <w:hideMark/>
          </w:tcPr>
          <w:p w14:paraId="7CCB63F3" w14:textId="77777777" w:rsidR="00111700" w:rsidRPr="000E4972" w:rsidRDefault="00111700" w:rsidP="003645C9">
            <w:pPr>
              <w:pStyle w:val="ListParagraph"/>
              <w:numPr>
                <w:ilvl w:val="0"/>
                <w:numId w:val="20"/>
              </w:numPr>
              <w:spacing w:line="360" w:lineRule="auto"/>
              <w:rPr>
                <w:rFonts w:eastAsia="MS Mincho" w:cs="Arial"/>
              </w:rPr>
            </w:pPr>
            <w:r w:rsidRPr="000E4972">
              <w:rPr>
                <w:rFonts w:eastAsia="MS Mincho" w:cs="Arial"/>
              </w:rPr>
              <w:t>FAUP</w:t>
            </w:r>
          </w:p>
        </w:tc>
        <w:tc>
          <w:tcPr>
            <w:tcW w:w="5695" w:type="dxa"/>
            <w:tcBorders>
              <w:top w:val="single" w:sz="4" w:space="0" w:color="auto"/>
              <w:left w:val="single" w:sz="4" w:space="0" w:color="auto"/>
              <w:bottom w:val="single" w:sz="4" w:space="0" w:color="auto"/>
              <w:right w:val="single" w:sz="4" w:space="0" w:color="auto"/>
            </w:tcBorders>
            <w:hideMark/>
          </w:tcPr>
          <w:p w14:paraId="21C64CCD" w14:textId="77777777" w:rsidR="00111700" w:rsidRPr="000E4972" w:rsidRDefault="00111700" w:rsidP="0010334E">
            <w:pPr>
              <w:pStyle w:val="NoSpacing"/>
              <w:spacing w:line="360" w:lineRule="auto"/>
              <w:jc w:val="center"/>
              <w:rPr>
                <w:rFonts w:ascii="Arial" w:eastAsia="MS Mincho" w:hAnsi="Arial" w:cs="Arial"/>
                <w:sz w:val="20"/>
                <w:szCs w:val="20"/>
              </w:rPr>
            </w:pPr>
            <w:r w:rsidRPr="000E4972">
              <w:rPr>
                <w:rFonts w:ascii="Arial" w:hAnsi="Arial" w:cs="Arial"/>
                <w:sz w:val="20"/>
                <w:szCs w:val="20"/>
              </w:rPr>
              <w:t>Upington Airport Tower</w:t>
            </w:r>
          </w:p>
        </w:tc>
        <w:tc>
          <w:tcPr>
            <w:tcW w:w="1710" w:type="dxa"/>
            <w:tcBorders>
              <w:top w:val="single" w:sz="4" w:space="0" w:color="auto"/>
              <w:left w:val="single" w:sz="4" w:space="0" w:color="auto"/>
              <w:bottom w:val="single" w:sz="4" w:space="0" w:color="auto"/>
              <w:right w:val="single" w:sz="4" w:space="0" w:color="auto"/>
            </w:tcBorders>
          </w:tcPr>
          <w:p w14:paraId="4F7D2120" w14:textId="77777777" w:rsidR="00111700" w:rsidRPr="000E4972" w:rsidRDefault="00111700" w:rsidP="00AC787B">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111700" w:rsidRPr="000E4972" w14:paraId="66549588" w14:textId="77777777" w:rsidTr="00111700">
        <w:tc>
          <w:tcPr>
            <w:tcW w:w="1595" w:type="dxa"/>
            <w:tcBorders>
              <w:top w:val="single" w:sz="4" w:space="0" w:color="auto"/>
              <w:left w:val="single" w:sz="4" w:space="0" w:color="auto"/>
              <w:bottom w:val="single" w:sz="4" w:space="0" w:color="auto"/>
              <w:right w:val="single" w:sz="4" w:space="0" w:color="auto"/>
            </w:tcBorders>
            <w:hideMark/>
          </w:tcPr>
          <w:p w14:paraId="77962CED" w14:textId="77777777" w:rsidR="00111700" w:rsidRPr="000E4972" w:rsidRDefault="00111700" w:rsidP="003645C9">
            <w:pPr>
              <w:pStyle w:val="ListParagraph"/>
              <w:numPr>
                <w:ilvl w:val="0"/>
                <w:numId w:val="20"/>
              </w:numPr>
              <w:spacing w:line="360" w:lineRule="auto"/>
              <w:rPr>
                <w:rFonts w:eastAsia="MS Mincho" w:cs="Arial"/>
              </w:rPr>
            </w:pPr>
            <w:r w:rsidRPr="000E4972">
              <w:rPr>
                <w:rFonts w:eastAsia="MS Mincho" w:cs="Arial"/>
              </w:rPr>
              <w:t>FAUT</w:t>
            </w:r>
          </w:p>
        </w:tc>
        <w:tc>
          <w:tcPr>
            <w:tcW w:w="5695" w:type="dxa"/>
            <w:tcBorders>
              <w:top w:val="single" w:sz="4" w:space="0" w:color="auto"/>
              <w:left w:val="single" w:sz="4" w:space="0" w:color="auto"/>
              <w:bottom w:val="single" w:sz="4" w:space="0" w:color="auto"/>
              <w:right w:val="single" w:sz="4" w:space="0" w:color="auto"/>
            </w:tcBorders>
            <w:hideMark/>
          </w:tcPr>
          <w:p w14:paraId="57467F7A" w14:textId="77777777" w:rsidR="00111700" w:rsidRPr="000E4972" w:rsidRDefault="00111700" w:rsidP="0010334E">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Umtata Airport Tower</w:t>
            </w:r>
          </w:p>
        </w:tc>
        <w:tc>
          <w:tcPr>
            <w:tcW w:w="1710" w:type="dxa"/>
            <w:tcBorders>
              <w:top w:val="single" w:sz="4" w:space="0" w:color="auto"/>
              <w:left w:val="single" w:sz="4" w:space="0" w:color="auto"/>
              <w:bottom w:val="single" w:sz="4" w:space="0" w:color="auto"/>
              <w:right w:val="single" w:sz="4" w:space="0" w:color="auto"/>
            </w:tcBorders>
          </w:tcPr>
          <w:p w14:paraId="46953D11" w14:textId="77777777" w:rsidR="00111700" w:rsidRPr="000E4972" w:rsidRDefault="00111700" w:rsidP="00AC787B">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3410DE11" w14:textId="77777777" w:rsidTr="00111700">
        <w:tc>
          <w:tcPr>
            <w:tcW w:w="1595" w:type="dxa"/>
            <w:tcBorders>
              <w:top w:val="single" w:sz="4" w:space="0" w:color="auto"/>
              <w:left w:val="single" w:sz="4" w:space="0" w:color="auto"/>
              <w:bottom w:val="single" w:sz="4" w:space="0" w:color="auto"/>
              <w:right w:val="single" w:sz="4" w:space="0" w:color="auto"/>
            </w:tcBorders>
            <w:hideMark/>
          </w:tcPr>
          <w:p w14:paraId="55F972DF" w14:textId="77777777" w:rsidR="00111700" w:rsidRPr="000E4972" w:rsidRDefault="00111700" w:rsidP="003645C9">
            <w:pPr>
              <w:pStyle w:val="ListParagraph"/>
              <w:numPr>
                <w:ilvl w:val="0"/>
                <w:numId w:val="20"/>
              </w:numPr>
              <w:spacing w:line="360" w:lineRule="auto"/>
              <w:rPr>
                <w:rFonts w:eastAsia="MS Mincho" w:cs="Arial"/>
              </w:rPr>
            </w:pPr>
            <w:r w:rsidRPr="000E4972">
              <w:rPr>
                <w:rFonts w:eastAsia="MS Mincho" w:cs="Arial"/>
              </w:rPr>
              <w:t>FAVG</w:t>
            </w:r>
          </w:p>
        </w:tc>
        <w:tc>
          <w:tcPr>
            <w:tcW w:w="5695" w:type="dxa"/>
            <w:tcBorders>
              <w:top w:val="single" w:sz="4" w:space="0" w:color="auto"/>
              <w:left w:val="single" w:sz="4" w:space="0" w:color="auto"/>
              <w:bottom w:val="single" w:sz="4" w:space="0" w:color="auto"/>
              <w:right w:val="single" w:sz="4" w:space="0" w:color="auto"/>
            </w:tcBorders>
            <w:hideMark/>
          </w:tcPr>
          <w:p w14:paraId="5DB8C780" w14:textId="77777777" w:rsidR="00111700" w:rsidRPr="000E4972" w:rsidRDefault="00111700" w:rsidP="0010334E">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Virginia Airport Tower</w:t>
            </w:r>
          </w:p>
        </w:tc>
        <w:tc>
          <w:tcPr>
            <w:tcW w:w="1710" w:type="dxa"/>
            <w:tcBorders>
              <w:top w:val="single" w:sz="4" w:space="0" w:color="auto"/>
              <w:left w:val="single" w:sz="4" w:space="0" w:color="auto"/>
              <w:bottom w:val="single" w:sz="4" w:space="0" w:color="auto"/>
              <w:right w:val="single" w:sz="4" w:space="0" w:color="auto"/>
            </w:tcBorders>
          </w:tcPr>
          <w:p w14:paraId="14CA6852" w14:textId="77777777" w:rsidR="00111700" w:rsidRPr="000E4972" w:rsidRDefault="00111700" w:rsidP="00AC787B">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1DDA2E5A" w14:textId="77777777" w:rsidTr="00111700">
        <w:tc>
          <w:tcPr>
            <w:tcW w:w="1595" w:type="dxa"/>
            <w:tcBorders>
              <w:top w:val="single" w:sz="4" w:space="0" w:color="auto"/>
              <w:left w:val="single" w:sz="4" w:space="0" w:color="auto"/>
              <w:bottom w:val="single" w:sz="4" w:space="0" w:color="auto"/>
              <w:right w:val="single" w:sz="4" w:space="0" w:color="auto"/>
            </w:tcBorders>
            <w:hideMark/>
          </w:tcPr>
          <w:p w14:paraId="06240892" w14:textId="77777777" w:rsidR="00111700" w:rsidRPr="000E4972" w:rsidRDefault="00111700" w:rsidP="003645C9">
            <w:pPr>
              <w:pStyle w:val="ListParagraph"/>
              <w:numPr>
                <w:ilvl w:val="0"/>
                <w:numId w:val="20"/>
              </w:numPr>
              <w:spacing w:line="360" w:lineRule="auto"/>
              <w:rPr>
                <w:rFonts w:eastAsia="MS Mincho" w:cs="Arial"/>
              </w:rPr>
            </w:pPr>
            <w:r w:rsidRPr="000E4972">
              <w:rPr>
                <w:rFonts w:eastAsia="MS Mincho" w:cs="Arial"/>
              </w:rPr>
              <w:t>FAWB</w:t>
            </w:r>
          </w:p>
        </w:tc>
        <w:tc>
          <w:tcPr>
            <w:tcW w:w="5695" w:type="dxa"/>
            <w:tcBorders>
              <w:top w:val="single" w:sz="4" w:space="0" w:color="auto"/>
              <w:left w:val="single" w:sz="4" w:space="0" w:color="auto"/>
              <w:bottom w:val="single" w:sz="4" w:space="0" w:color="auto"/>
              <w:right w:val="single" w:sz="4" w:space="0" w:color="auto"/>
            </w:tcBorders>
            <w:hideMark/>
          </w:tcPr>
          <w:p w14:paraId="2F698D13" w14:textId="77777777" w:rsidR="00111700" w:rsidRPr="000E4972" w:rsidRDefault="00111700" w:rsidP="0010334E">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Wonderboom Airport Tower</w:t>
            </w:r>
          </w:p>
        </w:tc>
        <w:tc>
          <w:tcPr>
            <w:tcW w:w="1710" w:type="dxa"/>
            <w:tcBorders>
              <w:top w:val="single" w:sz="4" w:space="0" w:color="auto"/>
              <w:left w:val="single" w:sz="4" w:space="0" w:color="auto"/>
              <w:bottom w:val="single" w:sz="4" w:space="0" w:color="auto"/>
              <w:right w:val="single" w:sz="4" w:space="0" w:color="auto"/>
            </w:tcBorders>
          </w:tcPr>
          <w:p w14:paraId="7F55E90A" w14:textId="77777777" w:rsidR="00111700" w:rsidRPr="000E4972" w:rsidRDefault="00111700" w:rsidP="00AC787B">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575420" w:rsidRPr="000E4972" w14:paraId="2A61F3AE" w14:textId="77777777" w:rsidTr="00111700">
        <w:tc>
          <w:tcPr>
            <w:tcW w:w="1595" w:type="dxa"/>
            <w:tcBorders>
              <w:top w:val="single" w:sz="4" w:space="0" w:color="auto"/>
              <w:left w:val="single" w:sz="4" w:space="0" w:color="auto"/>
              <w:bottom w:val="single" w:sz="4" w:space="0" w:color="auto"/>
              <w:right w:val="single" w:sz="4" w:space="0" w:color="auto"/>
            </w:tcBorders>
          </w:tcPr>
          <w:p w14:paraId="56310723" w14:textId="77777777" w:rsidR="00575420" w:rsidRPr="000E4972" w:rsidRDefault="00575420" w:rsidP="003645C9">
            <w:pPr>
              <w:pStyle w:val="NoSpacing"/>
              <w:numPr>
                <w:ilvl w:val="0"/>
                <w:numId w:val="20"/>
              </w:numPr>
              <w:spacing w:line="360" w:lineRule="auto"/>
              <w:jc w:val="center"/>
              <w:rPr>
                <w:rFonts w:ascii="Arial" w:eastAsia="MS Mincho" w:hAnsi="Arial" w:cs="Arial"/>
                <w:sz w:val="20"/>
                <w:szCs w:val="20"/>
              </w:rPr>
            </w:pPr>
            <w:r w:rsidRPr="000E4972">
              <w:rPr>
                <w:rFonts w:ascii="Arial" w:eastAsia="MS Mincho" w:hAnsi="Arial" w:cs="Arial"/>
                <w:sz w:val="20"/>
                <w:szCs w:val="20"/>
              </w:rPr>
              <w:t>AIMU</w:t>
            </w:r>
          </w:p>
        </w:tc>
        <w:tc>
          <w:tcPr>
            <w:tcW w:w="5695" w:type="dxa"/>
            <w:tcBorders>
              <w:top w:val="single" w:sz="4" w:space="0" w:color="auto"/>
              <w:left w:val="single" w:sz="4" w:space="0" w:color="auto"/>
              <w:bottom w:val="single" w:sz="4" w:space="0" w:color="auto"/>
              <w:right w:val="single" w:sz="4" w:space="0" w:color="auto"/>
            </w:tcBorders>
          </w:tcPr>
          <w:p w14:paraId="31EBBEC1"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Aeronautical Information Management Unit</w:t>
            </w:r>
          </w:p>
        </w:tc>
        <w:tc>
          <w:tcPr>
            <w:tcW w:w="1710" w:type="dxa"/>
            <w:tcBorders>
              <w:top w:val="single" w:sz="4" w:space="0" w:color="auto"/>
              <w:left w:val="single" w:sz="4" w:space="0" w:color="auto"/>
              <w:bottom w:val="single" w:sz="4" w:space="0" w:color="auto"/>
              <w:right w:val="single" w:sz="4" w:space="0" w:color="auto"/>
            </w:tcBorders>
          </w:tcPr>
          <w:p w14:paraId="3C01C150"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575420" w:rsidRPr="000E4972" w14:paraId="27EBD92F" w14:textId="77777777" w:rsidTr="00111700">
        <w:tc>
          <w:tcPr>
            <w:tcW w:w="1595" w:type="dxa"/>
            <w:tcBorders>
              <w:top w:val="single" w:sz="4" w:space="0" w:color="auto"/>
              <w:left w:val="single" w:sz="4" w:space="0" w:color="auto"/>
              <w:bottom w:val="single" w:sz="4" w:space="0" w:color="auto"/>
              <w:right w:val="single" w:sz="4" w:space="0" w:color="auto"/>
            </w:tcBorders>
          </w:tcPr>
          <w:p w14:paraId="0ACE16FB" w14:textId="77777777" w:rsidR="00575420" w:rsidRPr="000E4972" w:rsidRDefault="00575420" w:rsidP="003645C9">
            <w:pPr>
              <w:pStyle w:val="NoSpacing"/>
              <w:numPr>
                <w:ilvl w:val="0"/>
                <w:numId w:val="20"/>
              </w:numPr>
              <w:spacing w:line="360" w:lineRule="auto"/>
              <w:jc w:val="center"/>
              <w:rPr>
                <w:rFonts w:ascii="Arial" w:eastAsia="MS Mincho" w:hAnsi="Arial" w:cs="Arial"/>
                <w:sz w:val="20"/>
                <w:szCs w:val="20"/>
              </w:rPr>
            </w:pPr>
            <w:r w:rsidRPr="000E4972">
              <w:rPr>
                <w:rFonts w:ascii="Arial" w:eastAsia="MS Mincho" w:hAnsi="Arial" w:cs="Arial"/>
                <w:sz w:val="20"/>
                <w:szCs w:val="20"/>
              </w:rPr>
              <w:t>CAMU</w:t>
            </w:r>
          </w:p>
        </w:tc>
        <w:tc>
          <w:tcPr>
            <w:tcW w:w="5695" w:type="dxa"/>
            <w:tcBorders>
              <w:top w:val="single" w:sz="4" w:space="0" w:color="auto"/>
              <w:left w:val="single" w:sz="4" w:space="0" w:color="auto"/>
              <w:bottom w:val="single" w:sz="4" w:space="0" w:color="auto"/>
              <w:right w:val="single" w:sz="4" w:space="0" w:color="auto"/>
            </w:tcBorders>
          </w:tcPr>
          <w:p w14:paraId="1F545A93"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Central Airspace Management Unit</w:t>
            </w:r>
          </w:p>
        </w:tc>
        <w:tc>
          <w:tcPr>
            <w:tcW w:w="1710" w:type="dxa"/>
            <w:tcBorders>
              <w:top w:val="single" w:sz="4" w:space="0" w:color="auto"/>
              <w:left w:val="single" w:sz="4" w:space="0" w:color="auto"/>
              <w:bottom w:val="single" w:sz="4" w:space="0" w:color="auto"/>
              <w:right w:val="single" w:sz="4" w:space="0" w:color="auto"/>
            </w:tcBorders>
          </w:tcPr>
          <w:p w14:paraId="02238682"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575420" w:rsidRPr="000E4972" w14:paraId="75195BBD" w14:textId="77777777" w:rsidTr="00575420">
        <w:trPr>
          <w:trHeight w:val="224"/>
        </w:trPr>
        <w:tc>
          <w:tcPr>
            <w:tcW w:w="1595" w:type="dxa"/>
            <w:tcBorders>
              <w:top w:val="single" w:sz="4" w:space="0" w:color="auto"/>
              <w:left w:val="single" w:sz="4" w:space="0" w:color="auto"/>
              <w:bottom w:val="single" w:sz="4" w:space="0" w:color="auto"/>
              <w:right w:val="single" w:sz="4" w:space="0" w:color="auto"/>
            </w:tcBorders>
          </w:tcPr>
          <w:p w14:paraId="1DF79D25" w14:textId="77777777" w:rsidR="00575420" w:rsidRPr="000E4972" w:rsidRDefault="00575420" w:rsidP="003645C9">
            <w:pPr>
              <w:pStyle w:val="NoSpacing"/>
              <w:numPr>
                <w:ilvl w:val="0"/>
                <w:numId w:val="20"/>
              </w:numPr>
              <w:spacing w:line="360" w:lineRule="auto"/>
              <w:jc w:val="center"/>
              <w:rPr>
                <w:rFonts w:ascii="Arial" w:eastAsia="MS Mincho" w:hAnsi="Arial" w:cs="Arial"/>
                <w:sz w:val="20"/>
                <w:szCs w:val="20"/>
              </w:rPr>
            </w:pPr>
            <w:r w:rsidRPr="000E4972">
              <w:rPr>
                <w:rFonts w:ascii="Arial" w:eastAsia="MS Mincho" w:hAnsi="Arial" w:cs="Arial"/>
                <w:sz w:val="20"/>
                <w:szCs w:val="20"/>
              </w:rPr>
              <w:t>VSAT</w:t>
            </w:r>
          </w:p>
        </w:tc>
        <w:tc>
          <w:tcPr>
            <w:tcW w:w="5695" w:type="dxa"/>
            <w:tcBorders>
              <w:top w:val="single" w:sz="4" w:space="0" w:color="auto"/>
              <w:left w:val="single" w:sz="4" w:space="0" w:color="auto"/>
              <w:bottom w:val="single" w:sz="4" w:space="0" w:color="auto"/>
              <w:right w:val="single" w:sz="4" w:space="0" w:color="auto"/>
            </w:tcBorders>
          </w:tcPr>
          <w:p w14:paraId="3F546058"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Very Small Aperture Terminal</w:t>
            </w:r>
          </w:p>
        </w:tc>
        <w:tc>
          <w:tcPr>
            <w:tcW w:w="1710" w:type="dxa"/>
            <w:tcBorders>
              <w:top w:val="single" w:sz="4" w:space="0" w:color="auto"/>
              <w:left w:val="single" w:sz="4" w:space="0" w:color="auto"/>
              <w:bottom w:val="single" w:sz="4" w:space="0" w:color="auto"/>
              <w:right w:val="single" w:sz="4" w:space="0" w:color="auto"/>
            </w:tcBorders>
          </w:tcPr>
          <w:p w14:paraId="2300E9E3"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575420" w:rsidRPr="000E4972" w14:paraId="0F8D8455" w14:textId="77777777" w:rsidTr="00111700">
        <w:tc>
          <w:tcPr>
            <w:tcW w:w="1595" w:type="dxa"/>
            <w:tcBorders>
              <w:top w:val="single" w:sz="4" w:space="0" w:color="auto"/>
              <w:left w:val="single" w:sz="4" w:space="0" w:color="auto"/>
              <w:bottom w:val="single" w:sz="4" w:space="0" w:color="auto"/>
              <w:right w:val="single" w:sz="4" w:space="0" w:color="auto"/>
            </w:tcBorders>
          </w:tcPr>
          <w:p w14:paraId="68E15D4A" w14:textId="77777777" w:rsidR="00575420" w:rsidRPr="000E4972" w:rsidRDefault="00575420" w:rsidP="003645C9">
            <w:pPr>
              <w:pStyle w:val="NoSpacing"/>
              <w:numPr>
                <w:ilvl w:val="0"/>
                <w:numId w:val="20"/>
              </w:numPr>
              <w:spacing w:line="360" w:lineRule="auto"/>
              <w:jc w:val="center"/>
              <w:rPr>
                <w:rFonts w:ascii="Arial" w:eastAsia="MS Mincho" w:hAnsi="Arial" w:cs="Arial"/>
                <w:sz w:val="20"/>
                <w:szCs w:val="20"/>
              </w:rPr>
            </w:pPr>
            <w:r w:rsidRPr="000E4972">
              <w:rPr>
                <w:rFonts w:ascii="Arial" w:eastAsia="MS Mincho" w:hAnsi="Arial" w:cs="Arial"/>
                <w:sz w:val="20"/>
                <w:szCs w:val="20"/>
              </w:rPr>
              <w:t>ARCC</w:t>
            </w:r>
          </w:p>
        </w:tc>
        <w:tc>
          <w:tcPr>
            <w:tcW w:w="5695" w:type="dxa"/>
            <w:tcBorders>
              <w:top w:val="single" w:sz="4" w:space="0" w:color="auto"/>
              <w:left w:val="single" w:sz="4" w:space="0" w:color="auto"/>
              <w:bottom w:val="single" w:sz="4" w:space="0" w:color="auto"/>
              <w:right w:val="single" w:sz="4" w:space="0" w:color="auto"/>
            </w:tcBorders>
          </w:tcPr>
          <w:p w14:paraId="28C4D4FF"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Aeronautical Rescue Coordination Centre</w:t>
            </w:r>
          </w:p>
        </w:tc>
        <w:tc>
          <w:tcPr>
            <w:tcW w:w="1710" w:type="dxa"/>
            <w:tcBorders>
              <w:top w:val="single" w:sz="4" w:space="0" w:color="auto"/>
              <w:left w:val="single" w:sz="4" w:space="0" w:color="auto"/>
              <w:bottom w:val="single" w:sz="4" w:space="0" w:color="auto"/>
              <w:right w:val="single" w:sz="4" w:space="0" w:color="auto"/>
            </w:tcBorders>
          </w:tcPr>
          <w:p w14:paraId="222C10CE"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575420" w:rsidRPr="000E4972" w14:paraId="688DB388" w14:textId="77777777" w:rsidTr="00111700">
        <w:tc>
          <w:tcPr>
            <w:tcW w:w="1595" w:type="dxa"/>
            <w:tcBorders>
              <w:top w:val="single" w:sz="4" w:space="0" w:color="auto"/>
              <w:left w:val="single" w:sz="4" w:space="0" w:color="auto"/>
              <w:bottom w:val="single" w:sz="4" w:space="0" w:color="auto"/>
              <w:right w:val="single" w:sz="4" w:space="0" w:color="auto"/>
            </w:tcBorders>
          </w:tcPr>
          <w:p w14:paraId="431A6E05" w14:textId="77777777" w:rsidR="00575420" w:rsidRPr="000E4972" w:rsidRDefault="00575420" w:rsidP="003645C9">
            <w:pPr>
              <w:pStyle w:val="NoSpacing"/>
              <w:numPr>
                <w:ilvl w:val="0"/>
                <w:numId w:val="20"/>
              </w:numPr>
              <w:spacing w:line="360" w:lineRule="auto"/>
              <w:jc w:val="center"/>
              <w:rPr>
                <w:rFonts w:ascii="Arial" w:eastAsia="MS Mincho" w:hAnsi="Arial" w:cs="Arial"/>
                <w:sz w:val="20"/>
                <w:szCs w:val="20"/>
              </w:rPr>
            </w:pPr>
            <w:r w:rsidRPr="000E4972">
              <w:rPr>
                <w:rFonts w:ascii="Arial" w:eastAsia="MS Mincho" w:hAnsi="Arial" w:cs="Arial"/>
                <w:sz w:val="20"/>
                <w:szCs w:val="20"/>
              </w:rPr>
              <w:t>AI</w:t>
            </w:r>
          </w:p>
        </w:tc>
        <w:tc>
          <w:tcPr>
            <w:tcW w:w="5695" w:type="dxa"/>
            <w:tcBorders>
              <w:top w:val="single" w:sz="4" w:space="0" w:color="auto"/>
              <w:left w:val="single" w:sz="4" w:space="0" w:color="auto"/>
              <w:bottom w:val="single" w:sz="4" w:space="0" w:color="auto"/>
              <w:right w:val="single" w:sz="4" w:space="0" w:color="auto"/>
            </w:tcBorders>
          </w:tcPr>
          <w:p w14:paraId="67FB980C"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Aeronautical Information</w:t>
            </w:r>
          </w:p>
        </w:tc>
        <w:tc>
          <w:tcPr>
            <w:tcW w:w="1710" w:type="dxa"/>
            <w:tcBorders>
              <w:top w:val="single" w:sz="4" w:space="0" w:color="auto"/>
              <w:left w:val="single" w:sz="4" w:space="0" w:color="auto"/>
              <w:bottom w:val="single" w:sz="4" w:space="0" w:color="auto"/>
              <w:right w:val="single" w:sz="4" w:space="0" w:color="auto"/>
            </w:tcBorders>
          </w:tcPr>
          <w:p w14:paraId="3A04E338"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bl>
    <w:p w14:paraId="1F2D6098" w14:textId="77777777" w:rsidR="00A045DC" w:rsidRPr="000E4972" w:rsidRDefault="00A045DC" w:rsidP="00A045DC">
      <w:pPr>
        <w:spacing w:line="360" w:lineRule="auto"/>
        <w:ind w:left="360"/>
        <w:jc w:val="both"/>
        <w:rPr>
          <w:rFonts w:ascii="Arial" w:eastAsia="Calibri" w:hAnsi="Arial" w:cs="Arial"/>
          <w:sz w:val="20"/>
          <w:szCs w:val="20"/>
        </w:rPr>
      </w:pPr>
    </w:p>
    <w:p w14:paraId="2ADF682F" w14:textId="77777777" w:rsidR="00685830" w:rsidRPr="000E4972" w:rsidRDefault="00685830" w:rsidP="00A045DC">
      <w:pPr>
        <w:spacing w:line="360" w:lineRule="auto"/>
        <w:ind w:left="360"/>
        <w:jc w:val="both"/>
        <w:rPr>
          <w:rFonts w:ascii="Arial" w:eastAsia="Calibri" w:hAnsi="Arial" w:cs="Arial"/>
          <w:sz w:val="20"/>
          <w:szCs w:val="20"/>
        </w:rPr>
      </w:pPr>
    </w:p>
    <w:p w14:paraId="57AC990E" w14:textId="77777777" w:rsidR="00175F73" w:rsidRPr="000E4972" w:rsidRDefault="00175F73" w:rsidP="00A045DC">
      <w:pPr>
        <w:spacing w:line="360" w:lineRule="auto"/>
        <w:ind w:left="360"/>
        <w:jc w:val="both"/>
        <w:rPr>
          <w:rFonts w:ascii="Arial" w:eastAsia="Calibri" w:hAnsi="Arial" w:cs="Arial"/>
          <w:sz w:val="20"/>
          <w:szCs w:val="20"/>
        </w:rPr>
      </w:pPr>
    </w:p>
    <w:p w14:paraId="1378A0F4" w14:textId="77777777" w:rsidR="00175F73" w:rsidRPr="000E4972" w:rsidRDefault="00175F73" w:rsidP="00A045DC">
      <w:pPr>
        <w:spacing w:line="360" w:lineRule="auto"/>
        <w:ind w:left="360"/>
        <w:jc w:val="both"/>
        <w:rPr>
          <w:rFonts w:ascii="Arial" w:eastAsia="Calibri" w:hAnsi="Arial" w:cs="Arial"/>
          <w:sz w:val="20"/>
          <w:szCs w:val="20"/>
        </w:rPr>
      </w:pPr>
    </w:p>
    <w:p w14:paraId="15C37594" w14:textId="77777777" w:rsidR="00175F73" w:rsidRPr="000E4972" w:rsidRDefault="00175F73" w:rsidP="00A045DC">
      <w:pPr>
        <w:spacing w:line="360" w:lineRule="auto"/>
        <w:ind w:left="360"/>
        <w:jc w:val="both"/>
        <w:rPr>
          <w:rFonts w:ascii="Arial" w:eastAsia="Calibri" w:hAnsi="Arial" w:cs="Arial"/>
          <w:sz w:val="20"/>
          <w:szCs w:val="20"/>
        </w:rPr>
      </w:pPr>
    </w:p>
    <w:p w14:paraId="06826671" w14:textId="77777777" w:rsidR="00175F73" w:rsidRPr="000E4972" w:rsidRDefault="00175F73" w:rsidP="00A045DC">
      <w:pPr>
        <w:spacing w:line="360" w:lineRule="auto"/>
        <w:ind w:left="360"/>
        <w:jc w:val="both"/>
        <w:rPr>
          <w:rFonts w:ascii="Arial" w:eastAsia="Calibri" w:hAnsi="Arial" w:cs="Arial"/>
          <w:sz w:val="20"/>
          <w:szCs w:val="20"/>
        </w:rPr>
      </w:pPr>
    </w:p>
    <w:p w14:paraId="53A0AEF4" w14:textId="77777777" w:rsidR="00175F73" w:rsidRPr="000E4972" w:rsidRDefault="00175F73" w:rsidP="00A045DC">
      <w:pPr>
        <w:spacing w:line="360" w:lineRule="auto"/>
        <w:ind w:left="360"/>
        <w:jc w:val="both"/>
        <w:rPr>
          <w:rFonts w:ascii="Arial" w:eastAsia="Calibri" w:hAnsi="Arial" w:cs="Arial"/>
          <w:sz w:val="20"/>
          <w:szCs w:val="20"/>
        </w:rPr>
      </w:pPr>
    </w:p>
    <w:p w14:paraId="56649F6E" w14:textId="77777777" w:rsidR="00175F73" w:rsidRPr="000E4972" w:rsidRDefault="00175F73" w:rsidP="00A045DC">
      <w:pPr>
        <w:spacing w:line="360" w:lineRule="auto"/>
        <w:ind w:left="360"/>
        <w:jc w:val="both"/>
        <w:rPr>
          <w:rFonts w:ascii="Arial" w:eastAsia="Calibri" w:hAnsi="Arial" w:cs="Arial"/>
          <w:sz w:val="20"/>
          <w:szCs w:val="20"/>
        </w:rPr>
      </w:pPr>
    </w:p>
    <w:p w14:paraId="6D45222A" w14:textId="77777777" w:rsidR="00175F73" w:rsidRPr="000E4972" w:rsidRDefault="00175F73" w:rsidP="00A045DC">
      <w:pPr>
        <w:spacing w:line="360" w:lineRule="auto"/>
        <w:ind w:left="360"/>
        <w:jc w:val="both"/>
        <w:rPr>
          <w:rFonts w:ascii="Arial" w:eastAsia="Calibri" w:hAnsi="Arial" w:cs="Arial"/>
          <w:sz w:val="20"/>
          <w:szCs w:val="20"/>
        </w:rPr>
      </w:pPr>
    </w:p>
    <w:p w14:paraId="103C91FB" w14:textId="77777777" w:rsidR="00175F73" w:rsidRPr="000E4972" w:rsidRDefault="00175F73" w:rsidP="00A045DC">
      <w:pPr>
        <w:spacing w:line="360" w:lineRule="auto"/>
        <w:ind w:left="360"/>
        <w:jc w:val="both"/>
        <w:rPr>
          <w:rFonts w:ascii="Arial" w:eastAsia="Calibri" w:hAnsi="Arial" w:cs="Arial"/>
          <w:sz w:val="20"/>
          <w:szCs w:val="20"/>
        </w:rPr>
      </w:pPr>
    </w:p>
    <w:p w14:paraId="7EB9133C" w14:textId="77777777" w:rsidR="00175F73" w:rsidRPr="000E4972" w:rsidRDefault="00175F73" w:rsidP="00A045DC">
      <w:pPr>
        <w:spacing w:line="360" w:lineRule="auto"/>
        <w:ind w:left="360"/>
        <w:jc w:val="both"/>
        <w:rPr>
          <w:rFonts w:ascii="Arial" w:eastAsia="Calibri" w:hAnsi="Arial" w:cs="Arial"/>
          <w:sz w:val="20"/>
          <w:szCs w:val="20"/>
        </w:rPr>
      </w:pPr>
    </w:p>
    <w:p w14:paraId="1D23E8D3" w14:textId="77777777" w:rsidR="00175F73" w:rsidRPr="000E4972" w:rsidRDefault="00175F73" w:rsidP="00A045DC">
      <w:pPr>
        <w:spacing w:line="360" w:lineRule="auto"/>
        <w:ind w:left="360"/>
        <w:jc w:val="both"/>
        <w:rPr>
          <w:rFonts w:ascii="Arial" w:eastAsia="Calibri" w:hAnsi="Arial" w:cs="Arial"/>
          <w:sz w:val="20"/>
          <w:szCs w:val="20"/>
        </w:rPr>
      </w:pPr>
    </w:p>
    <w:p w14:paraId="05A79C3B" w14:textId="77777777" w:rsidR="00175F73" w:rsidRPr="000E4972" w:rsidRDefault="00175F73" w:rsidP="00A045DC">
      <w:pPr>
        <w:spacing w:line="360" w:lineRule="auto"/>
        <w:ind w:left="360"/>
        <w:jc w:val="both"/>
        <w:rPr>
          <w:rFonts w:ascii="Arial" w:eastAsia="Calibri" w:hAnsi="Arial" w:cs="Arial"/>
          <w:sz w:val="20"/>
          <w:szCs w:val="20"/>
        </w:rPr>
      </w:pPr>
    </w:p>
    <w:p w14:paraId="0A21320B" w14:textId="77777777" w:rsidR="00175F73" w:rsidRPr="000E4972" w:rsidRDefault="00175F73" w:rsidP="00A045DC">
      <w:pPr>
        <w:spacing w:line="360" w:lineRule="auto"/>
        <w:ind w:left="360"/>
        <w:jc w:val="both"/>
        <w:rPr>
          <w:rFonts w:ascii="Arial" w:eastAsia="Calibri" w:hAnsi="Arial" w:cs="Arial"/>
          <w:sz w:val="20"/>
          <w:szCs w:val="20"/>
        </w:rPr>
      </w:pPr>
    </w:p>
    <w:p w14:paraId="368982B9" w14:textId="77777777" w:rsidR="00175F73" w:rsidRPr="000E4972" w:rsidRDefault="00175F73" w:rsidP="00A045DC">
      <w:pPr>
        <w:spacing w:line="360" w:lineRule="auto"/>
        <w:ind w:left="360"/>
        <w:jc w:val="both"/>
        <w:rPr>
          <w:rFonts w:ascii="Arial" w:eastAsia="Calibri" w:hAnsi="Arial" w:cs="Arial"/>
          <w:sz w:val="20"/>
          <w:szCs w:val="20"/>
        </w:rPr>
      </w:pPr>
    </w:p>
    <w:p w14:paraId="5468CBEC" w14:textId="77777777" w:rsidR="00685830" w:rsidRPr="000E4972" w:rsidRDefault="00685830" w:rsidP="00A045DC">
      <w:pPr>
        <w:spacing w:line="360" w:lineRule="auto"/>
        <w:ind w:left="360"/>
        <w:jc w:val="both"/>
        <w:rPr>
          <w:rFonts w:ascii="Arial" w:eastAsia="Calibri" w:hAnsi="Arial" w:cs="Arial"/>
          <w:sz w:val="20"/>
          <w:szCs w:val="20"/>
        </w:rPr>
      </w:pPr>
    </w:p>
    <w:p w14:paraId="5363F8F8" w14:textId="77777777" w:rsidR="00A04B57" w:rsidRPr="000E4972" w:rsidRDefault="00A04B57" w:rsidP="00A045DC">
      <w:pPr>
        <w:spacing w:line="360" w:lineRule="auto"/>
        <w:ind w:left="360"/>
        <w:jc w:val="both"/>
        <w:rPr>
          <w:rFonts w:ascii="Arial" w:eastAsia="Calibri" w:hAnsi="Arial" w:cs="Arial"/>
          <w:sz w:val="20"/>
          <w:szCs w:val="20"/>
        </w:rPr>
      </w:pPr>
    </w:p>
    <w:p w14:paraId="3D5332F0" w14:textId="77777777" w:rsidR="00A04B57" w:rsidRPr="000E4972" w:rsidRDefault="00A04B57" w:rsidP="00A045DC">
      <w:pPr>
        <w:spacing w:line="360" w:lineRule="auto"/>
        <w:ind w:left="360"/>
        <w:jc w:val="both"/>
        <w:rPr>
          <w:rFonts w:ascii="Arial" w:eastAsia="Calibri" w:hAnsi="Arial" w:cs="Arial"/>
          <w:sz w:val="20"/>
          <w:szCs w:val="20"/>
        </w:rPr>
      </w:pPr>
    </w:p>
    <w:p w14:paraId="3BD5E9CB" w14:textId="77777777" w:rsidR="006F5E2D" w:rsidRPr="000E4972" w:rsidRDefault="006F5E2D" w:rsidP="006F5E2D">
      <w:pPr>
        <w:spacing w:after="120" w:line="360" w:lineRule="auto"/>
        <w:ind w:left="360" w:hanging="360"/>
        <w:contextualSpacing/>
        <w:rPr>
          <w:rFonts w:ascii="Arial" w:eastAsia="Times New Roman" w:hAnsi="Arial" w:cs="Arial"/>
          <w:b/>
          <w:sz w:val="20"/>
          <w:szCs w:val="20"/>
          <w:lang w:eastAsia="en-ZA"/>
        </w:rPr>
      </w:pPr>
      <w:r w:rsidRPr="000E4972">
        <w:rPr>
          <w:rFonts w:ascii="Arial" w:hAnsi="Arial" w:cs="Arial"/>
          <w:b/>
          <w:caps/>
          <w:sz w:val="20"/>
          <w:szCs w:val="20"/>
        </w:rPr>
        <w:lastRenderedPageBreak/>
        <w:t xml:space="preserve">ANNEXURE B – SCANNER/S  </w:t>
      </w:r>
    </w:p>
    <w:p w14:paraId="1876EAF6" w14:textId="77777777" w:rsidR="00111700" w:rsidRPr="000E4972" w:rsidRDefault="00111700" w:rsidP="003645C9">
      <w:pPr>
        <w:pStyle w:val="ListParagraph"/>
        <w:numPr>
          <w:ilvl w:val="0"/>
          <w:numId w:val="24"/>
        </w:numPr>
        <w:spacing w:after="120" w:line="360" w:lineRule="auto"/>
        <w:contextualSpacing/>
        <w:rPr>
          <w:rFonts w:cs="Arial"/>
          <w:b/>
          <w:lang w:eastAsia="en-ZA"/>
        </w:rPr>
      </w:pPr>
      <w:r w:rsidRPr="000E4972">
        <w:rPr>
          <w:rFonts w:cs="Arial"/>
          <w:b/>
          <w:lang w:eastAsia="en-ZA"/>
        </w:rPr>
        <w:t>AIR TRAFFIC AND NAVIGATION SERVICES (ATNS) - HEAD OFFIC: BRUMA</w:t>
      </w:r>
    </w:p>
    <w:tbl>
      <w:tblPr>
        <w:tblStyle w:val="TableGrid1"/>
        <w:tblW w:w="9000" w:type="dxa"/>
        <w:tblInd w:w="-5" w:type="dxa"/>
        <w:tblLook w:val="04A0" w:firstRow="1" w:lastRow="0" w:firstColumn="1" w:lastColumn="0" w:noHBand="0" w:noVBand="1"/>
      </w:tblPr>
      <w:tblGrid>
        <w:gridCol w:w="1800"/>
        <w:gridCol w:w="5670"/>
        <w:gridCol w:w="1530"/>
      </w:tblGrid>
      <w:tr w:rsidR="00C56910" w:rsidRPr="000E4972" w14:paraId="40B06214" w14:textId="77777777" w:rsidTr="00175F73">
        <w:tc>
          <w:tcPr>
            <w:tcW w:w="1800" w:type="dxa"/>
            <w:shd w:val="clear" w:color="auto" w:fill="0070C0"/>
          </w:tcPr>
          <w:p w14:paraId="2520AD85" w14:textId="77777777" w:rsidR="00C56910" w:rsidRPr="000E4972" w:rsidRDefault="00C56910" w:rsidP="00B874C7">
            <w:pPr>
              <w:spacing w:after="0" w:line="360" w:lineRule="auto"/>
              <w:jc w:val="center"/>
              <w:rPr>
                <w:rFonts w:ascii="Arial" w:eastAsia="MS Mincho" w:hAnsi="Arial" w:cs="Arial"/>
                <w:b/>
                <w:sz w:val="20"/>
                <w:szCs w:val="20"/>
              </w:rPr>
            </w:pPr>
            <w:r w:rsidRPr="000E4972">
              <w:rPr>
                <w:rFonts w:ascii="Arial" w:eastAsia="MS Mincho" w:hAnsi="Arial" w:cs="Arial"/>
                <w:b/>
                <w:bCs/>
                <w:sz w:val="20"/>
                <w:szCs w:val="20"/>
              </w:rPr>
              <w:t>REFERENCE NO:</w:t>
            </w:r>
          </w:p>
        </w:tc>
        <w:tc>
          <w:tcPr>
            <w:tcW w:w="5670" w:type="dxa"/>
            <w:shd w:val="clear" w:color="auto" w:fill="0070C0"/>
          </w:tcPr>
          <w:p w14:paraId="71AD8C19" w14:textId="77777777" w:rsidR="00C56910" w:rsidRPr="000E4972" w:rsidRDefault="00C56910" w:rsidP="00B874C7">
            <w:pPr>
              <w:spacing w:after="0" w:line="360" w:lineRule="auto"/>
              <w:jc w:val="center"/>
              <w:rPr>
                <w:rFonts w:ascii="Arial" w:eastAsia="MS Mincho" w:hAnsi="Arial" w:cs="Arial"/>
                <w:b/>
                <w:sz w:val="20"/>
                <w:szCs w:val="20"/>
              </w:rPr>
            </w:pPr>
            <w:r w:rsidRPr="000E4972">
              <w:rPr>
                <w:rFonts w:ascii="Arial" w:eastAsia="MS Mincho" w:hAnsi="Arial" w:cs="Arial"/>
                <w:b/>
                <w:bCs/>
                <w:sz w:val="20"/>
                <w:szCs w:val="20"/>
              </w:rPr>
              <w:t xml:space="preserve">HEAD OFFICE (HO) </w:t>
            </w:r>
          </w:p>
        </w:tc>
        <w:tc>
          <w:tcPr>
            <w:tcW w:w="1530" w:type="dxa"/>
            <w:shd w:val="clear" w:color="auto" w:fill="0070C0"/>
          </w:tcPr>
          <w:p w14:paraId="29E4918C" w14:textId="77777777" w:rsidR="00C56910" w:rsidRPr="000E4972" w:rsidRDefault="00C56910" w:rsidP="00B874C7">
            <w:pPr>
              <w:spacing w:after="0" w:line="360" w:lineRule="auto"/>
              <w:jc w:val="center"/>
              <w:rPr>
                <w:rFonts w:ascii="Arial" w:eastAsia="MS Mincho" w:hAnsi="Arial" w:cs="Arial"/>
                <w:b/>
                <w:bCs/>
                <w:sz w:val="20"/>
                <w:szCs w:val="20"/>
              </w:rPr>
            </w:pPr>
            <w:r w:rsidRPr="000E4972">
              <w:rPr>
                <w:rFonts w:ascii="Arial" w:eastAsia="MS Mincho" w:hAnsi="Arial" w:cs="Arial"/>
                <w:b/>
                <w:bCs/>
                <w:sz w:val="20"/>
                <w:szCs w:val="20"/>
              </w:rPr>
              <w:t xml:space="preserve">LAPTOP/S OR DESKTOP/S REQUIRED </w:t>
            </w:r>
          </w:p>
        </w:tc>
      </w:tr>
      <w:tr w:rsidR="00C56910" w:rsidRPr="000E4972" w14:paraId="5F5A3144" w14:textId="77777777" w:rsidTr="00175F73">
        <w:tc>
          <w:tcPr>
            <w:tcW w:w="1800" w:type="dxa"/>
          </w:tcPr>
          <w:p w14:paraId="49AF7846" w14:textId="77777777" w:rsidR="00C56910" w:rsidRPr="000E4972" w:rsidRDefault="00C56910" w:rsidP="00B874C7">
            <w:pPr>
              <w:spacing w:after="0" w:line="360" w:lineRule="auto"/>
              <w:jc w:val="center"/>
              <w:rPr>
                <w:rFonts w:ascii="Arial" w:eastAsia="MS Mincho" w:hAnsi="Arial" w:cs="Arial"/>
                <w:sz w:val="20"/>
                <w:szCs w:val="20"/>
              </w:rPr>
            </w:pPr>
            <w:r w:rsidRPr="000E4972">
              <w:rPr>
                <w:rFonts w:ascii="Arial" w:eastAsia="MS Mincho" w:hAnsi="Arial" w:cs="Arial"/>
                <w:sz w:val="20"/>
                <w:szCs w:val="20"/>
              </w:rPr>
              <w:t>1</w:t>
            </w:r>
          </w:p>
        </w:tc>
        <w:tc>
          <w:tcPr>
            <w:tcW w:w="5670" w:type="dxa"/>
          </w:tcPr>
          <w:p w14:paraId="6BA5FB8E" w14:textId="77777777" w:rsidR="00C56910" w:rsidRPr="000E4972" w:rsidRDefault="00C56910" w:rsidP="00B874C7">
            <w:pPr>
              <w:spacing w:after="0" w:line="360" w:lineRule="auto"/>
              <w:jc w:val="center"/>
              <w:rPr>
                <w:rFonts w:ascii="Arial" w:eastAsia="MS Mincho" w:hAnsi="Arial" w:cs="Arial"/>
                <w:sz w:val="20"/>
                <w:szCs w:val="20"/>
              </w:rPr>
            </w:pPr>
            <w:r w:rsidRPr="000E4972">
              <w:rPr>
                <w:rFonts w:ascii="Arial" w:eastAsia="MS Mincho" w:hAnsi="Arial" w:cs="Arial"/>
                <w:sz w:val="20"/>
                <w:szCs w:val="20"/>
              </w:rPr>
              <w:t>Head Office</w:t>
            </w:r>
          </w:p>
        </w:tc>
        <w:tc>
          <w:tcPr>
            <w:tcW w:w="1530" w:type="dxa"/>
          </w:tcPr>
          <w:p w14:paraId="59B06687" w14:textId="77777777" w:rsidR="00C56910" w:rsidRPr="000E4972" w:rsidRDefault="00993DE5" w:rsidP="00B874C7">
            <w:pPr>
              <w:spacing w:after="0" w:line="360" w:lineRule="auto"/>
              <w:jc w:val="center"/>
              <w:rPr>
                <w:rFonts w:ascii="Arial" w:eastAsia="MS Mincho" w:hAnsi="Arial" w:cs="Arial"/>
                <w:sz w:val="20"/>
                <w:szCs w:val="20"/>
              </w:rPr>
            </w:pPr>
            <w:r w:rsidRPr="000E4972">
              <w:rPr>
                <w:rFonts w:ascii="Arial" w:eastAsia="MS Mincho" w:hAnsi="Arial" w:cs="Arial"/>
                <w:sz w:val="20"/>
                <w:szCs w:val="20"/>
              </w:rPr>
              <w:t>2</w:t>
            </w:r>
          </w:p>
        </w:tc>
      </w:tr>
    </w:tbl>
    <w:p w14:paraId="2220F0F2" w14:textId="77777777" w:rsidR="00111700" w:rsidRPr="000E4972" w:rsidRDefault="00111700" w:rsidP="00111700">
      <w:pPr>
        <w:pStyle w:val="NoSpacing"/>
        <w:rPr>
          <w:rFonts w:ascii="Arial" w:hAnsi="Arial" w:cs="Arial"/>
          <w:sz w:val="20"/>
          <w:szCs w:val="20"/>
          <w:lang w:eastAsia="en-ZA"/>
        </w:rPr>
      </w:pPr>
    </w:p>
    <w:p w14:paraId="64C83553" w14:textId="77777777" w:rsidR="00111700" w:rsidRPr="000E4972" w:rsidRDefault="00111700" w:rsidP="003645C9">
      <w:pPr>
        <w:pStyle w:val="ListParagraph"/>
        <w:numPr>
          <w:ilvl w:val="0"/>
          <w:numId w:val="24"/>
        </w:numPr>
        <w:spacing w:after="120" w:line="360" w:lineRule="auto"/>
        <w:contextualSpacing/>
        <w:rPr>
          <w:rFonts w:cs="Arial"/>
          <w:b/>
          <w:lang w:eastAsia="en-ZA"/>
        </w:rPr>
      </w:pPr>
      <w:r w:rsidRPr="000E4972">
        <w:rPr>
          <w:rFonts w:cs="Arial"/>
          <w:b/>
          <w:lang w:eastAsia="en-ZA"/>
        </w:rPr>
        <w:t>AIR TRAFFIC ACADEMY (ATA): KEMPTON PARK</w:t>
      </w:r>
    </w:p>
    <w:tbl>
      <w:tblPr>
        <w:tblStyle w:val="TableGrid1"/>
        <w:tblW w:w="9000" w:type="dxa"/>
        <w:tblInd w:w="-5" w:type="dxa"/>
        <w:tblLook w:val="04A0" w:firstRow="1" w:lastRow="0" w:firstColumn="1" w:lastColumn="0" w:noHBand="0" w:noVBand="1"/>
      </w:tblPr>
      <w:tblGrid>
        <w:gridCol w:w="1796"/>
        <w:gridCol w:w="5674"/>
        <w:gridCol w:w="1530"/>
      </w:tblGrid>
      <w:tr w:rsidR="00C56910" w:rsidRPr="000E4972" w14:paraId="3EF50DD8" w14:textId="77777777" w:rsidTr="00C56910">
        <w:tc>
          <w:tcPr>
            <w:tcW w:w="1796" w:type="dxa"/>
            <w:shd w:val="clear" w:color="auto" w:fill="0070C0"/>
          </w:tcPr>
          <w:p w14:paraId="6FB2A0F1" w14:textId="77777777" w:rsidR="00C56910" w:rsidRPr="000E4972" w:rsidRDefault="00C56910" w:rsidP="00B874C7">
            <w:pPr>
              <w:spacing w:after="0" w:line="360" w:lineRule="auto"/>
              <w:jc w:val="center"/>
              <w:rPr>
                <w:rFonts w:ascii="Arial" w:eastAsia="MS Mincho" w:hAnsi="Arial" w:cs="Arial"/>
                <w:b/>
                <w:sz w:val="20"/>
                <w:szCs w:val="20"/>
              </w:rPr>
            </w:pPr>
            <w:r w:rsidRPr="000E4972">
              <w:rPr>
                <w:rFonts w:ascii="Arial" w:eastAsia="MS Mincho" w:hAnsi="Arial" w:cs="Arial"/>
                <w:b/>
                <w:bCs/>
                <w:sz w:val="20"/>
                <w:szCs w:val="20"/>
              </w:rPr>
              <w:t>REFERENCE NO:</w:t>
            </w:r>
          </w:p>
        </w:tc>
        <w:tc>
          <w:tcPr>
            <w:tcW w:w="5674" w:type="dxa"/>
            <w:shd w:val="clear" w:color="auto" w:fill="0070C0"/>
          </w:tcPr>
          <w:p w14:paraId="32D53E0E" w14:textId="77777777" w:rsidR="00C56910" w:rsidRPr="000E4972" w:rsidRDefault="00C56910" w:rsidP="00B874C7">
            <w:pPr>
              <w:spacing w:after="0" w:line="360" w:lineRule="auto"/>
              <w:jc w:val="center"/>
              <w:rPr>
                <w:rFonts w:ascii="Arial" w:eastAsia="MS Mincho" w:hAnsi="Arial" w:cs="Arial"/>
                <w:b/>
                <w:sz w:val="20"/>
                <w:szCs w:val="20"/>
              </w:rPr>
            </w:pPr>
            <w:r w:rsidRPr="000E4972">
              <w:rPr>
                <w:rFonts w:ascii="Arial" w:eastAsia="MS Mincho" w:hAnsi="Arial" w:cs="Arial"/>
                <w:b/>
                <w:bCs/>
                <w:sz w:val="20"/>
                <w:szCs w:val="20"/>
              </w:rPr>
              <w:t xml:space="preserve">AIR TRAFFIC ACADEMY (ATA) </w:t>
            </w:r>
          </w:p>
        </w:tc>
        <w:tc>
          <w:tcPr>
            <w:tcW w:w="1530" w:type="dxa"/>
            <w:shd w:val="clear" w:color="auto" w:fill="0070C0"/>
          </w:tcPr>
          <w:p w14:paraId="39BA6658" w14:textId="77777777" w:rsidR="00C56910" w:rsidRPr="000E4972" w:rsidRDefault="00C56910" w:rsidP="00B874C7">
            <w:pPr>
              <w:spacing w:after="0" w:line="360" w:lineRule="auto"/>
              <w:jc w:val="center"/>
              <w:rPr>
                <w:rFonts w:ascii="Arial" w:eastAsia="MS Mincho" w:hAnsi="Arial" w:cs="Arial"/>
                <w:b/>
                <w:bCs/>
                <w:sz w:val="20"/>
                <w:szCs w:val="20"/>
              </w:rPr>
            </w:pPr>
            <w:r w:rsidRPr="000E4972">
              <w:rPr>
                <w:rFonts w:ascii="Arial" w:eastAsia="MS Mincho" w:hAnsi="Arial" w:cs="Arial"/>
                <w:b/>
                <w:bCs/>
                <w:sz w:val="20"/>
                <w:szCs w:val="20"/>
              </w:rPr>
              <w:t>LAPTOP/S OR DESKTOP/S REQUIRED</w:t>
            </w:r>
          </w:p>
        </w:tc>
      </w:tr>
      <w:tr w:rsidR="00C56910" w:rsidRPr="000E4972" w14:paraId="7AD1239D" w14:textId="77777777" w:rsidTr="00C56910">
        <w:tc>
          <w:tcPr>
            <w:tcW w:w="1796" w:type="dxa"/>
          </w:tcPr>
          <w:p w14:paraId="5A20E312" w14:textId="77777777" w:rsidR="00C56910" w:rsidRPr="000E4972" w:rsidRDefault="00C56910" w:rsidP="00B874C7">
            <w:pPr>
              <w:spacing w:after="0" w:line="360" w:lineRule="auto"/>
              <w:jc w:val="center"/>
              <w:rPr>
                <w:rFonts w:ascii="Arial" w:eastAsia="MS Mincho" w:hAnsi="Arial" w:cs="Arial"/>
                <w:sz w:val="20"/>
                <w:szCs w:val="20"/>
              </w:rPr>
            </w:pPr>
            <w:r w:rsidRPr="000E4972">
              <w:rPr>
                <w:rFonts w:ascii="Arial" w:eastAsia="MS Mincho" w:hAnsi="Arial" w:cs="Arial"/>
                <w:sz w:val="20"/>
                <w:szCs w:val="20"/>
              </w:rPr>
              <w:t>1</w:t>
            </w:r>
          </w:p>
        </w:tc>
        <w:tc>
          <w:tcPr>
            <w:tcW w:w="5674" w:type="dxa"/>
          </w:tcPr>
          <w:p w14:paraId="3AB40DF2" w14:textId="77777777" w:rsidR="00C56910" w:rsidRPr="000E4972" w:rsidRDefault="00C56910" w:rsidP="00B874C7">
            <w:pPr>
              <w:spacing w:after="0" w:line="360" w:lineRule="auto"/>
              <w:jc w:val="center"/>
              <w:rPr>
                <w:rFonts w:ascii="Arial" w:eastAsia="MS Mincho" w:hAnsi="Arial" w:cs="Arial"/>
                <w:sz w:val="20"/>
                <w:szCs w:val="20"/>
              </w:rPr>
            </w:pPr>
            <w:r w:rsidRPr="000E4972">
              <w:rPr>
                <w:rFonts w:ascii="Arial" w:eastAsia="MS Mincho" w:hAnsi="Arial" w:cs="Arial"/>
                <w:sz w:val="20"/>
                <w:szCs w:val="20"/>
              </w:rPr>
              <w:t>Aviation Traffic Academy</w:t>
            </w:r>
          </w:p>
        </w:tc>
        <w:tc>
          <w:tcPr>
            <w:tcW w:w="1530" w:type="dxa"/>
          </w:tcPr>
          <w:p w14:paraId="2887BFAD" w14:textId="77777777" w:rsidR="00C56910" w:rsidRPr="000E4972" w:rsidRDefault="00993DE5" w:rsidP="00B874C7">
            <w:pPr>
              <w:spacing w:after="0" w:line="360" w:lineRule="auto"/>
              <w:jc w:val="center"/>
              <w:rPr>
                <w:rFonts w:ascii="Arial" w:eastAsia="MS Mincho" w:hAnsi="Arial" w:cs="Arial"/>
                <w:sz w:val="20"/>
                <w:szCs w:val="20"/>
              </w:rPr>
            </w:pPr>
            <w:r w:rsidRPr="000E4972">
              <w:rPr>
                <w:rFonts w:ascii="Arial" w:eastAsia="MS Mincho" w:hAnsi="Arial" w:cs="Arial"/>
                <w:sz w:val="20"/>
                <w:szCs w:val="20"/>
              </w:rPr>
              <w:t>1</w:t>
            </w:r>
          </w:p>
        </w:tc>
      </w:tr>
    </w:tbl>
    <w:p w14:paraId="44504116" w14:textId="77777777" w:rsidR="00111700" w:rsidRPr="000E4972" w:rsidRDefault="00111700" w:rsidP="00111700">
      <w:pPr>
        <w:spacing w:after="0" w:line="240" w:lineRule="auto"/>
        <w:rPr>
          <w:rFonts w:ascii="Arial" w:eastAsia="Calibri" w:hAnsi="Arial" w:cs="Arial"/>
          <w:b/>
          <w:sz w:val="20"/>
          <w:szCs w:val="20"/>
        </w:rPr>
      </w:pPr>
    </w:p>
    <w:p w14:paraId="55DDB6FE" w14:textId="77777777" w:rsidR="00111700" w:rsidRPr="000E4972" w:rsidRDefault="00111700" w:rsidP="003645C9">
      <w:pPr>
        <w:pStyle w:val="ListParagraph"/>
        <w:numPr>
          <w:ilvl w:val="0"/>
          <w:numId w:val="24"/>
        </w:numPr>
        <w:spacing w:line="360" w:lineRule="auto"/>
        <w:rPr>
          <w:rFonts w:eastAsia="Calibri" w:cs="Arial"/>
          <w:b/>
        </w:rPr>
      </w:pPr>
      <w:r w:rsidRPr="000E4972">
        <w:rPr>
          <w:rFonts w:eastAsia="Calibri" w:cs="Arial"/>
          <w:b/>
        </w:rPr>
        <w:t>LIST OF ATS UNITS</w:t>
      </w:r>
      <w:r w:rsidR="00C56910" w:rsidRPr="000E4972">
        <w:rPr>
          <w:rFonts w:eastAsia="Calibri" w:cs="Arial"/>
          <w:b/>
        </w:rPr>
        <w:t xml:space="preserve">: </w:t>
      </w:r>
      <w:r w:rsidRPr="000E4972">
        <w:rPr>
          <w:rFonts w:eastAsia="Calibri" w:cs="Arial"/>
          <w:b/>
        </w:rPr>
        <w:t xml:space="preserve"> </w:t>
      </w:r>
      <w:r w:rsidR="00C56910" w:rsidRPr="000E4972">
        <w:rPr>
          <w:rFonts w:eastAsia="Calibri" w:cs="Arial"/>
          <w:b/>
        </w:rPr>
        <w:t xml:space="preserve">IN ALL RSA PROVINCES  </w:t>
      </w:r>
    </w:p>
    <w:tbl>
      <w:tblPr>
        <w:tblStyle w:val="TableGrid1"/>
        <w:tblW w:w="0" w:type="auto"/>
        <w:tblInd w:w="-5" w:type="dxa"/>
        <w:tblLook w:val="04A0" w:firstRow="1" w:lastRow="0" w:firstColumn="1" w:lastColumn="0" w:noHBand="0" w:noVBand="1"/>
      </w:tblPr>
      <w:tblGrid>
        <w:gridCol w:w="1778"/>
        <w:gridCol w:w="5347"/>
        <w:gridCol w:w="1517"/>
      </w:tblGrid>
      <w:tr w:rsidR="00C56910" w:rsidRPr="000E4972" w14:paraId="199F2572" w14:textId="77777777" w:rsidTr="00175F73">
        <w:tc>
          <w:tcPr>
            <w:tcW w:w="1800" w:type="dxa"/>
            <w:tcBorders>
              <w:top w:val="single" w:sz="4" w:space="0" w:color="auto"/>
              <w:left w:val="single" w:sz="4" w:space="0" w:color="auto"/>
              <w:bottom w:val="single" w:sz="4" w:space="0" w:color="auto"/>
              <w:right w:val="single" w:sz="4" w:space="0" w:color="auto"/>
            </w:tcBorders>
            <w:shd w:val="clear" w:color="auto" w:fill="0070C0"/>
            <w:hideMark/>
          </w:tcPr>
          <w:p w14:paraId="35C20B7C" w14:textId="77777777" w:rsidR="00C56910" w:rsidRPr="000E4972" w:rsidRDefault="00C56910" w:rsidP="00B874C7">
            <w:pPr>
              <w:spacing w:after="0" w:line="360" w:lineRule="auto"/>
              <w:jc w:val="center"/>
              <w:rPr>
                <w:rFonts w:ascii="Arial" w:eastAsia="Calibri" w:hAnsi="Arial" w:cs="Arial"/>
                <w:sz w:val="20"/>
                <w:szCs w:val="20"/>
              </w:rPr>
            </w:pPr>
            <w:r w:rsidRPr="000E4972">
              <w:rPr>
                <w:rFonts w:ascii="Arial" w:eastAsia="MS Mincho" w:hAnsi="Arial" w:cs="Arial"/>
                <w:b/>
                <w:bCs/>
                <w:sz w:val="20"/>
                <w:szCs w:val="20"/>
              </w:rPr>
              <w:t>REFERENCE NO:</w:t>
            </w:r>
          </w:p>
        </w:tc>
        <w:tc>
          <w:tcPr>
            <w:tcW w:w="5670" w:type="dxa"/>
            <w:tcBorders>
              <w:top w:val="single" w:sz="4" w:space="0" w:color="auto"/>
              <w:left w:val="single" w:sz="4" w:space="0" w:color="auto"/>
              <w:bottom w:val="single" w:sz="4" w:space="0" w:color="auto"/>
              <w:right w:val="single" w:sz="4" w:space="0" w:color="auto"/>
            </w:tcBorders>
            <w:shd w:val="clear" w:color="auto" w:fill="0070C0"/>
            <w:hideMark/>
          </w:tcPr>
          <w:p w14:paraId="703F6C62" w14:textId="77777777" w:rsidR="00C56910" w:rsidRPr="000E4972" w:rsidRDefault="00C56910" w:rsidP="00B874C7">
            <w:pPr>
              <w:spacing w:after="0" w:line="360" w:lineRule="auto"/>
              <w:jc w:val="center"/>
              <w:rPr>
                <w:rFonts w:ascii="Arial" w:eastAsia="MS Mincho" w:hAnsi="Arial" w:cs="Arial"/>
                <w:sz w:val="20"/>
                <w:szCs w:val="20"/>
              </w:rPr>
            </w:pPr>
            <w:r w:rsidRPr="000E4972">
              <w:rPr>
                <w:rFonts w:ascii="Arial" w:eastAsia="MS Mincho" w:hAnsi="Arial" w:cs="Arial"/>
                <w:b/>
                <w:bCs/>
                <w:sz w:val="20"/>
                <w:szCs w:val="20"/>
              </w:rPr>
              <w:t xml:space="preserve">AIR TRAFFIC SERVICES UNITS (ATSU)  </w:t>
            </w:r>
          </w:p>
        </w:tc>
        <w:tc>
          <w:tcPr>
            <w:tcW w:w="1530" w:type="dxa"/>
            <w:shd w:val="clear" w:color="auto" w:fill="0070C0"/>
          </w:tcPr>
          <w:p w14:paraId="4C2DF1B9" w14:textId="77777777" w:rsidR="00C56910" w:rsidRPr="000E4972" w:rsidRDefault="00C56910" w:rsidP="00B874C7">
            <w:pPr>
              <w:spacing w:after="0" w:line="360" w:lineRule="auto"/>
              <w:jc w:val="center"/>
              <w:rPr>
                <w:rFonts w:ascii="Arial" w:eastAsia="MS Mincho" w:hAnsi="Arial" w:cs="Arial"/>
                <w:b/>
                <w:bCs/>
                <w:sz w:val="20"/>
                <w:szCs w:val="20"/>
              </w:rPr>
            </w:pPr>
            <w:r w:rsidRPr="000E4972">
              <w:rPr>
                <w:rFonts w:ascii="Arial" w:eastAsia="MS Mincho" w:hAnsi="Arial" w:cs="Arial"/>
                <w:b/>
                <w:bCs/>
                <w:sz w:val="20"/>
                <w:szCs w:val="20"/>
              </w:rPr>
              <w:t>LAPTOP/S OR DESKTOP/S REQUIRED</w:t>
            </w:r>
          </w:p>
        </w:tc>
      </w:tr>
      <w:tr w:rsidR="00C56910" w:rsidRPr="000E4972" w14:paraId="15DEDF11" w14:textId="77777777" w:rsidTr="00175F73">
        <w:tc>
          <w:tcPr>
            <w:tcW w:w="1800" w:type="dxa"/>
            <w:tcBorders>
              <w:top w:val="single" w:sz="4" w:space="0" w:color="auto"/>
              <w:left w:val="single" w:sz="4" w:space="0" w:color="auto"/>
              <w:bottom w:val="single" w:sz="4" w:space="0" w:color="auto"/>
              <w:right w:val="single" w:sz="4" w:space="0" w:color="auto"/>
            </w:tcBorders>
            <w:hideMark/>
          </w:tcPr>
          <w:p w14:paraId="096C34B9" w14:textId="77777777" w:rsidR="00C56910" w:rsidRPr="000E4972" w:rsidRDefault="00C56910" w:rsidP="003645C9">
            <w:pPr>
              <w:pStyle w:val="ListParagraph"/>
              <w:numPr>
                <w:ilvl w:val="0"/>
                <w:numId w:val="21"/>
              </w:numPr>
              <w:spacing w:line="360" w:lineRule="auto"/>
              <w:rPr>
                <w:rFonts w:eastAsia="MS Mincho" w:cs="Arial"/>
              </w:rPr>
            </w:pPr>
            <w:r w:rsidRPr="000E4972">
              <w:rPr>
                <w:rFonts w:eastAsia="MS Mincho" w:cs="Arial"/>
              </w:rPr>
              <w:t>FABE</w:t>
            </w:r>
          </w:p>
        </w:tc>
        <w:tc>
          <w:tcPr>
            <w:tcW w:w="5670" w:type="dxa"/>
            <w:tcBorders>
              <w:top w:val="single" w:sz="4" w:space="0" w:color="auto"/>
              <w:left w:val="single" w:sz="4" w:space="0" w:color="auto"/>
              <w:bottom w:val="single" w:sz="4" w:space="0" w:color="auto"/>
              <w:right w:val="single" w:sz="4" w:space="0" w:color="auto"/>
            </w:tcBorders>
            <w:hideMark/>
          </w:tcPr>
          <w:p w14:paraId="172F5A6D"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hAnsi="Arial" w:cs="Arial"/>
                <w:sz w:val="20"/>
                <w:szCs w:val="20"/>
                <w:lang w:val="en-ZA" w:eastAsia="en-ZA"/>
              </w:rPr>
              <w:t>Bisho Control Tower</w:t>
            </w:r>
          </w:p>
        </w:tc>
        <w:tc>
          <w:tcPr>
            <w:tcW w:w="1530" w:type="dxa"/>
            <w:tcBorders>
              <w:top w:val="single" w:sz="4" w:space="0" w:color="auto"/>
              <w:left w:val="single" w:sz="4" w:space="0" w:color="auto"/>
              <w:bottom w:val="single" w:sz="4" w:space="0" w:color="auto"/>
              <w:right w:val="single" w:sz="4" w:space="0" w:color="auto"/>
            </w:tcBorders>
          </w:tcPr>
          <w:p w14:paraId="0EACCA70" w14:textId="77777777" w:rsidR="00C56910" w:rsidRPr="000E4972" w:rsidRDefault="00C56910" w:rsidP="00B874C7">
            <w:pPr>
              <w:pStyle w:val="NoSpacing"/>
              <w:spacing w:line="360" w:lineRule="auto"/>
              <w:jc w:val="center"/>
              <w:rPr>
                <w:rFonts w:ascii="Arial" w:hAnsi="Arial" w:cs="Arial"/>
                <w:sz w:val="20"/>
                <w:szCs w:val="20"/>
                <w:lang w:val="en-ZA" w:eastAsia="en-ZA"/>
              </w:rPr>
            </w:pPr>
            <w:r w:rsidRPr="000E4972">
              <w:rPr>
                <w:rFonts w:ascii="Arial" w:hAnsi="Arial" w:cs="Arial"/>
                <w:sz w:val="20"/>
                <w:szCs w:val="20"/>
                <w:lang w:val="en-ZA" w:eastAsia="en-ZA"/>
              </w:rPr>
              <w:t>1</w:t>
            </w:r>
          </w:p>
        </w:tc>
      </w:tr>
      <w:tr w:rsidR="00C56910" w:rsidRPr="000E4972" w14:paraId="4074AD6A" w14:textId="77777777" w:rsidTr="00175F73">
        <w:tc>
          <w:tcPr>
            <w:tcW w:w="1800" w:type="dxa"/>
            <w:tcBorders>
              <w:top w:val="single" w:sz="4" w:space="0" w:color="auto"/>
              <w:left w:val="single" w:sz="4" w:space="0" w:color="auto"/>
              <w:bottom w:val="single" w:sz="4" w:space="0" w:color="auto"/>
              <w:right w:val="single" w:sz="4" w:space="0" w:color="auto"/>
            </w:tcBorders>
            <w:hideMark/>
          </w:tcPr>
          <w:p w14:paraId="22204161" w14:textId="77777777" w:rsidR="00C56910" w:rsidRPr="000E4972" w:rsidRDefault="00C56910" w:rsidP="003645C9">
            <w:pPr>
              <w:pStyle w:val="ListParagraph"/>
              <w:numPr>
                <w:ilvl w:val="0"/>
                <w:numId w:val="21"/>
              </w:numPr>
              <w:spacing w:line="360" w:lineRule="auto"/>
              <w:rPr>
                <w:rFonts w:eastAsia="MS Mincho" w:cs="Arial"/>
              </w:rPr>
            </w:pPr>
            <w:r w:rsidRPr="000E4972">
              <w:rPr>
                <w:rFonts w:eastAsia="MS Mincho" w:cs="Arial"/>
              </w:rPr>
              <w:t>FABL</w:t>
            </w:r>
          </w:p>
        </w:tc>
        <w:tc>
          <w:tcPr>
            <w:tcW w:w="5670" w:type="dxa"/>
            <w:tcBorders>
              <w:top w:val="single" w:sz="4" w:space="0" w:color="auto"/>
              <w:left w:val="single" w:sz="4" w:space="0" w:color="auto"/>
              <w:bottom w:val="single" w:sz="4" w:space="0" w:color="auto"/>
              <w:right w:val="single" w:sz="4" w:space="0" w:color="auto"/>
            </w:tcBorders>
            <w:hideMark/>
          </w:tcPr>
          <w:p w14:paraId="4A78F48A"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hAnsi="Arial" w:cs="Arial"/>
                <w:sz w:val="20"/>
                <w:szCs w:val="20"/>
              </w:rPr>
              <w:t>Bram Fisher International Airport</w:t>
            </w:r>
          </w:p>
        </w:tc>
        <w:tc>
          <w:tcPr>
            <w:tcW w:w="1530" w:type="dxa"/>
            <w:tcBorders>
              <w:top w:val="single" w:sz="4" w:space="0" w:color="auto"/>
              <w:left w:val="single" w:sz="4" w:space="0" w:color="auto"/>
              <w:bottom w:val="single" w:sz="4" w:space="0" w:color="auto"/>
              <w:right w:val="single" w:sz="4" w:space="0" w:color="auto"/>
            </w:tcBorders>
          </w:tcPr>
          <w:p w14:paraId="1D4A24DB" w14:textId="77777777" w:rsidR="00C56910" w:rsidRPr="000E4972" w:rsidRDefault="00C56910"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C56910" w:rsidRPr="000E4972" w14:paraId="319CB26A" w14:textId="77777777" w:rsidTr="00175F73">
        <w:tc>
          <w:tcPr>
            <w:tcW w:w="1800" w:type="dxa"/>
            <w:tcBorders>
              <w:top w:val="single" w:sz="4" w:space="0" w:color="auto"/>
              <w:left w:val="single" w:sz="4" w:space="0" w:color="auto"/>
              <w:bottom w:val="single" w:sz="4" w:space="0" w:color="auto"/>
              <w:right w:val="single" w:sz="4" w:space="0" w:color="auto"/>
            </w:tcBorders>
            <w:hideMark/>
          </w:tcPr>
          <w:p w14:paraId="572D9CC3" w14:textId="77777777" w:rsidR="00C56910" w:rsidRPr="000E4972" w:rsidRDefault="00C56910" w:rsidP="003645C9">
            <w:pPr>
              <w:pStyle w:val="ListParagraph"/>
              <w:numPr>
                <w:ilvl w:val="0"/>
                <w:numId w:val="21"/>
              </w:numPr>
              <w:spacing w:line="360" w:lineRule="auto"/>
              <w:rPr>
                <w:rFonts w:eastAsia="MS Mincho" w:cs="Arial"/>
              </w:rPr>
            </w:pPr>
            <w:r w:rsidRPr="000E4972">
              <w:rPr>
                <w:rFonts w:eastAsia="MS Mincho" w:cs="Arial"/>
              </w:rPr>
              <w:t>FACT</w:t>
            </w:r>
          </w:p>
        </w:tc>
        <w:tc>
          <w:tcPr>
            <w:tcW w:w="5670" w:type="dxa"/>
            <w:tcBorders>
              <w:top w:val="single" w:sz="4" w:space="0" w:color="auto"/>
              <w:left w:val="single" w:sz="4" w:space="0" w:color="auto"/>
              <w:bottom w:val="single" w:sz="4" w:space="0" w:color="auto"/>
              <w:right w:val="single" w:sz="4" w:space="0" w:color="auto"/>
            </w:tcBorders>
            <w:hideMark/>
          </w:tcPr>
          <w:p w14:paraId="0BE3DC34"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Cape Town International Airport</w:t>
            </w:r>
          </w:p>
        </w:tc>
        <w:tc>
          <w:tcPr>
            <w:tcW w:w="1530" w:type="dxa"/>
            <w:tcBorders>
              <w:top w:val="single" w:sz="4" w:space="0" w:color="auto"/>
              <w:left w:val="single" w:sz="4" w:space="0" w:color="auto"/>
              <w:bottom w:val="single" w:sz="4" w:space="0" w:color="auto"/>
              <w:right w:val="single" w:sz="4" w:space="0" w:color="auto"/>
            </w:tcBorders>
          </w:tcPr>
          <w:p w14:paraId="3F8377EE" w14:textId="77777777" w:rsidR="00C56910" w:rsidRPr="000E4972" w:rsidRDefault="00993DE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C56910" w:rsidRPr="000E4972" w14:paraId="0653C419" w14:textId="77777777" w:rsidTr="00175F73">
        <w:tc>
          <w:tcPr>
            <w:tcW w:w="1800" w:type="dxa"/>
            <w:tcBorders>
              <w:top w:val="single" w:sz="4" w:space="0" w:color="auto"/>
              <w:left w:val="single" w:sz="4" w:space="0" w:color="auto"/>
              <w:bottom w:val="single" w:sz="4" w:space="0" w:color="auto"/>
              <w:right w:val="single" w:sz="4" w:space="0" w:color="auto"/>
            </w:tcBorders>
            <w:hideMark/>
          </w:tcPr>
          <w:p w14:paraId="637554E3" w14:textId="77777777" w:rsidR="00C56910" w:rsidRPr="000E4972" w:rsidRDefault="00C56910" w:rsidP="003645C9">
            <w:pPr>
              <w:pStyle w:val="ListParagraph"/>
              <w:numPr>
                <w:ilvl w:val="0"/>
                <w:numId w:val="21"/>
              </w:numPr>
              <w:spacing w:line="360" w:lineRule="auto"/>
              <w:rPr>
                <w:rFonts w:eastAsia="MS Mincho" w:cs="Arial"/>
              </w:rPr>
            </w:pPr>
            <w:r w:rsidRPr="000E4972">
              <w:rPr>
                <w:rFonts w:eastAsia="MS Mincho" w:cs="Arial"/>
              </w:rPr>
              <w:t>FAEL</w:t>
            </w:r>
          </w:p>
        </w:tc>
        <w:tc>
          <w:tcPr>
            <w:tcW w:w="5670" w:type="dxa"/>
            <w:tcBorders>
              <w:top w:val="single" w:sz="4" w:space="0" w:color="auto"/>
              <w:left w:val="single" w:sz="4" w:space="0" w:color="auto"/>
              <w:bottom w:val="single" w:sz="4" w:space="0" w:color="auto"/>
              <w:right w:val="single" w:sz="4" w:space="0" w:color="auto"/>
            </w:tcBorders>
            <w:hideMark/>
          </w:tcPr>
          <w:p w14:paraId="27467423"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hAnsi="Arial" w:cs="Arial"/>
                <w:sz w:val="20"/>
                <w:szCs w:val="20"/>
              </w:rPr>
              <w:t>East London Airport Tower</w:t>
            </w:r>
          </w:p>
        </w:tc>
        <w:tc>
          <w:tcPr>
            <w:tcW w:w="1530" w:type="dxa"/>
            <w:tcBorders>
              <w:top w:val="single" w:sz="4" w:space="0" w:color="auto"/>
              <w:left w:val="single" w:sz="4" w:space="0" w:color="auto"/>
              <w:bottom w:val="single" w:sz="4" w:space="0" w:color="auto"/>
              <w:right w:val="single" w:sz="4" w:space="0" w:color="auto"/>
            </w:tcBorders>
          </w:tcPr>
          <w:p w14:paraId="54E23D3A" w14:textId="77777777" w:rsidR="00C56910" w:rsidRPr="000E4972" w:rsidRDefault="00993DE5"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C56910" w:rsidRPr="000E4972" w14:paraId="5962A69F" w14:textId="77777777" w:rsidTr="00175F73">
        <w:tc>
          <w:tcPr>
            <w:tcW w:w="1800" w:type="dxa"/>
            <w:tcBorders>
              <w:top w:val="single" w:sz="4" w:space="0" w:color="auto"/>
              <w:left w:val="single" w:sz="4" w:space="0" w:color="auto"/>
              <w:bottom w:val="single" w:sz="4" w:space="0" w:color="auto"/>
              <w:right w:val="single" w:sz="4" w:space="0" w:color="auto"/>
            </w:tcBorders>
            <w:hideMark/>
          </w:tcPr>
          <w:p w14:paraId="5696A762" w14:textId="77777777" w:rsidR="00C56910" w:rsidRPr="000E4972" w:rsidRDefault="00C56910" w:rsidP="003645C9">
            <w:pPr>
              <w:pStyle w:val="ListParagraph"/>
              <w:numPr>
                <w:ilvl w:val="0"/>
                <w:numId w:val="21"/>
              </w:numPr>
              <w:spacing w:line="360" w:lineRule="auto"/>
              <w:rPr>
                <w:rFonts w:eastAsia="MS Mincho" w:cs="Arial"/>
              </w:rPr>
            </w:pPr>
            <w:r w:rsidRPr="000E4972">
              <w:rPr>
                <w:rFonts w:eastAsia="MS Mincho" w:cs="Arial"/>
              </w:rPr>
              <w:t>FAGG</w:t>
            </w:r>
          </w:p>
        </w:tc>
        <w:tc>
          <w:tcPr>
            <w:tcW w:w="5670" w:type="dxa"/>
            <w:tcBorders>
              <w:top w:val="single" w:sz="4" w:space="0" w:color="auto"/>
              <w:left w:val="single" w:sz="4" w:space="0" w:color="auto"/>
              <w:bottom w:val="single" w:sz="4" w:space="0" w:color="auto"/>
              <w:right w:val="single" w:sz="4" w:space="0" w:color="auto"/>
            </w:tcBorders>
            <w:hideMark/>
          </w:tcPr>
          <w:p w14:paraId="6CA02C32"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hAnsi="Arial" w:cs="Arial"/>
                <w:sz w:val="20"/>
                <w:szCs w:val="20"/>
              </w:rPr>
              <w:t>George Airport Tower</w:t>
            </w:r>
          </w:p>
        </w:tc>
        <w:tc>
          <w:tcPr>
            <w:tcW w:w="1530" w:type="dxa"/>
            <w:tcBorders>
              <w:top w:val="single" w:sz="4" w:space="0" w:color="auto"/>
              <w:left w:val="single" w:sz="4" w:space="0" w:color="auto"/>
              <w:bottom w:val="single" w:sz="4" w:space="0" w:color="auto"/>
              <w:right w:val="single" w:sz="4" w:space="0" w:color="auto"/>
            </w:tcBorders>
          </w:tcPr>
          <w:p w14:paraId="57CC72F3" w14:textId="77777777" w:rsidR="00C56910" w:rsidRPr="000E4972" w:rsidRDefault="00C56910"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C56910" w:rsidRPr="000E4972" w14:paraId="59DE664A" w14:textId="77777777" w:rsidTr="00175F73">
        <w:tc>
          <w:tcPr>
            <w:tcW w:w="1800" w:type="dxa"/>
            <w:tcBorders>
              <w:top w:val="single" w:sz="4" w:space="0" w:color="auto"/>
              <w:left w:val="single" w:sz="4" w:space="0" w:color="auto"/>
              <w:bottom w:val="single" w:sz="4" w:space="0" w:color="auto"/>
              <w:right w:val="single" w:sz="4" w:space="0" w:color="auto"/>
            </w:tcBorders>
            <w:hideMark/>
          </w:tcPr>
          <w:p w14:paraId="389F1381" w14:textId="77777777" w:rsidR="00C56910" w:rsidRPr="000E4972" w:rsidRDefault="00C56910" w:rsidP="003645C9">
            <w:pPr>
              <w:pStyle w:val="ListParagraph"/>
              <w:numPr>
                <w:ilvl w:val="0"/>
                <w:numId w:val="21"/>
              </w:numPr>
              <w:spacing w:line="360" w:lineRule="auto"/>
              <w:rPr>
                <w:rFonts w:eastAsia="MS Mincho" w:cs="Arial"/>
              </w:rPr>
            </w:pPr>
            <w:r w:rsidRPr="000E4972">
              <w:rPr>
                <w:rFonts w:eastAsia="MS Mincho" w:cs="Arial"/>
              </w:rPr>
              <w:t xml:space="preserve">FAGM </w:t>
            </w:r>
          </w:p>
        </w:tc>
        <w:tc>
          <w:tcPr>
            <w:tcW w:w="5670" w:type="dxa"/>
            <w:tcBorders>
              <w:top w:val="single" w:sz="4" w:space="0" w:color="auto"/>
              <w:left w:val="single" w:sz="4" w:space="0" w:color="auto"/>
              <w:bottom w:val="single" w:sz="4" w:space="0" w:color="auto"/>
              <w:right w:val="single" w:sz="4" w:space="0" w:color="auto"/>
            </w:tcBorders>
            <w:hideMark/>
          </w:tcPr>
          <w:p w14:paraId="49BC0B5D" w14:textId="77777777" w:rsidR="00C56910" w:rsidRPr="000E4972" w:rsidRDefault="00C56910" w:rsidP="00B874C7">
            <w:pPr>
              <w:pStyle w:val="NoSpacing"/>
              <w:spacing w:line="360" w:lineRule="auto"/>
              <w:jc w:val="center"/>
              <w:rPr>
                <w:rFonts w:ascii="Arial" w:hAnsi="Arial" w:cs="Arial"/>
                <w:sz w:val="20"/>
                <w:szCs w:val="20"/>
              </w:rPr>
            </w:pPr>
            <w:r w:rsidRPr="000E4972">
              <w:rPr>
                <w:rFonts w:ascii="Arial" w:hAnsi="Arial" w:cs="Arial"/>
                <w:sz w:val="20"/>
                <w:szCs w:val="20"/>
              </w:rPr>
              <w:t>Rand Airport Tower</w:t>
            </w:r>
          </w:p>
        </w:tc>
        <w:tc>
          <w:tcPr>
            <w:tcW w:w="1530" w:type="dxa"/>
            <w:tcBorders>
              <w:top w:val="single" w:sz="4" w:space="0" w:color="auto"/>
              <w:left w:val="single" w:sz="4" w:space="0" w:color="auto"/>
              <w:bottom w:val="single" w:sz="4" w:space="0" w:color="auto"/>
              <w:right w:val="single" w:sz="4" w:space="0" w:color="auto"/>
            </w:tcBorders>
          </w:tcPr>
          <w:p w14:paraId="4E0CBDE9" w14:textId="77777777" w:rsidR="00C56910" w:rsidRPr="000E4972" w:rsidRDefault="00C56910"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C56910" w:rsidRPr="000E4972" w14:paraId="0E27D183" w14:textId="77777777" w:rsidTr="00175F73">
        <w:tc>
          <w:tcPr>
            <w:tcW w:w="1800" w:type="dxa"/>
            <w:tcBorders>
              <w:top w:val="single" w:sz="4" w:space="0" w:color="auto"/>
              <w:left w:val="single" w:sz="4" w:space="0" w:color="auto"/>
              <w:bottom w:val="single" w:sz="4" w:space="0" w:color="auto"/>
              <w:right w:val="single" w:sz="4" w:space="0" w:color="auto"/>
            </w:tcBorders>
            <w:hideMark/>
          </w:tcPr>
          <w:p w14:paraId="44070C22" w14:textId="77777777" w:rsidR="00C56910" w:rsidRPr="000E4972" w:rsidRDefault="00C56910" w:rsidP="003645C9">
            <w:pPr>
              <w:pStyle w:val="ListParagraph"/>
              <w:numPr>
                <w:ilvl w:val="0"/>
                <w:numId w:val="21"/>
              </w:numPr>
              <w:spacing w:line="360" w:lineRule="auto"/>
              <w:rPr>
                <w:rFonts w:eastAsia="MS Mincho" w:cs="Arial"/>
              </w:rPr>
            </w:pPr>
            <w:r w:rsidRPr="000E4972">
              <w:rPr>
                <w:rFonts w:eastAsia="MS Mincho" w:cs="Arial"/>
              </w:rPr>
              <w:t>FAKM</w:t>
            </w:r>
          </w:p>
        </w:tc>
        <w:tc>
          <w:tcPr>
            <w:tcW w:w="5670" w:type="dxa"/>
            <w:tcBorders>
              <w:top w:val="single" w:sz="4" w:space="0" w:color="auto"/>
              <w:left w:val="single" w:sz="4" w:space="0" w:color="auto"/>
              <w:bottom w:val="single" w:sz="4" w:space="0" w:color="auto"/>
              <w:right w:val="single" w:sz="4" w:space="0" w:color="auto"/>
            </w:tcBorders>
            <w:hideMark/>
          </w:tcPr>
          <w:p w14:paraId="5D6959BA"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Kimberly Airport Tower</w:t>
            </w:r>
          </w:p>
        </w:tc>
        <w:tc>
          <w:tcPr>
            <w:tcW w:w="1530" w:type="dxa"/>
            <w:tcBorders>
              <w:top w:val="single" w:sz="4" w:space="0" w:color="auto"/>
              <w:left w:val="single" w:sz="4" w:space="0" w:color="auto"/>
              <w:bottom w:val="single" w:sz="4" w:space="0" w:color="auto"/>
              <w:right w:val="single" w:sz="4" w:space="0" w:color="auto"/>
            </w:tcBorders>
          </w:tcPr>
          <w:p w14:paraId="2DA42B8F"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C56910" w:rsidRPr="000E4972" w14:paraId="109412D2" w14:textId="77777777" w:rsidTr="00175F73">
        <w:tc>
          <w:tcPr>
            <w:tcW w:w="1800" w:type="dxa"/>
            <w:tcBorders>
              <w:top w:val="single" w:sz="4" w:space="0" w:color="auto"/>
              <w:left w:val="single" w:sz="4" w:space="0" w:color="auto"/>
              <w:bottom w:val="single" w:sz="4" w:space="0" w:color="auto"/>
              <w:right w:val="single" w:sz="4" w:space="0" w:color="auto"/>
            </w:tcBorders>
            <w:hideMark/>
          </w:tcPr>
          <w:p w14:paraId="289D49C9" w14:textId="77777777" w:rsidR="00C56910" w:rsidRPr="000E4972" w:rsidRDefault="00C56910" w:rsidP="003645C9">
            <w:pPr>
              <w:pStyle w:val="ListParagraph"/>
              <w:numPr>
                <w:ilvl w:val="0"/>
                <w:numId w:val="21"/>
              </w:numPr>
              <w:spacing w:line="360" w:lineRule="auto"/>
              <w:rPr>
                <w:rFonts w:eastAsia="MS Mincho" w:cs="Arial"/>
              </w:rPr>
            </w:pPr>
            <w:r w:rsidRPr="000E4972">
              <w:rPr>
                <w:rFonts w:eastAsia="MS Mincho" w:cs="Arial"/>
              </w:rPr>
              <w:t>FAKN</w:t>
            </w:r>
          </w:p>
        </w:tc>
        <w:tc>
          <w:tcPr>
            <w:tcW w:w="5670" w:type="dxa"/>
            <w:tcBorders>
              <w:top w:val="single" w:sz="4" w:space="0" w:color="auto"/>
              <w:left w:val="single" w:sz="4" w:space="0" w:color="auto"/>
              <w:bottom w:val="single" w:sz="4" w:space="0" w:color="auto"/>
              <w:right w:val="single" w:sz="4" w:space="0" w:color="auto"/>
            </w:tcBorders>
            <w:hideMark/>
          </w:tcPr>
          <w:p w14:paraId="35246A87"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Kruger Mpumalanga International Airport</w:t>
            </w:r>
          </w:p>
        </w:tc>
        <w:tc>
          <w:tcPr>
            <w:tcW w:w="1530" w:type="dxa"/>
            <w:tcBorders>
              <w:top w:val="single" w:sz="4" w:space="0" w:color="auto"/>
              <w:left w:val="single" w:sz="4" w:space="0" w:color="auto"/>
              <w:bottom w:val="single" w:sz="4" w:space="0" w:color="auto"/>
              <w:right w:val="single" w:sz="4" w:space="0" w:color="auto"/>
            </w:tcBorders>
          </w:tcPr>
          <w:p w14:paraId="511793F6"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C56910" w:rsidRPr="000E4972" w14:paraId="2B086AE2" w14:textId="77777777" w:rsidTr="00175F73">
        <w:tc>
          <w:tcPr>
            <w:tcW w:w="1800" w:type="dxa"/>
            <w:tcBorders>
              <w:top w:val="single" w:sz="4" w:space="0" w:color="auto"/>
              <w:left w:val="single" w:sz="4" w:space="0" w:color="auto"/>
              <w:bottom w:val="single" w:sz="4" w:space="0" w:color="auto"/>
              <w:right w:val="single" w:sz="4" w:space="0" w:color="auto"/>
            </w:tcBorders>
            <w:hideMark/>
          </w:tcPr>
          <w:p w14:paraId="1BA2BC96" w14:textId="77777777" w:rsidR="00C56910" w:rsidRPr="000E4972" w:rsidRDefault="00C56910" w:rsidP="003645C9">
            <w:pPr>
              <w:pStyle w:val="ListParagraph"/>
              <w:numPr>
                <w:ilvl w:val="0"/>
                <w:numId w:val="21"/>
              </w:numPr>
              <w:spacing w:line="360" w:lineRule="auto"/>
              <w:rPr>
                <w:rFonts w:eastAsia="MS Mincho" w:cs="Arial"/>
              </w:rPr>
            </w:pPr>
            <w:r w:rsidRPr="000E4972">
              <w:rPr>
                <w:rFonts w:eastAsia="MS Mincho" w:cs="Arial"/>
              </w:rPr>
              <w:t>FALA</w:t>
            </w:r>
          </w:p>
        </w:tc>
        <w:tc>
          <w:tcPr>
            <w:tcW w:w="5670" w:type="dxa"/>
            <w:tcBorders>
              <w:top w:val="single" w:sz="4" w:space="0" w:color="auto"/>
              <w:left w:val="single" w:sz="4" w:space="0" w:color="auto"/>
              <w:bottom w:val="single" w:sz="4" w:space="0" w:color="auto"/>
              <w:right w:val="single" w:sz="4" w:space="0" w:color="auto"/>
            </w:tcBorders>
            <w:hideMark/>
          </w:tcPr>
          <w:p w14:paraId="4D29861B"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Lanseria Airport Tower</w:t>
            </w:r>
          </w:p>
        </w:tc>
        <w:tc>
          <w:tcPr>
            <w:tcW w:w="1530" w:type="dxa"/>
            <w:tcBorders>
              <w:top w:val="single" w:sz="4" w:space="0" w:color="auto"/>
              <w:left w:val="single" w:sz="4" w:space="0" w:color="auto"/>
              <w:bottom w:val="single" w:sz="4" w:space="0" w:color="auto"/>
              <w:right w:val="single" w:sz="4" w:space="0" w:color="auto"/>
            </w:tcBorders>
          </w:tcPr>
          <w:p w14:paraId="4D0A9BD0"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C56910" w:rsidRPr="000E4972" w14:paraId="48F5EA6F" w14:textId="77777777" w:rsidTr="00175F73">
        <w:tc>
          <w:tcPr>
            <w:tcW w:w="1800" w:type="dxa"/>
            <w:tcBorders>
              <w:top w:val="single" w:sz="4" w:space="0" w:color="auto"/>
              <w:left w:val="single" w:sz="4" w:space="0" w:color="auto"/>
              <w:bottom w:val="single" w:sz="4" w:space="0" w:color="auto"/>
              <w:right w:val="single" w:sz="4" w:space="0" w:color="auto"/>
            </w:tcBorders>
            <w:hideMark/>
          </w:tcPr>
          <w:p w14:paraId="7CF91E4A" w14:textId="77777777" w:rsidR="00C56910" w:rsidRPr="000E4972" w:rsidRDefault="00C56910" w:rsidP="003645C9">
            <w:pPr>
              <w:pStyle w:val="ListParagraph"/>
              <w:numPr>
                <w:ilvl w:val="0"/>
                <w:numId w:val="21"/>
              </w:numPr>
              <w:spacing w:line="360" w:lineRule="auto"/>
              <w:rPr>
                <w:rFonts w:eastAsia="MS Mincho" w:cs="Arial"/>
              </w:rPr>
            </w:pPr>
            <w:r w:rsidRPr="000E4972">
              <w:rPr>
                <w:rFonts w:eastAsia="MS Mincho" w:cs="Arial"/>
              </w:rPr>
              <w:t xml:space="preserve">FALE </w:t>
            </w:r>
          </w:p>
        </w:tc>
        <w:tc>
          <w:tcPr>
            <w:tcW w:w="5670" w:type="dxa"/>
            <w:tcBorders>
              <w:top w:val="single" w:sz="4" w:space="0" w:color="auto"/>
              <w:left w:val="single" w:sz="4" w:space="0" w:color="auto"/>
              <w:bottom w:val="single" w:sz="4" w:space="0" w:color="auto"/>
              <w:right w:val="single" w:sz="4" w:space="0" w:color="auto"/>
            </w:tcBorders>
            <w:hideMark/>
          </w:tcPr>
          <w:p w14:paraId="7C0BF3F1"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King Shaka International Airport</w:t>
            </w:r>
          </w:p>
        </w:tc>
        <w:tc>
          <w:tcPr>
            <w:tcW w:w="1530" w:type="dxa"/>
            <w:tcBorders>
              <w:top w:val="single" w:sz="4" w:space="0" w:color="auto"/>
              <w:left w:val="single" w:sz="4" w:space="0" w:color="auto"/>
              <w:bottom w:val="single" w:sz="4" w:space="0" w:color="auto"/>
              <w:right w:val="single" w:sz="4" w:space="0" w:color="auto"/>
            </w:tcBorders>
          </w:tcPr>
          <w:p w14:paraId="719A5684" w14:textId="77777777" w:rsidR="00C56910" w:rsidRPr="000E4972" w:rsidRDefault="00993DE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C56910" w:rsidRPr="000E4972" w14:paraId="357E7708" w14:textId="77777777" w:rsidTr="00175F73">
        <w:tc>
          <w:tcPr>
            <w:tcW w:w="1800" w:type="dxa"/>
            <w:tcBorders>
              <w:top w:val="single" w:sz="4" w:space="0" w:color="auto"/>
              <w:left w:val="single" w:sz="4" w:space="0" w:color="auto"/>
              <w:bottom w:val="single" w:sz="4" w:space="0" w:color="auto"/>
              <w:right w:val="single" w:sz="4" w:space="0" w:color="auto"/>
            </w:tcBorders>
            <w:hideMark/>
          </w:tcPr>
          <w:p w14:paraId="1D2F6E22" w14:textId="77777777" w:rsidR="00C56910" w:rsidRPr="000E4972" w:rsidRDefault="00C56910" w:rsidP="003645C9">
            <w:pPr>
              <w:pStyle w:val="ListParagraph"/>
              <w:numPr>
                <w:ilvl w:val="0"/>
                <w:numId w:val="21"/>
              </w:numPr>
              <w:spacing w:line="360" w:lineRule="auto"/>
              <w:rPr>
                <w:rFonts w:eastAsia="MS Mincho" w:cs="Arial"/>
              </w:rPr>
            </w:pPr>
            <w:r w:rsidRPr="000E4972">
              <w:rPr>
                <w:rFonts w:eastAsia="MS Mincho" w:cs="Arial"/>
              </w:rPr>
              <w:t>FAMM</w:t>
            </w:r>
          </w:p>
        </w:tc>
        <w:tc>
          <w:tcPr>
            <w:tcW w:w="5670" w:type="dxa"/>
            <w:tcBorders>
              <w:top w:val="single" w:sz="4" w:space="0" w:color="auto"/>
              <w:left w:val="single" w:sz="4" w:space="0" w:color="auto"/>
              <w:bottom w:val="single" w:sz="4" w:space="0" w:color="auto"/>
              <w:right w:val="single" w:sz="4" w:space="0" w:color="auto"/>
            </w:tcBorders>
            <w:hideMark/>
          </w:tcPr>
          <w:p w14:paraId="3FA0BE9B"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hAnsi="Arial" w:cs="Arial"/>
                <w:sz w:val="20"/>
                <w:szCs w:val="20"/>
              </w:rPr>
              <w:t>Mafikeng Airport Tower</w:t>
            </w:r>
          </w:p>
        </w:tc>
        <w:tc>
          <w:tcPr>
            <w:tcW w:w="1530" w:type="dxa"/>
            <w:tcBorders>
              <w:top w:val="single" w:sz="4" w:space="0" w:color="auto"/>
              <w:left w:val="single" w:sz="4" w:space="0" w:color="auto"/>
              <w:bottom w:val="single" w:sz="4" w:space="0" w:color="auto"/>
              <w:right w:val="single" w:sz="4" w:space="0" w:color="auto"/>
            </w:tcBorders>
          </w:tcPr>
          <w:p w14:paraId="14BD1940" w14:textId="77777777" w:rsidR="00C56910" w:rsidRPr="000E4972" w:rsidRDefault="00C56910"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C56910" w:rsidRPr="000E4972" w14:paraId="76A9EF4E" w14:textId="77777777" w:rsidTr="00175F73">
        <w:tc>
          <w:tcPr>
            <w:tcW w:w="1800" w:type="dxa"/>
            <w:tcBorders>
              <w:top w:val="single" w:sz="4" w:space="0" w:color="auto"/>
              <w:left w:val="single" w:sz="4" w:space="0" w:color="auto"/>
              <w:bottom w:val="single" w:sz="4" w:space="0" w:color="auto"/>
              <w:right w:val="single" w:sz="4" w:space="0" w:color="auto"/>
            </w:tcBorders>
            <w:hideMark/>
          </w:tcPr>
          <w:p w14:paraId="4FA92C05" w14:textId="77777777" w:rsidR="00C56910" w:rsidRPr="000E4972" w:rsidRDefault="00C56910" w:rsidP="003645C9">
            <w:pPr>
              <w:pStyle w:val="ListParagraph"/>
              <w:numPr>
                <w:ilvl w:val="0"/>
                <w:numId w:val="21"/>
              </w:numPr>
              <w:spacing w:line="360" w:lineRule="auto"/>
              <w:rPr>
                <w:rFonts w:eastAsia="MS Mincho" w:cs="Arial"/>
              </w:rPr>
            </w:pPr>
            <w:r w:rsidRPr="000E4972">
              <w:rPr>
                <w:rFonts w:eastAsia="MS Mincho" w:cs="Arial"/>
              </w:rPr>
              <w:t>FAOR</w:t>
            </w:r>
          </w:p>
        </w:tc>
        <w:tc>
          <w:tcPr>
            <w:tcW w:w="5670" w:type="dxa"/>
            <w:tcBorders>
              <w:top w:val="single" w:sz="4" w:space="0" w:color="auto"/>
              <w:left w:val="single" w:sz="4" w:space="0" w:color="auto"/>
              <w:bottom w:val="single" w:sz="4" w:space="0" w:color="auto"/>
              <w:right w:val="single" w:sz="4" w:space="0" w:color="auto"/>
            </w:tcBorders>
            <w:hideMark/>
          </w:tcPr>
          <w:p w14:paraId="280AABE9"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OR Tambo International Airport</w:t>
            </w:r>
          </w:p>
        </w:tc>
        <w:tc>
          <w:tcPr>
            <w:tcW w:w="1530" w:type="dxa"/>
            <w:tcBorders>
              <w:top w:val="single" w:sz="4" w:space="0" w:color="auto"/>
              <w:left w:val="single" w:sz="4" w:space="0" w:color="auto"/>
              <w:bottom w:val="single" w:sz="4" w:space="0" w:color="auto"/>
              <w:right w:val="single" w:sz="4" w:space="0" w:color="auto"/>
            </w:tcBorders>
          </w:tcPr>
          <w:p w14:paraId="3C71D94B" w14:textId="77777777" w:rsidR="00C56910" w:rsidRPr="000E4972" w:rsidRDefault="00993DE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C56910" w:rsidRPr="000E4972" w14:paraId="08185D4A" w14:textId="77777777" w:rsidTr="00175F73">
        <w:tc>
          <w:tcPr>
            <w:tcW w:w="1800" w:type="dxa"/>
          </w:tcPr>
          <w:p w14:paraId="704E741A" w14:textId="77777777" w:rsidR="00C56910" w:rsidRPr="000E4972" w:rsidRDefault="00C56910" w:rsidP="003645C9">
            <w:pPr>
              <w:pStyle w:val="NoSpacing"/>
              <w:numPr>
                <w:ilvl w:val="0"/>
                <w:numId w:val="21"/>
              </w:numPr>
              <w:spacing w:line="360" w:lineRule="auto"/>
              <w:jc w:val="both"/>
              <w:rPr>
                <w:rFonts w:ascii="Arial" w:hAnsi="Arial" w:cs="Arial"/>
                <w:sz w:val="20"/>
                <w:szCs w:val="20"/>
              </w:rPr>
            </w:pPr>
            <w:r w:rsidRPr="000E4972">
              <w:rPr>
                <w:rFonts w:ascii="Arial" w:hAnsi="Arial" w:cs="Arial"/>
                <w:sz w:val="20"/>
                <w:szCs w:val="20"/>
              </w:rPr>
              <w:t>AIMU</w:t>
            </w:r>
          </w:p>
        </w:tc>
        <w:tc>
          <w:tcPr>
            <w:tcW w:w="5670" w:type="dxa"/>
          </w:tcPr>
          <w:p w14:paraId="0CC8F186" w14:textId="77777777" w:rsidR="00C56910" w:rsidRPr="000E4972" w:rsidRDefault="00C56910" w:rsidP="00B874C7">
            <w:pPr>
              <w:pStyle w:val="NoSpacing"/>
              <w:spacing w:line="360" w:lineRule="auto"/>
              <w:jc w:val="center"/>
              <w:rPr>
                <w:rFonts w:ascii="Arial" w:hAnsi="Arial" w:cs="Arial"/>
                <w:sz w:val="20"/>
                <w:szCs w:val="20"/>
              </w:rPr>
            </w:pPr>
            <w:r w:rsidRPr="000E4972">
              <w:rPr>
                <w:rFonts w:ascii="Arial" w:hAnsi="Arial" w:cs="Arial"/>
                <w:sz w:val="20"/>
                <w:szCs w:val="20"/>
              </w:rPr>
              <w:t>Aeronautical Information Management Unit</w:t>
            </w:r>
          </w:p>
        </w:tc>
        <w:tc>
          <w:tcPr>
            <w:tcW w:w="1530" w:type="dxa"/>
          </w:tcPr>
          <w:p w14:paraId="13E660B3" w14:textId="77777777" w:rsidR="00C56910" w:rsidRPr="000E4972" w:rsidRDefault="00C56910"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C56910" w:rsidRPr="000E4972" w14:paraId="06D66AA2" w14:textId="77777777" w:rsidTr="00175F73">
        <w:trPr>
          <w:trHeight w:val="341"/>
        </w:trPr>
        <w:tc>
          <w:tcPr>
            <w:tcW w:w="1800" w:type="dxa"/>
          </w:tcPr>
          <w:p w14:paraId="29BFA472" w14:textId="77777777" w:rsidR="00C56910" w:rsidRPr="000E4972" w:rsidRDefault="00C56910" w:rsidP="003645C9">
            <w:pPr>
              <w:pStyle w:val="NoSpacing"/>
              <w:numPr>
                <w:ilvl w:val="0"/>
                <w:numId w:val="21"/>
              </w:numPr>
              <w:spacing w:line="360" w:lineRule="auto"/>
              <w:jc w:val="both"/>
              <w:rPr>
                <w:rFonts w:ascii="Arial" w:hAnsi="Arial" w:cs="Arial"/>
                <w:sz w:val="20"/>
                <w:szCs w:val="20"/>
              </w:rPr>
            </w:pPr>
            <w:r w:rsidRPr="000E4972">
              <w:rPr>
                <w:rFonts w:ascii="Arial" w:hAnsi="Arial" w:cs="Arial"/>
                <w:sz w:val="20"/>
                <w:szCs w:val="20"/>
              </w:rPr>
              <w:t>CAMU</w:t>
            </w:r>
          </w:p>
        </w:tc>
        <w:tc>
          <w:tcPr>
            <w:tcW w:w="5670" w:type="dxa"/>
          </w:tcPr>
          <w:p w14:paraId="3814649C" w14:textId="77777777" w:rsidR="00C56910" w:rsidRPr="000E4972" w:rsidRDefault="00C56910" w:rsidP="00B874C7">
            <w:pPr>
              <w:pStyle w:val="NoSpacing"/>
              <w:spacing w:line="360" w:lineRule="auto"/>
              <w:jc w:val="center"/>
              <w:rPr>
                <w:rFonts w:ascii="Arial" w:hAnsi="Arial" w:cs="Arial"/>
                <w:sz w:val="20"/>
                <w:szCs w:val="20"/>
              </w:rPr>
            </w:pPr>
            <w:r w:rsidRPr="000E4972">
              <w:rPr>
                <w:rFonts w:ascii="Arial" w:hAnsi="Arial" w:cs="Arial"/>
                <w:sz w:val="20"/>
                <w:szCs w:val="20"/>
              </w:rPr>
              <w:t>Central Airspace Management Unit</w:t>
            </w:r>
          </w:p>
        </w:tc>
        <w:tc>
          <w:tcPr>
            <w:tcW w:w="1530" w:type="dxa"/>
          </w:tcPr>
          <w:p w14:paraId="01647B2F" w14:textId="77777777" w:rsidR="00C56910" w:rsidRPr="000E4972" w:rsidRDefault="00C56910"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C56910" w:rsidRPr="000E4972" w14:paraId="48509892" w14:textId="77777777" w:rsidTr="00175F73">
        <w:tc>
          <w:tcPr>
            <w:tcW w:w="1800" w:type="dxa"/>
            <w:tcBorders>
              <w:top w:val="single" w:sz="4" w:space="0" w:color="auto"/>
              <w:left w:val="single" w:sz="4" w:space="0" w:color="auto"/>
              <w:bottom w:val="single" w:sz="4" w:space="0" w:color="auto"/>
              <w:right w:val="single" w:sz="4" w:space="0" w:color="auto"/>
            </w:tcBorders>
          </w:tcPr>
          <w:p w14:paraId="6AC570F0" w14:textId="77777777" w:rsidR="00C56910" w:rsidRPr="000E4972" w:rsidRDefault="00C56910" w:rsidP="003645C9">
            <w:pPr>
              <w:pStyle w:val="NoSpacing"/>
              <w:numPr>
                <w:ilvl w:val="0"/>
                <w:numId w:val="21"/>
              </w:numPr>
              <w:spacing w:line="360" w:lineRule="auto"/>
              <w:jc w:val="both"/>
              <w:rPr>
                <w:rFonts w:ascii="Arial" w:hAnsi="Arial" w:cs="Arial"/>
                <w:sz w:val="20"/>
                <w:szCs w:val="20"/>
              </w:rPr>
            </w:pPr>
            <w:r w:rsidRPr="000E4972">
              <w:rPr>
                <w:rFonts w:ascii="Arial" w:hAnsi="Arial" w:cs="Arial"/>
                <w:bCs/>
                <w:sz w:val="20"/>
                <w:szCs w:val="20"/>
              </w:rPr>
              <w:t>VSAT</w:t>
            </w:r>
          </w:p>
        </w:tc>
        <w:tc>
          <w:tcPr>
            <w:tcW w:w="5670" w:type="dxa"/>
          </w:tcPr>
          <w:p w14:paraId="338A9359" w14:textId="77777777" w:rsidR="00C56910" w:rsidRPr="000E4972" w:rsidRDefault="00C56910" w:rsidP="00B874C7">
            <w:pPr>
              <w:pStyle w:val="NoSpacing"/>
              <w:spacing w:line="360" w:lineRule="auto"/>
              <w:jc w:val="center"/>
              <w:rPr>
                <w:rFonts w:ascii="Arial" w:hAnsi="Arial" w:cs="Arial"/>
                <w:sz w:val="20"/>
                <w:szCs w:val="20"/>
              </w:rPr>
            </w:pPr>
            <w:r w:rsidRPr="000E4972">
              <w:rPr>
                <w:rFonts w:ascii="Arial" w:hAnsi="Arial" w:cs="Arial"/>
                <w:sz w:val="20"/>
                <w:szCs w:val="20"/>
              </w:rPr>
              <w:t>Very Small Aperture Terminal</w:t>
            </w:r>
          </w:p>
        </w:tc>
        <w:tc>
          <w:tcPr>
            <w:tcW w:w="1530" w:type="dxa"/>
          </w:tcPr>
          <w:p w14:paraId="66438BA1" w14:textId="77777777" w:rsidR="00C56910" w:rsidRPr="000E4972" w:rsidRDefault="00C56910"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C56910" w:rsidRPr="000E4972" w14:paraId="0B56F927" w14:textId="77777777" w:rsidTr="00175F73">
        <w:tc>
          <w:tcPr>
            <w:tcW w:w="1800" w:type="dxa"/>
            <w:tcBorders>
              <w:top w:val="single" w:sz="4" w:space="0" w:color="auto"/>
              <w:left w:val="single" w:sz="4" w:space="0" w:color="auto"/>
              <w:bottom w:val="single" w:sz="4" w:space="0" w:color="auto"/>
              <w:right w:val="single" w:sz="4" w:space="0" w:color="auto"/>
            </w:tcBorders>
            <w:hideMark/>
          </w:tcPr>
          <w:p w14:paraId="56FA0742" w14:textId="77777777" w:rsidR="00C56910" w:rsidRPr="000E4972" w:rsidRDefault="00C56910" w:rsidP="003645C9">
            <w:pPr>
              <w:pStyle w:val="ListParagraph"/>
              <w:numPr>
                <w:ilvl w:val="0"/>
                <w:numId w:val="21"/>
              </w:numPr>
              <w:spacing w:line="360" w:lineRule="auto"/>
              <w:rPr>
                <w:rFonts w:eastAsia="MS Mincho" w:cs="Arial"/>
              </w:rPr>
            </w:pPr>
            <w:r w:rsidRPr="000E4972">
              <w:rPr>
                <w:rFonts w:eastAsia="MS Mincho" w:cs="Arial"/>
              </w:rPr>
              <w:lastRenderedPageBreak/>
              <w:t>FAPE</w:t>
            </w:r>
          </w:p>
        </w:tc>
        <w:tc>
          <w:tcPr>
            <w:tcW w:w="5670" w:type="dxa"/>
            <w:tcBorders>
              <w:top w:val="single" w:sz="4" w:space="0" w:color="auto"/>
              <w:left w:val="single" w:sz="4" w:space="0" w:color="auto"/>
              <w:bottom w:val="single" w:sz="4" w:space="0" w:color="auto"/>
              <w:right w:val="single" w:sz="4" w:space="0" w:color="auto"/>
            </w:tcBorders>
            <w:hideMark/>
          </w:tcPr>
          <w:p w14:paraId="50F5503C"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hAnsi="Arial" w:cs="Arial"/>
                <w:sz w:val="20"/>
                <w:szCs w:val="20"/>
              </w:rPr>
              <w:t>Port Elizabeth Airport Tower</w:t>
            </w:r>
          </w:p>
        </w:tc>
        <w:tc>
          <w:tcPr>
            <w:tcW w:w="1530" w:type="dxa"/>
            <w:tcBorders>
              <w:top w:val="single" w:sz="4" w:space="0" w:color="auto"/>
              <w:left w:val="single" w:sz="4" w:space="0" w:color="auto"/>
              <w:bottom w:val="single" w:sz="4" w:space="0" w:color="auto"/>
              <w:right w:val="single" w:sz="4" w:space="0" w:color="auto"/>
            </w:tcBorders>
          </w:tcPr>
          <w:p w14:paraId="6E13DECB" w14:textId="77777777" w:rsidR="00C56910" w:rsidRPr="000E4972" w:rsidRDefault="00993DE5"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C56910" w:rsidRPr="000E4972" w14:paraId="588C43F2" w14:textId="77777777" w:rsidTr="00175F73">
        <w:tc>
          <w:tcPr>
            <w:tcW w:w="1800" w:type="dxa"/>
            <w:tcBorders>
              <w:top w:val="single" w:sz="4" w:space="0" w:color="auto"/>
              <w:left w:val="single" w:sz="4" w:space="0" w:color="auto"/>
              <w:bottom w:val="single" w:sz="4" w:space="0" w:color="auto"/>
              <w:right w:val="single" w:sz="4" w:space="0" w:color="auto"/>
            </w:tcBorders>
            <w:hideMark/>
          </w:tcPr>
          <w:p w14:paraId="22A0F3C2" w14:textId="77777777" w:rsidR="00C56910" w:rsidRPr="000E4972" w:rsidRDefault="00C56910" w:rsidP="003645C9">
            <w:pPr>
              <w:pStyle w:val="ListParagraph"/>
              <w:numPr>
                <w:ilvl w:val="0"/>
                <w:numId w:val="21"/>
              </w:numPr>
              <w:spacing w:line="360" w:lineRule="auto"/>
              <w:rPr>
                <w:rFonts w:eastAsia="MS Mincho" w:cs="Arial"/>
              </w:rPr>
            </w:pPr>
            <w:r w:rsidRPr="000E4972">
              <w:rPr>
                <w:rFonts w:eastAsia="MS Mincho" w:cs="Arial"/>
              </w:rPr>
              <w:t>FAPM</w:t>
            </w:r>
          </w:p>
        </w:tc>
        <w:tc>
          <w:tcPr>
            <w:tcW w:w="5670" w:type="dxa"/>
            <w:tcBorders>
              <w:top w:val="single" w:sz="4" w:space="0" w:color="auto"/>
              <w:left w:val="single" w:sz="4" w:space="0" w:color="auto"/>
              <w:bottom w:val="single" w:sz="4" w:space="0" w:color="auto"/>
              <w:right w:val="single" w:sz="4" w:space="0" w:color="auto"/>
            </w:tcBorders>
            <w:hideMark/>
          </w:tcPr>
          <w:p w14:paraId="13B421DC"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Pietermaritzburg Airport Tower</w:t>
            </w:r>
          </w:p>
        </w:tc>
        <w:tc>
          <w:tcPr>
            <w:tcW w:w="1530" w:type="dxa"/>
            <w:tcBorders>
              <w:top w:val="single" w:sz="4" w:space="0" w:color="auto"/>
              <w:left w:val="single" w:sz="4" w:space="0" w:color="auto"/>
              <w:bottom w:val="single" w:sz="4" w:space="0" w:color="auto"/>
              <w:right w:val="single" w:sz="4" w:space="0" w:color="auto"/>
            </w:tcBorders>
          </w:tcPr>
          <w:p w14:paraId="0083BA3C" w14:textId="77777777" w:rsidR="00C56910" w:rsidRPr="000E4972" w:rsidRDefault="00993DE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C56910" w:rsidRPr="000E4972" w14:paraId="19654071" w14:textId="77777777" w:rsidTr="00175F73">
        <w:tc>
          <w:tcPr>
            <w:tcW w:w="1800" w:type="dxa"/>
            <w:tcBorders>
              <w:top w:val="single" w:sz="4" w:space="0" w:color="auto"/>
              <w:left w:val="single" w:sz="4" w:space="0" w:color="auto"/>
              <w:bottom w:val="single" w:sz="4" w:space="0" w:color="auto"/>
              <w:right w:val="single" w:sz="4" w:space="0" w:color="auto"/>
            </w:tcBorders>
            <w:hideMark/>
          </w:tcPr>
          <w:p w14:paraId="181784F1" w14:textId="77777777" w:rsidR="00C56910" w:rsidRPr="000E4972" w:rsidRDefault="00C56910" w:rsidP="003645C9">
            <w:pPr>
              <w:pStyle w:val="ListParagraph"/>
              <w:numPr>
                <w:ilvl w:val="0"/>
                <w:numId w:val="21"/>
              </w:numPr>
              <w:spacing w:line="360" w:lineRule="auto"/>
              <w:rPr>
                <w:rFonts w:eastAsia="MS Mincho" w:cs="Arial"/>
              </w:rPr>
            </w:pPr>
            <w:r w:rsidRPr="000E4972">
              <w:rPr>
                <w:rFonts w:eastAsia="MS Mincho" w:cs="Arial"/>
              </w:rPr>
              <w:t>FAPN</w:t>
            </w:r>
          </w:p>
        </w:tc>
        <w:tc>
          <w:tcPr>
            <w:tcW w:w="5670" w:type="dxa"/>
            <w:tcBorders>
              <w:top w:val="single" w:sz="4" w:space="0" w:color="auto"/>
              <w:left w:val="single" w:sz="4" w:space="0" w:color="auto"/>
              <w:bottom w:val="single" w:sz="4" w:space="0" w:color="auto"/>
              <w:right w:val="single" w:sz="4" w:space="0" w:color="auto"/>
            </w:tcBorders>
            <w:hideMark/>
          </w:tcPr>
          <w:p w14:paraId="5953D150"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Pilanesburg Airport Tower</w:t>
            </w:r>
          </w:p>
        </w:tc>
        <w:tc>
          <w:tcPr>
            <w:tcW w:w="1530" w:type="dxa"/>
            <w:tcBorders>
              <w:top w:val="single" w:sz="4" w:space="0" w:color="auto"/>
              <w:left w:val="single" w:sz="4" w:space="0" w:color="auto"/>
              <w:bottom w:val="single" w:sz="4" w:space="0" w:color="auto"/>
              <w:right w:val="single" w:sz="4" w:space="0" w:color="auto"/>
            </w:tcBorders>
          </w:tcPr>
          <w:p w14:paraId="7F91DA00"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C56910" w:rsidRPr="000E4972" w14:paraId="42515F77" w14:textId="77777777" w:rsidTr="00175F73">
        <w:tc>
          <w:tcPr>
            <w:tcW w:w="1800" w:type="dxa"/>
            <w:tcBorders>
              <w:top w:val="single" w:sz="4" w:space="0" w:color="auto"/>
              <w:left w:val="single" w:sz="4" w:space="0" w:color="auto"/>
              <w:bottom w:val="single" w:sz="4" w:space="0" w:color="auto"/>
              <w:right w:val="single" w:sz="4" w:space="0" w:color="auto"/>
            </w:tcBorders>
            <w:hideMark/>
          </w:tcPr>
          <w:p w14:paraId="5C65EE10" w14:textId="77777777" w:rsidR="00C56910" w:rsidRPr="000E4972" w:rsidRDefault="00C56910" w:rsidP="003645C9">
            <w:pPr>
              <w:pStyle w:val="ListParagraph"/>
              <w:numPr>
                <w:ilvl w:val="0"/>
                <w:numId w:val="21"/>
              </w:numPr>
              <w:spacing w:line="360" w:lineRule="auto"/>
              <w:rPr>
                <w:rFonts w:eastAsia="MS Mincho" w:cs="Arial"/>
              </w:rPr>
            </w:pPr>
            <w:r w:rsidRPr="000E4972">
              <w:rPr>
                <w:rFonts w:eastAsia="MS Mincho" w:cs="Arial"/>
              </w:rPr>
              <w:t>FAPP</w:t>
            </w:r>
          </w:p>
        </w:tc>
        <w:tc>
          <w:tcPr>
            <w:tcW w:w="5670" w:type="dxa"/>
            <w:tcBorders>
              <w:top w:val="single" w:sz="4" w:space="0" w:color="auto"/>
              <w:left w:val="single" w:sz="4" w:space="0" w:color="auto"/>
              <w:bottom w:val="single" w:sz="4" w:space="0" w:color="auto"/>
              <w:right w:val="single" w:sz="4" w:space="0" w:color="auto"/>
            </w:tcBorders>
            <w:hideMark/>
          </w:tcPr>
          <w:p w14:paraId="4D6AD2CC"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hAnsi="Arial" w:cs="Arial"/>
                <w:sz w:val="20"/>
                <w:szCs w:val="20"/>
              </w:rPr>
              <w:t>Polokwane Airport Tower</w:t>
            </w:r>
          </w:p>
        </w:tc>
        <w:tc>
          <w:tcPr>
            <w:tcW w:w="1530" w:type="dxa"/>
            <w:tcBorders>
              <w:top w:val="single" w:sz="4" w:space="0" w:color="auto"/>
              <w:left w:val="single" w:sz="4" w:space="0" w:color="auto"/>
              <w:bottom w:val="single" w:sz="4" w:space="0" w:color="auto"/>
              <w:right w:val="single" w:sz="4" w:space="0" w:color="auto"/>
            </w:tcBorders>
          </w:tcPr>
          <w:p w14:paraId="1625C709" w14:textId="77777777" w:rsidR="00C56910" w:rsidRPr="000E4972" w:rsidRDefault="00C56910"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0D7F4B" w:rsidRPr="000E4972" w14:paraId="692171A3" w14:textId="77777777" w:rsidTr="00175F73">
        <w:tc>
          <w:tcPr>
            <w:tcW w:w="1800" w:type="dxa"/>
            <w:tcBorders>
              <w:top w:val="single" w:sz="4" w:space="0" w:color="auto"/>
              <w:left w:val="single" w:sz="4" w:space="0" w:color="auto"/>
              <w:bottom w:val="single" w:sz="4" w:space="0" w:color="auto"/>
              <w:right w:val="single" w:sz="4" w:space="0" w:color="auto"/>
            </w:tcBorders>
          </w:tcPr>
          <w:p w14:paraId="46C81EBD" w14:textId="77777777" w:rsidR="000D7F4B" w:rsidRPr="000E4972" w:rsidRDefault="000D7F4B" w:rsidP="003645C9">
            <w:pPr>
              <w:pStyle w:val="ListParagraph"/>
              <w:numPr>
                <w:ilvl w:val="0"/>
                <w:numId w:val="21"/>
              </w:numPr>
              <w:spacing w:line="360" w:lineRule="auto"/>
              <w:rPr>
                <w:rFonts w:eastAsiaTheme="minorEastAsia" w:cs="Arial"/>
              </w:rPr>
            </w:pPr>
            <w:r w:rsidRPr="000E4972">
              <w:rPr>
                <w:rFonts w:eastAsiaTheme="minorEastAsia" w:cs="Arial"/>
              </w:rPr>
              <w:t>FARB</w:t>
            </w:r>
          </w:p>
        </w:tc>
        <w:tc>
          <w:tcPr>
            <w:tcW w:w="5670" w:type="dxa"/>
            <w:tcBorders>
              <w:top w:val="single" w:sz="4" w:space="0" w:color="auto"/>
              <w:left w:val="single" w:sz="4" w:space="0" w:color="auto"/>
              <w:bottom w:val="single" w:sz="4" w:space="0" w:color="auto"/>
              <w:right w:val="single" w:sz="4" w:space="0" w:color="auto"/>
            </w:tcBorders>
          </w:tcPr>
          <w:p w14:paraId="06500F95" w14:textId="77777777" w:rsidR="000D7F4B" w:rsidRPr="000E4972" w:rsidRDefault="000D7F4B" w:rsidP="000D7F4B">
            <w:pPr>
              <w:pStyle w:val="NoSpacing"/>
              <w:spacing w:line="360" w:lineRule="auto"/>
              <w:jc w:val="center"/>
              <w:rPr>
                <w:rFonts w:ascii="Arial" w:hAnsi="Arial" w:cs="Arial"/>
                <w:sz w:val="20"/>
                <w:szCs w:val="20"/>
              </w:rPr>
            </w:pPr>
            <w:r w:rsidRPr="000E4972">
              <w:rPr>
                <w:rFonts w:ascii="Arial" w:hAnsi="Arial" w:cs="Arial"/>
                <w:sz w:val="20"/>
                <w:szCs w:val="20"/>
              </w:rPr>
              <w:t>Richards Bay Airport Tower</w:t>
            </w:r>
          </w:p>
        </w:tc>
        <w:tc>
          <w:tcPr>
            <w:tcW w:w="1530" w:type="dxa"/>
            <w:tcBorders>
              <w:top w:val="single" w:sz="4" w:space="0" w:color="auto"/>
              <w:left w:val="single" w:sz="4" w:space="0" w:color="auto"/>
              <w:bottom w:val="single" w:sz="4" w:space="0" w:color="auto"/>
              <w:right w:val="single" w:sz="4" w:space="0" w:color="auto"/>
            </w:tcBorders>
          </w:tcPr>
          <w:p w14:paraId="48726F37" w14:textId="77777777" w:rsidR="000D7F4B" w:rsidRPr="000E4972" w:rsidRDefault="000D7F4B" w:rsidP="000D7F4B">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C56910" w:rsidRPr="000E4972" w14:paraId="350390B9" w14:textId="77777777" w:rsidTr="00175F73">
        <w:tc>
          <w:tcPr>
            <w:tcW w:w="1800" w:type="dxa"/>
            <w:tcBorders>
              <w:top w:val="single" w:sz="4" w:space="0" w:color="auto"/>
              <w:left w:val="single" w:sz="4" w:space="0" w:color="auto"/>
              <w:bottom w:val="single" w:sz="4" w:space="0" w:color="auto"/>
              <w:right w:val="single" w:sz="4" w:space="0" w:color="auto"/>
            </w:tcBorders>
            <w:hideMark/>
          </w:tcPr>
          <w:p w14:paraId="43116031" w14:textId="77777777" w:rsidR="00C56910" w:rsidRPr="000E4972" w:rsidRDefault="00C56910" w:rsidP="003645C9">
            <w:pPr>
              <w:pStyle w:val="ListParagraph"/>
              <w:numPr>
                <w:ilvl w:val="0"/>
                <w:numId w:val="21"/>
              </w:numPr>
              <w:spacing w:line="360" w:lineRule="auto"/>
              <w:rPr>
                <w:rFonts w:eastAsia="MS Mincho" w:cs="Arial"/>
              </w:rPr>
            </w:pPr>
            <w:r w:rsidRPr="000E4972">
              <w:rPr>
                <w:rFonts w:eastAsia="MS Mincho" w:cs="Arial"/>
              </w:rPr>
              <w:t>FAUP</w:t>
            </w:r>
          </w:p>
        </w:tc>
        <w:tc>
          <w:tcPr>
            <w:tcW w:w="5670" w:type="dxa"/>
            <w:tcBorders>
              <w:top w:val="single" w:sz="4" w:space="0" w:color="auto"/>
              <w:left w:val="single" w:sz="4" w:space="0" w:color="auto"/>
              <w:bottom w:val="single" w:sz="4" w:space="0" w:color="auto"/>
              <w:right w:val="single" w:sz="4" w:space="0" w:color="auto"/>
            </w:tcBorders>
            <w:hideMark/>
          </w:tcPr>
          <w:p w14:paraId="0CA419CF"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hAnsi="Arial" w:cs="Arial"/>
                <w:sz w:val="20"/>
                <w:szCs w:val="20"/>
              </w:rPr>
              <w:t>Upington Airport Tower</w:t>
            </w:r>
          </w:p>
        </w:tc>
        <w:tc>
          <w:tcPr>
            <w:tcW w:w="1530" w:type="dxa"/>
            <w:tcBorders>
              <w:top w:val="single" w:sz="4" w:space="0" w:color="auto"/>
              <w:left w:val="single" w:sz="4" w:space="0" w:color="auto"/>
              <w:bottom w:val="single" w:sz="4" w:space="0" w:color="auto"/>
              <w:right w:val="single" w:sz="4" w:space="0" w:color="auto"/>
            </w:tcBorders>
          </w:tcPr>
          <w:p w14:paraId="0E7EE428" w14:textId="77777777" w:rsidR="00C56910" w:rsidRPr="000E4972" w:rsidRDefault="00C56910"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C56910" w:rsidRPr="000E4972" w14:paraId="7837D218" w14:textId="77777777" w:rsidTr="00175F73">
        <w:tc>
          <w:tcPr>
            <w:tcW w:w="1800" w:type="dxa"/>
            <w:tcBorders>
              <w:top w:val="single" w:sz="4" w:space="0" w:color="auto"/>
              <w:left w:val="single" w:sz="4" w:space="0" w:color="auto"/>
              <w:bottom w:val="single" w:sz="4" w:space="0" w:color="auto"/>
              <w:right w:val="single" w:sz="4" w:space="0" w:color="auto"/>
            </w:tcBorders>
            <w:hideMark/>
          </w:tcPr>
          <w:p w14:paraId="64D3D9E7" w14:textId="77777777" w:rsidR="00C56910" w:rsidRPr="000E4972" w:rsidRDefault="00C56910" w:rsidP="003645C9">
            <w:pPr>
              <w:pStyle w:val="ListParagraph"/>
              <w:numPr>
                <w:ilvl w:val="0"/>
                <w:numId w:val="21"/>
              </w:numPr>
              <w:spacing w:line="360" w:lineRule="auto"/>
              <w:rPr>
                <w:rFonts w:eastAsia="MS Mincho" w:cs="Arial"/>
              </w:rPr>
            </w:pPr>
            <w:r w:rsidRPr="000E4972">
              <w:rPr>
                <w:rFonts w:eastAsia="MS Mincho" w:cs="Arial"/>
              </w:rPr>
              <w:t>FAUT</w:t>
            </w:r>
          </w:p>
        </w:tc>
        <w:tc>
          <w:tcPr>
            <w:tcW w:w="5670" w:type="dxa"/>
            <w:tcBorders>
              <w:top w:val="single" w:sz="4" w:space="0" w:color="auto"/>
              <w:left w:val="single" w:sz="4" w:space="0" w:color="auto"/>
              <w:bottom w:val="single" w:sz="4" w:space="0" w:color="auto"/>
              <w:right w:val="single" w:sz="4" w:space="0" w:color="auto"/>
            </w:tcBorders>
            <w:hideMark/>
          </w:tcPr>
          <w:p w14:paraId="2E5B64CF"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Umtata Airport Tower</w:t>
            </w:r>
          </w:p>
        </w:tc>
        <w:tc>
          <w:tcPr>
            <w:tcW w:w="1530" w:type="dxa"/>
            <w:tcBorders>
              <w:top w:val="single" w:sz="4" w:space="0" w:color="auto"/>
              <w:left w:val="single" w:sz="4" w:space="0" w:color="auto"/>
              <w:bottom w:val="single" w:sz="4" w:space="0" w:color="auto"/>
              <w:right w:val="single" w:sz="4" w:space="0" w:color="auto"/>
            </w:tcBorders>
          </w:tcPr>
          <w:p w14:paraId="033736A4"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C56910" w:rsidRPr="000E4972" w14:paraId="6D5B1534" w14:textId="77777777" w:rsidTr="00175F73">
        <w:tc>
          <w:tcPr>
            <w:tcW w:w="1800" w:type="dxa"/>
            <w:tcBorders>
              <w:top w:val="single" w:sz="4" w:space="0" w:color="auto"/>
              <w:left w:val="single" w:sz="4" w:space="0" w:color="auto"/>
              <w:bottom w:val="single" w:sz="4" w:space="0" w:color="auto"/>
              <w:right w:val="single" w:sz="4" w:space="0" w:color="auto"/>
            </w:tcBorders>
            <w:hideMark/>
          </w:tcPr>
          <w:p w14:paraId="1083DC7C" w14:textId="77777777" w:rsidR="00C56910" w:rsidRPr="000E4972" w:rsidRDefault="00C56910" w:rsidP="003645C9">
            <w:pPr>
              <w:pStyle w:val="ListParagraph"/>
              <w:numPr>
                <w:ilvl w:val="0"/>
                <w:numId w:val="21"/>
              </w:numPr>
              <w:spacing w:line="360" w:lineRule="auto"/>
              <w:rPr>
                <w:rFonts w:eastAsia="MS Mincho" w:cs="Arial"/>
              </w:rPr>
            </w:pPr>
            <w:r w:rsidRPr="000E4972">
              <w:rPr>
                <w:rFonts w:eastAsia="MS Mincho" w:cs="Arial"/>
              </w:rPr>
              <w:t>FAVG</w:t>
            </w:r>
          </w:p>
        </w:tc>
        <w:tc>
          <w:tcPr>
            <w:tcW w:w="5670" w:type="dxa"/>
            <w:tcBorders>
              <w:top w:val="single" w:sz="4" w:space="0" w:color="auto"/>
              <w:left w:val="single" w:sz="4" w:space="0" w:color="auto"/>
              <w:bottom w:val="single" w:sz="4" w:space="0" w:color="auto"/>
              <w:right w:val="single" w:sz="4" w:space="0" w:color="auto"/>
            </w:tcBorders>
            <w:hideMark/>
          </w:tcPr>
          <w:p w14:paraId="2DAE2B88"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Virginia Airport Tower</w:t>
            </w:r>
          </w:p>
        </w:tc>
        <w:tc>
          <w:tcPr>
            <w:tcW w:w="1530" w:type="dxa"/>
            <w:tcBorders>
              <w:top w:val="single" w:sz="4" w:space="0" w:color="auto"/>
              <w:left w:val="single" w:sz="4" w:space="0" w:color="auto"/>
              <w:bottom w:val="single" w:sz="4" w:space="0" w:color="auto"/>
              <w:right w:val="single" w:sz="4" w:space="0" w:color="auto"/>
            </w:tcBorders>
          </w:tcPr>
          <w:p w14:paraId="0DC8D9E0"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C56910" w:rsidRPr="000E4972" w14:paraId="0C66F6CD" w14:textId="77777777" w:rsidTr="00175F73">
        <w:tc>
          <w:tcPr>
            <w:tcW w:w="1800" w:type="dxa"/>
            <w:tcBorders>
              <w:top w:val="single" w:sz="4" w:space="0" w:color="auto"/>
              <w:left w:val="single" w:sz="4" w:space="0" w:color="auto"/>
              <w:bottom w:val="single" w:sz="4" w:space="0" w:color="auto"/>
              <w:right w:val="single" w:sz="4" w:space="0" w:color="auto"/>
            </w:tcBorders>
            <w:hideMark/>
          </w:tcPr>
          <w:p w14:paraId="5A4959E2" w14:textId="77777777" w:rsidR="00C56910" w:rsidRPr="000E4972" w:rsidRDefault="00C56910" w:rsidP="003645C9">
            <w:pPr>
              <w:pStyle w:val="ListParagraph"/>
              <w:numPr>
                <w:ilvl w:val="0"/>
                <w:numId w:val="21"/>
              </w:numPr>
              <w:spacing w:line="360" w:lineRule="auto"/>
              <w:rPr>
                <w:rFonts w:eastAsia="MS Mincho" w:cs="Arial"/>
              </w:rPr>
            </w:pPr>
            <w:r w:rsidRPr="000E4972">
              <w:rPr>
                <w:rFonts w:eastAsia="MS Mincho" w:cs="Arial"/>
              </w:rPr>
              <w:t>FAWB</w:t>
            </w:r>
          </w:p>
        </w:tc>
        <w:tc>
          <w:tcPr>
            <w:tcW w:w="5670" w:type="dxa"/>
            <w:tcBorders>
              <w:top w:val="single" w:sz="4" w:space="0" w:color="auto"/>
              <w:left w:val="single" w:sz="4" w:space="0" w:color="auto"/>
              <w:bottom w:val="single" w:sz="4" w:space="0" w:color="auto"/>
              <w:right w:val="single" w:sz="4" w:space="0" w:color="auto"/>
            </w:tcBorders>
            <w:hideMark/>
          </w:tcPr>
          <w:p w14:paraId="4B0A25D1"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Wonderboom Airport Tower</w:t>
            </w:r>
          </w:p>
        </w:tc>
        <w:tc>
          <w:tcPr>
            <w:tcW w:w="1530" w:type="dxa"/>
            <w:tcBorders>
              <w:top w:val="single" w:sz="4" w:space="0" w:color="auto"/>
              <w:left w:val="single" w:sz="4" w:space="0" w:color="auto"/>
              <w:bottom w:val="single" w:sz="4" w:space="0" w:color="auto"/>
              <w:right w:val="single" w:sz="4" w:space="0" w:color="auto"/>
            </w:tcBorders>
          </w:tcPr>
          <w:p w14:paraId="5F59A049" w14:textId="77777777" w:rsidR="00C56910" w:rsidRPr="000E4972" w:rsidRDefault="00C56910"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575420" w:rsidRPr="000E4972" w14:paraId="0E704F10" w14:textId="77777777" w:rsidTr="00175F73">
        <w:tc>
          <w:tcPr>
            <w:tcW w:w="1800" w:type="dxa"/>
            <w:tcBorders>
              <w:top w:val="single" w:sz="4" w:space="0" w:color="auto"/>
              <w:left w:val="single" w:sz="4" w:space="0" w:color="auto"/>
              <w:bottom w:val="single" w:sz="4" w:space="0" w:color="auto"/>
              <w:right w:val="single" w:sz="4" w:space="0" w:color="auto"/>
            </w:tcBorders>
          </w:tcPr>
          <w:p w14:paraId="6516C7A0" w14:textId="77777777" w:rsidR="00575420" w:rsidRPr="000E4972" w:rsidRDefault="00575420" w:rsidP="003645C9">
            <w:pPr>
              <w:pStyle w:val="NoSpacing"/>
              <w:numPr>
                <w:ilvl w:val="0"/>
                <w:numId w:val="24"/>
              </w:numPr>
              <w:spacing w:line="360" w:lineRule="auto"/>
              <w:jc w:val="center"/>
              <w:rPr>
                <w:rFonts w:ascii="Arial" w:eastAsia="MS Mincho" w:hAnsi="Arial" w:cs="Arial"/>
                <w:sz w:val="20"/>
                <w:szCs w:val="20"/>
              </w:rPr>
            </w:pPr>
            <w:r w:rsidRPr="000E4972">
              <w:rPr>
                <w:rFonts w:ascii="Arial" w:eastAsia="MS Mincho" w:hAnsi="Arial" w:cs="Arial"/>
                <w:sz w:val="20"/>
                <w:szCs w:val="20"/>
              </w:rPr>
              <w:t>AIMU</w:t>
            </w:r>
          </w:p>
        </w:tc>
        <w:tc>
          <w:tcPr>
            <w:tcW w:w="5670" w:type="dxa"/>
            <w:tcBorders>
              <w:top w:val="single" w:sz="4" w:space="0" w:color="auto"/>
              <w:left w:val="single" w:sz="4" w:space="0" w:color="auto"/>
              <w:bottom w:val="single" w:sz="4" w:space="0" w:color="auto"/>
              <w:right w:val="single" w:sz="4" w:space="0" w:color="auto"/>
            </w:tcBorders>
          </w:tcPr>
          <w:p w14:paraId="35F524F6"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Aeronautical Information Management Unit</w:t>
            </w:r>
          </w:p>
        </w:tc>
        <w:tc>
          <w:tcPr>
            <w:tcW w:w="1530" w:type="dxa"/>
            <w:tcBorders>
              <w:top w:val="single" w:sz="4" w:space="0" w:color="auto"/>
              <w:left w:val="single" w:sz="4" w:space="0" w:color="auto"/>
              <w:bottom w:val="single" w:sz="4" w:space="0" w:color="auto"/>
              <w:right w:val="single" w:sz="4" w:space="0" w:color="auto"/>
            </w:tcBorders>
          </w:tcPr>
          <w:p w14:paraId="1897B10F"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575420" w:rsidRPr="000E4972" w14:paraId="7ABACAB8" w14:textId="77777777" w:rsidTr="00175F73">
        <w:tc>
          <w:tcPr>
            <w:tcW w:w="1800" w:type="dxa"/>
            <w:tcBorders>
              <w:top w:val="single" w:sz="4" w:space="0" w:color="auto"/>
              <w:left w:val="single" w:sz="4" w:space="0" w:color="auto"/>
              <w:bottom w:val="single" w:sz="4" w:space="0" w:color="auto"/>
              <w:right w:val="single" w:sz="4" w:space="0" w:color="auto"/>
            </w:tcBorders>
          </w:tcPr>
          <w:p w14:paraId="0595DEA6" w14:textId="77777777" w:rsidR="00575420" w:rsidRPr="000E4972" w:rsidRDefault="00575420" w:rsidP="003645C9">
            <w:pPr>
              <w:pStyle w:val="NoSpacing"/>
              <w:numPr>
                <w:ilvl w:val="0"/>
                <w:numId w:val="24"/>
              </w:numPr>
              <w:spacing w:line="360" w:lineRule="auto"/>
              <w:jc w:val="center"/>
              <w:rPr>
                <w:rFonts w:ascii="Arial" w:eastAsia="MS Mincho" w:hAnsi="Arial" w:cs="Arial"/>
                <w:sz w:val="20"/>
                <w:szCs w:val="20"/>
              </w:rPr>
            </w:pPr>
            <w:r w:rsidRPr="000E4972">
              <w:rPr>
                <w:rFonts w:ascii="Arial" w:eastAsia="MS Mincho" w:hAnsi="Arial" w:cs="Arial"/>
                <w:sz w:val="20"/>
                <w:szCs w:val="20"/>
              </w:rPr>
              <w:t>CAMU</w:t>
            </w:r>
          </w:p>
        </w:tc>
        <w:tc>
          <w:tcPr>
            <w:tcW w:w="5670" w:type="dxa"/>
            <w:tcBorders>
              <w:top w:val="single" w:sz="4" w:space="0" w:color="auto"/>
              <w:left w:val="single" w:sz="4" w:space="0" w:color="auto"/>
              <w:bottom w:val="single" w:sz="4" w:space="0" w:color="auto"/>
              <w:right w:val="single" w:sz="4" w:space="0" w:color="auto"/>
            </w:tcBorders>
          </w:tcPr>
          <w:p w14:paraId="618B44DE"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Central Airspace Management Unit</w:t>
            </w:r>
          </w:p>
        </w:tc>
        <w:tc>
          <w:tcPr>
            <w:tcW w:w="1530" w:type="dxa"/>
            <w:tcBorders>
              <w:top w:val="single" w:sz="4" w:space="0" w:color="auto"/>
              <w:left w:val="single" w:sz="4" w:space="0" w:color="auto"/>
              <w:bottom w:val="single" w:sz="4" w:space="0" w:color="auto"/>
              <w:right w:val="single" w:sz="4" w:space="0" w:color="auto"/>
            </w:tcBorders>
          </w:tcPr>
          <w:p w14:paraId="36DDEC30"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575420" w:rsidRPr="000E4972" w14:paraId="5E482395" w14:textId="77777777" w:rsidTr="00175F73">
        <w:tc>
          <w:tcPr>
            <w:tcW w:w="1800" w:type="dxa"/>
            <w:tcBorders>
              <w:top w:val="single" w:sz="4" w:space="0" w:color="auto"/>
              <w:left w:val="single" w:sz="4" w:space="0" w:color="auto"/>
              <w:bottom w:val="single" w:sz="4" w:space="0" w:color="auto"/>
              <w:right w:val="single" w:sz="4" w:space="0" w:color="auto"/>
            </w:tcBorders>
          </w:tcPr>
          <w:p w14:paraId="6AFFFA83" w14:textId="77777777" w:rsidR="00575420" w:rsidRPr="000E4972" w:rsidRDefault="00575420" w:rsidP="003645C9">
            <w:pPr>
              <w:pStyle w:val="NoSpacing"/>
              <w:numPr>
                <w:ilvl w:val="0"/>
                <w:numId w:val="24"/>
              </w:numPr>
              <w:spacing w:line="360" w:lineRule="auto"/>
              <w:jc w:val="center"/>
              <w:rPr>
                <w:rFonts w:ascii="Arial" w:eastAsia="MS Mincho" w:hAnsi="Arial" w:cs="Arial"/>
                <w:sz w:val="20"/>
                <w:szCs w:val="20"/>
              </w:rPr>
            </w:pPr>
            <w:r w:rsidRPr="000E4972">
              <w:rPr>
                <w:rFonts w:ascii="Arial" w:eastAsia="MS Mincho" w:hAnsi="Arial" w:cs="Arial"/>
                <w:sz w:val="20"/>
                <w:szCs w:val="20"/>
              </w:rPr>
              <w:t>VSAT</w:t>
            </w:r>
          </w:p>
        </w:tc>
        <w:tc>
          <w:tcPr>
            <w:tcW w:w="5670" w:type="dxa"/>
            <w:tcBorders>
              <w:top w:val="single" w:sz="4" w:space="0" w:color="auto"/>
              <w:left w:val="single" w:sz="4" w:space="0" w:color="auto"/>
              <w:bottom w:val="single" w:sz="4" w:space="0" w:color="auto"/>
              <w:right w:val="single" w:sz="4" w:space="0" w:color="auto"/>
            </w:tcBorders>
          </w:tcPr>
          <w:p w14:paraId="793A7596"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Very Small Aperture Terminal</w:t>
            </w:r>
          </w:p>
        </w:tc>
        <w:tc>
          <w:tcPr>
            <w:tcW w:w="1530" w:type="dxa"/>
            <w:tcBorders>
              <w:top w:val="single" w:sz="4" w:space="0" w:color="auto"/>
              <w:left w:val="single" w:sz="4" w:space="0" w:color="auto"/>
              <w:bottom w:val="single" w:sz="4" w:space="0" w:color="auto"/>
              <w:right w:val="single" w:sz="4" w:space="0" w:color="auto"/>
            </w:tcBorders>
          </w:tcPr>
          <w:p w14:paraId="52BE0163"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575420" w:rsidRPr="000E4972" w14:paraId="460D650D" w14:textId="77777777" w:rsidTr="00175F73">
        <w:tc>
          <w:tcPr>
            <w:tcW w:w="1800" w:type="dxa"/>
            <w:tcBorders>
              <w:top w:val="single" w:sz="4" w:space="0" w:color="auto"/>
              <w:left w:val="single" w:sz="4" w:space="0" w:color="auto"/>
              <w:bottom w:val="single" w:sz="4" w:space="0" w:color="auto"/>
              <w:right w:val="single" w:sz="4" w:space="0" w:color="auto"/>
            </w:tcBorders>
          </w:tcPr>
          <w:p w14:paraId="1089E532" w14:textId="77777777" w:rsidR="00575420" w:rsidRPr="000E4972" w:rsidRDefault="00575420" w:rsidP="003645C9">
            <w:pPr>
              <w:pStyle w:val="NoSpacing"/>
              <w:numPr>
                <w:ilvl w:val="0"/>
                <w:numId w:val="24"/>
              </w:numPr>
              <w:spacing w:line="360" w:lineRule="auto"/>
              <w:jc w:val="center"/>
              <w:rPr>
                <w:rFonts w:ascii="Arial" w:eastAsia="MS Mincho" w:hAnsi="Arial" w:cs="Arial"/>
                <w:sz w:val="20"/>
                <w:szCs w:val="20"/>
              </w:rPr>
            </w:pPr>
            <w:r w:rsidRPr="000E4972">
              <w:rPr>
                <w:rFonts w:ascii="Arial" w:eastAsia="MS Mincho" w:hAnsi="Arial" w:cs="Arial"/>
                <w:sz w:val="20"/>
                <w:szCs w:val="20"/>
              </w:rPr>
              <w:t>ARCC</w:t>
            </w:r>
          </w:p>
        </w:tc>
        <w:tc>
          <w:tcPr>
            <w:tcW w:w="5670" w:type="dxa"/>
            <w:tcBorders>
              <w:top w:val="single" w:sz="4" w:space="0" w:color="auto"/>
              <w:left w:val="single" w:sz="4" w:space="0" w:color="auto"/>
              <w:bottom w:val="single" w:sz="4" w:space="0" w:color="auto"/>
              <w:right w:val="single" w:sz="4" w:space="0" w:color="auto"/>
            </w:tcBorders>
          </w:tcPr>
          <w:p w14:paraId="152A6F61"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Aeronautical Rescue Coordination Centre</w:t>
            </w:r>
          </w:p>
        </w:tc>
        <w:tc>
          <w:tcPr>
            <w:tcW w:w="1530" w:type="dxa"/>
            <w:tcBorders>
              <w:top w:val="single" w:sz="4" w:space="0" w:color="auto"/>
              <w:left w:val="single" w:sz="4" w:space="0" w:color="auto"/>
              <w:bottom w:val="single" w:sz="4" w:space="0" w:color="auto"/>
              <w:right w:val="single" w:sz="4" w:space="0" w:color="auto"/>
            </w:tcBorders>
          </w:tcPr>
          <w:p w14:paraId="17FFA944"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575420" w:rsidRPr="000E4972" w14:paraId="58178485" w14:textId="77777777" w:rsidTr="00175F73">
        <w:tc>
          <w:tcPr>
            <w:tcW w:w="1800" w:type="dxa"/>
            <w:tcBorders>
              <w:top w:val="single" w:sz="4" w:space="0" w:color="auto"/>
              <w:left w:val="single" w:sz="4" w:space="0" w:color="auto"/>
              <w:bottom w:val="single" w:sz="4" w:space="0" w:color="auto"/>
              <w:right w:val="single" w:sz="4" w:space="0" w:color="auto"/>
            </w:tcBorders>
          </w:tcPr>
          <w:p w14:paraId="0AEA8B47"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29</w:t>
            </w:r>
            <w:r w:rsidR="00831258" w:rsidRPr="000E4972">
              <w:rPr>
                <w:rFonts w:ascii="Arial" w:eastAsia="MS Mincho" w:hAnsi="Arial" w:cs="Arial"/>
                <w:sz w:val="20"/>
                <w:szCs w:val="20"/>
              </w:rPr>
              <w:t xml:space="preserve">. </w:t>
            </w:r>
            <w:r w:rsidRPr="000E4972">
              <w:rPr>
                <w:rFonts w:ascii="Arial" w:eastAsia="MS Mincho" w:hAnsi="Arial" w:cs="Arial"/>
                <w:sz w:val="20"/>
                <w:szCs w:val="20"/>
              </w:rPr>
              <w:t>AI</w:t>
            </w:r>
          </w:p>
        </w:tc>
        <w:tc>
          <w:tcPr>
            <w:tcW w:w="5670" w:type="dxa"/>
            <w:tcBorders>
              <w:top w:val="single" w:sz="4" w:space="0" w:color="auto"/>
              <w:left w:val="single" w:sz="4" w:space="0" w:color="auto"/>
              <w:bottom w:val="single" w:sz="4" w:space="0" w:color="auto"/>
              <w:right w:val="single" w:sz="4" w:space="0" w:color="auto"/>
            </w:tcBorders>
          </w:tcPr>
          <w:p w14:paraId="62EDD751"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Aeronautical Information</w:t>
            </w:r>
          </w:p>
        </w:tc>
        <w:tc>
          <w:tcPr>
            <w:tcW w:w="1530" w:type="dxa"/>
            <w:tcBorders>
              <w:top w:val="single" w:sz="4" w:space="0" w:color="auto"/>
              <w:left w:val="single" w:sz="4" w:space="0" w:color="auto"/>
              <w:bottom w:val="single" w:sz="4" w:space="0" w:color="auto"/>
              <w:right w:val="single" w:sz="4" w:space="0" w:color="auto"/>
            </w:tcBorders>
          </w:tcPr>
          <w:p w14:paraId="596A24ED"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bl>
    <w:p w14:paraId="1943B5CA" w14:textId="77777777" w:rsidR="00111700" w:rsidRPr="000E4972" w:rsidRDefault="00111700" w:rsidP="00111700">
      <w:pPr>
        <w:spacing w:line="360" w:lineRule="auto"/>
        <w:ind w:left="360"/>
        <w:jc w:val="both"/>
        <w:rPr>
          <w:rFonts w:ascii="Arial" w:eastAsia="Calibri" w:hAnsi="Arial" w:cs="Arial"/>
          <w:sz w:val="20"/>
          <w:szCs w:val="20"/>
        </w:rPr>
      </w:pPr>
    </w:p>
    <w:p w14:paraId="55A1C732" w14:textId="77777777" w:rsidR="00111700" w:rsidRPr="000E4972" w:rsidRDefault="00111700" w:rsidP="00111700">
      <w:pPr>
        <w:spacing w:line="360" w:lineRule="auto"/>
        <w:ind w:left="360"/>
        <w:jc w:val="both"/>
        <w:rPr>
          <w:rFonts w:ascii="Arial" w:eastAsia="Calibri" w:hAnsi="Arial" w:cs="Arial"/>
          <w:sz w:val="20"/>
          <w:szCs w:val="20"/>
        </w:rPr>
      </w:pPr>
    </w:p>
    <w:p w14:paraId="3A63A793" w14:textId="77777777" w:rsidR="006F5E2D" w:rsidRPr="000E4972" w:rsidRDefault="006F5E2D" w:rsidP="00111700">
      <w:pPr>
        <w:spacing w:line="360" w:lineRule="auto"/>
        <w:ind w:left="360"/>
        <w:jc w:val="both"/>
        <w:rPr>
          <w:rFonts w:ascii="Arial" w:eastAsia="Calibri" w:hAnsi="Arial" w:cs="Arial"/>
          <w:sz w:val="20"/>
          <w:szCs w:val="20"/>
        </w:rPr>
      </w:pPr>
    </w:p>
    <w:p w14:paraId="1C208726" w14:textId="77777777" w:rsidR="006F5E2D" w:rsidRPr="000E4972" w:rsidRDefault="006F5E2D" w:rsidP="00111700">
      <w:pPr>
        <w:spacing w:line="360" w:lineRule="auto"/>
        <w:ind w:left="360"/>
        <w:jc w:val="both"/>
        <w:rPr>
          <w:rFonts w:ascii="Arial" w:eastAsia="Calibri" w:hAnsi="Arial" w:cs="Arial"/>
          <w:sz w:val="20"/>
          <w:szCs w:val="20"/>
        </w:rPr>
      </w:pPr>
    </w:p>
    <w:p w14:paraId="26ED80FE" w14:textId="77777777" w:rsidR="006F5E2D" w:rsidRPr="000E4972" w:rsidRDefault="006F5E2D" w:rsidP="00111700">
      <w:pPr>
        <w:spacing w:line="360" w:lineRule="auto"/>
        <w:ind w:left="360"/>
        <w:jc w:val="both"/>
        <w:rPr>
          <w:rFonts w:ascii="Arial" w:eastAsia="Calibri" w:hAnsi="Arial" w:cs="Arial"/>
          <w:sz w:val="20"/>
          <w:szCs w:val="20"/>
        </w:rPr>
      </w:pPr>
    </w:p>
    <w:p w14:paraId="007A4EFE" w14:textId="77777777" w:rsidR="006F5E2D" w:rsidRPr="000E4972" w:rsidRDefault="006F5E2D" w:rsidP="00111700">
      <w:pPr>
        <w:spacing w:line="360" w:lineRule="auto"/>
        <w:ind w:left="360"/>
        <w:jc w:val="both"/>
        <w:rPr>
          <w:rFonts w:ascii="Arial" w:eastAsia="Calibri" w:hAnsi="Arial" w:cs="Arial"/>
          <w:sz w:val="20"/>
          <w:szCs w:val="20"/>
        </w:rPr>
      </w:pPr>
    </w:p>
    <w:p w14:paraId="6F351B05" w14:textId="77777777" w:rsidR="006F5E2D" w:rsidRPr="000E4972" w:rsidRDefault="006F5E2D" w:rsidP="00111700">
      <w:pPr>
        <w:spacing w:line="360" w:lineRule="auto"/>
        <w:ind w:left="360"/>
        <w:jc w:val="both"/>
        <w:rPr>
          <w:rFonts w:ascii="Arial" w:eastAsia="Calibri" w:hAnsi="Arial" w:cs="Arial"/>
          <w:sz w:val="20"/>
          <w:szCs w:val="20"/>
        </w:rPr>
      </w:pPr>
    </w:p>
    <w:p w14:paraId="635A8A39" w14:textId="77777777" w:rsidR="006F5E2D" w:rsidRPr="000E4972" w:rsidRDefault="006F5E2D" w:rsidP="00111700">
      <w:pPr>
        <w:spacing w:line="360" w:lineRule="auto"/>
        <w:ind w:left="360"/>
        <w:jc w:val="both"/>
        <w:rPr>
          <w:rFonts w:ascii="Arial" w:eastAsia="Calibri" w:hAnsi="Arial" w:cs="Arial"/>
          <w:sz w:val="20"/>
          <w:szCs w:val="20"/>
        </w:rPr>
      </w:pPr>
    </w:p>
    <w:p w14:paraId="23759862" w14:textId="77777777" w:rsidR="006F5E2D" w:rsidRPr="000E4972" w:rsidRDefault="006F5E2D" w:rsidP="00111700">
      <w:pPr>
        <w:spacing w:line="360" w:lineRule="auto"/>
        <w:ind w:left="360"/>
        <w:jc w:val="both"/>
        <w:rPr>
          <w:rFonts w:ascii="Arial" w:eastAsia="Calibri" w:hAnsi="Arial" w:cs="Arial"/>
          <w:sz w:val="20"/>
          <w:szCs w:val="20"/>
        </w:rPr>
      </w:pPr>
    </w:p>
    <w:p w14:paraId="71639BC0" w14:textId="77777777" w:rsidR="006F5E2D" w:rsidRPr="000E4972" w:rsidRDefault="006F5E2D" w:rsidP="00111700">
      <w:pPr>
        <w:spacing w:line="360" w:lineRule="auto"/>
        <w:ind w:left="360"/>
        <w:jc w:val="both"/>
        <w:rPr>
          <w:rFonts w:ascii="Arial" w:eastAsia="Calibri" w:hAnsi="Arial" w:cs="Arial"/>
          <w:sz w:val="20"/>
          <w:szCs w:val="20"/>
        </w:rPr>
      </w:pPr>
    </w:p>
    <w:p w14:paraId="155AFEC7" w14:textId="77777777" w:rsidR="006F5E2D" w:rsidRPr="000E4972" w:rsidRDefault="006F5E2D" w:rsidP="00111700">
      <w:pPr>
        <w:spacing w:line="360" w:lineRule="auto"/>
        <w:ind w:left="360"/>
        <w:jc w:val="both"/>
        <w:rPr>
          <w:rFonts w:ascii="Arial" w:eastAsia="Calibri" w:hAnsi="Arial" w:cs="Arial"/>
          <w:sz w:val="20"/>
          <w:szCs w:val="20"/>
        </w:rPr>
      </w:pPr>
    </w:p>
    <w:p w14:paraId="5EECCCAB" w14:textId="77777777" w:rsidR="006F5E2D" w:rsidRPr="000E4972" w:rsidRDefault="006F5E2D" w:rsidP="00111700">
      <w:pPr>
        <w:spacing w:line="360" w:lineRule="auto"/>
        <w:ind w:left="360"/>
        <w:jc w:val="both"/>
        <w:rPr>
          <w:rFonts w:ascii="Arial" w:eastAsia="Calibri" w:hAnsi="Arial" w:cs="Arial"/>
          <w:sz w:val="20"/>
          <w:szCs w:val="20"/>
        </w:rPr>
      </w:pPr>
    </w:p>
    <w:p w14:paraId="3D7494B0" w14:textId="77777777" w:rsidR="006F5E2D" w:rsidRPr="000E4972" w:rsidRDefault="006F5E2D" w:rsidP="00111700">
      <w:pPr>
        <w:spacing w:line="360" w:lineRule="auto"/>
        <w:ind w:left="360"/>
        <w:jc w:val="both"/>
        <w:rPr>
          <w:rFonts w:ascii="Arial" w:eastAsia="Calibri" w:hAnsi="Arial" w:cs="Arial"/>
          <w:sz w:val="20"/>
          <w:szCs w:val="20"/>
        </w:rPr>
      </w:pPr>
    </w:p>
    <w:p w14:paraId="3C78F23D" w14:textId="77777777" w:rsidR="006F5E2D" w:rsidRPr="000E4972" w:rsidRDefault="006F5E2D" w:rsidP="00111700">
      <w:pPr>
        <w:spacing w:line="360" w:lineRule="auto"/>
        <w:ind w:left="360"/>
        <w:jc w:val="both"/>
        <w:rPr>
          <w:rFonts w:ascii="Arial" w:eastAsia="Calibri" w:hAnsi="Arial" w:cs="Arial"/>
          <w:sz w:val="20"/>
          <w:szCs w:val="20"/>
        </w:rPr>
      </w:pPr>
    </w:p>
    <w:p w14:paraId="06F1E0E3" w14:textId="77777777" w:rsidR="006F5E2D" w:rsidRPr="000E4972" w:rsidRDefault="006F5E2D" w:rsidP="00111700">
      <w:pPr>
        <w:spacing w:line="360" w:lineRule="auto"/>
        <w:ind w:left="360"/>
        <w:jc w:val="both"/>
        <w:rPr>
          <w:rFonts w:ascii="Arial" w:eastAsia="Calibri" w:hAnsi="Arial" w:cs="Arial"/>
          <w:sz w:val="20"/>
          <w:szCs w:val="20"/>
        </w:rPr>
      </w:pPr>
    </w:p>
    <w:p w14:paraId="084D05F6" w14:textId="77777777" w:rsidR="00A04B57" w:rsidRPr="000E4972" w:rsidRDefault="00A04B57" w:rsidP="00111700">
      <w:pPr>
        <w:spacing w:line="360" w:lineRule="auto"/>
        <w:ind w:left="360"/>
        <w:jc w:val="both"/>
        <w:rPr>
          <w:rFonts w:ascii="Arial" w:eastAsia="Calibri" w:hAnsi="Arial" w:cs="Arial"/>
          <w:sz w:val="20"/>
          <w:szCs w:val="20"/>
        </w:rPr>
      </w:pPr>
    </w:p>
    <w:p w14:paraId="0DEA6944" w14:textId="77777777" w:rsidR="00A04B57" w:rsidRPr="000E4972" w:rsidRDefault="00A04B57" w:rsidP="00111700">
      <w:pPr>
        <w:spacing w:line="360" w:lineRule="auto"/>
        <w:ind w:left="360"/>
        <w:jc w:val="both"/>
        <w:rPr>
          <w:rFonts w:ascii="Arial" w:eastAsia="Calibri" w:hAnsi="Arial" w:cs="Arial"/>
          <w:sz w:val="20"/>
          <w:szCs w:val="20"/>
        </w:rPr>
      </w:pPr>
    </w:p>
    <w:p w14:paraId="74D50056" w14:textId="77777777" w:rsidR="006F5E2D" w:rsidRPr="000E4972" w:rsidRDefault="006F5E2D" w:rsidP="00111700">
      <w:pPr>
        <w:spacing w:line="360" w:lineRule="auto"/>
        <w:ind w:left="360"/>
        <w:jc w:val="both"/>
        <w:rPr>
          <w:rFonts w:ascii="Arial" w:eastAsia="Calibri" w:hAnsi="Arial" w:cs="Arial"/>
          <w:sz w:val="20"/>
          <w:szCs w:val="20"/>
        </w:rPr>
      </w:pPr>
    </w:p>
    <w:p w14:paraId="2A7ACAA5" w14:textId="77777777" w:rsidR="006F5E2D" w:rsidRPr="000E4972" w:rsidRDefault="006F5E2D" w:rsidP="006F5E2D">
      <w:pPr>
        <w:pStyle w:val="Heading1"/>
        <w:spacing w:line="360" w:lineRule="auto"/>
        <w:jc w:val="both"/>
        <w:rPr>
          <w:rFonts w:ascii="Arial" w:hAnsi="Arial" w:cs="Arial"/>
          <w:sz w:val="20"/>
          <w:szCs w:val="20"/>
        </w:rPr>
      </w:pPr>
      <w:r w:rsidRPr="000E4972">
        <w:rPr>
          <w:rFonts w:ascii="Arial" w:hAnsi="Arial" w:cs="Arial"/>
          <w:sz w:val="20"/>
          <w:szCs w:val="20"/>
        </w:rPr>
        <w:lastRenderedPageBreak/>
        <w:t xml:space="preserve">Annexure C - MACHINERY </w:t>
      </w:r>
    </w:p>
    <w:p w14:paraId="43BCE8E5" w14:textId="77777777" w:rsidR="006F5E2D" w:rsidRPr="000E4972" w:rsidRDefault="006F5E2D" w:rsidP="003645C9">
      <w:pPr>
        <w:pStyle w:val="ListParagraph"/>
        <w:numPr>
          <w:ilvl w:val="0"/>
          <w:numId w:val="28"/>
        </w:numPr>
        <w:spacing w:after="120" w:line="360" w:lineRule="auto"/>
        <w:contextualSpacing/>
        <w:rPr>
          <w:rFonts w:cs="Arial"/>
          <w:b/>
          <w:lang w:eastAsia="en-ZA"/>
        </w:rPr>
      </w:pPr>
      <w:r w:rsidRPr="000E4972">
        <w:rPr>
          <w:rFonts w:cs="Arial"/>
          <w:b/>
          <w:lang w:eastAsia="en-ZA"/>
        </w:rPr>
        <w:t>AIR TRAFFIC AND NAVIGATION SERVICES (ATNS) - HEAD OFFIC: BRUMA</w:t>
      </w:r>
    </w:p>
    <w:tbl>
      <w:tblPr>
        <w:tblStyle w:val="TableGrid1"/>
        <w:tblW w:w="9000" w:type="dxa"/>
        <w:tblInd w:w="-5" w:type="dxa"/>
        <w:tblLook w:val="04A0" w:firstRow="1" w:lastRow="0" w:firstColumn="1" w:lastColumn="0" w:noHBand="0" w:noVBand="1"/>
      </w:tblPr>
      <w:tblGrid>
        <w:gridCol w:w="1800"/>
        <w:gridCol w:w="5670"/>
        <w:gridCol w:w="1530"/>
      </w:tblGrid>
      <w:tr w:rsidR="006F5E2D" w:rsidRPr="000E4972" w14:paraId="5D6BBB83" w14:textId="77777777" w:rsidTr="00CE2717">
        <w:tc>
          <w:tcPr>
            <w:tcW w:w="1800" w:type="dxa"/>
            <w:shd w:val="clear" w:color="auto" w:fill="0070C0"/>
          </w:tcPr>
          <w:p w14:paraId="413F6193" w14:textId="77777777" w:rsidR="006F5E2D" w:rsidRPr="000E4972" w:rsidRDefault="006F5E2D" w:rsidP="00CE2717">
            <w:pPr>
              <w:spacing w:after="0" w:line="360" w:lineRule="auto"/>
              <w:jc w:val="center"/>
              <w:rPr>
                <w:rFonts w:ascii="Arial" w:eastAsia="MS Mincho" w:hAnsi="Arial" w:cs="Arial"/>
                <w:b/>
                <w:sz w:val="20"/>
                <w:szCs w:val="20"/>
              </w:rPr>
            </w:pPr>
            <w:r w:rsidRPr="000E4972">
              <w:rPr>
                <w:rFonts w:ascii="Arial" w:eastAsia="MS Mincho" w:hAnsi="Arial" w:cs="Arial"/>
                <w:b/>
                <w:bCs/>
                <w:sz w:val="20"/>
                <w:szCs w:val="20"/>
              </w:rPr>
              <w:t>REFERENCE NO:</w:t>
            </w:r>
          </w:p>
        </w:tc>
        <w:tc>
          <w:tcPr>
            <w:tcW w:w="5670" w:type="dxa"/>
            <w:shd w:val="clear" w:color="auto" w:fill="0070C0"/>
          </w:tcPr>
          <w:p w14:paraId="378F09B6" w14:textId="77777777" w:rsidR="006F5E2D" w:rsidRPr="000E4972" w:rsidRDefault="006F5E2D" w:rsidP="00CE2717">
            <w:pPr>
              <w:spacing w:after="0" w:line="360" w:lineRule="auto"/>
              <w:jc w:val="center"/>
              <w:rPr>
                <w:rFonts w:ascii="Arial" w:eastAsia="MS Mincho" w:hAnsi="Arial" w:cs="Arial"/>
                <w:b/>
                <w:sz w:val="20"/>
                <w:szCs w:val="20"/>
              </w:rPr>
            </w:pPr>
            <w:r w:rsidRPr="000E4972">
              <w:rPr>
                <w:rFonts w:ascii="Arial" w:eastAsia="MS Mincho" w:hAnsi="Arial" w:cs="Arial"/>
                <w:b/>
                <w:bCs/>
                <w:sz w:val="20"/>
                <w:szCs w:val="20"/>
              </w:rPr>
              <w:t xml:space="preserve">HEAD OFFICE (HO) </w:t>
            </w:r>
          </w:p>
        </w:tc>
        <w:tc>
          <w:tcPr>
            <w:tcW w:w="1530" w:type="dxa"/>
            <w:shd w:val="clear" w:color="auto" w:fill="0070C0"/>
          </w:tcPr>
          <w:p w14:paraId="057465A2" w14:textId="77777777" w:rsidR="006F5E2D" w:rsidRPr="000E4972" w:rsidRDefault="006F5E2D" w:rsidP="00CE2717">
            <w:pPr>
              <w:spacing w:after="0" w:line="360" w:lineRule="auto"/>
              <w:jc w:val="center"/>
              <w:rPr>
                <w:rFonts w:ascii="Arial" w:eastAsia="MS Mincho" w:hAnsi="Arial" w:cs="Arial"/>
                <w:b/>
                <w:bCs/>
                <w:sz w:val="20"/>
                <w:szCs w:val="20"/>
              </w:rPr>
            </w:pPr>
            <w:r w:rsidRPr="000E4972">
              <w:rPr>
                <w:rFonts w:ascii="Arial" w:eastAsia="MS Mincho" w:hAnsi="Arial" w:cs="Arial"/>
                <w:b/>
                <w:bCs/>
                <w:sz w:val="20"/>
                <w:szCs w:val="20"/>
              </w:rPr>
              <w:t xml:space="preserve">LAPTOP/S OR DESKTOP/S REQUIRED </w:t>
            </w:r>
          </w:p>
        </w:tc>
      </w:tr>
      <w:tr w:rsidR="006F5E2D" w:rsidRPr="000E4972" w14:paraId="435FB1FB" w14:textId="77777777" w:rsidTr="00CE2717">
        <w:tc>
          <w:tcPr>
            <w:tcW w:w="1800" w:type="dxa"/>
          </w:tcPr>
          <w:p w14:paraId="09056B42" w14:textId="77777777" w:rsidR="006F5E2D" w:rsidRPr="000E4972" w:rsidRDefault="006F5E2D" w:rsidP="00CE2717">
            <w:pPr>
              <w:spacing w:after="0" w:line="360" w:lineRule="auto"/>
              <w:jc w:val="center"/>
              <w:rPr>
                <w:rFonts w:ascii="Arial" w:eastAsia="MS Mincho" w:hAnsi="Arial" w:cs="Arial"/>
                <w:sz w:val="20"/>
                <w:szCs w:val="20"/>
              </w:rPr>
            </w:pPr>
            <w:r w:rsidRPr="000E4972">
              <w:rPr>
                <w:rFonts w:ascii="Arial" w:eastAsia="MS Mincho" w:hAnsi="Arial" w:cs="Arial"/>
                <w:sz w:val="20"/>
                <w:szCs w:val="20"/>
              </w:rPr>
              <w:t>1</w:t>
            </w:r>
          </w:p>
        </w:tc>
        <w:tc>
          <w:tcPr>
            <w:tcW w:w="5670" w:type="dxa"/>
          </w:tcPr>
          <w:p w14:paraId="2FF06E36" w14:textId="77777777" w:rsidR="006F5E2D" w:rsidRPr="000E4972" w:rsidRDefault="006F5E2D" w:rsidP="00CE2717">
            <w:pPr>
              <w:spacing w:after="0" w:line="360" w:lineRule="auto"/>
              <w:jc w:val="center"/>
              <w:rPr>
                <w:rFonts w:ascii="Arial" w:eastAsia="MS Mincho" w:hAnsi="Arial" w:cs="Arial"/>
                <w:sz w:val="20"/>
                <w:szCs w:val="20"/>
              </w:rPr>
            </w:pPr>
            <w:r w:rsidRPr="000E4972">
              <w:rPr>
                <w:rFonts w:ascii="Arial" w:eastAsia="MS Mincho" w:hAnsi="Arial" w:cs="Arial"/>
                <w:sz w:val="20"/>
                <w:szCs w:val="20"/>
              </w:rPr>
              <w:t>Head Office</w:t>
            </w:r>
          </w:p>
        </w:tc>
        <w:tc>
          <w:tcPr>
            <w:tcW w:w="1530" w:type="dxa"/>
          </w:tcPr>
          <w:p w14:paraId="35C0E00A" w14:textId="77777777" w:rsidR="006F5E2D" w:rsidRPr="000E4972" w:rsidRDefault="006F5E2D" w:rsidP="00CE2717">
            <w:pPr>
              <w:spacing w:after="0" w:line="360" w:lineRule="auto"/>
              <w:jc w:val="center"/>
              <w:rPr>
                <w:rFonts w:ascii="Arial" w:eastAsia="MS Mincho" w:hAnsi="Arial" w:cs="Arial"/>
                <w:sz w:val="20"/>
                <w:szCs w:val="20"/>
              </w:rPr>
            </w:pPr>
            <w:r w:rsidRPr="000E4972">
              <w:rPr>
                <w:rFonts w:ascii="Arial" w:eastAsia="MS Mincho" w:hAnsi="Arial" w:cs="Arial"/>
                <w:sz w:val="20"/>
                <w:szCs w:val="20"/>
              </w:rPr>
              <w:t>2</w:t>
            </w:r>
          </w:p>
        </w:tc>
      </w:tr>
    </w:tbl>
    <w:p w14:paraId="493BB590" w14:textId="77777777" w:rsidR="006F5E2D" w:rsidRPr="000E4972" w:rsidRDefault="006F5E2D" w:rsidP="006F5E2D">
      <w:pPr>
        <w:pStyle w:val="NoSpacing"/>
        <w:rPr>
          <w:rFonts w:ascii="Arial" w:hAnsi="Arial" w:cs="Arial"/>
          <w:sz w:val="20"/>
          <w:szCs w:val="20"/>
          <w:lang w:eastAsia="en-ZA"/>
        </w:rPr>
      </w:pPr>
    </w:p>
    <w:p w14:paraId="12B124D1" w14:textId="77777777" w:rsidR="006F5E2D" w:rsidRPr="000E4972" w:rsidRDefault="006F5E2D" w:rsidP="003645C9">
      <w:pPr>
        <w:pStyle w:val="ListParagraph"/>
        <w:numPr>
          <w:ilvl w:val="0"/>
          <w:numId w:val="28"/>
        </w:numPr>
        <w:spacing w:after="120" w:line="360" w:lineRule="auto"/>
        <w:contextualSpacing/>
        <w:rPr>
          <w:rFonts w:cs="Arial"/>
          <w:b/>
          <w:lang w:eastAsia="en-ZA"/>
        </w:rPr>
      </w:pPr>
      <w:r w:rsidRPr="000E4972">
        <w:rPr>
          <w:rFonts w:cs="Arial"/>
          <w:b/>
          <w:lang w:eastAsia="en-ZA"/>
        </w:rPr>
        <w:t>AIR TRAFFIC ACADEMY (ATA): KEMPTON PARK</w:t>
      </w:r>
    </w:p>
    <w:tbl>
      <w:tblPr>
        <w:tblStyle w:val="TableGrid1"/>
        <w:tblW w:w="9000" w:type="dxa"/>
        <w:tblInd w:w="-5" w:type="dxa"/>
        <w:tblLook w:val="04A0" w:firstRow="1" w:lastRow="0" w:firstColumn="1" w:lastColumn="0" w:noHBand="0" w:noVBand="1"/>
      </w:tblPr>
      <w:tblGrid>
        <w:gridCol w:w="1796"/>
        <w:gridCol w:w="5674"/>
        <w:gridCol w:w="1530"/>
      </w:tblGrid>
      <w:tr w:rsidR="006F5E2D" w:rsidRPr="000E4972" w14:paraId="3AA0659E" w14:textId="77777777" w:rsidTr="00CE2717">
        <w:tc>
          <w:tcPr>
            <w:tcW w:w="1796" w:type="dxa"/>
            <w:shd w:val="clear" w:color="auto" w:fill="0070C0"/>
          </w:tcPr>
          <w:p w14:paraId="30DE0EB0" w14:textId="77777777" w:rsidR="006F5E2D" w:rsidRPr="000E4972" w:rsidRDefault="006F5E2D" w:rsidP="00CE2717">
            <w:pPr>
              <w:spacing w:after="0" w:line="360" w:lineRule="auto"/>
              <w:jc w:val="center"/>
              <w:rPr>
                <w:rFonts w:ascii="Arial" w:eastAsia="MS Mincho" w:hAnsi="Arial" w:cs="Arial"/>
                <w:b/>
                <w:sz w:val="20"/>
                <w:szCs w:val="20"/>
              </w:rPr>
            </w:pPr>
            <w:r w:rsidRPr="000E4972">
              <w:rPr>
                <w:rFonts w:ascii="Arial" w:eastAsia="MS Mincho" w:hAnsi="Arial" w:cs="Arial"/>
                <w:b/>
                <w:bCs/>
                <w:sz w:val="20"/>
                <w:szCs w:val="20"/>
              </w:rPr>
              <w:t>REFERENCE NO:</w:t>
            </w:r>
          </w:p>
        </w:tc>
        <w:tc>
          <w:tcPr>
            <w:tcW w:w="5674" w:type="dxa"/>
            <w:shd w:val="clear" w:color="auto" w:fill="0070C0"/>
          </w:tcPr>
          <w:p w14:paraId="51E64895" w14:textId="77777777" w:rsidR="006F5E2D" w:rsidRPr="000E4972" w:rsidRDefault="006F5E2D" w:rsidP="00CE2717">
            <w:pPr>
              <w:spacing w:after="0" w:line="360" w:lineRule="auto"/>
              <w:jc w:val="center"/>
              <w:rPr>
                <w:rFonts w:ascii="Arial" w:eastAsia="MS Mincho" w:hAnsi="Arial" w:cs="Arial"/>
                <w:b/>
                <w:sz w:val="20"/>
                <w:szCs w:val="20"/>
              </w:rPr>
            </w:pPr>
            <w:r w:rsidRPr="000E4972">
              <w:rPr>
                <w:rFonts w:ascii="Arial" w:eastAsia="MS Mincho" w:hAnsi="Arial" w:cs="Arial"/>
                <w:b/>
                <w:bCs/>
                <w:sz w:val="20"/>
                <w:szCs w:val="20"/>
              </w:rPr>
              <w:t xml:space="preserve">AIR TRAFFIC ACADEMY (ATA) </w:t>
            </w:r>
          </w:p>
        </w:tc>
        <w:tc>
          <w:tcPr>
            <w:tcW w:w="1530" w:type="dxa"/>
            <w:shd w:val="clear" w:color="auto" w:fill="0070C0"/>
          </w:tcPr>
          <w:p w14:paraId="0A7B6362" w14:textId="77777777" w:rsidR="006F5E2D" w:rsidRPr="000E4972" w:rsidRDefault="006F5E2D" w:rsidP="00CE2717">
            <w:pPr>
              <w:spacing w:after="0" w:line="360" w:lineRule="auto"/>
              <w:jc w:val="center"/>
              <w:rPr>
                <w:rFonts w:ascii="Arial" w:eastAsia="MS Mincho" w:hAnsi="Arial" w:cs="Arial"/>
                <w:b/>
                <w:bCs/>
                <w:sz w:val="20"/>
                <w:szCs w:val="20"/>
              </w:rPr>
            </w:pPr>
            <w:r w:rsidRPr="000E4972">
              <w:rPr>
                <w:rFonts w:ascii="Arial" w:eastAsia="MS Mincho" w:hAnsi="Arial" w:cs="Arial"/>
                <w:b/>
                <w:bCs/>
                <w:sz w:val="20"/>
                <w:szCs w:val="20"/>
              </w:rPr>
              <w:t>LAPTOP/S OR DESKTOP/S REQUIRED</w:t>
            </w:r>
          </w:p>
        </w:tc>
      </w:tr>
      <w:tr w:rsidR="006F5E2D" w:rsidRPr="000E4972" w14:paraId="2ABD73DA" w14:textId="77777777" w:rsidTr="00CE2717">
        <w:tc>
          <w:tcPr>
            <w:tcW w:w="1796" w:type="dxa"/>
          </w:tcPr>
          <w:p w14:paraId="36672F06" w14:textId="77777777" w:rsidR="006F5E2D" w:rsidRPr="000E4972" w:rsidRDefault="006F5E2D" w:rsidP="00CE2717">
            <w:pPr>
              <w:spacing w:after="0" w:line="360" w:lineRule="auto"/>
              <w:jc w:val="center"/>
              <w:rPr>
                <w:rFonts w:ascii="Arial" w:eastAsia="MS Mincho" w:hAnsi="Arial" w:cs="Arial"/>
                <w:sz w:val="20"/>
                <w:szCs w:val="20"/>
              </w:rPr>
            </w:pPr>
            <w:r w:rsidRPr="000E4972">
              <w:rPr>
                <w:rFonts w:ascii="Arial" w:eastAsia="MS Mincho" w:hAnsi="Arial" w:cs="Arial"/>
                <w:sz w:val="20"/>
                <w:szCs w:val="20"/>
              </w:rPr>
              <w:t>1</w:t>
            </w:r>
          </w:p>
        </w:tc>
        <w:tc>
          <w:tcPr>
            <w:tcW w:w="5674" w:type="dxa"/>
          </w:tcPr>
          <w:p w14:paraId="2F83BDBE" w14:textId="77777777" w:rsidR="006F5E2D" w:rsidRPr="000E4972" w:rsidRDefault="006F5E2D" w:rsidP="00CE2717">
            <w:pPr>
              <w:spacing w:after="0" w:line="360" w:lineRule="auto"/>
              <w:jc w:val="center"/>
              <w:rPr>
                <w:rFonts w:ascii="Arial" w:eastAsia="MS Mincho" w:hAnsi="Arial" w:cs="Arial"/>
                <w:sz w:val="20"/>
                <w:szCs w:val="20"/>
              </w:rPr>
            </w:pPr>
            <w:r w:rsidRPr="000E4972">
              <w:rPr>
                <w:rFonts w:ascii="Arial" w:eastAsia="MS Mincho" w:hAnsi="Arial" w:cs="Arial"/>
                <w:sz w:val="20"/>
                <w:szCs w:val="20"/>
              </w:rPr>
              <w:t>Aviation Traffic Academy</w:t>
            </w:r>
          </w:p>
        </w:tc>
        <w:tc>
          <w:tcPr>
            <w:tcW w:w="1530" w:type="dxa"/>
          </w:tcPr>
          <w:p w14:paraId="6C12DD37" w14:textId="77777777" w:rsidR="006F5E2D" w:rsidRPr="000E4972" w:rsidRDefault="006F5E2D" w:rsidP="00CE2717">
            <w:pPr>
              <w:spacing w:after="0" w:line="360" w:lineRule="auto"/>
              <w:jc w:val="center"/>
              <w:rPr>
                <w:rFonts w:ascii="Arial" w:eastAsia="MS Mincho" w:hAnsi="Arial" w:cs="Arial"/>
                <w:sz w:val="20"/>
                <w:szCs w:val="20"/>
              </w:rPr>
            </w:pPr>
            <w:r w:rsidRPr="000E4972">
              <w:rPr>
                <w:rFonts w:ascii="Arial" w:eastAsia="MS Mincho" w:hAnsi="Arial" w:cs="Arial"/>
                <w:sz w:val="20"/>
                <w:szCs w:val="20"/>
              </w:rPr>
              <w:t>1</w:t>
            </w:r>
          </w:p>
        </w:tc>
      </w:tr>
    </w:tbl>
    <w:p w14:paraId="41124930" w14:textId="77777777" w:rsidR="006F5E2D" w:rsidRPr="000E4972" w:rsidRDefault="006F5E2D" w:rsidP="006F5E2D">
      <w:pPr>
        <w:spacing w:after="0" w:line="240" w:lineRule="auto"/>
        <w:rPr>
          <w:rFonts w:ascii="Arial" w:eastAsia="Calibri" w:hAnsi="Arial" w:cs="Arial"/>
          <w:b/>
          <w:sz w:val="20"/>
          <w:szCs w:val="20"/>
        </w:rPr>
      </w:pPr>
    </w:p>
    <w:p w14:paraId="758E8BDA" w14:textId="77777777" w:rsidR="006F5E2D" w:rsidRPr="000E4972" w:rsidRDefault="006F5E2D" w:rsidP="003645C9">
      <w:pPr>
        <w:pStyle w:val="ListParagraph"/>
        <w:numPr>
          <w:ilvl w:val="0"/>
          <w:numId w:val="28"/>
        </w:numPr>
        <w:spacing w:line="360" w:lineRule="auto"/>
        <w:rPr>
          <w:rFonts w:eastAsia="Calibri" w:cs="Arial"/>
          <w:b/>
        </w:rPr>
      </w:pPr>
      <w:r w:rsidRPr="000E4972">
        <w:rPr>
          <w:rFonts w:eastAsia="Calibri" w:cs="Arial"/>
          <w:b/>
        </w:rPr>
        <w:t xml:space="preserve">LIST OF ATS UNITS:  IN ALL RSA PROVINCES  </w:t>
      </w:r>
    </w:p>
    <w:tbl>
      <w:tblPr>
        <w:tblStyle w:val="TableGrid1"/>
        <w:tblW w:w="0" w:type="auto"/>
        <w:tblInd w:w="-5" w:type="dxa"/>
        <w:tblLook w:val="04A0" w:firstRow="1" w:lastRow="0" w:firstColumn="1" w:lastColumn="0" w:noHBand="0" w:noVBand="1"/>
      </w:tblPr>
      <w:tblGrid>
        <w:gridCol w:w="1778"/>
        <w:gridCol w:w="5347"/>
        <w:gridCol w:w="1517"/>
      </w:tblGrid>
      <w:tr w:rsidR="006F5E2D" w:rsidRPr="000E4972" w14:paraId="315C50A8" w14:textId="77777777" w:rsidTr="00CE2717">
        <w:tc>
          <w:tcPr>
            <w:tcW w:w="1800" w:type="dxa"/>
            <w:tcBorders>
              <w:top w:val="single" w:sz="4" w:space="0" w:color="auto"/>
              <w:left w:val="single" w:sz="4" w:space="0" w:color="auto"/>
              <w:bottom w:val="single" w:sz="4" w:space="0" w:color="auto"/>
              <w:right w:val="single" w:sz="4" w:space="0" w:color="auto"/>
            </w:tcBorders>
            <w:shd w:val="clear" w:color="auto" w:fill="0070C0"/>
            <w:hideMark/>
          </w:tcPr>
          <w:p w14:paraId="78982D18" w14:textId="77777777" w:rsidR="006F5E2D" w:rsidRPr="000E4972" w:rsidRDefault="006F5E2D" w:rsidP="00CE2717">
            <w:pPr>
              <w:spacing w:after="0" w:line="360" w:lineRule="auto"/>
              <w:jc w:val="center"/>
              <w:rPr>
                <w:rFonts w:ascii="Arial" w:eastAsia="Calibri" w:hAnsi="Arial" w:cs="Arial"/>
                <w:sz w:val="20"/>
                <w:szCs w:val="20"/>
              </w:rPr>
            </w:pPr>
            <w:r w:rsidRPr="000E4972">
              <w:rPr>
                <w:rFonts w:ascii="Arial" w:eastAsia="MS Mincho" w:hAnsi="Arial" w:cs="Arial"/>
                <w:b/>
                <w:bCs/>
                <w:sz w:val="20"/>
                <w:szCs w:val="20"/>
              </w:rPr>
              <w:t>REFERENCE NO:</w:t>
            </w:r>
          </w:p>
        </w:tc>
        <w:tc>
          <w:tcPr>
            <w:tcW w:w="5670" w:type="dxa"/>
            <w:tcBorders>
              <w:top w:val="single" w:sz="4" w:space="0" w:color="auto"/>
              <w:left w:val="single" w:sz="4" w:space="0" w:color="auto"/>
              <w:bottom w:val="single" w:sz="4" w:space="0" w:color="auto"/>
              <w:right w:val="single" w:sz="4" w:space="0" w:color="auto"/>
            </w:tcBorders>
            <w:shd w:val="clear" w:color="auto" w:fill="0070C0"/>
            <w:hideMark/>
          </w:tcPr>
          <w:p w14:paraId="0106D826" w14:textId="77777777" w:rsidR="006F5E2D" w:rsidRPr="000E4972" w:rsidRDefault="006F5E2D" w:rsidP="00CE2717">
            <w:pPr>
              <w:spacing w:after="0" w:line="360" w:lineRule="auto"/>
              <w:jc w:val="center"/>
              <w:rPr>
                <w:rFonts w:ascii="Arial" w:eastAsia="MS Mincho" w:hAnsi="Arial" w:cs="Arial"/>
                <w:sz w:val="20"/>
                <w:szCs w:val="20"/>
              </w:rPr>
            </w:pPr>
            <w:r w:rsidRPr="000E4972">
              <w:rPr>
                <w:rFonts w:ascii="Arial" w:eastAsia="MS Mincho" w:hAnsi="Arial" w:cs="Arial"/>
                <w:b/>
                <w:bCs/>
                <w:sz w:val="20"/>
                <w:szCs w:val="20"/>
              </w:rPr>
              <w:t xml:space="preserve">AIR TRAFFIC SERVICES UNITS (ATSU)  </w:t>
            </w:r>
          </w:p>
        </w:tc>
        <w:tc>
          <w:tcPr>
            <w:tcW w:w="1530" w:type="dxa"/>
            <w:shd w:val="clear" w:color="auto" w:fill="0070C0"/>
          </w:tcPr>
          <w:p w14:paraId="7E9EE8F7" w14:textId="77777777" w:rsidR="006F5E2D" w:rsidRPr="000E4972" w:rsidRDefault="006F5E2D" w:rsidP="00CE2717">
            <w:pPr>
              <w:spacing w:after="0" w:line="360" w:lineRule="auto"/>
              <w:jc w:val="center"/>
              <w:rPr>
                <w:rFonts w:ascii="Arial" w:eastAsia="MS Mincho" w:hAnsi="Arial" w:cs="Arial"/>
                <w:b/>
                <w:bCs/>
                <w:sz w:val="20"/>
                <w:szCs w:val="20"/>
              </w:rPr>
            </w:pPr>
            <w:r w:rsidRPr="000E4972">
              <w:rPr>
                <w:rFonts w:ascii="Arial" w:eastAsia="MS Mincho" w:hAnsi="Arial" w:cs="Arial"/>
                <w:b/>
                <w:bCs/>
                <w:sz w:val="20"/>
                <w:szCs w:val="20"/>
              </w:rPr>
              <w:t>LAPTOP/S OR DESKTOP/S REQUIRED</w:t>
            </w:r>
          </w:p>
        </w:tc>
      </w:tr>
      <w:tr w:rsidR="006F5E2D" w:rsidRPr="000E4972" w14:paraId="0A18B54C" w14:textId="77777777" w:rsidTr="00CE2717">
        <w:tc>
          <w:tcPr>
            <w:tcW w:w="1800" w:type="dxa"/>
            <w:tcBorders>
              <w:top w:val="single" w:sz="4" w:space="0" w:color="auto"/>
              <w:left w:val="single" w:sz="4" w:space="0" w:color="auto"/>
              <w:bottom w:val="single" w:sz="4" w:space="0" w:color="auto"/>
              <w:right w:val="single" w:sz="4" w:space="0" w:color="auto"/>
            </w:tcBorders>
            <w:hideMark/>
          </w:tcPr>
          <w:p w14:paraId="3D8F04E3" w14:textId="77777777" w:rsidR="006F5E2D" w:rsidRPr="000E4972" w:rsidRDefault="006F5E2D" w:rsidP="003645C9">
            <w:pPr>
              <w:pStyle w:val="ListParagraph"/>
              <w:numPr>
                <w:ilvl w:val="0"/>
                <w:numId w:val="21"/>
              </w:numPr>
              <w:spacing w:line="360" w:lineRule="auto"/>
              <w:rPr>
                <w:rFonts w:eastAsia="MS Mincho" w:cs="Arial"/>
              </w:rPr>
            </w:pPr>
            <w:r w:rsidRPr="000E4972">
              <w:rPr>
                <w:rFonts w:eastAsia="MS Mincho" w:cs="Arial"/>
              </w:rPr>
              <w:t>FABE</w:t>
            </w:r>
          </w:p>
        </w:tc>
        <w:tc>
          <w:tcPr>
            <w:tcW w:w="5670" w:type="dxa"/>
            <w:tcBorders>
              <w:top w:val="single" w:sz="4" w:space="0" w:color="auto"/>
              <w:left w:val="single" w:sz="4" w:space="0" w:color="auto"/>
              <w:bottom w:val="single" w:sz="4" w:space="0" w:color="auto"/>
              <w:right w:val="single" w:sz="4" w:space="0" w:color="auto"/>
            </w:tcBorders>
            <w:hideMark/>
          </w:tcPr>
          <w:p w14:paraId="32BB59B9"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hAnsi="Arial" w:cs="Arial"/>
                <w:sz w:val="20"/>
                <w:szCs w:val="20"/>
                <w:lang w:val="en-ZA" w:eastAsia="en-ZA"/>
              </w:rPr>
              <w:t>Bisho Control Tower</w:t>
            </w:r>
          </w:p>
        </w:tc>
        <w:tc>
          <w:tcPr>
            <w:tcW w:w="1530" w:type="dxa"/>
            <w:tcBorders>
              <w:top w:val="single" w:sz="4" w:space="0" w:color="auto"/>
              <w:left w:val="single" w:sz="4" w:space="0" w:color="auto"/>
              <w:bottom w:val="single" w:sz="4" w:space="0" w:color="auto"/>
              <w:right w:val="single" w:sz="4" w:space="0" w:color="auto"/>
            </w:tcBorders>
          </w:tcPr>
          <w:p w14:paraId="586DDF34" w14:textId="77777777" w:rsidR="006F5E2D" w:rsidRPr="000E4972" w:rsidRDefault="006F5E2D" w:rsidP="00CE2717">
            <w:pPr>
              <w:pStyle w:val="NoSpacing"/>
              <w:spacing w:line="360" w:lineRule="auto"/>
              <w:jc w:val="center"/>
              <w:rPr>
                <w:rFonts w:ascii="Arial" w:hAnsi="Arial" w:cs="Arial"/>
                <w:sz w:val="20"/>
                <w:szCs w:val="20"/>
                <w:lang w:val="en-ZA" w:eastAsia="en-ZA"/>
              </w:rPr>
            </w:pPr>
            <w:r w:rsidRPr="000E4972">
              <w:rPr>
                <w:rFonts w:ascii="Arial" w:hAnsi="Arial" w:cs="Arial"/>
                <w:sz w:val="20"/>
                <w:szCs w:val="20"/>
                <w:lang w:val="en-ZA" w:eastAsia="en-ZA"/>
              </w:rPr>
              <w:t>1</w:t>
            </w:r>
          </w:p>
        </w:tc>
      </w:tr>
      <w:tr w:rsidR="006F5E2D" w:rsidRPr="000E4972" w14:paraId="568F80E5" w14:textId="77777777" w:rsidTr="00CE2717">
        <w:tc>
          <w:tcPr>
            <w:tcW w:w="1800" w:type="dxa"/>
            <w:tcBorders>
              <w:top w:val="single" w:sz="4" w:space="0" w:color="auto"/>
              <w:left w:val="single" w:sz="4" w:space="0" w:color="auto"/>
              <w:bottom w:val="single" w:sz="4" w:space="0" w:color="auto"/>
              <w:right w:val="single" w:sz="4" w:space="0" w:color="auto"/>
            </w:tcBorders>
            <w:hideMark/>
          </w:tcPr>
          <w:p w14:paraId="70EFCB32" w14:textId="77777777" w:rsidR="006F5E2D" w:rsidRPr="000E4972" w:rsidRDefault="006F5E2D" w:rsidP="003645C9">
            <w:pPr>
              <w:pStyle w:val="ListParagraph"/>
              <w:numPr>
                <w:ilvl w:val="0"/>
                <w:numId w:val="21"/>
              </w:numPr>
              <w:spacing w:line="360" w:lineRule="auto"/>
              <w:rPr>
                <w:rFonts w:eastAsia="MS Mincho" w:cs="Arial"/>
              </w:rPr>
            </w:pPr>
            <w:r w:rsidRPr="000E4972">
              <w:rPr>
                <w:rFonts w:eastAsia="MS Mincho" w:cs="Arial"/>
              </w:rPr>
              <w:t>FABL</w:t>
            </w:r>
          </w:p>
        </w:tc>
        <w:tc>
          <w:tcPr>
            <w:tcW w:w="5670" w:type="dxa"/>
            <w:tcBorders>
              <w:top w:val="single" w:sz="4" w:space="0" w:color="auto"/>
              <w:left w:val="single" w:sz="4" w:space="0" w:color="auto"/>
              <w:bottom w:val="single" w:sz="4" w:space="0" w:color="auto"/>
              <w:right w:val="single" w:sz="4" w:space="0" w:color="auto"/>
            </w:tcBorders>
            <w:hideMark/>
          </w:tcPr>
          <w:p w14:paraId="3A532BE9"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hAnsi="Arial" w:cs="Arial"/>
                <w:sz w:val="20"/>
                <w:szCs w:val="20"/>
              </w:rPr>
              <w:t>Bram Fisher International Airport</w:t>
            </w:r>
          </w:p>
        </w:tc>
        <w:tc>
          <w:tcPr>
            <w:tcW w:w="1530" w:type="dxa"/>
            <w:tcBorders>
              <w:top w:val="single" w:sz="4" w:space="0" w:color="auto"/>
              <w:left w:val="single" w:sz="4" w:space="0" w:color="auto"/>
              <w:bottom w:val="single" w:sz="4" w:space="0" w:color="auto"/>
              <w:right w:val="single" w:sz="4" w:space="0" w:color="auto"/>
            </w:tcBorders>
          </w:tcPr>
          <w:p w14:paraId="23C84F1B"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6F5E2D" w:rsidRPr="000E4972" w14:paraId="54900840" w14:textId="77777777" w:rsidTr="00CE2717">
        <w:tc>
          <w:tcPr>
            <w:tcW w:w="1800" w:type="dxa"/>
            <w:tcBorders>
              <w:top w:val="single" w:sz="4" w:space="0" w:color="auto"/>
              <w:left w:val="single" w:sz="4" w:space="0" w:color="auto"/>
              <w:bottom w:val="single" w:sz="4" w:space="0" w:color="auto"/>
              <w:right w:val="single" w:sz="4" w:space="0" w:color="auto"/>
            </w:tcBorders>
            <w:hideMark/>
          </w:tcPr>
          <w:p w14:paraId="5A50B2F9" w14:textId="77777777" w:rsidR="006F5E2D" w:rsidRPr="000E4972" w:rsidRDefault="006F5E2D" w:rsidP="003645C9">
            <w:pPr>
              <w:pStyle w:val="ListParagraph"/>
              <w:numPr>
                <w:ilvl w:val="0"/>
                <w:numId w:val="21"/>
              </w:numPr>
              <w:spacing w:line="360" w:lineRule="auto"/>
              <w:rPr>
                <w:rFonts w:eastAsia="MS Mincho" w:cs="Arial"/>
              </w:rPr>
            </w:pPr>
            <w:r w:rsidRPr="000E4972">
              <w:rPr>
                <w:rFonts w:eastAsia="MS Mincho" w:cs="Arial"/>
              </w:rPr>
              <w:t>FACT</w:t>
            </w:r>
          </w:p>
        </w:tc>
        <w:tc>
          <w:tcPr>
            <w:tcW w:w="5670" w:type="dxa"/>
            <w:tcBorders>
              <w:top w:val="single" w:sz="4" w:space="0" w:color="auto"/>
              <w:left w:val="single" w:sz="4" w:space="0" w:color="auto"/>
              <w:bottom w:val="single" w:sz="4" w:space="0" w:color="auto"/>
              <w:right w:val="single" w:sz="4" w:space="0" w:color="auto"/>
            </w:tcBorders>
            <w:hideMark/>
          </w:tcPr>
          <w:p w14:paraId="64EED5DE"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Cape Town International Airport</w:t>
            </w:r>
          </w:p>
        </w:tc>
        <w:tc>
          <w:tcPr>
            <w:tcW w:w="1530" w:type="dxa"/>
            <w:tcBorders>
              <w:top w:val="single" w:sz="4" w:space="0" w:color="auto"/>
              <w:left w:val="single" w:sz="4" w:space="0" w:color="auto"/>
              <w:bottom w:val="single" w:sz="4" w:space="0" w:color="auto"/>
              <w:right w:val="single" w:sz="4" w:space="0" w:color="auto"/>
            </w:tcBorders>
          </w:tcPr>
          <w:p w14:paraId="398F9691"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6F5E2D" w:rsidRPr="000E4972" w14:paraId="07D346FD" w14:textId="77777777" w:rsidTr="00CE2717">
        <w:tc>
          <w:tcPr>
            <w:tcW w:w="1800" w:type="dxa"/>
            <w:tcBorders>
              <w:top w:val="single" w:sz="4" w:space="0" w:color="auto"/>
              <w:left w:val="single" w:sz="4" w:space="0" w:color="auto"/>
              <w:bottom w:val="single" w:sz="4" w:space="0" w:color="auto"/>
              <w:right w:val="single" w:sz="4" w:space="0" w:color="auto"/>
            </w:tcBorders>
            <w:hideMark/>
          </w:tcPr>
          <w:p w14:paraId="34995558" w14:textId="77777777" w:rsidR="006F5E2D" w:rsidRPr="000E4972" w:rsidRDefault="006F5E2D" w:rsidP="003645C9">
            <w:pPr>
              <w:pStyle w:val="ListParagraph"/>
              <w:numPr>
                <w:ilvl w:val="0"/>
                <w:numId w:val="21"/>
              </w:numPr>
              <w:spacing w:line="360" w:lineRule="auto"/>
              <w:rPr>
                <w:rFonts w:eastAsia="MS Mincho" w:cs="Arial"/>
              </w:rPr>
            </w:pPr>
            <w:r w:rsidRPr="000E4972">
              <w:rPr>
                <w:rFonts w:eastAsia="MS Mincho" w:cs="Arial"/>
              </w:rPr>
              <w:t>FAEL</w:t>
            </w:r>
          </w:p>
        </w:tc>
        <w:tc>
          <w:tcPr>
            <w:tcW w:w="5670" w:type="dxa"/>
            <w:tcBorders>
              <w:top w:val="single" w:sz="4" w:space="0" w:color="auto"/>
              <w:left w:val="single" w:sz="4" w:space="0" w:color="auto"/>
              <w:bottom w:val="single" w:sz="4" w:space="0" w:color="auto"/>
              <w:right w:val="single" w:sz="4" w:space="0" w:color="auto"/>
            </w:tcBorders>
            <w:hideMark/>
          </w:tcPr>
          <w:p w14:paraId="796BDF7E"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hAnsi="Arial" w:cs="Arial"/>
                <w:sz w:val="20"/>
                <w:szCs w:val="20"/>
              </w:rPr>
              <w:t>East London Airport Tower</w:t>
            </w:r>
          </w:p>
        </w:tc>
        <w:tc>
          <w:tcPr>
            <w:tcW w:w="1530" w:type="dxa"/>
            <w:tcBorders>
              <w:top w:val="single" w:sz="4" w:space="0" w:color="auto"/>
              <w:left w:val="single" w:sz="4" w:space="0" w:color="auto"/>
              <w:bottom w:val="single" w:sz="4" w:space="0" w:color="auto"/>
              <w:right w:val="single" w:sz="4" w:space="0" w:color="auto"/>
            </w:tcBorders>
          </w:tcPr>
          <w:p w14:paraId="3A69CC66"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6F5E2D" w:rsidRPr="000E4972" w14:paraId="1513A682" w14:textId="77777777" w:rsidTr="00CE2717">
        <w:tc>
          <w:tcPr>
            <w:tcW w:w="1800" w:type="dxa"/>
            <w:tcBorders>
              <w:top w:val="single" w:sz="4" w:space="0" w:color="auto"/>
              <w:left w:val="single" w:sz="4" w:space="0" w:color="auto"/>
              <w:bottom w:val="single" w:sz="4" w:space="0" w:color="auto"/>
              <w:right w:val="single" w:sz="4" w:space="0" w:color="auto"/>
            </w:tcBorders>
            <w:hideMark/>
          </w:tcPr>
          <w:p w14:paraId="4F571AE5" w14:textId="77777777" w:rsidR="006F5E2D" w:rsidRPr="000E4972" w:rsidRDefault="006F5E2D" w:rsidP="003645C9">
            <w:pPr>
              <w:pStyle w:val="ListParagraph"/>
              <w:numPr>
                <w:ilvl w:val="0"/>
                <w:numId w:val="21"/>
              </w:numPr>
              <w:spacing w:line="360" w:lineRule="auto"/>
              <w:rPr>
                <w:rFonts w:eastAsia="MS Mincho" w:cs="Arial"/>
              </w:rPr>
            </w:pPr>
            <w:r w:rsidRPr="000E4972">
              <w:rPr>
                <w:rFonts w:eastAsia="MS Mincho" w:cs="Arial"/>
              </w:rPr>
              <w:t>FAGG</w:t>
            </w:r>
          </w:p>
        </w:tc>
        <w:tc>
          <w:tcPr>
            <w:tcW w:w="5670" w:type="dxa"/>
            <w:tcBorders>
              <w:top w:val="single" w:sz="4" w:space="0" w:color="auto"/>
              <w:left w:val="single" w:sz="4" w:space="0" w:color="auto"/>
              <w:bottom w:val="single" w:sz="4" w:space="0" w:color="auto"/>
              <w:right w:val="single" w:sz="4" w:space="0" w:color="auto"/>
            </w:tcBorders>
            <w:hideMark/>
          </w:tcPr>
          <w:p w14:paraId="5BAFABDD"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hAnsi="Arial" w:cs="Arial"/>
                <w:sz w:val="20"/>
                <w:szCs w:val="20"/>
              </w:rPr>
              <w:t>George Airport Tower</w:t>
            </w:r>
          </w:p>
        </w:tc>
        <w:tc>
          <w:tcPr>
            <w:tcW w:w="1530" w:type="dxa"/>
            <w:tcBorders>
              <w:top w:val="single" w:sz="4" w:space="0" w:color="auto"/>
              <w:left w:val="single" w:sz="4" w:space="0" w:color="auto"/>
              <w:bottom w:val="single" w:sz="4" w:space="0" w:color="auto"/>
              <w:right w:val="single" w:sz="4" w:space="0" w:color="auto"/>
            </w:tcBorders>
          </w:tcPr>
          <w:p w14:paraId="7D6133F8"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6F5E2D" w:rsidRPr="000E4972" w14:paraId="7A10CCCF" w14:textId="77777777" w:rsidTr="00CE2717">
        <w:tc>
          <w:tcPr>
            <w:tcW w:w="1800" w:type="dxa"/>
            <w:tcBorders>
              <w:top w:val="single" w:sz="4" w:space="0" w:color="auto"/>
              <w:left w:val="single" w:sz="4" w:space="0" w:color="auto"/>
              <w:bottom w:val="single" w:sz="4" w:space="0" w:color="auto"/>
              <w:right w:val="single" w:sz="4" w:space="0" w:color="auto"/>
            </w:tcBorders>
            <w:hideMark/>
          </w:tcPr>
          <w:p w14:paraId="2DE794FB" w14:textId="77777777" w:rsidR="006F5E2D" w:rsidRPr="000E4972" w:rsidRDefault="006F5E2D" w:rsidP="003645C9">
            <w:pPr>
              <w:pStyle w:val="ListParagraph"/>
              <w:numPr>
                <w:ilvl w:val="0"/>
                <w:numId w:val="21"/>
              </w:numPr>
              <w:spacing w:line="360" w:lineRule="auto"/>
              <w:rPr>
                <w:rFonts w:eastAsia="MS Mincho" w:cs="Arial"/>
              </w:rPr>
            </w:pPr>
            <w:r w:rsidRPr="000E4972">
              <w:rPr>
                <w:rFonts w:eastAsia="MS Mincho" w:cs="Arial"/>
              </w:rPr>
              <w:t xml:space="preserve">FAGM </w:t>
            </w:r>
          </w:p>
        </w:tc>
        <w:tc>
          <w:tcPr>
            <w:tcW w:w="5670" w:type="dxa"/>
            <w:tcBorders>
              <w:top w:val="single" w:sz="4" w:space="0" w:color="auto"/>
              <w:left w:val="single" w:sz="4" w:space="0" w:color="auto"/>
              <w:bottom w:val="single" w:sz="4" w:space="0" w:color="auto"/>
              <w:right w:val="single" w:sz="4" w:space="0" w:color="auto"/>
            </w:tcBorders>
            <w:hideMark/>
          </w:tcPr>
          <w:p w14:paraId="284B2D2A"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Rand Airport Tower</w:t>
            </w:r>
          </w:p>
        </w:tc>
        <w:tc>
          <w:tcPr>
            <w:tcW w:w="1530" w:type="dxa"/>
            <w:tcBorders>
              <w:top w:val="single" w:sz="4" w:space="0" w:color="auto"/>
              <w:left w:val="single" w:sz="4" w:space="0" w:color="auto"/>
              <w:bottom w:val="single" w:sz="4" w:space="0" w:color="auto"/>
              <w:right w:val="single" w:sz="4" w:space="0" w:color="auto"/>
            </w:tcBorders>
          </w:tcPr>
          <w:p w14:paraId="67105EC6"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6F5E2D" w:rsidRPr="000E4972" w14:paraId="29891918" w14:textId="77777777" w:rsidTr="00CE2717">
        <w:tc>
          <w:tcPr>
            <w:tcW w:w="1800" w:type="dxa"/>
            <w:tcBorders>
              <w:top w:val="single" w:sz="4" w:space="0" w:color="auto"/>
              <w:left w:val="single" w:sz="4" w:space="0" w:color="auto"/>
              <w:bottom w:val="single" w:sz="4" w:space="0" w:color="auto"/>
              <w:right w:val="single" w:sz="4" w:space="0" w:color="auto"/>
            </w:tcBorders>
            <w:hideMark/>
          </w:tcPr>
          <w:p w14:paraId="718E1D34" w14:textId="77777777" w:rsidR="006F5E2D" w:rsidRPr="000E4972" w:rsidRDefault="006F5E2D" w:rsidP="003645C9">
            <w:pPr>
              <w:pStyle w:val="ListParagraph"/>
              <w:numPr>
                <w:ilvl w:val="0"/>
                <w:numId w:val="21"/>
              </w:numPr>
              <w:spacing w:line="360" w:lineRule="auto"/>
              <w:rPr>
                <w:rFonts w:eastAsia="MS Mincho" w:cs="Arial"/>
              </w:rPr>
            </w:pPr>
            <w:r w:rsidRPr="000E4972">
              <w:rPr>
                <w:rFonts w:eastAsia="MS Mincho" w:cs="Arial"/>
              </w:rPr>
              <w:t>FAKM</w:t>
            </w:r>
          </w:p>
        </w:tc>
        <w:tc>
          <w:tcPr>
            <w:tcW w:w="5670" w:type="dxa"/>
            <w:tcBorders>
              <w:top w:val="single" w:sz="4" w:space="0" w:color="auto"/>
              <w:left w:val="single" w:sz="4" w:space="0" w:color="auto"/>
              <w:bottom w:val="single" w:sz="4" w:space="0" w:color="auto"/>
              <w:right w:val="single" w:sz="4" w:space="0" w:color="auto"/>
            </w:tcBorders>
            <w:hideMark/>
          </w:tcPr>
          <w:p w14:paraId="74034567"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Kimberly Airport Tower</w:t>
            </w:r>
          </w:p>
        </w:tc>
        <w:tc>
          <w:tcPr>
            <w:tcW w:w="1530" w:type="dxa"/>
            <w:tcBorders>
              <w:top w:val="single" w:sz="4" w:space="0" w:color="auto"/>
              <w:left w:val="single" w:sz="4" w:space="0" w:color="auto"/>
              <w:bottom w:val="single" w:sz="4" w:space="0" w:color="auto"/>
              <w:right w:val="single" w:sz="4" w:space="0" w:color="auto"/>
            </w:tcBorders>
          </w:tcPr>
          <w:p w14:paraId="3C8A87D0"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6F5E2D" w:rsidRPr="000E4972" w14:paraId="1815BA98" w14:textId="77777777" w:rsidTr="00CE2717">
        <w:tc>
          <w:tcPr>
            <w:tcW w:w="1800" w:type="dxa"/>
            <w:tcBorders>
              <w:top w:val="single" w:sz="4" w:space="0" w:color="auto"/>
              <w:left w:val="single" w:sz="4" w:space="0" w:color="auto"/>
              <w:bottom w:val="single" w:sz="4" w:space="0" w:color="auto"/>
              <w:right w:val="single" w:sz="4" w:space="0" w:color="auto"/>
            </w:tcBorders>
            <w:hideMark/>
          </w:tcPr>
          <w:p w14:paraId="0B948217" w14:textId="77777777" w:rsidR="006F5E2D" w:rsidRPr="000E4972" w:rsidRDefault="006F5E2D" w:rsidP="003645C9">
            <w:pPr>
              <w:pStyle w:val="ListParagraph"/>
              <w:numPr>
                <w:ilvl w:val="0"/>
                <w:numId w:val="21"/>
              </w:numPr>
              <w:spacing w:line="360" w:lineRule="auto"/>
              <w:rPr>
                <w:rFonts w:eastAsia="MS Mincho" w:cs="Arial"/>
              </w:rPr>
            </w:pPr>
            <w:r w:rsidRPr="000E4972">
              <w:rPr>
                <w:rFonts w:eastAsia="MS Mincho" w:cs="Arial"/>
              </w:rPr>
              <w:t>FAKN</w:t>
            </w:r>
          </w:p>
        </w:tc>
        <w:tc>
          <w:tcPr>
            <w:tcW w:w="5670" w:type="dxa"/>
            <w:tcBorders>
              <w:top w:val="single" w:sz="4" w:space="0" w:color="auto"/>
              <w:left w:val="single" w:sz="4" w:space="0" w:color="auto"/>
              <w:bottom w:val="single" w:sz="4" w:space="0" w:color="auto"/>
              <w:right w:val="single" w:sz="4" w:space="0" w:color="auto"/>
            </w:tcBorders>
            <w:hideMark/>
          </w:tcPr>
          <w:p w14:paraId="5B4F740F"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Kruger Mpumalanga International Airport</w:t>
            </w:r>
          </w:p>
        </w:tc>
        <w:tc>
          <w:tcPr>
            <w:tcW w:w="1530" w:type="dxa"/>
            <w:tcBorders>
              <w:top w:val="single" w:sz="4" w:space="0" w:color="auto"/>
              <w:left w:val="single" w:sz="4" w:space="0" w:color="auto"/>
              <w:bottom w:val="single" w:sz="4" w:space="0" w:color="auto"/>
              <w:right w:val="single" w:sz="4" w:space="0" w:color="auto"/>
            </w:tcBorders>
          </w:tcPr>
          <w:p w14:paraId="12245D23"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6F5E2D" w:rsidRPr="000E4972" w14:paraId="69FC1DBF" w14:textId="77777777" w:rsidTr="00CE2717">
        <w:tc>
          <w:tcPr>
            <w:tcW w:w="1800" w:type="dxa"/>
            <w:tcBorders>
              <w:top w:val="single" w:sz="4" w:space="0" w:color="auto"/>
              <w:left w:val="single" w:sz="4" w:space="0" w:color="auto"/>
              <w:bottom w:val="single" w:sz="4" w:space="0" w:color="auto"/>
              <w:right w:val="single" w:sz="4" w:space="0" w:color="auto"/>
            </w:tcBorders>
            <w:hideMark/>
          </w:tcPr>
          <w:p w14:paraId="14A41983" w14:textId="77777777" w:rsidR="006F5E2D" w:rsidRPr="000E4972" w:rsidRDefault="006F5E2D" w:rsidP="003645C9">
            <w:pPr>
              <w:pStyle w:val="ListParagraph"/>
              <w:numPr>
                <w:ilvl w:val="0"/>
                <w:numId w:val="21"/>
              </w:numPr>
              <w:spacing w:line="360" w:lineRule="auto"/>
              <w:rPr>
                <w:rFonts w:eastAsia="MS Mincho" w:cs="Arial"/>
              </w:rPr>
            </w:pPr>
            <w:r w:rsidRPr="000E4972">
              <w:rPr>
                <w:rFonts w:eastAsia="MS Mincho" w:cs="Arial"/>
              </w:rPr>
              <w:t>FALA</w:t>
            </w:r>
          </w:p>
        </w:tc>
        <w:tc>
          <w:tcPr>
            <w:tcW w:w="5670" w:type="dxa"/>
            <w:tcBorders>
              <w:top w:val="single" w:sz="4" w:space="0" w:color="auto"/>
              <w:left w:val="single" w:sz="4" w:space="0" w:color="auto"/>
              <w:bottom w:val="single" w:sz="4" w:space="0" w:color="auto"/>
              <w:right w:val="single" w:sz="4" w:space="0" w:color="auto"/>
            </w:tcBorders>
            <w:hideMark/>
          </w:tcPr>
          <w:p w14:paraId="76736438"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Lanseria Airport Tower</w:t>
            </w:r>
          </w:p>
        </w:tc>
        <w:tc>
          <w:tcPr>
            <w:tcW w:w="1530" w:type="dxa"/>
            <w:tcBorders>
              <w:top w:val="single" w:sz="4" w:space="0" w:color="auto"/>
              <w:left w:val="single" w:sz="4" w:space="0" w:color="auto"/>
              <w:bottom w:val="single" w:sz="4" w:space="0" w:color="auto"/>
              <w:right w:val="single" w:sz="4" w:space="0" w:color="auto"/>
            </w:tcBorders>
          </w:tcPr>
          <w:p w14:paraId="43D8A9EF"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6F5E2D" w:rsidRPr="000E4972" w14:paraId="29C8A7DC" w14:textId="77777777" w:rsidTr="00CE2717">
        <w:tc>
          <w:tcPr>
            <w:tcW w:w="1800" w:type="dxa"/>
            <w:tcBorders>
              <w:top w:val="single" w:sz="4" w:space="0" w:color="auto"/>
              <w:left w:val="single" w:sz="4" w:space="0" w:color="auto"/>
              <w:bottom w:val="single" w:sz="4" w:space="0" w:color="auto"/>
              <w:right w:val="single" w:sz="4" w:space="0" w:color="auto"/>
            </w:tcBorders>
            <w:hideMark/>
          </w:tcPr>
          <w:p w14:paraId="080E261F" w14:textId="77777777" w:rsidR="006F5E2D" w:rsidRPr="000E4972" w:rsidRDefault="006F5E2D" w:rsidP="003645C9">
            <w:pPr>
              <w:pStyle w:val="ListParagraph"/>
              <w:numPr>
                <w:ilvl w:val="0"/>
                <w:numId w:val="21"/>
              </w:numPr>
              <w:spacing w:line="360" w:lineRule="auto"/>
              <w:rPr>
                <w:rFonts w:eastAsia="MS Mincho" w:cs="Arial"/>
              </w:rPr>
            </w:pPr>
            <w:r w:rsidRPr="000E4972">
              <w:rPr>
                <w:rFonts w:eastAsia="MS Mincho" w:cs="Arial"/>
              </w:rPr>
              <w:t xml:space="preserve">FALE </w:t>
            </w:r>
          </w:p>
        </w:tc>
        <w:tc>
          <w:tcPr>
            <w:tcW w:w="5670" w:type="dxa"/>
            <w:tcBorders>
              <w:top w:val="single" w:sz="4" w:space="0" w:color="auto"/>
              <w:left w:val="single" w:sz="4" w:space="0" w:color="auto"/>
              <w:bottom w:val="single" w:sz="4" w:space="0" w:color="auto"/>
              <w:right w:val="single" w:sz="4" w:space="0" w:color="auto"/>
            </w:tcBorders>
            <w:hideMark/>
          </w:tcPr>
          <w:p w14:paraId="21D91ECC"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King Shaka International Airport</w:t>
            </w:r>
          </w:p>
        </w:tc>
        <w:tc>
          <w:tcPr>
            <w:tcW w:w="1530" w:type="dxa"/>
            <w:tcBorders>
              <w:top w:val="single" w:sz="4" w:space="0" w:color="auto"/>
              <w:left w:val="single" w:sz="4" w:space="0" w:color="auto"/>
              <w:bottom w:val="single" w:sz="4" w:space="0" w:color="auto"/>
              <w:right w:val="single" w:sz="4" w:space="0" w:color="auto"/>
            </w:tcBorders>
          </w:tcPr>
          <w:p w14:paraId="217F400B"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6F5E2D" w:rsidRPr="000E4972" w14:paraId="2F1AD055" w14:textId="77777777" w:rsidTr="00CE2717">
        <w:tc>
          <w:tcPr>
            <w:tcW w:w="1800" w:type="dxa"/>
            <w:tcBorders>
              <w:top w:val="single" w:sz="4" w:space="0" w:color="auto"/>
              <w:left w:val="single" w:sz="4" w:space="0" w:color="auto"/>
              <w:bottom w:val="single" w:sz="4" w:space="0" w:color="auto"/>
              <w:right w:val="single" w:sz="4" w:space="0" w:color="auto"/>
            </w:tcBorders>
            <w:hideMark/>
          </w:tcPr>
          <w:p w14:paraId="11DC6FCD" w14:textId="77777777" w:rsidR="006F5E2D" w:rsidRPr="000E4972" w:rsidRDefault="006F5E2D" w:rsidP="003645C9">
            <w:pPr>
              <w:pStyle w:val="ListParagraph"/>
              <w:numPr>
                <w:ilvl w:val="0"/>
                <w:numId w:val="21"/>
              </w:numPr>
              <w:spacing w:line="360" w:lineRule="auto"/>
              <w:rPr>
                <w:rFonts w:eastAsia="MS Mincho" w:cs="Arial"/>
              </w:rPr>
            </w:pPr>
            <w:r w:rsidRPr="000E4972">
              <w:rPr>
                <w:rFonts w:eastAsia="MS Mincho" w:cs="Arial"/>
              </w:rPr>
              <w:t>FAMM</w:t>
            </w:r>
          </w:p>
        </w:tc>
        <w:tc>
          <w:tcPr>
            <w:tcW w:w="5670" w:type="dxa"/>
            <w:tcBorders>
              <w:top w:val="single" w:sz="4" w:space="0" w:color="auto"/>
              <w:left w:val="single" w:sz="4" w:space="0" w:color="auto"/>
              <w:bottom w:val="single" w:sz="4" w:space="0" w:color="auto"/>
              <w:right w:val="single" w:sz="4" w:space="0" w:color="auto"/>
            </w:tcBorders>
            <w:hideMark/>
          </w:tcPr>
          <w:p w14:paraId="50B9CCE2"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hAnsi="Arial" w:cs="Arial"/>
                <w:sz w:val="20"/>
                <w:szCs w:val="20"/>
              </w:rPr>
              <w:t>Mafikeng Airport Tower</w:t>
            </w:r>
          </w:p>
        </w:tc>
        <w:tc>
          <w:tcPr>
            <w:tcW w:w="1530" w:type="dxa"/>
            <w:tcBorders>
              <w:top w:val="single" w:sz="4" w:space="0" w:color="auto"/>
              <w:left w:val="single" w:sz="4" w:space="0" w:color="auto"/>
              <w:bottom w:val="single" w:sz="4" w:space="0" w:color="auto"/>
              <w:right w:val="single" w:sz="4" w:space="0" w:color="auto"/>
            </w:tcBorders>
          </w:tcPr>
          <w:p w14:paraId="02F5E9E6"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6F5E2D" w:rsidRPr="000E4972" w14:paraId="7CDFB723" w14:textId="77777777" w:rsidTr="00CE2717">
        <w:tc>
          <w:tcPr>
            <w:tcW w:w="1800" w:type="dxa"/>
            <w:tcBorders>
              <w:top w:val="single" w:sz="4" w:space="0" w:color="auto"/>
              <w:left w:val="single" w:sz="4" w:space="0" w:color="auto"/>
              <w:bottom w:val="single" w:sz="4" w:space="0" w:color="auto"/>
              <w:right w:val="single" w:sz="4" w:space="0" w:color="auto"/>
            </w:tcBorders>
            <w:hideMark/>
          </w:tcPr>
          <w:p w14:paraId="32B71410" w14:textId="77777777" w:rsidR="006F5E2D" w:rsidRPr="000E4972" w:rsidRDefault="006F5E2D" w:rsidP="003645C9">
            <w:pPr>
              <w:pStyle w:val="ListParagraph"/>
              <w:numPr>
                <w:ilvl w:val="0"/>
                <w:numId w:val="21"/>
              </w:numPr>
              <w:spacing w:line="360" w:lineRule="auto"/>
              <w:rPr>
                <w:rFonts w:eastAsia="MS Mincho" w:cs="Arial"/>
              </w:rPr>
            </w:pPr>
            <w:r w:rsidRPr="000E4972">
              <w:rPr>
                <w:rFonts w:eastAsia="MS Mincho" w:cs="Arial"/>
              </w:rPr>
              <w:t>FAOR</w:t>
            </w:r>
          </w:p>
        </w:tc>
        <w:tc>
          <w:tcPr>
            <w:tcW w:w="5670" w:type="dxa"/>
            <w:tcBorders>
              <w:top w:val="single" w:sz="4" w:space="0" w:color="auto"/>
              <w:left w:val="single" w:sz="4" w:space="0" w:color="auto"/>
              <w:bottom w:val="single" w:sz="4" w:space="0" w:color="auto"/>
              <w:right w:val="single" w:sz="4" w:space="0" w:color="auto"/>
            </w:tcBorders>
            <w:hideMark/>
          </w:tcPr>
          <w:p w14:paraId="348989B9"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OR Tambo International Airport</w:t>
            </w:r>
          </w:p>
        </w:tc>
        <w:tc>
          <w:tcPr>
            <w:tcW w:w="1530" w:type="dxa"/>
            <w:tcBorders>
              <w:top w:val="single" w:sz="4" w:space="0" w:color="auto"/>
              <w:left w:val="single" w:sz="4" w:space="0" w:color="auto"/>
              <w:bottom w:val="single" w:sz="4" w:space="0" w:color="auto"/>
              <w:right w:val="single" w:sz="4" w:space="0" w:color="auto"/>
            </w:tcBorders>
          </w:tcPr>
          <w:p w14:paraId="1B7544DE"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6F5E2D" w:rsidRPr="000E4972" w14:paraId="61D2C9F4" w14:textId="77777777" w:rsidTr="00CE2717">
        <w:tc>
          <w:tcPr>
            <w:tcW w:w="1800" w:type="dxa"/>
          </w:tcPr>
          <w:p w14:paraId="2D81A64A" w14:textId="77777777" w:rsidR="006F5E2D" w:rsidRPr="000E4972" w:rsidRDefault="006F5E2D" w:rsidP="003645C9">
            <w:pPr>
              <w:pStyle w:val="NoSpacing"/>
              <w:numPr>
                <w:ilvl w:val="0"/>
                <w:numId w:val="21"/>
              </w:numPr>
              <w:spacing w:line="360" w:lineRule="auto"/>
              <w:jc w:val="both"/>
              <w:rPr>
                <w:rFonts w:ascii="Arial" w:hAnsi="Arial" w:cs="Arial"/>
                <w:sz w:val="20"/>
                <w:szCs w:val="20"/>
              </w:rPr>
            </w:pPr>
            <w:r w:rsidRPr="000E4972">
              <w:rPr>
                <w:rFonts w:ascii="Arial" w:hAnsi="Arial" w:cs="Arial"/>
                <w:sz w:val="20"/>
                <w:szCs w:val="20"/>
              </w:rPr>
              <w:t>AIMU</w:t>
            </w:r>
          </w:p>
        </w:tc>
        <w:tc>
          <w:tcPr>
            <w:tcW w:w="5670" w:type="dxa"/>
          </w:tcPr>
          <w:p w14:paraId="61D52000"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Aeronautical Information Management Unit</w:t>
            </w:r>
          </w:p>
        </w:tc>
        <w:tc>
          <w:tcPr>
            <w:tcW w:w="1530" w:type="dxa"/>
          </w:tcPr>
          <w:p w14:paraId="483985E7"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6F5E2D" w:rsidRPr="000E4972" w14:paraId="5F8098DB" w14:textId="77777777" w:rsidTr="00CE2717">
        <w:trPr>
          <w:trHeight w:val="341"/>
        </w:trPr>
        <w:tc>
          <w:tcPr>
            <w:tcW w:w="1800" w:type="dxa"/>
          </w:tcPr>
          <w:p w14:paraId="6E9A8A14" w14:textId="77777777" w:rsidR="006F5E2D" w:rsidRPr="000E4972" w:rsidRDefault="006F5E2D" w:rsidP="003645C9">
            <w:pPr>
              <w:pStyle w:val="NoSpacing"/>
              <w:numPr>
                <w:ilvl w:val="0"/>
                <w:numId w:val="21"/>
              </w:numPr>
              <w:spacing w:line="360" w:lineRule="auto"/>
              <w:jc w:val="both"/>
              <w:rPr>
                <w:rFonts w:ascii="Arial" w:hAnsi="Arial" w:cs="Arial"/>
                <w:sz w:val="20"/>
                <w:szCs w:val="20"/>
              </w:rPr>
            </w:pPr>
            <w:r w:rsidRPr="000E4972">
              <w:rPr>
                <w:rFonts w:ascii="Arial" w:hAnsi="Arial" w:cs="Arial"/>
                <w:sz w:val="20"/>
                <w:szCs w:val="20"/>
              </w:rPr>
              <w:t>CAMU</w:t>
            </w:r>
          </w:p>
        </w:tc>
        <w:tc>
          <w:tcPr>
            <w:tcW w:w="5670" w:type="dxa"/>
          </w:tcPr>
          <w:p w14:paraId="39B00572"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Central Airspace Management Unit</w:t>
            </w:r>
          </w:p>
        </w:tc>
        <w:tc>
          <w:tcPr>
            <w:tcW w:w="1530" w:type="dxa"/>
          </w:tcPr>
          <w:p w14:paraId="30CDBAB6"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6F5E2D" w:rsidRPr="000E4972" w14:paraId="64A5561A" w14:textId="77777777" w:rsidTr="00CE2717">
        <w:tc>
          <w:tcPr>
            <w:tcW w:w="1800" w:type="dxa"/>
            <w:tcBorders>
              <w:top w:val="single" w:sz="4" w:space="0" w:color="auto"/>
              <w:left w:val="single" w:sz="4" w:space="0" w:color="auto"/>
              <w:bottom w:val="single" w:sz="4" w:space="0" w:color="auto"/>
              <w:right w:val="single" w:sz="4" w:space="0" w:color="auto"/>
            </w:tcBorders>
          </w:tcPr>
          <w:p w14:paraId="6374E100" w14:textId="77777777" w:rsidR="006F5E2D" w:rsidRPr="000E4972" w:rsidRDefault="006F5E2D" w:rsidP="003645C9">
            <w:pPr>
              <w:pStyle w:val="NoSpacing"/>
              <w:numPr>
                <w:ilvl w:val="0"/>
                <w:numId w:val="21"/>
              </w:numPr>
              <w:spacing w:line="360" w:lineRule="auto"/>
              <w:jc w:val="both"/>
              <w:rPr>
                <w:rFonts w:ascii="Arial" w:hAnsi="Arial" w:cs="Arial"/>
                <w:sz w:val="20"/>
                <w:szCs w:val="20"/>
              </w:rPr>
            </w:pPr>
            <w:r w:rsidRPr="000E4972">
              <w:rPr>
                <w:rFonts w:ascii="Arial" w:hAnsi="Arial" w:cs="Arial"/>
                <w:bCs/>
                <w:sz w:val="20"/>
                <w:szCs w:val="20"/>
              </w:rPr>
              <w:t>VSAT</w:t>
            </w:r>
          </w:p>
        </w:tc>
        <w:tc>
          <w:tcPr>
            <w:tcW w:w="5670" w:type="dxa"/>
          </w:tcPr>
          <w:p w14:paraId="15E895DE"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Very Small Aperture Terminal</w:t>
            </w:r>
          </w:p>
        </w:tc>
        <w:tc>
          <w:tcPr>
            <w:tcW w:w="1530" w:type="dxa"/>
          </w:tcPr>
          <w:p w14:paraId="16CA2976"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6F5E2D" w:rsidRPr="000E4972" w14:paraId="3BBDB13C" w14:textId="77777777" w:rsidTr="00CE2717">
        <w:tc>
          <w:tcPr>
            <w:tcW w:w="1800" w:type="dxa"/>
            <w:tcBorders>
              <w:top w:val="single" w:sz="4" w:space="0" w:color="auto"/>
              <w:left w:val="single" w:sz="4" w:space="0" w:color="auto"/>
              <w:bottom w:val="single" w:sz="4" w:space="0" w:color="auto"/>
              <w:right w:val="single" w:sz="4" w:space="0" w:color="auto"/>
            </w:tcBorders>
            <w:hideMark/>
          </w:tcPr>
          <w:p w14:paraId="35E5132A" w14:textId="77777777" w:rsidR="006F5E2D" w:rsidRPr="000E4972" w:rsidRDefault="006F5E2D" w:rsidP="003645C9">
            <w:pPr>
              <w:pStyle w:val="ListParagraph"/>
              <w:numPr>
                <w:ilvl w:val="0"/>
                <w:numId w:val="21"/>
              </w:numPr>
              <w:spacing w:line="360" w:lineRule="auto"/>
              <w:rPr>
                <w:rFonts w:eastAsia="MS Mincho" w:cs="Arial"/>
              </w:rPr>
            </w:pPr>
            <w:r w:rsidRPr="000E4972">
              <w:rPr>
                <w:rFonts w:eastAsia="MS Mincho" w:cs="Arial"/>
              </w:rPr>
              <w:lastRenderedPageBreak/>
              <w:t>FAPE</w:t>
            </w:r>
          </w:p>
        </w:tc>
        <w:tc>
          <w:tcPr>
            <w:tcW w:w="5670" w:type="dxa"/>
            <w:tcBorders>
              <w:top w:val="single" w:sz="4" w:space="0" w:color="auto"/>
              <w:left w:val="single" w:sz="4" w:space="0" w:color="auto"/>
              <w:bottom w:val="single" w:sz="4" w:space="0" w:color="auto"/>
              <w:right w:val="single" w:sz="4" w:space="0" w:color="auto"/>
            </w:tcBorders>
            <w:hideMark/>
          </w:tcPr>
          <w:p w14:paraId="301D056E"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hAnsi="Arial" w:cs="Arial"/>
                <w:sz w:val="20"/>
                <w:szCs w:val="20"/>
              </w:rPr>
              <w:t>Port Elizabeth Airport Tower</w:t>
            </w:r>
          </w:p>
        </w:tc>
        <w:tc>
          <w:tcPr>
            <w:tcW w:w="1530" w:type="dxa"/>
            <w:tcBorders>
              <w:top w:val="single" w:sz="4" w:space="0" w:color="auto"/>
              <w:left w:val="single" w:sz="4" w:space="0" w:color="auto"/>
              <w:bottom w:val="single" w:sz="4" w:space="0" w:color="auto"/>
              <w:right w:val="single" w:sz="4" w:space="0" w:color="auto"/>
            </w:tcBorders>
          </w:tcPr>
          <w:p w14:paraId="64661843"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6F5E2D" w:rsidRPr="000E4972" w14:paraId="634978AE" w14:textId="77777777" w:rsidTr="00CE2717">
        <w:tc>
          <w:tcPr>
            <w:tcW w:w="1800" w:type="dxa"/>
            <w:tcBorders>
              <w:top w:val="single" w:sz="4" w:space="0" w:color="auto"/>
              <w:left w:val="single" w:sz="4" w:space="0" w:color="auto"/>
              <w:bottom w:val="single" w:sz="4" w:space="0" w:color="auto"/>
              <w:right w:val="single" w:sz="4" w:space="0" w:color="auto"/>
            </w:tcBorders>
            <w:hideMark/>
          </w:tcPr>
          <w:p w14:paraId="77451E0A" w14:textId="77777777" w:rsidR="006F5E2D" w:rsidRPr="000E4972" w:rsidRDefault="006F5E2D" w:rsidP="003645C9">
            <w:pPr>
              <w:pStyle w:val="ListParagraph"/>
              <w:numPr>
                <w:ilvl w:val="0"/>
                <w:numId w:val="21"/>
              </w:numPr>
              <w:spacing w:line="360" w:lineRule="auto"/>
              <w:rPr>
                <w:rFonts w:eastAsia="MS Mincho" w:cs="Arial"/>
              </w:rPr>
            </w:pPr>
            <w:r w:rsidRPr="000E4972">
              <w:rPr>
                <w:rFonts w:eastAsia="MS Mincho" w:cs="Arial"/>
              </w:rPr>
              <w:t>FAPM</w:t>
            </w:r>
          </w:p>
        </w:tc>
        <w:tc>
          <w:tcPr>
            <w:tcW w:w="5670" w:type="dxa"/>
            <w:tcBorders>
              <w:top w:val="single" w:sz="4" w:space="0" w:color="auto"/>
              <w:left w:val="single" w:sz="4" w:space="0" w:color="auto"/>
              <w:bottom w:val="single" w:sz="4" w:space="0" w:color="auto"/>
              <w:right w:val="single" w:sz="4" w:space="0" w:color="auto"/>
            </w:tcBorders>
            <w:hideMark/>
          </w:tcPr>
          <w:p w14:paraId="319E5E45"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Pietermaritzburg Airport Tower</w:t>
            </w:r>
          </w:p>
        </w:tc>
        <w:tc>
          <w:tcPr>
            <w:tcW w:w="1530" w:type="dxa"/>
            <w:tcBorders>
              <w:top w:val="single" w:sz="4" w:space="0" w:color="auto"/>
              <w:left w:val="single" w:sz="4" w:space="0" w:color="auto"/>
              <w:bottom w:val="single" w:sz="4" w:space="0" w:color="auto"/>
              <w:right w:val="single" w:sz="4" w:space="0" w:color="auto"/>
            </w:tcBorders>
          </w:tcPr>
          <w:p w14:paraId="239341A1"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6F5E2D" w:rsidRPr="000E4972" w14:paraId="28D3906F" w14:textId="77777777" w:rsidTr="00CE2717">
        <w:tc>
          <w:tcPr>
            <w:tcW w:w="1800" w:type="dxa"/>
            <w:tcBorders>
              <w:top w:val="single" w:sz="4" w:space="0" w:color="auto"/>
              <w:left w:val="single" w:sz="4" w:space="0" w:color="auto"/>
              <w:bottom w:val="single" w:sz="4" w:space="0" w:color="auto"/>
              <w:right w:val="single" w:sz="4" w:space="0" w:color="auto"/>
            </w:tcBorders>
            <w:hideMark/>
          </w:tcPr>
          <w:p w14:paraId="14A79816" w14:textId="77777777" w:rsidR="006F5E2D" w:rsidRPr="000E4972" w:rsidRDefault="006F5E2D" w:rsidP="003645C9">
            <w:pPr>
              <w:pStyle w:val="ListParagraph"/>
              <w:numPr>
                <w:ilvl w:val="0"/>
                <w:numId w:val="21"/>
              </w:numPr>
              <w:spacing w:line="360" w:lineRule="auto"/>
              <w:rPr>
                <w:rFonts w:eastAsia="MS Mincho" w:cs="Arial"/>
              </w:rPr>
            </w:pPr>
            <w:r w:rsidRPr="000E4972">
              <w:rPr>
                <w:rFonts w:eastAsia="MS Mincho" w:cs="Arial"/>
              </w:rPr>
              <w:t>FAPN</w:t>
            </w:r>
          </w:p>
        </w:tc>
        <w:tc>
          <w:tcPr>
            <w:tcW w:w="5670" w:type="dxa"/>
            <w:tcBorders>
              <w:top w:val="single" w:sz="4" w:space="0" w:color="auto"/>
              <w:left w:val="single" w:sz="4" w:space="0" w:color="auto"/>
              <w:bottom w:val="single" w:sz="4" w:space="0" w:color="auto"/>
              <w:right w:val="single" w:sz="4" w:space="0" w:color="auto"/>
            </w:tcBorders>
            <w:hideMark/>
          </w:tcPr>
          <w:p w14:paraId="7C82348B"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Pilanesburg Airport Tower</w:t>
            </w:r>
          </w:p>
        </w:tc>
        <w:tc>
          <w:tcPr>
            <w:tcW w:w="1530" w:type="dxa"/>
            <w:tcBorders>
              <w:top w:val="single" w:sz="4" w:space="0" w:color="auto"/>
              <w:left w:val="single" w:sz="4" w:space="0" w:color="auto"/>
              <w:bottom w:val="single" w:sz="4" w:space="0" w:color="auto"/>
              <w:right w:val="single" w:sz="4" w:space="0" w:color="auto"/>
            </w:tcBorders>
          </w:tcPr>
          <w:p w14:paraId="2A26AD50"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6F5E2D" w:rsidRPr="000E4972" w14:paraId="596B8450" w14:textId="77777777" w:rsidTr="00CE2717">
        <w:tc>
          <w:tcPr>
            <w:tcW w:w="1800" w:type="dxa"/>
            <w:tcBorders>
              <w:top w:val="single" w:sz="4" w:space="0" w:color="auto"/>
              <w:left w:val="single" w:sz="4" w:space="0" w:color="auto"/>
              <w:bottom w:val="single" w:sz="4" w:space="0" w:color="auto"/>
              <w:right w:val="single" w:sz="4" w:space="0" w:color="auto"/>
            </w:tcBorders>
            <w:hideMark/>
          </w:tcPr>
          <w:p w14:paraId="5758B8E8" w14:textId="77777777" w:rsidR="006F5E2D" w:rsidRPr="000E4972" w:rsidRDefault="006F5E2D" w:rsidP="003645C9">
            <w:pPr>
              <w:pStyle w:val="ListParagraph"/>
              <w:numPr>
                <w:ilvl w:val="0"/>
                <w:numId w:val="21"/>
              </w:numPr>
              <w:spacing w:line="360" w:lineRule="auto"/>
              <w:rPr>
                <w:rFonts w:eastAsia="MS Mincho" w:cs="Arial"/>
              </w:rPr>
            </w:pPr>
            <w:r w:rsidRPr="000E4972">
              <w:rPr>
                <w:rFonts w:eastAsia="MS Mincho" w:cs="Arial"/>
              </w:rPr>
              <w:t>FAPP</w:t>
            </w:r>
          </w:p>
        </w:tc>
        <w:tc>
          <w:tcPr>
            <w:tcW w:w="5670" w:type="dxa"/>
            <w:tcBorders>
              <w:top w:val="single" w:sz="4" w:space="0" w:color="auto"/>
              <w:left w:val="single" w:sz="4" w:space="0" w:color="auto"/>
              <w:bottom w:val="single" w:sz="4" w:space="0" w:color="auto"/>
              <w:right w:val="single" w:sz="4" w:space="0" w:color="auto"/>
            </w:tcBorders>
            <w:hideMark/>
          </w:tcPr>
          <w:p w14:paraId="01BA7A2C"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hAnsi="Arial" w:cs="Arial"/>
                <w:sz w:val="20"/>
                <w:szCs w:val="20"/>
              </w:rPr>
              <w:t>Polokwane Airport Tower</w:t>
            </w:r>
          </w:p>
        </w:tc>
        <w:tc>
          <w:tcPr>
            <w:tcW w:w="1530" w:type="dxa"/>
            <w:tcBorders>
              <w:top w:val="single" w:sz="4" w:space="0" w:color="auto"/>
              <w:left w:val="single" w:sz="4" w:space="0" w:color="auto"/>
              <w:bottom w:val="single" w:sz="4" w:space="0" w:color="auto"/>
              <w:right w:val="single" w:sz="4" w:space="0" w:color="auto"/>
            </w:tcBorders>
          </w:tcPr>
          <w:p w14:paraId="69ED8DF3"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6F5E2D" w:rsidRPr="000E4972" w14:paraId="540177DD" w14:textId="77777777" w:rsidTr="00CE2717">
        <w:tc>
          <w:tcPr>
            <w:tcW w:w="1800" w:type="dxa"/>
            <w:tcBorders>
              <w:top w:val="single" w:sz="4" w:space="0" w:color="auto"/>
              <w:left w:val="single" w:sz="4" w:space="0" w:color="auto"/>
              <w:bottom w:val="single" w:sz="4" w:space="0" w:color="auto"/>
              <w:right w:val="single" w:sz="4" w:space="0" w:color="auto"/>
            </w:tcBorders>
          </w:tcPr>
          <w:p w14:paraId="0CBFC429" w14:textId="77777777" w:rsidR="006F5E2D" w:rsidRPr="000E4972" w:rsidRDefault="006F5E2D" w:rsidP="003645C9">
            <w:pPr>
              <w:pStyle w:val="ListParagraph"/>
              <w:numPr>
                <w:ilvl w:val="0"/>
                <w:numId w:val="21"/>
              </w:numPr>
              <w:spacing w:line="360" w:lineRule="auto"/>
              <w:rPr>
                <w:rFonts w:eastAsiaTheme="minorEastAsia" w:cs="Arial"/>
              </w:rPr>
            </w:pPr>
            <w:r w:rsidRPr="000E4972">
              <w:rPr>
                <w:rFonts w:eastAsiaTheme="minorEastAsia" w:cs="Arial"/>
              </w:rPr>
              <w:t>FARB</w:t>
            </w:r>
          </w:p>
        </w:tc>
        <w:tc>
          <w:tcPr>
            <w:tcW w:w="5670" w:type="dxa"/>
            <w:tcBorders>
              <w:top w:val="single" w:sz="4" w:space="0" w:color="auto"/>
              <w:left w:val="single" w:sz="4" w:space="0" w:color="auto"/>
              <w:bottom w:val="single" w:sz="4" w:space="0" w:color="auto"/>
              <w:right w:val="single" w:sz="4" w:space="0" w:color="auto"/>
            </w:tcBorders>
          </w:tcPr>
          <w:p w14:paraId="33D51D3B"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Richards Bay Airport Tower</w:t>
            </w:r>
          </w:p>
        </w:tc>
        <w:tc>
          <w:tcPr>
            <w:tcW w:w="1530" w:type="dxa"/>
            <w:tcBorders>
              <w:top w:val="single" w:sz="4" w:space="0" w:color="auto"/>
              <w:left w:val="single" w:sz="4" w:space="0" w:color="auto"/>
              <w:bottom w:val="single" w:sz="4" w:space="0" w:color="auto"/>
              <w:right w:val="single" w:sz="4" w:space="0" w:color="auto"/>
            </w:tcBorders>
          </w:tcPr>
          <w:p w14:paraId="11CF2D17"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6F5E2D" w:rsidRPr="000E4972" w14:paraId="24465047" w14:textId="77777777" w:rsidTr="00CE2717">
        <w:tc>
          <w:tcPr>
            <w:tcW w:w="1800" w:type="dxa"/>
            <w:tcBorders>
              <w:top w:val="single" w:sz="4" w:space="0" w:color="auto"/>
              <w:left w:val="single" w:sz="4" w:space="0" w:color="auto"/>
              <w:bottom w:val="single" w:sz="4" w:space="0" w:color="auto"/>
              <w:right w:val="single" w:sz="4" w:space="0" w:color="auto"/>
            </w:tcBorders>
            <w:hideMark/>
          </w:tcPr>
          <w:p w14:paraId="57602F14" w14:textId="77777777" w:rsidR="006F5E2D" w:rsidRPr="000E4972" w:rsidRDefault="006F5E2D" w:rsidP="003645C9">
            <w:pPr>
              <w:pStyle w:val="ListParagraph"/>
              <w:numPr>
                <w:ilvl w:val="0"/>
                <w:numId w:val="21"/>
              </w:numPr>
              <w:spacing w:line="360" w:lineRule="auto"/>
              <w:rPr>
                <w:rFonts w:eastAsia="MS Mincho" w:cs="Arial"/>
              </w:rPr>
            </w:pPr>
            <w:r w:rsidRPr="000E4972">
              <w:rPr>
                <w:rFonts w:eastAsia="MS Mincho" w:cs="Arial"/>
              </w:rPr>
              <w:t>FAUP</w:t>
            </w:r>
          </w:p>
        </w:tc>
        <w:tc>
          <w:tcPr>
            <w:tcW w:w="5670" w:type="dxa"/>
            <w:tcBorders>
              <w:top w:val="single" w:sz="4" w:space="0" w:color="auto"/>
              <w:left w:val="single" w:sz="4" w:space="0" w:color="auto"/>
              <w:bottom w:val="single" w:sz="4" w:space="0" w:color="auto"/>
              <w:right w:val="single" w:sz="4" w:space="0" w:color="auto"/>
            </w:tcBorders>
            <w:hideMark/>
          </w:tcPr>
          <w:p w14:paraId="1FFAEB48"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hAnsi="Arial" w:cs="Arial"/>
                <w:sz w:val="20"/>
                <w:szCs w:val="20"/>
              </w:rPr>
              <w:t>Upington Airport Tower</w:t>
            </w:r>
          </w:p>
        </w:tc>
        <w:tc>
          <w:tcPr>
            <w:tcW w:w="1530" w:type="dxa"/>
            <w:tcBorders>
              <w:top w:val="single" w:sz="4" w:space="0" w:color="auto"/>
              <w:left w:val="single" w:sz="4" w:space="0" w:color="auto"/>
              <w:bottom w:val="single" w:sz="4" w:space="0" w:color="auto"/>
              <w:right w:val="single" w:sz="4" w:space="0" w:color="auto"/>
            </w:tcBorders>
          </w:tcPr>
          <w:p w14:paraId="7820FAE6"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6F5E2D" w:rsidRPr="000E4972" w14:paraId="15E56598" w14:textId="77777777" w:rsidTr="00CE2717">
        <w:tc>
          <w:tcPr>
            <w:tcW w:w="1800" w:type="dxa"/>
            <w:tcBorders>
              <w:top w:val="single" w:sz="4" w:space="0" w:color="auto"/>
              <w:left w:val="single" w:sz="4" w:space="0" w:color="auto"/>
              <w:bottom w:val="single" w:sz="4" w:space="0" w:color="auto"/>
              <w:right w:val="single" w:sz="4" w:space="0" w:color="auto"/>
            </w:tcBorders>
            <w:hideMark/>
          </w:tcPr>
          <w:p w14:paraId="38827E0C" w14:textId="77777777" w:rsidR="006F5E2D" w:rsidRPr="000E4972" w:rsidRDefault="006F5E2D" w:rsidP="003645C9">
            <w:pPr>
              <w:pStyle w:val="ListParagraph"/>
              <w:numPr>
                <w:ilvl w:val="0"/>
                <w:numId w:val="21"/>
              </w:numPr>
              <w:spacing w:line="360" w:lineRule="auto"/>
              <w:rPr>
                <w:rFonts w:eastAsia="MS Mincho" w:cs="Arial"/>
              </w:rPr>
            </w:pPr>
            <w:r w:rsidRPr="000E4972">
              <w:rPr>
                <w:rFonts w:eastAsia="MS Mincho" w:cs="Arial"/>
              </w:rPr>
              <w:t>FAUT</w:t>
            </w:r>
          </w:p>
        </w:tc>
        <w:tc>
          <w:tcPr>
            <w:tcW w:w="5670" w:type="dxa"/>
            <w:tcBorders>
              <w:top w:val="single" w:sz="4" w:space="0" w:color="auto"/>
              <w:left w:val="single" w:sz="4" w:space="0" w:color="auto"/>
              <w:bottom w:val="single" w:sz="4" w:space="0" w:color="auto"/>
              <w:right w:val="single" w:sz="4" w:space="0" w:color="auto"/>
            </w:tcBorders>
            <w:hideMark/>
          </w:tcPr>
          <w:p w14:paraId="012A6C6D"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Umtata Airport Tower</w:t>
            </w:r>
          </w:p>
        </w:tc>
        <w:tc>
          <w:tcPr>
            <w:tcW w:w="1530" w:type="dxa"/>
            <w:tcBorders>
              <w:top w:val="single" w:sz="4" w:space="0" w:color="auto"/>
              <w:left w:val="single" w:sz="4" w:space="0" w:color="auto"/>
              <w:bottom w:val="single" w:sz="4" w:space="0" w:color="auto"/>
              <w:right w:val="single" w:sz="4" w:space="0" w:color="auto"/>
            </w:tcBorders>
          </w:tcPr>
          <w:p w14:paraId="538E51CF"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6F5E2D" w:rsidRPr="000E4972" w14:paraId="053A38B7" w14:textId="77777777" w:rsidTr="00CE2717">
        <w:tc>
          <w:tcPr>
            <w:tcW w:w="1800" w:type="dxa"/>
            <w:tcBorders>
              <w:top w:val="single" w:sz="4" w:space="0" w:color="auto"/>
              <w:left w:val="single" w:sz="4" w:space="0" w:color="auto"/>
              <w:bottom w:val="single" w:sz="4" w:space="0" w:color="auto"/>
              <w:right w:val="single" w:sz="4" w:space="0" w:color="auto"/>
            </w:tcBorders>
            <w:hideMark/>
          </w:tcPr>
          <w:p w14:paraId="1C772CAC" w14:textId="77777777" w:rsidR="006F5E2D" w:rsidRPr="000E4972" w:rsidRDefault="006F5E2D" w:rsidP="003645C9">
            <w:pPr>
              <w:pStyle w:val="ListParagraph"/>
              <w:numPr>
                <w:ilvl w:val="0"/>
                <w:numId w:val="21"/>
              </w:numPr>
              <w:spacing w:line="360" w:lineRule="auto"/>
              <w:rPr>
                <w:rFonts w:eastAsia="MS Mincho" w:cs="Arial"/>
              </w:rPr>
            </w:pPr>
            <w:r w:rsidRPr="000E4972">
              <w:rPr>
                <w:rFonts w:eastAsia="MS Mincho" w:cs="Arial"/>
              </w:rPr>
              <w:t>FAVG</w:t>
            </w:r>
          </w:p>
        </w:tc>
        <w:tc>
          <w:tcPr>
            <w:tcW w:w="5670" w:type="dxa"/>
            <w:tcBorders>
              <w:top w:val="single" w:sz="4" w:space="0" w:color="auto"/>
              <w:left w:val="single" w:sz="4" w:space="0" w:color="auto"/>
              <w:bottom w:val="single" w:sz="4" w:space="0" w:color="auto"/>
              <w:right w:val="single" w:sz="4" w:space="0" w:color="auto"/>
            </w:tcBorders>
            <w:hideMark/>
          </w:tcPr>
          <w:p w14:paraId="22F97BA8"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Virginia Airport Tower</w:t>
            </w:r>
          </w:p>
        </w:tc>
        <w:tc>
          <w:tcPr>
            <w:tcW w:w="1530" w:type="dxa"/>
            <w:tcBorders>
              <w:top w:val="single" w:sz="4" w:space="0" w:color="auto"/>
              <w:left w:val="single" w:sz="4" w:space="0" w:color="auto"/>
              <w:bottom w:val="single" w:sz="4" w:space="0" w:color="auto"/>
              <w:right w:val="single" w:sz="4" w:space="0" w:color="auto"/>
            </w:tcBorders>
          </w:tcPr>
          <w:p w14:paraId="5809A636"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6F5E2D" w:rsidRPr="000E4972" w14:paraId="20FE7903" w14:textId="77777777" w:rsidTr="00CE2717">
        <w:tc>
          <w:tcPr>
            <w:tcW w:w="1800" w:type="dxa"/>
            <w:tcBorders>
              <w:top w:val="single" w:sz="4" w:space="0" w:color="auto"/>
              <w:left w:val="single" w:sz="4" w:space="0" w:color="auto"/>
              <w:bottom w:val="single" w:sz="4" w:space="0" w:color="auto"/>
              <w:right w:val="single" w:sz="4" w:space="0" w:color="auto"/>
            </w:tcBorders>
            <w:hideMark/>
          </w:tcPr>
          <w:p w14:paraId="259E88D1" w14:textId="77777777" w:rsidR="006F5E2D" w:rsidRPr="000E4972" w:rsidRDefault="006F5E2D" w:rsidP="003645C9">
            <w:pPr>
              <w:pStyle w:val="ListParagraph"/>
              <w:numPr>
                <w:ilvl w:val="0"/>
                <w:numId w:val="21"/>
              </w:numPr>
              <w:spacing w:line="360" w:lineRule="auto"/>
              <w:rPr>
                <w:rFonts w:eastAsia="MS Mincho" w:cs="Arial"/>
              </w:rPr>
            </w:pPr>
            <w:r w:rsidRPr="000E4972">
              <w:rPr>
                <w:rFonts w:eastAsia="MS Mincho" w:cs="Arial"/>
              </w:rPr>
              <w:t>FAWB</w:t>
            </w:r>
          </w:p>
        </w:tc>
        <w:tc>
          <w:tcPr>
            <w:tcW w:w="5670" w:type="dxa"/>
            <w:tcBorders>
              <w:top w:val="single" w:sz="4" w:space="0" w:color="auto"/>
              <w:left w:val="single" w:sz="4" w:space="0" w:color="auto"/>
              <w:bottom w:val="single" w:sz="4" w:space="0" w:color="auto"/>
              <w:right w:val="single" w:sz="4" w:space="0" w:color="auto"/>
            </w:tcBorders>
            <w:hideMark/>
          </w:tcPr>
          <w:p w14:paraId="4DF38694"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Wonderboom Airport Tower</w:t>
            </w:r>
          </w:p>
        </w:tc>
        <w:tc>
          <w:tcPr>
            <w:tcW w:w="1530" w:type="dxa"/>
            <w:tcBorders>
              <w:top w:val="single" w:sz="4" w:space="0" w:color="auto"/>
              <w:left w:val="single" w:sz="4" w:space="0" w:color="auto"/>
              <w:bottom w:val="single" w:sz="4" w:space="0" w:color="auto"/>
              <w:right w:val="single" w:sz="4" w:space="0" w:color="auto"/>
            </w:tcBorders>
          </w:tcPr>
          <w:p w14:paraId="127EAEA4"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6F5E2D" w:rsidRPr="000E4972" w14:paraId="073B9B5B" w14:textId="77777777" w:rsidTr="00CE2717">
        <w:tc>
          <w:tcPr>
            <w:tcW w:w="1800" w:type="dxa"/>
            <w:tcBorders>
              <w:top w:val="single" w:sz="4" w:space="0" w:color="auto"/>
              <w:left w:val="single" w:sz="4" w:space="0" w:color="auto"/>
              <w:bottom w:val="single" w:sz="4" w:space="0" w:color="auto"/>
              <w:right w:val="single" w:sz="4" w:space="0" w:color="auto"/>
            </w:tcBorders>
          </w:tcPr>
          <w:p w14:paraId="5D751ABD" w14:textId="77777777" w:rsidR="006F5E2D" w:rsidRPr="000E4972" w:rsidRDefault="006F5E2D" w:rsidP="003645C9">
            <w:pPr>
              <w:pStyle w:val="NoSpacing"/>
              <w:numPr>
                <w:ilvl w:val="0"/>
                <w:numId w:val="28"/>
              </w:numPr>
              <w:spacing w:line="360" w:lineRule="auto"/>
              <w:jc w:val="center"/>
              <w:rPr>
                <w:rFonts w:ascii="Arial" w:eastAsia="MS Mincho" w:hAnsi="Arial" w:cs="Arial"/>
                <w:sz w:val="20"/>
                <w:szCs w:val="20"/>
              </w:rPr>
            </w:pPr>
            <w:r w:rsidRPr="000E4972">
              <w:rPr>
                <w:rFonts w:ascii="Arial" w:eastAsia="MS Mincho" w:hAnsi="Arial" w:cs="Arial"/>
                <w:sz w:val="20"/>
                <w:szCs w:val="20"/>
              </w:rPr>
              <w:t>AIMU</w:t>
            </w:r>
          </w:p>
        </w:tc>
        <w:tc>
          <w:tcPr>
            <w:tcW w:w="5670" w:type="dxa"/>
            <w:tcBorders>
              <w:top w:val="single" w:sz="4" w:space="0" w:color="auto"/>
              <w:left w:val="single" w:sz="4" w:space="0" w:color="auto"/>
              <w:bottom w:val="single" w:sz="4" w:space="0" w:color="auto"/>
              <w:right w:val="single" w:sz="4" w:space="0" w:color="auto"/>
            </w:tcBorders>
          </w:tcPr>
          <w:p w14:paraId="708FBCC4"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Aeronautical Information Management Unit</w:t>
            </w:r>
          </w:p>
        </w:tc>
        <w:tc>
          <w:tcPr>
            <w:tcW w:w="1530" w:type="dxa"/>
            <w:tcBorders>
              <w:top w:val="single" w:sz="4" w:space="0" w:color="auto"/>
              <w:left w:val="single" w:sz="4" w:space="0" w:color="auto"/>
              <w:bottom w:val="single" w:sz="4" w:space="0" w:color="auto"/>
              <w:right w:val="single" w:sz="4" w:space="0" w:color="auto"/>
            </w:tcBorders>
          </w:tcPr>
          <w:p w14:paraId="5549B1EC"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6F5E2D" w:rsidRPr="000E4972" w14:paraId="7D226FE1" w14:textId="77777777" w:rsidTr="00CE2717">
        <w:tc>
          <w:tcPr>
            <w:tcW w:w="1800" w:type="dxa"/>
            <w:tcBorders>
              <w:top w:val="single" w:sz="4" w:space="0" w:color="auto"/>
              <w:left w:val="single" w:sz="4" w:space="0" w:color="auto"/>
              <w:bottom w:val="single" w:sz="4" w:space="0" w:color="auto"/>
              <w:right w:val="single" w:sz="4" w:space="0" w:color="auto"/>
            </w:tcBorders>
          </w:tcPr>
          <w:p w14:paraId="14C3A5C3" w14:textId="77777777" w:rsidR="006F5E2D" w:rsidRPr="000E4972" w:rsidRDefault="006F5E2D" w:rsidP="003645C9">
            <w:pPr>
              <w:pStyle w:val="NoSpacing"/>
              <w:numPr>
                <w:ilvl w:val="0"/>
                <w:numId w:val="28"/>
              </w:numPr>
              <w:spacing w:line="360" w:lineRule="auto"/>
              <w:jc w:val="center"/>
              <w:rPr>
                <w:rFonts w:ascii="Arial" w:eastAsia="MS Mincho" w:hAnsi="Arial" w:cs="Arial"/>
                <w:sz w:val="20"/>
                <w:szCs w:val="20"/>
              </w:rPr>
            </w:pPr>
            <w:r w:rsidRPr="000E4972">
              <w:rPr>
                <w:rFonts w:ascii="Arial" w:eastAsia="MS Mincho" w:hAnsi="Arial" w:cs="Arial"/>
                <w:sz w:val="20"/>
                <w:szCs w:val="20"/>
              </w:rPr>
              <w:t>CAMU</w:t>
            </w:r>
          </w:p>
        </w:tc>
        <w:tc>
          <w:tcPr>
            <w:tcW w:w="5670" w:type="dxa"/>
            <w:tcBorders>
              <w:top w:val="single" w:sz="4" w:space="0" w:color="auto"/>
              <w:left w:val="single" w:sz="4" w:space="0" w:color="auto"/>
              <w:bottom w:val="single" w:sz="4" w:space="0" w:color="auto"/>
              <w:right w:val="single" w:sz="4" w:space="0" w:color="auto"/>
            </w:tcBorders>
          </w:tcPr>
          <w:p w14:paraId="30BAEA0E"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Central Airspace Management Unit</w:t>
            </w:r>
          </w:p>
        </w:tc>
        <w:tc>
          <w:tcPr>
            <w:tcW w:w="1530" w:type="dxa"/>
            <w:tcBorders>
              <w:top w:val="single" w:sz="4" w:space="0" w:color="auto"/>
              <w:left w:val="single" w:sz="4" w:space="0" w:color="auto"/>
              <w:bottom w:val="single" w:sz="4" w:space="0" w:color="auto"/>
              <w:right w:val="single" w:sz="4" w:space="0" w:color="auto"/>
            </w:tcBorders>
          </w:tcPr>
          <w:p w14:paraId="0DB1E81E"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6F5E2D" w:rsidRPr="000E4972" w14:paraId="614DE331" w14:textId="77777777" w:rsidTr="00CE2717">
        <w:tc>
          <w:tcPr>
            <w:tcW w:w="1800" w:type="dxa"/>
            <w:tcBorders>
              <w:top w:val="single" w:sz="4" w:space="0" w:color="auto"/>
              <w:left w:val="single" w:sz="4" w:space="0" w:color="auto"/>
              <w:bottom w:val="single" w:sz="4" w:space="0" w:color="auto"/>
              <w:right w:val="single" w:sz="4" w:space="0" w:color="auto"/>
            </w:tcBorders>
          </w:tcPr>
          <w:p w14:paraId="2D2B18A7" w14:textId="77777777" w:rsidR="006F5E2D" w:rsidRPr="000E4972" w:rsidRDefault="006F5E2D" w:rsidP="003645C9">
            <w:pPr>
              <w:pStyle w:val="NoSpacing"/>
              <w:numPr>
                <w:ilvl w:val="0"/>
                <w:numId w:val="28"/>
              </w:numPr>
              <w:spacing w:line="360" w:lineRule="auto"/>
              <w:jc w:val="center"/>
              <w:rPr>
                <w:rFonts w:ascii="Arial" w:eastAsia="MS Mincho" w:hAnsi="Arial" w:cs="Arial"/>
                <w:sz w:val="20"/>
                <w:szCs w:val="20"/>
              </w:rPr>
            </w:pPr>
            <w:r w:rsidRPr="000E4972">
              <w:rPr>
                <w:rFonts w:ascii="Arial" w:eastAsia="MS Mincho" w:hAnsi="Arial" w:cs="Arial"/>
                <w:sz w:val="20"/>
                <w:szCs w:val="20"/>
              </w:rPr>
              <w:t>VSAT</w:t>
            </w:r>
          </w:p>
        </w:tc>
        <w:tc>
          <w:tcPr>
            <w:tcW w:w="5670" w:type="dxa"/>
            <w:tcBorders>
              <w:top w:val="single" w:sz="4" w:space="0" w:color="auto"/>
              <w:left w:val="single" w:sz="4" w:space="0" w:color="auto"/>
              <w:bottom w:val="single" w:sz="4" w:space="0" w:color="auto"/>
              <w:right w:val="single" w:sz="4" w:space="0" w:color="auto"/>
            </w:tcBorders>
          </w:tcPr>
          <w:p w14:paraId="695D99B4"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Very Small Aperture Terminal</w:t>
            </w:r>
          </w:p>
        </w:tc>
        <w:tc>
          <w:tcPr>
            <w:tcW w:w="1530" w:type="dxa"/>
            <w:tcBorders>
              <w:top w:val="single" w:sz="4" w:space="0" w:color="auto"/>
              <w:left w:val="single" w:sz="4" w:space="0" w:color="auto"/>
              <w:bottom w:val="single" w:sz="4" w:space="0" w:color="auto"/>
              <w:right w:val="single" w:sz="4" w:space="0" w:color="auto"/>
            </w:tcBorders>
          </w:tcPr>
          <w:p w14:paraId="46DE82D4"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6F5E2D" w:rsidRPr="000E4972" w14:paraId="06B68F6A" w14:textId="77777777" w:rsidTr="00CE2717">
        <w:tc>
          <w:tcPr>
            <w:tcW w:w="1800" w:type="dxa"/>
            <w:tcBorders>
              <w:top w:val="single" w:sz="4" w:space="0" w:color="auto"/>
              <w:left w:val="single" w:sz="4" w:space="0" w:color="auto"/>
              <w:bottom w:val="single" w:sz="4" w:space="0" w:color="auto"/>
              <w:right w:val="single" w:sz="4" w:space="0" w:color="auto"/>
            </w:tcBorders>
          </w:tcPr>
          <w:p w14:paraId="0411C963" w14:textId="77777777" w:rsidR="006F5E2D" w:rsidRPr="000E4972" w:rsidRDefault="006F5E2D" w:rsidP="003645C9">
            <w:pPr>
              <w:pStyle w:val="NoSpacing"/>
              <w:numPr>
                <w:ilvl w:val="0"/>
                <w:numId w:val="28"/>
              </w:numPr>
              <w:spacing w:line="360" w:lineRule="auto"/>
              <w:jc w:val="center"/>
              <w:rPr>
                <w:rFonts w:ascii="Arial" w:eastAsia="MS Mincho" w:hAnsi="Arial" w:cs="Arial"/>
                <w:sz w:val="20"/>
                <w:szCs w:val="20"/>
              </w:rPr>
            </w:pPr>
            <w:r w:rsidRPr="000E4972">
              <w:rPr>
                <w:rFonts w:ascii="Arial" w:eastAsia="MS Mincho" w:hAnsi="Arial" w:cs="Arial"/>
                <w:sz w:val="20"/>
                <w:szCs w:val="20"/>
              </w:rPr>
              <w:t>ARCC</w:t>
            </w:r>
          </w:p>
        </w:tc>
        <w:tc>
          <w:tcPr>
            <w:tcW w:w="5670" w:type="dxa"/>
            <w:tcBorders>
              <w:top w:val="single" w:sz="4" w:space="0" w:color="auto"/>
              <w:left w:val="single" w:sz="4" w:space="0" w:color="auto"/>
              <w:bottom w:val="single" w:sz="4" w:space="0" w:color="auto"/>
              <w:right w:val="single" w:sz="4" w:space="0" w:color="auto"/>
            </w:tcBorders>
          </w:tcPr>
          <w:p w14:paraId="396794BC"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Aeronautical Rescue Coordination Centre</w:t>
            </w:r>
          </w:p>
        </w:tc>
        <w:tc>
          <w:tcPr>
            <w:tcW w:w="1530" w:type="dxa"/>
            <w:tcBorders>
              <w:top w:val="single" w:sz="4" w:space="0" w:color="auto"/>
              <w:left w:val="single" w:sz="4" w:space="0" w:color="auto"/>
              <w:bottom w:val="single" w:sz="4" w:space="0" w:color="auto"/>
              <w:right w:val="single" w:sz="4" w:space="0" w:color="auto"/>
            </w:tcBorders>
          </w:tcPr>
          <w:p w14:paraId="55C1CBDC"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6F5E2D" w:rsidRPr="000E4972" w14:paraId="5A2FCE67" w14:textId="77777777" w:rsidTr="00CE2717">
        <w:tc>
          <w:tcPr>
            <w:tcW w:w="1800" w:type="dxa"/>
            <w:tcBorders>
              <w:top w:val="single" w:sz="4" w:space="0" w:color="auto"/>
              <w:left w:val="single" w:sz="4" w:space="0" w:color="auto"/>
              <w:bottom w:val="single" w:sz="4" w:space="0" w:color="auto"/>
              <w:right w:val="single" w:sz="4" w:space="0" w:color="auto"/>
            </w:tcBorders>
          </w:tcPr>
          <w:p w14:paraId="24A89CD7"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29. AI</w:t>
            </w:r>
          </w:p>
        </w:tc>
        <w:tc>
          <w:tcPr>
            <w:tcW w:w="5670" w:type="dxa"/>
            <w:tcBorders>
              <w:top w:val="single" w:sz="4" w:space="0" w:color="auto"/>
              <w:left w:val="single" w:sz="4" w:space="0" w:color="auto"/>
              <w:bottom w:val="single" w:sz="4" w:space="0" w:color="auto"/>
              <w:right w:val="single" w:sz="4" w:space="0" w:color="auto"/>
            </w:tcBorders>
          </w:tcPr>
          <w:p w14:paraId="7395BAF2"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Aeronautical Information</w:t>
            </w:r>
          </w:p>
        </w:tc>
        <w:tc>
          <w:tcPr>
            <w:tcW w:w="1530" w:type="dxa"/>
            <w:tcBorders>
              <w:top w:val="single" w:sz="4" w:space="0" w:color="auto"/>
              <w:left w:val="single" w:sz="4" w:space="0" w:color="auto"/>
              <w:bottom w:val="single" w:sz="4" w:space="0" w:color="auto"/>
              <w:right w:val="single" w:sz="4" w:space="0" w:color="auto"/>
            </w:tcBorders>
          </w:tcPr>
          <w:p w14:paraId="5231C3C2" w14:textId="77777777" w:rsidR="006F5E2D" w:rsidRPr="000E4972" w:rsidRDefault="006F5E2D" w:rsidP="00CE271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bl>
    <w:p w14:paraId="770E38F4" w14:textId="77777777" w:rsidR="006F5E2D" w:rsidRPr="000E4972" w:rsidRDefault="006F5E2D" w:rsidP="006F5E2D">
      <w:pPr>
        <w:spacing w:line="360" w:lineRule="auto"/>
        <w:ind w:left="360"/>
        <w:jc w:val="both"/>
        <w:rPr>
          <w:rFonts w:ascii="Arial" w:eastAsia="Calibri" w:hAnsi="Arial" w:cs="Arial"/>
          <w:sz w:val="20"/>
          <w:szCs w:val="20"/>
        </w:rPr>
      </w:pPr>
    </w:p>
    <w:p w14:paraId="77ABEC49" w14:textId="77777777" w:rsidR="006F5E2D" w:rsidRPr="000E4972" w:rsidRDefault="006F5E2D" w:rsidP="006F5E2D">
      <w:pPr>
        <w:spacing w:line="360" w:lineRule="auto"/>
        <w:ind w:left="360"/>
        <w:jc w:val="both"/>
        <w:rPr>
          <w:rFonts w:ascii="Arial" w:eastAsia="Calibri" w:hAnsi="Arial" w:cs="Arial"/>
          <w:sz w:val="20"/>
          <w:szCs w:val="20"/>
        </w:rPr>
      </w:pPr>
    </w:p>
    <w:p w14:paraId="1994B245" w14:textId="77777777" w:rsidR="00111700" w:rsidRPr="000E4972" w:rsidRDefault="00111700" w:rsidP="00111700">
      <w:pPr>
        <w:spacing w:line="360" w:lineRule="auto"/>
        <w:ind w:left="360"/>
        <w:jc w:val="both"/>
        <w:rPr>
          <w:rFonts w:ascii="Arial" w:eastAsia="Calibri" w:hAnsi="Arial" w:cs="Arial"/>
          <w:sz w:val="20"/>
          <w:szCs w:val="20"/>
        </w:rPr>
      </w:pPr>
    </w:p>
    <w:p w14:paraId="7887BD61" w14:textId="77777777" w:rsidR="00111700" w:rsidRPr="000E4972" w:rsidRDefault="00111700" w:rsidP="00111700">
      <w:pPr>
        <w:spacing w:line="360" w:lineRule="auto"/>
        <w:ind w:left="360"/>
        <w:jc w:val="both"/>
        <w:rPr>
          <w:rFonts w:ascii="Arial" w:eastAsia="Calibri" w:hAnsi="Arial" w:cs="Arial"/>
          <w:sz w:val="20"/>
          <w:szCs w:val="20"/>
        </w:rPr>
      </w:pPr>
    </w:p>
    <w:p w14:paraId="0A793AE9" w14:textId="77777777" w:rsidR="00111700" w:rsidRPr="000E4972" w:rsidRDefault="00111700" w:rsidP="00111700">
      <w:pPr>
        <w:spacing w:line="360" w:lineRule="auto"/>
        <w:ind w:left="360"/>
        <w:jc w:val="both"/>
        <w:rPr>
          <w:rFonts w:ascii="Arial" w:eastAsia="Calibri" w:hAnsi="Arial" w:cs="Arial"/>
          <w:sz w:val="20"/>
          <w:szCs w:val="20"/>
        </w:rPr>
      </w:pPr>
    </w:p>
    <w:p w14:paraId="67D5BC1B" w14:textId="77777777" w:rsidR="00111700" w:rsidRPr="000E4972" w:rsidRDefault="00111700">
      <w:pPr>
        <w:spacing w:after="0" w:line="240" w:lineRule="auto"/>
        <w:rPr>
          <w:rFonts w:ascii="Arial" w:eastAsia="Calibri" w:hAnsi="Arial" w:cs="Arial"/>
          <w:sz w:val="20"/>
          <w:szCs w:val="20"/>
        </w:rPr>
      </w:pPr>
      <w:r w:rsidRPr="000E4972">
        <w:rPr>
          <w:rFonts w:ascii="Arial" w:eastAsia="Calibri" w:hAnsi="Arial" w:cs="Arial"/>
          <w:sz w:val="20"/>
          <w:szCs w:val="20"/>
        </w:rPr>
        <w:br w:type="page"/>
      </w:r>
    </w:p>
    <w:p w14:paraId="0D9E523F" w14:textId="77777777" w:rsidR="00111700" w:rsidRPr="000E4972" w:rsidRDefault="00210705" w:rsidP="00111700">
      <w:pPr>
        <w:spacing w:line="360" w:lineRule="auto"/>
        <w:ind w:left="360"/>
        <w:jc w:val="both"/>
        <w:rPr>
          <w:rFonts w:ascii="Arial" w:eastAsia="Calibri" w:hAnsi="Arial" w:cs="Arial"/>
          <w:b/>
          <w:sz w:val="20"/>
          <w:szCs w:val="20"/>
        </w:rPr>
      </w:pPr>
      <w:r w:rsidRPr="000E4972">
        <w:rPr>
          <w:rFonts w:ascii="Arial" w:eastAsia="Calibri" w:hAnsi="Arial" w:cs="Arial"/>
          <w:b/>
          <w:sz w:val="20"/>
          <w:szCs w:val="20"/>
        </w:rPr>
        <w:lastRenderedPageBreak/>
        <w:t>ANNEXURE</w:t>
      </w:r>
      <w:r w:rsidR="007C32AC" w:rsidRPr="000E4972">
        <w:rPr>
          <w:rFonts w:ascii="Arial" w:eastAsia="Calibri" w:hAnsi="Arial" w:cs="Arial"/>
          <w:b/>
          <w:sz w:val="20"/>
          <w:szCs w:val="20"/>
        </w:rPr>
        <w:t xml:space="preserve"> D - TOOLS</w:t>
      </w:r>
    </w:p>
    <w:p w14:paraId="0DC5E6B9" w14:textId="77777777" w:rsidR="00111700" w:rsidRPr="000E4972" w:rsidRDefault="00111700" w:rsidP="003645C9">
      <w:pPr>
        <w:pStyle w:val="ListParagraph"/>
        <w:numPr>
          <w:ilvl w:val="0"/>
          <w:numId w:val="27"/>
        </w:numPr>
        <w:spacing w:line="360" w:lineRule="auto"/>
        <w:rPr>
          <w:rFonts w:eastAsia="Calibri" w:cs="Arial"/>
          <w:b/>
        </w:rPr>
      </w:pPr>
      <w:r w:rsidRPr="000E4972">
        <w:rPr>
          <w:rFonts w:eastAsia="Calibri" w:cs="Arial"/>
          <w:b/>
        </w:rPr>
        <w:t>AIR TRAFFIC AND NAVIGATION SERVICES (ATNS) - HEAD OFFIC: BRUMA</w:t>
      </w:r>
    </w:p>
    <w:tbl>
      <w:tblPr>
        <w:tblStyle w:val="TableGrid1"/>
        <w:tblW w:w="9180" w:type="dxa"/>
        <w:tblInd w:w="-5" w:type="dxa"/>
        <w:tblLook w:val="04A0" w:firstRow="1" w:lastRow="0" w:firstColumn="1" w:lastColumn="0" w:noHBand="0" w:noVBand="1"/>
      </w:tblPr>
      <w:tblGrid>
        <w:gridCol w:w="1933"/>
        <w:gridCol w:w="5228"/>
        <w:gridCol w:w="2019"/>
      </w:tblGrid>
      <w:tr w:rsidR="007C32AC" w:rsidRPr="000E4972" w14:paraId="0FE063EF" w14:textId="77777777" w:rsidTr="00C56910">
        <w:tc>
          <w:tcPr>
            <w:tcW w:w="1933" w:type="dxa"/>
            <w:shd w:val="clear" w:color="auto" w:fill="0070C0"/>
          </w:tcPr>
          <w:p w14:paraId="7C3104A5" w14:textId="77777777" w:rsidR="00111700" w:rsidRPr="000E4972" w:rsidRDefault="00111700" w:rsidP="00111700">
            <w:pPr>
              <w:spacing w:line="360" w:lineRule="auto"/>
              <w:ind w:left="360"/>
              <w:jc w:val="center"/>
              <w:rPr>
                <w:rFonts w:ascii="Arial" w:eastAsia="Calibri" w:hAnsi="Arial" w:cs="Arial"/>
                <w:b/>
                <w:sz w:val="20"/>
                <w:szCs w:val="20"/>
              </w:rPr>
            </w:pPr>
            <w:r w:rsidRPr="000E4972">
              <w:rPr>
                <w:rFonts w:ascii="Arial" w:eastAsia="Calibri" w:hAnsi="Arial" w:cs="Arial"/>
                <w:b/>
                <w:bCs/>
                <w:sz w:val="20"/>
                <w:szCs w:val="20"/>
              </w:rPr>
              <w:t>REFERENCE NO:</w:t>
            </w:r>
          </w:p>
        </w:tc>
        <w:tc>
          <w:tcPr>
            <w:tcW w:w="5228" w:type="dxa"/>
            <w:shd w:val="clear" w:color="auto" w:fill="0070C0"/>
          </w:tcPr>
          <w:p w14:paraId="7F8C2C0B" w14:textId="77777777" w:rsidR="00111700" w:rsidRPr="000E4972" w:rsidRDefault="00111700" w:rsidP="00111700">
            <w:pPr>
              <w:spacing w:line="360" w:lineRule="auto"/>
              <w:ind w:left="360"/>
              <w:jc w:val="center"/>
              <w:rPr>
                <w:rFonts w:ascii="Arial" w:eastAsia="Calibri" w:hAnsi="Arial" w:cs="Arial"/>
                <w:b/>
                <w:sz w:val="20"/>
                <w:szCs w:val="20"/>
              </w:rPr>
            </w:pPr>
            <w:r w:rsidRPr="000E4972">
              <w:rPr>
                <w:rFonts w:ascii="Arial" w:eastAsia="Calibri" w:hAnsi="Arial" w:cs="Arial"/>
                <w:b/>
                <w:bCs/>
                <w:sz w:val="20"/>
                <w:szCs w:val="20"/>
              </w:rPr>
              <w:t>HEAD OFFICE (HO)</w:t>
            </w:r>
          </w:p>
        </w:tc>
        <w:tc>
          <w:tcPr>
            <w:tcW w:w="2019" w:type="dxa"/>
            <w:shd w:val="clear" w:color="auto" w:fill="0070C0"/>
          </w:tcPr>
          <w:p w14:paraId="3F8296CF" w14:textId="77777777" w:rsidR="00111700" w:rsidRPr="000E4972" w:rsidRDefault="007C32AC" w:rsidP="007C32AC">
            <w:pPr>
              <w:spacing w:line="360" w:lineRule="auto"/>
              <w:ind w:left="360"/>
              <w:jc w:val="center"/>
              <w:rPr>
                <w:rFonts w:ascii="Arial" w:eastAsia="Calibri" w:hAnsi="Arial" w:cs="Arial"/>
                <w:b/>
                <w:bCs/>
                <w:sz w:val="20"/>
                <w:szCs w:val="20"/>
              </w:rPr>
            </w:pPr>
            <w:r w:rsidRPr="000E4972">
              <w:rPr>
                <w:rFonts w:ascii="Arial" w:eastAsia="Calibri" w:hAnsi="Arial" w:cs="Arial"/>
                <w:b/>
                <w:bCs/>
                <w:sz w:val="20"/>
                <w:szCs w:val="20"/>
              </w:rPr>
              <w:t>TROLLEY/IES</w:t>
            </w:r>
          </w:p>
        </w:tc>
      </w:tr>
      <w:tr w:rsidR="007C32AC" w:rsidRPr="000E4972" w14:paraId="53FCAFCF" w14:textId="77777777" w:rsidTr="00C56910">
        <w:tc>
          <w:tcPr>
            <w:tcW w:w="1933" w:type="dxa"/>
          </w:tcPr>
          <w:p w14:paraId="2E668E68" w14:textId="77777777" w:rsidR="00111700" w:rsidRPr="000E4972" w:rsidRDefault="00111700" w:rsidP="00362BE1">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c>
          <w:tcPr>
            <w:tcW w:w="5228" w:type="dxa"/>
          </w:tcPr>
          <w:p w14:paraId="2F7209AB" w14:textId="77777777" w:rsidR="00111700" w:rsidRPr="000E4972" w:rsidRDefault="00111700" w:rsidP="00362BE1">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Head Office</w:t>
            </w:r>
          </w:p>
        </w:tc>
        <w:tc>
          <w:tcPr>
            <w:tcW w:w="2019" w:type="dxa"/>
          </w:tcPr>
          <w:p w14:paraId="44E9AF73" w14:textId="77777777" w:rsidR="00111700" w:rsidRPr="000E4972" w:rsidRDefault="00993DE5" w:rsidP="00362BE1">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bl>
    <w:p w14:paraId="1FF17AA8" w14:textId="77777777" w:rsidR="00111700" w:rsidRPr="000E4972" w:rsidRDefault="00111700" w:rsidP="00A04B57">
      <w:pPr>
        <w:pStyle w:val="NoSpacing"/>
        <w:rPr>
          <w:rStyle w:val="BookTitle"/>
          <w:rFonts w:ascii="Arial" w:hAnsi="Arial" w:cs="Arial"/>
          <w:sz w:val="20"/>
          <w:szCs w:val="20"/>
        </w:rPr>
      </w:pPr>
    </w:p>
    <w:p w14:paraId="0DFB4C70" w14:textId="77777777" w:rsidR="00111700" w:rsidRPr="000E4972" w:rsidRDefault="00111700" w:rsidP="003645C9">
      <w:pPr>
        <w:pStyle w:val="ListParagraph"/>
        <w:numPr>
          <w:ilvl w:val="0"/>
          <w:numId w:val="27"/>
        </w:numPr>
        <w:spacing w:line="360" w:lineRule="auto"/>
        <w:rPr>
          <w:rFonts w:eastAsia="Calibri" w:cs="Arial"/>
          <w:b/>
        </w:rPr>
      </w:pPr>
      <w:r w:rsidRPr="000E4972">
        <w:rPr>
          <w:rFonts w:eastAsia="Calibri" w:cs="Arial"/>
          <w:b/>
        </w:rPr>
        <w:t>AIR TRAFFIC ACADEMY (ATA): KEMPTON PARK</w:t>
      </w:r>
    </w:p>
    <w:tbl>
      <w:tblPr>
        <w:tblStyle w:val="TableGrid1"/>
        <w:tblW w:w="9180" w:type="dxa"/>
        <w:tblInd w:w="-5" w:type="dxa"/>
        <w:tblLook w:val="04A0" w:firstRow="1" w:lastRow="0" w:firstColumn="1" w:lastColumn="0" w:noHBand="0" w:noVBand="1"/>
      </w:tblPr>
      <w:tblGrid>
        <w:gridCol w:w="1933"/>
        <w:gridCol w:w="5177"/>
        <w:gridCol w:w="2070"/>
      </w:tblGrid>
      <w:tr w:rsidR="00111700" w:rsidRPr="000E4972" w14:paraId="5260CE5F" w14:textId="77777777" w:rsidTr="00C56910">
        <w:tc>
          <w:tcPr>
            <w:tcW w:w="1933" w:type="dxa"/>
            <w:shd w:val="clear" w:color="auto" w:fill="0070C0"/>
          </w:tcPr>
          <w:p w14:paraId="7CB00A26" w14:textId="77777777" w:rsidR="00111700" w:rsidRPr="000E4972" w:rsidRDefault="00111700" w:rsidP="007C32AC">
            <w:pPr>
              <w:spacing w:line="360" w:lineRule="auto"/>
              <w:ind w:left="360"/>
              <w:jc w:val="center"/>
              <w:rPr>
                <w:rFonts w:ascii="Arial" w:eastAsia="Calibri" w:hAnsi="Arial" w:cs="Arial"/>
                <w:b/>
                <w:sz w:val="20"/>
                <w:szCs w:val="20"/>
              </w:rPr>
            </w:pPr>
            <w:r w:rsidRPr="000E4972">
              <w:rPr>
                <w:rFonts w:ascii="Arial" w:eastAsia="Calibri" w:hAnsi="Arial" w:cs="Arial"/>
                <w:b/>
                <w:bCs/>
                <w:sz w:val="20"/>
                <w:szCs w:val="20"/>
              </w:rPr>
              <w:t>REFERENCE NO:</w:t>
            </w:r>
          </w:p>
        </w:tc>
        <w:tc>
          <w:tcPr>
            <w:tcW w:w="5177" w:type="dxa"/>
            <w:shd w:val="clear" w:color="auto" w:fill="0070C0"/>
          </w:tcPr>
          <w:p w14:paraId="08824D1E" w14:textId="77777777" w:rsidR="00111700" w:rsidRPr="000E4972" w:rsidRDefault="00111700" w:rsidP="007C32AC">
            <w:pPr>
              <w:spacing w:line="360" w:lineRule="auto"/>
              <w:ind w:left="360"/>
              <w:jc w:val="center"/>
              <w:rPr>
                <w:rFonts w:ascii="Arial" w:eastAsia="Calibri" w:hAnsi="Arial" w:cs="Arial"/>
                <w:b/>
                <w:sz w:val="20"/>
                <w:szCs w:val="20"/>
              </w:rPr>
            </w:pPr>
            <w:r w:rsidRPr="000E4972">
              <w:rPr>
                <w:rFonts w:ascii="Arial" w:eastAsia="Calibri" w:hAnsi="Arial" w:cs="Arial"/>
                <w:b/>
                <w:bCs/>
                <w:sz w:val="20"/>
                <w:szCs w:val="20"/>
              </w:rPr>
              <w:t>AIR TRAFFIC ACADEMY (ATA)</w:t>
            </w:r>
          </w:p>
        </w:tc>
        <w:tc>
          <w:tcPr>
            <w:tcW w:w="2070" w:type="dxa"/>
            <w:shd w:val="clear" w:color="auto" w:fill="0070C0"/>
          </w:tcPr>
          <w:p w14:paraId="09D52E60" w14:textId="77777777" w:rsidR="00111700" w:rsidRPr="000E4972" w:rsidRDefault="00C56910" w:rsidP="007C32AC">
            <w:pPr>
              <w:spacing w:line="360" w:lineRule="auto"/>
              <w:ind w:left="360"/>
              <w:jc w:val="center"/>
              <w:rPr>
                <w:rFonts w:ascii="Arial" w:eastAsia="Calibri" w:hAnsi="Arial" w:cs="Arial"/>
                <w:b/>
                <w:bCs/>
                <w:sz w:val="20"/>
                <w:szCs w:val="20"/>
              </w:rPr>
            </w:pPr>
            <w:r w:rsidRPr="000E4972">
              <w:rPr>
                <w:rFonts w:ascii="Arial" w:eastAsia="Calibri" w:hAnsi="Arial" w:cs="Arial"/>
                <w:b/>
                <w:bCs/>
                <w:sz w:val="20"/>
                <w:szCs w:val="20"/>
              </w:rPr>
              <w:t>TROLLEY/IES</w:t>
            </w:r>
          </w:p>
        </w:tc>
      </w:tr>
      <w:tr w:rsidR="00111700" w:rsidRPr="000E4972" w14:paraId="2ECA1123" w14:textId="77777777" w:rsidTr="00362BE1">
        <w:trPr>
          <w:trHeight w:val="269"/>
        </w:trPr>
        <w:tc>
          <w:tcPr>
            <w:tcW w:w="1933" w:type="dxa"/>
          </w:tcPr>
          <w:p w14:paraId="66DA06E0" w14:textId="77777777" w:rsidR="00111700" w:rsidRPr="000E4972" w:rsidRDefault="00111700" w:rsidP="00362BE1">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c>
          <w:tcPr>
            <w:tcW w:w="5177" w:type="dxa"/>
          </w:tcPr>
          <w:p w14:paraId="55469C96" w14:textId="77777777" w:rsidR="00111700" w:rsidRPr="000E4972" w:rsidRDefault="00111700" w:rsidP="00362BE1">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Aviation Traffic Academy</w:t>
            </w:r>
          </w:p>
        </w:tc>
        <w:tc>
          <w:tcPr>
            <w:tcW w:w="2070" w:type="dxa"/>
          </w:tcPr>
          <w:p w14:paraId="10F1FED6" w14:textId="77777777" w:rsidR="00111700" w:rsidRPr="000E4972" w:rsidRDefault="007C32AC" w:rsidP="00362BE1">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bl>
    <w:p w14:paraId="19004ACD" w14:textId="77777777" w:rsidR="00111700" w:rsidRPr="000E4972" w:rsidRDefault="00111700" w:rsidP="00A04B57">
      <w:pPr>
        <w:pStyle w:val="NoSpacing"/>
        <w:rPr>
          <w:rFonts w:ascii="Arial" w:hAnsi="Arial" w:cs="Arial"/>
          <w:sz w:val="20"/>
          <w:szCs w:val="20"/>
        </w:rPr>
      </w:pPr>
    </w:p>
    <w:p w14:paraId="3B426135" w14:textId="77777777" w:rsidR="00111700" w:rsidRPr="000E4972" w:rsidRDefault="00C56910" w:rsidP="003645C9">
      <w:pPr>
        <w:pStyle w:val="ListParagraph"/>
        <w:numPr>
          <w:ilvl w:val="0"/>
          <w:numId w:val="27"/>
        </w:numPr>
        <w:spacing w:line="360" w:lineRule="auto"/>
        <w:rPr>
          <w:rFonts w:eastAsia="Calibri" w:cs="Arial"/>
          <w:b/>
        </w:rPr>
      </w:pPr>
      <w:r w:rsidRPr="000E4972">
        <w:rPr>
          <w:rFonts w:eastAsia="Calibri" w:cs="Arial"/>
          <w:b/>
        </w:rPr>
        <w:t xml:space="preserve">LIST OF ATS UNITS: IN ALL RSA PROVINCES  </w:t>
      </w:r>
    </w:p>
    <w:tbl>
      <w:tblPr>
        <w:tblStyle w:val="TableGrid1"/>
        <w:tblW w:w="9180" w:type="dxa"/>
        <w:tblInd w:w="-5" w:type="dxa"/>
        <w:tblLook w:val="04A0" w:firstRow="1" w:lastRow="0" w:firstColumn="1" w:lastColumn="0" w:noHBand="0" w:noVBand="1"/>
      </w:tblPr>
      <w:tblGrid>
        <w:gridCol w:w="1933"/>
        <w:gridCol w:w="5228"/>
        <w:gridCol w:w="2019"/>
      </w:tblGrid>
      <w:tr w:rsidR="00111700" w:rsidRPr="000E4972" w14:paraId="5630ACBB" w14:textId="77777777" w:rsidTr="000D7F4B">
        <w:tc>
          <w:tcPr>
            <w:tcW w:w="1933" w:type="dxa"/>
            <w:tcBorders>
              <w:top w:val="single" w:sz="4" w:space="0" w:color="auto"/>
              <w:left w:val="single" w:sz="4" w:space="0" w:color="auto"/>
              <w:bottom w:val="single" w:sz="4" w:space="0" w:color="auto"/>
              <w:right w:val="single" w:sz="4" w:space="0" w:color="auto"/>
            </w:tcBorders>
            <w:shd w:val="clear" w:color="auto" w:fill="0070C0"/>
            <w:hideMark/>
          </w:tcPr>
          <w:p w14:paraId="7C97F3B6" w14:textId="77777777" w:rsidR="00111700" w:rsidRPr="000E4972" w:rsidRDefault="00111700" w:rsidP="007C32AC">
            <w:pPr>
              <w:spacing w:line="360" w:lineRule="auto"/>
              <w:ind w:left="360"/>
              <w:jc w:val="center"/>
              <w:rPr>
                <w:rFonts w:ascii="Arial" w:eastAsia="Calibri" w:hAnsi="Arial" w:cs="Arial"/>
                <w:sz w:val="20"/>
                <w:szCs w:val="20"/>
              </w:rPr>
            </w:pPr>
            <w:r w:rsidRPr="000E4972">
              <w:rPr>
                <w:rFonts w:ascii="Arial" w:eastAsia="Calibri" w:hAnsi="Arial" w:cs="Arial"/>
                <w:b/>
                <w:bCs/>
                <w:sz w:val="20"/>
                <w:szCs w:val="20"/>
              </w:rPr>
              <w:t>REFERENCE NO:</w:t>
            </w:r>
          </w:p>
        </w:tc>
        <w:tc>
          <w:tcPr>
            <w:tcW w:w="5228" w:type="dxa"/>
            <w:tcBorders>
              <w:top w:val="single" w:sz="4" w:space="0" w:color="auto"/>
              <w:left w:val="single" w:sz="4" w:space="0" w:color="auto"/>
              <w:bottom w:val="single" w:sz="4" w:space="0" w:color="auto"/>
              <w:right w:val="single" w:sz="4" w:space="0" w:color="auto"/>
            </w:tcBorders>
            <w:shd w:val="clear" w:color="auto" w:fill="0070C0"/>
            <w:hideMark/>
          </w:tcPr>
          <w:p w14:paraId="6C6D7591" w14:textId="77777777" w:rsidR="00111700" w:rsidRPr="000E4972" w:rsidRDefault="00111700" w:rsidP="007C32AC">
            <w:pPr>
              <w:spacing w:line="360" w:lineRule="auto"/>
              <w:ind w:left="360"/>
              <w:jc w:val="center"/>
              <w:rPr>
                <w:rFonts w:ascii="Arial" w:eastAsia="Calibri" w:hAnsi="Arial" w:cs="Arial"/>
                <w:sz w:val="20"/>
                <w:szCs w:val="20"/>
              </w:rPr>
            </w:pPr>
            <w:r w:rsidRPr="000E4972">
              <w:rPr>
                <w:rFonts w:ascii="Arial" w:eastAsia="Calibri" w:hAnsi="Arial" w:cs="Arial"/>
                <w:b/>
                <w:bCs/>
                <w:sz w:val="20"/>
                <w:szCs w:val="20"/>
              </w:rPr>
              <w:t>AIR TRAFFIC SERVICES UNITS (ATSU)</w:t>
            </w:r>
          </w:p>
        </w:tc>
        <w:tc>
          <w:tcPr>
            <w:tcW w:w="2019" w:type="dxa"/>
            <w:shd w:val="clear" w:color="auto" w:fill="0070C0"/>
          </w:tcPr>
          <w:p w14:paraId="3E441D9C" w14:textId="77777777" w:rsidR="00111700" w:rsidRPr="000E4972" w:rsidRDefault="00C56910" w:rsidP="007C32AC">
            <w:pPr>
              <w:spacing w:line="360" w:lineRule="auto"/>
              <w:ind w:left="360"/>
              <w:jc w:val="center"/>
              <w:rPr>
                <w:rFonts w:ascii="Arial" w:eastAsia="Calibri" w:hAnsi="Arial" w:cs="Arial"/>
                <w:b/>
                <w:bCs/>
                <w:sz w:val="20"/>
                <w:szCs w:val="20"/>
              </w:rPr>
            </w:pPr>
            <w:r w:rsidRPr="000E4972">
              <w:rPr>
                <w:rFonts w:ascii="Arial" w:eastAsia="Calibri" w:hAnsi="Arial" w:cs="Arial"/>
                <w:b/>
                <w:bCs/>
                <w:sz w:val="20"/>
                <w:szCs w:val="20"/>
              </w:rPr>
              <w:t>TROLLEY/IES</w:t>
            </w:r>
          </w:p>
        </w:tc>
      </w:tr>
      <w:tr w:rsidR="00111700" w:rsidRPr="000E4972" w14:paraId="37ADE179" w14:textId="77777777" w:rsidTr="000D7F4B">
        <w:tc>
          <w:tcPr>
            <w:tcW w:w="1933" w:type="dxa"/>
            <w:tcBorders>
              <w:top w:val="single" w:sz="4" w:space="0" w:color="auto"/>
              <w:left w:val="single" w:sz="4" w:space="0" w:color="auto"/>
              <w:bottom w:val="single" w:sz="4" w:space="0" w:color="auto"/>
              <w:right w:val="single" w:sz="4" w:space="0" w:color="auto"/>
            </w:tcBorders>
            <w:hideMark/>
          </w:tcPr>
          <w:p w14:paraId="245F7194"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FABE</w:t>
            </w:r>
          </w:p>
        </w:tc>
        <w:tc>
          <w:tcPr>
            <w:tcW w:w="5228" w:type="dxa"/>
            <w:tcBorders>
              <w:top w:val="single" w:sz="4" w:space="0" w:color="auto"/>
              <w:left w:val="single" w:sz="4" w:space="0" w:color="auto"/>
              <w:bottom w:val="single" w:sz="4" w:space="0" w:color="auto"/>
              <w:right w:val="single" w:sz="4" w:space="0" w:color="auto"/>
            </w:tcBorders>
            <w:hideMark/>
          </w:tcPr>
          <w:p w14:paraId="7C9506F7"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Bisho Control Tower</w:t>
            </w:r>
          </w:p>
        </w:tc>
        <w:tc>
          <w:tcPr>
            <w:tcW w:w="2019" w:type="dxa"/>
            <w:tcBorders>
              <w:top w:val="single" w:sz="4" w:space="0" w:color="auto"/>
              <w:left w:val="single" w:sz="4" w:space="0" w:color="auto"/>
              <w:bottom w:val="single" w:sz="4" w:space="0" w:color="auto"/>
              <w:right w:val="single" w:sz="4" w:space="0" w:color="auto"/>
            </w:tcBorders>
          </w:tcPr>
          <w:p w14:paraId="7C392784"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3232AF7A" w14:textId="77777777" w:rsidTr="000D7F4B">
        <w:tc>
          <w:tcPr>
            <w:tcW w:w="1933" w:type="dxa"/>
            <w:tcBorders>
              <w:top w:val="single" w:sz="4" w:space="0" w:color="auto"/>
              <w:left w:val="single" w:sz="4" w:space="0" w:color="auto"/>
              <w:bottom w:val="single" w:sz="4" w:space="0" w:color="auto"/>
              <w:right w:val="single" w:sz="4" w:space="0" w:color="auto"/>
            </w:tcBorders>
            <w:hideMark/>
          </w:tcPr>
          <w:p w14:paraId="24AFB5CD"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FABL</w:t>
            </w:r>
          </w:p>
        </w:tc>
        <w:tc>
          <w:tcPr>
            <w:tcW w:w="5228" w:type="dxa"/>
            <w:tcBorders>
              <w:top w:val="single" w:sz="4" w:space="0" w:color="auto"/>
              <w:left w:val="single" w:sz="4" w:space="0" w:color="auto"/>
              <w:bottom w:val="single" w:sz="4" w:space="0" w:color="auto"/>
              <w:right w:val="single" w:sz="4" w:space="0" w:color="auto"/>
            </w:tcBorders>
            <w:hideMark/>
          </w:tcPr>
          <w:p w14:paraId="03DE40F5"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Bram Fisher International Airport</w:t>
            </w:r>
          </w:p>
        </w:tc>
        <w:tc>
          <w:tcPr>
            <w:tcW w:w="2019" w:type="dxa"/>
            <w:tcBorders>
              <w:top w:val="single" w:sz="4" w:space="0" w:color="auto"/>
              <w:left w:val="single" w:sz="4" w:space="0" w:color="auto"/>
              <w:bottom w:val="single" w:sz="4" w:space="0" w:color="auto"/>
              <w:right w:val="single" w:sz="4" w:space="0" w:color="auto"/>
            </w:tcBorders>
          </w:tcPr>
          <w:p w14:paraId="006EB56C"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0D255380" w14:textId="77777777" w:rsidTr="000D7F4B">
        <w:tc>
          <w:tcPr>
            <w:tcW w:w="1933" w:type="dxa"/>
            <w:tcBorders>
              <w:top w:val="single" w:sz="4" w:space="0" w:color="auto"/>
              <w:left w:val="single" w:sz="4" w:space="0" w:color="auto"/>
              <w:bottom w:val="single" w:sz="4" w:space="0" w:color="auto"/>
              <w:right w:val="single" w:sz="4" w:space="0" w:color="auto"/>
            </w:tcBorders>
            <w:hideMark/>
          </w:tcPr>
          <w:p w14:paraId="5D829A7C"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FACT</w:t>
            </w:r>
          </w:p>
        </w:tc>
        <w:tc>
          <w:tcPr>
            <w:tcW w:w="5228" w:type="dxa"/>
            <w:tcBorders>
              <w:top w:val="single" w:sz="4" w:space="0" w:color="auto"/>
              <w:left w:val="single" w:sz="4" w:space="0" w:color="auto"/>
              <w:bottom w:val="single" w:sz="4" w:space="0" w:color="auto"/>
              <w:right w:val="single" w:sz="4" w:space="0" w:color="auto"/>
            </w:tcBorders>
            <w:hideMark/>
          </w:tcPr>
          <w:p w14:paraId="766D711B"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Cape Town International Airport</w:t>
            </w:r>
          </w:p>
        </w:tc>
        <w:tc>
          <w:tcPr>
            <w:tcW w:w="2019" w:type="dxa"/>
            <w:tcBorders>
              <w:top w:val="single" w:sz="4" w:space="0" w:color="auto"/>
              <w:left w:val="single" w:sz="4" w:space="0" w:color="auto"/>
              <w:bottom w:val="single" w:sz="4" w:space="0" w:color="auto"/>
              <w:right w:val="single" w:sz="4" w:space="0" w:color="auto"/>
            </w:tcBorders>
          </w:tcPr>
          <w:p w14:paraId="5F990A19" w14:textId="77777777" w:rsidR="00111700" w:rsidRPr="000E4972" w:rsidRDefault="007C32AC"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48052E46" w14:textId="77777777" w:rsidTr="000D7F4B">
        <w:tc>
          <w:tcPr>
            <w:tcW w:w="1933" w:type="dxa"/>
            <w:tcBorders>
              <w:top w:val="single" w:sz="4" w:space="0" w:color="auto"/>
              <w:left w:val="single" w:sz="4" w:space="0" w:color="auto"/>
              <w:bottom w:val="single" w:sz="4" w:space="0" w:color="auto"/>
              <w:right w:val="single" w:sz="4" w:space="0" w:color="auto"/>
            </w:tcBorders>
            <w:hideMark/>
          </w:tcPr>
          <w:p w14:paraId="6C0116FC"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FAEL</w:t>
            </w:r>
          </w:p>
        </w:tc>
        <w:tc>
          <w:tcPr>
            <w:tcW w:w="5228" w:type="dxa"/>
            <w:tcBorders>
              <w:top w:val="single" w:sz="4" w:space="0" w:color="auto"/>
              <w:left w:val="single" w:sz="4" w:space="0" w:color="auto"/>
              <w:bottom w:val="single" w:sz="4" w:space="0" w:color="auto"/>
              <w:right w:val="single" w:sz="4" w:space="0" w:color="auto"/>
            </w:tcBorders>
            <w:hideMark/>
          </w:tcPr>
          <w:p w14:paraId="00DBB850"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East London Airport Tower</w:t>
            </w:r>
          </w:p>
        </w:tc>
        <w:tc>
          <w:tcPr>
            <w:tcW w:w="2019" w:type="dxa"/>
            <w:tcBorders>
              <w:top w:val="single" w:sz="4" w:space="0" w:color="auto"/>
              <w:left w:val="single" w:sz="4" w:space="0" w:color="auto"/>
              <w:bottom w:val="single" w:sz="4" w:space="0" w:color="auto"/>
              <w:right w:val="single" w:sz="4" w:space="0" w:color="auto"/>
            </w:tcBorders>
          </w:tcPr>
          <w:p w14:paraId="083A84CC" w14:textId="77777777" w:rsidR="00111700" w:rsidRPr="000E4972" w:rsidRDefault="007C32AC"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1D09EF83" w14:textId="77777777" w:rsidTr="000D7F4B">
        <w:tc>
          <w:tcPr>
            <w:tcW w:w="1933" w:type="dxa"/>
            <w:tcBorders>
              <w:top w:val="single" w:sz="4" w:space="0" w:color="auto"/>
              <w:left w:val="single" w:sz="4" w:space="0" w:color="auto"/>
              <w:bottom w:val="single" w:sz="4" w:space="0" w:color="auto"/>
              <w:right w:val="single" w:sz="4" w:space="0" w:color="auto"/>
            </w:tcBorders>
            <w:hideMark/>
          </w:tcPr>
          <w:p w14:paraId="09CD0033"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FAGG</w:t>
            </w:r>
          </w:p>
        </w:tc>
        <w:tc>
          <w:tcPr>
            <w:tcW w:w="5228" w:type="dxa"/>
            <w:tcBorders>
              <w:top w:val="single" w:sz="4" w:space="0" w:color="auto"/>
              <w:left w:val="single" w:sz="4" w:space="0" w:color="auto"/>
              <w:bottom w:val="single" w:sz="4" w:space="0" w:color="auto"/>
              <w:right w:val="single" w:sz="4" w:space="0" w:color="auto"/>
            </w:tcBorders>
            <w:hideMark/>
          </w:tcPr>
          <w:p w14:paraId="188D4859"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George Airport Tower</w:t>
            </w:r>
          </w:p>
        </w:tc>
        <w:tc>
          <w:tcPr>
            <w:tcW w:w="2019" w:type="dxa"/>
            <w:tcBorders>
              <w:top w:val="single" w:sz="4" w:space="0" w:color="auto"/>
              <w:left w:val="single" w:sz="4" w:space="0" w:color="auto"/>
              <w:bottom w:val="single" w:sz="4" w:space="0" w:color="auto"/>
              <w:right w:val="single" w:sz="4" w:space="0" w:color="auto"/>
            </w:tcBorders>
          </w:tcPr>
          <w:p w14:paraId="7F1D2B10"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71B5900F" w14:textId="77777777" w:rsidTr="000D7F4B">
        <w:tc>
          <w:tcPr>
            <w:tcW w:w="1933" w:type="dxa"/>
            <w:tcBorders>
              <w:top w:val="single" w:sz="4" w:space="0" w:color="auto"/>
              <w:left w:val="single" w:sz="4" w:space="0" w:color="auto"/>
              <w:bottom w:val="single" w:sz="4" w:space="0" w:color="auto"/>
              <w:right w:val="single" w:sz="4" w:space="0" w:color="auto"/>
            </w:tcBorders>
            <w:hideMark/>
          </w:tcPr>
          <w:p w14:paraId="2136413E"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FAGM</w:t>
            </w:r>
          </w:p>
        </w:tc>
        <w:tc>
          <w:tcPr>
            <w:tcW w:w="5228" w:type="dxa"/>
            <w:tcBorders>
              <w:top w:val="single" w:sz="4" w:space="0" w:color="auto"/>
              <w:left w:val="single" w:sz="4" w:space="0" w:color="auto"/>
              <w:bottom w:val="single" w:sz="4" w:space="0" w:color="auto"/>
              <w:right w:val="single" w:sz="4" w:space="0" w:color="auto"/>
            </w:tcBorders>
            <w:hideMark/>
          </w:tcPr>
          <w:p w14:paraId="3971BA65"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Rand Airport Tower</w:t>
            </w:r>
          </w:p>
        </w:tc>
        <w:tc>
          <w:tcPr>
            <w:tcW w:w="2019" w:type="dxa"/>
            <w:tcBorders>
              <w:top w:val="single" w:sz="4" w:space="0" w:color="auto"/>
              <w:left w:val="single" w:sz="4" w:space="0" w:color="auto"/>
              <w:bottom w:val="single" w:sz="4" w:space="0" w:color="auto"/>
              <w:right w:val="single" w:sz="4" w:space="0" w:color="auto"/>
            </w:tcBorders>
          </w:tcPr>
          <w:p w14:paraId="5B088A7C"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7E181600" w14:textId="77777777" w:rsidTr="000D7F4B">
        <w:tc>
          <w:tcPr>
            <w:tcW w:w="1933" w:type="dxa"/>
            <w:tcBorders>
              <w:top w:val="single" w:sz="4" w:space="0" w:color="auto"/>
              <w:left w:val="single" w:sz="4" w:space="0" w:color="auto"/>
              <w:bottom w:val="single" w:sz="4" w:space="0" w:color="auto"/>
              <w:right w:val="single" w:sz="4" w:space="0" w:color="auto"/>
            </w:tcBorders>
            <w:hideMark/>
          </w:tcPr>
          <w:p w14:paraId="5D64878F"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FAKM</w:t>
            </w:r>
          </w:p>
        </w:tc>
        <w:tc>
          <w:tcPr>
            <w:tcW w:w="5228" w:type="dxa"/>
            <w:tcBorders>
              <w:top w:val="single" w:sz="4" w:space="0" w:color="auto"/>
              <w:left w:val="single" w:sz="4" w:space="0" w:color="auto"/>
              <w:bottom w:val="single" w:sz="4" w:space="0" w:color="auto"/>
              <w:right w:val="single" w:sz="4" w:space="0" w:color="auto"/>
            </w:tcBorders>
            <w:hideMark/>
          </w:tcPr>
          <w:p w14:paraId="74B15961"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Kimberly Airport Tower</w:t>
            </w:r>
          </w:p>
        </w:tc>
        <w:tc>
          <w:tcPr>
            <w:tcW w:w="2019" w:type="dxa"/>
            <w:tcBorders>
              <w:top w:val="single" w:sz="4" w:space="0" w:color="auto"/>
              <w:left w:val="single" w:sz="4" w:space="0" w:color="auto"/>
              <w:bottom w:val="single" w:sz="4" w:space="0" w:color="auto"/>
              <w:right w:val="single" w:sz="4" w:space="0" w:color="auto"/>
            </w:tcBorders>
          </w:tcPr>
          <w:p w14:paraId="52BED5AC"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584DADF4" w14:textId="77777777" w:rsidTr="000D7F4B">
        <w:tc>
          <w:tcPr>
            <w:tcW w:w="1933" w:type="dxa"/>
            <w:tcBorders>
              <w:top w:val="single" w:sz="4" w:space="0" w:color="auto"/>
              <w:left w:val="single" w:sz="4" w:space="0" w:color="auto"/>
              <w:bottom w:val="single" w:sz="4" w:space="0" w:color="auto"/>
              <w:right w:val="single" w:sz="4" w:space="0" w:color="auto"/>
            </w:tcBorders>
            <w:hideMark/>
          </w:tcPr>
          <w:p w14:paraId="7D10FB20"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FAKN</w:t>
            </w:r>
          </w:p>
        </w:tc>
        <w:tc>
          <w:tcPr>
            <w:tcW w:w="5228" w:type="dxa"/>
            <w:tcBorders>
              <w:top w:val="single" w:sz="4" w:space="0" w:color="auto"/>
              <w:left w:val="single" w:sz="4" w:space="0" w:color="auto"/>
              <w:bottom w:val="single" w:sz="4" w:space="0" w:color="auto"/>
              <w:right w:val="single" w:sz="4" w:space="0" w:color="auto"/>
            </w:tcBorders>
            <w:hideMark/>
          </w:tcPr>
          <w:p w14:paraId="0F7F0805"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Kruger Mpumalanga International Airport</w:t>
            </w:r>
          </w:p>
        </w:tc>
        <w:tc>
          <w:tcPr>
            <w:tcW w:w="2019" w:type="dxa"/>
            <w:tcBorders>
              <w:top w:val="single" w:sz="4" w:space="0" w:color="auto"/>
              <w:left w:val="single" w:sz="4" w:space="0" w:color="auto"/>
              <w:bottom w:val="single" w:sz="4" w:space="0" w:color="auto"/>
              <w:right w:val="single" w:sz="4" w:space="0" w:color="auto"/>
            </w:tcBorders>
          </w:tcPr>
          <w:p w14:paraId="17635201"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01D4250B" w14:textId="77777777" w:rsidTr="000D7F4B">
        <w:tc>
          <w:tcPr>
            <w:tcW w:w="1933" w:type="dxa"/>
            <w:tcBorders>
              <w:top w:val="single" w:sz="4" w:space="0" w:color="auto"/>
              <w:left w:val="single" w:sz="4" w:space="0" w:color="auto"/>
              <w:bottom w:val="single" w:sz="4" w:space="0" w:color="auto"/>
              <w:right w:val="single" w:sz="4" w:space="0" w:color="auto"/>
            </w:tcBorders>
            <w:hideMark/>
          </w:tcPr>
          <w:p w14:paraId="37174F52"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FALA</w:t>
            </w:r>
          </w:p>
        </w:tc>
        <w:tc>
          <w:tcPr>
            <w:tcW w:w="5228" w:type="dxa"/>
            <w:tcBorders>
              <w:top w:val="single" w:sz="4" w:space="0" w:color="auto"/>
              <w:left w:val="single" w:sz="4" w:space="0" w:color="auto"/>
              <w:bottom w:val="single" w:sz="4" w:space="0" w:color="auto"/>
              <w:right w:val="single" w:sz="4" w:space="0" w:color="auto"/>
            </w:tcBorders>
            <w:hideMark/>
          </w:tcPr>
          <w:p w14:paraId="144AC2ED"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Lanseria Airport Tower</w:t>
            </w:r>
          </w:p>
        </w:tc>
        <w:tc>
          <w:tcPr>
            <w:tcW w:w="2019" w:type="dxa"/>
            <w:tcBorders>
              <w:top w:val="single" w:sz="4" w:space="0" w:color="auto"/>
              <w:left w:val="single" w:sz="4" w:space="0" w:color="auto"/>
              <w:bottom w:val="single" w:sz="4" w:space="0" w:color="auto"/>
              <w:right w:val="single" w:sz="4" w:space="0" w:color="auto"/>
            </w:tcBorders>
          </w:tcPr>
          <w:p w14:paraId="1324B22D"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544ADDA4" w14:textId="77777777" w:rsidTr="000D7F4B">
        <w:tc>
          <w:tcPr>
            <w:tcW w:w="1933" w:type="dxa"/>
            <w:tcBorders>
              <w:top w:val="single" w:sz="4" w:space="0" w:color="auto"/>
              <w:left w:val="single" w:sz="4" w:space="0" w:color="auto"/>
              <w:bottom w:val="single" w:sz="4" w:space="0" w:color="auto"/>
              <w:right w:val="single" w:sz="4" w:space="0" w:color="auto"/>
            </w:tcBorders>
            <w:hideMark/>
          </w:tcPr>
          <w:p w14:paraId="429DCF6B"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FALE</w:t>
            </w:r>
          </w:p>
        </w:tc>
        <w:tc>
          <w:tcPr>
            <w:tcW w:w="5228" w:type="dxa"/>
            <w:tcBorders>
              <w:top w:val="single" w:sz="4" w:space="0" w:color="auto"/>
              <w:left w:val="single" w:sz="4" w:space="0" w:color="auto"/>
              <w:bottom w:val="single" w:sz="4" w:space="0" w:color="auto"/>
              <w:right w:val="single" w:sz="4" w:space="0" w:color="auto"/>
            </w:tcBorders>
            <w:hideMark/>
          </w:tcPr>
          <w:p w14:paraId="3B2B0D19"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King Shaka International Airport</w:t>
            </w:r>
          </w:p>
        </w:tc>
        <w:tc>
          <w:tcPr>
            <w:tcW w:w="2019" w:type="dxa"/>
            <w:tcBorders>
              <w:top w:val="single" w:sz="4" w:space="0" w:color="auto"/>
              <w:left w:val="single" w:sz="4" w:space="0" w:color="auto"/>
              <w:bottom w:val="single" w:sz="4" w:space="0" w:color="auto"/>
              <w:right w:val="single" w:sz="4" w:space="0" w:color="auto"/>
            </w:tcBorders>
          </w:tcPr>
          <w:p w14:paraId="7DA23EA9" w14:textId="77777777" w:rsidR="00111700" w:rsidRPr="000E4972" w:rsidRDefault="007C32AC"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4FD641BC" w14:textId="77777777" w:rsidTr="000D7F4B">
        <w:tc>
          <w:tcPr>
            <w:tcW w:w="1933" w:type="dxa"/>
            <w:tcBorders>
              <w:top w:val="single" w:sz="4" w:space="0" w:color="auto"/>
              <w:left w:val="single" w:sz="4" w:space="0" w:color="auto"/>
              <w:bottom w:val="single" w:sz="4" w:space="0" w:color="auto"/>
              <w:right w:val="single" w:sz="4" w:space="0" w:color="auto"/>
            </w:tcBorders>
            <w:hideMark/>
          </w:tcPr>
          <w:p w14:paraId="5725CD58"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FAMM</w:t>
            </w:r>
          </w:p>
        </w:tc>
        <w:tc>
          <w:tcPr>
            <w:tcW w:w="5228" w:type="dxa"/>
            <w:tcBorders>
              <w:top w:val="single" w:sz="4" w:space="0" w:color="auto"/>
              <w:left w:val="single" w:sz="4" w:space="0" w:color="auto"/>
              <w:bottom w:val="single" w:sz="4" w:space="0" w:color="auto"/>
              <w:right w:val="single" w:sz="4" w:space="0" w:color="auto"/>
            </w:tcBorders>
            <w:hideMark/>
          </w:tcPr>
          <w:p w14:paraId="604390F8"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Mafikeng Airport Tower</w:t>
            </w:r>
          </w:p>
        </w:tc>
        <w:tc>
          <w:tcPr>
            <w:tcW w:w="2019" w:type="dxa"/>
            <w:tcBorders>
              <w:top w:val="single" w:sz="4" w:space="0" w:color="auto"/>
              <w:left w:val="single" w:sz="4" w:space="0" w:color="auto"/>
              <w:bottom w:val="single" w:sz="4" w:space="0" w:color="auto"/>
              <w:right w:val="single" w:sz="4" w:space="0" w:color="auto"/>
            </w:tcBorders>
          </w:tcPr>
          <w:p w14:paraId="1B1D586E"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348FDBBB" w14:textId="77777777" w:rsidTr="000D7F4B">
        <w:tc>
          <w:tcPr>
            <w:tcW w:w="1933" w:type="dxa"/>
            <w:tcBorders>
              <w:top w:val="single" w:sz="4" w:space="0" w:color="auto"/>
              <w:left w:val="single" w:sz="4" w:space="0" w:color="auto"/>
              <w:bottom w:val="single" w:sz="4" w:space="0" w:color="auto"/>
              <w:right w:val="single" w:sz="4" w:space="0" w:color="auto"/>
            </w:tcBorders>
            <w:hideMark/>
          </w:tcPr>
          <w:p w14:paraId="69A4B7F7"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FAOR</w:t>
            </w:r>
          </w:p>
        </w:tc>
        <w:tc>
          <w:tcPr>
            <w:tcW w:w="5228" w:type="dxa"/>
            <w:tcBorders>
              <w:top w:val="single" w:sz="4" w:space="0" w:color="auto"/>
              <w:left w:val="single" w:sz="4" w:space="0" w:color="auto"/>
              <w:bottom w:val="single" w:sz="4" w:space="0" w:color="auto"/>
              <w:right w:val="single" w:sz="4" w:space="0" w:color="auto"/>
            </w:tcBorders>
            <w:hideMark/>
          </w:tcPr>
          <w:p w14:paraId="6F32636E"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OR Tambo International Airport</w:t>
            </w:r>
          </w:p>
        </w:tc>
        <w:tc>
          <w:tcPr>
            <w:tcW w:w="2019" w:type="dxa"/>
            <w:tcBorders>
              <w:top w:val="single" w:sz="4" w:space="0" w:color="auto"/>
              <w:left w:val="single" w:sz="4" w:space="0" w:color="auto"/>
              <w:bottom w:val="single" w:sz="4" w:space="0" w:color="auto"/>
              <w:right w:val="single" w:sz="4" w:space="0" w:color="auto"/>
            </w:tcBorders>
          </w:tcPr>
          <w:p w14:paraId="7B1D77F5" w14:textId="77777777" w:rsidR="00111700" w:rsidRPr="000E4972" w:rsidRDefault="00431106"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0C3C4C7A" w14:textId="77777777" w:rsidTr="000D7F4B">
        <w:tc>
          <w:tcPr>
            <w:tcW w:w="1933" w:type="dxa"/>
          </w:tcPr>
          <w:p w14:paraId="0DED53CD"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AIMU</w:t>
            </w:r>
          </w:p>
        </w:tc>
        <w:tc>
          <w:tcPr>
            <w:tcW w:w="5228" w:type="dxa"/>
          </w:tcPr>
          <w:p w14:paraId="64B4A228"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Aeronautical Information Management Unit</w:t>
            </w:r>
          </w:p>
        </w:tc>
        <w:tc>
          <w:tcPr>
            <w:tcW w:w="2019" w:type="dxa"/>
          </w:tcPr>
          <w:p w14:paraId="00BDCBB3"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6DC6BDE5" w14:textId="77777777" w:rsidTr="000D7F4B">
        <w:trPr>
          <w:trHeight w:val="341"/>
        </w:trPr>
        <w:tc>
          <w:tcPr>
            <w:tcW w:w="1933" w:type="dxa"/>
          </w:tcPr>
          <w:p w14:paraId="004E8B83"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CAMU</w:t>
            </w:r>
          </w:p>
        </w:tc>
        <w:tc>
          <w:tcPr>
            <w:tcW w:w="5228" w:type="dxa"/>
          </w:tcPr>
          <w:p w14:paraId="604ADF7E"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Central Airspace Management Unit</w:t>
            </w:r>
          </w:p>
        </w:tc>
        <w:tc>
          <w:tcPr>
            <w:tcW w:w="2019" w:type="dxa"/>
          </w:tcPr>
          <w:p w14:paraId="336CBE21"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5F750091" w14:textId="77777777" w:rsidTr="000D7F4B">
        <w:tc>
          <w:tcPr>
            <w:tcW w:w="1933" w:type="dxa"/>
            <w:tcBorders>
              <w:top w:val="single" w:sz="4" w:space="0" w:color="auto"/>
              <w:left w:val="single" w:sz="4" w:space="0" w:color="auto"/>
              <w:bottom w:val="single" w:sz="4" w:space="0" w:color="auto"/>
              <w:right w:val="single" w:sz="4" w:space="0" w:color="auto"/>
            </w:tcBorders>
          </w:tcPr>
          <w:p w14:paraId="7C6FE616"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VSAT</w:t>
            </w:r>
          </w:p>
        </w:tc>
        <w:tc>
          <w:tcPr>
            <w:tcW w:w="5228" w:type="dxa"/>
          </w:tcPr>
          <w:p w14:paraId="6BDAC969"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Very Small Aperture Terminal</w:t>
            </w:r>
          </w:p>
        </w:tc>
        <w:tc>
          <w:tcPr>
            <w:tcW w:w="2019" w:type="dxa"/>
          </w:tcPr>
          <w:p w14:paraId="436D9EE1"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5653EECE" w14:textId="77777777" w:rsidTr="000D7F4B">
        <w:tc>
          <w:tcPr>
            <w:tcW w:w="1933" w:type="dxa"/>
            <w:tcBorders>
              <w:top w:val="single" w:sz="4" w:space="0" w:color="auto"/>
              <w:left w:val="single" w:sz="4" w:space="0" w:color="auto"/>
              <w:bottom w:val="single" w:sz="4" w:space="0" w:color="auto"/>
              <w:right w:val="single" w:sz="4" w:space="0" w:color="auto"/>
            </w:tcBorders>
            <w:hideMark/>
          </w:tcPr>
          <w:p w14:paraId="26A3AAEC"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FAPE</w:t>
            </w:r>
          </w:p>
        </w:tc>
        <w:tc>
          <w:tcPr>
            <w:tcW w:w="5228" w:type="dxa"/>
            <w:tcBorders>
              <w:top w:val="single" w:sz="4" w:space="0" w:color="auto"/>
              <w:left w:val="single" w:sz="4" w:space="0" w:color="auto"/>
              <w:bottom w:val="single" w:sz="4" w:space="0" w:color="auto"/>
              <w:right w:val="single" w:sz="4" w:space="0" w:color="auto"/>
            </w:tcBorders>
            <w:hideMark/>
          </w:tcPr>
          <w:p w14:paraId="6FE0D6F4"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Port Elizabeth Airport Tower</w:t>
            </w:r>
          </w:p>
        </w:tc>
        <w:tc>
          <w:tcPr>
            <w:tcW w:w="2019" w:type="dxa"/>
            <w:tcBorders>
              <w:top w:val="single" w:sz="4" w:space="0" w:color="auto"/>
              <w:left w:val="single" w:sz="4" w:space="0" w:color="auto"/>
              <w:bottom w:val="single" w:sz="4" w:space="0" w:color="auto"/>
              <w:right w:val="single" w:sz="4" w:space="0" w:color="auto"/>
            </w:tcBorders>
          </w:tcPr>
          <w:p w14:paraId="1FA349D3" w14:textId="77777777" w:rsidR="00111700" w:rsidRPr="000E4972" w:rsidRDefault="007C32AC"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1181F01E" w14:textId="77777777" w:rsidTr="000D7F4B">
        <w:tc>
          <w:tcPr>
            <w:tcW w:w="1933" w:type="dxa"/>
            <w:tcBorders>
              <w:top w:val="single" w:sz="4" w:space="0" w:color="auto"/>
              <w:left w:val="single" w:sz="4" w:space="0" w:color="auto"/>
              <w:bottom w:val="single" w:sz="4" w:space="0" w:color="auto"/>
              <w:right w:val="single" w:sz="4" w:space="0" w:color="auto"/>
            </w:tcBorders>
            <w:hideMark/>
          </w:tcPr>
          <w:p w14:paraId="6CFD35CA"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FAPM</w:t>
            </w:r>
          </w:p>
        </w:tc>
        <w:tc>
          <w:tcPr>
            <w:tcW w:w="5228" w:type="dxa"/>
            <w:tcBorders>
              <w:top w:val="single" w:sz="4" w:space="0" w:color="auto"/>
              <w:left w:val="single" w:sz="4" w:space="0" w:color="auto"/>
              <w:bottom w:val="single" w:sz="4" w:space="0" w:color="auto"/>
              <w:right w:val="single" w:sz="4" w:space="0" w:color="auto"/>
            </w:tcBorders>
            <w:hideMark/>
          </w:tcPr>
          <w:p w14:paraId="4905883C"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Pietermaritzburg Airport Tower</w:t>
            </w:r>
          </w:p>
        </w:tc>
        <w:tc>
          <w:tcPr>
            <w:tcW w:w="2019" w:type="dxa"/>
            <w:tcBorders>
              <w:top w:val="single" w:sz="4" w:space="0" w:color="auto"/>
              <w:left w:val="single" w:sz="4" w:space="0" w:color="auto"/>
              <w:bottom w:val="single" w:sz="4" w:space="0" w:color="auto"/>
              <w:right w:val="single" w:sz="4" w:space="0" w:color="auto"/>
            </w:tcBorders>
          </w:tcPr>
          <w:p w14:paraId="74483764" w14:textId="77777777" w:rsidR="00111700" w:rsidRPr="000E4972" w:rsidRDefault="007C32AC"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1AD3D333" w14:textId="77777777" w:rsidTr="000D7F4B">
        <w:tc>
          <w:tcPr>
            <w:tcW w:w="1933" w:type="dxa"/>
            <w:tcBorders>
              <w:top w:val="single" w:sz="4" w:space="0" w:color="auto"/>
              <w:left w:val="single" w:sz="4" w:space="0" w:color="auto"/>
              <w:bottom w:val="single" w:sz="4" w:space="0" w:color="auto"/>
              <w:right w:val="single" w:sz="4" w:space="0" w:color="auto"/>
            </w:tcBorders>
            <w:hideMark/>
          </w:tcPr>
          <w:p w14:paraId="40E55AE2"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FAPN</w:t>
            </w:r>
          </w:p>
        </w:tc>
        <w:tc>
          <w:tcPr>
            <w:tcW w:w="5228" w:type="dxa"/>
            <w:tcBorders>
              <w:top w:val="single" w:sz="4" w:space="0" w:color="auto"/>
              <w:left w:val="single" w:sz="4" w:space="0" w:color="auto"/>
              <w:bottom w:val="single" w:sz="4" w:space="0" w:color="auto"/>
              <w:right w:val="single" w:sz="4" w:space="0" w:color="auto"/>
            </w:tcBorders>
            <w:hideMark/>
          </w:tcPr>
          <w:p w14:paraId="39DC5B7B"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Pilanesburg Airport Tower</w:t>
            </w:r>
          </w:p>
        </w:tc>
        <w:tc>
          <w:tcPr>
            <w:tcW w:w="2019" w:type="dxa"/>
            <w:tcBorders>
              <w:top w:val="single" w:sz="4" w:space="0" w:color="auto"/>
              <w:left w:val="single" w:sz="4" w:space="0" w:color="auto"/>
              <w:bottom w:val="single" w:sz="4" w:space="0" w:color="auto"/>
              <w:right w:val="single" w:sz="4" w:space="0" w:color="auto"/>
            </w:tcBorders>
          </w:tcPr>
          <w:p w14:paraId="55AE4D2E"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33FD52F9" w14:textId="77777777" w:rsidTr="000D7F4B">
        <w:tc>
          <w:tcPr>
            <w:tcW w:w="1933" w:type="dxa"/>
            <w:tcBorders>
              <w:top w:val="single" w:sz="4" w:space="0" w:color="auto"/>
              <w:left w:val="single" w:sz="4" w:space="0" w:color="auto"/>
              <w:bottom w:val="single" w:sz="4" w:space="0" w:color="auto"/>
              <w:right w:val="single" w:sz="4" w:space="0" w:color="auto"/>
            </w:tcBorders>
            <w:hideMark/>
          </w:tcPr>
          <w:p w14:paraId="4B5A1E2C"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FAPP</w:t>
            </w:r>
          </w:p>
        </w:tc>
        <w:tc>
          <w:tcPr>
            <w:tcW w:w="5228" w:type="dxa"/>
            <w:tcBorders>
              <w:top w:val="single" w:sz="4" w:space="0" w:color="auto"/>
              <w:left w:val="single" w:sz="4" w:space="0" w:color="auto"/>
              <w:bottom w:val="single" w:sz="4" w:space="0" w:color="auto"/>
              <w:right w:val="single" w:sz="4" w:space="0" w:color="auto"/>
            </w:tcBorders>
            <w:hideMark/>
          </w:tcPr>
          <w:p w14:paraId="5B44653C"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Polokwane Airport Tower</w:t>
            </w:r>
          </w:p>
        </w:tc>
        <w:tc>
          <w:tcPr>
            <w:tcW w:w="2019" w:type="dxa"/>
            <w:tcBorders>
              <w:top w:val="single" w:sz="4" w:space="0" w:color="auto"/>
              <w:left w:val="single" w:sz="4" w:space="0" w:color="auto"/>
              <w:bottom w:val="single" w:sz="4" w:space="0" w:color="auto"/>
              <w:right w:val="single" w:sz="4" w:space="0" w:color="auto"/>
            </w:tcBorders>
          </w:tcPr>
          <w:p w14:paraId="69EC942C"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0D7F4B" w:rsidRPr="000E4972" w14:paraId="70FC6792" w14:textId="77777777" w:rsidTr="000D7F4B">
        <w:tc>
          <w:tcPr>
            <w:tcW w:w="1933" w:type="dxa"/>
            <w:tcBorders>
              <w:top w:val="single" w:sz="4" w:space="0" w:color="auto"/>
              <w:left w:val="single" w:sz="4" w:space="0" w:color="auto"/>
              <w:bottom w:val="single" w:sz="4" w:space="0" w:color="auto"/>
              <w:right w:val="single" w:sz="4" w:space="0" w:color="auto"/>
            </w:tcBorders>
          </w:tcPr>
          <w:p w14:paraId="1864DF05" w14:textId="77777777" w:rsidR="000D7F4B" w:rsidRPr="000E4972" w:rsidRDefault="000D7F4B"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FARB</w:t>
            </w:r>
          </w:p>
        </w:tc>
        <w:tc>
          <w:tcPr>
            <w:tcW w:w="5228" w:type="dxa"/>
            <w:tcBorders>
              <w:top w:val="single" w:sz="4" w:space="0" w:color="auto"/>
              <w:left w:val="single" w:sz="4" w:space="0" w:color="auto"/>
              <w:bottom w:val="single" w:sz="4" w:space="0" w:color="auto"/>
              <w:right w:val="single" w:sz="4" w:space="0" w:color="auto"/>
            </w:tcBorders>
          </w:tcPr>
          <w:p w14:paraId="70CC7E02" w14:textId="77777777" w:rsidR="000D7F4B" w:rsidRPr="000E4972" w:rsidRDefault="000D7F4B"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Richards Bay Airport Tower</w:t>
            </w:r>
          </w:p>
        </w:tc>
        <w:tc>
          <w:tcPr>
            <w:tcW w:w="2019" w:type="dxa"/>
            <w:tcBorders>
              <w:top w:val="single" w:sz="4" w:space="0" w:color="auto"/>
              <w:left w:val="single" w:sz="4" w:space="0" w:color="auto"/>
              <w:bottom w:val="single" w:sz="4" w:space="0" w:color="auto"/>
              <w:right w:val="single" w:sz="4" w:space="0" w:color="auto"/>
            </w:tcBorders>
          </w:tcPr>
          <w:p w14:paraId="700AFF98" w14:textId="77777777" w:rsidR="000D7F4B" w:rsidRPr="000E4972" w:rsidRDefault="000D7F4B"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 xml:space="preserve">     1</w:t>
            </w:r>
          </w:p>
        </w:tc>
      </w:tr>
      <w:tr w:rsidR="00111700" w:rsidRPr="000E4972" w14:paraId="066B66F2" w14:textId="77777777" w:rsidTr="000D7F4B">
        <w:tc>
          <w:tcPr>
            <w:tcW w:w="1933" w:type="dxa"/>
            <w:tcBorders>
              <w:top w:val="single" w:sz="4" w:space="0" w:color="auto"/>
              <w:left w:val="single" w:sz="4" w:space="0" w:color="auto"/>
              <w:bottom w:val="single" w:sz="4" w:space="0" w:color="auto"/>
              <w:right w:val="single" w:sz="4" w:space="0" w:color="auto"/>
            </w:tcBorders>
            <w:hideMark/>
          </w:tcPr>
          <w:p w14:paraId="1E1E47E6"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FAUP</w:t>
            </w:r>
          </w:p>
        </w:tc>
        <w:tc>
          <w:tcPr>
            <w:tcW w:w="5228" w:type="dxa"/>
            <w:tcBorders>
              <w:top w:val="single" w:sz="4" w:space="0" w:color="auto"/>
              <w:left w:val="single" w:sz="4" w:space="0" w:color="auto"/>
              <w:bottom w:val="single" w:sz="4" w:space="0" w:color="auto"/>
              <w:right w:val="single" w:sz="4" w:space="0" w:color="auto"/>
            </w:tcBorders>
            <w:hideMark/>
          </w:tcPr>
          <w:p w14:paraId="0AB8FFC6"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Upington Airport Tower</w:t>
            </w:r>
          </w:p>
        </w:tc>
        <w:tc>
          <w:tcPr>
            <w:tcW w:w="2019" w:type="dxa"/>
            <w:tcBorders>
              <w:top w:val="single" w:sz="4" w:space="0" w:color="auto"/>
              <w:left w:val="single" w:sz="4" w:space="0" w:color="auto"/>
              <w:bottom w:val="single" w:sz="4" w:space="0" w:color="auto"/>
              <w:right w:val="single" w:sz="4" w:space="0" w:color="auto"/>
            </w:tcBorders>
          </w:tcPr>
          <w:p w14:paraId="763911C3"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35C7734F" w14:textId="77777777" w:rsidTr="000D7F4B">
        <w:tc>
          <w:tcPr>
            <w:tcW w:w="1933" w:type="dxa"/>
            <w:tcBorders>
              <w:top w:val="single" w:sz="4" w:space="0" w:color="auto"/>
              <w:left w:val="single" w:sz="4" w:space="0" w:color="auto"/>
              <w:bottom w:val="single" w:sz="4" w:space="0" w:color="auto"/>
              <w:right w:val="single" w:sz="4" w:space="0" w:color="auto"/>
            </w:tcBorders>
            <w:hideMark/>
          </w:tcPr>
          <w:p w14:paraId="61590430"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FAUT</w:t>
            </w:r>
          </w:p>
        </w:tc>
        <w:tc>
          <w:tcPr>
            <w:tcW w:w="5228" w:type="dxa"/>
            <w:tcBorders>
              <w:top w:val="single" w:sz="4" w:space="0" w:color="auto"/>
              <w:left w:val="single" w:sz="4" w:space="0" w:color="auto"/>
              <w:bottom w:val="single" w:sz="4" w:space="0" w:color="auto"/>
              <w:right w:val="single" w:sz="4" w:space="0" w:color="auto"/>
            </w:tcBorders>
            <w:hideMark/>
          </w:tcPr>
          <w:p w14:paraId="2F02A112"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Umtata Airport Tower</w:t>
            </w:r>
          </w:p>
        </w:tc>
        <w:tc>
          <w:tcPr>
            <w:tcW w:w="2019" w:type="dxa"/>
            <w:tcBorders>
              <w:top w:val="single" w:sz="4" w:space="0" w:color="auto"/>
              <w:left w:val="single" w:sz="4" w:space="0" w:color="auto"/>
              <w:bottom w:val="single" w:sz="4" w:space="0" w:color="auto"/>
              <w:right w:val="single" w:sz="4" w:space="0" w:color="auto"/>
            </w:tcBorders>
          </w:tcPr>
          <w:p w14:paraId="12E9FE24"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53ECABD7" w14:textId="77777777" w:rsidTr="000D7F4B">
        <w:tc>
          <w:tcPr>
            <w:tcW w:w="1933" w:type="dxa"/>
            <w:tcBorders>
              <w:top w:val="single" w:sz="4" w:space="0" w:color="auto"/>
              <w:left w:val="single" w:sz="4" w:space="0" w:color="auto"/>
              <w:bottom w:val="single" w:sz="4" w:space="0" w:color="auto"/>
              <w:right w:val="single" w:sz="4" w:space="0" w:color="auto"/>
            </w:tcBorders>
            <w:hideMark/>
          </w:tcPr>
          <w:p w14:paraId="3F9F7B6F"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FAVG</w:t>
            </w:r>
          </w:p>
        </w:tc>
        <w:tc>
          <w:tcPr>
            <w:tcW w:w="5228" w:type="dxa"/>
            <w:tcBorders>
              <w:top w:val="single" w:sz="4" w:space="0" w:color="auto"/>
              <w:left w:val="single" w:sz="4" w:space="0" w:color="auto"/>
              <w:bottom w:val="single" w:sz="4" w:space="0" w:color="auto"/>
              <w:right w:val="single" w:sz="4" w:space="0" w:color="auto"/>
            </w:tcBorders>
            <w:hideMark/>
          </w:tcPr>
          <w:p w14:paraId="644F3414"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Virginia Airport Tower</w:t>
            </w:r>
          </w:p>
        </w:tc>
        <w:tc>
          <w:tcPr>
            <w:tcW w:w="2019" w:type="dxa"/>
            <w:tcBorders>
              <w:top w:val="single" w:sz="4" w:space="0" w:color="auto"/>
              <w:left w:val="single" w:sz="4" w:space="0" w:color="auto"/>
              <w:bottom w:val="single" w:sz="4" w:space="0" w:color="auto"/>
              <w:right w:val="single" w:sz="4" w:space="0" w:color="auto"/>
            </w:tcBorders>
          </w:tcPr>
          <w:p w14:paraId="4D8DCC8A"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111700" w:rsidRPr="000E4972" w14:paraId="6617B1BA" w14:textId="77777777" w:rsidTr="000D7F4B">
        <w:tc>
          <w:tcPr>
            <w:tcW w:w="1933" w:type="dxa"/>
            <w:tcBorders>
              <w:top w:val="single" w:sz="4" w:space="0" w:color="auto"/>
              <w:left w:val="single" w:sz="4" w:space="0" w:color="auto"/>
              <w:bottom w:val="single" w:sz="4" w:space="0" w:color="auto"/>
              <w:right w:val="single" w:sz="4" w:space="0" w:color="auto"/>
            </w:tcBorders>
            <w:hideMark/>
          </w:tcPr>
          <w:p w14:paraId="39892B8D" w14:textId="77777777" w:rsidR="00111700" w:rsidRPr="000E4972" w:rsidRDefault="0011170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FAWB</w:t>
            </w:r>
          </w:p>
        </w:tc>
        <w:tc>
          <w:tcPr>
            <w:tcW w:w="5228" w:type="dxa"/>
            <w:tcBorders>
              <w:top w:val="single" w:sz="4" w:space="0" w:color="auto"/>
              <w:left w:val="single" w:sz="4" w:space="0" w:color="auto"/>
              <w:bottom w:val="single" w:sz="4" w:space="0" w:color="auto"/>
              <w:right w:val="single" w:sz="4" w:space="0" w:color="auto"/>
            </w:tcBorders>
            <w:hideMark/>
          </w:tcPr>
          <w:p w14:paraId="5E588EE5"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Wonderboom Airport Tower</w:t>
            </w:r>
          </w:p>
        </w:tc>
        <w:tc>
          <w:tcPr>
            <w:tcW w:w="2019" w:type="dxa"/>
            <w:tcBorders>
              <w:top w:val="single" w:sz="4" w:space="0" w:color="auto"/>
              <w:left w:val="single" w:sz="4" w:space="0" w:color="auto"/>
              <w:bottom w:val="single" w:sz="4" w:space="0" w:color="auto"/>
              <w:right w:val="single" w:sz="4" w:space="0" w:color="auto"/>
            </w:tcBorders>
          </w:tcPr>
          <w:p w14:paraId="066EDCC2" w14:textId="77777777" w:rsidR="00111700" w:rsidRPr="000E4972" w:rsidRDefault="0011170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575420" w:rsidRPr="000E4972" w14:paraId="06E33CCC" w14:textId="77777777" w:rsidTr="000D7F4B">
        <w:tc>
          <w:tcPr>
            <w:tcW w:w="1933" w:type="dxa"/>
            <w:tcBorders>
              <w:top w:val="single" w:sz="4" w:space="0" w:color="auto"/>
              <w:left w:val="single" w:sz="4" w:space="0" w:color="auto"/>
              <w:bottom w:val="single" w:sz="4" w:space="0" w:color="auto"/>
              <w:right w:val="single" w:sz="4" w:space="0" w:color="auto"/>
            </w:tcBorders>
          </w:tcPr>
          <w:p w14:paraId="360A0FB4" w14:textId="77777777" w:rsidR="00575420" w:rsidRPr="000E4972" w:rsidRDefault="0057542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lastRenderedPageBreak/>
              <w:t>AIMU</w:t>
            </w:r>
          </w:p>
        </w:tc>
        <w:tc>
          <w:tcPr>
            <w:tcW w:w="5228" w:type="dxa"/>
            <w:tcBorders>
              <w:top w:val="single" w:sz="4" w:space="0" w:color="auto"/>
              <w:left w:val="single" w:sz="4" w:space="0" w:color="auto"/>
              <w:bottom w:val="single" w:sz="4" w:space="0" w:color="auto"/>
              <w:right w:val="single" w:sz="4" w:space="0" w:color="auto"/>
            </w:tcBorders>
          </w:tcPr>
          <w:p w14:paraId="3B092BC8"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Aeronautical Information Management Unit</w:t>
            </w:r>
          </w:p>
        </w:tc>
        <w:tc>
          <w:tcPr>
            <w:tcW w:w="2019" w:type="dxa"/>
            <w:tcBorders>
              <w:top w:val="single" w:sz="4" w:space="0" w:color="auto"/>
              <w:left w:val="single" w:sz="4" w:space="0" w:color="auto"/>
              <w:bottom w:val="single" w:sz="4" w:space="0" w:color="auto"/>
              <w:right w:val="single" w:sz="4" w:space="0" w:color="auto"/>
            </w:tcBorders>
          </w:tcPr>
          <w:p w14:paraId="69E164C1"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575420" w:rsidRPr="000E4972" w14:paraId="41D4DD7C" w14:textId="77777777" w:rsidTr="000D7F4B">
        <w:tc>
          <w:tcPr>
            <w:tcW w:w="1933" w:type="dxa"/>
            <w:tcBorders>
              <w:top w:val="single" w:sz="4" w:space="0" w:color="auto"/>
              <w:left w:val="single" w:sz="4" w:space="0" w:color="auto"/>
              <w:bottom w:val="single" w:sz="4" w:space="0" w:color="auto"/>
              <w:right w:val="single" w:sz="4" w:space="0" w:color="auto"/>
            </w:tcBorders>
          </w:tcPr>
          <w:p w14:paraId="56A01B2D" w14:textId="77777777" w:rsidR="00575420" w:rsidRPr="000E4972" w:rsidRDefault="0057542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CAMU</w:t>
            </w:r>
          </w:p>
        </w:tc>
        <w:tc>
          <w:tcPr>
            <w:tcW w:w="5228" w:type="dxa"/>
            <w:tcBorders>
              <w:top w:val="single" w:sz="4" w:space="0" w:color="auto"/>
              <w:left w:val="single" w:sz="4" w:space="0" w:color="auto"/>
              <w:bottom w:val="single" w:sz="4" w:space="0" w:color="auto"/>
              <w:right w:val="single" w:sz="4" w:space="0" w:color="auto"/>
            </w:tcBorders>
          </w:tcPr>
          <w:p w14:paraId="573F689C"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Central Airspace Management Unit</w:t>
            </w:r>
          </w:p>
        </w:tc>
        <w:tc>
          <w:tcPr>
            <w:tcW w:w="2019" w:type="dxa"/>
            <w:tcBorders>
              <w:top w:val="single" w:sz="4" w:space="0" w:color="auto"/>
              <w:left w:val="single" w:sz="4" w:space="0" w:color="auto"/>
              <w:bottom w:val="single" w:sz="4" w:space="0" w:color="auto"/>
              <w:right w:val="single" w:sz="4" w:space="0" w:color="auto"/>
            </w:tcBorders>
          </w:tcPr>
          <w:p w14:paraId="369D0BA7"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575420" w:rsidRPr="000E4972" w14:paraId="33555EDE" w14:textId="77777777" w:rsidTr="000D7F4B">
        <w:tc>
          <w:tcPr>
            <w:tcW w:w="1933" w:type="dxa"/>
            <w:tcBorders>
              <w:top w:val="single" w:sz="4" w:space="0" w:color="auto"/>
              <w:left w:val="single" w:sz="4" w:space="0" w:color="auto"/>
              <w:bottom w:val="single" w:sz="4" w:space="0" w:color="auto"/>
              <w:right w:val="single" w:sz="4" w:space="0" w:color="auto"/>
            </w:tcBorders>
          </w:tcPr>
          <w:p w14:paraId="1E41B365" w14:textId="77777777" w:rsidR="00575420" w:rsidRPr="000E4972" w:rsidRDefault="0057542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VSAT</w:t>
            </w:r>
          </w:p>
        </w:tc>
        <w:tc>
          <w:tcPr>
            <w:tcW w:w="5228" w:type="dxa"/>
            <w:tcBorders>
              <w:top w:val="single" w:sz="4" w:space="0" w:color="auto"/>
              <w:left w:val="single" w:sz="4" w:space="0" w:color="auto"/>
              <w:bottom w:val="single" w:sz="4" w:space="0" w:color="auto"/>
              <w:right w:val="single" w:sz="4" w:space="0" w:color="auto"/>
            </w:tcBorders>
          </w:tcPr>
          <w:p w14:paraId="598BD8E5"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Very Small Aperture Terminal</w:t>
            </w:r>
          </w:p>
        </w:tc>
        <w:tc>
          <w:tcPr>
            <w:tcW w:w="2019" w:type="dxa"/>
            <w:tcBorders>
              <w:top w:val="single" w:sz="4" w:space="0" w:color="auto"/>
              <w:left w:val="single" w:sz="4" w:space="0" w:color="auto"/>
              <w:bottom w:val="single" w:sz="4" w:space="0" w:color="auto"/>
              <w:right w:val="single" w:sz="4" w:space="0" w:color="auto"/>
            </w:tcBorders>
          </w:tcPr>
          <w:p w14:paraId="650CB3AA"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575420" w:rsidRPr="000E4972" w14:paraId="51EC8862" w14:textId="77777777" w:rsidTr="000D7F4B">
        <w:tc>
          <w:tcPr>
            <w:tcW w:w="1933" w:type="dxa"/>
            <w:tcBorders>
              <w:top w:val="single" w:sz="4" w:space="0" w:color="auto"/>
              <w:left w:val="single" w:sz="4" w:space="0" w:color="auto"/>
              <w:bottom w:val="single" w:sz="4" w:space="0" w:color="auto"/>
              <w:right w:val="single" w:sz="4" w:space="0" w:color="auto"/>
            </w:tcBorders>
          </w:tcPr>
          <w:p w14:paraId="6D2549E1" w14:textId="77777777" w:rsidR="00575420" w:rsidRPr="000E4972" w:rsidRDefault="00575420" w:rsidP="003645C9">
            <w:pPr>
              <w:pStyle w:val="NoSpacing"/>
              <w:numPr>
                <w:ilvl w:val="0"/>
                <w:numId w:val="23"/>
              </w:numPr>
              <w:spacing w:line="360" w:lineRule="auto"/>
              <w:jc w:val="center"/>
              <w:rPr>
                <w:rFonts w:ascii="Arial" w:eastAsia="MS Mincho" w:hAnsi="Arial" w:cs="Arial"/>
                <w:sz w:val="20"/>
                <w:szCs w:val="20"/>
              </w:rPr>
            </w:pPr>
            <w:r w:rsidRPr="000E4972">
              <w:rPr>
                <w:rFonts w:ascii="Arial" w:eastAsia="MS Mincho" w:hAnsi="Arial" w:cs="Arial"/>
                <w:sz w:val="20"/>
                <w:szCs w:val="20"/>
              </w:rPr>
              <w:t>ARCC</w:t>
            </w:r>
          </w:p>
        </w:tc>
        <w:tc>
          <w:tcPr>
            <w:tcW w:w="5228" w:type="dxa"/>
            <w:tcBorders>
              <w:top w:val="single" w:sz="4" w:space="0" w:color="auto"/>
              <w:left w:val="single" w:sz="4" w:space="0" w:color="auto"/>
              <w:bottom w:val="single" w:sz="4" w:space="0" w:color="auto"/>
              <w:right w:val="single" w:sz="4" w:space="0" w:color="auto"/>
            </w:tcBorders>
          </w:tcPr>
          <w:p w14:paraId="4A9037C5"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Aeronautical Rescue Coordination Centre</w:t>
            </w:r>
          </w:p>
        </w:tc>
        <w:tc>
          <w:tcPr>
            <w:tcW w:w="2019" w:type="dxa"/>
            <w:tcBorders>
              <w:top w:val="single" w:sz="4" w:space="0" w:color="auto"/>
              <w:left w:val="single" w:sz="4" w:space="0" w:color="auto"/>
              <w:bottom w:val="single" w:sz="4" w:space="0" w:color="auto"/>
              <w:right w:val="single" w:sz="4" w:space="0" w:color="auto"/>
            </w:tcBorders>
          </w:tcPr>
          <w:p w14:paraId="19B8644C"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575420" w:rsidRPr="000E4972" w14:paraId="3ED68703" w14:textId="77777777" w:rsidTr="000D7F4B">
        <w:tc>
          <w:tcPr>
            <w:tcW w:w="1933" w:type="dxa"/>
            <w:tcBorders>
              <w:top w:val="single" w:sz="4" w:space="0" w:color="auto"/>
              <w:left w:val="single" w:sz="4" w:space="0" w:color="auto"/>
              <w:bottom w:val="single" w:sz="4" w:space="0" w:color="auto"/>
              <w:right w:val="single" w:sz="4" w:space="0" w:color="auto"/>
            </w:tcBorders>
          </w:tcPr>
          <w:p w14:paraId="7A38EA18"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29</w:t>
            </w:r>
            <w:r w:rsidR="00831258" w:rsidRPr="000E4972">
              <w:rPr>
                <w:rFonts w:ascii="Arial" w:eastAsia="MS Mincho" w:hAnsi="Arial" w:cs="Arial"/>
                <w:sz w:val="20"/>
                <w:szCs w:val="20"/>
              </w:rPr>
              <w:t>.</w:t>
            </w:r>
            <w:r w:rsidRPr="000E4972">
              <w:rPr>
                <w:rFonts w:ascii="Arial" w:eastAsia="MS Mincho" w:hAnsi="Arial" w:cs="Arial"/>
                <w:sz w:val="20"/>
                <w:szCs w:val="20"/>
              </w:rPr>
              <w:t xml:space="preserve"> AI</w:t>
            </w:r>
          </w:p>
        </w:tc>
        <w:tc>
          <w:tcPr>
            <w:tcW w:w="5228" w:type="dxa"/>
            <w:tcBorders>
              <w:top w:val="single" w:sz="4" w:space="0" w:color="auto"/>
              <w:left w:val="single" w:sz="4" w:space="0" w:color="auto"/>
              <w:bottom w:val="single" w:sz="4" w:space="0" w:color="auto"/>
              <w:right w:val="single" w:sz="4" w:space="0" w:color="auto"/>
            </w:tcBorders>
          </w:tcPr>
          <w:p w14:paraId="74799A65"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Aeronautical Information</w:t>
            </w:r>
          </w:p>
        </w:tc>
        <w:tc>
          <w:tcPr>
            <w:tcW w:w="2019" w:type="dxa"/>
            <w:tcBorders>
              <w:top w:val="single" w:sz="4" w:space="0" w:color="auto"/>
              <w:left w:val="single" w:sz="4" w:space="0" w:color="auto"/>
              <w:bottom w:val="single" w:sz="4" w:space="0" w:color="auto"/>
              <w:right w:val="single" w:sz="4" w:space="0" w:color="auto"/>
            </w:tcBorders>
          </w:tcPr>
          <w:p w14:paraId="7825024F" w14:textId="77777777" w:rsidR="00575420" w:rsidRPr="000E4972" w:rsidRDefault="00575420" w:rsidP="00575420">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bl>
    <w:p w14:paraId="470650BC" w14:textId="77777777" w:rsidR="00111700" w:rsidRPr="000E4972" w:rsidRDefault="00111700" w:rsidP="00111700">
      <w:pPr>
        <w:spacing w:line="360" w:lineRule="auto"/>
        <w:ind w:left="360"/>
        <w:jc w:val="center"/>
        <w:rPr>
          <w:rFonts w:ascii="Arial" w:eastAsia="Calibri" w:hAnsi="Arial" w:cs="Arial"/>
          <w:sz w:val="20"/>
          <w:szCs w:val="20"/>
        </w:rPr>
      </w:pPr>
    </w:p>
    <w:p w14:paraId="5854238C" w14:textId="77777777" w:rsidR="00111700" w:rsidRPr="000E4972" w:rsidRDefault="00111700" w:rsidP="00111700">
      <w:pPr>
        <w:spacing w:line="360" w:lineRule="auto"/>
        <w:ind w:left="360"/>
        <w:jc w:val="center"/>
        <w:rPr>
          <w:rFonts w:ascii="Arial" w:eastAsia="Calibri" w:hAnsi="Arial" w:cs="Arial"/>
          <w:sz w:val="20"/>
          <w:szCs w:val="20"/>
        </w:rPr>
      </w:pPr>
    </w:p>
    <w:p w14:paraId="2EE4973D" w14:textId="77777777" w:rsidR="00111700" w:rsidRPr="000E4972" w:rsidRDefault="00111700" w:rsidP="00111700">
      <w:pPr>
        <w:spacing w:line="360" w:lineRule="auto"/>
        <w:ind w:left="360"/>
        <w:jc w:val="center"/>
        <w:rPr>
          <w:rFonts w:ascii="Arial" w:eastAsia="Calibri" w:hAnsi="Arial" w:cs="Arial"/>
          <w:sz w:val="20"/>
          <w:szCs w:val="20"/>
        </w:rPr>
      </w:pPr>
    </w:p>
    <w:p w14:paraId="128ACFC9" w14:textId="77777777" w:rsidR="00111700" w:rsidRPr="000E4972" w:rsidRDefault="00111700" w:rsidP="00111700">
      <w:pPr>
        <w:spacing w:line="360" w:lineRule="auto"/>
        <w:ind w:left="360"/>
        <w:jc w:val="both"/>
        <w:rPr>
          <w:rFonts w:ascii="Arial" w:eastAsia="Calibri" w:hAnsi="Arial" w:cs="Arial"/>
          <w:sz w:val="20"/>
          <w:szCs w:val="20"/>
        </w:rPr>
      </w:pPr>
    </w:p>
    <w:p w14:paraId="72521694" w14:textId="77777777" w:rsidR="00111700" w:rsidRPr="000E4972" w:rsidRDefault="00111700" w:rsidP="00111700">
      <w:pPr>
        <w:spacing w:line="360" w:lineRule="auto"/>
        <w:ind w:left="360"/>
        <w:jc w:val="both"/>
        <w:rPr>
          <w:rFonts w:ascii="Arial" w:eastAsia="Calibri" w:hAnsi="Arial" w:cs="Arial"/>
          <w:sz w:val="20"/>
          <w:szCs w:val="20"/>
        </w:rPr>
      </w:pPr>
    </w:p>
    <w:p w14:paraId="52390D52" w14:textId="77777777" w:rsidR="00111700" w:rsidRPr="000E4972" w:rsidRDefault="00111700" w:rsidP="00111700">
      <w:pPr>
        <w:spacing w:line="360" w:lineRule="auto"/>
        <w:ind w:left="360"/>
        <w:jc w:val="both"/>
        <w:rPr>
          <w:rFonts w:ascii="Arial" w:eastAsia="Calibri" w:hAnsi="Arial" w:cs="Arial"/>
          <w:sz w:val="20"/>
          <w:szCs w:val="20"/>
        </w:rPr>
      </w:pPr>
    </w:p>
    <w:p w14:paraId="71C0EFCF" w14:textId="77777777" w:rsidR="007C32AC" w:rsidRPr="000E4972" w:rsidRDefault="007C32AC" w:rsidP="00111700">
      <w:pPr>
        <w:spacing w:line="360" w:lineRule="auto"/>
        <w:ind w:left="360"/>
        <w:jc w:val="both"/>
        <w:rPr>
          <w:rFonts w:ascii="Arial" w:eastAsia="Calibri" w:hAnsi="Arial" w:cs="Arial"/>
          <w:sz w:val="20"/>
          <w:szCs w:val="20"/>
        </w:rPr>
      </w:pPr>
    </w:p>
    <w:p w14:paraId="11BCBD0E" w14:textId="77777777" w:rsidR="007C32AC" w:rsidRPr="000E4972" w:rsidRDefault="007C32AC" w:rsidP="00111700">
      <w:pPr>
        <w:spacing w:line="360" w:lineRule="auto"/>
        <w:ind w:left="360"/>
        <w:jc w:val="both"/>
        <w:rPr>
          <w:rFonts w:ascii="Arial" w:eastAsia="Calibri" w:hAnsi="Arial" w:cs="Arial"/>
          <w:sz w:val="20"/>
          <w:szCs w:val="20"/>
        </w:rPr>
      </w:pPr>
    </w:p>
    <w:p w14:paraId="10AD8872" w14:textId="77777777" w:rsidR="007C32AC" w:rsidRPr="000E4972" w:rsidRDefault="007C32AC" w:rsidP="00111700">
      <w:pPr>
        <w:spacing w:line="360" w:lineRule="auto"/>
        <w:ind w:left="360"/>
        <w:jc w:val="both"/>
        <w:rPr>
          <w:rFonts w:ascii="Arial" w:eastAsia="Calibri" w:hAnsi="Arial" w:cs="Arial"/>
          <w:sz w:val="20"/>
          <w:szCs w:val="20"/>
        </w:rPr>
      </w:pPr>
    </w:p>
    <w:p w14:paraId="6C584664" w14:textId="77777777" w:rsidR="007C32AC" w:rsidRPr="000E4972" w:rsidRDefault="007C32AC" w:rsidP="00111700">
      <w:pPr>
        <w:spacing w:line="360" w:lineRule="auto"/>
        <w:ind w:left="360"/>
        <w:jc w:val="both"/>
        <w:rPr>
          <w:rFonts w:ascii="Arial" w:eastAsia="Calibri" w:hAnsi="Arial" w:cs="Arial"/>
          <w:sz w:val="20"/>
          <w:szCs w:val="20"/>
        </w:rPr>
      </w:pPr>
    </w:p>
    <w:p w14:paraId="11916763" w14:textId="77777777" w:rsidR="00111700" w:rsidRPr="000E4972" w:rsidRDefault="00111700" w:rsidP="00111700">
      <w:pPr>
        <w:spacing w:line="360" w:lineRule="auto"/>
        <w:ind w:left="360"/>
        <w:jc w:val="both"/>
        <w:rPr>
          <w:rFonts w:ascii="Arial" w:eastAsia="Calibri" w:hAnsi="Arial" w:cs="Arial"/>
          <w:sz w:val="20"/>
          <w:szCs w:val="20"/>
        </w:rPr>
      </w:pPr>
    </w:p>
    <w:p w14:paraId="1237FA96" w14:textId="77777777" w:rsidR="00111700" w:rsidRPr="000E4972" w:rsidRDefault="00111700" w:rsidP="00111700">
      <w:pPr>
        <w:spacing w:line="360" w:lineRule="auto"/>
        <w:ind w:left="360"/>
        <w:jc w:val="both"/>
        <w:rPr>
          <w:rFonts w:ascii="Arial" w:eastAsia="Calibri" w:hAnsi="Arial" w:cs="Arial"/>
          <w:sz w:val="20"/>
          <w:szCs w:val="20"/>
        </w:rPr>
      </w:pPr>
    </w:p>
    <w:p w14:paraId="08951A1F" w14:textId="77777777" w:rsidR="00C56910" w:rsidRPr="000E4972" w:rsidRDefault="00C56910" w:rsidP="00111700">
      <w:pPr>
        <w:spacing w:line="360" w:lineRule="auto"/>
        <w:ind w:left="360"/>
        <w:jc w:val="both"/>
        <w:rPr>
          <w:rFonts w:ascii="Arial" w:eastAsia="Calibri" w:hAnsi="Arial" w:cs="Arial"/>
          <w:sz w:val="20"/>
          <w:szCs w:val="20"/>
        </w:rPr>
      </w:pPr>
    </w:p>
    <w:p w14:paraId="5B17D1A1" w14:textId="77777777" w:rsidR="00C56910" w:rsidRPr="000E4972" w:rsidRDefault="00C56910" w:rsidP="00111700">
      <w:pPr>
        <w:spacing w:line="360" w:lineRule="auto"/>
        <w:ind w:left="360"/>
        <w:jc w:val="both"/>
        <w:rPr>
          <w:rFonts w:ascii="Arial" w:eastAsia="Calibri" w:hAnsi="Arial" w:cs="Arial"/>
          <w:sz w:val="20"/>
          <w:szCs w:val="20"/>
        </w:rPr>
      </w:pPr>
    </w:p>
    <w:p w14:paraId="3BD1FA6F" w14:textId="77777777" w:rsidR="00C56910" w:rsidRPr="000E4972" w:rsidRDefault="00C56910" w:rsidP="00111700">
      <w:pPr>
        <w:spacing w:line="360" w:lineRule="auto"/>
        <w:ind w:left="360"/>
        <w:jc w:val="both"/>
        <w:rPr>
          <w:rFonts w:ascii="Arial" w:eastAsia="Calibri" w:hAnsi="Arial" w:cs="Arial"/>
          <w:sz w:val="20"/>
          <w:szCs w:val="20"/>
        </w:rPr>
      </w:pPr>
    </w:p>
    <w:p w14:paraId="01815237" w14:textId="77777777" w:rsidR="00831258" w:rsidRPr="000E4972" w:rsidRDefault="00831258" w:rsidP="00111700">
      <w:pPr>
        <w:spacing w:line="360" w:lineRule="auto"/>
        <w:ind w:left="360"/>
        <w:jc w:val="both"/>
        <w:rPr>
          <w:rFonts w:ascii="Arial" w:eastAsia="Calibri" w:hAnsi="Arial" w:cs="Arial"/>
          <w:sz w:val="20"/>
          <w:szCs w:val="20"/>
        </w:rPr>
      </w:pPr>
    </w:p>
    <w:p w14:paraId="593BABF2" w14:textId="77777777" w:rsidR="00A04B57" w:rsidRPr="000E4972" w:rsidRDefault="00A04B57" w:rsidP="00111700">
      <w:pPr>
        <w:spacing w:line="360" w:lineRule="auto"/>
        <w:ind w:left="360"/>
        <w:jc w:val="both"/>
        <w:rPr>
          <w:rFonts w:ascii="Arial" w:eastAsia="Calibri" w:hAnsi="Arial" w:cs="Arial"/>
          <w:sz w:val="20"/>
          <w:szCs w:val="20"/>
        </w:rPr>
      </w:pPr>
    </w:p>
    <w:p w14:paraId="614043F2" w14:textId="77777777" w:rsidR="00A04B57" w:rsidRPr="000E4972" w:rsidRDefault="00A04B57" w:rsidP="00111700">
      <w:pPr>
        <w:spacing w:line="360" w:lineRule="auto"/>
        <w:ind w:left="360"/>
        <w:jc w:val="both"/>
        <w:rPr>
          <w:rFonts w:ascii="Arial" w:eastAsia="Calibri" w:hAnsi="Arial" w:cs="Arial"/>
          <w:sz w:val="20"/>
          <w:szCs w:val="20"/>
        </w:rPr>
      </w:pPr>
    </w:p>
    <w:p w14:paraId="797B88D5" w14:textId="77777777" w:rsidR="00A04B57" w:rsidRPr="000E4972" w:rsidRDefault="00A04B57" w:rsidP="00111700">
      <w:pPr>
        <w:spacing w:line="360" w:lineRule="auto"/>
        <w:ind w:left="360"/>
        <w:jc w:val="both"/>
        <w:rPr>
          <w:rFonts w:ascii="Arial" w:eastAsia="Calibri" w:hAnsi="Arial" w:cs="Arial"/>
          <w:sz w:val="20"/>
          <w:szCs w:val="20"/>
        </w:rPr>
      </w:pPr>
    </w:p>
    <w:p w14:paraId="133D3F21" w14:textId="77777777" w:rsidR="00A04B57" w:rsidRPr="000E4972" w:rsidRDefault="00A04B57" w:rsidP="00111700">
      <w:pPr>
        <w:spacing w:line="360" w:lineRule="auto"/>
        <w:ind w:left="360"/>
        <w:jc w:val="both"/>
        <w:rPr>
          <w:rFonts w:ascii="Arial" w:eastAsia="Calibri" w:hAnsi="Arial" w:cs="Arial"/>
          <w:sz w:val="20"/>
          <w:szCs w:val="20"/>
        </w:rPr>
      </w:pPr>
    </w:p>
    <w:p w14:paraId="2FAB9042" w14:textId="77777777" w:rsidR="00A04B57" w:rsidRPr="000E4972" w:rsidRDefault="00A04B57" w:rsidP="00111700">
      <w:pPr>
        <w:spacing w:line="360" w:lineRule="auto"/>
        <w:ind w:left="360"/>
        <w:jc w:val="both"/>
        <w:rPr>
          <w:rFonts w:ascii="Arial" w:eastAsia="Calibri" w:hAnsi="Arial" w:cs="Arial"/>
          <w:sz w:val="20"/>
          <w:szCs w:val="20"/>
        </w:rPr>
      </w:pPr>
    </w:p>
    <w:p w14:paraId="63CA0173" w14:textId="77777777" w:rsidR="00A04B57" w:rsidRPr="000E4972" w:rsidRDefault="00A04B57" w:rsidP="00111700">
      <w:pPr>
        <w:spacing w:line="360" w:lineRule="auto"/>
        <w:ind w:left="360"/>
        <w:jc w:val="both"/>
        <w:rPr>
          <w:rFonts w:ascii="Arial" w:eastAsia="Calibri" w:hAnsi="Arial" w:cs="Arial"/>
          <w:sz w:val="20"/>
          <w:szCs w:val="20"/>
        </w:rPr>
      </w:pPr>
    </w:p>
    <w:p w14:paraId="57A691EF" w14:textId="77777777" w:rsidR="00A04B57" w:rsidRPr="000E4972" w:rsidRDefault="00A04B57" w:rsidP="00111700">
      <w:pPr>
        <w:spacing w:line="360" w:lineRule="auto"/>
        <w:ind w:left="360"/>
        <w:jc w:val="both"/>
        <w:rPr>
          <w:rFonts w:ascii="Arial" w:eastAsia="Calibri" w:hAnsi="Arial" w:cs="Arial"/>
          <w:sz w:val="20"/>
          <w:szCs w:val="20"/>
        </w:rPr>
      </w:pPr>
    </w:p>
    <w:p w14:paraId="2C397303" w14:textId="77777777" w:rsidR="00831258" w:rsidRPr="000E4972" w:rsidRDefault="00831258" w:rsidP="00111700">
      <w:pPr>
        <w:spacing w:line="360" w:lineRule="auto"/>
        <w:ind w:left="360"/>
        <w:jc w:val="both"/>
        <w:rPr>
          <w:rFonts w:ascii="Arial" w:eastAsia="Calibri" w:hAnsi="Arial" w:cs="Arial"/>
          <w:sz w:val="20"/>
          <w:szCs w:val="20"/>
        </w:rPr>
      </w:pPr>
    </w:p>
    <w:p w14:paraId="32FE173A" w14:textId="77777777" w:rsidR="00175F73" w:rsidRPr="000E4972" w:rsidRDefault="00175F73" w:rsidP="00111700">
      <w:pPr>
        <w:spacing w:line="360" w:lineRule="auto"/>
        <w:ind w:left="360"/>
        <w:jc w:val="both"/>
        <w:rPr>
          <w:rFonts w:ascii="Arial" w:eastAsia="Calibri" w:hAnsi="Arial" w:cs="Arial"/>
          <w:sz w:val="20"/>
          <w:szCs w:val="20"/>
        </w:rPr>
      </w:pPr>
    </w:p>
    <w:p w14:paraId="58CDDD71" w14:textId="77777777" w:rsidR="006F5E2D" w:rsidRPr="000E4972" w:rsidRDefault="006F5E2D" w:rsidP="006F5E2D">
      <w:pPr>
        <w:spacing w:after="120" w:line="360" w:lineRule="auto"/>
        <w:ind w:left="360" w:hanging="360"/>
        <w:contextualSpacing/>
        <w:rPr>
          <w:rFonts w:ascii="Arial" w:hAnsi="Arial" w:cs="Arial"/>
          <w:b/>
          <w:bCs/>
          <w:caps/>
          <w:sz w:val="20"/>
          <w:szCs w:val="20"/>
        </w:rPr>
      </w:pPr>
      <w:r w:rsidRPr="000E4972">
        <w:rPr>
          <w:rFonts w:ascii="Arial" w:hAnsi="Arial" w:cs="Arial"/>
          <w:b/>
          <w:caps/>
          <w:sz w:val="20"/>
          <w:szCs w:val="20"/>
        </w:rPr>
        <w:lastRenderedPageBreak/>
        <w:t xml:space="preserve">Annexure E – </w:t>
      </w:r>
      <w:r w:rsidRPr="000E4972">
        <w:rPr>
          <w:rFonts w:ascii="Arial" w:hAnsi="Arial" w:cs="Arial"/>
          <w:b/>
          <w:bCs/>
          <w:caps/>
          <w:sz w:val="20"/>
          <w:szCs w:val="20"/>
        </w:rPr>
        <w:t xml:space="preserve">Personnel Onsite Back Scanning and Digitization of ATNS </w:t>
      </w:r>
    </w:p>
    <w:p w14:paraId="6CB51BEE" w14:textId="77777777" w:rsidR="006F5E2D" w:rsidRPr="000E4972" w:rsidRDefault="006F5E2D" w:rsidP="006F5E2D">
      <w:pPr>
        <w:spacing w:after="120" w:line="360" w:lineRule="auto"/>
        <w:ind w:left="360" w:hanging="360"/>
        <w:contextualSpacing/>
        <w:rPr>
          <w:rFonts w:ascii="Arial" w:eastAsia="Times New Roman" w:hAnsi="Arial" w:cs="Arial"/>
          <w:b/>
          <w:sz w:val="20"/>
          <w:szCs w:val="20"/>
          <w:lang w:eastAsia="en-ZA"/>
        </w:rPr>
      </w:pPr>
      <w:r w:rsidRPr="000E4972">
        <w:rPr>
          <w:rFonts w:ascii="Arial" w:hAnsi="Arial" w:cs="Arial"/>
          <w:b/>
          <w:bCs/>
          <w:caps/>
          <w:sz w:val="20"/>
          <w:szCs w:val="20"/>
        </w:rPr>
        <w:t>Records</w:t>
      </w:r>
    </w:p>
    <w:p w14:paraId="7AFD582B" w14:textId="77777777" w:rsidR="00210705" w:rsidRPr="000E4972" w:rsidRDefault="00210705" w:rsidP="003645C9">
      <w:pPr>
        <w:pStyle w:val="ListParagraph"/>
        <w:numPr>
          <w:ilvl w:val="0"/>
          <w:numId w:val="26"/>
        </w:numPr>
        <w:spacing w:after="120" w:line="360" w:lineRule="auto"/>
        <w:contextualSpacing/>
        <w:rPr>
          <w:rFonts w:cs="Arial"/>
          <w:b/>
          <w:lang w:eastAsia="en-ZA"/>
        </w:rPr>
      </w:pPr>
      <w:r w:rsidRPr="000E4972">
        <w:rPr>
          <w:rFonts w:cs="Arial"/>
          <w:b/>
          <w:lang w:eastAsia="en-ZA"/>
        </w:rPr>
        <w:t>AIR TRAFFIC AND NAVIGATION SERVICES (ATNS) - HEAD OFFIC: BRUMA</w:t>
      </w:r>
    </w:p>
    <w:tbl>
      <w:tblPr>
        <w:tblStyle w:val="TableGrid1"/>
        <w:tblW w:w="9000" w:type="dxa"/>
        <w:tblInd w:w="-5" w:type="dxa"/>
        <w:tblLook w:val="04A0" w:firstRow="1" w:lastRow="0" w:firstColumn="1" w:lastColumn="0" w:noHBand="0" w:noVBand="1"/>
      </w:tblPr>
      <w:tblGrid>
        <w:gridCol w:w="1876"/>
        <w:gridCol w:w="5504"/>
        <w:gridCol w:w="1620"/>
      </w:tblGrid>
      <w:tr w:rsidR="00210705" w:rsidRPr="000E4972" w14:paraId="5AE6646F" w14:textId="77777777" w:rsidTr="00C56910">
        <w:tc>
          <w:tcPr>
            <w:tcW w:w="1876" w:type="dxa"/>
            <w:shd w:val="clear" w:color="auto" w:fill="0070C0"/>
          </w:tcPr>
          <w:p w14:paraId="642C5A3D" w14:textId="77777777" w:rsidR="00210705" w:rsidRPr="000E4972" w:rsidRDefault="00210705" w:rsidP="00B874C7">
            <w:pPr>
              <w:spacing w:after="0" w:line="360" w:lineRule="auto"/>
              <w:jc w:val="center"/>
              <w:rPr>
                <w:rFonts w:ascii="Arial" w:eastAsia="MS Mincho" w:hAnsi="Arial" w:cs="Arial"/>
                <w:b/>
                <w:sz w:val="20"/>
                <w:szCs w:val="20"/>
              </w:rPr>
            </w:pPr>
            <w:r w:rsidRPr="000E4972">
              <w:rPr>
                <w:rFonts w:ascii="Arial" w:eastAsia="MS Mincho" w:hAnsi="Arial" w:cs="Arial"/>
                <w:b/>
                <w:bCs/>
                <w:sz w:val="20"/>
                <w:szCs w:val="20"/>
              </w:rPr>
              <w:t>REFERENCE NO:</w:t>
            </w:r>
          </w:p>
        </w:tc>
        <w:tc>
          <w:tcPr>
            <w:tcW w:w="5504" w:type="dxa"/>
            <w:shd w:val="clear" w:color="auto" w:fill="0070C0"/>
          </w:tcPr>
          <w:p w14:paraId="148EB04D" w14:textId="77777777" w:rsidR="00210705" w:rsidRPr="000E4972" w:rsidRDefault="00210705" w:rsidP="00B874C7">
            <w:pPr>
              <w:spacing w:after="0" w:line="360" w:lineRule="auto"/>
              <w:jc w:val="center"/>
              <w:rPr>
                <w:rFonts w:ascii="Arial" w:eastAsia="MS Mincho" w:hAnsi="Arial" w:cs="Arial"/>
                <w:b/>
                <w:sz w:val="20"/>
                <w:szCs w:val="20"/>
              </w:rPr>
            </w:pPr>
            <w:r w:rsidRPr="000E4972">
              <w:rPr>
                <w:rFonts w:ascii="Arial" w:eastAsia="MS Mincho" w:hAnsi="Arial" w:cs="Arial"/>
                <w:b/>
                <w:bCs/>
                <w:sz w:val="20"/>
                <w:szCs w:val="20"/>
              </w:rPr>
              <w:t xml:space="preserve">HEAD OFFICE (HO) </w:t>
            </w:r>
          </w:p>
        </w:tc>
        <w:tc>
          <w:tcPr>
            <w:tcW w:w="1620" w:type="dxa"/>
            <w:shd w:val="clear" w:color="auto" w:fill="0070C0"/>
          </w:tcPr>
          <w:p w14:paraId="410E4128" w14:textId="77777777" w:rsidR="00210705" w:rsidRPr="000E4972" w:rsidRDefault="00210705" w:rsidP="00B874C7">
            <w:pPr>
              <w:spacing w:after="0" w:line="360" w:lineRule="auto"/>
              <w:jc w:val="center"/>
              <w:rPr>
                <w:rFonts w:ascii="Arial" w:eastAsia="MS Mincho" w:hAnsi="Arial" w:cs="Arial"/>
                <w:b/>
                <w:bCs/>
                <w:sz w:val="20"/>
                <w:szCs w:val="20"/>
              </w:rPr>
            </w:pPr>
            <w:r w:rsidRPr="000E4972">
              <w:rPr>
                <w:rFonts w:ascii="Arial" w:eastAsia="MS Mincho" w:hAnsi="Arial" w:cs="Arial"/>
                <w:b/>
                <w:bCs/>
                <w:sz w:val="20"/>
                <w:szCs w:val="20"/>
              </w:rPr>
              <w:t xml:space="preserve">RESOURCES REQUIRED </w:t>
            </w:r>
          </w:p>
        </w:tc>
      </w:tr>
      <w:tr w:rsidR="00210705" w:rsidRPr="000E4972" w14:paraId="79153903" w14:textId="77777777" w:rsidTr="00C56910">
        <w:tc>
          <w:tcPr>
            <w:tcW w:w="1876" w:type="dxa"/>
          </w:tcPr>
          <w:p w14:paraId="53A7EC69" w14:textId="77777777" w:rsidR="00210705" w:rsidRPr="000E4972" w:rsidRDefault="00210705" w:rsidP="00B874C7">
            <w:pPr>
              <w:spacing w:after="0" w:line="360" w:lineRule="auto"/>
              <w:jc w:val="center"/>
              <w:rPr>
                <w:rFonts w:ascii="Arial" w:eastAsia="MS Mincho" w:hAnsi="Arial" w:cs="Arial"/>
                <w:sz w:val="20"/>
                <w:szCs w:val="20"/>
              </w:rPr>
            </w:pPr>
            <w:r w:rsidRPr="000E4972">
              <w:rPr>
                <w:rFonts w:ascii="Arial" w:eastAsia="MS Mincho" w:hAnsi="Arial" w:cs="Arial"/>
                <w:sz w:val="20"/>
                <w:szCs w:val="20"/>
              </w:rPr>
              <w:t>1</w:t>
            </w:r>
          </w:p>
        </w:tc>
        <w:tc>
          <w:tcPr>
            <w:tcW w:w="5504" w:type="dxa"/>
          </w:tcPr>
          <w:p w14:paraId="6C255C2C" w14:textId="77777777" w:rsidR="00210705" w:rsidRPr="000E4972" w:rsidRDefault="00210705" w:rsidP="00B874C7">
            <w:pPr>
              <w:spacing w:after="0" w:line="360" w:lineRule="auto"/>
              <w:jc w:val="center"/>
              <w:rPr>
                <w:rFonts w:ascii="Arial" w:eastAsia="MS Mincho" w:hAnsi="Arial" w:cs="Arial"/>
                <w:sz w:val="20"/>
                <w:szCs w:val="20"/>
              </w:rPr>
            </w:pPr>
            <w:r w:rsidRPr="000E4972">
              <w:rPr>
                <w:rFonts w:ascii="Arial" w:eastAsia="MS Mincho" w:hAnsi="Arial" w:cs="Arial"/>
                <w:sz w:val="20"/>
                <w:szCs w:val="20"/>
              </w:rPr>
              <w:t>Head Office</w:t>
            </w:r>
          </w:p>
        </w:tc>
        <w:tc>
          <w:tcPr>
            <w:tcW w:w="1620" w:type="dxa"/>
          </w:tcPr>
          <w:p w14:paraId="704DF0A1" w14:textId="77777777" w:rsidR="00210705" w:rsidRPr="000E4972" w:rsidRDefault="00993DE5" w:rsidP="00B874C7">
            <w:pPr>
              <w:spacing w:after="0" w:line="360" w:lineRule="auto"/>
              <w:jc w:val="center"/>
              <w:rPr>
                <w:rFonts w:ascii="Arial" w:eastAsia="MS Mincho" w:hAnsi="Arial" w:cs="Arial"/>
                <w:sz w:val="20"/>
                <w:szCs w:val="20"/>
              </w:rPr>
            </w:pPr>
            <w:r w:rsidRPr="000E4972">
              <w:rPr>
                <w:rFonts w:ascii="Arial" w:eastAsia="MS Mincho" w:hAnsi="Arial" w:cs="Arial"/>
                <w:sz w:val="20"/>
                <w:szCs w:val="20"/>
              </w:rPr>
              <w:t>2</w:t>
            </w:r>
          </w:p>
        </w:tc>
      </w:tr>
    </w:tbl>
    <w:p w14:paraId="3E3910EA" w14:textId="77777777" w:rsidR="00210705" w:rsidRPr="000E4972" w:rsidRDefault="00210705" w:rsidP="00210705">
      <w:pPr>
        <w:pStyle w:val="NoSpacing"/>
        <w:rPr>
          <w:rFonts w:ascii="Arial" w:hAnsi="Arial" w:cs="Arial"/>
          <w:sz w:val="20"/>
          <w:szCs w:val="20"/>
          <w:lang w:eastAsia="en-ZA"/>
        </w:rPr>
      </w:pPr>
    </w:p>
    <w:p w14:paraId="2E4ABF58" w14:textId="77777777" w:rsidR="00210705" w:rsidRPr="000E4972" w:rsidRDefault="00210705" w:rsidP="003645C9">
      <w:pPr>
        <w:pStyle w:val="ListParagraph"/>
        <w:numPr>
          <w:ilvl w:val="0"/>
          <w:numId w:val="26"/>
        </w:numPr>
        <w:spacing w:after="120" w:line="360" w:lineRule="auto"/>
        <w:contextualSpacing/>
        <w:rPr>
          <w:rFonts w:cs="Arial"/>
          <w:b/>
          <w:lang w:eastAsia="en-ZA"/>
        </w:rPr>
      </w:pPr>
      <w:r w:rsidRPr="000E4972">
        <w:rPr>
          <w:rFonts w:cs="Arial"/>
          <w:b/>
          <w:lang w:eastAsia="en-ZA"/>
        </w:rPr>
        <w:t>AIR TRAFFIC ACADEMY (ATA): KEMPTON PARK</w:t>
      </w:r>
    </w:p>
    <w:tbl>
      <w:tblPr>
        <w:tblStyle w:val="TableGrid1"/>
        <w:tblW w:w="9000" w:type="dxa"/>
        <w:tblInd w:w="-5" w:type="dxa"/>
        <w:tblLook w:val="04A0" w:firstRow="1" w:lastRow="0" w:firstColumn="1" w:lastColumn="0" w:noHBand="0" w:noVBand="1"/>
      </w:tblPr>
      <w:tblGrid>
        <w:gridCol w:w="1795"/>
        <w:gridCol w:w="5585"/>
        <w:gridCol w:w="1620"/>
      </w:tblGrid>
      <w:tr w:rsidR="00210705" w:rsidRPr="000E4972" w14:paraId="29D6A300" w14:textId="77777777" w:rsidTr="00C56910">
        <w:tc>
          <w:tcPr>
            <w:tcW w:w="1795" w:type="dxa"/>
            <w:shd w:val="clear" w:color="auto" w:fill="0070C0"/>
          </w:tcPr>
          <w:p w14:paraId="049B60C0" w14:textId="77777777" w:rsidR="00210705" w:rsidRPr="000E4972" w:rsidRDefault="00210705" w:rsidP="00B874C7">
            <w:pPr>
              <w:spacing w:after="0" w:line="360" w:lineRule="auto"/>
              <w:jc w:val="center"/>
              <w:rPr>
                <w:rFonts w:ascii="Arial" w:eastAsia="MS Mincho" w:hAnsi="Arial" w:cs="Arial"/>
                <w:b/>
                <w:sz w:val="20"/>
                <w:szCs w:val="20"/>
              </w:rPr>
            </w:pPr>
            <w:r w:rsidRPr="000E4972">
              <w:rPr>
                <w:rFonts w:ascii="Arial" w:eastAsia="MS Mincho" w:hAnsi="Arial" w:cs="Arial"/>
                <w:b/>
                <w:bCs/>
                <w:sz w:val="20"/>
                <w:szCs w:val="20"/>
              </w:rPr>
              <w:t>REFERENCE NO:</w:t>
            </w:r>
          </w:p>
        </w:tc>
        <w:tc>
          <w:tcPr>
            <w:tcW w:w="5585" w:type="dxa"/>
            <w:shd w:val="clear" w:color="auto" w:fill="0070C0"/>
          </w:tcPr>
          <w:p w14:paraId="57DB47B1" w14:textId="77777777" w:rsidR="00210705" w:rsidRPr="000E4972" w:rsidRDefault="00210705" w:rsidP="00B874C7">
            <w:pPr>
              <w:spacing w:after="0" w:line="360" w:lineRule="auto"/>
              <w:jc w:val="center"/>
              <w:rPr>
                <w:rFonts w:ascii="Arial" w:eastAsia="MS Mincho" w:hAnsi="Arial" w:cs="Arial"/>
                <w:b/>
                <w:sz w:val="20"/>
                <w:szCs w:val="20"/>
              </w:rPr>
            </w:pPr>
            <w:r w:rsidRPr="000E4972">
              <w:rPr>
                <w:rFonts w:ascii="Arial" w:eastAsia="MS Mincho" w:hAnsi="Arial" w:cs="Arial"/>
                <w:b/>
                <w:bCs/>
                <w:sz w:val="20"/>
                <w:szCs w:val="20"/>
              </w:rPr>
              <w:t xml:space="preserve">AIR TRAFFIC ACADEMY (ATA) </w:t>
            </w:r>
          </w:p>
        </w:tc>
        <w:tc>
          <w:tcPr>
            <w:tcW w:w="1620" w:type="dxa"/>
            <w:shd w:val="clear" w:color="auto" w:fill="0070C0"/>
          </w:tcPr>
          <w:p w14:paraId="125A3602" w14:textId="77777777" w:rsidR="00210705" w:rsidRPr="000E4972" w:rsidRDefault="00210705" w:rsidP="00B874C7">
            <w:pPr>
              <w:spacing w:after="0" w:line="360" w:lineRule="auto"/>
              <w:jc w:val="center"/>
              <w:rPr>
                <w:rFonts w:ascii="Arial" w:eastAsia="MS Mincho" w:hAnsi="Arial" w:cs="Arial"/>
                <w:b/>
                <w:bCs/>
                <w:sz w:val="20"/>
                <w:szCs w:val="20"/>
              </w:rPr>
            </w:pPr>
            <w:r w:rsidRPr="000E4972">
              <w:rPr>
                <w:rFonts w:ascii="Arial" w:eastAsia="MS Mincho" w:hAnsi="Arial" w:cs="Arial"/>
                <w:b/>
                <w:bCs/>
                <w:sz w:val="20"/>
                <w:szCs w:val="20"/>
              </w:rPr>
              <w:t xml:space="preserve">RESOURCES REQUIRED </w:t>
            </w:r>
          </w:p>
        </w:tc>
      </w:tr>
      <w:tr w:rsidR="00210705" w:rsidRPr="000E4972" w14:paraId="0AE83AC5" w14:textId="77777777" w:rsidTr="00C56910">
        <w:tc>
          <w:tcPr>
            <w:tcW w:w="1795" w:type="dxa"/>
          </w:tcPr>
          <w:p w14:paraId="2A37FA4A" w14:textId="77777777" w:rsidR="00210705" w:rsidRPr="000E4972" w:rsidRDefault="00210705" w:rsidP="00B874C7">
            <w:pPr>
              <w:spacing w:after="0" w:line="360" w:lineRule="auto"/>
              <w:jc w:val="center"/>
              <w:rPr>
                <w:rFonts w:ascii="Arial" w:eastAsia="MS Mincho" w:hAnsi="Arial" w:cs="Arial"/>
                <w:sz w:val="20"/>
                <w:szCs w:val="20"/>
              </w:rPr>
            </w:pPr>
            <w:r w:rsidRPr="000E4972">
              <w:rPr>
                <w:rFonts w:ascii="Arial" w:eastAsia="MS Mincho" w:hAnsi="Arial" w:cs="Arial"/>
                <w:sz w:val="20"/>
                <w:szCs w:val="20"/>
              </w:rPr>
              <w:t>1</w:t>
            </w:r>
          </w:p>
        </w:tc>
        <w:tc>
          <w:tcPr>
            <w:tcW w:w="5585" w:type="dxa"/>
          </w:tcPr>
          <w:p w14:paraId="4089A0B4" w14:textId="77777777" w:rsidR="00210705" w:rsidRPr="000E4972" w:rsidRDefault="00210705" w:rsidP="00B874C7">
            <w:pPr>
              <w:spacing w:after="0" w:line="360" w:lineRule="auto"/>
              <w:jc w:val="center"/>
              <w:rPr>
                <w:rFonts w:ascii="Arial" w:eastAsia="MS Mincho" w:hAnsi="Arial" w:cs="Arial"/>
                <w:sz w:val="20"/>
                <w:szCs w:val="20"/>
              </w:rPr>
            </w:pPr>
            <w:r w:rsidRPr="000E4972">
              <w:rPr>
                <w:rFonts w:ascii="Arial" w:eastAsia="MS Mincho" w:hAnsi="Arial" w:cs="Arial"/>
                <w:sz w:val="20"/>
                <w:szCs w:val="20"/>
              </w:rPr>
              <w:t>Aviation Traffic Academy</w:t>
            </w:r>
          </w:p>
        </w:tc>
        <w:tc>
          <w:tcPr>
            <w:tcW w:w="1620" w:type="dxa"/>
          </w:tcPr>
          <w:p w14:paraId="7AE6FF97" w14:textId="77777777" w:rsidR="00210705" w:rsidRPr="000E4972" w:rsidRDefault="00993DE5" w:rsidP="00B874C7">
            <w:pPr>
              <w:spacing w:after="0" w:line="360" w:lineRule="auto"/>
              <w:jc w:val="center"/>
              <w:rPr>
                <w:rFonts w:ascii="Arial" w:eastAsia="MS Mincho" w:hAnsi="Arial" w:cs="Arial"/>
                <w:sz w:val="20"/>
                <w:szCs w:val="20"/>
              </w:rPr>
            </w:pPr>
            <w:r w:rsidRPr="000E4972">
              <w:rPr>
                <w:rFonts w:ascii="Arial" w:eastAsia="MS Mincho" w:hAnsi="Arial" w:cs="Arial"/>
                <w:sz w:val="20"/>
                <w:szCs w:val="20"/>
              </w:rPr>
              <w:t>1</w:t>
            </w:r>
          </w:p>
        </w:tc>
      </w:tr>
    </w:tbl>
    <w:p w14:paraId="0A23553C" w14:textId="77777777" w:rsidR="00210705" w:rsidRPr="000E4972" w:rsidRDefault="00210705" w:rsidP="00210705">
      <w:pPr>
        <w:spacing w:after="0" w:line="240" w:lineRule="auto"/>
        <w:rPr>
          <w:rFonts w:ascii="Arial" w:eastAsia="Calibri" w:hAnsi="Arial" w:cs="Arial"/>
          <w:b/>
          <w:sz w:val="20"/>
          <w:szCs w:val="20"/>
        </w:rPr>
      </w:pPr>
    </w:p>
    <w:p w14:paraId="0889A515" w14:textId="77777777" w:rsidR="00210705" w:rsidRPr="000E4972" w:rsidRDefault="00210705" w:rsidP="003645C9">
      <w:pPr>
        <w:pStyle w:val="ListParagraph"/>
        <w:numPr>
          <w:ilvl w:val="0"/>
          <w:numId w:val="26"/>
        </w:numPr>
        <w:spacing w:line="360" w:lineRule="auto"/>
        <w:rPr>
          <w:rFonts w:eastAsia="Calibri" w:cs="Arial"/>
          <w:b/>
        </w:rPr>
      </w:pPr>
      <w:r w:rsidRPr="000E4972">
        <w:rPr>
          <w:rFonts w:eastAsia="Calibri" w:cs="Arial"/>
          <w:b/>
        </w:rPr>
        <w:t xml:space="preserve">LIST OF ATS UNITS </w:t>
      </w:r>
      <w:r w:rsidR="00C56910" w:rsidRPr="000E4972">
        <w:rPr>
          <w:rFonts w:eastAsia="Calibri" w:cs="Arial"/>
          <w:b/>
        </w:rPr>
        <w:t xml:space="preserve">– IN ALL RSA PROVINCES  </w:t>
      </w:r>
    </w:p>
    <w:tbl>
      <w:tblPr>
        <w:tblStyle w:val="TableGrid1"/>
        <w:tblW w:w="0" w:type="auto"/>
        <w:tblInd w:w="-5" w:type="dxa"/>
        <w:tblLook w:val="04A0" w:firstRow="1" w:lastRow="0" w:firstColumn="1" w:lastColumn="0" w:noHBand="0" w:noVBand="1"/>
      </w:tblPr>
      <w:tblGrid>
        <w:gridCol w:w="1589"/>
        <w:gridCol w:w="5444"/>
        <w:gridCol w:w="1609"/>
      </w:tblGrid>
      <w:tr w:rsidR="00210705" w:rsidRPr="000E4972" w14:paraId="6DF20D76" w14:textId="77777777" w:rsidTr="00C56910">
        <w:tc>
          <w:tcPr>
            <w:tcW w:w="1595" w:type="dxa"/>
            <w:tcBorders>
              <w:top w:val="single" w:sz="4" w:space="0" w:color="auto"/>
              <w:left w:val="single" w:sz="4" w:space="0" w:color="auto"/>
              <w:bottom w:val="single" w:sz="4" w:space="0" w:color="auto"/>
              <w:right w:val="single" w:sz="4" w:space="0" w:color="auto"/>
            </w:tcBorders>
            <w:shd w:val="clear" w:color="auto" w:fill="0070C0"/>
            <w:hideMark/>
          </w:tcPr>
          <w:p w14:paraId="238ED8A5" w14:textId="77777777" w:rsidR="00210705" w:rsidRPr="000E4972" w:rsidRDefault="00210705" w:rsidP="00B874C7">
            <w:pPr>
              <w:spacing w:after="0" w:line="360" w:lineRule="auto"/>
              <w:jc w:val="center"/>
              <w:rPr>
                <w:rFonts w:ascii="Arial" w:eastAsia="Calibri" w:hAnsi="Arial" w:cs="Arial"/>
                <w:sz w:val="20"/>
                <w:szCs w:val="20"/>
              </w:rPr>
            </w:pPr>
            <w:r w:rsidRPr="000E4972">
              <w:rPr>
                <w:rFonts w:ascii="Arial" w:eastAsia="MS Mincho" w:hAnsi="Arial" w:cs="Arial"/>
                <w:b/>
                <w:bCs/>
                <w:sz w:val="20"/>
                <w:szCs w:val="20"/>
              </w:rPr>
              <w:t>REFERENCE NO:</w:t>
            </w:r>
          </w:p>
        </w:tc>
        <w:tc>
          <w:tcPr>
            <w:tcW w:w="5785" w:type="dxa"/>
            <w:tcBorders>
              <w:top w:val="single" w:sz="4" w:space="0" w:color="auto"/>
              <w:left w:val="single" w:sz="4" w:space="0" w:color="auto"/>
              <w:bottom w:val="single" w:sz="4" w:space="0" w:color="auto"/>
              <w:right w:val="single" w:sz="4" w:space="0" w:color="auto"/>
            </w:tcBorders>
            <w:shd w:val="clear" w:color="auto" w:fill="0070C0"/>
            <w:hideMark/>
          </w:tcPr>
          <w:p w14:paraId="3A19E664" w14:textId="77777777" w:rsidR="00210705" w:rsidRPr="000E4972" w:rsidRDefault="00210705" w:rsidP="00B874C7">
            <w:pPr>
              <w:spacing w:after="0" w:line="360" w:lineRule="auto"/>
              <w:jc w:val="center"/>
              <w:rPr>
                <w:rFonts w:ascii="Arial" w:eastAsia="MS Mincho" w:hAnsi="Arial" w:cs="Arial"/>
                <w:sz w:val="20"/>
                <w:szCs w:val="20"/>
              </w:rPr>
            </w:pPr>
            <w:r w:rsidRPr="000E4972">
              <w:rPr>
                <w:rFonts w:ascii="Arial" w:eastAsia="MS Mincho" w:hAnsi="Arial" w:cs="Arial"/>
                <w:b/>
                <w:bCs/>
                <w:sz w:val="20"/>
                <w:szCs w:val="20"/>
              </w:rPr>
              <w:t xml:space="preserve">AIR TRAFFIC SERVICES UNITS (ATSU)  </w:t>
            </w:r>
          </w:p>
        </w:tc>
        <w:tc>
          <w:tcPr>
            <w:tcW w:w="1620" w:type="dxa"/>
            <w:shd w:val="clear" w:color="auto" w:fill="0070C0"/>
          </w:tcPr>
          <w:p w14:paraId="0EA869DD" w14:textId="77777777" w:rsidR="00210705" w:rsidRPr="000E4972" w:rsidRDefault="00210705" w:rsidP="00B874C7">
            <w:pPr>
              <w:spacing w:after="0" w:line="360" w:lineRule="auto"/>
              <w:jc w:val="center"/>
              <w:rPr>
                <w:rFonts w:ascii="Arial" w:eastAsia="MS Mincho" w:hAnsi="Arial" w:cs="Arial"/>
                <w:b/>
                <w:bCs/>
                <w:sz w:val="20"/>
                <w:szCs w:val="20"/>
              </w:rPr>
            </w:pPr>
            <w:r w:rsidRPr="000E4972">
              <w:rPr>
                <w:rFonts w:ascii="Arial" w:eastAsia="MS Mincho" w:hAnsi="Arial" w:cs="Arial"/>
                <w:b/>
                <w:bCs/>
                <w:sz w:val="20"/>
                <w:szCs w:val="20"/>
              </w:rPr>
              <w:t xml:space="preserve">RESOURCES REQUIRED </w:t>
            </w:r>
          </w:p>
        </w:tc>
      </w:tr>
      <w:tr w:rsidR="00210705" w:rsidRPr="000E4972" w14:paraId="05AF6B78" w14:textId="77777777" w:rsidTr="00C56910">
        <w:tc>
          <w:tcPr>
            <w:tcW w:w="1595" w:type="dxa"/>
            <w:tcBorders>
              <w:top w:val="single" w:sz="4" w:space="0" w:color="auto"/>
              <w:left w:val="single" w:sz="4" w:space="0" w:color="auto"/>
              <w:bottom w:val="single" w:sz="4" w:space="0" w:color="auto"/>
              <w:right w:val="single" w:sz="4" w:space="0" w:color="auto"/>
            </w:tcBorders>
            <w:hideMark/>
          </w:tcPr>
          <w:p w14:paraId="79FB6153" w14:textId="77777777" w:rsidR="00210705" w:rsidRPr="000E4972" w:rsidRDefault="00210705" w:rsidP="003645C9">
            <w:pPr>
              <w:pStyle w:val="ListParagraph"/>
              <w:numPr>
                <w:ilvl w:val="0"/>
                <w:numId w:val="22"/>
              </w:numPr>
              <w:spacing w:line="360" w:lineRule="auto"/>
              <w:rPr>
                <w:rFonts w:eastAsia="MS Mincho" w:cs="Arial"/>
              </w:rPr>
            </w:pPr>
            <w:r w:rsidRPr="000E4972">
              <w:rPr>
                <w:rFonts w:eastAsia="MS Mincho" w:cs="Arial"/>
              </w:rPr>
              <w:t>FABE</w:t>
            </w:r>
          </w:p>
        </w:tc>
        <w:tc>
          <w:tcPr>
            <w:tcW w:w="5785" w:type="dxa"/>
            <w:tcBorders>
              <w:top w:val="single" w:sz="4" w:space="0" w:color="auto"/>
              <w:left w:val="single" w:sz="4" w:space="0" w:color="auto"/>
              <w:bottom w:val="single" w:sz="4" w:space="0" w:color="auto"/>
              <w:right w:val="single" w:sz="4" w:space="0" w:color="auto"/>
            </w:tcBorders>
            <w:hideMark/>
          </w:tcPr>
          <w:p w14:paraId="3BD197ED"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hAnsi="Arial" w:cs="Arial"/>
                <w:sz w:val="20"/>
                <w:szCs w:val="20"/>
                <w:lang w:val="en-ZA" w:eastAsia="en-ZA"/>
              </w:rPr>
              <w:t>Bisho Control Tower</w:t>
            </w:r>
          </w:p>
        </w:tc>
        <w:tc>
          <w:tcPr>
            <w:tcW w:w="1620" w:type="dxa"/>
            <w:tcBorders>
              <w:top w:val="single" w:sz="4" w:space="0" w:color="auto"/>
              <w:left w:val="single" w:sz="4" w:space="0" w:color="auto"/>
              <w:bottom w:val="single" w:sz="4" w:space="0" w:color="auto"/>
              <w:right w:val="single" w:sz="4" w:space="0" w:color="auto"/>
            </w:tcBorders>
          </w:tcPr>
          <w:p w14:paraId="72BE32CA" w14:textId="77777777" w:rsidR="00210705" w:rsidRPr="000E4972" w:rsidRDefault="00210705" w:rsidP="00B874C7">
            <w:pPr>
              <w:pStyle w:val="NoSpacing"/>
              <w:spacing w:line="360" w:lineRule="auto"/>
              <w:jc w:val="center"/>
              <w:rPr>
                <w:rFonts w:ascii="Arial" w:hAnsi="Arial" w:cs="Arial"/>
                <w:sz w:val="20"/>
                <w:szCs w:val="20"/>
                <w:lang w:val="en-ZA" w:eastAsia="en-ZA"/>
              </w:rPr>
            </w:pPr>
            <w:r w:rsidRPr="000E4972">
              <w:rPr>
                <w:rFonts w:ascii="Arial" w:hAnsi="Arial" w:cs="Arial"/>
                <w:sz w:val="20"/>
                <w:szCs w:val="20"/>
                <w:lang w:val="en-ZA" w:eastAsia="en-ZA"/>
              </w:rPr>
              <w:t>1</w:t>
            </w:r>
          </w:p>
        </w:tc>
      </w:tr>
      <w:tr w:rsidR="00210705" w:rsidRPr="000E4972" w14:paraId="3BA57CDD" w14:textId="77777777" w:rsidTr="00C56910">
        <w:tc>
          <w:tcPr>
            <w:tcW w:w="1595" w:type="dxa"/>
            <w:tcBorders>
              <w:top w:val="single" w:sz="4" w:space="0" w:color="auto"/>
              <w:left w:val="single" w:sz="4" w:space="0" w:color="auto"/>
              <w:bottom w:val="single" w:sz="4" w:space="0" w:color="auto"/>
              <w:right w:val="single" w:sz="4" w:space="0" w:color="auto"/>
            </w:tcBorders>
            <w:hideMark/>
          </w:tcPr>
          <w:p w14:paraId="35BA8647" w14:textId="77777777" w:rsidR="00210705" w:rsidRPr="000E4972" w:rsidRDefault="00210705" w:rsidP="003645C9">
            <w:pPr>
              <w:pStyle w:val="ListParagraph"/>
              <w:numPr>
                <w:ilvl w:val="0"/>
                <w:numId w:val="22"/>
              </w:numPr>
              <w:spacing w:line="360" w:lineRule="auto"/>
              <w:rPr>
                <w:rFonts w:eastAsia="MS Mincho" w:cs="Arial"/>
              </w:rPr>
            </w:pPr>
            <w:r w:rsidRPr="000E4972">
              <w:rPr>
                <w:rFonts w:eastAsia="MS Mincho" w:cs="Arial"/>
              </w:rPr>
              <w:t>FABL</w:t>
            </w:r>
          </w:p>
        </w:tc>
        <w:tc>
          <w:tcPr>
            <w:tcW w:w="5785" w:type="dxa"/>
            <w:tcBorders>
              <w:top w:val="single" w:sz="4" w:space="0" w:color="auto"/>
              <w:left w:val="single" w:sz="4" w:space="0" w:color="auto"/>
              <w:bottom w:val="single" w:sz="4" w:space="0" w:color="auto"/>
              <w:right w:val="single" w:sz="4" w:space="0" w:color="auto"/>
            </w:tcBorders>
            <w:hideMark/>
          </w:tcPr>
          <w:p w14:paraId="4FBE27A9"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hAnsi="Arial" w:cs="Arial"/>
                <w:sz w:val="20"/>
                <w:szCs w:val="20"/>
              </w:rPr>
              <w:t>Bram Fisher International Airport</w:t>
            </w:r>
          </w:p>
        </w:tc>
        <w:tc>
          <w:tcPr>
            <w:tcW w:w="1620" w:type="dxa"/>
            <w:tcBorders>
              <w:top w:val="single" w:sz="4" w:space="0" w:color="auto"/>
              <w:left w:val="single" w:sz="4" w:space="0" w:color="auto"/>
              <w:bottom w:val="single" w:sz="4" w:space="0" w:color="auto"/>
              <w:right w:val="single" w:sz="4" w:space="0" w:color="auto"/>
            </w:tcBorders>
          </w:tcPr>
          <w:p w14:paraId="4D045E61" w14:textId="77777777" w:rsidR="00210705" w:rsidRPr="000E4972" w:rsidRDefault="00210705"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210705" w:rsidRPr="000E4972" w14:paraId="40B722E1" w14:textId="77777777" w:rsidTr="00C56910">
        <w:tc>
          <w:tcPr>
            <w:tcW w:w="1595" w:type="dxa"/>
            <w:tcBorders>
              <w:top w:val="single" w:sz="4" w:space="0" w:color="auto"/>
              <w:left w:val="single" w:sz="4" w:space="0" w:color="auto"/>
              <w:bottom w:val="single" w:sz="4" w:space="0" w:color="auto"/>
              <w:right w:val="single" w:sz="4" w:space="0" w:color="auto"/>
            </w:tcBorders>
            <w:hideMark/>
          </w:tcPr>
          <w:p w14:paraId="56B40B04" w14:textId="77777777" w:rsidR="00210705" w:rsidRPr="000E4972" w:rsidRDefault="00210705" w:rsidP="003645C9">
            <w:pPr>
              <w:pStyle w:val="ListParagraph"/>
              <w:numPr>
                <w:ilvl w:val="0"/>
                <w:numId w:val="22"/>
              </w:numPr>
              <w:spacing w:line="360" w:lineRule="auto"/>
              <w:rPr>
                <w:rFonts w:eastAsia="MS Mincho" w:cs="Arial"/>
              </w:rPr>
            </w:pPr>
            <w:r w:rsidRPr="000E4972">
              <w:rPr>
                <w:rFonts w:eastAsia="MS Mincho" w:cs="Arial"/>
              </w:rPr>
              <w:t>FACT</w:t>
            </w:r>
          </w:p>
        </w:tc>
        <w:tc>
          <w:tcPr>
            <w:tcW w:w="5785" w:type="dxa"/>
            <w:tcBorders>
              <w:top w:val="single" w:sz="4" w:space="0" w:color="auto"/>
              <w:left w:val="single" w:sz="4" w:space="0" w:color="auto"/>
              <w:bottom w:val="single" w:sz="4" w:space="0" w:color="auto"/>
              <w:right w:val="single" w:sz="4" w:space="0" w:color="auto"/>
            </w:tcBorders>
            <w:hideMark/>
          </w:tcPr>
          <w:p w14:paraId="54178566"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Cape Town International Airport</w:t>
            </w:r>
          </w:p>
        </w:tc>
        <w:tc>
          <w:tcPr>
            <w:tcW w:w="1620" w:type="dxa"/>
            <w:tcBorders>
              <w:top w:val="single" w:sz="4" w:space="0" w:color="auto"/>
              <w:left w:val="single" w:sz="4" w:space="0" w:color="auto"/>
              <w:bottom w:val="single" w:sz="4" w:space="0" w:color="auto"/>
              <w:right w:val="single" w:sz="4" w:space="0" w:color="auto"/>
            </w:tcBorders>
          </w:tcPr>
          <w:p w14:paraId="256577F1" w14:textId="77777777" w:rsidR="00210705" w:rsidRPr="000E4972" w:rsidRDefault="00993DE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210705" w:rsidRPr="000E4972" w14:paraId="2D9C88F5" w14:textId="77777777" w:rsidTr="00C56910">
        <w:tc>
          <w:tcPr>
            <w:tcW w:w="1595" w:type="dxa"/>
            <w:tcBorders>
              <w:top w:val="single" w:sz="4" w:space="0" w:color="auto"/>
              <w:left w:val="single" w:sz="4" w:space="0" w:color="auto"/>
              <w:bottom w:val="single" w:sz="4" w:space="0" w:color="auto"/>
              <w:right w:val="single" w:sz="4" w:space="0" w:color="auto"/>
            </w:tcBorders>
            <w:hideMark/>
          </w:tcPr>
          <w:p w14:paraId="4CC1F2C5" w14:textId="77777777" w:rsidR="00210705" w:rsidRPr="000E4972" w:rsidRDefault="00210705" w:rsidP="003645C9">
            <w:pPr>
              <w:pStyle w:val="ListParagraph"/>
              <w:numPr>
                <w:ilvl w:val="0"/>
                <w:numId w:val="22"/>
              </w:numPr>
              <w:spacing w:line="360" w:lineRule="auto"/>
              <w:rPr>
                <w:rFonts w:eastAsia="MS Mincho" w:cs="Arial"/>
              </w:rPr>
            </w:pPr>
            <w:r w:rsidRPr="000E4972">
              <w:rPr>
                <w:rFonts w:eastAsia="MS Mincho" w:cs="Arial"/>
              </w:rPr>
              <w:t>FAEL</w:t>
            </w:r>
          </w:p>
        </w:tc>
        <w:tc>
          <w:tcPr>
            <w:tcW w:w="5785" w:type="dxa"/>
            <w:tcBorders>
              <w:top w:val="single" w:sz="4" w:space="0" w:color="auto"/>
              <w:left w:val="single" w:sz="4" w:space="0" w:color="auto"/>
              <w:bottom w:val="single" w:sz="4" w:space="0" w:color="auto"/>
              <w:right w:val="single" w:sz="4" w:space="0" w:color="auto"/>
            </w:tcBorders>
            <w:hideMark/>
          </w:tcPr>
          <w:p w14:paraId="478B5206"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hAnsi="Arial" w:cs="Arial"/>
                <w:sz w:val="20"/>
                <w:szCs w:val="20"/>
              </w:rPr>
              <w:t>East London Airport Tower</w:t>
            </w:r>
          </w:p>
        </w:tc>
        <w:tc>
          <w:tcPr>
            <w:tcW w:w="1620" w:type="dxa"/>
            <w:tcBorders>
              <w:top w:val="single" w:sz="4" w:space="0" w:color="auto"/>
              <w:left w:val="single" w:sz="4" w:space="0" w:color="auto"/>
              <w:bottom w:val="single" w:sz="4" w:space="0" w:color="auto"/>
              <w:right w:val="single" w:sz="4" w:space="0" w:color="auto"/>
            </w:tcBorders>
          </w:tcPr>
          <w:p w14:paraId="46D67D95" w14:textId="77777777" w:rsidR="00210705" w:rsidRPr="000E4972" w:rsidRDefault="00993DE5"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210705" w:rsidRPr="000E4972" w14:paraId="216C052B" w14:textId="77777777" w:rsidTr="00C56910">
        <w:tc>
          <w:tcPr>
            <w:tcW w:w="1595" w:type="dxa"/>
            <w:tcBorders>
              <w:top w:val="single" w:sz="4" w:space="0" w:color="auto"/>
              <w:left w:val="single" w:sz="4" w:space="0" w:color="auto"/>
              <w:bottom w:val="single" w:sz="4" w:space="0" w:color="auto"/>
              <w:right w:val="single" w:sz="4" w:space="0" w:color="auto"/>
            </w:tcBorders>
            <w:hideMark/>
          </w:tcPr>
          <w:p w14:paraId="693EF1F3" w14:textId="77777777" w:rsidR="00210705" w:rsidRPr="000E4972" w:rsidRDefault="00210705" w:rsidP="003645C9">
            <w:pPr>
              <w:pStyle w:val="ListParagraph"/>
              <w:numPr>
                <w:ilvl w:val="0"/>
                <w:numId w:val="22"/>
              </w:numPr>
              <w:spacing w:line="360" w:lineRule="auto"/>
              <w:rPr>
                <w:rFonts w:eastAsia="MS Mincho" w:cs="Arial"/>
              </w:rPr>
            </w:pPr>
            <w:r w:rsidRPr="000E4972">
              <w:rPr>
                <w:rFonts w:eastAsia="MS Mincho" w:cs="Arial"/>
              </w:rPr>
              <w:t>FAGG</w:t>
            </w:r>
          </w:p>
        </w:tc>
        <w:tc>
          <w:tcPr>
            <w:tcW w:w="5785" w:type="dxa"/>
            <w:tcBorders>
              <w:top w:val="single" w:sz="4" w:space="0" w:color="auto"/>
              <w:left w:val="single" w:sz="4" w:space="0" w:color="auto"/>
              <w:bottom w:val="single" w:sz="4" w:space="0" w:color="auto"/>
              <w:right w:val="single" w:sz="4" w:space="0" w:color="auto"/>
            </w:tcBorders>
            <w:hideMark/>
          </w:tcPr>
          <w:p w14:paraId="2ED4D40A"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hAnsi="Arial" w:cs="Arial"/>
                <w:sz w:val="20"/>
                <w:szCs w:val="20"/>
              </w:rPr>
              <w:t>George Airport Tower</w:t>
            </w:r>
          </w:p>
        </w:tc>
        <w:tc>
          <w:tcPr>
            <w:tcW w:w="1620" w:type="dxa"/>
            <w:tcBorders>
              <w:top w:val="single" w:sz="4" w:space="0" w:color="auto"/>
              <w:left w:val="single" w:sz="4" w:space="0" w:color="auto"/>
              <w:bottom w:val="single" w:sz="4" w:space="0" w:color="auto"/>
              <w:right w:val="single" w:sz="4" w:space="0" w:color="auto"/>
            </w:tcBorders>
          </w:tcPr>
          <w:p w14:paraId="35D75887" w14:textId="77777777" w:rsidR="00210705" w:rsidRPr="000E4972" w:rsidRDefault="00210705"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210705" w:rsidRPr="000E4972" w14:paraId="75431A33" w14:textId="77777777" w:rsidTr="00C56910">
        <w:tc>
          <w:tcPr>
            <w:tcW w:w="1595" w:type="dxa"/>
            <w:tcBorders>
              <w:top w:val="single" w:sz="4" w:space="0" w:color="auto"/>
              <w:left w:val="single" w:sz="4" w:space="0" w:color="auto"/>
              <w:bottom w:val="single" w:sz="4" w:space="0" w:color="auto"/>
              <w:right w:val="single" w:sz="4" w:space="0" w:color="auto"/>
            </w:tcBorders>
            <w:hideMark/>
          </w:tcPr>
          <w:p w14:paraId="480EF918" w14:textId="77777777" w:rsidR="00210705" w:rsidRPr="000E4972" w:rsidRDefault="00210705" w:rsidP="003645C9">
            <w:pPr>
              <w:pStyle w:val="ListParagraph"/>
              <w:numPr>
                <w:ilvl w:val="0"/>
                <w:numId w:val="22"/>
              </w:numPr>
              <w:spacing w:line="360" w:lineRule="auto"/>
              <w:rPr>
                <w:rFonts w:eastAsia="MS Mincho" w:cs="Arial"/>
              </w:rPr>
            </w:pPr>
            <w:r w:rsidRPr="000E4972">
              <w:rPr>
                <w:rFonts w:eastAsia="MS Mincho" w:cs="Arial"/>
              </w:rPr>
              <w:t xml:space="preserve">FAGM </w:t>
            </w:r>
          </w:p>
        </w:tc>
        <w:tc>
          <w:tcPr>
            <w:tcW w:w="5785" w:type="dxa"/>
            <w:tcBorders>
              <w:top w:val="single" w:sz="4" w:space="0" w:color="auto"/>
              <w:left w:val="single" w:sz="4" w:space="0" w:color="auto"/>
              <w:bottom w:val="single" w:sz="4" w:space="0" w:color="auto"/>
              <w:right w:val="single" w:sz="4" w:space="0" w:color="auto"/>
            </w:tcBorders>
            <w:hideMark/>
          </w:tcPr>
          <w:p w14:paraId="0176E996" w14:textId="77777777" w:rsidR="00210705" w:rsidRPr="000E4972" w:rsidRDefault="00210705" w:rsidP="00B874C7">
            <w:pPr>
              <w:pStyle w:val="NoSpacing"/>
              <w:spacing w:line="360" w:lineRule="auto"/>
              <w:jc w:val="center"/>
              <w:rPr>
                <w:rFonts w:ascii="Arial" w:hAnsi="Arial" w:cs="Arial"/>
                <w:sz w:val="20"/>
                <w:szCs w:val="20"/>
              </w:rPr>
            </w:pPr>
            <w:r w:rsidRPr="000E4972">
              <w:rPr>
                <w:rFonts w:ascii="Arial" w:hAnsi="Arial" w:cs="Arial"/>
                <w:sz w:val="20"/>
                <w:szCs w:val="20"/>
              </w:rPr>
              <w:t>Rand Airport Tower</w:t>
            </w:r>
          </w:p>
        </w:tc>
        <w:tc>
          <w:tcPr>
            <w:tcW w:w="1620" w:type="dxa"/>
            <w:tcBorders>
              <w:top w:val="single" w:sz="4" w:space="0" w:color="auto"/>
              <w:left w:val="single" w:sz="4" w:space="0" w:color="auto"/>
              <w:bottom w:val="single" w:sz="4" w:space="0" w:color="auto"/>
              <w:right w:val="single" w:sz="4" w:space="0" w:color="auto"/>
            </w:tcBorders>
          </w:tcPr>
          <w:p w14:paraId="49EBC721" w14:textId="77777777" w:rsidR="00210705" w:rsidRPr="000E4972" w:rsidRDefault="00210705"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210705" w:rsidRPr="000E4972" w14:paraId="21AB088E" w14:textId="77777777" w:rsidTr="00C56910">
        <w:tc>
          <w:tcPr>
            <w:tcW w:w="1595" w:type="dxa"/>
            <w:tcBorders>
              <w:top w:val="single" w:sz="4" w:space="0" w:color="auto"/>
              <w:left w:val="single" w:sz="4" w:space="0" w:color="auto"/>
              <w:bottom w:val="single" w:sz="4" w:space="0" w:color="auto"/>
              <w:right w:val="single" w:sz="4" w:space="0" w:color="auto"/>
            </w:tcBorders>
            <w:hideMark/>
          </w:tcPr>
          <w:p w14:paraId="2A50FA55" w14:textId="77777777" w:rsidR="00210705" w:rsidRPr="000E4972" w:rsidRDefault="00210705" w:rsidP="003645C9">
            <w:pPr>
              <w:pStyle w:val="ListParagraph"/>
              <w:numPr>
                <w:ilvl w:val="0"/>
                <w:numId w:val="22"/>
              </w:numPr>
              <w:spacing w:line="360" w:lineRule="auto"/>
              <w:rPr>
                <w:rFonts w:eastAsia="MS Mincho" w:cs="Arial"/>
              </w:rPr>
            </w:pPr>
            <w:r w:rsidRPr="000E4972">
              <w:rPr>
                <w:rFonts w:eastAsia="MS Mincho" w:cs="Arial"/>
              </w:rPr>
              <w:t>FAKM</w:t>
            </w:r>
          </w:p>
        </w:tc>
        <w:tc>
          <w:tcPr>
            <w:tcW w:w="5785" w:type="dxa"/>
            <w:tcBorders>
              <w:top w:val="single" w:sz="4" w:space="0" w:color="auto"/>
              <w:left w:val="single" w:sz="4" w:space="0" w:color="auto"/>
              <w:bottom w:val="single" w:sz="4" w:space="0" w:color="auto"/>
              <w:right w:val="single" w:sz="4" w:space="0" w:color="auto"/>
            </w:tcBorders>
            <w:hideMark/>
          </w:tcPr>
          <w:p w14:paraId="7FA0669E"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Kimberly Airport Tower</w:t>
            </w:r>
          </w:p>
        </w:tc>
        <w:tc>
          <w:tcPr>
            <w:tcW w:w="1620" w:type="dxa"/>
            <w:tcBorders>
              <w:top w:val="single" w:sz="4" w:space="0" w:color="auto"/>
              <w:left w:val="single" w:sz="4" w:space="0" w:color="auto"/>
              <w:bottom w:val="single" w:sz="4" w:space="0" w:color="auto"/>
              <w:right w:val="single" w:sz="4" w:space="0" w:color="auto"/>
            </w:tcBorders>
          </w:tcPr>
          <w:p w14:paraId="478DB023"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210705" w:rsidRPr="000E4972" w14:paraId="16276CA1" w14:textId="77777777" w:rsidTr="00C56910">
        <w:tc>
          <w:tcPr>
            <w:tcW w:w="1595" w:type="dxa"/>
            <w:tcBorders>
              <w:top w:val="single" w:sz="4" w:space="0" w:color="auto"/>
              <w:left w:val="single" w:sz="4" w:space="0" w:color="auto"/>
              <w:bottom w:val="single" w:sz="4" w:space="0" w:color="auto"/>
              <w:right w:val="single" w:sz="4" w:space="0" w:color="auto"/>
            </w:tcBorders>
            <w:hideMark/>
          </w:tcPr>
          <w:p w14:paraId="39740142" w14:textId="77777777" w:rsidR="00210705" w:rsidRPr="000E4972" w:rsidRDefault="00210705" w:rsidP="003645C9">
            <w:pPr>
              <w:pStyle w:val="ListParagraph"/>
              <w:numPr>
                <w:ilvl w:val="0"/>
                <w:numId w:val="22"/>
              </w:numPr>
              <w:spacing w:line="360" w:lineRule="auto"/>
              <w:rPr>
                <w:rFonts w:eastAsia="MS Mincho" w:cs="Arial"/>
              </w:rPr>
            </w:pPr>
            <w:r w:rsidRPr="000E4972">
              <w:rPr>
                <w:rFonts w:eastAsia="MS Mincho" w:cs="Arial"/>
              </w:rPr>
              <w:t>FAKN</w:t>
            </w:r>
          </w:p>
        </w:tc>
        <w:tc>
          <w:tcPr>
            <w:tcW w:w="5785" w:type="dxa"/>
            <w:tcBorders>
              <w:top w:val="single" w:sz="4" w:space="0" w:color="auto"/>
              <w:left w:val="single" w:sz="4" w:space="0" w:color="auto"/>
              <w:bottom w:val="single" w:sz="4" w:space="0" w:color="auto"/>
              <w:right w:val="single" w:sz="4" w:space="0" w:color="auto"/>
            </w:tcBorders>
            <w:hideMark/>
          </w:tcPr>
          <w:p w14:paraId="32611A5E"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Kruger Mpumalanga International Airport</w:t>
            </w:r>
          </w:p>
        </w:tc>
        <w:tc>
          <w:tcPr>
            <w:tcW w:w="1620" w:type="dxa"/>
            <w:tcBorders>
              <w:top w:val="single" w:sz="4" w:space="0" w:color="auto"/>
              <w:left w:val="single" w:sz="4" w:space="0" w:color="auto"/>
              <w:bottom w:val="single" w:sz="4" w:space="0" w:color="auto"/>
              <w:right w:val="single" w:sz="4" w:space="0" w:color="auto"/>
            </w:tcBorders>
          </w:tcPr>
          <w:p w14:paraId="523D565F"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210705" w:rsidRPr="000E4972" w14:paraId="1531013B" w14:textId="77777777" w:rsidTr="00C56910">
        <w:tc>
          <w:tcPr>
            <w:tcW w:w="1595" w:type="dxa"/>
            <w:tcBorders>
              <w:top w:val="single" w:sz="4" w:space="0" w:color="auto"/>
              <w:left w:val="single" w:sz="4" w:space="0" w:color="auto"/>
              <w:bottom w:val="single" w:sz="4" w:space="0" w:color="auto"/>
              <w:right w:val="single" w:sz="4" w:space="0" w:color="auto"/>
            </w:tcBorders>
            <w:hideMark/>
          </w:tcPr>
          <w:p w14:paraId="017F2878" w14:textId="77777777" w:rsidR="00210705" w:rsidRPr="000E4972" w:rsidRDefault="00210705" w:rsidP="003645C9">
            <w:pPr>
              <w:pStyle w:val="ListParagraph"/>
              <w:numPr>
                <w:ilvl w:val="0"/>
                <w:numId w:val="22"/>
              </w:numPr>
              <w:spacing w:line="360" w:lineRule="auto"/>
              <w:rPr>
                <w:rFonts w:eastAsia="MS Mincho" w:cs="Arial"/>
              </w:rPr>
            </w:pPr>
            <w:r w:rsidRPr="000E4972">
              <w:rPr>
                <w:rFonts w:eastAsia="MS Mincho" w:cs="Arial"/>
              </w:rPr>
              <w:t>FALA</w:t>
            </w:r>
          </w:p>
        </w:tc>
        <w:tc>
          <w:tcPr>
            <w:tcW w:w="5785" w:type="dxa"/>
            <w:tcBorders>
              <w:top w:val="single" w:sz="4" w:space="0" w:color="auto"/>
              <w:left w:val="single" w:sz="4" w:space="0" w:color="auto"/>
              <w:bottom w:val="single" w:sz="4" w:space="0" w:color="auto"/>
              <w:right w:val="single" w:sz="4" w:space="0" w:color="auto"/>
            </w:tcBorders>
            <w:hideMark/>
          </w:tcPr>
          <w:p w14:paraId="06403E1E"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Lanseria Airport Tower</w:t>
            </w:r>
          </w:p>
        </w:tc>
        <w:tc>
          <w:tcPr>
            <w:tcW w:w="1620" w:type="dxa"/>
            <w:tcBorders>
              <w:top w:val="single" w:sz="4" w:space="0" w:color="auto"/>
              <w:left w:val="single" w:sz="4" w:space="0" w:color="auto"/>
              <w:bottom w:val="single" w:sz="4" w:space="0" w:color="auto"/>
              <w:right w:val="single" w:sz="4" w:space="0" w:color="auto"/>
            </w:tcBorders>
          </w:tcPr>
          <w:p w14:paraId="699BB30E"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210705" w:rsidRPr="000E4972" w14:paraId="6CDE8643" w14:textId="77777777" w:rsidTr="00C56910">
        <w:tc>
          <w:tcPr>
            <w:tcW w:w="1595" w:type="dxa"/>
            <w:tcBorders>
              <w:top w:val="single" w:sz="4" w:space="0" w:color="auto"/>
              <w:left w:val="single" w:sz="4" w:space="0" w:color="auto"/>
              <w:bottom w:val="single" w:sz="4" w:space="0" w:color="auto"/>
              <w:right w:val="single" w:sz="4" w:space="0" w:color="auto"/>
            </w:tcBorders>
            <w:hideMark/>
          </w:tcPr>
          <w:p w14:paraId="1408E032" w14:textId="77777777" w:rsidR="00210705" w:rsidRPr="000E4972" w:rsidRDefault="00210705" w:rsidP="003645C9">
            <w:pPr>
              <w:pStyle w:val="ListParagraph"/>
              <w:numPr>
                <w:ilvl w:val="0"/>
                <w:numId w:val="22"/>
              </w:numPr>
              <w:spacing w:line="360" w:lineRule="auto"/>
              <w:rPr>
                <w:rFonts w:eastAsia="MS Mincho" w:cs="Arial"/>
              </w:rPr>
            </w:pPr>
            <w:r w:rsidRPr="000E4972">
              <w:rPr>
                <w:rFonts w:eastAsia="MS Mincho" w:cs="Arial"/>
              </w:rPr>
              <w:t xml:space="preserve">FALE </w:t>
            </w:r>
          </w:p>
        </w:tc>
        <w:tc>
          <w:tcPr>
            <w:tcW w:w="5785" w:type="dxa"/>
            <w:tcBorders>
              <w:top w:val="single" w:sz="4" w:space="0" w:color="auto"/>
              <w:left w:val="single" w:sz="4" w:space="0" w:color="auto"/>
              <w:bottom w:val="single" w:sz="4" w:space="0" w:color="auto"/>
              <w:right w:val="single" w:sz="4" w:space="0" w:color="auto"/>
            </w:tcBorders>
            <w:hideMark/>
          </w:tcPr>
          <w:p w14:paraId="338D94A3"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King Shaka International Airport</w:t>
            </w:r>
          </w:p>
        </w:tc>
        <w:tc>
          <w:tcPr>
            <w:tcW w:w="1620" w:type="dxa"/>
            <w:tcBorders>
              <w:top w:val="single" w:sz="4" w:space="0" w:color="auto"/>
              <w:left w:val="single" w:sz="4" w:space="0" w:color="auto"/>
              <w:bottom w:val="single" w:sz="4" w:space="0" w:color="auto"/>
              <w:right w:val="single" w:sz="4" w:space="0" w:color="auto"/>
            </w:tcBorders>
          </w:tcPr>
          <w:p w14:paraId="598C0D13" w14:textId="77777777" w:rsidR="00210705" w:rsidRPr="000E4972" w:rsidRDefault="00993DE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210705" w:rsidRPr="000E4972" w14:paraId="506D8770" w14:textId="77777777" w:rsidTr="00C56910">
        <w:tc>
          <w:tcPr>
            <w:tcW w:w="1595" w:type="dxa"/>
            <w:tcBorders>
              <w:top w:val="single" w:sz="4" w:space="0" w:color="auto"/>
              <w:left w:val="single" w:sz="4" w:space="0" w:color="auto"/>
              <w:bottom w:val="single" w:sz="4" w:space="0" w:color="auto"/>
              <w:right w:val="single" w:sz="4" w:space="0" w:color="auto"/>
            </w:tcBorders>
            <w:hideMark/>
          </w:tcPr>
          <w:p w14:paraId="2FD1BBEA" w14:textId="77777777" w:rsidR="00210705" w:rsidRPr="000E4972" w:rsidRDefault="00210705" w:rsidP="003645C9">
            <w:pPr>
              <w:pStyle w:val="ListParagraph"/>
              <w:numPr>
                <w:ilvl w:val="0"/>
                <w:numId w:val="22"/>
              </w:numPr>
              <w:spacing w:line="360" w:lineRule="auto"/>
              <w:rPr>
                <w:rFonts w:eastAsia="MS Mincho" w:cs="Arial"/>
              </w:rPr>
            </w:pPr>
            <w:r w:rsidRPr="000E4972">
              <w:rPr>
                <w:rFonts w:eastAsia="MS Mincho" w:cs="Arial"/>
              </w:rPr>
              <w:t>FAMM</w:t>
            </w:r>
          </w:p>
        </w:tc>
        <w:tc>
          <w:tcPr>
            <w:tcW w:w="5785" w:type="dxa"/>
            <w:tcBorders>
              <w:top w:val="single" w:sz="4" w:space="0" w:color="auto"/>
              <w:left w:val="single" w:sz="4" w:space="0" w:color="auto"/>
              <w:bottom w:val="single" w:sz="4" w:space="0" w:color="auto"/>
              <w:right w:val="single" w:sz="4" w:space="0" w:color="auto"/>
            </w:tcBorders>
            <w:hideMark/>
          </w:tcPr>
          <w:p w14:paraId="1C22D85A"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hAnsi="Arial" w:cs="Arial"/>
                <w:sz w:val="20"/>
                <w:szCs w:val="20"/>
              </w:rPr>
              <w:t>Mafikeng Airport Tower</w:t>
            </w:r>
          </w:p>
        </w:tc>
        <w:tc>
          <w:tcPr>
            <w:tcW w:w="1620" w:type="dxa"/>
            <w:tcBorders>
              <w:top w:val="single" w:sz="4" w:space="0" w:color="auto"/>
              <w:left w:val="single" w:sz="4" w:space="0" w:color="auto"/>
              <w:bottom w:val="single" w:sz="4" w:space="0" w:color="auto"/>
              <w:right w:val="single" w:sz="4" w:space="0" w:color="auto"/>
            </w:tcBorders>
          </w:tcPr>
          <w:p w14:paraId="7FD2AE16" w14:textId="77777777" w:rsidR="00210705" w:rsidRPr="000E4972" w:rsidRDefault="00210705"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210705" w:rsidRPr="000E4972" w14:paraId="3BA4EB8D" w14:textId="77777777" w:rsidTr="00C56910">
        <w:tc>
          <w:tcPr>
            <w:tcW w:w="1595" w:type="dxa"/>
            <w:tcBorders>
              <w:top w:val="single" w:sz="4" w:space="0" w:color="auto"/>
              <w:left w:val="single" w:sz="4" w:space="0" w:color="auto"/>
              <w:bottom w:val="single" w:sz="4" w:space="0" w:color="auto"/>
              <w:right w:val="single" w:sz="4" w:space="0" w:color="auto"/>
            </w:tcBorders>
            <w:hideMark/>
          </w:tcPr>
          <w:p w14:paraId="14F1C0DC" w14:textId="77777777" w:rsidR="00210705" w:rsidRPr="000E4972" w:rsidRDefault="00210705" w:rsidP="003645C9">
            <w:pPr>
              <w:pStyle w:val="ListParagraph"/>
              <w:numPr>
                <w:ilvl w:val="0"/>
                <w:numId w:val="22"/>
              </w:numPr>
              <w:spacing w:line="360" w:lineRule="auto"/>
              <w:rPr>
                <w:rFonts w:eastAsia="MS Mincho" w:cs="Arial"/>
              </w:rPr>
            </w:pPr>
            <w:r w:rsidRPr="000E4972">
              <w:rPr>
                <w:rFonts w:eastAsia="MS Mincho" w:cs="Arial"/>
              </w:rPr>
              <w:t>FAOR</w:t>
            </w:r>
          </w:p>
        </w:tc>
        <w:tc>
          <w:tcPr>
            <w:tcW w:w="5785" w:type="dxa"/>
            <w:tcBorders>
              <w:top w:val="single" w:sz="4" w:space="0" w:color="auto"/>
              <w:left w:val="single" w:sz="4" w:space="0" w:color="auto"/>
              <w:bottom w:val="single" w:sz="4" w:space="0" w:color="auto"/>
              <w:right w:val="single" w:sz="4" w:space="0" w:color="auto"/>
            </w:tcBorders>
            <w:hideMark/>
          </w:tcPr>
          <w:p w14:paraId="1980845A"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OR Tambo International Airport</w:t>
            </w:r>
          </w:p>
        </w:tc>
        <w:tc>
          <w:tcPr>
            <w:tcW w:w="1620" w:type="dxa"/>
            <w:tcBorders>
              <w:top w:val="single" w:sz="4" w:space="0" w:color="auto"/>
              <w:left w:val="single" w:sz="4" w:space="0" w:color="auto"/>
              <w:bottom w:val="single" w:sz="4" w:space="0" w:color="auto"/>
              <w:right w:val="single" w:sz="4" w:space="0" w:color="auto"/>
            </w:tcBorders>
          </w:tcPr>
          <w:p w14:paraId="72622EA9" w14:textId="77777777" w:rsidR="00210705" w:rsidRPr="000E4972" w:rsidRDefault="00993DE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210705" w:rsidRPr="000E4972" w14:paraId="3534F91F" w14:textId="77777777" w:rsidTr="00C56910">
        <w:tc>
          <w:tcPr>
            <w:tcW w:w="1595" w:type="dxa"/>
          </w:tcPr>
          <w:p w14:paraId="40ED5843" w14:textId="77777777" w:rsidR="00210705" w:rsidRPr="000E4972" w:rsidRDefault="00210705" w:rsidP="003645C9">
            <w:pPr>
              <w:pStyle w:val="NoSpacing"/>
              <w:numPr>
                <w:ilvl w:val="0"/>
                <w:numId w:val="22"/>
              </w:numPr>
              <w:spacing w:line="360" w:lineRule="auto"/>
              <w:jc w:val="both"/>
              <w:rPr>
                <w:rFonts w:ascii="Arial" w:hAnsi="Arial" w:cs="Arial"/>
                <w:sz w:val="20"/>
                <w:szCs w:val="20"/>
              </w:rPr>
            </w:pPr>
            <w:r w:rsidRPr="000E4972">
              <w:rPr>
                <w:rFonts w:ascii="Arial" w:hAnsi="Arial" w:cs="Arial"/>
                <w:sz w:val="20"/>
                <w:szCs w:val="20"/>
              </w:rPr>
              <w:t>AIMU</w:t>
            </w:r>
          </w:p>
        </w:tc>
        <w:tc>
          <w:tcPr>
            <w:tcW w:w="5785" w:type="dxa"/>
          </w:tcPr>
          <w:p w14:paraId="6C5FEC96" w14:textId="77777777" w:rsidR="00210705" w:rsidRPr="000E4972" w:rsidRDefault="00210705" w:rsidP="00B874C7">
            <w:pPr>
              <w:pStyle w:val="NoSpacing"/>
              <w:spacing w:line="360" w:lineRule="auto"/>
              <w:jc w:val="center"/>
              <w:rPr>
                <w:rFonts w:ascii="Arial" w:hAnsi="Arial" w:cs="Arial"/>
                <w:sz w:val="20"/>
                <w:szCs w:val="20"/>
              </w:rPr>
            </w:pPr>
            <w:r w:rsidRPr="000E4972">
              <w:rPr>
                <w:rFonts w:ascii="Arial" w:hAnsi="Arial" w:cs="Arial"/>
                <w:sz w:val="20"/>
                <w:szCs w:val="20"/>
              </w:rPr>
              <w:t>Aeronautical Information Management Unit</w:t>
            </w:r>
          </w:p>
        </w:tc>
        <w:tc>
          <w:tcPr>
            <w:tcW w:w="1620" w:type="dxa"/>
          </w:tcPr>
          <w:p w14:paraId="37042610" w14:textId="77777777" w:rsidR="00210705" w:rsidRPr="000E4972" w:rsidRDefault="00210705"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210705" w:rsidRPr="000E4972" w14:paraId="015C21F0" w14:textId="77777777" w:rsidTr="00C56910">
        <w:trPr>
          <w:trHeight w:val="341"/>
        </w:trPr>
        <w:tc>
          <w:tcPr>
            <w:tcW w:w="1595" w:type="dxa"/>
          </w:tcPr>
          <w:p w14:paraId="4C45F4C6" w14:textId="77777777" w:rsidR="00210705" w:rsidRPr="000E4972" w:rsidRDefault="00210705" w:rsidP="003645C9">
            <w:pPr>
              <w:pStyle w:val="NoSpacing"/>
              <w:numPr>
                <w:ilvl w:val="0"/>
                <w:numId w:val="22"/>
              </w:numPr>
              <w:spacing w:line="360" w:lineRule="auto"/>
              <w:jc w:val="both"/>
              <w:rPr>
                <w:rFonts w:ascii="Arial" w:hAnsi="Arial" w:cs="Arial"/>
                <w:sz w:val="20"/>
                <w:szCs w:val="20"/>
              </w:rPr>
            </w:pPr>
            <w:r w:rsidRPr="000E4972">
              <w:rPr>
                <w:rFonts w:ascii="Arial" w:hAnsi="Arial" w:cs="Arial"/>
                <w:sz w:val="20"/>
                <w:szCs w:val="20"/>
              </w:rPr>
              <w:t>CAMU</w:t>
            </w:r>
          </w:p>
        </w:tc>
        <w:tc>
          <w:tcPr>
            <w:tcW w:w="5785" w:type="dxa"/>
          </w:tcPr>
          <w:p w14:paraId="32CC39F4" w14:textId="77777777" w:rsidR="00210705" w:rsidRPr="000E4972" w:rsidRDefault="00210705" w:rsidP="00B874C7">
            <w:pPr>
              <w:pStyle w:val="NoSpacing"/>
              <w:spacing w:line="360" w:lineRule="auto"/>
              <w:jc w:val="center"/>
              <w:rPr>
                <w:rFonts w:ascii="Arial" w:hAnsi="Arial" w:cs="Arial"/>
                <w:sz w:val="20"/>
                <w:szCs w:val="20"/>
              </w:rPr>
            </w:pPr>
            <w:r w:rsidRPr="000E4972">
              <w:rPr>
                <w:rFonts w:ascii="Arial" w:hAnsi="Arial" w:cs="Arial"/>
                <w:sz w:val="20"/>
                <w:szCs w:val="20"/>
              </w:rPr>
              <w:t>Central Airspace Management Unit</w:t>
            </w:r>
          </w:p>
        </w:tc>
        <w:tc>
          <w:tcPr>
            <w:tcW w:w="1620" w:type="dxa"/>
          </w:tcPr>
          <w:p w14:paraId="5FD8204D" w14:textId="77777777" w:rsidR="00210705" w:rsidRPr="000E4972" w:rsidRDefault="00210705"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210705" w:rsidRPr="000E4972" w14:paraId="0E461A10" w14:textId="77777777" w:rsidTr="00C56910">
        <w:tc>
          <w:tcPr>
            <w:tcW w:w="1595" w:type="dxa"/>
            <w:tcBorders>
              <w:top w:val="single" w:sz="4" w:space="0" w:color="auto"/>
              <w:left w:val="single" w:sz="4" w:space="0" w:color="auto"/>
              <w:bottom w:val="single" w:sz="4" w:space="0" w:color="auto"/>
              <w:right w:val="single" w:sz="4" w:space="0" w:color="auto"/>
            </w:tcBorders>
          </w:tcPr>
          <w:p w14:paraId="468EA03F" w14:textId="77777777" w:rsidR="00210705" w:rsidRPr="000E4972" w:rsidRDefault="00210705" w:rsidP="003645C9">
            <w:pPr>
              <w:pStyle w:val="NoSpacing"/>
              <w:numPr>
                <w:ilvl w:val="0"/>
                <w:numId w:val="22"/>
              </w:numPr>
              <w:spacing w:line="360" w:lineRule="auto"/>
              <w:jc w:val="both"/>
              <w:rPr>
                <w:rFonts w:ascii="Arial" w:hAnsi="Arial" w:cs="Arial"/>
                <w:sz w:val="20"/>
                <w:szCs w:val="20"/>
              </w:rPr>
            </w:pPr>
            <w:r w:rsidRPr="000E4972">
              <w:rPr>
                <w:rFonts w:ascii="Arial" w:hAnsi="Arial" w:cs="Arial"/>
                <w:bCs/>
                <w:sz w:val="20"/>
                <w:szCs w:val="20"/>
              </w:rPr>
              <w:t>VSAT</w:t>
            </w:r>
          </w:p>
        </w:tc>
        <w:tc>
          <w:tcPr>
            <w:tcW w:w="5785" w:type="dxa"/>
          </w:tcPr>
          <w:p w14:paraId="68A6633B" w14:textId="77777777" w:rsidR="00210705" w:rsidRPr="000E4972" w:rsidRDefault="00210705" w:rsidP="00B874C7">
            <w:pPr>
              <w:pStyle w:val="NoSpacing"/>
              <w:spacing w:line="360" w:lineRule="auto"/>
              <w:jc w:val="center"/>
              <w:rPr>
                <w:rFonts w:ascii="Arial" w:hAnsi="Arial" w:cs="Arial"/>
                <w:sz w:val="20"/>
                <w:szCs w:val="20"/>
              </w:rPr>
            </w:pPr>
            <w:r w:rsidRPr="000E4972">
              <w:rPr>
                <w:rFonts w:ascii="Arial" w:hAnsi="Arial" w:cs="Arial"/>
                <w:sz w:val="20"/>
                <w:szCs w:val="20"/>
              </w:rPr>
              <w:t>Very Small Aperture Terminal</w:t>
            </w:r>
          </w:p>
        </w:tc>
        <w:tc>
          <w:tcPr>
            <w:tcW w:w="1620" w:type="dxa"/>
          </w:tcPr>
          <w:p w14:paraId="5239CBA3" w14:textId="77777777" w:rsidR="00210705" w:rsidRPr="000E4972" w:rsidRDefault="00210705"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210705" w:rsidRPr="000E4972" w14:paraId="766F81A5" w14:textId="77777777" w:rsidTr="00C56910">
        <w:tc>
          <w:tcPr>
            <w:tcW w:w="1595" w:type="dxa"/>
            <w:tcBorders>
              <w:top w:val="single" w:sz="4" w:space="0" w:color="auto"/>
              <w:left w:val="single" w:sz="4" w:space="0" w:color="auto"/>
              <w:bottom w:val="single" w:sz="4" w:space="0" w:color="auto"/>
              <w:right w:val="single" w:sz="4" w:space="0" w:color="auto"/>
            </w:tcBorders>
            <w:hideMark/>
          </w:tcPr>
          <w:p w14:paraId="3262963B" w14:textId="77777777" w:rsidR="00210705" w:rsidRPr="000E4972" w:rsidRDefault="00210705" w:rsidP="003645C9">
            <w:pPr>
              <w:pStyle w:val="ListParagraph"/>
              <w:numPr>
                <w:ilvl w:val="0"/>
                <w:numId w:val="22"/>
              </w:numPr>
              <w:spacing w:line="360" w:lineRule="auto"/>
              <w:rPr>
                <w:rFonts w:eastAsia="MS Mincho" w:cs="Arial"/>
              </w:rPr>
            </w:pPr>
            <w:r w:rsidRPr="000E4972">
              <w:rPr>
                <w:rFonts w:eastAsia="MS Mincho" w:cs="Arial"/>
              </w:rPr>
              <w:lastRenderedPageBreak/>
              <w:t>FAPE</w:t>
            </w:r>
          </w:p>
        </w:tc>
        <w:tc>
          <w:tcPr>
            <w:tcW w:w="5785" w:type="dxa"/>
            <w:tcBorders>
              <w:top w:val="single" w:sz="4" w:space="0" w:color="auto"/>
              <w:left w:val="single" w:sz="4" w:space="0" w:color="auto"/>
              <w:bottom w:val="single" w:sz="4" w:space="0" w:color="auto"/>
              <w:right w:val="single" w:sz="4" w:space="0" w:color="auto"/>
            </w:tcBorders>
            <w:hideMark/>
          </w:tcPr>
          <w:p w14:paraId="0B2A14AD"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hAnsi="Arial" w:cs="Arial"/>
                <w:sz w:val="20"/>
                <w:szCs w:val="20"/>
              </w:rPr>
              <w:t>Port Elizabeth Airport Tower</w:t>
            </w:r>
          </w:p>
        </w:tc>
        <w:tc>
          <w:tcPr>
            <w:tcW w:w="1620" w:type="dxa"/>
            <w:tcBorders>
              <w:top w:val="single" w:sz="4" w:space="0" w:color="auto"/>
              <w:left w:val="single" w:sz="4" w:space="0" w:color="auto"/>
              <w:bottom w:val="single" w:sz="4" w:space="0" w:color="auto"/>
              <w:right w:val="single" w:sz="4" w:space="0" w:color="auto"/>
            </w:tcBorders>
          </w:tcPr>
          <w:p w14:paraId="6867F003" w14:textId="77777777" w:rsidR="00210705" w:rsidRPr="000E4972" w:rsidRDefault="00993DE5"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210705" w:rsidRPr="000E4972" w14:paraId="21387924" w14:textId="77777777" w:rsidTr="00C56910">
        <w:tc>
          <w:tcPr>
            <w:tcW w:w="1595" w:type="dxa"/>
            <w:tcBorders>
              <w:top w:val="single" w:sz="4" w:space="0" w:color="auto"/>
              <w:left w:val="single" w:sz="4" w:space="0" w:color="auto"/>
              <w:bottom w:val="single" w:sz="4" w:space="0" w:color="auto"/>
              <w:right w:val="single" w:sz="4" w:space="0" w:color="auto"/>
            </w:tcBorders>
            <w:hideMark/>
          </w:tcPr>
          <w:p w14:paraId="2ECD9FFD" w14:textId="77777777" w:rsidR="00210705" w:rsidRPr="000E4972" w:rsidRDefault="00210705" w:rsidP="003645C9">
            <w:pPr>
              <w:pStyle w:val="ListParagraph"/>
              <w:numPr>
                <w:ilvl w:val="0"/>
                <w:numId w:val="22"/>
              </w:numPr>
              <w:spacing w:line="360" w:lineRule="auto"/>
              <w:rPr>
                <w:rFonts w:eastAsia="MS Mincho" w:cs="Arial"/>
              </w:rPr>
            </w:pPr>
            <w:r w:rsidRPr="000E4972">
              <w:rPr>
                <w:rFonts w:eastAsia="MS Mincho" w:cs="Arial"/>
              </w:rPr>
              <w:t>FAPM</w:t>
            </w:r>
          </w:p>
        </w:tc>
        <w:tc>
          <w:tcPr>
            <w:tcW w:w="5785" w:type="dxa"/>
            <w:tcBorders>
              <w:top w:val="single" w:sz="4" w:space="0" w:color="auto"/>
              <w:left w:val="single" w:sz="4" w:space="0" w:color="auto"/>
              <w:bottom w:val="single" w:sz="4" w:space="0" w:color="auto"/>
              <w:right w:val="single" w:sz="4" w:space="0" w:color="auto"/>
            </w:tcBorders>
            <w:hideMark/>
          </w:tcPr>
          <w:p w14:paraId="217F68EE"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Pietermaritzburg Airport Tower</w:t>
            </w:r>
          </w:p>
        </w:tc>
        <w:tc>
          <w:tcPr>
            <w:tcW w:w="1620" w:type="dxa"/>
            <w:tcBorders>
              <w:top w:val="single" w:sz="4" w:space="0" w:color="auto"/>
              <w:left w:val="single" w:sz="4" w:space="0" w:color="auto"/>
              <w:bottom w:val="single" w:sz="4" w:space="0" w:color="auto"/>
              <w:right w:val="single" w:sz="4" w:space="0" w:color="auto"/>
            </w:tcBorders>
          </w:tcPr>
          <w:p w14:paraId="2FE938E5" w14:textId="77777777" w:rsidR="00210705" w:rsidRPr="000E4972" w:rsidRDefault="00993DE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210705" w:rsidRPr="000E4972" w14:paraId="36407386" w14:textId="77777777" w:rsidTr="00C56910">
        <w:tc>
          <w:tcPr>
            <w:tcW w:w="1595" w:type="dxa"/>
            <w:tcBorders>
              <w:top w:val="single" w:sz="4" w:space="0" w:color="auto"/>
              <w:left w:val="single" w:sz="4" w:space="0" w:color="auto"/>
              <w:bottom w:val="single" w:sz="4" w:space="0" w:color="auto"/>
              <w:right w:val="single" w:sz="4" w:space="0" w:color="auto"/>
            </w:tcBorders>
            <w:hideMark/>
          </w:tcPr>
          <w:p w14:paraId="0E8C2CA7" w14:textId="77777777" w:rsidR="00210705" w:rsidRPr="000E4972" w:rsidRDefault="00210705" w:rsidP="003645C9">
            <w:pPr>
              <w:pStyle w:val="ListParagraph"/>
              <w:numPr>
                <w:ilvl w:val="0"/>
                <w:numId w:val="22"/>
              </w:numPr>
              <w:spacing w:line="360" w:lineRule="auto"/>
              <w:rPr>
                <w:rFonts w:eastAsia="MS Mincho" w:cs="Arial"/>
              </w:rPr>
            </w:pPr>
            <w:r w:rsidRPr="000E4972">
              <w:rPr>
                <w:rFonts w:eastAsia="MS Mincho" w:cs="Arial"/>
              </w:rPr>
              <w:t>FAPN</w:t>
            </w:r>
          </w:p>
        </w:tc>
        <w:tc>
          <w:tcPr>
            <w:tcW w:w="5785" w:type="dxa"/>
            <w:tcBorders>
              <w:top w:val="single" w:sz="4" w:space="0" w:color="auto"/>
              <w:left w:val="single" w:sz="4" w:space="0" w:color="auto"/>
              <w:bottom w:val="single" w:sz="4" w:space="0" w:color="auto"/>
              <w:right w:val="single" w:sz="4" w:space="0" w:color="auto"/>
            </w:tcBorders>
            <w:hideMark/>
          </w:tcPr>
          <w:p w14:paraId="3299BC97"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Pilanesburg Airport Tower</w:t>
            </w:r>
          </w:p>
        </w:tc>
        <w:tc>
          <w:tcPr>
            <w:tcW w:w="1620" w:type="dxa"/>
            <w:tcBorders>
              <w:top w:val="single" w:sz="4" w:space="0" w:color="auto"/>
              <w:left w:val="single" w:sz="4" w:space="0" w:color="auto"/>
              <w:bottom w:val="single" w:sz="4" w:space="0" w:color="auto"/>
              <w:right w:val="single" w:sz="4" w:space="0" w:color="auto"/>
            </w:tcBorders>
          </w:tcPr>
          <w:p w14:paraId="4EE4AFFE"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210705" w:rsidRPr="000E4972" w14:paraId="77056F24" w14:textId="77777777" w:rsidTr="00C56910">
        <w:tc>
          <w:tcPr>
            <w:tcW w:w="1595" w:type="dxa"/>
            <w:tcBorders>
              <w:top w:val="single" w:sz="4" w:space="0" w:color="auto"/>
              <w:left w:val="single" w:sz="4" w:space="0" w:color="auto"/>
              <w:bottom w:val="single" w:sz="4" w:space="0" w:color="auto"/>
              <w:right w:val="single" w:sz="4" w:space="0" w:color="auto"/>
            </w:tcBorders>
            <w:hideMark/>
          </w:tcPr>
          <w:p w14:paraId="619CA3C2" w14:textId="77777777" w:rsidR="00210705" w:rsidRPr="000E4972" w:rsidRDefault="00210705" w:rsidP="003645C9">
            <w:pPr>
              <w:pStyle w:val="ListParagraph"/>
              <w:numPr>
                <w:ilvl w:val="0"/>
                <w:numId w:val="22"/>
              </w:numPr>
              <w:spacing w:line="360" w:lineRule="auto"/>
              <w:rPr>
                <w:rFonts w:eastAsia="MS Mincho" w:cs="Arial"/>
              </w:rPr>
            </w:pPr>
            <w:r w:rsidRPr="000E4972">
              <w:rPr>
                <w:rFonts w:eastAsia="MS Mincho" w:cs="Arial"/>
              </w:rPr>
              <w:t>FAPP</w:t>
            </w:r>
          </w:p>
        </w:tc>
        <w:tc>
          <w:tcPr>
            <w:tcW w:w="5785" w:type="dxa"/>
            <w:tcBorders>
              <w:top w:val="single" w:sz="4" w:space="0" w:color="auto"/>
              <w:left w:val="single" w:sz="4" w:space="0" w:color="auto"/>
              <w:bottom w:val="single" w:sz="4" w:space="0" w:color="auto"/>
              <w:right w:val="single" w:sz="4" w:space="0" w:color="auto"/>
            </w:tcBorders>
            <w:hideMark/>
          </w:tcPr>
          <w:p w14:paraId="51433FA3"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hAnsi="Arial" w:cs="Arial"/>
                <w:sz w:val="20"/>
                <w:szCs w:val="20"/>
              </w:rPr>
              <w:t>Polokwane Airport Tower</w:t>
            </w:r>
          </w:p>
        </w:tc>
        <w:tc>
          <w:tcPr>
            <w:tcW w:w="1620" w:type="dxa"/>
            <w:tcBorders>
              <w:top w:val="single" w:sz="4" w:space="0" w:color="auto"/>
              <w:left w:val="single" w:sz="4" w:space="0" w:color="auto"/>
              <w:bottom w:val="single" w:sz="4" w:space="0" w:color="auto"/>
              <w:right w:val="single" w:sz="4" w:space="0" w:color="auto"/>
            </w:tcBorders>
          </w:tcPr>
          <w:p w14:paraId="1BED3B37" w14:textId="77777777" w:rsidR="00210705" w:rsidRPr="000E4972" w:rsidRDefault="00210705"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0D7F4B" w:rsidRPr="000E4972" w14:paraId="2658D979" w14:textId="77777777" w:rsidTr="00C56910">
        <w:tc>
          <w:tcPr>
            <w:tcW w:w="1595" w:type="dxa"/>
            <w:tcBorders>
              <w:top w:val="single" w:sz="4" w:space="0" w:color="auto"/>
              <w:left w:val="single" w:sz="4" w:space="0" w:color="auto"/>
              <w:bottom w:val="single" w:sz="4" w:space="0" w:color="auto"/>
              <w:right w:val="single" w:sz="4" w:space="0" w:color="auto"/>
            </w:tcBorders>
          </w:tcPr>
          <w:p w14:paraId="2685A0D4" w14:textId="77777777" w:rsidR="000D7F4B" w:rsidRPr="000E4972" w:rsidRDefault="000D7F4B" w:rsidP="003645C9">
            <w:pPr>
              <w:pStyle w:val="ListParagraph"/>
              <w:numPr>
                <w:ilvl w:val="0"/>
                <w:numId w:val="22"/>
              </w:numPr>
              <w:spacing w:line="360" w:lineRule="auto"/>
              <w:rPr>
                <w:rFonts w:eastAsiaTheme="minorEastAsia" w:cs="Arial"/>
              </w:rPr>
            </w:pPr>
            <w:r w:rsidRPr="000E4972">
              <w:rPr>
                <w:rFonts w:eastAsiaTheme="minorEastAsia" w:cs="Arial"/>
              </w:rPr>
              <w:t>FARB</w:t>
            </w:r>
          </w:p>
        </w:tc>
        <w:tc>
          <w:tcPr>
            <w:tcW w:w="5785" w:type="dxa"/>
            <w:tcBorders>
              <w:top w:val="single" w:sz="4" w:space="0" w:color="auto"/>
              <w:left w:val="single" w:sz="4" w:space="0" w:color="auto"/>
              <w:bottom w:val="single" w:sz="4" w:space="0" w:color="auto"/>
              <w:right w:val="single" w:sz="4" w:space="0" w:color="auto"/>
            </w:tcBorders>
          </w:tcPr>
          <w:p w14:paraId="6F77BC74" w14:textId="77777777" w:rsidR="000D7F4B" w:rsidRPr="000E4972" w:rsidRDefault="000D7F4B" w:rsidP="000D7F4B">
            <w:pPr>
              <w:pStyle w:val="NoSpacing"/>
              <w:spacing w:line="360" w:lineRule="auto"/>
              <w:jc w:val="center"/>
              <w:rPr>
                <w:rFonts w:ascii="Arial" w:hAnsi="Arial" w:cs="Arial"/>
                <w:sz w:val="20"/>
                <w:szCs w:val="20"/>
              </w:rPr>
            </w:pPr>
            <w:r w:rsidRPr="000E4972">
              <w:rPr>
                <w:rFonts w:ascii="Arial" w:hAnsi="Arial" w:cs="Arial"/>
                <w:sz w:val="20"/>
                <w:szCs w:val="20"/>
              </w:rPr>
              <w:t>Richards Bay Airport Tower</w:t>
            </w:r>
          </w:p>
        </w:tc>
        <w:tc>
          <w:tcPr>
            <w:tcW w:w="1620" w:type="dxa"/>
            <w:tcBorders>
              <w:top w:val="single" w:sz="4" w:space="0" w:color="auto"/>
              <w:left w:val="single" w:sz="4" w:space="0" w:color="auto"/>
              <w:bottom w:val="single" w:sz="4" w:space="0" w:color="auto"/>
              <w:right w:val="single" w:sz="4" w:space="0" w:color="auto"/>
            </w:tcBorders>
          </w:tcPr>
          <w:p w14:paraId="5F85AD5E" w14:textId="77777777" w:rsidR="000D7F4B" w:rsidRPr="000E4972" w:rsidRDefault="000D7F4B" w:rsidP="000D7F4B">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210705" w:rsidRPr="000E4972" w14:paraId="3007456E" w14:textId="77777777" w:rsidTr="00C56910">
        <w:tc>
          <w:tcPr>
            <w:tcW w:w="1595" w:type="dxa"/>
            <w:tcBorders>
              <w:top w:val="single" w:sz="4" w:space="0" w:color="auto"/>
              <w:left w:val="single" w:sz="4" w:space="0" w:color="auto"/>
              <w:bottom w:val="single" w:sz="4" w:space="0" w:color="auto"/>
              <w:right w:val="single" w:sz="4" w:space="0" w:color="auto"/>
            </w:tcBorders>
            <w:hideMark/>
          </w:tcPr>
          <w:p w14:paraId="399BC722" w14:textId="77777777" w:rsidR="00210705" w:rsidRPr="000E4972" w:rsidRDefault="00210705" w:rsidP="003645C9">
            <w:pPr>
              <w:pStyle w:val="ListParagraph"/>
              <w:numPr>
                <w:ilvl w:val="0"/>
                <w:numId w:val="22"/>
              </w:numPr>
              <w:spacing w:line="360" w:lineRule="auto"/>
              <w:rPr>
                <w:rFonts w:eastAsia="MS Mincho" w:cs="Arial"/>
              </w:rPr>
            </w:pPr>
            <w:r w:rsidRPr="000E4972">
              <w:rPr>
                <w:rFonts w:eastAsia="MS Mincho" w:cs="Arial"/>
              </w:rPr>
              <w:t>FAUP</w:t>
            </w:r>
          </w:p>
        </w:tc>
        <w:tc>
          <w:tcPr>
            <w:tcW w:w="5785" w:type="dxa"/>
            <w:tcBorders>
              <w:top w:val="single" w:sz="4" w:space="0" w:color="auto"/>
              <w:left w:val="single" w:sz="4" w:space="0" w:color="auto"/>
              <w:bottom w:val="single" w:sz="4" w:space="0" w:color="auto"/>
              <w:right w:val="single" w:sz="4" w:space="0" w:color="auto"/>
            </w:tcBorders>
            <w:hideMark/>
          </w:tcPr>
          <w:p w14:paraId="28332477"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hAnsi="Arial" w:cs="Arial"/>
                <w:sz w:val="20"/>
                <w:szCs w:val="20"/>
              </w:rPr>
              <w:t>Upington Airport Tower</w:t>
            </w:r>
          </w:p>
        </w:tc>
        <w:tc>
          <w:tcPr>
            <w:tcW w:w="1620" w:type="dxa"/>
            <w:tcBorders>
              <w:top w:val="single" w:sz="4" w:space="0" w:color="auto"/>
              <w:left w:val="single" w:sz="4" w:space="0" w:color="auto"/>
              <w:bottom w:val="single" w:sz="4" w:space="0" w:color="auto"/>
              <w:right w:val="single" w:sz="4" w:space="0" w:color="auto"/>
            </w:tcBorders>
          </w:tcPr>
          <w:p w14:paraId="4D0ABD26" w14:textId="77777777" w:rsidR="00210705" w:rsidRPr="000E4972" w:rsidRDefault="00210705" w:rsidP="00B874C7">
            <w:pPr>
              <w:pStyle w:val="NoSpacing"/>
              <w:spacing w:line="360" w:lineRule="auto"/>
              <w:jc w:val="center"/>
              <w:rPr>
                <w:rFonts w:ascii="Arial" w:hAnsi="Arial" w:cs="Arial"/>
                <w:sz w:val="20"/>
                <w:szCs w:val="20"/>
              </w:rPr>
            </w:pPr>
            <w:r w:rsidRPr="000E4972">
              <w:rPr>
                <w:rFonts w:ascii="Arial" w:hAnsi="Arial" w:cs="Arial"/>
                <w:sz w:val="20"/>
                <w:szCs w:val="20"/>
              </w:rPr>
              <w:t>1</w:t>
            </w:r>
          </w:p>
        </w:tc>
      </w:tr>
      <w:tr w:rsidR="00210705" w:rsidRPr="000E4972" w14:paraId="68411F0F" w14:textId="77777777" w:rsidTr="00C56910">
        <w:tc>
          <w:tcPr>
            <w:tcW w:w="1595" w:type="dxa"/>
            <w:tcBorders>
              <w:top w:val="single" w:sz="4" w:space="0" w:color="auto"/>
              <w:left w:val="single" w:sz="4" w:space="0" w:color="auto"/>
              <w:bottom w:val="single" w:sz="4" w:space="0" w:color="auto"/>
              <w:right w:val="single" w:sz="4" w:space="0" w:color="auto"/>
            </w:tcBorders>
            <w:hideMark/>
          </w:tcPr>
          <w:p w14:paraId="21FF52A5" w14:textId="77777777" w:rsidR="00210705" w:rsidRPr="000E4972" w:rsidRDefault="00210705" w:rsidP="003645C9">
            <w:pPr>
              <w:pStyle w:val="ListParagraph"/>
              <w:numPr>
                <w:ilvl w:val="0"/>
                <w:numId w:val="22"/>
              </w:numPr>
              <w:spacing w:line="360" w:lineRule="auto"/>
              <w:rPr>
                <w:rFonts w:eastAsia="MS Mincho" w:cs="Arial"/>
              </w:rPr>
            </w:pPr>
            <w:r w:rsidRPr="000E4972">
              <w:rPr>
                <w:rFonts w:eastAsia="MS Mincho" w:cs="Arial"/>
              </w:rPr>
              <w:t>FAUT</w:t>
            </w:r>
          </w:p>
        </w:tc>
        <w:tc>
          <w:tcPr>
            <w:tcW w:w="5785" w:type="dxa"/>
            <w:tcBorders>
              <w:top w:val="single" w:sz="4" w:space="0" w:color="auto"/>
              <w:left w:val="single" w:sz="4" w:space="0" w:color="auto"/>
              <w:bottom w:val="single" w:sz="4" w:space="0" w:color="auto"/>
              <w:right w:val="single" w:sz="4" w:space="0" w:color="auto"/>
            </w:tcBorders>
            <w:hideMark/>
          </w:tcPr>
          <w:p w14:paraId="5B125AEF"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Umtata Airport Tower</w:t>
            </w:r>
          </w:p>
        </w:tc>
        <w:tc>
          <w:tcPr>
            <w:tcW w:w="1620" w:type="dxa"/>
            <w:tcBorders>
              <w:top w:val="single" w:sz="4" w:space="0" w:color="auto"/>
              <w:left w:val="single" w:sz="4" w:space="0" w:color="auto"/>
              <w:bottom w:val="single" w:sz="4" w:space="0" w:color="auto"/>
              <w:right w:val="single" w:sz="4" w:space="0" w:color="auto"/>
            </w:tcBorders>
          </w:tcPr>
          <w:p w14:paraId="6A37583D"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210705" w:rsidRPr="000E4972" w14:paraId="50A42AE8" w14:textId="77777777" w:rsidTr="00C56910">
        <w:tc>
          <w:tcPr>
            <w:tcW w:w="1595" w:type="dxa"/>
            <w:tcBorders>
              <w:top w:val="single" w:sz="4" w:space="0" w:color="auto"/>
              <w:left w:val="single" w:sz="4" w:space="0" w:color="auto"/>
              <w:bottom w:val="single" w:sz="4" w:space="0" w:color="auto"/>
              <w:right w:val="single" w:sz="4" w:space="0" w:color="auto"/>
            </w:tcBorders>
            <w:hideMark/>
          </w:tcPr>
          <w:p w14:paraId="255168CE" w14:textId="77777777" w:rsidR="00210705" w:rsidRPr="000E4972" w:rsidRDefault="00210705" w:rsidP="003645C9">
            <w:pPr>
              <w:pStyle w:val="ListParagraph"/>
              <w:numPr>
                <w:ilvl w:val="0"/>
                <w:numId w:val="22"/>
              </w:numPr>
              <w:spacing w:line="360" w:lineRule="auto"/>
              <w:rPr>
                <w:rFonts w:eastAsia="MS Mincho" w:cs="Arial"/>
              </w:rPr>
            </w:pPr>
            <w:r w:rsidRPr="000E4972">
              <w:rPr>
                <w:rFonts w:eastAsia="MS Mincho" w:cs="Arial"/>
              </w:rPr>
              <w:t>FAVG</w:t>
            </w:r>
          </w:p>
        </w:tc>
        <w:tc>
          <w:tcPr>
            <w:tcW w:w="5785" w:type="dxa"/>
            <w:tcBorders>
              <w:top w:val="single" w:sz="4" w:space="0" w:color="auto"/>
              <w:left w:val="single" w:sz="4" w:space="0" w:color="auto"/>
              <w:bottom w:val="single" w:sz="4" w:space="0" w:color="auto"/>
              <w:right w:val="single" w:sz="4" w:space="0" w:color="auto"/>
            </w:tcBorders>
            <w:hideMark/>
          </w:tcPr>
          <w:p w14:paraId="3F2E5EF5"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Virginia Airport Tower</w:t>
            </w:r>
          </w:p>
        </w:tc>
        <w:tc>
          <w:tcPr>
            <w:tcW w:w="1620" w:type="dxa"/>
            <w:tcBorders>
              <w:top w:val="single" w:sz="4" w:space="0" w:color="auto"/>
              <w:left w:val="single" w:sz="4" w:space="0" w:color="auto"/>
              <w:bottom w:val="single" w:sz="4" w:space="0" w:color="auto"/>
              <w:right w:val="single" w:sz="4" w:space="0" w:color="auto"/>
            </w:tcBorders>
          </w:tcPr>
          <w:p w14:paraId="70FDB8B7"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210705" w:rsidRPr="000E4972" w14:paraId="7E9DB3D5" w14:textId="77777777" w:rsidTr="00C56910">
        <w:tc>
          <w:tcPr>
            <w:tcW w:w="1595" w:type="dxa"/>
            <w:tcBorders>
              <w:top w:val="single" w:sz="4" w:space="0" w:color="auto"/>
              <w:left w:val="single" w:sz="4" w:space="0" w:color="auto"/>
              <w:bottom w:val="single" w:sz="4" w:space="0" w:color="auto"/>
              <w:right w:val="single" w:sz="4" w:space="0" w:color="auto"/>
            </w:tcBorders>
            <w:hideMark/>
          </w:tcPr>
          <w:p w14:paraId="450EEBCF" w14:textId="77777777" w:rsidR="00210705" w:rsidRPr="000E4972" w:rsidRDefault="00210705" w:rsidP="003645C9">
            <w:pPr>
              <w:pStyle w:val="ListParagraph"/>
              <w:numPr>
                <w:ilvl w:val="0"/>
                <w:numId w:val="22"/>
              </w:numPr>
              <w:spacing w:line="360" w:lineRule="auto"/>
              <w:rPr>
                <w:rFonts w:eastAsia="MS Mincho" w:cs="Arial"/>
              </w:rPr>
            </w:pPr>
            <w:r w:rsidRPr="000E4972">
              <w:rPr>
                <w:rFonts w:eastAsia="MS Mincho" w:cs="Arial"/>
              </w:rPr>
              <w:t>FAWB</w:t>
            </w:r>
          </w:p>
        </w:tc>
        <w:tc>
          <w:tcPr>
            <w:tcW w:w="5785" w:type="dxa"/>
            <w:tcBorders>
              <w:top w:val="single" w:sz="4" w:space="0" w:color="auto"/>
              <w:left w:val="single" w:sz="4" w:space="0" w:color="auto"/>
              <w:bottom w:val="single" w:sz="4" w:space="0" w:color="auto"/>
              <w:right w:val="single" w:sz="4" w:space="0" w:color="auto"/>
            </w:tcBorders>
            <w:hideMark/>
          </w:tcPr>
          <w:p w14:paraId="687942C2"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Wonderboom Airport Tower</w:t>
            </w:r>
          </w:p>
        </w:tc>
        <w:tc>
          <w:tcPr>
            <w:tcW w:w="1620" w:type="dxa"/>
            <w:tcBorders>
              <w:top w:val="single" w:sz="4" w:space="0" w:color="auto"/>
              <w:left w:val="single" w:sz="4" w:space="0" w:color="auto"/>
              <w:bottom w:val="single" w:sz="4" w:space="0" w:color="auto"/>
              <w:right w:val="single" w:sz="4" w:space="0" w:color="auto"/>
            </w:tcBorders>
          </w:tcPr>
          <w:p w14:paraId="0F02EF29" w14:textId="77777777" w:rsidR="00210705" w:rsidRPr="000E4972" w:rsidRDefault="00210705" w:rsidP="00B874C7">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831258" w:rsidRPr="000E4972" w14:paraId="4DA601D6" w14:textId="77777777" w:rsidTr="00C56910">
        <w:tc>
          <w:tcPr>
            <w:tcW w:w="1595" w:type="dxa"/>
            <w:tcBorders>
              <w:top w:val="single" w:sz="4" w:space="0" w:color="auto"/>
              <w:left w:val="single" w:sz="4" w:space="0" w:color="auto"/>
              <w:bottom w:val="single" w:sz="4" w:space="0" w:color="auto"/>
              <w:right w:val="single" w:sz="4" w:space="0" w:color="auto"/>
            </w:tcBorders>
          </w:tcPr>
          <w:p w14:paraId="0308FE93" w14:textId="77777777" w:rsidR="00831258" w:rsidRPr="000E4972" w:rsidRDefault="00831258" w:rsidP="003645C9">
            <w:pPr>
              <w:pStyle w:val="NoSpacing"/>
              <w:numPr>
                <w:ilvl w:val="0"/>
                <w:numId w:val="26"/>
              </w:numPr>
              <w:spacing w:line="360" w:lineRule="auto"/>
              <w:jc w:val="center"/>
              <w:rPr>
                <w:rFonts w:ascii="Arial" w:eastAsia="MS Mincho" w:hAnsi="Arial" w:cs="Arial"/>
                <w:sz w:val="20"/>
                <w:szCs w:val="20"/>
              </w:rPr>
            </w:pPr>
            <w:bookmarkStart w:id="50" w:name="_Hlk85655978"/>
            <w:r w:rsidRPr="000E4972">
              <w:rPr>
                <w:rFonts w:ascii="Arial" w:eastAsia="MS Mincho" w:hAnsi="Arial" w:cs="Arial"/>
                <w:sz w:val="20"/>
                <w:szCs w:val="20"/>
              </w:rPr>
              <w:t>AIMU</w:t>
            </w:r>
          </w:p>
        </w:tc>
        <w:tc>
          <w:tcPr>
            <w:tcW w:w="5785" w:type="dxa"/>
            <w:tcBorders>
              <w:top w:val="single" w:sz="4" w:space="0" w:color="auto"/>
              <w:left w:val="single" w:sz="4" w:space="0" w:color="auto"/>
              <w:bottom w:val="single" w:sz="4" w:space="0" w:color="auto"/>
              <w:right w:val="single" w:sz="4" w:space="0" w:color="auto"/>
            </w:tcBorders>
          </w:tcPr>
          <w:p w14:paraId="0B1AFB30" w14:textId="77777777" w:rsidR="00831258" w:rsidRPr="000E4972" w:rsidRDefault="00831258" w:rsidP="00831258">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Aeronautical Information Management Unit</w:t>
            </w:r>
          </w:p>
        </w:tc>
        <w:tc>
          <w:tcPr>
            <w:tcW w:w="1620" w:type="dxa"/>
            <w:tcBorders>
              <w:top w:val="single" w:sz="4" w:space="0" w:color="auto"/>
              <w:left w:val="single" w:sz="4" w:space="0" w:color="auto"/>
              <w:bottom w:val="single" w:sz="4" w:space="0" w:color="auto"/>
              <w:right w:val="single" w:sz="4" w:space="0" w:color="auto"/>
            </w:tcBorders>
          </w:tcPr>
          <w:p w14:paraId="2523133E" w14:textId="77777777" w:rsidR="00831258" w:rsidRPr="000E4972" w:rsidRDefault="00831258" w:rsidP="00831258">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831258" w:rsidRPr="000E4972" w14:paraId="143D62FF" w14:textId="77777777" w:rsidTr="00C56910">
        <w:tc>
          <w:tcPr>
            <w:tcW w:w="1595" w:type="dxa"/>
            <w:tcBorders>
              <w:top w:val="single" w:sz="4" w:space="0" w:color="auto"/>
              <w:left w:val="single" w:sz="4" w:space="0" w:color="auto"/>
              <w:bottom w:val="single" w:sz="4" w:space="0" w:color="auto"/>
              <w:right w:val="single" w:sz="4" w:space="0" w:color="auto"/>
            </w:tcBorders>
          </w:tcPr>
          <w:p w14:paraId="74A154E7" w14:textId="77777777" w:rsidR="00831258" w:rsidRPr="000E4972" w:rsidRDefault="00831258" w:rsidP="003645C9">
            <w:pPr>
              <w:pStyle w:val="NoSpacing"/>
              <w:numPr>
                <w:ilvl w:val="0"/>
                <w:numId w:val="26"/>
              </w:numPr>
              <w:spacing w:line="360" w:lineRule="auto"/>
              <w:jc w:val="center"/>
              <w:rPr>
                <w:rFonts w:ascii="Arial" w:eastAsia="MS Mincho" w:hAnsi="Arial" w:cs="Arial"/>
                <w:sz w:val="20"/>
                <w:szCs w:val="20"/>
              </w:rPr>
            </w:pPr>
            <w:r w:rsidRPr="000E4972">
              <w:rPr>
                <w:rFonts w:ascii="Arial" w:eastAsia="MS Mincho" w:hAnsi="Arial" w:cs="Arial"/>
                <w:sz w:val="20"/>
                <w:szCs w:val="20"/>
              </w:rPr>
              <w:t>CAMU</w:t>
            </w:r>
          </w:p>
        </w:tc>
        <w:tc>
          <w:tcPr>
            <w:tcW w:w="5785" w:type="dxa"/>
            <w:tcBorders>
              <w:top w:val="single" w:sz="4" w:space="0" w:color="auto"/>
              <w:left w:val="single" w:sz="4" w:space="0" w:color="auto"/>
              <w:bottom w:val="single" w:sz="4" w:space="0" w:color="auto"/>
              <w:right w:val="single" w:sz="4" w:space="0" w:color="auto"/>
            </w:tcBorders>
          </w:tcPr>
          <w:p w14:paraId="6C43287D" w14:textId="77777777" w:rsidR="00831258" w:rsidRPr="000E4972" w:rsidRDefault="00831258" w:rsidP="00831258">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Central Airspace Management Unit</w:t>
            </w:r>
          </w:p>
        </w:tc>
        <w:tc>
          <w:tcPr>
            <w:tcW w:w="1620" w:type="dxa"/>
            <w:tcBorders>
              <w:top w:val="single" w:sz="4" w:space="0" w:color="auto"/>
              <w:left w:val="single" w:sz="4" w:space="0" w:color="auto"/>
              <w:bottom w:val="single" w:sz="4" w:space="0" w:color="auto"/>
              <w:right w:val="single" w:sz="4" w:space="0" w:color="auto"/>
            </w:tcBorders>
          </w:tcPr>
          <w:p w14:paraId="677525F0" w14:textId="77777777" w:rsidR="00831258" w:rsidRPr="000E4972" w:rsidRDefault="00831258" w:rsidP="00831258">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831258" w:rsidRPr="000E4972" w14:paraId="1CBA31C6" w14:textId="77777777" w:rsidTr="00C56910">
        <w:tc>
          <w:tcPr>
            <w:tcW w:w="1595" w:type="dxa"/>
            <w:tcBorders>
              <w:top w:val="single" w:sz="4" w:space="0" w:color="auto"/>
              <w:left w:val="single" w:sz="4" w:space="0" w:color="auto"/>
              <w:bottom w:val="single" w:sz="4" w:space="0" w:color="auto"/>
              <w:right w:val="single" w:sz="4" w:space="0" w:color="auto"/>
            </w:tcBorders>
          </w:tcPr>
          <w:p w14:paraId="120B9F51" w14:textId="77777777" w:rsidR="00831258" w:rsidRPr="000E4972" w:rsidRDefault="00831258" w:rsidP="003645C9">
            <w:pPr>
              <w:pStyle w:val="NoSpacing"/>
              <w:numPr>
                <w:ilvl w:val="0"/>
                <w:numId w:val="26"/>
              </w:numPr>
              <w:spacing w:line="360" w:lineRule="auto"/>
              <w:jc w:val="center"/>
              <w:rPr>
                <w:rFonts w:ascii="Arial" w:eastAsia="MS Mincho" w:hAnsi="Arial" w:cs="Arial"/>
                <w:sz w:val="20"/>
                <w:szCs w:val="20"/>
              </w:rPr>
            </w:pPr>
            <w:r w:rsidRPr="000E4972">
              <w:rPr>
                <w:rFonts w:ascii="Arial" w:eastAsia="MS Mincho" w:hAnsi="Arial" w:cs="Arial"/>
                <w:sz w:val="20"/>
                <w:szCs w:val="20"/>
              </w:rPr>
              <w:t>VSAT</w:t>
            </w:r>
          </w:p>
        </w:tc>
        <w:tc>
          <w:tcPr>
            <w:tcW w:w="5785" w:type="dxa"/>
            <w:tcBorders>
              <w:top w:val="single" w:sz="4" w:space="0" w:color="auto"/>
              <w:left w:val="single" w:sz="4" w:space="0" w:color="auto"/>
              <w:bottom w:val="single" w:sz="4" w:space="0" w:color="auto"/>
              <w:right w:val="single" w:sz="4" w:space="0" w:color="auto"/>
            </w:tcBorders>
          </w:tcPr>
          <w:p w14:paraId="62EB8F43" w14:textId="77777777" w:rsidR="00831258" w:rsidRPr="000E4972" w:rsidRDefault="00831258" w:rsidP="00831258">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Very Small Aperture Terminal</w:t>
            </w:r>
          </w:p>
        </w:tc>
        <w:tc>
          <w:tcPr>
            <w:tcW w:w="1620" w:type="dxa"/>
            <w:tcBorders>
              <w:top w:val="single" w:sz="4" w:space="0" w:color="auto"/>
              <w:left w:val="single" w:sz="4" w:space="0" w:color="auto"/>
              <w:bottom w:val="single" w:sz="4" w:space="0" w:color="auto"/>
              <w:right w:val="single" w:sz="4" w:space="0" w:color="auto"/>
            </w:tcBorders>
          </w:tcPr>
          <w:p w14:paraId="01E3D6F5" w14:textId="77777777" w:rsidR="00831258" w:rsidRPr="000E4972" w:rsidRDefault="00831258" w:rsidP="00831258">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831258" w:rsidRPr="000E4972" w14:paraId="43D2264E" w14:textId="77777777" w:rsidTr="00C56910">
        <w:tc>
          <w:tcPr>
            <w:tcW w:w="1595" w:type="dxa"/>
            <w:tcBorders>
              <w:top w:val="single" w:sz="4" w:space="0" w:color="auto"/>
              <w:left w:val="single" w:sz="4" w:space="0" w:color="auto"/>
              <w:bottom w:val="single" w:sz="4" w:space="0" w:color="auto"/>
              <w:right w:val="single" w:sz="4" w:space="0" w:color="auto"/>
            </w:tcBorders>
          </w:tcPr>
          <w:p w14:paraId="2E143853" w14:textId="77777777" w:rsidR="00831258" w:rsidRPr="000E4972" w:rsidRDefault="00831258" w:rsidP="003645C9">
            <w:pPr>
              <w:pStyle w:val="NoSpacing"/>
              <w:numPr>
                <w:ilvl w:val="0"/>
                <w:numId w:val="26"/>
              </w:numPr>
              <w:spacing w:line="360" w:lineRule="auto"/>
              <w:jc w:val="center"/>
              <w:rPr>
                <w:rFonts w:ascii="Arial" w:eastAsia="MS Mincho" w:hAnsi="Arial" w:cs="Arial"/>
                <w:sz w:val="20"/>
                <w:szCs w:val="20"/>
              </w:rPr>
            </w:pPr>
            <w:r w:rsidRPr="000E4972">
              <w:rPr>
                <w:rFonts w:ascii="Arial" w:eastAsia="MS Mincho" w:hAnsi="Arial" w:cs="Arial"/>
                <w:sz w:val="20"/>
                <w:szCs w:val="20"/>
              </w:rPr>
              <w:t>ARCC</w:t>
            </w:r>
          </w:p>
        </w:tc>
        <w:tc>
          <w:tcPr>
            <w:tcW w:w="5785" w:type="dxa"/>
            <w:tcBorders>
              <w:top w:val="single" w:sz="4" w:space="0" w:color="auto"/>
              <w:left w:val="single" w:sz="4" w:space="0" w:color="auto"/>
              <w:bottom w:val="single" w:sz="4" w:space="0" w:color="auto"/>
              <w:right w:val="single" w:sz="4" w:space="0" w:color="auto"/>
            </w:tcBorders>
          </w:tcPr>
          <w:p w14:paraId="58C185E4" w14:textId="77777777" w:rsidR="00831258" w:rsidRPr="000E4972" w:rsidRDefault="00831258" w:rsidP="00831258">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Aeronautical Rescue Coordination Centre</w:t>
            </w:r>
          </w:p>
        </w:tc>
        <w:tc>
          <w:tcPr>
            <w:tcW w:w="1620" w:type="dxa"/>
            <w:tcBorders>
              <w:top w:val="single" w:sz="4" w:space="0" w:color="auto"/>
              <w:left w:val="single" w:sz="4" w:space="0" w:color="auto"/>
              <w:bottom w:val="single" w:sz="4" w:space="0" w:color="auto"/>
              <w:right w:val="single" w:sz="4" w:space="0" w:color="auto"/>
            </w:tcBorders>
          </w:tcPr>
          <w:p w14:paraId="133A6F72" w14:textId="77777777" w:rsidR="00831258" w:rsidRPr="000E4972" w:rsidRDefault="00831258" w:rsidP="00831258">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tr w:rsidR="00831258" w:rsidRPr="000E4972" w14:paraId="6FEAC020" w14:textId="77777777" w:rsidTr="00C56910">
        <w:tc>
          <w:tcPr>
            <w:tcW w:w="1595" w:type="dxa"/>
            <w:tcBorders>
              <w:top w:val="single" w:sz="4" w:space="0" w:color="auto"/>
              <w:left w:val="single" w:sz="4" w:space="0" w:color="auto"/>
              <w:bottom w:val="single" w:sz="4" w:space="0" w:color="auto"/>
              <w:right w:val="single" w:sz="4" w:space="0" w:color="auto"/>
            </w:tcBorders>
          </w:tcPr>
          <w:p w14:paraId="70145985" w14:textId="77777777" w:rsidR="00831258" w:rsidRPr="000E4972" w:rsidRDefault="00831258" w:rsidP="00831258">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29. AI</w:t>
            </w:r>
          </w:p>
        </w:tc>
        <w:tc>
          <w:tcPr>
            <w:tcW w:w="5785" w:type="dxa"/>
            <w:tcBorders>
              <w:top w:val="single" w:sz="4" w:space="0" w:color="auto"/>
              <w:left w:val="single" w:sz="4" w:space="0" w:color="auto"/>
              <w:bottom w:val="single" w:sz="4" w:space="0" w:color="auto"/>
              <w:right w:val="single" w:sz="4" w:space="0" w:color="auto"/>
            </w:tcBorders>
          </w:tcPr>
          <w:p w14:paraId="57BB45B1" w14:textId="77777777" w:rsidR="00831258" w:rsidRPr="000E4972" w:rsidRDefault="00831258" w:rsidP="00831258">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Aeronautical Information</w:t>
            </w:r>
          </w:p>
        </w:tc>
        <w:tc>
          <w:tcPr>
            <w:tcW w:w="1620" w:type="dxa"/>
            <w:tcBorders>
              <w:top w:val="single" w:sz="4" w:space="0" w:color="auto"/>
              <w:left w:val="single" w:sz="4" w:space="0" w:color="auto"/>
              <w:bottom w:val="single" w:sz="4" w:space="0" w:color="auto"/>
              <w:right w:val="single" w:sz="4" w:space="0" w:color="auto"/>
            </w:tcBorders>
          </w:tcPr>
          <w:p w14:paraId="466D733D" w14:textId="77777777" w:rsidR="00831258" w:rsidRPr="000E4972" w:rsidRDefault="00831258" w:rsidP="00831258">
            <w:pPr>
              <w:pStyle w:val="NoSpacing"/>
              <w:spacing w:line="360" w:lineRule="auto"/>
              <w:jc w:val="center"/>
              <w:rPr>
                <w:rFonts w:ascii="Arial" w:eastAsia="MS Mincho" w:hAnsi="Arial" w:cs="Arial"/>
                <w:sz w:val="20"/>
                <w:szCs w:val="20"/>
              </w:rPr>
            </w:pPr>
            <w:r w:rsidRPr="000E4972">
              <w:rPr>
                <w:rFonts w:ascii="Arial" w:eastAsia="MS Mincho" w:hAnsi="Arial" w:cs="Arial"/>
                <w:sz w:val="20"/>
                <w:szCs w:val="20"/>
              </w:rPr>
              <w:t>1</w:t>
            </w:r>
          </w:p>
        </w:tc>
      </w:tr>
      <w:bookmarkEnd w:id="50"/>
    </w:tbl>
    <w:p w14:paraId="1BD98B15" w14:textId="77777777" w:rsidR="00210705" w:rsidRPr="000E4972" w:rsidRDefault="00210705" w:rsidP="00210705">
      <w:pPr>
        <w:spacing w:line="360" w:lineRule="auto"/>
        <w:ind w:left="360"/>
        <w:jc w:val="both"/>
        <w:rPr>
          <w:rFonts w:ascii="Arial" w:eastAsia="Calibri" w:hAnsi="Arial" w:cs="Arial"/>
          <w:sz w:val="20"/>
          <w:szCs w:val="20"/>
        </w:rPr>
      </w:pPr>
    </w:p>
    <w:p w14:paraId="03B9570F" w14:textId="77777777" w:rsidR="00210705" w:rsidRPr="000E4972" w:rsidRDefault="00210705" w:rsidP="00111700">
      <w:pPr>
        <w:spacing w:line="360" w:lineRule="auto"/>
        <w:ind w:left="360"/>
        <w:jc w:val="both"/>
        <w:rPr>
          <w:rFonts w:ascii="Arial" w:eastAsia="Calibri" w:hAnsi="Arial" w:cs="Arial"/>
          <w:b/>
          <w:sz w:val="20"/>
          <w:szCs w:val="20"/>
        </w:rPr>
      </w:pPr>
    </w:p>
    <w:p w14:paraId="784D974A" w14:textId="77777777" w:rsidR="00111700" w:rsidRPr="000E4972" w:rsidRDefault="00111700" w:rsidP="00111700">
      <w:pPr>
        <w:spacing w:line="360" w:lineRule="auto"/>
        <w:ind w:left="360"/>
        <w:jc w:val="both"/>
        <w:rPr>
          <w:rFonts w:ascii="Arial" w:eastAsia="Calibri" w:hAnsi="Arial" w:cs="Arial"/>
          <w:sz w:val="20"/>
          <w:szCs w:val="20"/>
        </w:rPr>
      </w:pPr>
    </w:p>
    <w:p w14:paraId="53B1DE9A" w14:textId="77777777" w:rsidR="00111700" w:rsidRPr="000E4972" w:rsidRDefault="00111700" w:rsidP="00111700">
      <w:pPr>
        <w:spacing w:line="360" w:lineRule="auto"/>
        <w:ind w:left="360"/>
        <w:jc w:val="both"/>
        <w:rPr>
          <w:rFonts w:ascii="Arial" w:eastAsia="Calibri" w:hAnsi="Arial" w:cs="Arial"/>
          <w:sz w:val="20"/>
          <w:szCs w:val="20"/>
        </w:rPr>
      </w:pPr>
    </w:p>
    <w:p w14:paraId="69B5A95D" w14:textId="77777777" w:rsidR="00111700" w:rsidRPr="000E4972" w:rsidRDefault="00111700" w:rsidP="00111700">
      <w:pPr>
        <w:spacing w:line="360" w:lineRule="auto"/>
        <w:ind w:left="360"/>
        <w:jc w:val="both"/>
        <w:rPr>
          <w:rFonts w:ascii="Arial" w:eastAsia="Calibri" w:hAnsi="Arial" w:cs="Arial"/>
          <w:sz w:val="20"/>
          <w:szCs w:val="20"/>
        </w:rPr>
      </w:pPr>
    </w:p>
    <w:p w14:paraId="792F3271" w14:textId="77777777" w:rsidR="006F5E2D" w:rsidRPr="000E4972" w:rsidRDefault="006F5E2D">
      <w:pPr>
        <w:spacing w:after="0" w:line="240" w:lineRule="auto"/>
        <w:rPr>
          <w:rFonts w:ascii="Arial" w:eastAsia="Calibri" w:hAnsi="Arial" w:cs="Arial"/>
          <w:sz w:val="20"/>
          <w:szCs w:val="20"/>
        </w:rPr>
      </w:pPr>
    </w:p>
    <w:p w14:paraId="22AF1B34" w14:textId="77777777" w:rsidR="006F5E2D" w:rsidRPr="000E4972" w:rsidRDefault="006F5E2D">
      <w:pPr>
        <w:spacing w:after="0" w:line="240" w:lineRule="auto"/>
        <w:rPr>
          <w:rFonts w:ascii="Arial" w:eastAsia="Calibri" w:hAnsi="Arial" w:cs="Arial"/>
          <w:sz w:val="20"/>
          <w:szCs w:val="20"/>
        </w:rPr>
      </w:pPr>
    </w:p>
    <w:p w14:paraId="32B36100" w14:textId="77777777" w:rsidR="006F5E2D" w:rsidRPr="000E4972" w:rsidRDefault="006F5E2D">
      <w:pPr>
        <w:spacing w:after="0" w:line="240" w:lineRule="auto"/>
        <w:rPr>
          <w:rFonts w:ascii="Arial" w:eastAsia="Calibri" w:hAnsi="Arial" w:cs="Arial"/>
          <w:sz w:val="20"/>
          <w:szCs w:val="20"/>
        </w:rPr>
      </w:pPr>
    </w:p>
    <w:p w14:paraId="269CFEF0" w14:textId="77777777" w:rsidR="006F5E2D" w:rsidRPr="000E4972" w:rsidRDefault="006F5E2D">
      <w:pPr>
        <w:spacing w:after="0" w:line="240" w:lineRule="auto"/>
        <w:rPr>
          <w:rFonts w:ascii="Arial" w:eastAsia="Calibri" w:hAnsi="Arial" w:cs="Arial"/>
          <w:sz w:val="20"/>
          <w:szCs w:val="20"/>
        </w:rPr>
      </w:pPr>
    </w:p>
    <w:p w14:paraId="6FED1108" w14:textId="77777777" w:rsidR="006F5E2D" w:rsidRPr="000E4972" w:rsidRDefault="006F5E2D">
      <w:pPr>
        <w:spacing w:after="0" w:line="240" w:lineRule="auto"/>
        <w:rPr>
          <w:rFonts w:ascii="Arial" w:eastAsia="Calibri" w:hAnsi="Arial" w:cs="Arial"/>
          <w:sz w:val="20"/>
          <w:szCs w:val="20"/>
        </w:rPr>
      </w:pPr>
    </w:p>
    <w:p w14:paraId="74B3438F" w14:textId="77777777" w:rsidR="006F5E2D" w:rsidRPr="000E4972" w:rsidRDefault="006F5E2D">
      <w:pPr>
        <w:spacing w:after="0" w:line="240" w:lineRule="auto"/>
        <w:rPr>
          <w:rFonts w:ascii="Arial" w:eastAsia="Calibri" w:hAnsi="Arial" w:cs="Arial"/>
          <w:sz w:val="20"/>
          <w:szCs w:val="20"/>
        </w:rPr>
      </w:pPr>
    </w:p>
    <w:p w14:paraId="1C33B545" w14:textId="77777777" w:rsidR="006F5E2D" w:rsidRPr="000E4972" w:rsidRDefault="006F5E2D">
      <w:pPr>
        <w:spacing w:after="0" w:line="240" w:lineRule="auto"/>
        <w:rPr>
          <w:rFonts w:ascii="Arial" w:eastAsia="Calibri" w:hAnsi="Arial" w:cs="Arial"/>
          <w:sz w:val="20"/>
          <w:szCs w:val="20"/>
        </w:rPr>
      </w:pPr>
    </w:p>
    <w:p w14:paraId="06BDD656" w14:textId="77777777" w:rsidR="006F5E2D" w:rsidRPr="000E4972" w:rsidRDefault="006F5E2D">
      <w:pPr>
        <w:spacing w:after="0" w:line="240" w:lineRule="auto"/>
        <w:rPr>
          <w:rFonts w:ascii="Arial" w:eastAsia="Calibri" w:hAnsi="Arial" w:cs="Arial"/>
          <w:sz w:val="20"/>
          <w:szCs w:val="20"/>
        </w:rPr>
      </w:pPr>
    </w:p>
    <w:p w14:paraId="3BD4528C" w14:textId="77777777" w:rsidR="006F5E2D" w:rsidRPr="000E4972" w:rsidRDefault="006F5E2D">
      <w:pPr>
        <w:spacing w:after="0" w:line="240" w:lineRule="auto"/>
        <w:rPr>
          <w:rFonts w:ascii="Arial" w:eastAsia="Calibri" w:hAnsi="Arial" w:cs="Arial"/>
          <w:sz w:val="20"/>
          <w:szCs w:val="20"/>
        </w:rPr>
      </w:pPr>
    </w:p>
    <w:p w14:paraId="5B6F8C44" w14:textId="77777777" w:rsidR="006F5E2D" w:rsidRPr="000E4972" w:rsidRDefault="006F5E2D">
      <w:pPr>
        <w:spacing w:after="0" w:line="240" w:lineRule="auto"/>
        <w:rPr>
          <w:rFonts w:ascii="Arial" w:eastAsia="Calibri" w:hAnsi="Arial" w:cs="Arial"/>
          <w:sz w:val="20"/>
          <w:szCs w:val="20"/>
        </w:rPr>
      </w:pPr>
    </w:p>
    <w:p w14:paraId="6164EA83" w14:textId="77777777" w:rsidR="006F5E2D" w:rsidRPr="000E4972" w:rsidRDefault="006F5E2D">
      <w:pPr>
        <w:spacing w:after="0" w:line="240" w:lineRule="auto"/>
        <w:rPr>
          <w:rFonts w:ascii="Arial" w:eastAsia="Calibri" w:hAnsi="Arial" w:cs="Arial"/>
          <w:sz w:val="20"/>
          <w:szCs w:val="20"/>
        </w:rPr>
      </w:pPr>
    </w:p>
    <w:p w14:paraId="77858D50" w14:textId="77777777" w:rsidR="006F5E2D" w:rsidRPr="000E4972" w:rsidRDefault="006F5E2D">
      <w:pPr>
        <w:spacing w:after="0" w:line="240" w:lineRule="auto"/>
        <w:rPr>
          <w:rFonts w:ascii="Arial" w:eastAsia="Calibri" w:hAnsi="Arial" w:cs="Arial"/>
          <w:sz w:val="20"/>
          <w:szCs w:val="20"/>
        </w:rPr>
      </w:pPr>
    </w:p>
    <w:p w14:paraId="598B1B37" w14:textId="77777777" w:rsidR="006F5E2D" w:rsidRPr="000E4972" w:rsidRDefault="006F5E2D">
      <w:pPr>
        <w:spacing w:after="0" w:line="240" w:lineRule="auto"/>
        <w:rPr>
          <w:rFonts w:ascii="Arial" w:eastAsia="Calibri" w:hAnsi="Arial" w:cs="Arial"/>
          <w:sz w:val="20"/>
          <w:szCs w:val="20"/>
        </w:rPr>
      </w:pPr>
    </w:p>
    <w:p w14:paraId="489FEF36" w14:textId="77777777" w:rsidR="006F5E2D" w:rsidRPr="000E4972" w:rsidRDefault="006F5E2D">
      <w:pPr>
        <w:spacing w:after="0" w:line="240" w:lineRule="auto"/>
        <w:rPr>
          <w:rFonts w:ascii="Arial" w:eastAsia="Calibri" w:hAnsi="Arial" w:cs="Arial"/>
          <w:sz w:val="20"/>
          <w:szCs w:val="20"/>
        </w:rPr>
      </w:pPr>
    </w:p>
    <w:p w14:paraId="3AA8C97A" w14:textId="77777777" w:rsidR="006F5E2D" w:rsidRPr="000E4972" w:rsidRDefault="006F5E2D">
      <w:pPr>
        <w:spacing w:after="0" w:line="240" w:lineRule="auto"/>
        <w:rPr>
          <w:rFonts w:ascii="Arial" w:eastAsia="Calibri" w:hAnsi="Arial" w:cs="Arial"/>
          <w:sz w:val="20"/>
          <w:szCs w:val="20"/>
        </w:rPr>
      </w:pPr>
    </w:p>
    <w:p w14:paraId="78462582" w14:textId="77777777" w:rsidR="006F5E2D" w:rsidRPr="000E4972" w:rsidRDefault="006F5E2D">
      <w:pPr>
        <w:spacing w:after="0" w:line="240" w:lineRule="auto"/>
        <w:rPr>
          <w:rFonts w:ascii="Arial" w:eastAsia="Calibri" w:hAnsi="Arial" w:cs="Arial"/>
          <w:sz w:val="20"/>
          <w:szCs w:val="20"/>
        </w:rPr>
      </w:pPr>
    </w:p>
    <w:p w14:paraId="3619E46A" w14:textId="77777777" w:rsidR="006F5E2D" w:rsidRPr="000E4972" w:rsidRDefault="006F5E2D">
      <w:pPr>
        <w:spacing w:after="0" w:line="240" w:lineRule="auto"/>
        <w:rPr>
          <w:rFonts w:ascii="Arial" w:eastAsia="Calibri" w:hAnsi="Arial" w:cs="Arial"/>
          <w:sz w:val="20"/>
          <w:szCs w:val="20"/>
        </w:rPr>
      </w:pPr>
    </w:p>
    <w:p w14:paraId="1A5C7779" w14:textId="77777777" w:rsidR="006F5E2D" w:rsidRPr="000E4972" w:rsidRDefault="006F5E2D">
      <w:pPr>
        <w:spacing w:after="0" w:line="240" w:lineRule="auto"/>
        <w:rPr>
          <w:rFonts w:ascii="Arial" w:eastAsia="Calibri" w:hAnsi="Arial" w:cs="Arial"/>
          <w:sz w:val="20"/>
          <w:szCs w:val="20"/>
        </w:rPr>
      </w:pPr>
    </w:p>
    <w:p w14:paraId="686022F0" w14:textId="77777777" w:rsidR="006F5E2D" w:rsidRPr="000E4972" w:rsidRDefault="006F5E2D">
      <w:pPr>
        <w:spacing w:after="0" w:line="240" w:lineRule="auto"/>
        <w:rPr>
          <w:rFonts w:ascii="Arial" w:eastAsia="Calibri" w:hAnsi="Arial" w:cs="Arial"/>
          <w:sz w:val="20"/>
          <w:szCs w:val="20"/>
        </w:rPr>
      </w:pPr>
    </w:p>
    <w:p w14:paraId="4B29440D" w14:textId="77777777" w:rsidR="006F5E2D" w:rsidRPr="000E4972" w:rsidRDefault="006F5E2D">
      <w:pPr>
        <w:spacing w:after="0" w:line="240" w:lineRule="auto"/>
        <w:rPr>
          <w:rFonts w:ascii="Arial" w:eastAsia="Calibri" w:hAnsi="Arial" w:cs="Arial"/>
          <w:sz w:val="20"/>
          <w:szCs w:val="20"/>
        </w:rPr>
      </w:pPr>
    </w:p>
    <w:p w14:paraId="09249206" w14:textId="77777777" w:rsidR="006F5E2D" w:rsidRPr="000E4972" w:rsidRDefault="006F5E2D">
      <w:pPr>
        <w:spacing w:after="0" w:line="240" w:lineRule="auto"/>
        <w:rPr>
          <w:rFonts w:ascii="Arial" w:eastAsia="Calibri" w:hAnsi="Arial" w:cs="Arial"/>
          <w:sz w:val="20"/>
          <w:szCs w:val="20"/>
        </w:rPr>
      </w:pPr>
    </w:p>
    <w:p w14:paraId="5B02A7DA" w14:textId="77777777" w:rsidR="006F5E2D" w:rsidRPr="000E4972" w:rsidRDefault="006F5E2D">
      <w:pPr>
        <w:spacing w:after="0" w:line="240" w:lineRule="auto"/>
        <w:rPr>
          <w:rFonts w:ascii="Arial" w:eastAsia="Calibri" w:hAnsi="Arial" w:cs="Arial"/>
          <w:sz w:val="20"/>
          <w:szCs w:val="20"/>
        </w:rPr>
      </w:pPr>
    </w:p>
    <w:p w14:paraId="0FEE2E77" w14:textId="77777777" w:rsidR="00A04B57" w:rsidRPr="000E4972" w:rsidRDefault="00A04B57">
      <w:pPr>
        <w:spacing w:after="0" w:line="240" w:lineRule="auto"/>
        <w:rPr>
          <w:rFonts w:ascii="Arial" w:eastAsia="Calibri" w:hAnsi="Arial" w:cs="Arial"/>
          <w:sz w:val="20"/>
          <w:szCs w:val="20"/>
        </w:rPr>
      </w:pPr>
    </w:p>
    <w:p w14:paraId="3F793DA8" w14:textId="77777777" w:rsidR="00A04B57" w:rsidRPr="000E4972" w:rsidRDefault="00A04B57">
      <w:pPr>
        <w:spacing w:after="0" w:line="240" w:lineRule="auto"/>
        <w:rPr>
          <w:rFonts w:ascii="Arial" w:eastAsia="Calibri" w:hAnsi="Arial" w:cs="Arial"/>
          <w:sz w:val="20"/>
          <w:szCs w:val="20"/>
        </w:rPr>
      </w:pPr>
    </w:p>
    <w:p w14:paraId="293F393D" w14:textId="77777777" w:rsidR="00A04B57" w:rsidRPr="000E4972" w:rsidRDefault="00A04B57">
      <w:pPr>
        <w:spacing w:after="0" w:line="240" w:lineRule="auto"/>
        <w:rPr>
          <w:rFonts w:ascii="Arial" w:eastAsia="Calibri" w:hAnsi="Arial" w:cs="Arial"/>
          <w:sz w:val="20"/>
          <w:szCs w:val="20"/>
        </w:rPr>
      </w:pPr>
    </w:p>
    <w:p w14:paraId="79839F84" w14:textId="77777777" w:rsidR="00A04B57" w:rsidRPr="000E4972" w:rsidRDefault="00A04B57">
      <w:pPr>
        <w:spacing w:after="0" w:line="240" w:lineRule="auto"/>
        <w:rPr>
          <w:rFonts w:ascii="Arial" w:eastAsia="Calibri" w:hAnsi="Arial" w:cs="Arial"/>
          <w:sz w:val="20"/>
          <w:szCs w:val="20"/>
        </w:rPr>
      </w:pPr>
    </w:p>
    <w:p w14:paraId="498B7A4C" w14:textId="77777777" w:rsidR="006F5E2D" w:rsidRPr="000E4972" w:rsidRDefault="006F5E2D">
      <w:pPr>
        <w:spacing w:after="0" w:line="240" w:lineRule="auto"/>
        <w:rPr>
          <w:rFonts w:ascii="Arial" w:eastAsia="Calibri" w:hAnsi="Arial" w:cs="Arial"/>
          <w:sz w:val="20"/>
          <w:szCs w:val="20"/>
        </w:rPr>
      </w:pPr>
    </w:p>
    <w:p w14:paraId="06DF8C75" w14:textId="77777777" w:rsidR="006F5E2D" w:rsidRPr="000E4972" w:rsidRDefault="006F5E2D" w:rsidP="006F5E2D">
      <w:pPr>
        <w:pStyle w:val="Heading1"/>
        <w:spacing w:line="360" w:lineRule="auto"/>
        <w:jc w:val="both"/>
        <w:rPr>
          <w:rFonts w:ascii="Arial" w:hAnsi="Arial" w:cs="Arial"/>
          <w:sz w:val="20"/>
          <w:szCs w:val="20"/>
        </w:rPr>
      </w:pPr>
      <w:r w:rsidRPr="000E4972">
        <w:rPr>
          <w:rFonts w:ascii="Arial" w:hAnsi="Arial" w:cs="Arial"/>
          <w:sz w:val="20"/>
          <w:szCs w:val="20"/>
        </w:rPr>
        <w:lastRenderedPageBreak/>
        <w:t xml:space="preserve">Annexure F – OFFICE ADDRESSES </w:t>
      </w:r>
    </w:p>
    <w:p w14:paraId="491C059F" w14:textId="77777777" w:rsidR="006F5E2D" w:rsidRPr="000E4972" w:rsidRDefault="006F5E2D" w:rsidP="003645C9">
      <w:pPr>
        <w:pStyle w:val="ListParagraph"/>
        <w:numPr>
          <w:ilvl w:val="0"/>
          <w:numId w:val="25"/>
        </w:numPr>
        <w:spacing w:after="120" w:line="360" w:lineRule="auto"/>
        <w:contextualSpacing/>
        <w:rPr>
          <w:rFonts w:cs="Arial"/>
          <w:b/>
          <w:lang w:eastAsia="en-ZA"/>
        </w:rPr>
      </w:pPr>
      <w:r w:rsidRPr="000E4972">
        <w:rPr>
          <w:rFonts w:cs="Arial"/>
          <w:b/>
          <w:lang w:eastAsia="en-ZA"/>
        </w:rPr>
        <w:t>AIR TRAFFIC AND NAVIGATION SERVICES: (HEAD OFFICE - BRUMA)</w:t>
      </w:r>
    </w:p>
    <w:tbl>
      <w:tblPr>
        <w:tblStyle w:val="TableGrid1"/>
        <w:tblW w:w="9090" w:type="dxa"/>
        <w:tblInd w:w="-5" w:type="dxa"/>
        <w:tblLook w:val="04A0" w:firstRow="1" w:lastRow="0" w:firstColumn="1" w:lastColumn="0" w:noHBand="0" w:noVBand="1"/>
      </w:tblPr>
      <w:tblGrid>
        <w:gridCol w:w="2070"/>
        <w:gridCol w:w="7020"/>
      </w:tblGrid>
      <w:tr w:rsidR="006F5E2D" w:rsidRPr="000E4972" w14:paraId="6BB6744C" w14:textId="77777777" w:rsidTr="00CE2717">
        <w:tc>
          <w:tcPr>
            <w:tcW w:w="9090" w:type="dxa"/>
            <w:gridSpan w:val="2"/>
          </w:tcPr>
          <w:p w14:paraId="5310898A" w14:textId="77777777" w:rsidR="006F5E2D" w:rsidRPr="000E4972" w:rsidRDefault="006F5E2D" w:rsidP="00CE2717">
            <w:pPr>
              <w:spacing w:after="0" w:line="360" w:lineRule="auto"/>
              <w:jc w:val="center"/>
              <w:rPr>
                <w:rFonts w:ascii="Arial" w:eastAsia="MS Mincho" w:hAnsi="Arial" w:cs="Arial"/>
                <w:sz w:val="20"/>
                <w:szCs w:val="20"/>
              </w:rPr>
            </w:pPr>
            <w:r w:rsidRPr="000E4972">
              <w:rPr>
                <w:rFonts w:ascii="Arial" w:hAnsi="Arial" w:cs="Arial"/>
                <w:sz w:val="20"/>
                <w:szCs w:val="20"/>
                <w:lang w:eastAsia="en-ZA"/>
              </w:rPr>
              <w:t>Air Traffic &amp; Navigation Services</w:t>
            </w:r>
          </w:p>
          <w:p w14:paraId="3C7958BC" w14:textId="77777777" w:rsidR="006F5E2D" w:rsidRPr="000E4972" w:rsidRDefault="006F5E2D" w:rsidP="00CE2717">
            <w:pPr>
              <w:spacing w:after="0" w:line="360" w:lineRule="auto"/>
              <w:jc w:val="center"/>
              <w:rPr>
                <w:rFonts w:ascii="Arial" w:eastAsia="MS Mincho" w:hAnsi="Arial" w:cs="Arial"/>
                <w:sz w:val="20"/>
                <w:szCs w:val="20"/>
              </w:rPr>
            </w:pPr>
            <w:r w:rsidRPr="000E4972">
              <w:rPr>
                <w:rFonts w:ascii="Arial" w:eastAsia="MS Mincho" w:hAnsi="Arial" w:cs="Arial"/>
                <w:sz w:val="20"/>
                <w:szCs w:val="20"/>
              </w:rPr>
              <w:t>Eastgate Office Park, Block C,</w:t>
            </w:r>
          </w:p>
          <w:p w14:paraId="164E09D4" w14:textId="77777777" w:rsidR="006F5E2D" w:rsidRPr="000E4972" w:rsidRDefault="006F5E2D" w:rsidP="00CE2717">
            <w:pPr>
              <w:spacing w:after="0" w:line="360" w:lineRule="auto"/>
              <w:jc w:val="center"/>
              <w:rPr>
                <w:rFonts w:ascii="Arial" w:eastAsia="MS Mincho" w:hAnsi="Arial" w:cs="Arial"/>
                <w:sz w:val="20"/>
                <w:szCs w:val="20"/>
              </w:rPr>
            </w:pPr>
            <w:r w:rsidRPr="000E4972">
              <w:rPr>
                <w:rFonts w:ascii="Arial" w:eastAsia="MS Mincho" w:hAnsi="Arial" w:cs="Arial"/>
                <w:sz w:val="20"/>
                <w:szCs w:val="20"/>
              </w:rPr>
              <w:t>South Boulevard Road, Bruma, 2198, Gauteng</w:t>
            </w:r>
          </w:p>
          <w:p w14:paraId="4ADBC236" w14:textId="77777777" w:rsidR="006F5E2D" w:rsidRPr="000E4972" w:rsidRDefault="006F5E2D" w:rsidP="00CE2717">
            <w:pPr>
              <w:spacing w:after="0" w:line="360" w:lineRule="auto"/>
              <w:jc w:val="center"/>
              <w:rPr>
                <w:rFonts w:ascii="Arial" w:eastAsia="MS Mincho" w:hAnsi="Arial" w:cs="Arial"/>
                <w:sz w:val="20"/>
                <w:szCs w:val="20"/>
              </w:rPr>
            </w:pPr>
            <w:r w:rsidRPr="000E4972">
              <w:rPr>
                <w:rFonts w:ascii="Arial" w:eastAsia="MS Mincho" w:hAnsi="Arial" w:cs="Arial"/>
                <w:sz w:val="20"/>
                <w:szCs w:val="20"/>
              </w:rPr>
              <w:t>26.1798° S, 28.1114° E</w:t>
            </w:r>
          </w:p>
        </w:tc>
      </w:tr>
      <w:tr w:rsidR="006F5E2D" w:rsidRPr="000E4972" w14:paraId="074CB4D1" w14:textId="77777777" w:rsidTr="00CE2717">
        <w:tc>
          <w:tcPr>
            <w:tcW w:w="2070" w:type="dxa"/>
            <w:shd w:val="clear" w:color="auto" w:fill="0070C0"/>
          </w:tcPr>
          <w:p w14:paraId="519869EA" w14:textId="77777777" w:rsidR="006F5E2D" w:rsidRPr="000E4972" w:rsidRDefault="006F5E2D" w:rsidP="00CE2717">
            <w:pPr>
              <w:spacing w:after="0" w:line="360" w:lineRule="auto"/>
              <w:jc w:val="center"/>
              <w:rPr>
                <w:rFonts w:ascii="Arial" w:eastAsia="MS Mincho" w:hAnsi="Arial" w:cs="Arial"/>
                <w:b/>
                <w:sz w:val="20"/>
                <w:szCs w:val="20"/>
              </w:rPr>
            </w:pPr>
            <w:r w:rsidRPr="000E4972">
              <w:rPr>
                <w:rFonts w:ascii="Arial" w:eastAsia="MS Mincho" w:hAnsi="Arial" w:cs="Arial"/>
                <w:b/>
                <w:bCs/>
                <w:sz w:val="20"/>
                <w:szCs w:val="20"/>
              </w:rPr>
              <w:t>REFERENCE NO:</w:t>
            </w:r>
          </w:p>
        </w:tc>
        <w:tc>
          <w:tcPr>
            <w:tcW w:w="7020" w:type="dxa"/>
            <w:shd w:val="clear" w:color="auto" w:fill="0070C0"/>
          </w:tcPr>
          <w:p w14:paraId="5F241BD5" w14:textId="77777777" w:rsidR="006F5E2D" w:rsidRPr="000E4972" w:rsidRDefault="006F5E2D" w:rsidP="00CE2717">
            <w:pPr>
              <w:spacing w:after="0" w:line="360" w:lineRule="auto"/>
              <w:jc w:val="center"/>
              <w:rPr>
                <w:rFonts w:ascii="Arial" w:eastAsia="MS Mincho" w:hAnsi="Arial" w:cs="Arial"/>
                <w:b/>
                <w:sz w:val="20"/>
                <w:szCs w:val="20"/>
              </w:rPr>
            </w:pPr>
            <w:r w:rsidRPr="000E4972">
              <w:rPr>
                <w:rFonts w:ascii="Arial" w:eastAsia="MS Mincho" w:hAnsi="Arial" w:cs="Arial"/>
                <w:b/>
                <w:bCs/>
                <w:sz w:val="20"/>
                <w:szCs w:val="20"/>
              </w:rPr>
              <w:t xml:space="preserve">ATNS DEPARTMENTS </w:t>
            </w:r>
          </w:p>
        </w:tc>
      </w:tr>
      <w:tr w:rsidR="006F5E2D" w:rsidRPr="000E4972" w14:paraId="334C28E6" w14:textId="77777777" w:rsidTr="00CE2717">
        <w:tc>
          <w:tcPr>
            <w:tcW w:w="2070" w:type="dxa"/>
            <w:tcBorders>
              <w:top w:val="single" w:sz="4" w:space="0" w:color="auto"/>
              <w:left w:val="single" w:sz="4" w:space="0" w:color="auto"/>
              <w:bottom w:val="single" w:sz="4" w:space="0" w:color="auto"/>
              <w:right w:val="single" w:sz="4" w:space="0" w:color="auto"/>
            </w:tcBorders>
          </w:tcPr>
          <w:p w14:paraId="24C161C3"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CEO</w:t>
            </w:r>
          </w:p>
        </w:tc>
        <w:tc>
          <w:tcPr>
            <w:tcW w:w="7020" w:type="dxa"/>
            <w:tcBorders>
              <w:top w:val="single" w:sz="4" w:space="0" w:color="auto"/>
              <w:left w:val="single" w:sz="4" w:space="0" w:color="auto"/>
              <w:bottom w:val="single" w:sz="4" w:space="0" w:color="auto"/>
              <w:right w:val="single" w:sz="4" w:space="0" w:color="auto"/>
            </w:tcBorders>
          </w:tcPr>
          <w:p w14:paraId="29D03348"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Chief Executive Officer</w:t>
            </w:r>
          </w:p>
        </w:tc>
      </w:tr>
      <w:tr w:rsidR="006F5E2D" w:rsidRPr="000E4972" w14:paraId="601584E7" w14:textId="77777777" w:rsidTr="00CE2717">
        <w:tc>
          <w:tcPr>
            <w:tcW w:w="2070" w:type="dxa"/>
            <w:tcBorders>
              <w:top w:val="single" w:sz="4" w:space="0" w:color="auto"/>
              <w:left w:val="single" w:sz="4" w:space="0" w:color="auto"/>
              <w:bottom w:val="single" w:sz="4" w:space="0" w:color="auto"/>
              <w:right w:val="single" w:sz="4" w:space="0" w:color="auto"/>
            </w:tcBorders>
          </w:tcPr>
          <w:p w14:paraId="0BC9CDEF"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COO</w:t>
            </w:r>
          </w:p>
        </w:tc>
        <w:tc>
          <w:tcPr>
            <w:tcW w:w="7020" w:type="dxa"/>
            <w:tcBorders>
              <w:top w:val="single" w:sz="4" w:space="0" w:color="auto"/>
              <w:left w:val="single" w:sz="4" w:space="0" w:color="auto"/>
              <w:bottom w:val="single" w:sz="4" w:space="0" w:color="auto"/>
              <w:right w:val="single" w:sz="4" w:space="0" w:color="auto"/>
            </w:tcBorders>
          </w:tcPr>
          <w:p w14:paraId="57EDFD26"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Chief Operating Officer</w:t>
            </w:r>
          </w:p>
        </w:tc>
      </w:tr>
      <w:tr w:rsidR="006F5E2D" w:rsidRPr="000E4972" w14:paraId="256866D3" w14:textId="77777777" w:rsidTr="00CE2717">
        <w:tc>
          <w:tcPr>
            <w:tcW w:w="2070" w:type="dxa"/>
            <w:tcBorders>
              <w:top w:val="single" w:sz="4" w:space="0" w:color="auto"/>
              <w:left w:val="single" w:sz="4" w:space="0" w:color="auto"/>
              <w:bottom w:val="single" w:sz="4" w:space="0" w:color="auto"/>
              <w:right w:val="single" w:sz="4" w:space="0" w:color="auto"/>
            </w:tcBorders>
          </w:tcPr>
          <w:p w14:paraId="3498738D"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COSEC</w:t>
            </w:r>
          </w:p>
        </w:tc>
        <w:tc>
          <w:tcPr>
            <w:tcW w:w="7020" w:type="dxa"/>
            <w:tcBorders>
              <w:top w:val="single" w:sz="4" w:space="0" w:color="auto"/>
              <w:left w:val="single" w:sz="4" w:space="0" w:color="auto"/>
              <w:bottom w:val="single" w:sz="4" w:space="0" w:color="auto"/>
              <w:right w:val="single" w:sz="4" w:space="0" w:color="auto"/>
            </w:tcBorders>
          </w:tcPr>
          <w:p w14:paraId="5795B5B3"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Company Secretary</w:t>
            </w:r>
          </w:p>
        </w:tc>
      </w:tr>
      <w:tr w:rsidR="006F5E2D" w:rsidRPr="000E4972" w14:paraId="67015DE0" w14:textId="77777777" w:rsidTr="00CE2717">
        <w:tc>
          <w:tcPr>
            <w:tcW w:w="2070" w:type="dxa"/>
            <w:tcBorders>
              <w:top w:val="single" w:sz="4" w:space="0" w:color="auto"/>
              <w:left w:val="single" w:sz="4" w:space="0" w:color="auto"/>
              <w:bottom w:val="single" w:sz="4" w:space="0" w:color="auto"/>
              <w:right w:val="single" w:sz="4" w:space="0" w:color="auto"/>
            </w:tcBorders>
          </w:tcPr>
          <w:p w14:paraId="313D7B7A"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LC</w:t>
            </w:r>
          </w:p>
        </w:tc>
        <w:tc>
          <w:tcPr>
            <w:tcW w:w="7020" w:type="dxa"/>
            <w:tcBorders>
              <w:top w:val="single" w:sz="4" w:space="0" w:color="auto"/>
              <w:left w:val="single" w:sz="4" w:space="0" w:color="auto"/>
              <w:bottom w:val="single" w:sz="4" w:space="0" w:color="auto"/>
              <w:right w:val="single" w:sz="4" w:space="0" w:color="auto"/>
            </w:tcBorders>
          </w:tcPr>
          <w:p w14:paraId="1EB6D475"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Legal Counsel</w:t>
            </w:r>
          </w:p>
        </w:tc>
      </w:tr>
      <w:tr w:rsidR="006F5E2D" w:rsidRPr="000E4972" w14:paraId="77019467" w14:textId="77777777" w:rsidTr="00CE2717">
        <w:tc>
          <w:tcPr>
            <w:tcW w:w="2070" w:type="dxa"/>
            <w:tcBorders>
              <w:top w:val="single" w:sz="4" w:space="0" w:color="auto"/>
              <w:left w:val="single" w:sz="4" w:space="0" w:color="auto"/>
              <w:bottom w:val="single" w:sz="4" w:space="0" w:color="auto"/>
              <w:right w:val="single" w:sz="4" w:space="0" w:color="auto"/>
            </w:tcBorders>
          </w:tcPr>
          <w:p w14:paraId="3A7B3E41"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IA</w:t>
            </w:r>
          </w:p>
        </w:tc>
        <w:tc>
          <w:tcPr>
            <w:tcW w:w="7020" w:type="dxa"/>
            <w:tcBorders>
              <w:top w:val="single" w:sz="4" w:space="0" w:color="auto"/>
              <w:left w:val="single" w:sz="4" w:space="0" w:color="auto"/>
              <w:bottom w:val="single" w:sz="4" w:space="0" w:color="auto"/>
              <w:right w:val="single" w:sz="4" w:space="0" w:color="auto"/>
            </w:tcBorders>
          </w:tcPr>
          <w:p w14:paraId="25102253"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Internal Audit</w:t>
            </w:r>
          </w:p>
        </w:tc>
      </w:tr>
      <w:tr w:rsidR="006F5E2D" w:rsidRPr="000E4972" w14:paraId="55B27520" w14:textId="77777777" w:rsidTr="00CE2717">
        <w:tc>
          <w:tcPr>
            <w:tcW w:w="2070" w:type="dxa"/>
            <w:tcBorders>
              <w:top w:val="single" w:sz="4" w:space="0" w:color="auto"/>
              <w:left w:val="single" w:sz="4" w:space="0" w:color="auto"/>
              <w:bottom w:val="single" w:sz="4" w:space="0" w:color="auto"/>
              <w:right w:val="single" w:sz="4" w:space="0" w:color="auto"/>
            </w:tcBorders>
          </w:tcPr>
          <w:p w14:paraId="12A733D9"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RM</w:t>
            </w:r>
          </w:p>
        </w:tc>
        <w:tc>
          <w:tcPr>
            <w:tcW w:w="7020" w:type="dxa"/>
            <w:tcBorders>
              <w:top w:val="single" w:sz="4" w:space="0" w:color="auto"/>
              <w:left w:val="single" w:sz="4" w:space="0" w:color="auto"/>
              <w:bottom w:val="single" w:sz="4" w:space="0" w:color="auto"/>
              <w:right w:val="single" w:sz="4" w:space="0" w:color="auto"/>
            </w:tcBorders>
          </w:tcPr>
          <w:p w14:paraId="337CCC32"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Risk Management</w:t>
            </w:r>
          </w:p>
        </w:tc>
      </w:tr>
      <w:tr w:rsidR="006F5E2D" w:rsidRPr="000E4972" w14:paraId="4795FAA9" w14:textId="77777777" w:rsidTr="00CE2717">
        <w:tc>
          <w:tcPr>
            <w:tcW w:w="2070" w:type="dxa"/>
            <w:tcBorders>
              <w:top w:val="single" w:sz="4" w:space="0" w:color="auto"/>
              <w:left w:val="single" w:sz="4" w:space="0" w:color="auto"/>
              <w:bottom w:val="single" w:sz="4" w:space="0" w:color="auto"/>
              <w:right w:val="single" w:sz="4" w:space="0" w:color="auto"/>
            </w:tcBorders>
          </w:tcPr>
          <w:p w14:paraId="3A443A19"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SM</w:t>
            </w:r>
          </w:p>
        </w:tc>
        <w:tc>
          <w:tcPr>
            <w:tcW w:w="7020" w:type="dxa"/>
            <w:tcBorders>
              <w:top w:val="single" w:sz="4" w:space="0" w:color="auto"/>
              <w:left w:val="single" w:sz="4" w:space="0" w:color="auto"/>
              <w:bottom w:val="single" w:sz="4" w:space="0" w:color="auto"/>
              <w:right w:val="single" w:sz="4" w:space="0" w:color="auto"/>
            </w:tcBorders>
          </w:tcPr>
          <w:p w14:paraId="66759304"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Security Management</w:t>
            </w:r>
          </w:p>
        </w:tc>
      </w:tr>
      <w:tr w:rsidR="006F5E2D" w:rsidRPr="000E4972" w14:paraId="4F3D6EA9" w14:textId="77777777" w:rsidTr="00CE2717">
        <w:tc>
          <w:tcPr>
            <w:tcW w:w="2070" w:type="dxa"/>
            <w:tcBorders>
              <w:top w:val="single" w:sz="4" w:space="0" w:color="auto"/>
              <w:left w:val="single" w:sz="4" w:space="0" w:color="auto"/>
              <w:bottom w:val="single" w:sz="4" w:space="0" w:color="auto"/>
              <w:right w:val="single" w:sz="4" w:space="0" w:color="auto"/>
            </w:tcBorders>
          </w:tcPr>
          <w:p w14:paraId="5FBE090C"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FIN</w:t>
            </w:r>
          </w:p>
        </w:tc>
        <w:tc>
          <w:tcPr>
            <w:tcW w:w="7020" w:type="dxa"/>
            <w:tcBorders>
              <w:top w:val="single" w:sz="4" w:space="0" w:color="auto"/>
              <w:left w:val="single" w:sz="4" w:space="0" w:color="auto"/>
              <w:bottom w:val="single" w:sz="4" w:space="0" w:color="auto"/>
              <w:right w:val="single" w:sz="4" w:space="0" w:color="auto"/>
            </w:tcBorders>
          </w:tcPr>
          <w:p w14:paraId="186E0188"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Finance</w:t>
            </w:r>
          </w:p>
        </w:tc>
      </w:tr>
      <w:tr w:rsidR="006F5E2D" w:rsidRPr="000E4972" w14:paraId="4ACD8C4C" w14:textId="77777777" w:rsidTr="00CE2717">
        <w:tc>
          <w:tcPr>
            <w:tcW w:w="2070" w:type="dxa"/>
            <w:tcBorders>
              <w:top w:val="single" w:sz="4" w:space="0" w:color="auto"/>
              <w:left w:val="single" w:sz="4" w:space="0" w:color="auto"/>
              <w:bottom w:val="single" w:sz="4" w:space="0" w:color="auto"/>
              <w:right w:val="single" w:sz="4" w:space="0" w:color="auto"/>
            </w:tcBorders>
          </w:tcPr>
          <w:p w14:paraId="02CB2257"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HC</w:t>
            </w:r>
          </w:p>
        </w:tc>
        <w:tc>
          <w:tcPr>
            <w:tcW w:w="7020" w:type="dxa"/>
            <w:tcBorders>
              <w:top w:val="single" w:sz="4" w:space="0" w:color="auto"/>
              <w:left w:val="single" w:sz="4" w:space="0" w:color="auto"/>
              <w:bottom w:val="single" w:sz="4" w:space="0" w:color="auto"/>
              <w:right w:val="single" w:sz="4" w:space="0" w:color="auto"/>
            </w:tcBorders>
          </w:tcPr>
          <w:p w14:paraId="45F10805"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Human Capital</w:t>
            </w:r>
          </w:p>
        </w:tc>
      </w:tr>
      <w:tr w:rsidR="006F5E2D" w:rsidRPr="000E4972" w14:paraId="29B97D1C" w14:textId="77777777" w:rsidTr="00CE2717">
        <w:tc>
          <w:tcPr>
            <w:tcW w:w="2070" w:type="dxa"/>
            <w:tcBorders>
              <w:top w:val="single" w:sz="4" w:space="0" w:color="auto"/>
              <w:left w:val="single" w:sz="4" w:space="0" w:color="auto"/>
              <w:bottom w:val="single" w:sz="4" w:space="0" w:color="auto"/>
              <w:right w:val="single" w:sz="4" w:space="0" w:color="auto"/>
            </w:tcBorders>
          </w:tcPr>
          <w:p w14:paraId="4A8C2057"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SNO</w:t>
            </w:r>
          </w:p>
        </w:tc>
        <w:tc>
          <w:tcPr>
            <w:tcW w:w="7020" w:type="dxa"/>
            <w:tcBorders>
              <w:top w:val="single" w:sz="4" w:space="0" w:color="auto"/>
              <w:left w:val="single" w:sz="4" w:space="0" w:color="auto"/>
              <w:bottom w:val="single" w:sz="4" w:space="0" w:color="auto"/>
              <w:right w:val="single" w:sz="4" w:space="0" w:color="auto"/>
            </w:tcBorders>
          </w:tcPr>
          <w:p w14:paraId="7CC1968C"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Strategy and Optimization</w:t>
            </w:r>
          </w:p>
        </w:tc>
      </w:tr>
      <w:tr w:rsidR="006F5E2D" w:rsidRPr="000E4972" w14:paraId="35F06DC1" w14:textId="77777777" w:rsidTr="00CE2717">
        <w:tc>
          <w:tcPr>
            <w:tcW w:w="2070" w:type="dxa"/>
            <w:tcBorders>
              <w:top w:val="single" w:sz="4" w:space="0" w:color="auto"/>
              <w:left w:val="single" w:sz="4" w:space="0" w:color="auto"/>
              <w:bottom w:val="single" w:sz="4" w:space="0" w:color="auto"/>
              <w:right w:val="single" w:sz="4" w:space="0" w:color="auto"/>
            </w:tcBorders>
          </w:tcPr>
          <w:p w14:paraId="4C016593"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CS</w:t>
            </w:r>
          </w:p>
        </w:tc>
        <w:tc>
          <w:tcPr>
            <w:tcW w:w="7020" w:type="dxa"/>
            <w:tcBorders>
              <w:top w:val="single" w:sz="4" w:space="0" w:color="auto"/>
              <w:left w:val="single" w:sz="4" w:space="0" w:color="auto"/>
              <w:bottom w:val="single" w:sz="4" w:space="0" w:color="auto"/>
              <w:right w:val="single" w:sz="4" w:space="0" w:color="auto"/>
            </w:tcBorders>
          </w:tcPr>
          <w:p w14:paraId="6CA2A067"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Commercial Services</w:t>
            </w:r>
          </w:p>
        </w:tc>
      </w:tr>
      <w:tr w:rsidR="006F5E2D" w:rsidRPr="000E4972" w14:paraId="43AA0FF2" w14:textId="77777777" w:rsidTr="00CE2717">
        <w:tc>
          <w:tcPr>
            <w:tcW w:w="2070" w:type="dxa"/>
            <w:tcBorders>
              <w:top w:val="single" w:sz="4" w:space="0" w:color="auto"/>
              <w:left w:val="single" w:sz="4" w:space="0" w:color="auto"/>
              <w:bottom w:val="single" w:sz="4" w:space="0" w:color="auto"/>
              <w:right w:val="single" w:sz="4" w:space="0" w:color="auto"/>
            </w:tcBorders>
          </w:tcPr>
          <w:p w14:paraId="63AF52F6"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IT</w:t>
            </w:r>
          </w:p>
        </w:tc>
        <w:tc>
          <w:tcPr>
            <w:tcW w:w="7020" w:type="dxa"/>
            <w:tcBorders>
              <w:top w:val="single" w:sz="4" w:space="0" w:color="auto"/>
              <w:left w:val="single" w:sz="4" w:space="0" w:color="auto"/>
              <w:bottom w:val="single" w:sz="4" w:space="0" w:color="auto"/>
              <w:right w:val="single" w:sz="4" w:space="0" w:color="auto"/>
            </w:tcBorders>
          </w:tcPr>
          <w:p w14:paraId="580E9D01"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Information Technology</w:t>
            </w:r>
          </w:p>
        </w:tc>
      </w:tr>
      <w:tr w:rsidR="006F5E2D" w:rsidRPr="000E4972" w14:paraId="2E603BF1" w14:textId="77777777" w:rsidTr="00CE2717">
        <w:tc>
          <w:tcPr>
            <w:tcW w:w="2070" w:type="dxa"/>
            <w:tcBorders>
              <w:top w:val="single" w:sz="4" w:space="0" w:color="auto"/>
              <w:left w:val="single" w:sz="4" w:space="0" w:color="auto"/>
              <w:bottom w:val="single" w:sz="4" w:space="0" w:color="auto"/>
              <w:right w:val="single" w:sz="4" w:space="0" w:color="auto"/>
            </w:tcBorders>
          </w:tcPr>
          <w:p w14:paraId="6E3295EC"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ATM</w:t>
            </w:r>
          </w:p>
        </w:tc>
        <w:tc>
          <w:tcPr>
            <w:tcW w:w="7020" w:type="dxa"/>
            <w:tcBorders>
              <w:top w:val="single" w:sz="4" w:space="0" w:color="auto"/>
              <w:left w:val="single" w:sz="4" w:space="0" w:color="auto"/>
              <w:bottom w:val="single" w:sz="4" w:space="0" w:color="auto"/>
              <w:right w:val="single" w:sz="4" w:space="0" w:color="auto"/>
            </w:tcBorders>
          </w:tcPr>
          <w:p w14:paraId="25AE64DD"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ATM.cns Planning and Standards</w:t>
            </w:r>
          </w:p>
        </w:tc>
      </w:tr>
      <w:tr w:rsidR="006F5E2D" w:rsidRPr="000E4972" w14:paraId="6F840C6D" w14:textId="77777777" w:rsidTr="00CE2717">
        <w:tc>
          <w:tcPr>
            <w:tcW w:w="2070" w:type="dxa"/>
            <w:tcBorders>
              <w:top w:val="single" w:sz="4" w:space="0" w:color="auto"/>
              <w:left w:val="single" w:sz="4" w:space="0" w:color="auto"/>
              <w:bottom w:val="single" w:sz="4" w:space="0" w:color="auto"/>
              <w:right w:val="single" w:sz="4" w:space="0" w:color="auto"/>
            </w:tcBorders>
          </w:tcPr>
          <w:p w14:paraId="3CE8553B"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ATS</w:t>
            </w:r>
          </w:p>
        </w:tc>
        <w:tc>
          <w:tcPr>
            <w:tcW w:w="7020" w:type="dxa"/>
            <w:tcBorders>
              <w:top w:val="single" w:sz="4" w:space="0" w:color="auto"/>
              <w:left w:val="single" w:sz="4" w:space="0" w:color="auto"/>
              <w:bottom w:val="single" w:sz="4" w:space="0" w:color="auto"/>
              <w:right w:val="single" w:sz="4" w:space="0" w:color="auto"/>
            </w:tcBorders>
          </w:tcPr>
          <w:p w14:paraId="381A999E"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Air Traffic Services</w:t>
            </w:r>
          </w:p>
        </w:tc>
      </w:tr>
      <w:tr w:rsidR="006F5E2D" w:rsidRPr="000E4972" w14:paraId="243535E1" w14:textId="77777777" w:rsidTr="00CE2717">
        <w:tc>
          <w:tcPr>
            <w:tcW w:w="2070" w:type="dxa"/>
            <w:tcBorders>
              <w:top w:val="single" w:sz="4" w:space="0" w:color="auto"/>
              <w:left w:val="single" w:sz="4" w:space="0" w:color="auto"/>
              <w:bottom w:val="single" w:sz="4" w:space="0" w:color="auto"/>
              <w:right w:val="single" w:sz="4" w:space="0" w:color="auto"/>
            </w:tcBorders>
          </w:tcPr>
          <w:p w14:paraId="37DD9D1F"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OT</w:t>
            </w:r>
          </w:p>
        </w:tc>
        <w:tc>
          <w:tcPr>
            <w:tcW w:w="7020" w:type="dxa"/>
            <w:tcBorders>
              <w:top w:val="single" w:sz="4" w:space="0" w:color="auto"/>
              <w:left w:val="single" w:sz="4" w:space="0" w:color="auto"/>
              <w:bottom w:val="single" w:sz="4" w:space="0" w:color="auto"/>
              <w:right w:val="single" w:sz="4" w:space="0" w:color="auto"/>
            </w:tcBorders>
          </w:tcPr>
          <w:p w14:paraId="4BE17AEA"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Operations Technology</w:t>
            </w:r>
          </w:p>
        </w:tc>
      </w:tr>
    </w:tbl>
    <w:p w14:paraId="2860CE88" w14:textId="77777777" w:rsidR="006F5E2D" w:rsidRPr="000E4972" w:rsidRDefault="006F5E2D" w:rsidP="006F5E2D">
      <w:pPr>
        <w:pStyle w:val="NoSpacing"/>
        <w:rPr>
          <w:rFonts w:ascii="Arial" w:hAnsi="Arial" w:cs="Arial"/>
          <w:sz w:val="20"/>
          <w:szCs w:val="20"/>
        </w:rPr>
      </w:pPr>
    </w:p>
    <w:p w14:paraId="24E0106C" w14:textId="77777777" w:rsidR="006F5E2D" w:rsidRPr="000E4972" w:rsidRDefault="006F5E2D" w:rsidP="003645C9">
      <w:pPr>
        <w:pStyle w:val="ListParagraph"/>
        <w:numPr>
          <w:ilvl w:val="0"/>
          <w:numId w:val="25"/>
        </w:numPr>
        <w:spacing w:after="120" w:line="360" w:lineRule="auto"/>
        <w:contextualSpacing/>
        <w:rPr>
          <w:rFonts w:cs="Arial"/>
          <w:b/>
          <w:lang w:eastAsia="en-ZA"/>
        </w:rPr>
      </w:pPr>
      <w:r w:rsidRPr="000E4972">
        <w:rPr>
          <w:rFonts w:cs="Arial"/>
          <w:b/>
          <w:lang w:eastAsia="en-ZA"/>
        </w:rPr>
        <w:t>AIR TRAFFIC ACADEMY (ATA): KEMPTON PARK</w:t>
      </w:r>
    </w:p>
    <w:tbl>
      <w:tblPr>
        <w:tblStyle w:val="TableGrid1"/>
        <w:tblW w:w="9090" w:type="dxa"/>
        <w:tblInd w:w="-5" w:type="dxa"/>
        <w:tblLook w:val="04A0" w:firstRow="1" w:lastRow="0" w:firstColumn="1" w:lastColumn="0" w:noHBand="0" w:noVBand="1"/>
      </w:tblPr>
      <w:tblGrid>
        <w:gridCol w:w="2070"/>
        <w:gridCol w:w="7020"/>
      </w:tblGrid>
      <w:tr w:rsidR="006F5E2D" w:rsidRPr="000E4972" w14:paraId="22AC579A" w14:textId="77777777" w:rsidTr="00CE2717">
        <w:tc>
          <w:tcPr>
            <w:tcW w:w="2070" w:type="dxa"/>
            <w:shd w:val="clear" w:color="auto" w:fill="0070C0"/>
          </w:tcPr>
          <w:p w14:paraId="42E2D0FB" w14:textId="77777777" w:rsidR="006F5E2D" w:rsidRPr="000E4972" w:rsidRDefault="006F5E2D" w:rsidP="00CE2717">
            <w:pPr>
              <w:spacing w:after="0" w:line="360" w:lineRule="auto"/>
              <w:jc w:val="center"/>
              <w:rPr>
                <w:rFonts w:ascii="Arial" w:eastAsia="MS Mincho" w:hAnsi="Arial" w:cs="Arial"/>
                <w:b/>
                <w:sz w:val="20"/>
                <w:szCs w:val="20"/>
              </w:rPr>
            </w:pPr>
            <w:r w:rsidRPr="000E4972">
              <w:rPr>
                <w:rFonts w:ascii="Arial" w:eastAsia="MS Mincho" w:hAnsi="Arial" w:cs="Arial"/>
                <w:b/>
                <w:bCs/>
                <w:sz w:val="20"/>
                <w:szCs w:val="20"/>
              </w:rPr>
              <w:t>REFERENCE NO:</w:t>
            </w:r>
          </w:p>
        </w:tc>
        <w:tc>
          <w:tcPr>
            <w:tcW w:w="7020" w:type="dxa"/>
            <w:shd w:val="clear" w:color="auto" w:fill="0070C0"/>
          </w:tcPr>
          <w:p w14:paraId="12780D8B" w14:textId="77777777" w:rsidR="006F5E2D" w:rsidRPr="000E4972" w:rsidRDefault="006F5E2D" w:rsidP="00CE2717">
            <w:pPr>
              <w:spacing w:after="0" w:line="360" w:lineRule="auto"/>
              <w:jc w:val="center"/>
              <w:rPr>
                <w:rFonts w:ascii="Arial" w:eastAsia="MS Mincho" w:hAnsi="Arial" w:cs="Arial"/>
                <w:b/>
                <w:sz w:val="20"/>
                <w:szCs w:val="20"/>
              </w:rPr>
            </w:pPr>
            <w:r w:rsidRPr="000E4972">
              <w:rPr>
                <w:rFonts w:ascii="Arial" w:eastAsia="MS Mincho" w:hAnsi="Arial" w:cs="Arial"/>
                <w:b/>
                <w:bCs/>
                <w:sz w:val="20"/>
                <w:szCs w:val="20"/>
              </w:rPr>
              <w:t>DEPARTMENT - AIR TRAFFIC ACADEMY (ATA)</w:t>
            </w:r>
          </w:p>
        </w:tc>
      </w:tr>
      <w:tr w:rsidR="006F5E2D" w:rsidRPr="000E4972" w14:paraId="63475F35" w14:textId="77777777" w:rsidTr="00CE2717">
        <w:tc>
          <w:tcPr>
            <w:tcW w:w="2070" w:type="dxa"/>
          </w:tcPr>
          <w:p w14:paraId="48A97B12"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ATA</w:t>
            </w:r>
          </w:p>
        </w:tc>
        <w:tc>
          <w:tcPr>
            <w:tcW w:w="7020" w:type="dxa"/>
          </w:tcPr>
          <w:p w14:paraId="28E3505C"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Aviation Traffic Academy</w:t>
            </w:r>
          </w:p>
          <w:p w14:paraId="338EA5B3"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ATNS Operational Complex, Gate 14, Bonaero Drive,</w:t>
            </w:r>
          </w:p>
          <w:p w14:paraId="02779A6C"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Bonaero Park, Kempton Park, Johannesburg, 1619</w:t>
            </w:r>
          </w:p>
          <w:p w14:paraId="416BE545"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-26.1372,28.25134</w:t>
            </w:r>
          </w:p>
        </w:tc>
      </w:tr>
    </w:tbl>
    <w:p w14:paraId="441C6E9D" w14:textId="77777777" w:rsidR="006F5E2D" w:rsidRPr="000E4972" w:rsidRDefault="006F5E2D" w:rsidP="00A04B57">
      <w:pPr>
        <w:pStyle w:val="NoSpacing"/>
        <w:rPr>
          <w:lang w:eastAsia="en-ZA"/>
        </w:rPr>
      </w:pPr>
    </w:p>
    <w:p w14:paraId="11CC4844" w14:textId="77777777" w:rsidR="006F5E2D" w:rsidRPr="000E4972" w:rsidRDefault="006F5E2D" w:rsidP="003645C9">
      <w:pPr>
        <w:pStyle w:val="ListParagraph"/>
        <w:numPr>
          <w:ilvl w:val="0"/>
          <w:numId w:val="25"/>
        </w:numPr>
        <w:spacing w:line="360" w:lineRule="auto"/>
        <w:rPr>
          <w:rFonts w:eastAsia="Calibri" w:cs="Arial"/>
          <w:b/>
        </w:rPr>
      </w:pPr>
      <w:r w:rsidRPr="000E4972">
        <w:rPr>
          <w:rFonts w:eastAsia="Calibri" w:cs="Arial"/>
          <w:b/>
        </w:rPr>
        <w:t xml:space="preserve">LIST OF ATS UNITS: IN ALL RSA PROVINCES  </w:t>
      </w:r>
    </w:p>
    <w:tbl>
      <w:tblPr>
        <w:tblStyle w:val="TableGrid1"/>
        <w:tblW w:w="0" w:type="auto"/>
        <w:tblInd w:w="-5" w:type="dxa"/>
        <w:tblLook w:val="04A0" w:firstRow="1" w:lastRow="0" w:firstColumn="1" w:lastColumn="0" w:noHBand="0" w:noVBand="1"/>
      </w:tblPr>
      <w:tblGrid>
        <w:gridCol w:w="1565"/>
        <w:gridCol w:w="7077"/>
      </w:tblGrid>
      <w:tr w:rsidR="006F5E2D" w:rsidRPr="000E4972" w14:paraId="1E974E9F" w14:textId="77777777" w:rsidTr="00CE2717">
        <w:tc>
          <w:tcPr>
            <w:tcW w:w="1573" w:type="dxa"/>
            <w:tcBorders>
              <w:top w:val="single" w:sz="4" w:space="0" w:color="auto"/>
              <w:left w:val="single" w:sz="4" w:space="0" w:color="auto"/>
              <w:bottom w:val="single" w:sz="4" w:space="0" w:color="auto"/>
              <w:right w:val="single" w:sz="4" w:space="0" w:color="auto"/>
            </w:tcBorders>
            <w:shd w:val="clear" w:color="auto" w:fill="0070C0"/>
            <w:hideMark/>
          </w:tcPr>
          <w:p w14:paraId="64FD1A43" w14:textId="77777777" w:rsidR="006F5E2D" w:rsidRPr="000E4972" w:rsidRDefault="006F5E2D" w:rsidP="00CE2717">
            <w:pPr>
              <w:spacing w:after="0" w:line="360" w:lineRule="auto"/>
              <w:jc w:val="center"/>
              <w:rPr>
                <w:rFonts w:ascii="Arial" w:eastAsia="MS Mincho" w:hAnsi="Arial" w:cs="Arial"/>
                <w:b/>
                <w:bCs/>
                <w:sz w:val="20"/>
                <w:szCs w:val="20"/>
              </w:rPr>
            </w:pPr>
            <w:r w:rsidRPr="000E4972">
              <w:rPr>
                <w:rFonts w:ascii="Arial" w:eastAsia="MS Mincho" w:hAnsi="Arial" w:cs="Arial"/>
                <w:b/>
                <w:bCs/>
                <w:sz w:val="20"/>
                <w:szCs w:val="20"/>
              </w:rPr>
              <w:t xml:space="preserve">REFERENCE </w:t>
            </w:r>
          </w:p>
          <w:p w14:paraId="5CE57A11" w14:textId="77777777" w:rsidR="006F5E2D" w:rsidRPr="000E4972" w:rsidRDefault="006F5E2D" w:rsidP="00CE2717">
            <w:pPr>
              <w:spacing w:after="0" w:line="360" w:lineRule="auto"/>
              <w:jc w:val="center"/>
              <w:rPr>
                <w:rFonts w:ascii="Arial" w:eastAsia="Calibri" w:hAnsi="Arial" w:cs="Arial"/>
                <w:sz w:val="20"/>
                <w:szCs w:val="20"/>
              </w:rPr>
            </w:pPr>
            <w:r w:rsidRPr="000E4972">
              <w:rPr>
                <w:rFonts w:ascii="Arial" w:eastAsia="MS Mincho" w:hAnsi="Arial" w:cs="Arial"/>
                <w:b/>
                <w:bCs/>
                <w:sz w:val="20"/>
                <w:szCs w:val="20"/>
              </w:rPr>
              <w:t>NO:</w:t>
            </w:r>
          </w:p>
        </w:tc>
        <w:tc>
          <w:tcPr>
            <w:tcW w:w="7427" w:type="dxa"/>
            <w:tcBorders>
              <w:top w:val="single" w:sz="4" w:space="0" w:color="auto"/>
              <w:left w:val="single" w:sz="4" w:space="0" w:color="auto"/>
              <w:bottom w:val="single" w:sz="4" w:space="0" w:color="auto"/>
              <w:right w:val="single" w:sz="4" w:space="0" w:color="auto"/>
            </w:tcBorders>
            <w:shd w:val="clear" w:color="auto" w:fill="0070C0"/>
            <w:hideMark/>
          </w:tcPr>
          <w:p w14:paraId="6A88D66F" w14:textId="77777777" w:rsidR="006F5E2D" w:rsidRPr="000E4972" w:rsidRDefault="006F5E2D" w:rsidP="00CE2717">
            <w:pPr>
              <w:spacing w:after="0" w:line="360" w:lineRule="auto"/>
              <w:jc w:val="center"/>
              <w:rPr>
                <w:rFonts w:ascii="Arial" w:eastAsia="MS Mincho" w:hAnsi="Arial" w:cs="Arial"/>
                <w:sz w:val="20"/>
                <w:szCs w:val="20"/>
              </w:rPr>
            </w:pPr>
            <w:r w:rsidRPr="000E4972">
              <w:rPr>
                <w:rFonts w:ascii="Arial" w:eastAsia="MS Mincho" w:hAnsi="Arial" w:cs="Arial"/>
                <w:b/>
                <w:bCs/>
                <w:sz w:val="20"/>
                <w:szCs w:val="20"/>
              </w:rPr>
              <w:t xml:space="preserve">AIR TRAFFIC SERVICES UNITS (ATSU)  </w:t>
            </w:r>
          </w:p>
        </w:tc>
      </w:tr>
      <w:tr w:rsidR="006F5E2D" w:rsidRPr="000E4972" w14:paraId="25ACFF59" w14:textId="77777777" w:rsidTr="00CE2717">
        <w:tc>
          <w:tcPr>
            <w:tcW w:w="1573" w:type="dxa"/>
            <w:tcBorders>
              <w:top w:val="single" w:sz="4" w:space="0" w:color="auto"/>
              <w:left w:val="single" w:sz="4" w:space="0" w:color="auto"/>
              <w:bottom w:val="single" w:sz="4" w:space="0" w:color="auto"/>
              <w:right w:val="single" w:sz="4" w:space="0" w:color="auto"/>
            </w:tcBorders>
            <w:hideMark/>
          </w:tcPr>
          <w:p w14:paraId="2DAFEBA0"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ABE</w:t>
            </w:r>
          </w:p>
        </w:tc>
        <w:tc>
          <w:tcPr>
            <w:tcW w:w="7427" w:type="dxa"/>
            <w:tcBorders>
              <w:top w:val="single" w:sz="4" w:space="0" w:color="auto"/>
              <w:left w:val="single" w:sz="4" w:space="0" w:color="auto"/>
              <w:bottom w:val="single" w:sz="4" w:space="0" w:color="auto"/>
              <w:right w:val="single" w:sz="4" w:space="0" w:color="auto"/>
            </w:tcBorders>
            <w:hideMark/>
          </w:tcPr>
          <w:p w14:paraId="50EF2600"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Bisho Control Tower, 16 Ernest Oppenheimer Avenue,</w:t>
            </w:r>
          </w:p>
          <w:p w14:paraId="0191B5C8"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Bisho, 5608, RSA</w:t>
            </w:r>
          </w:p>
          <w:p w14:paraId="4DF75CB9"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32.8908° S, 27.2961° E</w:t>
            </w:r>
          </w:p>
        </w:tc>
      </w:tr>
      <w:tr w:rsidR="006F5E2D" w:rsidRPr="000E4972" w14:paraId="17D367BD" w14:textId="77777777" w:rsidTr="00CE2717">
        <w:tc>
          <w:tcPr>
            <w:tcW w:w="1573" w:type="dxa"/>
            <w:tcBorders>
              <w:top w:val="single" w:sz="4" w:space="0" w:color="auto"/>
              <w:left w:val="single" w:sz="4" w:space="0" w:color="auto"/>
              <w:bottom w:val="single" w:sz="4" w:space="0" w:color="auto"/>
              <w:right w:val="single" w:sz="4" w:space="0" w:color="auto"/>
            </w:tcBorders>
            <w:hideMark/>
          </w:tcPr>
          <w:p w14:paraId="78CCCBFA"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FABL</w:t>
            </w:r>
          </w:p>
        </w:tc>
        <w:tc>
          <w:tcPr>
            <w:tcW w:w="7427" w:type="dxa"/>
            <w:tcBorders>
              <w:top w:val="single" w:sz="4" w:space="0" w:color="auto"/>
              <w:left w:val="single" w:sz="4" w:space="0" w:color="auto"/>
              <w:bottom w:val="single" w:sz="4" w:space="0" w:color="auto"/>
              <w:right w:val="single" w:sz="4" w:space="0" w:color="auto"/>
            </w:tcBorders>
            <w:hideMark/>
          </w:tcPr>
          <w:p w14:paraId="63BA1D12"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Bram Fisher International Airport, Thaba Nchu Road, Bloemfontein, 9300, RSA</w:t>
            </w:r>
          </w:p>
          <w:p w14:paraId="75FA2110"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29.0927° S, 26.2988° E</w:t>
            </w:r>
          </w:p>
        </w:tc>
      </w:tr>
      <w:tr w:rsidR="006F5E2D" w:rsidRPr="000E4972" w14:paraId="0B6C619F" w14:textId="77777777" w:rsidTr="00CE2717">
        <w:tc>
          <w:tcPr>
            <w:tcW w:w="1573" w:type="dxa"/>
            <w:tcBorders>
              <w:top w:val="single" w:sz="4" w:space="0" w:color="auto"/>
              <w:left w:val="single" w:sz="4" w:space="0" w:color="auto"/>
              <w:bottom w:val="single" w:sz="4" w:space="0" w:color="auto"/>
              <w:right w:val="single" w:sz="4" w:space="0" w:color="auto"/>
            </w:tcBorders>
            <w:hideMark/>
          </w:tcPr>
          <w:p w14:paraId="243F7A21"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lastRenderedPageBreak/>
              <w:t>FACT</w:t>
            </w:r>
          </w:p>
        </w:tc>
        <w:tc>
          <w:tcPr>
            <w:tcW w:w="7427" w:type="dxa"/>
            <w:tcBorders>
              <w:top w:val="single" w:sz="4" w:space="0" w:color="auto"/>
              <w:left w:val="single" w:sz="4" w:space="0" w:color="auto"/>
              <w:bottom w:val="single" w:sz="4" w:space="0" w:color="auto"/>
              <w:right w:val="single" w:sz="4" w:space="0" w:color="auto"/>
            </w:tcBorders>
            <w:hideMark/>
          </w:tcPr>
          <w:p w14:paraId="323D0DDE"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Cape Town International Airport, Gate F3, Tower Road, Matroosfontein, Cape Town, 7490, RSA</w:t>
            </w:r>
          </w:p>
          <w:p w14:paraId="6B49DB3B"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33.9715° S, 18.6021° E</w:t>
            </w:r>
          </w:p>
        </w:tc>
      </w:tr>
      <w:tr w:rsidR="006F5E2D" w:rsidRPr="000E4972" w14:paraId="42E7510D" w14:textId="77777777" w:rsidTr="00CE2717">
        <w:tc>
          <w:tcPr>
            <w:tcW w:w="1573" w:type="dxa"/>
            <w:tcBorders>
              <w:top w:val="single" w:sz="4" w:space="0" w:color="auto"/>
              <w:left w:val="single" w:sz="4" w:space="0" w:color="auto"/>
              <w:bottom w:val="single" w:sz="4" w:space="0" w:color="auto"/>
              <w:right w:val="single" w:sz="4" w:space="0" w:color="auto"/>
            </w:tcBorders>
            <w:hideMark/>
          </w:tcPr>
          <w:p w14:paraId="57E9B58D"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FAEL</w:t>
            </w:r>
          </w:p>
        </w:tc>
        <w:tc>
          <w:tcPr>
            <w:tcW w:w="7427" w:type="dxa"/>
            <w:tcBorders>
              <w:top w:val="single" w:sz="4" w:space="0" w:color="auto"/>
              <w:left w:val="single" w:sz="4" w:space="0" w:color="auto"/>
              <w:bottom w:val="single" w:sz="4" w:space="0" w:color="auto"/>
              <w:right w:val="single" w:sz="4" w:space="0" w:color="auto"/>
            </w:tcBorders>
            <w:hideMark/>
          </w:tcPr>
          <w:p w14:paraId="3BE6C32E"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East London Airport Tower, No, 66 Settlers way, East London, 5200, RSA</w:t>
            </w:r>
          </w:p>
          <w:p w14:paraId="1EDA9733"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33.0365° S, 27.8246° E</w:t>
            </w:r>
          </w:p>
        </w:tc>
      </w:tr>
      <w:tr w:rsidR="006F5E2D" w:rsidRPr="000E4972" w14:paraId="1F2BB47C" w14:textId="77777777" w:rsidTr="00CE2717">
        <w:tc>
          <w:tcPr>
            <w:tcW w:w="1573" w:type="dxa"/>
            <w:tcBorders>
              <w:top w:val="single" w:sz="4" w:space="0" w:color="auto"/>
              <w:left w:val="single" w:sz="4" w:space="0" w:color="auto"/>
              <w:bottom w:val="single" w:sz="4" w:space="0" w:color="auto"/>
              <w:right w:val="single" w:sz="4" w:space="0" w:color="auto"/>
            </w:tcBorders>
            <w:hideMark/>
          </w:tcPr>
          <w:p w14:paraId="3F1D2B2D"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FAGG</w:t>
            </w:r>
          </w:p>
        </w:tc>
        <w:tc>
          <w:tcPr>
            <w:tcW w:w="7427" w:type="dxa"/>
            <w:tcBorders>
              <w:top w:val="single" w:sz="4" w:space="0" w:color="auto"/>
              <w:left w:val="single" w:sz="4" w:space="0" w:color="auto"/>
              <w:bottom w:val="single" w:sz="4" w:space="0" w:color="auto"/>
              <w:right w:val="single" w:sz="4" w:space="0" w:color="auto"/>
            </w:tcBorders>
            <w:hideMark/>
          </w:tcPr>
          <w:p w14:paraId="5D0E33D0"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George Airport Tower, George, 6530, RSA</w:t>
            </w:r>
          </w:p>
          <w:p w14:paraId="04E6A3EF"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34.0044° S, 22.3810° E</w:t>
            </w:r>
          </w:p>
        </w:tc>
      </w:tr>
      <w:tr w:rsidR="006F5E2D" w:rsidRPr="000E4972" w14:paraId="75611ECD" w14:textId="77777777" w:rsidTr="00CE2717">
        <w:tc>
          <w:tcPr>
            <w:tcW w:w="1573" w:type="dxa"/>
            <w:tcBorders>
              <w:top w:val="single" w:sz="4" w:space="0" w:color="auto"/>
              <w:left w:val="single" w:sz="4" w:space="0" w:color="auto"/>
              <w:bottom w:val="single" w:sz="4" w:space="0" w:color="auto"/>
              <w:right w:val="single" w:sz="4" w:space="0" w:color="auto"/>
            </w:tcBorders>
            <w:hideMark/>
          </w:tcPr>
          <w:p w14:paraId="6AB7B669"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FAGM</w:t>
            </w:r>
          </w:p>
        </w:tc>
        <w:tc>
          <w:tcPr>
            <w:tcW w:w="7427" w:type="dxa"/>
            <w:tcBorders>
              <w:top w:val="single" w:sz="4" w:space="0" w:color="auto"/>
              <w:left w:val="single" w:sz="4" w:space="0" w:color="auto"/>
              <w:bottom w:val="single" w:sz="4" w:space="0" w:color="auto"/>
              <w:right w:val="single" w:sz="4" w:space="0" w:color="auto"/>
            </w:tcBorders>
            <w:hideMark/>
          </w:tcPr>
          <w:p w14:paraId="24DDD148"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Rand Airport Tower, Main Terminal Building, Rand Airport Rd,</w:t>
            </w:r>
          </w:p>
          <w:p w14:paraId="6CB289A6"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Germiston, 1419, RSA</w:t>
            </w:r>
          </w:p>
          <w:p w14:paraId="1857A4FC"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26.2393° S, 28.1538° E</w:t>
            </w:r>
          </w:p>
        </w:tc>
      </w:tr>
      <w:tr w:rsidR="006F5E2D" w:rsidRPr="000E4972" w14:paraId="2628A5CB" w14:textId="77777777" w:rsidTr="00CE2717">
        <w:tc>
          <w:tcPr>
            <w:tcW w:w="1573" w:type="dxa"/>
            <w:tcBorders>
              <w:top w:val="single" w:sz="4" w:space="0" w:color="auto"/>
              <w:left w:val="single" w:sz="4" w:space="0" w:color="auto"/>
              <w:bottom w:val="single" w:sz="4" w:space="0" w:color="auto"/>
              <w:right w:val="single" w:sz="4" w:space="0" w:color="auto"/>
            </w:tcBorders>
            <w:hideMark/>
          </w:tcPr>
          <w:p w14:paraId="29E794B6"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FAKM</w:t>
            </w:r>
          </w:p>
        </w:tc>
        <w:tc>
          <w:tcPr>
            <w:tcW w:w="7427" w:type="dxa"/>
            <w:tcBorders>
              <w:top w:val="single" w:sz="4" w:space="0" w:color="auto"/>
              <w:left w:val="single" w:sz="4" w:space="0" w:color="auto"/>
              <w:bottom w:val="single" w:sz="4" w:space="0" w:color="auto"/>
              <w:right w:val="single" w:sz="4" w:space="0" w:color="auto"/>
            </w:tcBorders>
            <w:hideMark/>
          </w:tcPr>
          <w:p w14:paraId="3440D5DF"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Kimberly Airport Tower, Comp Patterson Rd, Diskobolos, Kimberley, 8300, RSA</w:t>
            </w:r>
          </w:p>
          <w:p w14:paraId="365997FD"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28.8015° S, 24.7665° E</w:t>
            </w:r>
          </w:p>
        </w:tc>
      </w:tr>
      <w:tr w:rsidR="006F5E2D" w:rsidRPr="000E4972" w14:paraId="466C49AC" w14:textId="77777777" w:rsidTr="00CE2717">
        <w:tc>
          <w:tcPr>
            <w:tcW w:w="1573" w:type="dxa"/>
            <w:tcBorders>
              <w:top w:val="single" w:sz="4" w:space="0" w:color="auto"/>
              <w:left w:val="single" w:sz="4" w:space="0" w:color="auto"/>
              <w:bottom w:val="single" w:sz="4" w:space="0" w:color="auto"/>
              <w:right w:val="single" w:sz="4" w:space="0" w:color="auto"/>
            </w:tcBorders>
            <w:hideMark/>
          </w:tcPr>
          <w:p w14:paraId="006D3145"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FAKN</w:t>
            </w:r>
          </w:p>
        </w:tc>
        <w:tc>
          <w:tcPr>
            <w:tcW w:w="7427" w:type="dxa"/>
            <w:tcBorders>
              <w:top w:val="single" w:sz="4" w:space="0" w:color="auto"/>
              <w:left w:val="single" w:sz="4" w:space="0" w:color="auto"/>
              <w:bottom w:val="single" w:sz="4" w:space="0" w:color="auto"/>
              <w:right w:val="single" w:sz="4" w:space="0" w:color="auto"/>
            </w:tcBorders>
            <w:hideMark/>
          </w:tcPr>
          <w:p w14:paraId="7807D358"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Kruger Mpumalanga International Airport, Plaston Road, White Road, Nelspruit, RSA</w:t>
            </w:r>
          </w:p>
          <w:p w14:paraId="5F43C869"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25.3823° S, 31.1055° E</w:t>
            </w:r>
          </w:p>
        </w:tc>
      </w:tr>
      <w:tr w:rsidR="006F5E2D" w:rsidRPr="000E4972" w14:paraId="13268B00" w14:textId="77777777" w:rsidTr="00CE2717">
        <w:tc>
          <w:tcPr>
            <w:tcW w:w="1573" w:type="dxa"/>
            <w:tcBorders>
              <w:top w:val="single" w:sz="4" w:space="0" w:color="auto"/>
              <w:left w:val="single" w:sz="4" w:space="0" w:color="auto"/>
              <w:bottom w:val="single" w:sz="4" w:space="0" w:color="auto"/>
              <w:right w:val="single" w:sz="4" w:space="0" w:color="auto"/>
            </w:tcBorders>
            <w:hideMark/>
          </w:tcPr>
          <w:p w14:paraId="43532A0B"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FALA</w:t>
            </w:r>
          </w:p>
        </w:tc>
        <w:tc>
          <w:tcPr>
            <w:tcW w:w="7427" w:type="dxa"/>
            <w:tcBorders>
              <w:top w:val="single" w:sz="4" w:space="0" w:color="auto"/>
              <w:left w:val="single" w:sz="4" w:space="0" w:color="auto"/>
              <w:bottom w:val="single" w:sz="4" w:space="0" w:color="auto"/>
              <w:right w:val="single" w:sz="4" w:space="0" w:color="auto"/>
            </w:tcBorders>
            <w:hideMark/>
          </w:tcPr>
          <w:p w14:paraId="6880CAAD"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Lanseria Airport Tower, Airport Rd, Lanseria, 1748, RSA</w:t>
            </w:r>
          </w:p>
          <w:p w14:paraId="2FEC3128"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25.9378° S, 27.9264° E</w:t>
            </w:r>
          </w:p>
        </w:tc>
      </w:tr>
      <w:tr w:rsidR="006F5E2D" w:rsidRPr="000E4972" w14:paraId="728AE9E3" w14:textId="77777777" w:rsidTr="00CE2717">
        <w:tc>
          <w:tcPr>
            <w:tcW w:w="1573" w:type="dxa"/>
            <w:tcBorders>
              <w:top w:val="single" w:sz="4" w:space="0" w:color="auto"/>
              <w:left w:val="single" w:sz="4" w:space="0" w:color="auto"/>
              <w:bottom w:val="single" w:sz="4" w:space="0" w:color="auto"/>
              <w:right w:val="single" w:sz="4" w:space="0" w:color="auto"/>
            </w:tcBorders>
            <w:hideMark/>
          </w:tcPr>
          <w:p w14:paraId="48AF2CB5"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FALE</w:t>
            </w:r>
          </w:p>
        </w:tc>
        <w:tc>
          <w:tcPr>
            <w:tcW w:w="7427" w:type="dxa"/>
            <w:tcBorders>
              <w:top w:val="single" w:sz="4" w:space="0" w:color="auto"/>
              <w:left w:val="single" w:sz="4" w:space="0" w:color="auto"/>
              <w:bottom w:val="single" w:sz="4" w:space="0" w:color="auto"/>
              <w:right w:val="single" w:sz="4" w:space="0" w:color="auto"/>
            </w:tcBorders>
            <w:hideMark/>
          </w:tcPr>
          <w:p w14:paraId="0352EDF4"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King Shaka International Airport, The Farm, Tongaat, La Mercy,</w:t>
            </w:r>
          </w:p>
          <w:p w14:paraId="1F7F6716"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Pietermaritzburg, RSA</w:t>
            </w:r>
          </w:p>
          <w:p w14:paraId="75A2685F"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29.6100° S, 31.1169° E</w:t>
            </w:r>
          </w:p>
        </w:tc>
      </w:tr>
      <w:tr w:rsidR="006F5E2D" w:rsidRPr="000E4972" w14:paraId="59BE5518" w14:textId="77777777" w:rsidTr="00CE2717">
        <w:tc>
          <w:tcPr>
            <w:tcW w:w="1573" w:type="dxa"/>
            <w:tcBorders>
              <w:top w:val="single" w:sz="4" w:space="0" w:color="auto"/>
              <w:left w:val="single" w:sz="4" w:space="0" w:color="auto"/>
              <w:bottom w:val="single" w:sz="4" w:space="0" w:color="auto"/>
              <w:right w:val="single" w:sz="4" w:space="0" w:color="auto"/>
            </w:tcBorders>
            <w:hideMark/>
          </w:tcPr>
          <w:p w14:paraId="563BA086"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FAMM</w:t>
            </w:r>
          </w:p>
        </w:tc>
        <w:tc>
          <w:tcPr>
            <w:tcW w:w="7427" w:type="dxa"/>
            <w:tcBorders>
              <w:top w:val="single" w:sz="4" w:space="0" w:color="auto"/>
              <w:left w:val="single" w:sz="4" w:space="0" w:color="auto"/>
              <w:bottom w:val="single" w:sz="4" w:space="0" w:color="auto"/>
              <w:right w:val="single" w:sz="4" w:space="0" w:color="auto"/>
            </w:tcBorders>
            <w:hideMark/>
          </w:tcPr>
          <w:p w14:paraId="488A26A5"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Mafikeng Airport Tower, Bray Road, Mafikeng, RSA</w:t>
            </w:r>
          </w:p>
          <w:p w14:paraId="76F96C58"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25.8034° S, 25.5395° E</w:t>
            </w:r>
          </w:p>
        </w:tc>
      </w:tr>
      <w:tr w:rsidR="006F5E2D" w:rsidRPr="000E4972" w14:paraId="442395B5" w14:textId="77777777" w:rsidTr="00CE2717">
        <w:tc>
          <w:tcPr>
            <w:tcW w:w="1573" w:type="dxa"/>
            <w:tcBorders>
              <w:top w:val="single" w:sz="4" w:space="0" w:color="auto"/>
              <w:left w:val="single" w:sz="4" w:space="0" w:color="auto"/>
              <w:bottom w:val="single" w:sz="4" w:space="0" w:color="auto"/>
              <w:right w:val="single" w:sz="4" w:space="0" w:color="auto"/>
            </w:tcBorders>
            <w:hideMark/>
          </w:tcPr>
          <w:p w14:paraId="75D34D90"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FAOR</w:t>
            </w:r>
          </w:p>
        </w:tc>
        <w:tc>
          <w:tcPr>
            <w:tcW w:w="7427" w:type="dxa"/>
            <w:tcBorders>
              <w:top w:val="single" w:sz="4" w:space="0" w:color="auto"/>
              <w:left w:val="single" w:sz="4" w:space="0" w:color="auto"/>
              <w:bottom w:val="single" w:sz="4" w:space="0" w:color="auto"/>
              <w:right w:val="single" w:sz="4" w:space="0" w:color="auto"/>
            </w:tcBorders>
            <w:hideMark/>
          </w:tcPr>
          <w:p w14:paraId="465370F8"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OR Tambo International Airport</w:t>
            </w:r>
          </w:p>
          <w:p w14:paraId="0A21A40D"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ATNS Operational Complex, Gate 14, Bonaero Drive, Bonaero Park, Kempton Park, Johannesburg, 1619</w:t>
            </w:r>
          </w:p>
          <w:p w14:paraId="479F44EA"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-26.1372,28.25134</w:t>
            </w:r>
          </w:p>
        </w:tc>
      </w:tr>
      <w:tr w:rsidR="006F5E2D" w:rsidRPr="000E4972" w14:paraId="2ABF7D51" w14:textId="77777777" w:rsidTr="00CE2717">
        <w:tc>
          <w:tcPr>
            <w:tcW w:w="1573" w:type="dxa"/>
          </w:tcPr>
          <w:p w14:paraId="24330C49"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AIMU</w:t>
            </w:r>
          </w:p>
        </w:tc>
        <w:tc>
          <w:tcPr>
            <w:tcW w:w="7427" w:type="dxa"/>
          </w:tcPr>
          <w:p w14:paraId="556B0397"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Aeronautical Information Management Unit</w:t>
            </w:r>
          </w:p>
          <w:p w14:paraId="0575A51B"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ATNS Operational Complex, Gate 14, Bonaero Drive, Bonaero Park, Kempton Park, Johannesburg, 1619</w:t>
            </w:r>
          </w:p>
          <w:p w14:paraId="0D4BA9D8"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-26.1372,28.25134</w:t>
            </w:r>
          </w:p>
        </w:tc>
      </w:tr>
      <w:tr w:rsidR="006F5E2D" w:rsidRPr="000E4972" w14:paraId="60670217" w14:textId="77777777" w:rsidTr="00CE2717">
        <w:tc>
          <w:tcPr>
            <w:tcW w:w="1573" w:type="dxa"/>
          </w:tcPr>
          <w:p w14:paraId="0F374899"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CAMU</w:t>
            </w:r>
          </w:p>
        </w:tc>
        <w:tc>
          <w:tcPr>
            <w:tcW w:w="7427" w:type="dxa"/>
          </w:tcPr>
          <w:p w14:paraId="56E8C396"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Central Airspace Management Unit</w:t>
            </w:r>
          </w:p>
          <w:p w14:paraId="3AA43F90"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ATNS Operational Complex, Gate 14, Bonaero Drive, Bonaero Park, Kempton Park, Johannesburg, 1619</w:t>
            </w:r>
          </w:p>
          <w:p w14:paraId="4A274AA2"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-26.1372,28.25134</w:t>
            </w:r>
          </w:p>
        </w:tc>
      </w:tr>
      <w:tr w:rsidR="006F5E2D" w:rsidRPr="000E4972" w14:paraId="3315C182" w14:textId="77777777" w:rsidTr="00CE2717">
        <w:tc>
          <w:tcPr>
            <w:tcW w:w="1573" w:type="dxa"/>
            <w:tcBorders>
              <w:top w:val="single" w:sz="4" w:space="0" w:color="auto"/>
              <w:left w:val="single" w:sz="4" w:space="0" w:color="auto"/>
              <w:bottom w:val="single" w:sz="4" w:space="0" w:color="auto"/>
              <w:right w:val="single" w:sz="4" w:space="0" w:color="auto"/>
            </w:tcBorders>
          </w:tcPr>
          <w:p w14:paraId="6AC81301"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VSAT</w:t>
            </w:r>
          </w:p>
        </w:tc>
        <w:tc>
          <w:tcPr>
            <w:tcW w:w="7427" w:type="dxa"/>
          </w:tcPr>
          <w:p w14:paraId="188E07B9"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Very Small Aperture Terminal</w:t>
            </w:r>
          </w:p>
          <w:p w14:paraId="1BCB0F83"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ATNS Operational Complex, Gate 14, Bonaero Drive, Bonaero Park, Kempton Park, Johannesburg, 1619</w:t>
            </w:r>
          </w:p>
          <w:p w14:paraId="581EDD1F"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-26.1372,28.25134</w:t>
            </w:r>
          </w:p>
        </w:tc>
      </w:tr>
      <w:tr w:rsidR="006F5E2D" w:rsidRPr="000E4972" w14:paraId="51951974" w14:textId="77777777" w:rsidTr="00CE2717">
        <w:tc>
          <w:tcPr>
            <w:tcW w:w="1573" w:type="dxa"/>
            <w:tcBorders>
              <w:top w:val="single" w:sz="4" w:space="0" w:color="auto"/>
              <w:left w:val="single" w:sz="4" w:space="0" w:color="auto"/>
              <w:bottom w:val="single" w:sz="4" w:space="0" w:color="auto"/>
              <w:right w:val="single" w:sz="4" w:space="0" w:color="auto"/>
            </w:tcBorders>
            <w:hideMark/>
          </w:tcPr>
          <w:p w14:paraId="64AD6A7F"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FAPE</w:t>
            </w:r>
          </w:p>
        </w:tc>
        <w:tc>
          <w:tcPr>
            <w:tcW w:w="7427" w:type="dxa"/>
            <w:tcBorders>
              <w:top w:val="single" w:sz="4" w:space="0" w:color="auto"/>
              <w:left w:val="single" w:sz="4" w:space="0" w:color="auto"/>
              <w:bottom w:val="single" w:sz="4" w:space="0" w:color="auto"/>
              <w:right w:val="single" w:sz="4" w:space="0" w:color="auto"/>
            </w:tcBorders>
            <w:hideMark/>
          </w:tcPr>
          <w:p w14:paraId="6BDB74E8"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Port Elizabeth Airport Tower, 15270 Allister Miller drive, Port Elizabeth. RSA</w:t>
            </w:r>
          </w:p>
          <w:p w14:paraId="5D20E243"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lastRenderedPageBreak/>
              <w:t>33.9873° S, 25.6143° E</w:t>
            </w:r>
          </w:p>
        </w:tc>
      </w:tr>
      <w:tr w:rsidR="006F5E2D" w:rsidRPr="000E4972" w14:paraId="31A02F89" w14:textId="77777777" w:rsidTr="00CE2717">
        <w:tc>
          <w:tcPr>
            <w:tcW w:w="1573" w:type="dxa"/>
            <w:tcBorders>
              <w:top w:val="single" w:sz="4" w:space="0" w:color="auto"/>
              <w:left w:val="single" w:sz="4" w:space="0" w:color="auto"/>
              <w:bottom w:val="single" w:sz="4" w:space="0" w:color="auto"/>
              <w:right w:val="single" w:sz="4" w:space="0" w:color="auto"/>
            </w:tcBorders>
            <w:hideMark/>
          </w:tcPr>
          <w:p w14:paraId="5FFE4D4E"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lastRenderedPageBreak/>
              <w:t>FAPM</w:t>
            </w:r>
          </w:p>
        </w:tc>
        <w:tc>
          <w:tcPr>
            <w:tcW w:w="7427" w:type="dxa"/>
            <w:tcBorders>
              <w:top w:val="single" w:sz="4" w:space="0" w:color="auto"/>
              <w:left w:val="single" w:sz="4" w:space="0" w:color="auto"/>
              <w:bottom w:val="single" w:sz="4" w:space="0" w:color="auto"/>
              <w:right w:val="single" w:sz="4" w:space="0" w:color="auto"/>
            </w:tcBorders>
            <w:hideMark/>
          </w:tcPr>
          <w:p w14:paraId="39E8A531"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Pietermaritzburg Airport Tower, 2 Pharazyn Way, Oribi Village,</w:t>
            </w:r>
          </w:p>
          <w:p w14:paraId="2D162C4F"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Pietermaritzburg, 3201, RSA</w:t>
            </w:r>
          </w:p>
          <w:p w14:paraId="46AE8E91"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29.6426° S, 30.3960° E</w:t>
            </w:r>
          </w:p>
        </w:tc>
      </w:tr>
      <w:tr w:rsidR="006F5E2D" w:rsidRPr="000E4972" w14:paraId="43CA7E30" w14:textId="77777777" w:rsidTr="00CE2717">
        <w:tc>
          <w:tcPr>
            <w:tcW w:w="1573" w:type="dxa"/>
            <w:tcBorders>
              <w:top w:val="single" w:sz="4" w:space="0" w:color="auto"/>
              <w:left w:val="single" w:sz="4" w:space="0" w:color="auto"/>
              <w:bottom w:val="single" w:sz="4" w:space="0" w:color="auto"/>
              <w:right w:val="single" w:sz="4" w:space="0" w:color="auto"/>
            </w:tcBorders>
            <w:hideMark/>
          </w:tcPr>
          <w:p w14:paraId="694C72F5"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FAPN</w:t>
            </w:r>
          </w:p>
        </w:tc>
        <w:tc>
          <w:tcPr>
            <w:tcW w:w="7427" w:type="dxa"/>
            <w:tcBorders>
              <w:top w:val="single" w:sz="4" w:space="0" w:color="auto"/>
              <w:left w:val="single" w:sz="4" w:space="0" w:color="auto"/>
              <w:bottom w:val="single" w:sz="4" w:space="0" w:color="auto"/>
              <w:right w:val="single" w:sz="4" w:space="0" w:color="auto"/>
            </w:tcBorders>
            <w:hideMark/>
          </w:tcPr>
          <w:p w14:paraId="34E31931"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Pilanesburg Airport Tower, Mogwase Road, Between R556 and R510, Suncity, RSA</w:t>
            </w:r>
          </w:p>
          <w:p w14:paraId="074A2DC4"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25.3355° S, 27.1715° E</w:t>
            </w:r>
          </w:p>
        </w:tc>
      </w:tr>
      <w:tr w:rsidR="006F5E2D" w:rsidRPr="000E4972" w14:paraId="6BD905E4" w14:textId="77777777" w:rsidTr="00CE2717">
        <w:tc>
          <w:tcPr>
            <w:tcW w:w="1573" w:type="dxa"/>
            <w:tcBorders>
              <w:top w:val="single" w:sz="4" w:space="0" w:color="auto"/>
              <w:left w:val="single" w:sz="4" w:space="0" w:color="auto"/>
              <w:bottom w:val="single" w:sz="4" w:space="0" w:color="auto"/>
              <w:right w:val="single" w:sz="4" w:space="0" w:color="auto"/>
            </w:tcBorders>
            <w:hideMark/>
          </w:tcPr>
          <w:p w14:paraId="4A57C3F0"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FAPP</w:t>
            </w:r>
          </w:p>
        </w:tc>
        <w:tc>
          <w:tcPr>
            <w:tcW w:w="7427" w:type="dxa"/>
            <w:tcBorders>
              <w:top w:val="single" w:sz="4" w:space="0" w:color="auto"/>
              <w:left w:val="single" w:sz="4" w:space="0" w:color="auto"/>
              <w:bottom w:val="single" w:sz="4" w:space="0" w:color="auto"/>
              <w:right w:val="single" w:sz="4" w:space="0" w:color="auto"/>
            </w:tcBorders>
            <w:hideMark/>
          </w:tcPr>
          <w:p w14:paraId="2404B97D"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Polokwane Airport Tower, Gateway Street, Polokwane, 0700, RSA</w:t>
            </w:r>
          </w:p>
          <w:p w14:paraId="644CA814"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23.8597° S, 29.4533° E</w:t>
            </w:r>
          </w:p>
        </w:tc>
      </w:tr>
      <w:tr w:rsidR="006F5E2D" w:rsidRPr="000E4972" w14:paraId="4C9C4EAE" w14:textId="77777777" w:rsidTr="00CE2717">
        <w:tc>
          <w:tcPr>
            <w:tcW w:w="1573" w:type="dxa"/>
            <w:tcBorders>
              <w:top w:val="single" w:sz="4" w:space="0" w:color="auto"/>
              <w:left w:val="single" w:sz="4" w:space="0" w:color="auto"/>
              <w:bottom w:val="single" w:sz="4" w:space="0" w:color="auto"/>
              <w:right w:val="single" w:sz="4" w:space="0" w:color="auto"/>
            </w:tcBorders>
          </w:tcPr>
          <w:p w14:paraId="7FC3FAFA"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FARB</w:t>
            </w:r>
          </w:p>
        </w:tc>
        <w:tc>
          <w:tcPr>
            <w:tcW w:w="7427" w:type="dxa"/>
            <w:tcBorders>
              <w:top w:val="single" w:sz="4" w:space="0" w:color="auto"/>
              <w:left w:val="single" w:sz="4" w:space="0" w:color="auto"/>
              <w:bottom w:val="single" w:sz="4" w:space="0" w:color="auto"/>
              <w:right w:val="single" w:sz="4" w:space="0" w:color="auto"/>
            </w:tcBorders>
          </w:tcPr>
          <w:p w14:paraId="1C805277"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Richards Bay Airport Tower, 30 Fish Eagle Flight, Birdswood, Richards Bay, 3900</w:t>
            </w:r>
          </w:p>
          <w:p w14:paraId="01E86CA3"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28.7369° S, 32.0938° E</w:t>
            </w:r>
          </w:p>
        </w:tc>
      </w:tr>
      <w:tr w:rsidR="006F5E2D" w:rsidRPr="000E4972" w14:paraId="02DADCA3" w14:textId="77777777" w:rsidTr="00CE2717">
        <w:tc>
          <w:tcPr>
            <w:tcW w:w="1573" w:type="dxa"/>
            <w:tcBorders>
              <w:top w:val="single" w:sz="4" w:space="0" w:color="auto"/>
              <w:left w:val="single" w:sz="4" w:space="0" w:color="auto"/>
              <w:bottom w:val="single" w:sz="4" w:space="0" w:color="auto"/>
              <w:right w:val="single" w:sz="4" w:space="0" w:color="auto"/>
            </w:tcBorders>
            <w:hideMark/>
          </w:tcPr>
          <w:p w14:paraId="23833C29"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FAUP</w:t>
            </w:r>
          </w:p>
        </w:tc>
        <w:tc>
          <w:tcPr>
            <w:tcW w:w="7427" w:type="dxa"/>
            <w:tcBorders>
              <w:top w:val="single" w:sz="4" w:space="0" w:color="auto"/>
              <w:left w:val="single" w:sz="4" w:space="0" w:color="auto"/>
              <w:bottom w:val="single" w:sz="4" w:space="0" w:color="auto"/>
              <w:right w:val="single" w:sz="4" w:space="0" w:color="auto"/>
            </w:tcBorders>
            <w:hideMark/>
          </w:tcPr>
          <w:p w14:paraId="7CA7BE4B"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Upington Airport Tower, Upington, RSA</w:t>
            </w:r>
          </w:p>
          <w:p w14:paraId="4A3C3570"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28.4086° S, 21.2559°</w:t>
            </w:r>
          </w:p>
        </w:tc>
      </w:tr>
      <w:tr w:rsidR="006F5E2D" w:rsidRPr="000E4972" w14:paraId="04987357" w14:textId="77777777" w:rsidTr="00CE2717">
        <w:tc>
          <w:tcPr>
            <w:tcW w:w="1573" w:type="dxa"/>
            <w:tcBorders>
              <w:top w:val="single" w:sz="4" w:space="0" w:color="auto"/>
              <w:left w:val="single" w:sz="4" w:space="0" w:color="auto"/>
              <w:bottom w:val="single" w:sz="4" w:space="0" w:color="auto"/>
              <w:right w:val="single" w:sz="4" w:space="0" w:color="auto"/>
            </w:tcBorders>
            <w:hideMark/>
          </w:tcPr>
          <w:p w14:paraId="214F0F9D"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FAUT</w:t>
            </w:r>
          </w:p>
        </w:tc>
        <w:tc>
          <w:tcPr>
            <w:tcW w:w="7427" w:type="dxa"/>
            <w:tcBorders>
              <w:top w:val="single" w:sz="4" w:space="0" w:color="auto"/>
              <w:left w:val="single" w:sz="4" w:space="0" w:color="auto"/>
              <w:bottom w:val="single" w:sz="4" w:space="0" w:color="auto"/>
              <w:right w:val="single" w:sz="4" w:space="0" w:color="auto"/>
            </w:tcBorders>
            <w:hideMark/>
          </w:tcPr>
          <w:p w14:paraId="7116CEEE"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Umtata Airport Tower, R61 Road, Mthatha, 5099, RSA</w:t>
            </w:r>
          </w:p>
          <w:p w14:paraId="130D6997"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31.5495° S, 28.6723° E</w:t>
            </w:r>
          </w:p>
        </w:tc>
      </w:tr>
      <w:tr w:rsidR="006F5E2D" w:rsidRPr="000E4972" w14:paraId="747D4292" w14:textId="77777777" w:rsidTr="00CE2717">
        <w:tc>
          <w:tcPr>
            <w:tcW w:w="1573" w:type="dxa"/>
            <w:tcBorders>
              <w:top w:val="single" w:sz="4" w:space="0" w:color="auto"/>
              <w:left w:val="single" w:sz="4" w:space="0" w:color="auto"/>
              <w:bottom w:val="single" w:sz="4" w:space="0" w:color="auto"/>
              <w:right w:val="single" w:sz="4" w:space="0" w:color="auto"/>
            </w:tcBorders>
            <w:hideMark/>
          </w:tcPr>
          <w:p w14:paraId="678D8DE5"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FAVG</w:t>
            </w:r>
          </w:p>
        </w:tc>
        <w:tc>
          <w:tcPr>
            <w:tcW w:w="7427" w:type="dxa"/>
            <w:tcBorders>
              <w:top w:val="single" w:sz="4" w:space="0" w:color="auto"/>
              <w:left w:val="single" w:sz="4" w:space="0" w:color="auto"/>
              <w:bottom w:val="single" w:sz="4" w:space="0" w:color="auto"/>
              <w:right w:val="single" w:sz="4" w:space="0" w:color="auto"/>
            </w:tcBorders>
            <w:hideMark/>
          </w:tcPr>
          <w:p w14:paraId="3C897A5C"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Virginia Airport Tower, Charlotte Maxeke Street, Essen wood, Durban, 4001, RSA</w:t>
            </w:r>
          </w:p>
          <w:p w14:paraId="0127F20B"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29.7698° S, 31.0578° E</w:t>
            </w:r>
          </w:p>
        </w:tc>
      </w:tr>
      <w:tr w:rsidR="006F5E2D" w:rsidRPr="000E4972" w14:paraId="5F3B645F" w14:textId="77777777" w:rsidTr="00CE2717">
        <w:tc>
          <w:tcPr>
            <w:tcW w:w="1573" w:type="dxa"/>
            <w:tcBorders>
              <w:top w:val="single" w:sz="4" w:space="0" w:color="auto"/>
              <w:left w:val="single" w:sz="4" w:space="0" w:color="auto"/>
              <w:bottom w:val="single" w:sz="4" w:space="0" w:color="auto"/>
              <w:right w:val="single" w:sz="4" w:space="0" w:color="auto"/>
            </w:tcBorders>
            <w:hideMark/>
          </w:tcPr>
          <w:p w14:paraId="046FCC30"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FAWB</w:t>
            </w:r>
          </w:p>
        </w:tc>
        <w:tc>
          <w:tcPr>
            <w:tcW w:w="7427" w:type="dxa"/>
            <w:tcBorders>
              <w:top w:val="single" w:sz="4" w:space="0" w:color="auto"/>
              <w:left w:val="single" w:sz="4" w:space="0" w:color="auto"/>
              <w:bottom w:val="single" w:sz="4" w:space="0" w:color="auto"/>
              <w:right w:val="single" w:sz="4" w:space="0" w:color="auto"/>
            </w:tcBorders>
            <w:hideMark/>
          </w:tcPr>
          <w:p w14:paraId="4FF8F0BA"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Wonderboom Airport Tower, Lindvelt Road, Doornpoort, 01110, RSA</w:t>
            </w:r>
          </w:p>
          <w:p w14:paraId="1C37FE9E"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25.6575° S, 28.2148° E</w:t>
            </w:r>
          </w:p>
          <w:p w14:paraId="2B2FAE38" w14:textId="77777777" w:rsidR="006F5E2D" w:rsidRPr="000E4972" w:rsidRDefault="006F5E2D" w:rsidP="00CE2717">
            <w:pPr>
              <w:pStyle w:val="NoSpacing"/>
              <w:spacing w:line="360" w:lineRule="auto"/>
              <w:jc w:val="center"/>
              <w:rPr>
                <w:rFonts w:ascii="Arial" w:hAnsi="Arial" w:cs="Arial"/>
                <w:sz w:val="20"/>
                <w:szCs w:val="20"/>
              </w:rPr>
            </w:pPr>
          </w:p>
        </w:tc>
      </w:tr>
      <w:tr w:rsidR="006F5E2D" w:rsidRPr="000E4972" w14:paraId="6B61E341" w14:textId="77777777" w:rsidTr="00CE2717">
        <w:tc>
          <w:tcPr>
            <w:tcW w:w="1573" w:type="dxa"/>
            <w:tcBorders>
              <w:top w:val="single" w:sz="4" w:space="0" w:color="auto"/>
              <w:left w:val="single" w:sz="4" w:space="0" w:color="auto"/>
              <w:bottom w:val="single" w:sz="4" w:space="0" w:color="auto"/>
              <w:right w:val="single" w:sz="4" w:space="0" w:color="auto"/>
            </w:tcBorders>
          </w:tcPr>
          <w:p w14:paraId="04867C0A"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AIMU</w:t>
            </w:r>
          </w:p>
        </w:tc>
        <w:tc>
          <w:tcPr>
            <w:tcW w:w="7427" w:type="dxa"/>
            <w:tcBorders>
              <w:top w:val="single" w:sz="4" w:space="0" w:color="auto"/>
              <w:left w:val="single" w:sz="4" w:space="0" w:color="auto"/>
              <w:bottom w:val="single" w:sz="4" w:space="0" w:color="auto"/>
              <w:right w:val="single" w:sz="4" w:space="0" w:color="auto"/>
            </w:tcBorders>
          </w:tcPr>
          <w:p w14:paraId="365131D9"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Aeronautical Information Management Unit</w:t>
            </w:r>
          </w:p>
          <w:p w14:paraId="63F21DBC"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ATNS Operational Complex, Gate 14, Bonaero Drive, Bonaero Park, Kempton Park, Johannesburg, 1619</w:t>
            </w:r>
          </w:p>
          <w:p w14:paraId="5A6B8F36"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-26.1372,28.25134</w:t>
            </w:r>
          </w:p>
        </w:tc>
      </w:tr>
      <w:tr w:rsidR="006F5E2D" w:rsidRPr="000E4972" w14:paraId="277CD34D" w14:textId="77777777" w:rsidTr="00CE2717">
        <w:tc>
          <w:tcPr>
            <w:tcW w:w="1573" w:type="dxa"/>
            <w:tcBorders>
              <w:top w:val="single" w:sz="4" w:space="0" w:color="auto"/>
              <w:left w:val="single" w:sz="4" w:space="0" w:color="auto"/>
              <w:bottom w:val="single" w:sz="4" w:space="0" w:color="auto"/>
              <w:right w:val="single" w:sz="4" w:space="0" w:color="auto"/>
            </w:tcBorders>
          </w:tcPr>
          <w:p w14:paraId="2558303F"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CAMU</w:t>
            </w:r>
          </w:p>
        </w:tc>
        <w:tc>
          <w:tcPr>
            <w:tcW w:w="7427" w:type="dxa"/>
            <w:tcBorders>
              <w:top w:val="single" w:sz="4" w:space="0" w:color="auto"/>
              <w:left w:val="single" w:sz="4" w:space="0" w:color="auto"/>
              <w:bottom w:val="single" w:sz="4" w:space="0" w:color="auto"/>
              <w:right w:val="single" w:sz="4" w:space="0" w:color="auto"/>
            </w:tcBorders>
          </w:tcPr>
          <w:p w14:paraId="433FAFA3"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Central Airspace Management Unit</w:t>
            </w:r>
          </w:p>
          <w:p w14:paraId="7D41D661"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ATNS Operational Complex, Gate 14, Bonaero Drive, Bonaero Park, Kempton Park, Johannesburg, 1619</w:t>
            </w:r>
          </w:p>
          <w:p w14:paraId="61CA4318"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-26.1372,28.25134</w:t>
            </w:r>
          </w:p>
        </w:tc>
      </w:tr>
      <w:tr w:rsidR="006F5E2D" w:rsidRPr="000E4972" w14:paraId="104DF61F" w14:textId="77777777" w:rsidTr="00CE2717">
        <w:tc>
          <w:tcPr>
            <w:tcW w:w="1573" w:type="dxa"/>
            <w:tcBorders>
              <w:top w:val="single" w:sz="4" w:space="0" w:color="auto"/>
              <w:left w:val="single" w:sz="4" w:space="0" w:color="auto"/>
              <w:bottom w:val="single" w:sz="4" w:space="0" w:color="auto"/>
              <w:right w:val="single" w:sz="4" w:space="0" w:color="auto"/>
            </w:tcBorders>
          </w:tcPr>
          <w:p w14:paraId="7AC2F3CE"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VSAT</w:t>
            </w:r>
          </w:p>
        </w:tc>
        <w:tc>
          <w:tcPr>
            <w:tcW w:w="7427" w:type="dxa"/>
            <w:tcBorders>
              <w:top w:val="single" w:sz="4" w:space="0" w:color="auto"/>
              <w:left w:val="single" w:sz="4" w:space="0" w:color="auto"/>
              <w:bottom w:val="single" w:sz="4" w:space="0" w:color="auto"/>
              <w:right w:val="single" w:sz="4" w:space="0" w:color="auto"/>
            </w:tcBorders>
          </w:tcPr>
          <w:p w14:paraId="241026F0"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Very Small Aperture Terminal</w:t>
            </w:r>
          </w:p>
          <w:p w14:paraId="1AB29DD5"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ATNS Operational Complex, Gate 14, Bonaero Drive, Bonaero Park, Kempton Park, Johannesburg, 1619</w:t>
            </w:r>
          </w:p>
          <w:p w14:paraId="515DA349"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-26.1372,28.25134</w:t>
            </w:r>
          </w:p>
        </w:tc>
      </w:tr>
      <w:tr w:rsidR="006F5E2D" w:rsidRPr="000E4972" w14:paraId="1B3552F4" w14:textId="77777777" w:rsidTr="00CE2717">
        <w:tc>
          <w:tcPr>
            <w:tcW w:w="1573" w:type="dxa"/>
            <w:tcBorders>
              <w:top w:val="single" w:sz="4" w:space="0" w:color="auto"/>
              <w:left w:val="single" w:sz="4" w:space="0" w:color="auto"/>
              <w:bottom w:val="single" w:sz="4" w:space="0" w:color="auto"/>
              <w:right w:val="single" w:sz="4" w:space="0" w:color="auto"/>
            </w:tcBorders>
          </w:tcPr>
          <w:p w14:paraId="19E7CB7F"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ARCC</w:t>
            </w:r>
          </w:p>
        </w:tc>
        <w:tc>
          <w:tcPr>
            <w:tcW w:w="7427" w:type="dxa"/>
            <w:tcBorders>
              <w:top w:val="single" w:sz="4" w:space="0" w:color="auto"/>
              <w:left w:val="single" w:sz="4" w:space="0" w:color="auto"/>
              <w:bottom w:val="single" w:sz="4" w:space="0" w:color="auto"/>
              <w:right w:val="single" w:sz="4" w:space="0" w:color="auto"/>
            </w:tcBorders>
          </w:tcPr>
          <w:p w14:paraId="6C767E82"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Aeronautical Rescue Coordination Centre</w:t>
            </w:r>
          </w:p>
          <w:p w14:paraId="18E023FC"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ATNS Operational Complex, Gate 14, Bonaero Drive, Bonaero Park, Kempton Park, Johannesburg, 1619</w:t>
            </w:r>
          </w:p>
          <w:p w14:paraId="69D13D9B"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-26.1372,28.25134</w:t>
            </w:r>
          </w:p>
        </w:tc>
      </w:tr>
      <w:tr w:rsidR="006F5E2D" w:rsidRPr="000E4972" w14:paraId="0B094DE8" w14:textId="77777777" w:rsidTr="00CE2717">
        <w:tc>
          <w:tcPr>
            <w:tcW w:w="1573" w:type="dxa"/>
            <w:tcBorders>
              <w:top w:val="single" w:sz="4" w:space="0" w:color="auto"/>
              <w:left w:val="single" w:sz="4" w:space="0" w:color="auto"/>
              <w:bottom w:val="single" w:sz="4" w:space="0" w:color="auto"/>
              <w:right w:val="single" w:sz="4" w:space="0" w:color="auto"/>
            </w:tcBorders>
          </w:tcPr>
          <w:p w14:paraId="67BC26D7"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AI</w:t>
            </w:r>
          </w:p>
        </w:tc>
        <w:tc>
          <w:tcPr>
            <w:tcW w:w="7427" w:type="dxa"/>
            <w:tcBorders>
              <w:top w:val="single" w:sz="4" w:space="0" w:color="auto"/>
              <w:left w:val="single" w:sz="4" w:space="0" w:color="auto"/>
              <w:bottom w:val="single" w:sz="4" w:space="0" w:color="auto"/>
              <w:right w:val="single" w:sz="4" w:space="0" w:color="auto"/>
            </w:tcBorders>
          </w:tcPr>
          <w:p w14:paraId="382AFBE5"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t>Aeronautical Information</w:t>
            </w:r>
          </w:p>
          <w:p w14:paraId="640E4858" w14:textId="77777777" w:rsidR="006F5E2D" w:rsidRPr="000E4972" w:rsidRDefault="006F5E2D" w:rsidP="00CE2717">
            <w:pPr>
              <w:pStyle w:val="NoSpacing"/>
              <w:jc w:val="center"/>
              <w:rPr>
                <w:rFonts w:ascii="Arial" w:hAnsi="Arial" w:cs="Arial"/>
                <w:sz w:val="20"/>
                <w:szCs w:val="20"/>
              </w:rPr>
            </w:pPr>
            <w:r w:rsidRPr="000E4972">
              <w:rPr>
                <w:rFonts w:ascii="Arial" w:hAnsi="Arial" w:cs="Arial"/>
                <w:sz w:val="20"/>
                <w:szCs w:val="20"/>
              </w:rPr>
              <w:t>Eastgate Office Park, Block C,</w:t>
            </w:r>
          </w:p>
          <w:p w14:paraId="12FA551A" w14:textId="77777777" w:rsidR="006F5E2D" w:rsidRPr="000E4972" w:rsidRDefault="006F5E2D" w:rsidP="00CE2717">
            <w:pPr>
              <w:pStyle w:val="NoSpacing"/>
              <w:jc w:val="center"/>
              <w:rPr>
                <w:rFonts w:ascii="Arial" w:hAnsi="Arial" w:cs="Arial"/>
                <w:sz w:val="20"/>
                <w:szCs w:val="20"/>
              </w:rPr>
            </w:pPr>
            <w:r w:rsidRPr="000E4972">
              <w:rPr>
                <w:rFonts w:ascii="Arial" w:hAnsi="Arial" w:cs="Arial"/>
                <w:sz w:val="20"/>
                <w:szCs w:val="20"/>
              </w:rPr>
              <w:t>South Boulevard Road, Bruma, 2198, Gauteng</w:t>
            </w:r>
          </w:p>
          <w:p w14:paraId="289F86F6" w14:textId="77777777" w:rsidR="006F5E2D" w:rsidRPr="000E4972" w:rsidRDefault="006F5E2D" w:rsidP="00CE2717">
            <w:pPr>
              <w:pStyle w:val="NoSpacing"/>
              <w:spacing w:line="360" w:lineRule="auto"/>
              <w:jc w:val="center"/>
              <w:rPr>
                <w:rFonts w:ascii="Arial" w:hAnsi="Arial" w:cs="Arial"/>
                <w:sz w:val="20"/>
                <w:szCs w:val="20"/>
              </w:rPr>
            </w:pPr>
            <w:r w:rsidRPr="000E4972">
              <w:rPr>
                <w:rFonts w:ascii="Arial" w:hAnsi="Arial" w:cs="Arial"/>
                <w:sz w:val="20"/>
                <w:szCs w:val="20"/>
              </w:rPr>
              <w:lastRenderedPageBreak/>
              <w:t>26.1798° S, 28.1114° E</w:t>
            </w:r>
          </w:p>
        </w:tc>
      </w:tr>
    </w:tbl>
    <w:p w14:paraId="7EFE7C24" w14:textId="77777777" w:rsidR="006F5E2D" w:rsidRPr="000E4972" w:rsidRDefault="006F5E2D" w:rsidP="006F5E2D">
      <w:pPr>
        <w:pStyle w:val="Heading1"/>
        <w:spacing w:line="360" w:lineRule="auto"/>
        <w:jc w:val="both"/>
        <w:rPr>
          <w:rFonts w:ascii="Arial" w:hAnsi="Arial" w:cs="Arial"/>
          <w:sz w:val="20"/>
          <w:szCs w:val="20"/>
        </w:rPr>
      </w:pPr>
    </w:p>
    <w:p w14:paraId="03ED807F" w14:textId="77777777" w:rsidR="006F5E2D" w:rsidRPr="000E4972" w:rsidRDefault="006F5E2D" w:rsidP="006F5E2D">
      <w:pPr>
        <w:pStyle w:val="Heading1"/>
        <w:spacing w:line="360" w:lineRule="auto"/>
        <w:jc w:val="both"/>
        <w:rPr>
          <w:rFonts w:ascii="Arial" w:hAnsi="Arial" w:cs="Arial"/>
          <w:sz w:val="20"/>
          <w:szCs w:val="20"/>
        </w:rPr>
      </w:pPr>
    </w:p>
    <w:p w14:paraId="49672EB9" w14:textId="77777777" w:rsidR="006F5E2D" w:rsidRPr="000E4972" w:rsidRDefault="006F5E2D" w:rsidP="006F5E2D">
      <w:pPr>
        <w:pStyle w:val="Heading1"/>
        <w:spacing w:line="360" w:lineRule="auto"/>
        <w:jc w:val="both"/>
        <w:rPr>
          <w:rFonts w:ascii="Arial" w:hAnsi="Arial" w:cs="Arial"/>
          <w:sz w:val="20"/>
          <w:szCs w:val="20"/>
        </w:rPr>
      </w:pPr>
    </w:p>
    <w:p w14:paraId="16785DF4" w14:textId="77777777" w:rsidR="006F5E2D" w:rsidRPr="000E4972" w:rsidRDefault="006F5E2D" w:rsidP="006F5E2D">
      <w:pPr>
        <w:pStyle w:val="Heading1"/>
        <w:spacing w:line="360" w:lineRule="auto"/>
        <w:jc w:val="both"/>
        <w:rPr>
          <w:rFonts w:ascii="Arial" w:hAnsi="Arial" w:cs="Arial"/>
          <w:sz w:val="20"/>
          <w:szCs w:val="20"/>
        </w:rPr>
      </w:pPr>
    </w:p>
    <w:p w14:paraId="22B91EF4" w14:textId="77777777" w:rsidR="006F5E2D" w:rsidRPr="000E4972" w:rsidRDefault="006F5E2D" w:rsidP="006F5E2D">
      <w:pPr>
        <w:pStyle w:val="Heading1"/>
        <w:spacing w:line="360" w:lineRule="auto"/>
        <w:jc w:val="both"/>
        <w:rPr>
          <w:rFonts w:ascii="Arial" w:hAnsi="Arial" w:cs="Arial"/>
          <w:sz w:val="20"/>
          <w:szCs w:val="20"/>
        </w:rPr>
      </w:pPr>
    </w:p>
    <w:p w14:paraId="32E52ACB" w14:textId="77777777" w:rsidR="006F5E2D" w:rsidRPr="000E4972" w:rsidRDefault="006F5E2D" w:rsidP="006F5E2D">
      <w:pPr>
        <w:pStyle w:val="Heading1"/>
        <w:spacing w:line="360" w:lineRule="auto"/>
        <w:jc w:val="both"/>
        <w:rPr>
          <w:rFonts w:ascii="Arial" w:hAnsi="Arial" w:cs="Arial"/>
          <w:sz w:val="20"/>
          <w:szCs w:val="20"/>
        </w:rPr>
      </w:pPr>
    </w:p>
    <w:p w14:paraId="1CA77169" w14:textId="77777777" w:rsidR="00210705" w:rsidRPr="000E4972" w:rsidRDefault="00210705">
      <w:pPr>
        <w:spacing w:after="0" w:line="240" w:lineRule="auto"/>
        <w:rPr>
          <w:rFonts w:ascii="Arial" w:eastAsia="Calibri" w:hAnsi="Arial" w:cs="Arial"/>
          <w:sz w:val="20"/>
          <w:szCs w:val="20"/>
        </w:rPr>
      </w:pPr>
      <w:r w:rsidRPr="000E4972">
        <w:rPr>
          <w:rFonts w:ascii="Arial" w:eastAsia="Calibri" w:hAnsi="Arial" w:cs="Arial"/>
          <w:sz w:val="20"/>
          <w:szCs w:val="20"/>
        </w:rPr>
        <w:br w:type="page"/>
      </w:r>
    </w:p>
    <w:p w14:paraId="5EB67D71" w14:textId="77777777" w:rsidR="00A045DC" w:rsidRPr="000E4972" w:rsidRDefault="00210705" w:rsidP="00210705">
      <w:pPr>
        <w:spacing w:before="100" w:beforeAutospacing="1" w:after="100" w:afterAutospacing="1" w:line="360" w:lineRule="auto"/>
        <w:ind w:left="360" w:hanging="360"/>
        <w:rPr>
          <w:rFonts w:ascii="Arial" w:hAnsi="Arial" w:cs="Arial"/>
          <w:b/>
          <w:sz w:val="20"/>
          <w:szCs w:val="20"/>
        </w:rPr>
      </w:pPr>
      <w:r w:rsidRPr="000E4972">
        <w:rPr>
          <w:rFonts w:ascii="Arial" w:hAnsi="Arial" w:cs="Arial"/>
          <w:b/>
          <w:sz w:val="20"/>
          <w:szCs w:val="20"/>
        </w:rPr>
        <w:lastRenderedPageBreak/>
        <w:t xml:space="preserve">ANNEXURE </w:t>
      </w:r>
      <w:r w:rsidR="00A04B57" w:rsidRPr="000E4972">
        <w:rPr>
          <w:rFonts w:ascii="Arial" w:hAnsi="Arial" w:cs="Arial"/>
          <w:b/>
          <w:sz w:val="20"/>
          <w:szCs w:val="20"/>
        </w:rPr>
        <w:t>G</w:t>
      </w:r>
      <w:r w:rsidR="00A045DC" w:rsidRPr="000E4972">
        <w:rPr>
          <w:rFonts w:ascii="Arial" w:hAnsi="Arial" w:cs="Arial"/>
          <w:b/>
          <w:sz w:val="20"/>
          <w:szCs w:val="20"/>
        </w:rPr>
        <w:t xml:space="preserve"> </w:t>
      </w:r>
    </w:p>
    <w:p w14:paraId="19F75003" w14:textId="77777777" w:rsidR="00685830" w:rsidRPr="000E4972" w:rsidRDefault="00685830" w:rsidP="00210705">
      <w:pPr>
        <w:spacing w:before="100" w:beforeAutospacing="1" w:after="100" w:afterAutospacing="1" w:line="360" w:lineRule="auto"/>
        <w:rPr>
          <w:rFonts w:ascii="Arial" w:hAnsi="Arial" w:cs="Arial"/>
          <w:sz w:val="20"/>
          <w:szCs w:val="20"/>
        </w:rPr>
      </w:pPr>
      <w:r w:rsidRPr="000E4972">
        <w:rPr>
          <w:rFonts w:ascii="Arial" w:hAnsi="Arial" w:cs="Arial"/>
          <w:sz w:val="20"/>
          <w:szCs w:val="20"/>
        </w:rPr>
        <w:t>Activity Schedule</w:t>
      </w:r>
    </w:p>
    <w:p w14:paraId="3FC55583" w14:textId="77777777" w:rsidR="00A045DC" w:rsidRPr="000E4972" w:rsidRDefault="00A045DC" w:rsidP="00A045DC">
      <w:pPr>
        <w:spacing w:line="360" w:lineRule="auto"/>
        <w:ind w:left="360"/>
        <w:jc w:val="both"/>
        <w:rPr>
          <w:rFonts w:ascii="Arial" w:eastAsia="Calibri" w:hAnsi="Arial" w:cs="Arial"/>
          <w:sz w:val="20"/>
          <w:szCs w:val="20"/>
        </w:rPr>
      </w:pPr>
    </w:p>
    <w:p w14:paraId="106E54F0" w14:textId="77777777" w:rsidR="00A045DC" w:rsidRPr="000E4972" w:rsidRDefault="00A045DC" w:rsidP="00A045DC">
      <w:pPr>
        <w:spacing w:after="0" w:line="360" w:lineRule="auto"/>
        <w:jc w:val="both"/>
        <w:rPr>
          <w:rFonts w:ascii="Arial" w:eastAsia="MS Mincho" w:hAnsi="Arial" w:cs="Arial"/>
          <w:sz w:val="20"/>
          <w:szCs w:val="20"/>
        </w:rPr>
      </w:pPr>
    </w:p>
    <w:p w14:paraId="73BD4690" w14:textId="77777777" w:rsidR="00A045DC" w:rsidRPr="000E4972" w:rsidRDefault="00A045DC" w:rsidP="00A045DC">
      <w:pPr>
        <w:spacing w:line="360" w:lineRule="auto"/>
        <w:jc w:val="both"/>
        <w:rPr>
          <w:rFonts w:ascii="Arial" w:hAnsi="Arial" w:cs="Arial"/>
          <w:sz w:val="20"/>
          <w:szCs w:val="20"/>
        </w:rPr>
      </w:pPr>
    </w:p>
    <w:p w14:paraId="3F48F82D" w14:textId="77777777" w:rsidR="00A045DC" w:rsidRPr="000E4972" w:rsidRDefault="00A045DC" w:rsidP="00685830">
      <w:pPr>
        <w:spacing w:line="360" w:lineRule="auto"/>
        <w:ind w:left="1134" w:right="1128"/>
        <w:jc w:val="center"/>
        <w:rPr>
          <w:rFonts w:ascii="Arial" w:hAnsi="Arial" w:cs="Arial"/>
          <w:b/>
          <w:sz w:val="20"/>
          <w:szCs w:val="20"/>
        </w:rPr>
      </w:pPr>
      <w:r w:rsidRPr="000E4972">
        <w:rPr>
          <w:rFonts w:ascii="Arial" w:hAnsi="Arial" w:cs="Arial"/>
          <w:b/>
          <w:sz w:val="20"/>
          <w:szCs w:val="20"/>
        </w:rPr>
        <w:t>---END---</w:t>
      </w:r>
    </w:p>
    <w:p w14:paraId="6D65A58B" w14:textId="77777777" w:rsidR="00A045DC" w:rsidRPr="000E4972" w:rsidRDefault="00A045DC" w:rsidP="00947712">
      <w:pPr>
        <w:spacing w:line="360" w:lineRule="auto"/>
        <w:ind w:left="360"/>
        <w:jc w:val="both"/>
        <w:rPr>
          <w:rFonts w:ascii="Arial" w:eastAsia="Calibri" w:hAnsi="Arial" w:cs="Arial"/>
          <w:sz w:val="20"/>
          <w:szCs w:val="20"/>
        </w:rPr>
      </w:pPr>
    </w:p>
    <w:p w14:paraId="6F8CC579" w14:textId="77777777" w:rsidR="00B15F2D" w:rsidRPr="000E4972" w:rsidRDefault="00B15F2D" w:rsidP="00947712">
      <w:pPr>
        <w:spacing w:line="360" w:lineRule="auto"/>
        <w:ind w:left="360"/>
        <w:jc w:val="both"/>
        <w:rPr>
          <w:rFonts w:ascii="Arial" w:eastAsia="Calibri" w:hAnsi="Arial" w:cs="Arial"/>
          <w:sz w:val="20"/>
          <w:szCs w:val="20"/>
        </w:rPr>
      </w:pPr>
    </w:p>
    <w:bookmarkEnd w:id="49"/>
    <w:p w14:paraId="06809617" w14:textId="77777777" w:rsidR="00B15F2D" w:rsidRPr="000E4972" w:rsidRDefault="00B15F2D" w:rsidP="00947712">
      <w:pPr>
        <w:spacing w:after="0" w:line="360" w:lineRule="auto"/>
        <w:jc w:val="both"/>
        <w:rPr>
          <w:rFonts w:ascii="Arial" w:eastAsia="MS Mincho" w:hAnsi="Arial" w:cs="Arial"/>
          <w:sz w:val="20"/>
          <w:szCs w:val="20"/>
        </w:rPr>
      </w:pPr>
    </w:p>
    <w:sectPr w:rsidR="00B15F2D" w:rsidRPr="000E4972" w:rsidSect="00CE2717">
      <w:footerReference w:type="default" r:id="rId12"/>
      <w:pgSz w:w="11907" w:h="16840" w:code="9"/>
      <w:pgMar w:top="1134" w:right="1559" w:bottom="1134" w:left="1134" w:header="720" w:footer="72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FEB0F" w14:textId="77777777" w:rsidR="0017264D" w:rsidRDefault="0017264D">
      <w:r>
        <w:separator/>
      </w:r>
    </w:p>
  </w:endnote>
  <w:endnote w:type="continuationSeparator" w:id="0">
    <w:p w14:paraId="419886B5" w14:textId="77777777" w:rsidR="0017264D" w:rsidRDefault="0017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CE2717" w:rsidRPr="00AA5913" w14:paraId="60955DA1" w14:textId="77777777" w:rsidTr="005F3BE6">
      <w:tc>
        <w:tcPr>
          <w:tcW w:w="5902" w:type="dxa"/>
        </w:tcPr>
        <w:p w14:paraId="4B07DF5C" w14:textId="77777777" w:rsidR="00CE2717" w:rsidRPr="00AA5913" w:rsidRDefault="00CE2717" w:rsidP="001B6B08">
          <w:pPr>
            <w:pStyle w:val="Footer"/>
            <w:ind w:right="-108"/>
            <w:jc w:val="left"/>
            <w:rPr>
              <w:rFonts w:ascii="Arial" w:hAnsi="Arial" w:cs="Arial"/>
              <w:b/>
              <w:sz w:val="18"/>
              <w:szCs w:val="18"/>
            </w:rPr>
          </w:pPr>
          <w:r w:rsidRPr="00AA5913">
            <w:rPr>
              <w:rFonts w:ascii="Arial" w:hAnsi="Arial" w:cs="Arial"/>
              <w:b/>
              <w:sz w:val="18"/>
              <w:szCs w:val="18"/>
            </w:rPr>
            <w:t>REQUEST FOR BID/TENDER:</w:t>
          </w:r>
          <w:r w:rsidR="000E4972">
            <w:rPr>
              <w:rFonts w:ascii="Arial" w:hAnsi="Arial" w:cs="Arial"/>
              <w:b/>
              <w:bCs/>
              <w:sz w:val="18"/>
              <w:szCs w:val="18"/>
            </w:rPr>
            <w:t xml:space="preserve"> ATNS/RFP041/21/22</w:t>
          </w:r>
        </w:p>
      </w:tc>
      <w:tc>
        <w:tcPr>
          <w:tcW w:w="1701" w:type="dxa"/>
        </w:tcPr>
        <w:p w14:paraId="08109E9F" w14:textId="204A47C3" w:rsidR="00CE2717" w:rsidRPr="00AA5913" w:rsidRDefault="00CE2717">
          <w:pPr>
            <w:pStyle w:val="Footer"/>
            <w:rPr>
              <w:rFonts w:ascii="Arial" w:hAnsi="Arial" w:cs="Arial"/>
              <w:b/>
              <w:sz w:val="18"/>
              <w:szCs w:val="18"/>
            </w:rPr>
          </w:pPr>
          <w:r w:rsidRPr="00AA5913">
            <w:rPr>
              <w:rFonts w:ascii="Arial" w:hAnsi="Arial" w:cs="Arial"/>
              <w:b/>
              <w:snapToGrid w:val="0"/>
              <w:sz w:val="18"/>
              <w:szCs w:val="18"/>
            </w:rPr>
            <w:t xml:space="preserve">Page </w:t>
          </w:r>
          <w:r w:rsidRPr="00AA5913">
            <w:rPr>
              <w:rFonts w:ascii="Arial" w:hAnsi="Arial" w:cs="Arial"/>
              <w:b/>
              <w:snapToGrid w:val="0"/>
              <w:sz w:val="18"/>
              <w:szCs w:val="18"/>
            </w:rPr>
            <w:fldChar w:fldCharType="begin"/>
          </w:r>
          <w:r w:rsidRPr="00AA5913">
            <w:rPr>
              <w:rFonts w:ascii="Arial" w:hAnsi="Arial" w:cs="Arial"/>
              <w:b/>
              <w:snapToGrid w:val="0"/>
              <w:sz w:val="18"/>
              <w:szCs w:val="18"/>
            </w:rPr>
            <w:instrText xml:space="preserve"> PAGE </w:instrText>
          </w:r>
          <w:r w:rsidRPr="00AA5913">
            <w:rPr>
              <w:rFonts w:ascii="Arial" w:hAnsi="Arial" w:cs="Arial"/>
              <w:b/>
              <w:snapToGrid w:val="0"/>
              <w:sz w:val="18"/>
              <w:szCs w:val="18"/>
            </w:rPr>
            <w:fldChar w:fldCharType="separate"/>
          </w:r>
          <w:r w:rsidR="005914C2">
            <w:rPr>
              <w:rFonts w:ascii="Arial" w:hAnsi="Arial" w:cs="Arial"/>
              <w:b/>
              <w:noProof/>
              <w:snapToGrid w:val="0"/>
              <w:sz w:val="18"/>
              <w:szCs w:val="18"/>
            </w:rPr>
            <w:t>12</w:t>
          </w:r>
          <w:r w:rsidRPr="00AA5913">
            <w:rPr>
              <w:rFonts w:ascii="Arial" w:hAnsi="Arial" w:cs="Arial"/>
              <w:b/>
              <w:snapToGrid w:val="0"/>
              <w:sz w:val="18"/>
              <w:szCs w:val="18"/>
            </w:rPr>
            <w:fldChar w:fldCharType="end"/>
          </w:r>
          <w:r w:rsidRPr="00AA5913">
            <w:rPr>
              <w:rFonts w:ascii="Arial" w:hAnsi="Arial" w:cs="Arial"/>
              <w:b/>
              <w:snapToGrid w:val="0"/>
              <w:sz w:val="18"/>
              <w:szCs w:val="18"/>
            </w:rPr>
            <w:t xml:space="preserve"> of </w:t>
          </w:r>
          <w:r w:rsidRPr="00AA5913">
            <w:rPr>
              <w:rStyle w:val="PageNumber"/>
              <w:rFonts w:ascii="Arial" w:hAnsi="Arial" w:cs="Arial"/>
              <w:b/>
              <w:sz w:val="18"/>
              <w:szCs w:val="18"/>
            </w:rPr>
            <w:fldChar w:fldCharType="begin"/>
          </w:r>
          <w:r w:rsidRPr="00AA5913">
            <w:rPr>
              <w:rStyle w:val="PageNumber"/>
              <w:rFonts w:ascii="Arial" w:hAnsi="Arial" w:cs="Arial"/>
              <w:b/>
              <w:sz w:val="18"/>
              <w:szCs w:val="18"/>
            </w:rPr>
            <w:instrText xml:space="preserve"> NUMPAGES </w:instrText>
          </w:r>
          <w:r w:rsidRPr="00AA5913">
            <w:rPr>
              <w:rStyle w:val="PageNumber"/>
              <w:rFonts w:ascii="Arial" w:hAnsi="Arial" w:cs="Arial"/>
              <w:b/>
              <w:sz w:val="18"/>
              <w:szCs w:val="18"/>
            </w:rPr>
            <w:fldChar w:fldCharType="separate"/>
          </w:r>
          <w:r w:rsidR="005914C2">
            <w:rPr>
              <w:rStyle w:val="PageNumber"/>
              <w:rFonts w:ascii="Arial" w:hAnsi="Arial" w:cs="Arial"/>
              <w:b/>
              <w:noProof/>
              <w:sz w:val="18"/>
              <w:szCs w:val="18"/>
            </w:rPr>
            <w:t>36</w:t>
          </w:r>
          <w:r w:rsidRPr="00AA5913">
            <w:rPr>
              <w:rStyle w:val="PageNumber"/>
              <w:rFonts w:ascii="Arial" w:hAnsi="Arial" w:cs="Arial"/>
              <w:b/>
              <w:sz w:val="18"/>
              <w:szCs w:val="18"/>
            </w:rPr>
            <w:fldChar w:fldCharType="end"/>
          </w:r>
        </w:p>
      </w:tc>
      <w:tc>
        <w:tcPr>
          <w:tcW w:w="1701" w:type="dxa"/>
        </w:tcPr>
        <w:p w14:paraId="00A1F735" w14:textId="77777777" w:rsidR="00CE2717" w:rsidRPr="00AA5913" w:rsidRDefault="000E4972" w:rsidP="006448E1">
          <w:pPr>
            <w:pStyle w:val="Footer"/>
            <w:rPr>
              <w:rFonts w:ascii="Arial" w:hAnsi="Arial" w:cs="Arial"/>
              <w:b/>
              <w:sz w:val="18"/>
              <w:szCs w:val="18"/>
            </w:rPr>
          </w:pPr>
          <w:r>
            <w:rPr>
              <w:rFonts w:ascii="Arial" w:hAnsi="Arial" w:cs="Arial"/>
              <w:b/>
              <w:sz w:val="18"/>
              <w:szCs w:val="18"/>
            </w:rPr>
            <w:t>January</w:t>
          </w:r>
          <w:r w:rsidR="00CE2717">
            <w:rPr>
              <w:rFonts w:ascii="Arial" w:hAnsi="Arial" w:cs="Arial"/>
              <w:b/>
              <w:sz w:val="18"/>
              <w:szCs w:val="18"/>
            </w:rPr>
            <w:t xml:space="preserve"> </w:t>
          </w:r>
          <w:r w:rsidR="00CE2717" w:rsidRPr="00AA5913">
            <w:rPr>
              <w:rFonts w:ascii="Arial" w:hAnsi="Arial" w:cs="Arial"/>
              <w:b/>
              <w:sz w:val="18"/>
              <w:szCs w:val="18"/>
            </w:rPr>
            <w:t>202</w:t>
          </w:r>
          <w:r>
            <w:rPr>
              <w:rFonts w:ascii="Arial" w:hAnsi="Arial" w:cs="Arial"/>
              <w:b/>
              <w:sz w:val="18"/>
              <w:szCs w:val="18"/>
            </w:rPr>
            <w:t>2</w:t>
          </w:r>
        </w:p>
      </w:tc>
    </w:tr>
  </w:tbl>
  <w:p w14:paraId="5D35DE3A" w14:textId="77777777" w:rsidR="00CE2717" w:rsidRPr="00BE7FD4" w:rsidRDefault="00CE271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03249" w14:textId="77777777" w:rsidR="0017264D" w:rsidRDefault="0017264D">
      <w:r>
        <w:separator/>
      </w:r>
    </w:p>
  </w:footnote>
  <w:footnote w:type="continuationSeparator" w:id="0">
    <w:p w14:paraId="74AD8A9E" w14:textId="77777777" w:rsidR="0017264D" w:rsidRDefault="00172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DDA2C6C"/>
    <w:lvl w:ilvl="0">
      <w:start w:val="1"/>
      <w:numFmt w:val="upperLetter"/>
      <w:pStyle w:val="ListNumber2"/>
      <w:lvlText w:val="%1."/>
      <w:lvlJc w:val="left"/>
      <w:pPr>
        <w:ind w:left="720"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FFFFFFFB"/>
    <w:multiLevelType w:val="multilevel"/>
    <w:tmpl w:val="6E1E09FC"/>
    <w:lvl w:ilvl="0">
      <w:start w:val="1"/>
      <w:numFmt w:val="decimal"/>
      <w:lvlText w:val="%1."/>
      <w:lvlJc w:val="left"/>
      <w:pPr>
        <w:ind w:left="0" w:firstLine="0"/>
      </w:pPr>
      <w:rPr>
        <w:rFonts w:hint="default"/>
      </w:rPr>
    </w:lvl>
    <w:lvl w:ilvl="1">
      <w:start w:val="1"/>
      <w:numFmt w:val="decimal"/>
      <w:pStyle w:val="Heading2"/>
      <w:lvlText w:val="2.%2"/>
      <w:lvlJc w:val="left"/>
      <w:pPr>
        <w:ind w:left="0" w:firstLine="0"/>
      </w:pPr>
      <w:rPr>
        <w:rFonts w:hint="default"/>
      </w:rPr>
    </w:lvl>
    <w:lvl w:ilvl="2">
      <w:start w:val="1"/>
      <w:numFmt w:val="decimal"/>
      <w:lvlText w:val="2.%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4" w15:restartNumberingAfterBreak="0">
    <w:nsid w:val="069944B8"/>
    <w:multiLevelType w:val="hybridMultilevel"/>
    <w:tmpl w:val="12DC026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0C7B04AA"/>
    <w:multiLevelType w:val="hybridMultilevel"/>
    <w:tmpl w:val="989AB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46A64"/>
    <w:multiLevelType w:val="hybridMultilevel"/>
    <w:tmpl w:val="92D45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34C4A"/>
    <w:multiLevelType w:val="hybridMultilevel"/>
    <w:tmpl w:val="4CF021EE"/>
    <w:lvl w:ilvl="0" w:tplc="FDC87748">
      <w:start w:val="4"/>
      <w:numFmt w:val="decimal"/>
      <w:lvlText w:val="%1."/>
      <w:lvlJc w:val="left"/>
      <w:pPr>
        <w:ind w:left="72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D7C0D"/>
    <w:multiLevelType w:val="hybridMultilevel"/>
    <w:tmpl w:val="23364508"/>
    <w:lvl w:ilvl="0" w:tplc="1C090001">
      <w:start w:val="1"/>
      <w:numFmt w:val="bullet"/>
      <w:pStyle w:val="ListBullet3"/>
      <w:lvlText w:val=""/>
      <w:lvlJc w:val="left"/>
      <w:pPr>
        <w:tabs>
          <w:tab w:val="num" w:pos="720"/>
        </w:tabs>
        <w:ind w:left="720" w:hanging="360"/>
      </w:pPr>
      <w:rPr>
        <w:rFonts w:ascii="Symbol" w:hAnsi="Symbol" w:hint="default"/>
      </w:rPr>
    </w:lvl>
    <w:lvl w:ilvl="1" w:tplc="4C1AFA6E">
      <w:start w:val="1"/>
      <w:numFmt w:val="bullet"/>
      <w:lvlText w:val="‒"/>
      <w:lvlJc w:val="left"/>
      <w:pPr>
        <w:tabs>
          <w:tab w:val="num" w:pos="1440"/>
        </w:tabs>
        <w:ind w:left="1440" w:hanging="360"/>
      </w:pPr>
      <w:rPr>
        <w:rFonts w:ascii="Arial" w:hAnsi="Arial" w:hint="default"/>
      </w:rPr>
    </w:lvl>
    <w:lvl w:ilvl="2" w:tplc="4C1AFA6E">
      <w:start w:val="1"/>
      <w:numFmt w:val="bullet"/>
      <w:lvlText w:val="‒"/>
      <w:lvlJc w:val="left"/>
      <w:pPr>
        <w:tabs>
          <w:tab w:val="num" w:pos="2160"/>
        </w:tabs>
        <w:ind w:left="2160" w:hanging="180"/>
      </w:pPr>
      <w:rPr>
        <w:rFonts w:ascii="Arial" w:hAnsi="Arial" w:hint="default"/>
      </w:rPr>
    </w:lvl>
    <w:lvl w:ilvl="3" w:tplc="4C1AFA6E">
      <w:start w:val="1"/>
      <w:numFmt w:val="bullet"/>
      <w:lvlText w:val="‒"/>
      <w:lvlJc w:val="left"/>
      <w:pPr>
        <w:tabs>
          <w:tab w:val="num" w:pos="2880"/>
        </w:tabs>
        <w:ind w:left="2880" w:hanging="360"/>
      </w:pPr>
      <w:rPr>
        <w:rFonts w:ascii="Arial" w:hAnsi="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C35EAE"/>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CAD5D55"/>
    <w:multiLevelType w:val="hybridMultilevel"/>
    <w:tmpl w:val="48AAF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6655BF"/>
    <w:multiLevelType w:val="multilevel"/>
    <w:tmpl w:val="7410ED72"/>
    <w:lvl w:ilvl="0">
      <w:start w:val="1"/>
      <w:numFmt w:val="bullet"/>
      <w:pStyle w:val="ListBullet"/>
      <w:lvlText w:val=""/>
      <w:lvlJc w:val="left"/>
      <w:pPr>
        <w:ind w:left="1508" w:hanging="360"/>
      </w:pPr>
      <w:rPr>
        <w:rFonts w:ascii="Symbol" w:hAnsi="Symbol" w:hint="default"/>
      </w:rPr>
    </w:lvl>
    <w:lvl w:ilvl="1">
      <w:start w:val="1"/>
      <w:numFmt w:val="bullet"/>
      <w:pStyle w:val="ListBullet2"/>
      <w:lvlText w:val="–"/>
      <w:lvlJc w:val="left"/>
      <w:pPr>
        <w:ind w:left="1868" w:hanging="360"/>
      </w:pPr>
      <w:rPr>
        <w:rFonts w:ascii="Cambria" w:hAnsi="Cambria" w:hint="default"/>
      </w:rPr>
    </w:lvl>
    <w:lvl w:ilvl="2">
      <w:start w:val="1"/>
      <w:numFmt w:val="bullet"/>
      <w:lvlRestart w:val="0"/>
      <w:lvlText w:val=""/>
      <w:lvlJc w:val="left"/>
      <w:pPr>
        <w:ind w:left="2228" w:hanging="360"/>
      </w:pPr>
      <w:rPr>
        <w:rFonts w:ascii="Wingdings" w:hAnsi="Wingdings" w:hint="default"/>
      </w:rPr>
    </w:lvl>
    <w:lvl w:ilvl="3">
      <w:start w:val="1"/>
      <w:numFmt w:val="bullet"/>
      <w:lvlRestart w:val="0"/>
      <w:pStyle w:val="ListBullet4"/>
      <w:lvlText w:val=""/>
      <w:lvlJc w:val="left"/>
      <w:pPr>
        <w:ind w:left="2588" w:hanging="360"/>
      </w:pPr>
      <w:rPr>
        <w:rFonts w:ascii="Wingdings" w:hAnsi="Wingdings" w:hint="default"/>
        <w:sz w:val="24"/>
      </w:rPr>
    </w:lvl>
    <w:lvl w:ilvl="4">
      <w:start w:val="1"/>
      <w:numFmt w:val="bullet"/>
      <w:lvlRestart w:val="0"/>
      <w:pStyle w:val="ListBullet5"/>
      <w:lvlText w:val=""/>
      <w:lvlJc w:val="left"/>
      <w:pPr>
        <w:ind w:left="2948" w:hanging="360"/>
      </w:pPr>
      <w:rPr>
        <w:rFonts w:ascii="Symbol" w:hAnsi="Symbol" w:hint="default"/>
        <w:sz w:val="24"/>
      </w:rPr>
    </w:lvl>
    <w:lvl w:ilvl="5">
      <w:start w:val="1"/>
      <w:numFmt w:val="bullet"/>
      <w:lvlRestart w:val="0"/>
      <w:lvlText w:val="–"/>
      <w:lvlJc w:val="left"/>
      <w:pPr>
        <w:ind w:left="3308" w:hanging="360"/>
      </w:pPr>
      <w:rPr>
        <w:rFonts w:ascii="Cambria" w:hAnsi="Cambria" w:hint="default"/>
      </w:rPr>
    </w:lvl>
    <w:lvl w:ilvl="6">
      <w:start w:val="1"/>
      <w:numFmt w:val="bullet"/>
      <w:lvlText w:val=""/>
      <w:lvlJc w:val="left"/>
      <w:pPr>
        <w:ind w:left="3668" w:hanging="360"/>
      </w:pPr>
      <w:rPr>
        <w:rFonts w:ascii="Wingdings" w:hAnsi="Wingdings" w:hint="default"/>
        <w:sz w:val="24"/>
      </w:rPr>
    </w:lvl>
    <w:lvl w:ilvl="7">
      <w:start w:val="1"/>
      <w:numFmt w:val="bullet"/>
      <w:lvlText w:val=""/>
      <w:lvlJc w:val="left"/>
      <w:pPr>
        <w:ind w:left="4028" w:hanging="360"/>
      </w:pPr>
      <w:rPr>
        <w:rFonts w:ascii="Wingdings" w:hAnsi="Wingdings" w:hint="default"/>
        <w:sz w:val="24"/>
      </w:rPr>
    </w:lvl>
    <w:lvl w:ilvl="8">
      <w:start w:val="1"/>
      <w:numFmt w:val="bullet"/>
      <w:lvlText w:val=""/>
      <w:lvlJc w:val="left"/>
      <w:pPr>
        <w:ind w:left="4388" w:hanging="360"/>
      </w:pPr>
      <w:rPr>
        <w:rFonts w:ascii="Symbol" w:hAnsi="Symbol" w:hint="default"/>
        <w:sz w:val="24"/>
      </w:rPr>
    </w:lvl>
  </w:abstractNum>
  <w:abstractNum w:abstractNumId="12" w15:restartNumberingAfterBreak="0">
    <w:nsid w:val="1E990D41"/>
    <w:multiLevelType w:val="hybridMultilevel"/>
    <w:tmpl w:val="D626E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566DD"/>
    <w:multiLevelType w:val="hybridMultilevel"/>
    <w:tmpl w:val="6EB81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D537F"/>
    <w:multiLevelType w:val="hybridMultilevel"/>
    <w:tmpl w:val="3AAAE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9758CD"/>
    <w:multiLevelType w:val="multilevel"/>
    <w:tmpl w:val="1ED8C246"/>
    <w:lvl w:ilvl="0">
      <w:start w:val="1"/>
      <w:numFmt w:val="decimal"/>
      <w:pStyle w:val="TableNumberedListOne-MITRE2007"/>
      <w:lvlText w:val="%1."/>
      <w:lvlJc w:val="left"/>
      <w:pPr>
        <w:ind w:left="144" w:hanging="72"/>
      </w:pPr>
      <w:rPr>
        <w:rFonts w:ascii="Times New Roman" w:hAnsi="Times New Roman" w:hint="default"/>
        <w:b w:val="0"/>
        <w:i w:val="0"/>
        <w:sz w:val="20"/>
      </w:rPr>
    </w:lvl>
    <w:lvl w:ilvl="1">
      <w:start w:val="1"/>
      <w:numFmt w:val="lowerLetter"/>
      <w:pStyle w:val="TableNumberedList2"/>
      <w:lvlText w:val="%2."/>
      <w:lvlJc w:val="left"/>
      <w:pPr>
        <w:ind w:left="432" w:hanging="72"/>
      </w:pPr>
      <w:rPr>
        <w:rFonts w:ascii="Times New Roman" w:hAnsi="Times New Roman" w:hint="default"/>
        <w:b w:val="0"/>
        <w:i w:val="0"/>
        <w:sz w:val="20"/>
      </w:rPr>
    </w:lvl>
    <w:lvl w:ilvl="2">
      <w:start w:val="1"/>
      <w:numFmt w:val="lowerRoman"/>
      <w:lvlText w:val="%3."/>
      <w:lvlJc w:val="right"/>
      <w:pPr>
        <w:ind w:left="720" w:hanging="72"/>
      </w:pPr>
      <w:rPr>
        <w:rFonts w:ascii="Times New Roman" w:hAnsi="Times New Roman" w:hint="default"/>
        <w:b w:val="0"/>
        <w:i w:val="0"/>
        <w:sz w:val="20"/>
      </w:rPr>
    </w:lvl>
    <w:lvl w:ilvl="3">
      <w:start w:val="1"/>
      <w:numFmt w:val="lowerLetter"/>
      <w:lvlText w:val="%4."/>
      <w:lvlJc w:val="left"/>
      <w:pPr>
        <w:ind w:left="1008" w:hanging="72"/>
      </w:pPr>
      <w:rPr>
        <w:rFonts w:ascii="Times New Roman" w:hAnsi="Times New Roman" w:hint="default"/>
        <w:b w:val="0"/>
        <w:i w:val="0"/>
        <w:sz w:val="20"/>
      </w:rPr>
    </w:lvl>
    <w:lvl w:ilvl="4">
      <w:start w:val="1"/>
      <w:numFmt w:val="lowerLetter"/>
      <w:lvlText w:val="%5."/>
      <w:lvlJc w:val="left"/>
      <w:pPr>
        <w:ind w:left="1296" w:hanging="72"/>
      </w:pPr>
      <w:rPr>
        <w:rFonts w:hint="default"/>
      </w:rPr>
    </w:lvl>
    <w:lvl w:ilvl="5">
      <w:start w:val="1"/>
      <w:numFmt w:val="lowerRoman"/>
      <w:lvlText w:val="%6."/>
      <w:lvlJc w:val="right"/>
      <w:pPr>
        <w:ind w:left="1584" w:hanging="72"/>
      </w:pPr>
      <w:rPr>
        <w:rFonts w:hint="default"/>
      </w:rPr>
    </w:lvl>
    <w:lvl w:ilvl="6">
      <w:start w:val="1"/>
      <w:numFmt w:val="decimal"/>
      <w:lvlText w:val="%7."/>
      <w:lvlJc w:val="left"/>
      <w:pPr>
        <w:ind w:left="1872" w:hanging="72"/>
      </w:pPr>
      <w:rPr>
        <w:rFonts w:hint="default"/>
      </w:rPr>
    </w:lvl>
    <w:lvl w:ilvl="7">
      <w:start w:val="1"/>
      <w:numFmt w:val="lowerLetter"/>
      <w:lvlText w:val="%8."/>
      <w:lvlJc w:val="left"/>
      <w:pPr>
        <w:ind w:left="2160" w:hanging="72"/>
      </w:pPr>
      <w:rPr>
        <w:rFonts w:hint="default"/>
      </w:rPr>
    </w:lvl>
    <w:lvl w:ilvl="8">
      <w:start w:val="1"/>
      <w:numFmt w:val="lowerRoman"/>
      <w:lvlText w:val="%9."/>
      <w:lvlJc w:val="right"/>
      <w:pPr>
        <w:ind w:left="2448" w:hanging="72"/>
      </w:pPr>
      <w:rPr>
        <w:rFonts w:hint="default"/>
      </w:rPr>
    </w:lvl>
  </w:abstractNum>
  <w:abstractNum w:abstractNumId="16" w15:restartNumberingAfterBreak="0">
    <w:nsid w:val="35AE0B0F"/>
    <w:multiLevelType w:val="hybridMultilevel"/>
    <w:tmpl w:val="2D407B96"/>
    <w:lvl w:ilvl="0" w:tplc="F4D896E6">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94395"/>
    <w:multiLevelType w:val="hybridMultilevel"/>
    <w:tmpl w:val="23FCDA34"/>
    <w:lvl w:ilvl="0" w:tplc="FFFFFFFF">
      <w:start w:val="1"/>
      <w:numFmt w:val="bullet"/>
      <w:lvlText w:val=""/>
      <w:lvlJc w:val="left"/>
      <w:pPr>
        <w:tabs>
          <w:tab w:val="num" w:pos="1152"/>
        </w:tabs>
        <w:ind w:left="1152" w:hanging="360"/>
      </w:pPr>
      <w:rPr>
        <w:rFonts w:ascii="Symbol" w:hAnsi="Symbol" w:hint="default"/>
      </w:rPr>
    </w:lvl>
    <w:lvl w:ilvl="1" w:tplc="FFFFFFFF" w:tentative="1">
      <w:start w:val="1"/>
      <w:numFmt w:val="bullet"/>
      <w:lvlText w:val="o"/>
      <w:lvlJc w:val="left"/>
      <w:pPr>
        <w:tabs>
          <w:tab w:val="num" w:pos="1872"/>
        </w:tabs>
        <w:ind w:left="1872" w:hanging="360"/>
      </w:pPr>
      <w:rPr>
        <w:rFonts w:ascii="Courier New" w:hAnsi="Courier New" w:cs="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cs="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cs="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18"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19" w15:restartNumberingAfterBreak="0">
    <w:nsid w:val="4AC06912"/>
    <w:multiLevelType w:val="hybridMultilevel"/>
    <w:tmpl w:val="5BD6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21" w15:restartNumberingAfterBreak="0">
    <w:nsid w:val="548E08A6"/>
    <w:multiLevelType w:val="multilevel"/>
    <w:tmpl w:val="3500B0E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864" w:hanging="504"/>
      </w:pPr>
      <w:rPr>
        <w:b/>
      </w:rPr>
    </w:lvl>
    <w:lvl w:ilvl="3">
      <w:start w:val="1"/>
      <w:numFmt w:val="decimal"/>
      <w:lvlText w:val="%1.%2.%3.%4."/>
      <w:lvlJc w:val="left"/>
      <w:pPr>
        <w:ind w:left="217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B03B14"/>
    <w:multiLevelType w:val="hybridMultilevel"/>
    <w:tmpl w:val="C7520E66"/>
    <w:lvl w:ilvl="0" w:tplc="E162E668">
      <w:start w:val="1"/>
      <w:numFmt w:val="decimal"/>
      <w:pStyle w:val="ListParagraph"/>
      <w:lvlText w:val="6.2.%1"/>
      <w:lvlJc w:val="left"/>
      <w:pPr>
        <w:ind w:left="36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24"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25" w15:restartNumberingAfterBreak="0">
    <w:nsid w:val="623F5A94"/>
    <w:multiLevelType w:val="hybridMultilevel"/>
    <w:tmpl w:val="11F6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B85463"/>
    <w:multiLevelType w:val="hybridMultilevel"/>
    <w:tmpl w:val="61B4B4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E107C8A"/>
    <w:multiLevelType w:val="multilevel"/>
    <w:tmpl w:val="6566817E"/>
    <w:lvl w:ilvl="0">
      <w:start w:val="1"/>
      <w:numFmt w:val="decimal"/>
      <w:lvlText w:val="%1."/>
      <w:lvlJc w:val="left"/>
      <w:pPr>
        <w:ind w:left="720" w:hanging="360"/>
      </w:pPr>
      <w:rPr>
        <w:rFonts w:ascii="Arial" w:eastAsiaTheme="minorHAnsi"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FC16CF5"/>
    <w:multiLevelType w:val="hybridMultilevel"/>
    <w:tmpl w:val="6EE4C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
  </w:num>
  <w:num w:numId="3">
    <w:abstractNumId w:val="23"/>
  </w:num>
  <w:num w:numId="4">
    <w:abstractNumId w:val="24"/>
  </w:num>
  <w:num w:numId="5">
    <w:abstractNumId w:val="18"/>
  </w:num>
  <w:num w:numId="6">
    <w:abstractNumId w:val="2"/>
  </w:num>
  <w:num w:numId="7">
    <w:abstractNumId w:val="9"/>
  </w:num>
  <w:num w:numId="8">
    <w:abstractNumId w:val="1"/>
  </w:num>
  <w:num w:numId="9">
    <w:abstractNumId w:val="0"/>
  </w:num>
  <w:num w:numId="10">
    <w:abstractNumId w:val="17"/>
  </w:num>
  <w:num w:numId="11">
    <w:abstractNumId w:val="11"/>
  </w:num>
  <w:num w:numId="12">
    <w:abstractNumId w:val="8"/>
  </w:num>
  <w:num w:numId="13">
    <w:abstractNumId w:val="15"/>
  </w:num>
  <w:num w:numId="14">
    <w:abstractNumId w:val="21"/>
  </w:num>
  <w:num w:numId="15">
    <w:abstractNumId w:val="22"/>
  </w:num>
  <w:num w:numId="16">
    <w:abstractNumId w:val="16"/>
  </w:num>
  <w:num w:numId="17">
    <w:abstractNumId w:val="26"/>
  </w:num>
  <w:num w:numId="18">
    <w:abstractNumId w:val="27"/>
  </w:num>
  <w:num w:numId="19">
    <w:abstractNumId w:val="7"/>
  </w:num>
  <w:num w:numId="20">
    <w:abstractNumId w:val="5"/>
  </w:num>
  <w:num w:numId="21">
    <w:abstractNumId w:val="19"/>
  </w:num>
  <w:num w:numId="22">
    <w:abstractNumId w:val="12"/>
  </w:num>
  <w:num w:numId="23">
    <w:abstractNumId w:val="13"/>
  </w:num>
  <w:num w:numId="24">
    <w:abstractNumId w:val="14"/>
  </w:num>
  <w:num w:numId="25">
    <w:abstractNumId w:val="6"/>
  </w:num>
  <w:num w:numId="26">
    <w:abstractNumId w:val="10"/>
  </w:num>
  <w:num w:numId="27">
    <w:abstractNumId w:val="28"/>
  </w:num>
  <w:num w:numId="28">
    <w:abstractNumId w:val="25"/>
  </w:num>
  <w:num w:numId="2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WzNDEzszAxNzGzMLNQ0lEKTi0uzszPAykwqwUAL9KR9SwAAAA="/>
  </w:docVars>
  <w:rsids>
    <w:rsidRoot w:val="00246DB0"/>
    <w:rsid w:val="00000530"/>
    <w:rsid w:val="0000105A"/>
    <w:rsid w:val="00001917"/>
    <w:rsid w:val="000021AB"/>
    <w:rsid w:val="000045A2"/>
    <w:rsid w:val="0000478B"/>
    <w:rsid w:val="0000497A"/>
    <w:rsid w:val="00004DF9"/>
    <w:rsid w:val="00004E82"/>
    <w:rsid w:val="000061C1"/>
    <w:rsid w:val="00013744"/>
    <w:rsid w:val="00023341"/>
    <w:rsid w:val="00023AC5"/>
    <w:rsid w:val="00024C31"/>
    <w:rsid w:val="00030007"/>
    <w:rsid w:val="00031025"/>
    <w:rsid w:val="000327A8"/>
    <w:rsid w:val="00033F5D"/>
    <w:rsid w:val="000354FA"/>
    <w:rsid w:val="00035505"/>
    <w:rsid w:val="00036383"/>
    <w:rsid w:val="00037BBD"/>
    <w:rsid w:val="00045DB4"/>
    <w:rsid w:val="00045DE4"/>
    <w:rsid w:val="00046340"/>
    <w:rsid w:val="0004662B"/>
    <w:rsid w:val="000479C9"/>
    <w:rsid w:val="00053530"/>
    <w:rsid w:val="000553F9"/>
    <w:rsid w:val="00062E8B"/>
    <w:rsid w:val="0006681F"/>
    <w:rsid w:val="00070898"/>
    <w:rsid w:val="0007236F"/>
    <w:rsid w:val="00077525"/>
    <w:rsid w:val="00077FE8"/>
    <w:rsid w:val="0008131A"/>
    <w:rsid w:val="00081389"/>
    <w:rsid w:val="00082DE0"/>
    <w:rsid w:val="0008384D"/>
    <w:rsid w:val="0008452F"/>
    <w:rsid w:val="00084736"/>
    <w:rsid w:val="00091C4A"/>
    <w:rsid w:val="000A27C2"/>
    <w:rsid w:val="000A479A"/>
    <w:rsid w:val="000A5CAE"/>
    <w:rsid w:val="000A68D6"/>
    <w:rsid w:val="000B0D27"/>
    <w:rsid w:val="000B2494"/>
    <w:rsid w:val="000B4838"/>
    <w:rsid w:val="000B5F65"/>
    <w:rsid w:val="000C4954"/>
    <w:rsid w:val="000C6E6D"/>
    <w:rsid w:val="000D07B1"/>
    <w:rsid w:val="000D243B"/>
    <w:rsid w:val="000D424C"/>
    <w:rsid w:val="000D5C18"/>
    <w:rsid w:val="000D78CB"/>
    <w:rsid w:val="000D7F4B"/>
    <w:rsid w:val="000E1C05"/>
    <w:rsid w:val="000E4972"/>
    <w:rsid w:val="000E7EFF"/>
    <w:rsid w:val="000F1D35"/>
    <w:rsid w:val="000F2129"/>
    <w:rsid w:val="000F2C10"/>
    <w:rsid w:val="000F4A38"/>
    <w:rsid w:val="000F772C"/>
    <w:rsid w:val="0010334E"/>
    <w:rsid w:val="00111700"/>
    <w:rsid w:val="0012170F"/>
    <w:rsid w:val="00121C67"/>
    <w:rsid w:val="00126C78"/>
    <w:rsid w:val="001275E6"/>
    <w:rsid w:val="001319D7"/>
    <w:rsid w:val="00134339"/>
    <w:rsid w:val="00136738"/>
    <w:rsid w:val="001378DA"/>
    <w:rsid w:val="001409C5"/>
    <w:rsid w:val="001437F1"/>
    <w:rsid w:val="0014795F"/>
    <w:rsid w:val="00152D83"/>
    <w:rsid w:val="001548EE"/>
    <w:rsid w:val="00160BA2"/>
    <w:rsid w:val="00163447"/>
    <w:rsid w:val="00164D8C"/>
    <w:rsid w:val="0016609A"/>
    <w:rsid w:val="00167554"/>
    <w:rsid w:val="00172138"/>
    <w:rsid w:val="00172366"/>
    <w:rsid w:val="00172457"/>
    <w:rsid w:val="0017264D"/>
    <w:rsid w:val="001742F2"/>
    <w:rsid w:val="00175F73"/>
    <w:rsid w:val="00180AD0"/>
    <w:rsid w:val="00183351"/>
    <w:rsid w:val="00186C94"/>
    <w:rsid w:val="00186F09"/>
    <w:rsid w:val="00187017"/>
    <w:rsid w:val="001914FA"/>
    <w:rsid w:val="00192239"/>
    <w:rsid w:val="00194336"/>
    <w:rsid w:val="001A3C9E"/>
    <w:rsid w:val="001A4429"/>
    <w:rsid w:val="001A44E6"/>
    <w:rsid w:val="001A473E"/>
    <w:rsid w:val="001A612C"/>
    <w:rsid w:val="001A6610"/>
    <w:rsid w:val="001A75A4"/>
    <w:rsid w:val="001A7751"/>
    <w:rsid w:val="001B22C1"/>
    <w:rsid w:val="001B6B08"/>
    <w:rsid w:val="001B7433"/>
    <w:rsid w:val="001C5365"/>
    <w:rsid w:val="001C699E"/>
    <w:rsid w:val="001C6A1F"/>
    <w:rsid w:val="001D271B"/>
    <w:rsid w:val="001D2F6E"/>
    <w:rsid w:val="001D3E17"/>
    <w:rsid w:val="001D5500"/>
    <w:rsid w:val="001E4800"/>
    <w:rsid w:val="001E6524"/>
    <w:rsid w:val="001E79ED"/>
    <w:rsid w:val="001F2068"/>
    <w:rsid w:val="001F28BD"/>
    <w:rsid w:val="001F5A16"/>
    <w:rsid w:val="002000B6"/>
    <w:rsid w:val="00202F16"/>
    <w:rsid w:val="002037B5"/>
    <w:rsid w:val="00206FA7"/>
    <w:rsid w:val="00210705"/>
    <w:rsid w:val="00210D2B"/>
    <w:rsid w:val="00211285"/>
    <w:rsid w:val="00212FDA"/>
    <w:rsid w:val="002161A0"/>
    <w:rsid w:val="00217653"/>
    <w:rsid w:val="00217B63"/>
    <w:rsid w:val="0022014F"/>
    <w:rsid w:val="002244D0"/>
    <w:rsid w:val="002247B6"/>
    <w:rsid w:val="002310D3"/>
    <w:rsid w:val="00231B4E"/>
    <w:rsid w:val="00233BCC"/>
    <w:rsid w:val="002340D3"/>
    <w:rsid w:val="002373F1"/>
    <w:rsid w:val="00241189"/>
    <w:rsid w:val="00242AAC"/>
    <w:rsid w:val="002449BD"/>
    <w:rsid w:val="00246DB0"/>
    <w:rsid w:val="00252521"/>
    <w:rsid w:val="002529F5"/>
    <w:rsid w:val="002533F9"/>
    <w:rsid w:val="00255423"/>
    <w:rsid w:val="00256B81"/>
    <w:rsid w:val="00262D92"/>
    <w:rsid w:val="0026619A"/>
    <w:rsid w:val="002725D0"/>
    <w:rsid w:val="00274B03"/>
    <w:rsid w:val="00276F4D"/>
    <w:rsid w:val="00277788"/>
    <w:rsid w:val="00281A1D"/>
    <w:rsid w:val="00292138"/>
    <w:rsid w:val="00292882"/>
    <w:rsid w:val="00294E42"/>
    <w:rsid w:val="00294F8A"/>
    <w:rsid w:val="0029740A"/>
    <w:rsid w:val="002A2149"/>
    <w:rsid w:val="002A2351"/>
    <w:rsid w:val="002A2C62"/>
    <w:rsid w:val="002A2E6B"/>
    <w:rsid w:val="002A33E4"/>
    <w:rsid w:val="002A3F74"/>
    <w:rsid w:val="002A4393"/>
    <w:rsid w:val="002A4DFF"/>
    <w:rsid w:val="002A5ACD"/>
    <w:rsid w:val="002A5EEC"/>
    <w:rsid w:val="002A633D"/>
    <w:rsid w:val="002B1245"/>
    <w:rsid w:val="002B32BC"/>
    <w:rsid w:val="002B372C"/>
    <w:rsid w:val="002B70D4"/>
    <w:rsid w:val="002C40D0"/>
    <w:rsid w:val="002C4C19"/>
    <w:rsid w:val="002C4D35"/>
    <w:rsid w:val="002D2534"/>
    <w:rsid w:val="002E00FA"/>
    <w:rsid w:val="002E0658"/>
    <w:rsid w:val="002E1EB4"/>
    <w:rsid w:val="002E4600"/>
    <w:rsid w:val="002F13B5"/>
    <w:rsid w:val="002F1D92"/>
    <w:rsid w:val="002F5BAD"/>
    <w:rsid w:val="002F7EFA"/>
    <w:rsid w:val="00302DB9"/>
    <w:rsid w:val="0030310F"/>
    <w:rsid w:val="00304155"/>
    <w:rsid w:val="003049E5"/>
    <w:rsid w:val="00304D27"/>
    <w:rsid w:val="003066F2"/>
    <w:rsid w:val="00311AF4"/>
    <w:rsid w:val="00311B5A"/>
    <w:rsid w:val="003123CE"/>
    <w:rsid w:val="003123D8"/>
    <w:rsid w:val="00323DB5"/>
    <w:rsid w:val="00324691"/>
    <w:rsid w:val="003253B6"/>
    <w:rsid w:val="00325EFC"/>
    <w:rsid w:val="0032690A"/>
    <w:rsid w:val="0033160E"/>
    <w:rsid w:val="00335DFB"/>
    <w:rsid w:val="003366CD"/>
    <w:rsid w:val="0034351D"/>
    <w:rsid w:val="0034462E"/>
    <w:rsid w:val="00344909"/>
    <w:rsid w:val="00344A82"/>
    <w:rsid w:val="00345AEB"/>
    <w:rsid w:val="003503C9"/>
    <w:rsid w:val="003506D1"/>
    <w:rsid w:val="00353658"/>
    <w:rsid w:val="0035417C"/>
    <w:rsid w:val="003544F0"/>
    <w:rsid w:val="00354ACD"/>
    <w:rsid w:val="00362BE1"/>
    <w:rsid w:val="003642C7"/>
    <w:rsid w:val="003645C9"/>
    <w:rsid w:val="00364956"/>
    <w:rsid w:val="003653E1"/>
    <w:rsid w:val="0038047C"/>
    <w:rsid w:val="003821F1"/>
    <w:rsid w:val="0038471C"/>
    <w:rsid w:val="00385650"/>
    <w:rsid w:val="003864A4"/>
    <w:rsid w:val="003920D9"/>
    <w:rsid w:val="0039454C"/>
    <w:rsid w:val="00394A5B"/>
    <w:rsid w:val="00394D53"/>
    <w:rsid w:val="00394F9C"/>
    <w:rsid w:val="00396797"/>
    <w:rsid w:val="00396DC7"/>
    <w:rsid w:val="00397BC9"/>
    <w:rsid w:val="003A0342"/>
    <w:rsid w:val="003A081A"/>
    <w:rsid w:val="003A482F"/>
    <w:rsid w:val="003A6144"/>
    <w:rsid w:val="003A7365"/>
    <w:rsid w:val="003B0B7A"/>
    <w:rsid w:val="003B1A59"/>
    <w:rsid w:val="003B3164"/>
    <w:rsid w:val="003B7627"/>
    <w:rsid w:val="003C08B8"/>
    <w:rsid w:val="003C3903"/>
    <w:rsid w:val="003E00C2"/>
    <w:rsid w:val="003E0FB6"/>
    <w:rsid w:val="003F03BA"/>
    <w:rsid w:val="003F086C"/>
    <w:rsid w:val="003F2665"/>
    <w:rsid w:val="003F331C"/>
    <w:rsid w:val="003F636D"/>
    <w:rsid w:val="003F6B04"/>
    <w:rsid w:val="0040008B"/>
    <w:rsid w:val="004020FE"/>
    <w:rsid w:val="00410487"/>
    <w:rsid w:val="004106B6"/>
    <w:rsid w:val="00412E01"/>
    <w:rsid w:val="00415E25"/>
    <w:rsid w:val="00417120"/>
    <w:rsid w:val="00417AAC"/>
    <w:rsid w:val="0042072E"/>
    <w:rsid w:val="00420847"/>
    <w:rsid w:val="00420EB1"/>
    <w:rsid w:val="00424D4B"/>
    <w:rsid w:val="0042556F"/>
    <w:rsid w:val="00426771"/>
    <w:rsid w:val="004270E4"/>
    <w:rsid w:val="00431106"/>
    <w:rsid w:val="0043379B"/>
    <w:rsid w:val="004347F0"/>
    <w:rsid w:val="00440670"/>
    <w:rsid w:val="00440CB6"/>
    <w:rsid w:val="00443E35"/>
    <w:rsid w:val="00445A5E"/>
    <w:rsid w:val="00450D63"/>
    <w:rsid w:val="0045415E"/>
    <w:rsid w:val="00456D62"/>
    <w:rsid w:val="00457B95"/>
    <w:rsid w:val="00457E19"/>
    <w:rsid w:val="004620CC"/>
    <w:rsid w:val="00463DF3"/>
    <w:rsid w:val="004663D6"/>
    <w:rsid w:val="00470299"/>
    <w:rsid w:val="00470B75"/>
    <w:rsid w:val="00471DCF"/>
    <w:rsid w:val="00473827"/>
    <w:rsid w:val="00475A46"/>
    <w:rsid w:val="00480938"/>
    <w:rsid w:val="00480A07"/>
    <w:rsid w:val="00481A7D"/>
    <w:rsid w:val="004873F8"/>
    <w:rsid w:val="004920A1"/>
    <w:rsid w:val="0049237C"/>
    <w:rsid w:val="00494BB5"/>
    <w:rsid w:val="00496AFF"/>
    <w:rsid w:val="0049795F"/>
    <w:rsid w:val="00497AC0"/>
    <w:rsid w:val="004A001C"/>
    <w:rsid w:val="004B1346"/>
    <w:rsid w:val="004B1841"/>
    <w:rsid w:val="004B3F3D"/>
    <w:rsid w:val="004B4FF0"/>
    <w:rsid w:val="004B51BE"/>
    <w:rsid w:val="004B712B"/>
    <w:rsid w:val="004B73CA"/>
    <w:rsid w:val="004B7532"/>
    <w:rsid w:val="004B7C11"/>
    <w:rsid w:val="004C06A0"/>
    <w:rsid w:val="004C5154"/>
    <w:rsid w:val="004C6E83"/>
    <w:rsid w:val="004D43E4"/>
    <w:rsid w:val="004D6320"/>
    <w:rsid w:val="004D6FC4"/>
    <w:rsid w:val="004E3230"/>
    <w:rsid w:val="004E346D"/>
    <w:rsid w:val="004E4423"/>
    <w:rsid w:val="004E6CCF"/>
    <w:rsid w:val="004E7BD7"/>
    <w:rsid w:val="004F3A7C"/>
    <w:rsid w:val="004F4539"/>
    <w:rsid w:val="004F6958"/>
    <w:rsid w:val="00503B67"/>
    <w:rsid w:val="00504335"/>
    <w:rsid w:val="0050649B"/>
    <w:rsid w:val="005064B4"/>
    <w:rsid w:val="0051050B"/>
    <w:rsid w:val="0051301E"/>
    <w:rsid w:val="00521335"/>
    <w:rsid w:val="00526A93"/>
    <w:rsid w:val="00526BF4"/>
    <w:rsid w:val="0053398C"/>
    <w:rsid w:val="00533999"/>
    <w:rsid w:val="0053783C"/>
    <w:rsid w:val="005379E4"/>
    <w:rsid w:val="00537E56"/>
    <w:rsid w:val="00541C41"/>
    <w:rsid w:val="005420D8"/>
    <w:rsid w:val="00543623"/>
    <w:rsid w:val="00543BAA"/>
    <w:rsid w:val="00544548"/>
    <w:rsid w:val="00547251"/>
    <w:rsid w:val="00551234"/>
    <w:rsid w:val="005550F1"/>
    <w:rsid w:val="0055756D"/>
    <w:rsid w:val="0056045A"/>
    <w:rsid w:val="005605E2"/>
    <w:rsid w:val="005606FF"/>
    <w:rsid w:val="00560CDF"/>
    <w:rsid w:val="00561D7A"/>
    <w:rsid w:val="005659A3"/>
    <w:rsid w:val="00566DAE"/>
    <w:rsid w:val="00572010"/>
    <w:rsid w:val="00574562"/>
    <w:rsid w:val="00575420"/>
    <w:rsid w:val="0057611B"/>
    <w:rsid w:val="0057672E"/>
    <w:rsid w:val="0058038B"/>
    <w:rsid w:val="00581BF8"/>
    <w:rsid w:val="00581EB7"/>
    <w:rsid w:val="00582BA4"/>
    <w:rsid w:val="0058306A"/>
    <w:rsid w:val="00585E6D"/>
    <w:rsid w:val="00590F94"/>
    <w:rsid w:val="005914C2"/>
    <w:rsid w:val="00592FE3"/>
    <w:rsid w:val="0059395E"/>
    <w:rsid w:val="00593C4B"/>
    <w:rsid w:val="00594CEC"/>
    <w:rsid w:val="0059692B"/>
    <w:rsid w:val="005A2099"/>
    <w:rsid w:val="005A2A5B"/>
    <w:rsid w:val="005A37E9"/>
    <w:rsid w:val="005A3A42"/>
    <w:rsid w:val="005A4D8D"/>
    <w:rsid w:val="005A58C2"/>
    <w:rsid w:val="005B206F"/>
    <w:rsid w:val="005B44D7"/>
    <w:rsid w:val="005B47B9"/>
    <w:rsid w:val="005B6239"/>
    <w:rsid w:val="005B6B66"/>
    <w:rsid w:val="005C3EE1"/>
    <w:rsid w:val="005C406E"/>
    <w:rsid w:val="005C5AD7"/>
    <w:rsid w:val="005C60A9"/>
    <w:rsid w:val="005D085E"/>
    <w:rsid w:val="005D11DF"/>
    <w:rsid w:val="005D2058"/>
    <w:rsid w:val="005D3997"/>
    <w:rsid w:val="005D468F"/>
    <w:rsid w:val="005D6837"/>
    <w:rsid w:val="005E0164"/>
    <w:rsid w:val="005E0770"/>
    <w:rsid w:val="005E3362"/>
    <w:rsid w:val="005E58C6"/>
    <w:rsid w:val="005E6A4A"/>
    <w:rsid w:val="005E7B6A"/>
    <w:rsid w:val="005F077E"/>
    <w:rsid w:val="005F0906"/>
    <w:rsid w:val="005F282B"/>
    <w:rsid w:val="005F295A"/>
    <w:rsid w:val="005F3240"/>
    <w:rsid w:val="005F3BE6"/>
    <w:rsid w:val="005F4BBC"/>
    <w:rsid w:val="005F586B"/>
    <w:rsid w:val="005F5923"/>
    <w:rsid w:val="005F770E"/>
    <w:rsid w:val="00601105"/>
    <w:rsid w:val="0060329B"/>
    <w:rsid w:val="006038BA"/>
    <w:rsid w:val="0060452C"/>
    <w:rsid w:val="00604D99"/>
    <w:rsid w:val="0060674C"/>
    <w:rsid w:val="0060751B"/>
    <w:rsid w:val="006113EB"/>
    <w:rsid w:val="00613D20"/>
    <w:rsid w:val="00614754"/>
    <w:rsid w:val="00621A1E"/>
    <w:rsid w:val="00622409"/>
    <w:rsid w:val="00623496"/>
    <w:rsid w:val="00623512"/>
    <w:rsid w:val="0062730E"/>
    <w:rsid w:val="00631909"/>
    <w:rsid w:val="00634651"/>
    <w:rsid w:val="00640678"/>
    <w:rsid w:val="0064340D"/>
    <w:rsid w:val="00643A6E"/>
    <w:rsid w:val="006448E1"/>
    <w:rsid w:val="00646EAB"/>
    <w:rsid w:val="00647F51"/>
    <w:rsid w:val="00656B11"/>
    <w:rsid w:val="00663D80"/>
    <w:rsid w:val="006647FD"/>
    <w:rsid w:val="00666237"/>
    <w:rsid w:val="0066735C"/>
    <w:rsid w:val="0067416E"/>
    <w:rsid w:val="00677862"/>
    <w:rsid w:val="00684503"/>
    <w:rsid w:val="00684773"/>
    <w:rsid w:val="006848BE"/>
    <w:rsid w:val="00685830"/>
    <w:rsid w:val="00686386"/>
    <w:rsid w:val="00686B64"/>
    <w:rsid w:val="00693B67"/>
    <w:rsid w:val="00697A53"/>
    <w:rsid w:val="006A3591"/>
    <w:rsid w:val="006A3918"/>
    <w:rsid w:val="006A715E"/>
    <w:rsid w:val="006A790F"/>
    <w:rsid w:val="006B1436"/>
    <w:rsid w:val="006B48D3"/>
    <w:rsid w:val="006C333A"/>
    <w:rsid w:val="006C4660"/>
    <w:rsid w:val="006C568D"/>
    <w:rsid w:val="006D5518"/>
    <w:rsid w:val="006D7EA6"/>
    <w:rsid w:val="006E0019"/>
    <w:rsid w:val="006E0587"/>
    <w:rsid w:val="006E08C9"/>
    <w:rsid w:val="006E0FEC"/>
    <w:rsid w:val="006E239F"/>
    <w:rsid w:val="006E3F08"/>
    <w:rsid w:val="006E7B9F"/>
    <w:rsid w:val="006F1DCC"/>
    <w:rsid w:val="006F2B07"/>
    <w:rsid w:val="006F4744"/>
    <w:rsid w:val="006F5E2D"/>
    <w:rsid w:val="006F7247"/>
    <w:rsid w:val="006F7653"/>
    <w:rsid w:val="006F77A3"/>
    <w:rsid w:val="00700F85"/>
    <w:rsid w:val="00701B6C"/>
    <w:rsid w:val="00703F28"/>
    <w:rsid w:val="00704E75"/>
    <w:rsid w:val="00704EC4"/>
    <w:rsid w:val="00713A23"/>
    <w:rsid w:val="00713C0D"/>
    <w:rsid w:val="00717DF7"/>
    <w:rsid w:val="00720175"/>
    <w:rsid w:val="00720C70"/>
    <w:rsid w:val="00720D5D"/>
    <w:rsid w:val="0072238C"/>
    <w:rsid w:val="00723165"/>
    <w:rsid w:val="007359A4"/>
    <w:rsid w:val="00736FDB"/>
    <w:rsid w:val="007407FC"/>
    <w:rsid w:val="0074306B"/>
    <w:rsid w:val="00743C45"/>
    <w:rsid w:val="007452C2"/>
    <w:rsid w:val="00745553"/>
    <w:rsid w:val="00747C33"/>
    <w:rsid w:val="00753A51"/>
    <w:rsid w:val="00754508"/>
    <w:rsid w:val="0075561E"/>
    <w:rsid w:val="00755C8D"/>
    <w:rsid w:val="00756F74"/>
    <w:rsid w:val="00760F99"/>
    <w:rsid w:val="00761B87"/>
    <w:rsid w:val="0076470F"/>
    <w:rsid w:val="00766C41"/>
    <w:rsid w:val="0077052E"/>
    <w:rsid w:val="00772707"/>
    <w:rsid w:val="007739DA"/>
    <w:rsid w:val="007826B0"/>
    <w:rsid w:val="0078338A"/>
    <w:rsid w:val="0078405C"/>
    <w:rsid w:val="00784912"/>
    <w:rsid w:val="00784925"/>
    <w:rsid w:val="00793188"/>
    <w:rsid w:val="00794783"/>
    <w:rsid w:val="007A0315"/>
    <w:rsid w:val="007A36DE"/>
    <w:rsid w:val="007A3F61"/>
    <w:rsid w:val="007A41EE"/>
    <w:rsid w:val="007A53FB"/>
    <w:rsid w:val="007A5EA4"/>
    <w:rsid w:val="007B0FDC"/>
    <w:rsid w:val="007B19F2"/>
    <w:rsid w:val="007B275E"/>
    <w:rsid w:val="007B5811"/>
    <w:rsid w:val="007C26C5"/>
    <w:rsid w:val="007C32AC"/>
    <w:rsid w:val="007D330E"/>
    <w:rsid w:val="007D4E24"/>
    <w:rsid w:val="007D654F"/>
    <w:rsid w:val="007D6FFA"/>
    <w:rsid w:val="007D7BF8"/>
    <w:rsid w:val="007E05F0"/>
    <w:rsid w:val="007E0663"/>
    <w:rsid w:val="007E233C"/>
    <w:rsid w:val="007E2533"/>
    <w:rsid w:val="007F0E6E"/>
    <w:rsid w:val="007F1D14"/>
    <w:rsid w:val="007F240B"/>
    <w:rsid w:val="007F50B3"/>
    <w:rsid w:val="007F6184"/>
    <w:rsid w:val="0080458D"/>
    <w:rsid w:val="00805BD1"/>
    <w:rsid w:val="00806592"/>
    <w:rsid w:val="008069E7"/>
    <w:rsid w:val="00814608"/>
    <w:rsid w:val="008152C0"/>
    <w:rsid w:val="008165F0"/>
    <w:rsid w:val="00817446"/>
    <w:rsid w:val="0082108F"/>
    <w:rsid w:val="00821EBC"/>
    <w:rsid w:val="00822B1E"/>
    <w:rsid w:val="00830339"/>
    <w:rsid w:val="00831258"/>
    <w:rsid w:val="0083198A"/>
    <w:rsid w:val="00832602"/>
    <w:rsid w:val="0083328C"/>
    <w:rsid w:val="008404D9"/>
    <w:rsid w:val="00841295"/>
    <w:rsid w:val="0085262A"/>
    <w:rsid w:val="00855AB7"/>
    <w:rsid w:val="00861052"/>
    <w:rsid w:val="00865953"/>
    <w:rsid w:val="00865D06"/>
    <w:rsid w:val="00867460"/>
    <w:rsid w:val="008734D1"/>
    <w:rsid w:val="00876193"/>
    <w:rsid w:val="00876682"/>
    <w:rsid w:val="00876DBC"/>
    <w:rsid w:val="00880F64"/>
    <w:rsid w:val="0088388A"/>
    <w:rsid w:val="00883970"/>
    <w:rsid w:val="008847CA"/>
    <w:rsid w:val="00884B85"/>
    <w:rsid w:val="00886C99"/>
    <w:rsid w:val="008872A4"/>
    <w:rsid w:val="0089307F"/>
    <w:rsid w:val="00894017"/>
    <w:rsid w:val="00897CF9"/>
    <w:rsid w:val="00897D2F"/>
    <w:rsid w:val="008A38A6"/>
    <w:rsid w:val="008A6219"/>
    <w:rsid w:val="008B257C"/>
    <w:rsid w:val="008B4E85"/>
    <w:rsid w:val="008B77D1"/>
    <w:rsid w:val="008C0C6D"/>
    <w:rsid w:val="008D2A13"/>
    <w:rsid w:val="008D3BCD"/>
    <w:rsid w:val="008D53CC"/>
    <w:rsid w:val="008D670E"/>
    <w:rsid w:val="008D6CD4"/>
    <w:rsid w:val="008E19A9"/>
    <w:rsid w:val="008E1B52"/>
    <w:rsid w:val="008E4417"/>
    <w:rsid w:val="008E6223"/>
    <w:rsid w:val="008F20A5"/>
    <w:rsid w:val="008F2C3D"/>
    <w:rsid w:val="008F3575"/>
    <w:rsid w:val="008F3D08"/>
    <w:rsid w:val="009017E3"/>
    <w:rsid w:val="00902550"/>
    <w:rsid w:val="0090288C"/>
    <w:rsid w:val="00903349"/>
    <w:rsid w:val="00907203"/>
    <w:rsid w:val="00907732"/>
    <w:rsid w:val="00911691"/>
    <w:rsid w:val="009153ED"/>
    <w:rsid w:val="00920607"/>
    <w:rsid w:val="009208D6"/>
    <w:rsid w:val="00921ADA"/>
    <w:rsid w:val="00924A65"/>
    <w:rsid w:val="00925B59"/>
    <w:rsid w:val="00936C37"/>
    <w:rsid w:val="009400A4"/>
    <w:rsid w:val="0094057C"/>
    <w:rsid w:val="00945161"/>
    <w:rsid w:val="00945842"/>
    <w:rsid w:val="00945954"/>
    <w:rsid w:val="00947712"/>
    <w:rsid w:val="00947ED7"/>
    <w:rsid w:val="009505A9"/>
    <w:rsid w:val="00953865"/>
    <w:rsid w:val="009551F5"/>
    <w:rsid w:val="00956D4E"/>
    <w:rsid w:val="00960ADD"/>
    <w:rsid w:val="00962BF4"/>
    <w:rsid w:val="00963CB1"/>
    <w:rsid w:val="009668FF"/>
    <w:rsid w:val="00971D18"/>
    <w:rsid w:val="00972916"/>
    <w:rsid w:val="009730E4"/>
    <w:rsid w:val="0097423A"/>
    <w:rsid w:val="009747AE"/>
    <w:rsid w:val="00974C25"/>
    <w:rsid w:val="00975145"/>
    <w:rsid w:val="00976E0E"/>
    <w:rsid w:val="009824FE"/>
    <w:rsid w:val="0098256A"/>
    <w:rsid w:val="00986257"/>
    <w:rsid w:val="0098685D"/>
    <w:rsid w:val="009879D0"/>
    <w:rsid w:val="00992719"/>
    <w:rsid w:val="00993DE5"/>
    <w:rsid w:val="00994700"/>
    <w:rsid w:val="009A186F"/>
    <w:rsid w:val="009A18BA"/>
    <w:rsid w:val="009A3333"/>
    <w:rsid w:val="009A6551"/>
    <w:rsid w:val="009A7D00"/>
    <w:rsid w:val="009B351D"/>
    <w:rsid w:val="009B5D02"/>
    <w:rsid w:val="009B5E4C"/>
    <w:rsid w:val="009B6D8D"/>
    <w:rsid w:val="009C29F0"/>
    <w:rsid w:val="009C2F1E"/>
    <w:rsid w:val="009C4B6F"/>
    <w:rsid w:val="009C4EE6"/>
    <w:rsid w:val="009C4FE5"/>
    <w:rsid w:val="009C65F3"/>
    <w:rsid w:val="009C7285"/>
    <w:rsid w:val="009D10DE"/>
    <w:rsid w:val="009D132E"/>
    <w:rsid w:val="009D21E7"/>
    <w:rsid w:val="009D2C7C"/>
    <w:rsid w:val="009E1AD8"/>
    <w:rsid w:val="009E1D7B"/>
    <w:rsid w:val="009E3A81"/>
    <w:rsid w:val="009E3FBB"/>
    <w:rsid w:val="009E6816"/>
    <w:rsid w:val="009F33BA"/>
    <w:rsid w:val="009F37F6"/>
    <w:rsid w:val="009F77B1"/>
    <w:rsid w:val="00A00AFB"/>
    <w:rsid w:val="00A01635"/>
    <w:rsid w:val="00A02844"/>
    <w:rsid w:val="00A028E9"/>
    <w:rsid w:val="00A03FEF"/>
    <w:rsid w:val="00A045DC"/>
    <w:rsid w:val="00A04B57"/>
    <w:rsid w:val="00A04CDB"/>
    <w:rsid w:val="00A1237E"/>
    <w:rsid w:val="00A12560"/>
    <w:rsid w:val="00A1261D"/>
    <w:rsid w:val="00A137D5"/>
    <w:rsid w:val="00A13E56"/>
    <w:rsid w:val="00A164D0"/>
    <w:rsid w:val="00A21135"/>
    <w:rsid w:val="00A218A3"/>
    <w:rsid w:val="00A22072"/>
    <w:rsid w:val="00A23F0E"/>
    <w:rsid w:val="00A2648F"/>
    <w:rsid w:val="00A30818"/>
    <w:rsid w:val="00A311D8"/>
    <w:rsid w:val="00A3257A"/>
    <w:rsid w:val="00A33BDE"/>
    <w:rsid w:val="00A34329"/>
    <w:rsid w:val="00A360A2"/>
    <w:rsid w:val="00A362A2"/>
    <w:rsid w:val="00A37586"/>
    <w:rsid w:val="00A37639"/>
    <w:rsid w:val="00A4262B"/>
    <w:rsid w:val="00A43707"/>
    <w:rsid w:val="00A52489"/>
    <w:rsid w:val="00A576DA"/>
    <w:rsid w:val="00A62510"/>
    <w:rsid w:val="00A70F8A"/>
    <w:rsid w:val="00A71EE3"/>
    <w:rsid w:val="00A73F57"/>
    <w:rsid w:val="00A74963"/>
    <w:rsid w:val="00A7611E"/>
    <w:rsid w:val="00A808E8"/>
    <w:rsid w:val="00A8170C"/>
    <w:rsid w:val="00A81A72"/>
    <w:rsid w:val="00A90055"/>
    <w:rsid w:val="00A93088"/>
    <w:rsid w:val="00A9426F"/>
    <w:rsid w:val="00AA12DB"/>
    <w:rsid w:val="00AA3BEC"/>
    <w:rsid w:val="00AA5913"/>
    <w:rsid w:val="00AB3162"/>
    <w:rsid w:val="00AB3D5A"/>
    <w:rsid w:val="00AB5421"/>
    <w:rsid w:val="00AB5EC4"/>
    <w:rsid w:val="00AC035D"/>
    <w:rsid w:val="00AC2891"/>
    <w:rsid w:val="00AC46FE"/>
    <w:rsid w:val="00AC787B"/>
    <w:rsid w:val="00AD2F0C"/>
    <w:rsid w:val="00AD367E"/>
    <w:rsid w:val="00AD7F30"/>
    <w:rsid w:val="00AE23B0"/>
    <w:rsid w:val="00AE23C9"/>
    <w:rsid w:val="00AE2C70"/>
    <w:rsid w:val="00AE4797"/>
    <w:rsid w:val="00AE4C67"/>
    <w:rsid w:val="00AE5DB4"/>
    <w:rsid w:val="00AF5BE0"/>
    <w:rsid w:val="00AF7223"/>
    <w:rsid w:val="00B0062B"/>
    <w:rsid w:val="00B038A4"/>
    <w:rsid w:val="00B10333"/>
    <w:rsid w:val="00B12D2B"/>
    <w:rsid w:val="00B13B90"/>
    <w:rsid w:val="00B15F2D"/>
    <w:rsid w:val="00B24AD7"/>
    <w:rsid w:val="00B26FDC"/>
    <w:rsid w:val="00B35061"/>
    <w:rsid w:val="00B3795A"/>
    <w:rsid w:val="00B42042"/>
    <w:rsid w:val="00B430C8"/>
    <w:rsid w:val="00B437E7"/>
    <w:rsid w:val="00B46F32"/>
    <w:rsid w:val="00B50165"/>
    <w:rsid w:val="00B51D58"/>
    <w:rsid w:val="00B53972"/>
    <w:rsid w:val="00B62E3A"/>
    <w:rsid w:val="00B66155"/>
    <w:rsid w:val="00B7151E"/>
    <w:rsid w:val="00B72A6D"/>
    <w:rsid w:val="00B74410"/>
    <w:rsid w:val="00B80165"/>
    <w:rsid w:val="00B80D3F"/>
    <w:rsid w:val="00B81CB9"/>
    <w:rsid w:val="00B81E4A"/>
    <w:rsid w:val="00B82FC3"/>
    <w:rsid w:val="00B8623F"/>
    <w:rsid w:val="00B874C7"/>
    <w:rsid w:val="00BA43BD"/>
    <w:rsid w:val="00BA486F"/>
    <w:rsid w:val="00BB04FF"/>
    <w:rsid w:val="00BB1A4F"/>
    <w:rsid w:val="00BB3D61"/>
    <w:rsid w:val="00BB5146"/>
    <w:rsid w:val="00BB5BA5"/>
    <w:rsid w:val="00BB6A96"/>
    <w:rsid w:val="00BB7F32"/>
    <w:rsid w:val="00BC0F41"/>
    <w:rsid w:val="00BC1ED8"/>
    <w:rsid w:val="00BC1FB2"/>
    <w:rsid w:val="00BC2024"/>
    <w:rsid w:val="00BC20CC"/>
    <w:rsid w:val="00BC5A50"/>
    <w:rsid w:val="00BC5F1B"/>
    <w:rsid w:val="00BC623E"/>
    <w:rsid w:val="00BD0E8F"/>
    <w:rsid w:val="00BD2B4A"/>
    <w:rsid w:val="00BD2DF4"/>
    <w:rsid w:val="00BD55AE"/>
    <w:rsid w:val="00BD5972"/>
    <w:rsid w:val="00BD5C09"/>
    <w:rsid w:val="00BD7D99"/>
    <w:rsid w:val="00BE02A5"/>
    <w:rsid w:val="00BE08DF"/>
    <w:rsid w:val="00BE2283"/>
    <w:rsid w:val="00BE7FD4"/>
    <w:rsid w:val="00BF057D"/>
    <w:rsid w:val="00BF09A5"/>
    <w:rsid w:val="00BF1153"/>
    <w:rsid w:val="00BF185A"/>
    <w:rsid w:val="00BF24A8"/>
    <w:rsid w:val="00BF2500"/>
    <w:rsid w:val="00BF2B61"/>
    <w:rsid w:val="00BF6618"/>
    <w:rsid w:val="00C0252D"/>
    <w:rsid w:val="00C05CBE"/>
    <w:rsid w:val="00C066D0"/>
    <w:rsid w:val="00C071B2"/>
    <w:rsid w:val="00C1361C"/>
    <w:rsid w:val="00C140D6"/>
    <w:rsid w:val="00C149F4"/>
    <w:rsid w:val="00C14C10"/>
    <w:rsid w:val="00C171CB"/>
    <w:rsid w:val="00C23180"/>
    <w:rsid w:val="00C234CF"/>
    <w:rsid w:val="00C245B3"/>
    <w:rsid w:val="00C27106"/>
    <w:rsid w:val="00C37007"/>
    <w:rsid w:val="00C37FDA"/>
    <w:rsid w:val="00C43711"/>
    <w:rsid w:val="00C44CDA"/>
    <w:rsid w:val="00C4526D"/>
    <w:rsid w:val="00C52234"/>
    <w:rsid w:val="00C525E2"/>
    <w:rsid w:val="00C539A4"/>
    <w:rsid w:val="00C557DE"/>
    <w:rsid w:val="00C56910"/>
    <w:rsid w:val="00C60069"/>
    <w:rsid w:val="00C627A1"/>
    <w:rsid w:val="00C639C6"/>
    <w:rsid w:val="00C63DB4"/>
    <w:rsid w:val="00C66FB5"/>
    <w:rsid w:val="00C6701F"/>
    <w:rsid w:val="00C67809"/>
    <w:rsid w:val="00C67C49"/>
    <w:rsid w:val="00C728CE"/>
    <w:rsid w:val="00C80CCC"/>
    <w:rsid w:val="00C86608"/>
    <w:rsid w:val="00C8714C"/>
    <w:rsid w:val="00C93CAF"/>
    <w:rsid w:val="00C9524E"/>
    <w:rsid w:val="00C959B3"/>
    <w:rsid w:val="00C97782"/>
    <w:rsid w:val="00CA1D4A"/>
    <w:rsid w:val="00CA323C"/>
    <w:rsid w:val="00CA4F89"/>
    <w:rsid w:val="00CA6234"/>
    <w:rsid w:val="00CA77C7"/>
    <w:rsid w:val="00CB06EF"/>
    <w:rsid w:val="00CB2D35"/>
    <w:rsid w:val="00CB2EFF"/>
    <w:rsid w:val="00CB32B4"/>
    <w:rsid w:val="00CB48E5"/>
    <w:rsid w:val="00CB4A47"/>
    <w:rsid w:val="00CB6A18"/>
    <w:rsid w:val="00CC1D61"/>
    <w:rsid w:val="00CC1E7B"/>
    <w:rsid w:val="00CC52EE"/>
    <w:rsid w:val="00CD79B7"/>
    <w:rsid w:val="00CD7ED1"/>
    <w:rsid w:val="00CE230D"/>
    <w:rsid w:val="00CE2717"/>
    <w:rsid w:val="00CE3A52"/>
    <w:rsid w:val="00CE6BDF"/>
    <w:rsid w:val="00CF11E8"/>
    <w:rsid w:val="00CF26AD"/>
    <w:rsid w:val="00CF28B6"/>
    <w:rsid w:val="00CF518E"/>
    <w:rsid w:val="00CF6791"/>
    <w:rsid w:val="00D01709"/>
    <w:rsid w:val="00D04C4A"/>
    <w:rsid w:val="00D06AA7"/>
    <w:rsid w:val="00D100F4"/>
    <w:rsid w:val="00D17300"/>
    <w:rsid w:val="00D1781C"/>
    <w:rsid w:val="00D20816"/>
    <w:rsid w:val="00D23F55"/>
    <w:rsid w:val="00D25D5F"/>
    <w:rsid w:val="00D337A7"/>
    <w:rsid w:val="00D35A55"/>
    <w:rsid w:val="00D436B0"/>
    <w:rsid w:val="00D43D45"/>
    <w:rsid w:val="00D441A1"/>
    <w:rsid w:val="00D44509"/>
    <w:rsid w:val="00D52C67"/>
    <w:rsid w:val="00D57952"/>
    <w:rsid w:val="00D614B3"/>
    <w:rsid w:val="00D63B26"/>
    <w:rsid w:val="00D71C02"/>
    <w:rsid w:val="00D77A35"/>
    <w:rsid w:val="00D81009"/>
    <w:rsid w:val="00D8134F"/>
    <w:rsid w:val="00D85B6B"/>
    <w:rsid w:val="00D874BC"/>
    <w:rsid w:val="00D91399"/>
    <w:rsid w:val="00D91A80"/>
    <w:rsid w:val="00D94755"/>
    <w:rsid w:val="00D94C88"/>
    <w:rsid w:val="00D96207"/>
    <w:rsid w:val="00D96EA4"/>
    <w:rsid w:val="00D97889"/>
    <w:rsid w:val="00D978D7"/>
    <w:rsid w:val="00D97E92"/>
    <w:rsid w:val="00DA0909"/>
    <w:rsid w:val="00DA6F75"/>
    <w:rsid w:val="00DB08A1"/>
    <w:rsid w:val="00DB677D"/>
    <w:rsid w:val="00DB7108"/>
    <w:rsid w:val="00DC05B4"/>
    <w:rsid w:val="00DC0954"/>
    <w:rsid w:val="00DC2DC3"/>
    <w:rsid w:val="00DC35E6"/>
    <w:rsid w:val="00DC4BA4"/>
    <w:rsid w:val="00DC63EC"/>
    <w:rsid w:val="00DD17CB"/>
    <w:rsid w:val="00DD1CEC"/>
    <w:rsid w:val="00DD3E61"/>
    <w:rsid w:val="00DD4E96"/>
    <w:rsid w:val="00DE18C0"/>
    <w:rsid w:val="00DE1AAA"/>
    <w:rsid w:val="00DE30AA"/>
    <w:rsid w:val="00DE437D"/>
    <w:rsid w:val="00DF0528"/>
    <w:rsid w:val="00DF18DE"/>
    <w:rsid w:val="00DF32A6"/>
    <w:rsid w:val="00E0065B"/>
    <w:rsid w:val="00E028A5"/>
    <w:rsid w:val="00E03252"/>
    <w:rsid w:val="00E1019D"/>
    <w:rsid w:val="00E13E67"/>
    <w:rsid w:val="00E16AC2"/>
    <w:rsid w:val="00E206C4"/>
    <w:rsid w:val="00E224AA"/>
    <w:rsid w:val="00E2316B"/>
    <w:rsid w:val="00E36334"/>
    <w:rsid w:val="00E42BBD"/>
    <w:rsid w:val="00E430BE"/>
    <w:rsid w:val="00E53CD6"/>
    <w:rsid w:val="00E547B0"/>
    <w:rsid w:val="00E558CA"/>
    <w:rsid w:val="00E55C3E"/>
    <w:rsid w:val="00E57AC8"/>
    <w:rsid w:val="00E60B23"/>
    <w:rsid w:val="00E63177"/>
    <w:rsid w:val="00E65097"/>
    <w:rsid w:val="00E71BB7"/>
    <w:rsid w:val="00E72B10"/>
    <w:rsid w:val="00E76063"/>
    <w:rsid w:val="00E7740A"/>
    <w:rsid w:val="00E815D7"/>
    <w:rsid w:val="00E837A6"/>
    <w:rsid w:val="00E933B2"/>
    <w:rsid w:val="00E96065"/>
    <w:rsid w:val="00EA16F5"/>
    <w:rsid w:val="00EA56AB"/>
    <w:rsid w:val="00EA678F"/>
    <w:rsid w:val="00EA6BAE"/>
    <w:rsid w:val="00EB3E70"/>
    <w:rsid w:val="00EB59A2"/>
    <w:rsid w:val="00EB7331"/>
    <w:rsid w:val="00EB7AA0"/>
    <w:rsid w:val="00EC0010"/>
    <w:rsid w:val="00EC005D"/>
    <w:rsid w:val="00EC120F"/>
    <w:rsid w:val="00EC3F45"/>
    <w:rsid w:val="00EC787F"/>
    <w:rsid w:val="00ED1073"/>
    <w:rsid w:val="00ED5F40"/>
    <w:rsid w:val="00EE30D4"/>
    <w:rsid w:val="00EE53F8"/>
    <w:rsid w:val="00EE58D6"/>
    <w:rsid w:val="00EE6232"/>
    <w:rsid w:val="00EE7E71"/>
    <w:rsid w:val="00EF06B0"/>
    <w:rsid w:val="00EF15D2"/>
    <w:rsid w:val="00EF1FBC"/>
    <w:rsid w:val="00EF2803"/>
    <w:rsid w:val="00EF36F6"/>
    <w:rsid w:val="00EF520F"/>
    <w:rsid w:val="00EF6E80"/>
    <w:rsid w:val="00EF7320"/>
    <w:rsid w:val="00F03C6B"/>
    <w:rsid w:val="00F07099"/>
    <w:rsid w:val="00F076AB"/>
    <w:rsid w:val="00F07940"/>
    <w:rsid w:val="00F100A3"/>
    <w:rsid w:val="00F116B6"/>
    <w:rsid w:val="00F13487"/>
    <w:rsid w:val="00F13A81"/>
    <w:rsid w:val="00F16A76"/>
    <w:rsid w:val="00F179B7"/>
    <w:rsid w:val="00F201B6"/>
    <w:rsid w:val="00F206FD"/>
    <w:rsid w:val="00F24233"/>
    <w:rsid w:val="00F27AA9"/>
    <w:rsid w:val="00F27C4B"/>
    <w:rsid w:val="00F27D09"/>
    <w:rsid w:val="00F30FD9"/>
    <w:rsid w:val="00F32B26"/>
    <w:rsid w:val="00F3383B"/>
    <w:rsid w:val="00F34D0B"/>
    <w:rsid w:val="00F34FEC"/>
    <w:rsid w:val="00F37BCC"/>
    <w:rsid w:val="00F40371"/>
    <w:rsid w:val="00F409EE"/>
    <w:rsid w:val="00F43B6E"/>
    <w:rsid w:val="00F46F03"/>
    <w:rsid w:val="00F50A02"/>
    <w:rsid w:val="00F50C26"/>
    <w:rsid w:val="00F51974"/>
    <w:rsid w:val="00F55981"/>
    <w:rsid w:val="00F56DD5"/>
    <w:rsid w:val="00F579C2"/>
    <w:rsid w:val="00F60564"/>
    <w:rsid w:val="00F748DA"/>
    <w:rsid w:val="00F75D5C"/>
    <w:rsid w:val="00F76762"/>
    <w:rsid w:val="00F81E78"/>
    <w:rsid w:val="00F83ED2"/>
    <w:rsid w:val="00F84479"/>
    <w:rsid w:val="00F85D98"/>
    <w:rsid w:val="00F930D6"/>
    <w:rsid w:val="00F94DBC"/>
    <w:rsid w:val="00F9642D"/>
    <w:rsid w:val="00F96431"/>
    <w:rsid w:val="00F9692B"/>
    <w:rsid w:val="00F96E84"/>
    <w:rsid w:val="00FA09FE"/>
    <w:rsid w:val="00FA23BD"/>
    <w:rsid w:val="00FA5184"/>
    <w:rsid w:val="00FA737C"/>
    <w:rsid w:val="00FB1EBD"/>
    <w:rsid w:val="00FB284C"/>
    <w:rsid w:val="00FB46B0"/>
    <w:rsid w:val="00FB474E"/>
    <w:rsid w:val="00FC2AA0"/>
    <w:rsid w:val="00FC3A35"/>
    <w:rsid w:val="00FC4D70"/>
    <w:rsid w:val="00FD285F"/>
    <w:rsid w:val="00FD29A1"/>
    <w:rsid w:val="00FD3D16"/>
    <w:rsid w:val="00FF1F57"/>
    <w:rsid w:val="00FF2377"/>
    <w:rsid w:val="00FF49BF"/>
    <w:rsid w:val="00FF756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2728F"/>
  <w15:chartTrackingRefBased/>
  <w15:docId w15:val="{D5FA23C0-A9D3-4B27-81A2-8162927C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Bullet" w:qFormat="1"/>
    <w:lsdException w:name="List Bullet 2" w:uiPriority="17"/>
    <w:lsdException w:name="List Bullet 4" w:uiPriority="17"/>
    <w:lsdException w:name="List Bullet 5" w:uiPriority="17"/>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914C2"/>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294E42"/>
    <w:pPr>
      <w:tabs>
        <w:tab w:val="num" w:pos="432"/>
      </w:tabs>
      <w:spacing w:before="240" w:after="120"/>
      <w:ind w:left="432" w:hanging="432"/>
      <w:outlineLvl w:val="0"/>
    </w:pPr>
    <w:rPr>
      <w:b/>
      <w:caps/>
    </w:rPr>
  </w:style>
  <w:style w:type="paragraph" w:styleId="Heading2">
    <w:name w:val="heading 2"/>
    <w:basedOn w:val="Normal"/>
    <w:next w:val="Normal"/>
    <w:qFormat/>
    <w:rsid w:val="00294E42"/>
    <w:pPr>
      <w:keepNext/>
      <w:numPr>
        <w:ilvl w:val="1"/>
        <w:numId w:val="6"/>
      </w:numPr>
      <w:spacing w:before="240" w:after="120"/>
      <w:outlineLvl w:val="1"/>
    </w:pPr>
    <w:rPr>
      <w:b/>
      <w:lang w:val="en-AU"/>
    </w:rPr>
  </w:style>
  <w:style w:type="paragraph" w:styleId="Heading3">
    <w:name w:val="heading 3"/>
    <w:basedOn w:val="Normal"/>
    <w:next w:val="Normal"/>
    <w:qFormat/>
    <w:rsid w:val="00294E42"/>
    <w:pPr>
      <w:keepNext/>
      <w:numPr>
        <w:ilvl w:val="2"/>
        <w:numId w:val="7"/>
      </w:numPr>
      <w:overflowPunct w:val="0"/>
      <w:autoSpaceDE w:val="0"/>
      <w:autoSpaceDN w:val="0"/>
      <w:adjustRightInd w:val="0"/>
      <w:spacing w:before="240" w:after="60"/>
      <w:textAlignment w:val="baseline"/>
      <w:outlineLvl w:val="2"/>
    </w:pPr>
    <w:rPr>
      <w:rFonts w:cs="Arial"/>
      <w:b/>
      <w:bCs/>
      <w:szCs w:val="26"/>
    </w:rPr>
  </w:style>
  <w:style w:type="paragraph" w:styleId="Heading4">
    <w:name w:val="heading 4"/>
    <w:basedOn w:val="Normal"/>
    <w:next w:val="Normal"/>
    <w:qFormat/>
    <w:rsid w:val="00294E42"/>
    <w:pPr>
      <w:tabs>
        <w:tab w:val="num" w:pos="864"/>
      </w:tabs>
      <w:spacing w:before="120" w:after="120"/>
      <w:ind w:left="864" w:hanging="864"/>
      <w:outlineLvl w:val="3"/>
    </w:pPr>
    <w:rPr>
      <w:lang w:val="en-AU"/>
    </w:rPr>
  </w:style>
  <w:style w:type="paragraph" w:styleId="Heading5">
    <w:name w:val="heading 5"/>
    <w:basedOn w:val="Normal"/>
    <w:next w:val="Normal"/>
    <w:qFormat/>
    <w:rsid w:val="00294E42"/>
    <w:pPr>
      <w:tabs>
        <w:tab w:val="num" w:pos="1008"/>
      </w:tabs>
      <w:spacing w:before="120" w:after="120"/>
      <w:ind w:left="1008" w:hanging="1008"/>
      <w:outlineLvl w:val="4"/>
    </w:pPr>
    <w:rPr>
      <w:lang w:val="en-AU"/>
    </w:rPr>
  </w:style>
  <w:style w:type="paragraph" w:styleId="Heading6">
    <w:name w:val="heading 6"/>
    <w:basedOn w:val="Normal"/>
    <w:next w:val="Normal"/>
    <w:qFormat/>
    <w:rsid w:val="00294E42"/>
    <w:pPr>
      <w:tabs>
        <w:tab w:val="num" w:pos="1152"/>
      </w:tabs>
      <w:spacing w:before="240" w:after="60"/>
      <w:ind w:left="1152" w:hanging="1152"/>
      <w:outlineLvl w:val="5"/>
    </w:pPr>
    <w:rPr>
      <w:i/>
      <w:lang w:val="en-AU"/>
    </w:rPr>
  </w:style>
  <w:style w:type="paragraph" w:styleId="Heading7">
    <w:name w:val="heading 7"/>
    <w:basedOn w:val="Normal"/>
    <w:next w:val="Normal"/>
    <w:qFormat/>
    <w:rsid w:val="00294E42"/>
    <w:pPr>
      <w:tabs>
        <w:tab w:val="num" w:pos="1296"/>
      </w:tabs>
      <w:spacing w:before="240" w:after="60"/>
      <w:ind w:left="1296" w:hanging="1296"/>
      <w:outlineLvl w:val="6"/>
    </w:pPr>
    <w:rPr>
      <w:lang w:val="en-AU"/>
    </w:rPr>
  </w:style>
  <w:style w:type="paragraph" w:styleId="Heading8">
    <w:name w:val="heading 8"/>
    <w:basedOn w:val="Normal"/>
    <w:next w:val="Normal"/>
    <w:qFormat/>
    <w:rsid w:val="00294E42"/>
    <w:pPr>
      <w:tabs>
        <w:tab w:val="num" w:pos="1440"/>
      </w:tabs>
      <w:spacing w:before="240" w:after="60"/>
      <w:ind w:left="1440" w:hanging="1440"/>
      <w:outlineLvl w:val="7"/>
    </w:pPr>
    <w:rPr>
      <w:i/>
    </w:rPr>
  </w:style>
  <w:style w:type="paragraph" w:styleId="Heading9">
    <w:name w:val="heading 9"/>
    <w:basedOn w:val="Normal"/>
    <w:next w:val="Normal"/>
    <w:qFormat/>
    <w:rsid w:val="00294E42"/>
    <w:pPr>
      <w:tabs>
        <w:tab w:val="num" w:pos="1584"/>
      </w:tabs>
      <w:spacing w:before="240" w:after="60"/>
      <w:ind w:left="1584" w:hanging="1584"/>
      <w:outlineLvl w:val="8"/>
    </w:pPr>
    <w:rPr>
      <w:i/>
      <w:sz w:val="18"/>
    </w:rPr>
  </w:style>
  <w:style w:type="character" w:default="1" w:styleId="DefaultParagraphFont">
    <w:name w:val="Default Paragraph Font"/>
    <w:uiPriority w:val="1"/>
    <w:semiHidden/>
    <w:unhideWhenUsed/>
    <w:rsid w:val="005914C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14C2"/>
  </w:style>
  <w:style w:type="paragraph" w:styleId="Header">
    <w:name w:val="header"/>
    <w:basedOn w:val="Normal"/>
    <w:rsid w:val="00294E42"/>
    <w:pPr>
      <w:tabs>
        <w:tab w:val="center" w:pos="4320"/>
        <w:tab w:val="right" w:pos="8640"/>
      </w:tabs>
      <w:jc w:val="center"/>
    </w:pPr>
  </w:style>
  <w:style w:type="paragraph" w:styleId="Footer">
    <w:name w:val="footer"/>
    <w:basedOn w:val="Normal"/>
    <w:rsid w:val="00294E42"/>
    <w:pPr>
      <w:tabs>
        <w:tab w:val="center" w:pos="4320"/>
        <w:tab w:val="right" w:pos="8640"/>
      </w:tabs>
      <w:jc w:val="both"/>
    </w:pPr>
  </w:style>
  <w:style w:type="paragraph" w:customStyle="1" w:styleId="g2">
    <w:name w:val="g2"/>
    <w:basedOn w:val="Normal"/>
    <w:rsid w:val="00294E42"/>
    <w:pPr>
      <w:keepLines/>
      <w:ind w:left="720" w:hanging="720"/>
      <w:jc w:val="both"/>
    </w:pPr>
  </w:style>
  <w:style w:type="paragraph" w:customStyle="1" w:styleId="g3">
    <w:name w:val="g3"/>
    <w:basedOn w:val="g2"/>
    <w:rsid w:val="00294E42"/>
    <w:pPr>
      <w:ind w:left="1440"/>
    </w:pPr>
  </w:style>
  <w:style w:type="paragraph" w:styleId="TOC1">
    <w:name w:val="toc 1"/>
    <w:basedOn w:val="Normal"/>
    <w:next w:val="Normal"/>
    <w:uiPriority w:val="39"/>
    <w:rsid w:val="00294E42"/>
  </w:style>
  <w:style w:type="paragraph" w:styleId="TOC2">
    <w:name w:val="toc 2"/>
    <w:basedOn w:val="Normal"/>
    <w:next w:val="Normal"/>
    <w:uiPriority w:val="39"/>
    <w:rsid w:val="00294E42"/>
    <w:pPr>
      <w:ind w:left="200"/>
    </w:pPr>
  </w:style>
  <w:style w:type="paragraph" w:styleId="TOC3">
    <w:name w:val="toc 3"/>
    <w:basedOn w:val="Normal"/>
    <w:next w:val="Normal"/>
    <w:uiPriority w:val="39"/>
    <w:rsid w:val="00294E42"/>
    <w:pPr>
      <w:ind w:left="400"/>
    </w:pPr>
  </w:style>
  <w:style w:type="paragraph" w:styleId="TOC4">
    <w:name w:val="toc 4"/>
    <w:basedOn w:val="Normal"/>
    <w:next w:val="Normal"/>
    <w:semiHidden/>
    <w:rsid w:val="00294E42"/>
    <w:pPr>
      <w:ind w:left="600"/>
    </w:pPr>
  </w:style>
  <w:style w:type="paragraph" w:styleId="TOC5">
    <w:name w:val="toc 5"/>
    <w:basedOn w:val="Normal"/>
    <w:next w:val="Normal"/>
    <w:semiHidden/>
    <w:rsid w:val="00294E42"/>
    <w:pPr>
      <w:ind w:left="800"/>
    </w:pPr>
  </w:style>
  <w:style w:type="paragraph" w:styleId="TOC6">
    <w:name w:val="toc 6"/>
    <w:basedOn w:val="Normal"/>
    <w:next w:val="Normal"/>
    <w:semiHidden/>
    <w:rsid w:val="00294E42"/>
    <w:pPr>
      <w:ind w:left="1000"/>
    </w:pPr>
  </w:style>
  <w:style w:type="paragraph" w:styleId="TOC7">
    <w:name w:val="toc 7"/>
    <w:basedOn w:val="Normal"/>
    <w:next w:val="Normal"/>
    <w:semiHidden/>
    <w:rsid w:val="00294E42"/>
    <w:pPr>
      <w:ind w:left="1200"/>
    </w:pPr>
  </w:style>
  <w:style w:type="paragraph" w:styleId="TOC8">
    <w:name w:val="toc 8"/>
    <w:basedOn w:val="Normal"/>
    <w:next w:val="Normal"/>
    <w:semiHidden/>
    <w:rsid w:val="00294E42"/>
    <w:pPr>
      <w:ind w:left="1400"/>
    </w:pPr>
  </w:style>
  <w:style w:type="paragraph" w:styleId="TOC9">
    <w:name w:val="toc 9"/>
    <w:basedOn w:val="Normal"/>
    <w:next w:val="Normal"/>
    <w:semiHidden/>
    <w:rsid w:val="00294E42"/>
    <w:pPr>
      <w:ind w:left="1600"/>
    </w:pPr>
  </w:style>
  <w:style w:type="character" w:styleId="PageNumber">
    <w:name w:val="page number"/>
    <w:basedOn w:val="DefaultParagraphFont"/>
    <w:rsid w:val="00294E42"/>
  </w:style>
  <w:style w:type="paragraph" w:styleId="BodyText">
    <w:name w:val="Body Text"/>
    <w:basedOn w:val="Normal"/>
    <w:rsid w:val="00294E42"/>
    <w:pPr>
      <w:spacing w:line="360" w:lineRule="auto"/>
      <w:jc w:val="both"/>
    </w:pPr>
  </w:style>
  <w:style w:type="paragraph" w:styleId="BodyTextIndent">
    <w:name w:val="Body Text Indent"/>
    <w:basedOn w:val="Normal"/>
    <w:rsid w:val="00294E42"/>
    <w:pPr>
      <w:spacing w:line="360" w:lineRule="auto"/>
      <w:ind w:left="720"/>
      <w:jc w:val="both"/>
    </w:pPr>
  </w:style>
  <w:style w:type="paragraph" w:styleId="BodyTextIndent2">
    <w:name w:val="Body Text Indent 2"/>
    <w:basedOn w:val="Normal"/>
    <w:rsid w:val="00294E42"/>
    <w:pPr>
      <w:spacing w:line="360" w:lineRule="auto"/>
      <w:ind w:left="1440"/>
    </w:pPr>
  </w:style>
  <w:style w:type="paragraph" w:styleId="BodyTextIndent3">
    <w:name w:val="Body Text Indent 3"/>
    <w:basedOn w:val="Normal"/>
    <w:rsid w:val="00294E42"/>
    <w:pPr>
      <w:spacing w:line="360" w:lineRule="auto"/>
      <w:ind w:left="2160"/>
    </w:pPr>
  </w:style>
  <w:style w:type="paragraph" w:styleId="Caption">
    <w:name w:val="caption"/>
    <w:basedOn w:val="Normal"/>
    <w:next w:val="Normal"/>
    <w:qFormat/>
    <w:rsid w:val="00294E42"/>
    <w:pPr>
      <w:spacing w:before="120" w:after="120"/>
      <w:jc w:val="both"/>
    </w:pPr>
    <w:rPr>
      <w:b/>
    </w:rPr>
  </w:style>
  <w:style w:type="paragraph" w:styleId="List">
    <w:name w:val="List"/>
    <w:basedOn w:val="Normal"/>
    <w:rsid w:val="00294E42"/>
    <w:pPr>
      <w:numPr>
        <w:numId w:val="1"/>
      </w:numPr>
      <w:spacing w:before="120" w:after="120" w:line="360" w:lineRule="auto"/>
    </w:pPr>
  </w:style>
  <w:style w:type="paragraph" w:styleId="List2">
    <w:name w:val="List 2"/>
    <w:basedOn w:val="Normal"/>
    <w:rsid w:val="00294E42"/>
    <w:pPr>
      <w:numPr>
        <w:numId w:val="2"/>
      </w:numPr>
      <w:spacing w:line="360" w:lineRule="auto"/>
    </w:pPr>
  </w:style>
  <w:style w:type="paragraph" w:styleId="List3">
    <w:name w:val="List 3"/>
    <w:basedOn w:val="Normal"/>
    <w:rsid w:val="00294E42"/>
    <w:pPr>
      <w:numPr>
        <w:numId w:val="3"/>
      </w:numPr>
      <w:spacing w:after="120" w:line="360" w:lineRule="auto"/>
    </w:pPr>
  </w:style>
  <w:style w:type="paragraph" w:styleId="List5">
    <w:name w:val="List 5"/>
    <w:basedOn w:val="Normal"/>
    <w:rsid w:val="00294E42"/>
    <w:pPr>
      <w:numPr>
        <w:numId w:val="5"/>
      </w:numPr>
      <w:spacing w:line="360" w:lineRule="auto"/>
    </w:pPr>
    <w:rPr>
      <w:b/>
    </w:rPr>
  </w:style>
  <w:style w:type="paragraph" w:styleId="Subtitle">
    <w:name w:val="Subtitle"/>
    <w:basedOn w:val="Normal"/>
    <w:qFormat/>
    <w:rsid w:val="00294E42"/>
    <w:pPr>
      <w:jc w:val="center"/>
    </w:pPr>
    <w:rPr>
      <w:b/>
    </w:rPr>
  </w:style>
  <w:style w:type="paragraph" w:styleId="TableofFigures">
    <w:name w:val="table of figures"/>
    <w:basedOn w:val="Normal"/>
    <w:next w:val="Normal"/>
    <w:semiHidden/>
    <w:rsid w:val="00294E42"/>
    <w:pPr>
      <w:ind w:left="400" w:hanging="400"/>
    </w:pPr>
  </w:style>
  <w:style w:type="paragraph" w:styleId="Title">
    <w:name w:val="Title"/>
    <w:basedOn w:val="Normal"/>
    <w:qFormat/>
    <w:rsid w:val="00294E42"/>
    <w:pPr>
      <w:spacing w:before="240" w:after="60"/>
      <w:jc w:val="center"/>
      <w:outlineLvl w:val="0"/>
    </w:pPr>
    <w:rPr>
      <w:b/>
      <w:kern w:val="28"/>
      <w:sz w:val="28"/>
    </w:rPr>
  </w:style>
  <w:style w:type="paragraph" w:styleId="List4">
    <w:name w:val="List 4"/>
    <w:basedOn w:val="Normal"/>
    <w:rsid w:val="00294E42"/>
    <w:pPr>
      <w:numPr>
        <w:numId w:val="4"/>
      </w:numPr>
      <w:tabs>
        <w:tab w:val="clear" w:pos="360"/>
        <w:tab w:val="num" w:pos="2520"/>
      </w:tabs>
      <w:spacing w:line="360" w:lineRule="auto"/>
      <w:ind w:left="2520"/>
    </w:pPr>
  </w:style>
  <w:style w:type="paragraph" w:styleId="BodyText2">
    <w:name w:val="Body Text 2"/>
    <w:basedOn w:val="Normal"/>
    <w:rsid w:val="00294E42"/>
    <w:pPr>
      <w:jc w:val="center"/>
      <w:outlineLvl w:val="0"/>
    </w:pPr>
    <w:rPr>
      <w:b/>
      <w:sz w:val="36"/>
    </w:rPr>
  </w:style>
  <w:style w:type="paragraph" w:styleId="NormalIndent">
    <w:name w:val="Normal Indent"/>
    <w:basedOn w:val="Normal"/>
    <w:rsid w:val="00945842"/>
    <w:pPr>
      <w:keepLines/>
      <w:tabs>
        <w:tab w:val="left" w:pos="720"/>
      </w:tabs>
      <w:overflowPunct w:val="0"/>
      <w:autoSpaceDE w:val="0"/>
      <w:autoSpaceDN w:val="0"/>
      <w:adjustRightInd w:val="0"/>
      <w:spacing w:before="60" w:after="60"/>
      <w:ind w:left="720"/>
      <w:jc w:val="both"/>
      <w:textAlignment w:val="baseline"/>
    </w:pPr>
    <w:rPr>
      <w:rFonts w:ascii="Verdana" w:hAnsi="Verdana"/>
    </w:rPr>
  </w:style>
  <w:style w:type="paragraph" w:styleId="BalloonText">
    <w:name w:val="Balloon Text"/>
    <w:basedOn w:val="Normal"/>
    <w:semiHidden/>
    <w:rsid w:val="009A18BA"/>
    <w:rPr>
      <w:rFonts w:ascii="Tahoma" w:hAnsi="Tahoma" w:cs="Tahoma"/>
      <w:sz w:val="16"/>
      <w:szCs w:val="16"/>
    </w:rPr>
  </w:style>
  <w:style w:type="character" w:styleId="CommentReference">
    <w:name w:val="annotation reference"/>
    <w:rsid w:val="00CE230D"/>
    <w:rPr>
      <w:sz w:val="16"/>
      <w:szCs w:val="16"/>
    </w:rPr>
  </w:style>
  <w:style w:type="paragraph" w:styleId="CommentText">
    <w:name w:val="annotation text"/>
    <w:basedOn w:val="Normal"/>
    <w:link w:val="CommentTextChar"/>
    <w:rsid w:val="00CE230D"/>
    <w:rPr>
      <w:rFonts w:ascii="Times New Roman" w:eastAsia="Times New Roman" w:hAnsi="Times New Roman"/>
      <w:sz w:val="20"/>
      <w:szCs w:val="20"/>
      <w:lang w:val="en-GB"/>
    </w:rPr>
  </w:style>
  <w:style w:type="character" w:customStyle="1" w:styleId="CommentTextChar">
    <w:name w:val="Comment Text Char"/>
    <w:link w:val="CommentText"/>
    <w:rsid w:val="00CE230D"/>
    <w:rPr>
      <w:lang w:val="en-GB" w:eastAsia="en-US"/>
    </w:rPr>
  </w:style>
  <w:style w:type="paragraph" w:styleId="CommentSubject">
    <w:name w:val="annotation subject"/>
    <w:basedOn w:val="CommentText"/>
    <w:next w:val="CommentText"/>
    <w:link w:val="CommentSubjectChar"/>
    <w:rsid w:val="00CE230D"/>
    <w:rPr>
      <w:b/>
      <w:bCs/>
    </w:rPr>
  </w:style>
  <w:style w:type="character" w:customStyle="1" w:styleId="CommentSubjectChar">
    <w:name w:val="Comment Subject Char"/>
    <w:link w:val="CommentSubject"/>
    <w:rsid w:val="00CE230D"/>
    <w:rPr>
      <w:b/>
      <w:bCs/>
      <w:lang w:val="en-GB" w:eastAsia="en-US"/>
    </w:rPr>
  </w:style>
  <w:style w:type="paragraph" w:styleId="ListNumber">
    <w:name w:val="List Number"/>
    <w:basedOn w:val="Normal"/>
    <w:rsid w:val="007B5811"/>
    <w:pPr>
      <w:numPr>
        <w:numId w:val="8"/>
      </w:numPr>
      <w:contextualSpacing/>
    </w:pPr>
  </w:style>
  <w:style w:type="paragraph" w:styleId="ListNumber2">
    <w:name w:val="List Number 2"/>
    <w:basedOn w:val="Normal"/>
    <w:rsid w:val="007B5811"/>
    <w:pPr>
      <w:numPr>
        <w:numId w:val="9"/>
      </w:numPr>
      <w:overflowPunct w:val="0"/>
      <w:autoSpaceDE w:val="0"/>
      <w:autoSpaceDN w:val="0"/>
      <w:adjustRightInd w:val="0"/>
      <w:spacing w:after="120" w:line="360" w:lineRule="auto"/>
      <w:textAlignment w:val="baseline"/>
    </w:pPr>
    <w:rPr>
      <w:rFonts w:ascii="Arial" w:hAnsi="Arial"/>
      <w:sz w:val="20"/>
      <w:szCs w:val="20"/>
    </w:rPr>
  </w:style>
  <w:style w:type="paragraph" w:customStyle="1" w:styleId="ColorfulList-Accent11">
    <w:name w:val="Colorful List - Accent 11"/>
    <w:aliases w:val="Grey Bullet List,Grey Bullet Style"/>
    <w:basedOn w:val="Normal"/>
    <w:link w:val="ColorfulList-Accent1Char"/>
    <w:uiPriority w:val="34"/>
    <w:qFormat/>
    <w:rsid w:val="00D8134F"/>
    <w:pPr>
      <w:ind w:left="720"/>
      <w:contextualSpacing/>
    </w:pPr>
  </w:style>
  <w:style w:type="character" w:customStyle="1" w:styleId="ColorfulList-Accent1Char">
    <w:name w:val="Colorful List - Accent 1 Char"/>
    <w:aliases w:val="Grey Bullet List Char,Grey Bullet Style Char"/>
    <w:link w:val="ColorfulList-Accent11"/>
    <w:uiPriority w:val="34"/>
    <w:locked/>
    <w:rsid w:val="00D8134F"/>
    <w:rPr>
      <w:rFonts w:ascii="Calibri" w:eastAsia="Calibri" w:hAnsi="Calibri"/>
      <w:sz w:val="22"/>
      <w:szCs w:val="22"/>
      <w:lang w:val="en-ZA"/>
    </w:rPr>
  </w:style>
  <w:style w:type="table" w:customStyle="1" w:styleId="GridTable5Dark-Accent31">
    <w:name w:val="Grid Table 5 Dark - Accent 31"/>
    <w:basedOn w:val="TableNormal"/>
    <w:uiPriority w:val="50"/>
    <w:rsid w:val="00E72B10"/>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6Colorful-Accent2">
    <w:name w:val="Grid Table 6 Colorful Accent 2"/>
    <w:basedOn w:val="TableNormal"/>
    <w:uiPriority w:val="49"/>
    <w:rsid w:val="00E72B10"/>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ListBullet">
    <w:name w:val="List Bullet"/>
    <w:basedOn w:val="Normal"/>
    <w:qFormat/>
    <w:rsid w:val="00766C41"/>
    <w:pPr>
      <w:numPr>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right="720"/>
    </w:pPr>
    <w:rPr>
      <w:rFonts w:ascii="Arial" w:eastAsia="Times New Roman" w:hAnsi="Arial"/>
      <w:sz w:val="20"/>
      <w:szCs w:val="24"/>
    </w:rPr>
  </w:style>
  <w:style w:type="paragraph" w:styleId="ListBullet2">
    <w:name w:val="List Bullet 2"/>
    <w:basedOn w:val="ListBullet"/>
    <w:uiPriority w:val="17"/>
    <w:rsid w:val="00766C41"/>
    <w:pPr>
      <w:numPr>
        <w:ilvl w:val="1"/>
      </w:numPr>
      <w:tabs>
        <w:tab w:val="left" w:pos="1080"/>
      </w:tabs>
    </w:pPr>
  </w:style>
  <w:style w:type="paragraph" w:styleId="ListBullet4">
    <w:name w:val="List Bullet 4"/>
    <w:basedOn w:val="ListBullet3"/>
    <w:uiPriority w:val="17"/>
    <w:rsid w:val="00766C41"/>
    <w:pPr>
      <w:numPr>
        <w:ilvl w:val="3"/>
        <w:numId w:val="11"/>
      </w:numPr>
      <w:tabs>
        <w:tab w:val="left" w:pos="360"/>
        <w:tab w:val="num" w:pos="6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before="120" w:after="0" w:line="360" w:lineRule="auto"/>
      <w:ind w:left="680" w:right="720" w:hanging="680"/>
      <w:contextualSpacing w:val="0"/>
    </w:pPr>
    <w:rPr>
      <w:rFonts w:ascii="Arial" w:eastAsia="Times New Roman" w:hAnsi="Arial"/>
      <w:sz w:val="20"/>
      <w:szCs w:val="24"/>
    </w:rPr>
  </w:style>
  <w:style w:type="paragraph" w:styleId="ListBullet5">
    <w:name w:val="List Bullet 5"/>
    <w:basedOn w:val="ListBullet4"/>
    <w:uiPriority w:val="17"/>
    <w:rsid w:val="00766C41"/>
    <w:pPr>
      <w:numPr>
        <w:ilvl w:val="4"/>
      </w:numPr>
      <w:tabs>
        <w:tab w:val="num" w:pos="680"/>
      </w:tabs>
      <w:ind w:left="680" w:hanging="680"/>
    </w:pPr>
  </w:style>
  <w:style w:type="paragraph" w:styleId="ListBullet3">
    <w:name w:val="List Bullet 3"/>
    <w:basedOn w:val="Normal"/>
    <w:rsid w:val="00766C41"/>
    <w:pPr>
      <w:numPr>
        <w:numId w:val="12"/>
      </w:numPr>
      <w:contextualSpacing/>
    </w:pPr>
  </w:style>
  <w:style w:type="table" w:customStyle="1" w:styleId="TableGrid2">
    <w:name w:val="Table Grid2"/>
    <w:basedOn w:val="TableNormal"/>
    <w:next w:val="TableGrid"/>
    <w:uiPriority w:val="39"/>
    <w:rsid w:val="004A001C"/>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A0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edListOne-MITRE2007">
    <w:name w:val="Table Numbered List One - MITRE 2007"/>
    <w:basedOn w:val="Normal"/>
    <w:uiPriority w:val="35"/>
    <w:qFormat/>
    <w:rsid w:val="00033F5D"/>
    <w:pPr>
      <w:numPr>
        <w:numId w:val="13"/>
      </w:numPr>
      <w:tabs>
        <w:tab w:val="left" w:pos="216"/>
        <w:tab w:val="left" w:pos="306"/>
        <w:tab w:val="decimal" w:pos="1008"/>
        <w:tab w:val="right" w:pos="1440"/>
        <w:tab w:val="decimal" w:pos="2160"/>
        <w:tab w:val="decimal" w:pos="2880"/>
        <w:tab w:val="right" w:pos="3168"/>
      </w:tabs>
      <w:spacing w:before="60" w:after="60" w:line="240" w:lineRule="atLeast"/>
      <w:ind w:left="306" w:hanging="234"/>
    </w:pPr>
    <w:rPr>
      <w:rFonts w:ascii="Times New Roman" w:eastAsia="Times New Roman" w:hAnsi="Times New Roman"/>
      <w:sz w:val="20"/>
      <w:szCs w:val="24"/>
    </w:rPr>
  </w:style>
  <w:style w:type="paragraph" w:customStyle="1" w:styleId="TableNumberedList2">
    <w:name w:val="Table Numbered List 2"/>
    <w:basedOn w:val="TableNumberedListOne-MITRE2007"/>
    <w:rsid w:val="00033F5D"/>
    <w:pPr>
      <w:numPr>
        <w:ilvl w:val="1"/>
      </w:numPr>
      <w:tabs>
        <w:tab w:val="clear" w:pos="1008"/>
        <w:tab w:val="left" w:pos="576"/>
      </w:tabs>
      <w:ind w:left="576" w:hanging="216"/>
    </w:pPr>
  </w:style>
  <w:style w:type="paragraph" w:styleId="BodyText3">
    <w:name w:val="Body Text 3"/>
    <w:basedOn w:val="Normal"/>
    <w:link w:val="BodyText3Char"/>
    <w:rsid w:val="00BC5F1B"/>
    <w:pPr>
      <w:spacing w:after="120"/>
    </w:pPr>
    <w:rPr>
      <w:sz w:val="16"/>
      <w:szCs w:val="16"/>
    </w:rPr>
  </w:style>
  <w:style w:type="character" w:customStyle="1" w:styleId="BodyText3Char">
    <w:name w:val="Body Text 3 Char"/>
    <w:link w:val="BodyText3"/>
    <w:rsid w:val="00BC5F1B"/>
    <w:rPr>
      <w:rFonts w:ascii="Calibri" w:eastAsia="Calibri" w:hAnsi="Calibri"/>
      <w:sz w:val="16"/>
      <w:szCs w:val="16"/>
      <w:lang w:val="en-ZA"/>
    </w:rPr>
  </w:style>
  <w:style w:type="paragraph" w:customStyle="1" w:styleId="GridTable31">
    <w:name w:val="Grid Table 31"/>
    <w:basedOn w:val="Heading1"/>
    <w:next w:val="Normal"/>
    <w:uiPriority w:val="39"/>
    <w:unhideWhenUsed/>
    <w:qFormat/>
    <w:rsid w:val="00292882"/>
    <w:pPr>
      <w:keepNext/>
      <w:keepLines/>
      <w:tabs>
        <w:tab w:val="clear" w:pos="432"/>
      </w:tabs>
      <w:spacing w:after="0"/>
      <w:ind w:left="0" w:firstLine="0"/>
      <w:outlineLvl w:val="9"/>
    </w:pPr>
    <w:rPr>
      <w:rFonts w:ascii="Calibri Light" w:eastAsia="Times New Roman" w:hAnsi="Calibri Light"/>
      <w:b w:val="0"/>
      <w:caps w:val="0"/>
      <w:color w:val="2E74B5"/>
      <w:sz w:val="32"/>
      <w:szCs w:val="32"/>
    </w:rPr>
  </w:style>
  <w:style w:type="character" w:styleId="Hyperlink">
    <w:name w:val="Hyperlink"/>
    <w:uiPriority w:val="99"/>
    <w:unhideWhenUsed/>
    <w:rsid w:val="00292882"/>
    <w:rPr>
      <w:color w:val="0563C1"/>
      <w:u w:val="single"/>
    </w:rPr>
  </w:style>
  <w:style w:type="paragraph" w:styleId="TOCHeading">
    <w:name w:val="TOC Heading"/>
    <w:basedOn w:val="Heading1"/>
    <w:next w:val="Normal"/>
    <w:uiPriority w:val="39"/>
    <w:unhideWhenUsed/>
    <w:qFormat/>
    <w:rsid w:val="00CD7ED1"/>
    <w:pPr>
      <w:keepNext/>
      <w:keepLines/>
      <w:tabs>
        <w:tab w:val="clear" w:pos="432"/>
      </w:tabs>
      <w:spacing w:after="0"/>
      <w:ind w:left="0" w:firstLine="0"/>
      <w:outlineLvl w:val="9"/>
    </w:pPr>
    <w:rPr>
      <w:rFonts w:ascii="Calibri Light" w:eastAsia="Times New Roman" w:hAnsi="Calibri Light"/>
      <w:b w:val="0"/>
      <w:caps w:val="0"/>
      <w:color w:val="2F5496"/>
      <w:sz w:val="32"/>
      <w:szCs w:val="32"/>
    </w:rPr>
  </w:style>
  <w:style w:type="paragraph" w:styleId="ListParagraph">
    <w:name w:val="List Paragraph"/>
    <w:basedOn w:val="Normal"/>
    <w:uiPriority w:val="34"/>
    <w:qFormat/>
    <w:rsid w:val="009153ED"/>
    <w:pPr>
      <w:keepNext/>
      <w:numPr>
        <w:numId w:val="15"/>
      </w:numPr>
      <w:spacing w:after="0" w:line="240" w:lineRule="auto"/>
      <w:jc w:val="both"/>
    </w:pPr>
    <w:rPr>
      <w:rFonts w:ascii="Arial" w:eastAsia="Times New Roman" w:hAnsi="Arial"/>
      <w:sz w:val="20"/>
      <w:szCs w:val="20"/>
    </w:rPr>
  </w:style>
  <w:style w:type="table" w:customStyle="1" w:styleId="TableGrid1">
    <w:name w:val="Table Grid1"/>
    <w:basedOn w:val="TableNormal"/>
    <w:next w:val="TableGrid"/>
    <w:uiPriority w:val="39"/>
    <w:rsid w:val="003B762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5954"/>
    <w:rPr>
      <w:rFonts w:asciiTheme="minorHAnsi" w:eastAsiaTheme="minorHAnsi" w:hAnsiTheme="minorHAnsi" w:cstheme="minorBidi"/>
      <w:sz w:val="22"/>
      <w:szCs w:val="22"/>
      <w:lang w:val="en-US" w:eastAsia="en-US"/>
    </w:rPr>
  </w:style>
  <w:style w:type="character" w:styleId="BookTitle">
    <w:name w:val="Book Title"/>
    <w:basedOn w:val="DefaultParagraphFont"/>
    <w:uiPriority w:val="33"/>
    <w:qFormat/>
    <w:rsid w:val="00A04B5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10554">
      <w:bodyDiv w:val="1"/>
      <w:marLeft w:val="0"/>
      <w:marRight w:val="0"/>
      <w:marTop w:val="0"/>
      <w:marBottom w:val="0"/>
      <w:divBdr>
        <w:top w:val="none" w:sz="0" w:space="0" w:color="auto"/>
        <w:left w:val="none" w:sz="0" w:space="0" w:color="auto"/>
        <w:bottom w:val="none" w:sz="0" w:space="0" w:color="auto"/>
        <w:right w:val="none" w:sz="0" w:space="0" w:color="auto"/>
      </w:divBdr>
    </w:div>
    <w:div w:id="70859464">
      <w:bodyDiv w:val="1"/>
      <w:marLeft w:val="0"/>
      <w:marRight w:val="0"/>
      <w:marTop w:val="0"/>
      <w:marBottom w:val="0"/>
      <w:divBdr>
        <w:top w:val="none" w:sz="0" w:space="0" w:color="auto"/>
        <w:left w:val="none" w:sz="0" w:space="0" w:color="auto"/>
        <w:bottom w:val="none" w:sz="0" w:space="0" w:color="auto"/>
        <w:right w:val="none" w:sz="0" w:space="0" w:color="auto"/>
      </w:divBdr>
    </w:div>
    <w:div w:id="117454482">
      <w:bodyDiv w:val="1"/>
      <w:marLeft w:val="0"/>
      <w:marRight w:val="0"/>
      <w:marTop w:val="0"/>
      <w:marBottom w:val="0"/>
      <w:divBdr>
        <w:top w:val="none" w:sz="0" w:space="0" w:color="auto"/>
        <w:left w:val="none" w:sz="0" w:space="0" w:color="auto"/>
        <w:bottom w:val="none" w:sz="0" w:space="0" w:color="auto"/>
        <w:right w:val="none" w:sz="0" w:space="0" w:color="auto"/>
      </w:divBdr>
    </w:div>
    <w:div w:id="177427771">
      <w:bodyDiv w:val="1"/>
      <w:marLeft w:val="0"/>
      <w:marRight w:val="0"/>
      <w:marTop w:val="0"/>
      <w:marBottom w:val="0"/>
      <w:divBdr>
        <w:top w:val="none" w:sz="0" w:space="0" w:color="auto"/>
        <w:left w:val="none" w:sz="0" w:space="0" w:color="auto"/>
        <w:bottom w:val="none" w:sz="0" w:space="0" w:color="auto"/>
        <w:right w:val="none" w:sz="0" w:space="0" w:color="auto"/>
      </w:divBdr>
    </w:div>
    <w:div w:id="295794896">
      <w:bodyDiv w:val="1"/>
      <w:marLeft w:val="0"/>
      <w:marRight w:val="0"/>
      <w:marTop w:val="0"/>
      <w:marBottom w:val="0"/>
      <w:divBdr>
        <w:top w:val="none" w:sz="0" w:space="0" w:color="auto"/>
        <w:left w:val="none" w:sz="0" w:space="0" w:color="auto"/>
        <w:bottom w:val="none" w:sz="0" w:space="0" w:color="auto"/>
        <w:right w:val="none" w:sz="0" w:space="0" w:color="auto"/>
      </w:divBdr>
    </w:div>
    <w:div w:id="327827440">
      <w:bodyDiv w:val="1"/>
      <w:marLeft w:val="0"/>
      <w:marRight w:val="0"/>
      <w:marTop w:val="0"/>
      <w:marBottom w:val="0"/>
      <w:divBdr>
        <w:top w:val="none" w:sz="0" w:space="0" w:color="auto"/>
        <w:left w:val="none" w:sz="0" w:space="0" w:color="auto"/>
        <w:bottom w:val="none" w:sz="0" w:space="0" w:color="auto"/>
        <w:right w:val="none" w:sz="0" w:space="0" w:color="auto"/>
      </w:divBdr>
    </w:div>
    <w:div w:id="342705494">
      <w:bodyDiv w:val="1"/>
      <w:marLeft w:val="0"/>
      <w:marRight w:val="0"/>
      <w:marTop w:val="0"/>
      <w:marBottom w:val="0"/>
      <w:divBdr>
        <w:top w:val="none" w:sz="0" w:space="0" w:color="auto"/>
        <w:left w:val="none" w:sz="0" w:space="0" w:color="auto"/>
        <w:bottom w:val="none" w:sz="0" w:space="0" w:color="auto"/>
        <w:right w:val="none" w:sz="0" w:space="0" w:color="auto"/>
      </w:divBdr>
    </w:div>
    <w:div w:id="381752918">
      <w:bodyDiv w:val="1"/>
      <w:marLeft w:val="0"/>
      <w:marRight w:val="0"/>
      <w:marTop w:val="0"/>
      <w:marBottom w:val="0"/>
      <w:divBdr>
        <w:top w:val="none" w:sz="0" w:space="0" w:color="auto"/>
        <w:left w:val="none" w:sz="0" w:space="0" w:color="auto"/>
        <w:bottom w:val="none" w:sz="0" w:space="0" w:color="auto"/>
        <w:right w:val="none" w:sz="0" w:space="0" w:color="auto"/>
      </w:divBdr>
    </w:div>
    <w:div w:id="564527994">
      <w:bodyDiv w:val="1"/>
      <w:marLeft w:val="0"/>
      <w:marRight w:val="0"/>
      <w:marTop w:val="0"/>
      <w:marBottom w:val="0"/>
      <w:divBdr>
        <w:top w:val="none" w:sz="0" w:space="0" w:color="auto"/>
        <w:left w:val="none" w:sz="0" w:space="0" w:color="auto"/>
        <w:bottom w:val="none" w:sz="0" w:space="0" w:color="auto"/>
        <w:right w:val="none" w:sz="0" w:space="0" w:color="auto"/>
      </w:divBdr>
    </w:div>
    <w:div w:id="638457651">
      <w:bodyDiv w:val="1"/>
      <w:marLeft w:val="0"/>
      <w:marRight w:val="0"/>
      <w:marTop w:val="0"/>
      <w:marBottom w:val="0"/>
      <w:divBdr>
        <w:top w:val="none" w:sz="0" w:space="0" w:color="auto"/>
        <w:left w:val="none" w:sz="0" w:space="0" w:color="auto"/>
        <w:bottom w:val="none" w:sz="0" w:space="0" w:color="auto"/>
        <w:right w:val="none" w:sz="0" w:space="0" w:color="auto"/>
      </w:divBdr>
    </w:div>
    <w:div w:id="685598288">
      <w:bodyDiv w:val="1"/>
      <w:marLeft w:val="0"/>
      <w:marRight w:val="0"/>
      <w:marTop w:val="0"/>
      <w:marBottom w:val="0"/>
      <w:divBdr>
        <w:top w:val="none" w:sz="0" w:space="0" w:color="auto"/>
        <w:left w:val="none" w:sz="0" w:space="0" w:color="auto"/>
        <w:bottom w:val="none" w:sz="0" w:space="0" w:color="auto"/>
        <w:right w:val="none" w:sz="0" w:space="0" w:color="auto"/>
      </w:divBdr>
    </w:div>
    <w:div w:id="786236290">
      <w:bodyDiv w:val="1"/>
      <w:marLeft w:val="0"/>
      <w:marRight w:val="0"/>
      <w:marTop w:val="0"/>
      <w:marBottom w:val="0"/>
      <w:divBdr>
        <w:top w:val="none" w:sz="0" w:space="0" w:color="auto"/>
        <w:left w:val="none" w:sz="0" w:space="0" w:color="auto"/>
        <w:bottom w:val="none" w:sz="0" w:space="0" w:color="auto"/>
        <w:right w:val="none" w:sz="0" w:space="0" w:color="auto"/>
      </w:divBdr>
    </w:div>
    <w:div w:id="791166264">
      <w:bodyDiv w:val="1"/>
      <w:marLeft w:val="0"/>
      <w:marRight w:val="0"/>
      <w:marTop w:val="0"/>
      <w:marBottom w:val="0"/>
      <w:divBdr>
        <w:top w:val="none" w:sz="0" w:space="0" w:color="auto"/>
        <w:left w:val="none" w:sz="0" w:space="0" w:color="auto"/>
        <w:bottom w:val="none" w:sz="0" w:space="0" w:color="auto"/>
        <w:right w:val="none" w:sz="0" w:space="0" w:color="auto"/>
      </w:divBdr>
    </w:div>
    <w:div w:id="820003715">
      <w:bodyDiv w:val="1"/>
      <w:marLeft w:val="0"/>
      <w:marRight w:val="0"/>
      <w:marTop w:val="0"/>
      <w:marBottom w:val="0"/>
      <w:divBdr>
        <w:top w:val="none" w:sz="0" w:space="0" w:color="auto"/>
        <w:left w:val="none" w:sz="0" w:space="0" w:color="auto"/>
        <w:bottom w:val="none" w:sz="0" w:space="0" w:color="auto"/>
        <w:right w:val="none" w:sz="0" w:space="0" w:color="auto"/>
      </w:divBdr>
    </w:div>
    <w:div w:id="829562696">
      <w:bodyDiv w:val="1"/>
      <w:marLeft w:val="0"/>
      <w:marRight w:val="0"/>
      <w:marTop w:val="0"/>
      <w:marBottom w:val="0"/>
      <w:divBdr>
        <w:top w:val="none" w:sz="0" w:space="0" w:color="auto"/>
        <w:left w:val="none" w:sz="0" w:space="0" w:color="auto"/>
        <w:bottom w:val="none" w:sz="0" w:space="0" w:color="auto"/>
        <w:right w:val="none" w:sz="0" w:space="0" w:color="auto"/>
      </w:divBdr>
    </w:div>
    <w:div w:id="887227736">
      <w:bodyDiv w:val="1"/>
      <w:marLeft w:val="0"/>
      <w:marRight w:val="0"/>
      <w:marTop w:val="0"/>
      <w:marBottom w:val="0"/>
      <w:divBdr>
        <w:top w:val="none" w:sz="0" w:space="0" w:color="auto"/>
        <w:left w:val="none" w:sz="0" w:space="0" w:color="auto"/>
        <w:bottom w:val="none" w:sz="0" w:space="0" w:color="auto"/>
        <w:right w:val="none" w:sz="0" w:space="0" w:color="auto"/>
      </w:divBdr>
    </w:div>
    <w:div w:id="991177862">
      <w:bodyDiv w:val="1"/>
      <w:marLeft w:val="0"/>
      <w:marRight w:val="0"/>
      <w:marTop w:val="0"/>
      <w:marBottom w:val="0"/>
      <w:divBdr>
        <w:top w:val="none" w:sz="0" w:space="0" w:color="auto"/>
        <w:left w:val="none" w:sz="0" w:space="0" w:color="auto"/>
        <w:bottom w:val="none" w:sz="0" w:space="0" w:color="auto"/>
        <w:right w:val="none" w:sz="0" w:space="0" w:color="auto"/>
      </w:divBdr>
    </w:div>
    <w:div w:id="1008025177">
      <w:bodyDiv w:val="1"/>
      <w:marLeft w:val="0"/>
      <w:marRight w:val="0"/>
      <w:marTop w:val="0"/>
      <w:marBottom w:val="0"/>
      <w:divBdr>
        <w:top w:val="none" w:sz="0" w:space="0" w:color="auto"/>
        <w:left w:val="none" w:sz="0" w:space="0" w:color="auto"/>
        <w:bottom w:val="none" w:sz="0" w:space="0" w:color="auto"/>
        <w:right w:val="none" w:sz="0" w:space="0" w:color="auto"/>
      </w:divBdr>
    </w:div>
    <w:div w:id="1026516352">
      <w:bodyDiv w:val="1"/>
      <w:marLeft w:val="0"/>
      <w:marRight w:val="0"/>
      <w:marTop w:val="0"/>
      <w:marBottom w:val="0"/>
      <w:divBdr>
        <w:top w:val="none" w:sz="0" w:space="0" w:color="auto"/>
        <w:left w:val="none" w:sz="0" w:space="0" w:color="auto"/>
        <w:bottom w:val="none" w:sz="0" w:space="0" w:color="auto"/>
        <w:right w:val="none" w:sz="0" w:space="0" w:color="auto"/>
      </w:divBdr>
    </w:div>
    <w:div w:id="1128206397">
      <w:bodyDiv w:val="1"/>
      <w:marLeft w:val="0"/>
      <w:marRight w:val="0"/>
      <w:marTop w:val="0"/>
      <w:marBottom w:val="0"/>
      <w:divBdr>
        <w:top w:val="none" w:sz="0" w:space="0" w:color="auto"/>
        <w:left w:val="none" w:sz="0" w:space="0" w:color="auto"/>
        <w:bottom w:val="none" w:sz="0" w:space="0" w:color="auto"/>
        <w:right w:val="none" w:sz="0" w:space="0" w:color="auto"/>
      </w:divBdr>
    </w:div>
    <w:div w:id="1167407328">
      <w:bodyDiv w:val="1"/>
      <w:marLeft w:val="0"/>
      <w:marRight w:val="0"/>
      <w:marTop w:val="0"/>
      <w:marBottom w:val="0"/>
      <w:divBdr>
        <w:top w:val="none" w:sz="0" w:space="0" w:color="auto"/>
        <w:left w:val="none" w:sz="0" w:space="0" w:color="auto"/>
        <w:bottom w:val="none" w:sz="0" w:space="0" w:color="auto"/>
        <w:right w:val="none" w:sz="0" w:space="0" w:color="auto"/>
      </w:divBdr>
    </w:div>
    <w:div w:id="1245841773">
      <w:bodyDiv w:val="1"/>
      <w:marLeft w:val="0"/>
      <w:marRight w:val="0"/>
      <w:marTop w:val="0"/>
      <w:marBottom w:val="0"/>
      <w:divBdr>
        <w:top w:val="none" w:sz="0" w:space="0" w:color="auto"/>
        <w:left w:val="none" w:sz="0" w:space="0" w:color="auto"/>
        <w:bottom w:val="none" w:sz="0" w:space="0" w:color="auto"/>
        <w:right w:val="none" w:sz="0" w:space="0" w:color="auto"/>
      </w:divBdr>
    </w:div>
    <w:div w:id="1283612051">
      <w:bodyDiv w:val="1"/>
      <w:marLeft w:val="0"/>
      <w:marRight w:val="0"/>
      <w:marTop w:val="0"/>
      <w:marBottom w:val="0"/>
      <w:divBdr>
        <w:top w:val="none" w:sz="0" w:space="0" w:color="auto"/>
        <w:left w:val="none" w:sz="0" w:space="0" w:color="auto"/>
        <w:bottom w:val="none" w:sz="0" w:space="0" w:color="auto"/>
        <w:right w:val="none" w:sz="0" w:space="0" w:color="auto"/>
      </w:divBdr>
    </w:div>
    <w:div w:id="1513836031">
      <w:bodyDiv w:val="1"/>
      <w:marLeft w:val="0"/>
      <w:marRight w:val="0"/>
      <w:marTop w:val="0"/>
      <w:marBottom w:val="0"/>
      <w:divBdr>
        <w:top w:val="none" w:sz="0" w:space="0" w:color="auto"/>
        <w:left w:val="none" w:sz="0" w:space="0" w:color="auto"/>
        <w:bottom w:val="none" w:sz="0" w:space="0" w:color="auto"/>
        <w:right w:val="none" w:sz="0" w:space="0" w:color="auto"/>
      </w:divBdr>
    </w:div>
    <w:div w:id="1671524334">
      <w:bodyDiv w:val="1"/>
      <w:marLeft w:val="0"/>
      <w:marRight w:val="0"/>
      <w:marTop w:val="0"/>
      <w:marBottom w:val="0"/>
      <w:divBdr>
        <w:top w:val="none" w:sz="0" w:space="0" w:color="auto"/>
        <w:left w:val="none" w:sz="0" w:space="0" w:color="auto"/>
        <w:bottom w:val="none" w:sz="0" w:space="0" w:color="auto"/>
        <w:right w:val="none" w:sz="0" w:space="0" w:color="auto"/>
      </w:divBdr>
    </w:div>
    <w:div w:id="1682662172">
      <w:bodyDiv w:val="1"/>
      <w:marLeft w:val="0"/>
      <w:marRight w:val="0"/>
      <w:marTop w:val="0"/>
      <w:marBottom w:val="0"/>
      <w:divBdr>
        <w:top w:val="none" w:sz="0" w:space="0" w:color="auto"/>
        <w:left w:val="none" w:sz="0" w:space="0" w:color="auto"/>
        <w:bottom w:val="none" w:sz="0" w:space="0" w:color="auto"/>
        <w:right w:val="none" w:sz="0" w:space="0" w:color="auto"/>
      </w:divBdr>
    </w:div>
    <w:div w:id="1702630465">
      <w:bodyDiv w:val="1"/>
      <w:marLeft w:val="0"/>
      <w:marRight w:val="0"/>
      <w:marTop w:val="0"/>
      <w:marBottom w:val="0"/>
      <w:divBdr>
        <w:top w:val="none" w:sz="0" w:space="0" w:color="auto"/>
        <w:left w:val="none" w:sz="0" w:space="0" w:color="auto"/>
        <w:bottom w:val="none" w:sz="0" w:space="0" w:color="auto"/>
        <w:right w:val="none" w:sz="0" w:space="0" w:color="auto"/>
      </w:divBdr>
    </w:div>
    <w:div w:id="1848714083">
      <w:bodyDiv w:val="1"/>
      <w:marLeft w:val="0"/>
      <w:marRight w:val="0"/>
      <w:marTop w:val="0"/>
      <w:marBottom w:val="0"/>
      <w:divBdr>
        <w:top w:val="none" w:sz="0" w:space="0" w:color="auto"/>
        <w:left w:val="none" w:sz="0" w:space="0" w:color="auto"/>
        <w:bottom w:val="none" w:sz="0" w:space="0" w:color="auto"/>
        <w:right w:val="none" w:sz="0" w:space="0" w:color="auto"/>
      </w:divBdr>
    </w:div>
    <w:div w:id="1887838042">
      <w:bodyDiv w:val="1"/>
      <w:marLeft w:val="0"/>
      <w:marRight w:val="0"/>
      <w:marTop w:val="0"/>
      <w:marBottom w:val="0"/>
      <w:divBdr>
        <w:top w:val="none" w:sz="0" w:space="0" w:color="auto"/>
        <w:left w:val="none" w:sz="0" w:space="0" w:color="auto"/>
        <w:bottom w:val="none" w:sz="0" w:space="0" w:color="auto"/>
        <w:right w:val="none" w:sz="0" w:space="0" w:color="auto"/>
      </w:divBdr>
    </w:div>
    <w:div w:id="1899901810">
      <w:bodyDiv w:val="1"/>
      <w:marLeft w:val="0"/>
      <w:marRight w:val="0"/>
      <w:marTop w:val="0"/>
      <w:marBottom w:val="0"/>
      <w:divBdr>
        <w:top w:val="none" w:sz="0" w:space="0" w:color="auto"/>
        <w:left w:val="none" w:sz="0" w:space="0" w:color="auto"/>
        <w:bottom w:val="none" w:sz="0" w:space="0" w:color="auto"/>
        <w:right w:val="none" w:sz="0" w:space="0" w:color="auto"/>
      </w:divBdr>
    </w:div>
    <w:div w:id="1973291593">
      <w:bodyDiv w:val="1"/>
      <w:marLeft w:val="0"/>
      <w:marRight w:val="0"/>
      <w:marTop w:val="0"/>
      <w:marBottom w:val="0"/>
      <w:divBdr>
        <w:top w:val="none" w:sz="0" w:space="0" w:color="auto"/>
        <w:left w:val="none" w:sz="0" w:space="0" w:color="auto"/>
        <w:bottom w:val="none" w:sz="0" w:space="0" w:color="auto"/>
        <w:right w:val="none" w:sz="0" w:space="0" w:color="auto"/>
      </w:divBdr>
    </w:div>
    <w:div w:id="2042709553">
      <w:bodyDiv w:val="1"/>
      <w:marLeft w:val="0"/>
      <w:marRight w:val="0"/>
      <w:marTop w:val="0"/>
      <w:marBottom w:val="0"/>
      <w:divBdr>
        <w:top w:val="none" w:sz="0" w:space="0" w:color="auto"/>
        <w:left w:val="none" w:sz="0" w:space="0" w:color="auto"/>
        <w:bottom w:val="none" w:sz="0" w:space="0" w:color="auto"/>
        <w:right w:val="none" w:sz="0" w:space="0" w:color="auto"/>
      </w:divBdr>
    </w:div>
    <w:div w:id="2072271119">
      <w:bodyDiv w:val="1"/>
      <w:marLeft w:val="0"/>
      <w:marRight w:val="0"/>
      <w:marTop w:val="0"/>
      <w:marBottom w:val="0"/>
      <w:divBdr>
        <w:top w:val="none" w:sz="0" w:space="0" w:color="auto"/>
        <w:left w:val="none" w:sz="0" w:space="0" w:color="auto"/>
        <w:bottom w:val="none" w:sz="0" w:space="0" w:color="auto"/>
        <w:right w:val="none" w:sz="0" w:space="0" w:color="auto"/>
      </w:divBdr>
    </w:div>
    <w:div w:id="2090619190">
      <w:bodyDiv w:val="1"/>
      <w:marLeft w:val="0"/>
      <w:marRight w:val="0"/>
      <w:marTop w:val="0"/>
      <w:marBottom w:val="0"/>
      <w:divBdr>
        <w:top w:val="none" w:sz="0" w:space="0" w:color="auto"/>
        <w:left w:val="none" w:sz="0" w:space="0" w:color="auto"/>
        <w:bottom w:val="none" w:sz="0" w:space="0" w:color="auto"/>
        <w:right w:val="none" w:sz="0" w:space="0" w:color="auto"/>
      </w:divBdr>
    </w:div>
    <w:div w:id="2116512683">
      <w:bodyDiv w:val="1"/>
      <w:marLeft w:val="0"/>
      <w:marRight w:val="0"/>
      <w:marTop w:val="0"/>
      <w:marBottom w:val="0"/>
      <w:divBdr>
        <w:top w:val="none" w:sz="0" w:space="0" w:color="auto"/>
        <w:left w:val="none" w:sz="0" w:space="0" w:color="auto"/>
        <w:bottom w:val="none" w:sz="0" w:space="0" w:color="auto"/>
        <w:right w:val="none" w:sz="0" w:space="0" w:color="auto"/>
      </w:divBdr>
    </w:div>
    <w:div w:id="212691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BAE27945F2814CA71E4A2CF82603FB" ma:contentTypeVersion="13" ma:contentTypeDescription="Create a new document." ma:contentTypeScope="" ma:versionID="9e38bdf057ea02be8c056f45d5374a7c">
  <xsd:schema xmlns:xsd="http://www.w3.org/2001/XMLSchema" xmlns:xs="http://www.w3.org/2001/XMLSchema" xmlns:p="http://schemas.microsoft.com/office/2006/metadata/properties" xmlns:ns3="e5e5463e-6a5b-4761-b2b9-6582e951ffef" xmlns:ns4="9b1bd5c8-b5c9-4bbb-a82d-ec1f1f547cdd" targetNamespace="http://schemas.microsoft.com/office/2006/metadata/properties" ma:root="true" ma:fieldsID="d431eacd70f50d6b0adccc33f3a08c21" ns3:_="" ns4:_="">
    <xsd:import namespace="e5e5463e-6a5b-4761-b2b9-6582e951ffef"/>
    <xsd:import namespace="9b1bd5c8-b5c9-4bbb-a82d-ec1f1f547c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5463e-6a5b-4761-b2b9-6582e951f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bd5c8-b5c9-4bbb-a82d-ec1f1f547c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9D107-C403-4C05-9EE7-4508B8A13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5463e-6a5b-4761-b2b9-6582e951ffef"/>
    <ds:schemaRef ds:uri="9b1bd5c8-b5c9-4bbb-a82d-ec1f1f547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8715C-9D77-4D80-837F-B694556485F8}">
  <ds:schemaRefs>
    <ds:schemaRef ds:uri="http://schemas.microsoft.com/sharepoint/v3/contenttype/forms"/>
  </ds:schemaRefs>
</ds:datastoreItem>
</file>

<file path=customXml/itemProps3.xml><?xml version="1.0" encoding="utf-8"?>
<ds:datastoreItem xmlns:ds="http://schemas.openxmlformats.org/officeDocument/2006/customXml" ds:itemID="{E54C711A-F90C-4A04-9F9A-33FC107042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AD5768-23E4-4D19-940F-E997E105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7336</Words>
  <Characters>41817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49055</CharactersWithSpaces>
  <SharedDoc>false</SharedDoc>
  <HLinks>
    <vt:vector size="144" baseType="variant">
      <vt:variant>
        <vt:i4>1638454</vt:i4>
      </vt:variant>
      <vt:variant>
        <vt:i4>140</vt:i4>
      </vt:variant>
      <vt:variant>
        <vt:i4>0</vt:i4>
      </vt:variant>
      <vt:variant>
        <vt:i4>5</vt:i4>
      </vt:variant>
      <vt:variant>
        <vt:lpwstr/>
      </vt:variant>
      <vt:variant>
        <vt:lpwstr>_Toc23091256</vt:lpwstr>
      </vt:variant>
      <vt:variant>
        <vt:i4>1703990</vt:i4>
      </vt:variant>
      <vt:variant>
        <vt:i4>134</vt:i4>
      </vt:variant>
      <vt:variant>
        <vt:i4>0</vt:i4>
      </vt:variant>
      <vt:variant>
        <vt:i4>5</vt:i4>
      </vt:variant>
      <vt:variant>
        <vt:lpwstr/>
      </vt:variant>
      <vt:variant>
        <vt:lpwstr>_Toc23091255</vt:lpwstr>
      </vt:variant>
      <vt:variant>
        <vt:i4>1769526</vt:i4>
      </vt:variant>
      <vt:variant>
        <vt:i4>128</vt:i4>
      </vt:variant>
      <vt:variant>
        <vt:i4>0</vt:i4>
      </vt:variant>
      <vt:variant>
        <vt:i4>5</vt:i4>
      </vt:variant>
      <vt:variant>
        <vt:lpwstr/>
      </vt:variant>
      <vt:variant>
        <vt:lpwstr>_Toc23091254</vt:lpwstr>
      </vt:variant>
      <vt:variant>
        <vt:i4>1835062</vt:i4>
      </vt:variant>
      <vt:variant>
        <vt:i4>122</vt:i4>
      </vt:variant>
      <vt:variant>
        <vt:i4>0</vt:i4>
      </vt:variant>
      <vt:variant>
        <vt:i4>5</vt:i4>
      </vt:variant>
      <vt:variant>
        <vt:lpwstr/>
      </vt:variant>
      <vt:variant>
        <vt:lpwstr>_Toc23091253</vt:lpwstr>
      </vt:variant>
      <vt:variant>
        <vt:i4>1900598</vt:i4>
      </vt:variant>
      <vt:variant>
        <vt:i4>116</vt:i4>
      </vt:variant>
      <vt:variant>
        <vt:i4>0</vt:i4>
      </vt:variant>
      <vt:variant>
        <vt:i4>5</vt:i4>
      </vt:variant>
      <vt:variant>
        <vt:lpwstr/>
      </vt:variant>
      <vt:variant>
        <vt:lpwstr>_Toc23091252</vt:lpwstr>
      </vt:variant>
      <vt:variant>
        <vt:i4>1966134</vt:i4>
      </vt:variant>
      <vt:variant>
        <vt:i4>110</vt:i4>
      </vt:variant>
      <vt:variant>
        <vt:i4>0</vt:i4>
      </vt:variant>
      <vt:variant>
        <vt:i4>5</vt:i4>
      </vt:variant>
      <vt:variant>
        <vt:lpwstr/>
      </vt:variant>
      <vt:variant>
        <vt:lpwstr>_Toc23091251</vt:lpwstr>
      </vt:variant>
      <vt:variant>
        <vt:i4>2031670</vt:i4>
      </vt:variant>
      <vt:variant>
        <vt:i4>104</vt:i4>
      </vt:variant>
      <vt:variant>
        <vt:i4>0</vt:i4>
      </vt:variant>
      <vt:variant>
        <vt:i4>5</vt:i4>
      </vt:variant>
      <vt:variant>
        <vt:lpwstr/>
      </vt:variant>
      <vt:variant>
        <vt:lpwstr>_Toc23091250</vt:lpwstr>
      </vt:variant>
      <vt:variant>
        <vt:i4>1441847</vt:i4>
      </vt:variant>
      <vt:variant>
        <vt:i4>98</vt:i4>
      </vt:variant>
      <vt:variant>
        <vt:i4>0</vt:i4>
      </vt:variant>
      <vt:variant>
        <vt:i4>5</vt:i4>
      </vt:variant>
      <vt:variant>
        <vt:lpwstr/>
      </vt:variant>
      <vt:variant>
        <vt:lpwstr>_Toc23091249</vt:lpwstr>
      </vt:variant>
      <vt:variant>
        <vt:i4>1507383</vt:i4>
      </vt:variant>
      <vt:variant>
        <vt:i4>92</vt:i4>
      </vt:variant>
      <vt:variant>
        <vt:i4>0</vt:i4>
      </vt:variant>
      <vt:variant>
        <vt:i4>5</vt:i4>
      </vt:variant>
      <vt:variant>
        <vt:lpwstr/>
      </vt:variant>
      <vt:variant>
        <vt:lpwstr>_Toc23091248</vt:lpwstr>
      </vt:variant>
      <vt:variant>
        <vt:i4>1572919</vt:i4>
      </vt:variant>
      <vt:variant>
        <vt:i4>86</vt:i4>
      </vt:variant>
      <vt:variant>
        <vt:i4>0</vt:i4>
      </vt:variant>
      <vt:variant>
        <vt:i4>5</vt:i4>
      </vt:variant>
      <vt:variant>
        <vt:lpwstr/>
      </vt:variant>
      <vt:variant>
        <vt:lpwstr>_Toc23091247</vt:lpwstr>
      </vt:variant>
      <vt:variant>
        <vt:i4>1638455</vt:i4>
      </vt:variant>
      <vt:variant>
        <vt:i4>80</vt:i4>
      </vt:variant>
      <vt:variant>
        <vt:i4>0</vt:i4>
      </vt:variant>
      <vt:variant>
        <vt:i4>5</vt:i4>
      </vt:variant>
      <vt:variant>
        <vt:lpwstr/>
      </vt:variant>
      <vt:variant>
        <vt:lpwstr>_Toc23091246</vt:lpwstr>
      </vt:variant>
      <vt:variant>
        <vt:i4>1703991</vt:i4>
      </vt:variant>
      <vt:variant>
        <vt:i4>74</vt:i4>
      </vt:variant>
      <vt:variant>
        <vt:i4>0</vt:i4>
      </vt:variant>
      <vt:variant>
        <vt:i4>5</vt:i4>
      </vt:variant>
      <vt:variant>
        <vt:lpwstr/>
      </vt:variant>
      <vt:variant>
        <vt:lpwstr>_Toc23091245</vt:lpwstr>
      </vt:variant>
      <vt:variant>
        <vt:i4>1769527</vt:i4>
      </vt:variant>
      <vt:variant>
        <vt:i4>68</vt:i4>
      </vt:variant>
      <vt:variant>
        <vt:i4>0</vt:i4>
      </vt:variant>
      <vt:variant>
        <vt:i4>5</vt:i4>
      </vt:variant>
      <vt:variant>
        <vt:lpwstr/>
      </vt:variant>
      <vt:variant>
        <vt:lpwstr>_Toc23091244</vt:lpwstr>
      </vt:variant>
      <vt:variant>
        <vt:i4>1835063</vt:i4>
      </vt:variant>
      <vt:variant>
        <vt:i4>62</vt:i4>
      </vt:variant>
      <vt:variant>
        <vt:i4>0</vt:i4>
      </vt:variant>
      <vt:variant>
        <vt:i4>5</vt:i4>
      </vt:variant>
      <vt:variant>
        <vt:lpwstr/>
      </vt:variant>
      <vt:variant>
        <vt:lpwstr>_Toc23091243</vt:lpwstr>
      </vt:variant>
      <vt:variant>
        <vt:i4>1900599</vt:i4>
      </vt:variant>
      <vt:variant>
        <vt:i4>56</vt:i4>
      </vt:variant>
      <vt:variant>
        <vt:i4>0</vt:i4>
      </vt:variant>
      <vt:variant>
        <vt:i4>5</vt:i4>
      </vt:variant>
      <vt:variant>
        <vt:lpwstr/>
      </vt:variant>
      <vt:variant>
        <vt:lpwstr>_Toc23091242</vt:lpwstr>
      </vt:variant>
      <vt:variant>
        <vt:i4>1966135</vt:i4>
      </vt:variant>
      <vt:variant>
        <vt:i4>50</vt:i4>
      </vt:variant>
      <vt:variant>
        <vt:i4>0</vt:i4>
      </vt:variant>
      <vt:variant>
        <vt:i4>5</vt:i4>
      </vt:variant>
      <vt:variant>
        <vt:lpwstr/>
      </vt:variant>
      <vt:variant>
        <vt:lpwstr>_Toc23091241</vt:lpwstr>
      </vt:variant>
      <vt:variant>
        <vt:i4>2031671</vt:i4>
      </vt:variant>
      <vt:variant>
        <vt:i4>44</vt:i4>
      </vt:variant>
      <vt:variant>
        <vt:i4>0</vt:i4>
      </vt:variant>
      <vt:variant>
        <vt:i4>5</vt:i4>
      </vt:variant>
      <vt:variant>
        <vt:lpwstr/>
      </vt:variant>
      <vt:variant>
        <vt:lpwstr>_Toc23091240</vt:lpwstr>
      </vt:variant>
      <vt:variant>
        <vt:i4>1638448</vt:i4>
      </vt:variant>
      <vt:variant>
        <vt:i4>38</vt:i4>
      </vt:variant>
      <vt:variant>
        <vt:i4>0</vt:i4>
      </vt:variant>
      <vt:variant>
        <vt:i4>5</vt:i4>
      </vt:variant>
      <vt:variant>
        <vt:lpwstr/>
      </vt:variant>
      <vt:variant>
        <vt:lpwstr>_Toc23091236</vt:lpwstr>
      </vt:variant>
      <vt:variant>
        <vt:i4>1900592</vt:i4>
      </vt:variant>
      <vt:variant>
        <vt:i4>32</vt:i4>
      </vt:variant>
      <vt:variant>
        <vt:i4>0</vt:i4>
      </vt:variant>
      <vt:variant>
        <vt:i4>5</vt:i4>
      </vt:variant>
      <vt:variant>
        <vt:lpwstr/>
      </vt:variant>
      <vt:variant>
        <vt:lpwstr>_Toc23091232</vt:lpwstr>
      </vt:variant>
      <vt:variant>
        <vt:i4>1966128</vt:i4>
      </vt:variant>
      <vt:variant>
        <vt:i4>26</vt:i4>
      </vt:variant>
      <vt:variant>
        <vt:i4>0</vt:i4>
      </vt:variant>
      <vt:variant>
        <vt:i4>5</vt:i4>
      </vt:variant>
      <vt:variant>
        <vt:lpwstr/>
      </vt:variant>
      <vt:variant>
        <vt:lpwstr>_Toc23091231</vt:lpwstr>
      </vt:variant>
      <vt:variant>
        <vt:i4>2031664</vt:i4>
      </vt:variant>
      <vt:variant>
        <vt:i4>20</vt:i4>
      </vt:variant>
      <vt:variant>
        <vt:i4>0</vt:i4>
      </vt:variant>
      <vt:variant>
        <vt:i4>5</vt:i4>
      </vt:variant>
      <vt:variant>
        <vt:lpwstr/>
      </vt:variant>
      <vt:variant>
        <vt:lpwstr>_Toc23091230</vt:lpwstr>
      </vt:variant>
      <vt:variant>
        <vt:i4>1572913</vt:i4>
      </vt:variant>
      <vt:variant>
        <vt:i4>14</vt:i4>
      </vt:variant>
      <vt:variant>
        <vt:i4>0</vt:i4>
      </vt:variant>
      <vt:variant>
        <vt:i4>5</vt:i4>
      </vt:variant>
      <vt:variant>
        <vt:lpwstr/>
      </vt:variant>
      <vt:variant>
        <vt:lpwstr>_Toc23091227</vt:lpwstr>
      </vt:variant>
      <vt:variant>
        <vt:i4>1703985</vt:i4>
      </vt:variant>
      <vt:variant>
        <vt:i4>8</vt:i4>
      </vt:variant>
      <vt:variant>
        <vt:i4>0</vt:i4>
      </vt:variant>
      <vt:variant>
        <vt:i4>5</vt:i4>
      </vt:variant>
      <vt:variant>
        <vt:lpwstr/>
      </vt:variant>
      <vt:variant>
        <vt:lpwstr>_Toc23091225</vt:lpwstr>
      </vt:variant>
      <vt:variant>
        <vt:i4>1769521</vt:i4>
      </vt:variant>
      <vt:variant>
        <vt:i4>2</vt:i4>
      </vt:variant>
      <vt:variant>
        <vt:i4>0</vt:i4>
      </vt:variant>
      <vt:variant>
        <vt:i4>5</vt:i4>
      </vt:variant>
      <vt:variant>
        <vt:lpwstr/>
      </vt:variant>
      <vt:variant>
        <vt:lpwstr>_Toc23091224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Lucky Moea</dc:creator>
  <cp:keywords/>
  <dc:description/>
  <cp:lastModifiedBy>Andy Ngubane</cp:lastModifiedBy>
  <cp:revision>2</cp:revision>
  <cp:lastPrinted>2020-02-26T18:21:00Z</cp:lastPrinted>
  <dcterms:created xsi:type="dcterms:W3CDTF">2022-01-12T06:16:00Z</dcterms:created>
  <dcterms:modified xsi:type="dcterms:W3CDTF">2022-01-12T06:16:00Z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0x01010025BAE27945F2814CA71E4A2CF82603FB</vt:lpwstr>
  </property>
</Properties>
</file>