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43"/>
        <w:gridCol w:w="6573"/>
      </w:tblGrid>
      <w:tr w:rsidR="003E2F2A" w:rsidRPr="00746AAC" w14:paraId="7B8921AB" w14:textId="77777777" w:rsidTr="03B97F8C">
        <w:tc>
          <w:tcPr>
            <w:tcW w:w="2518" w:type="dxa"/>
          </w:tcPr>
          <w:p w14:paraId="201B3AAB" w14:textId="77777777" w:rsidR="003E2F2A" w:rsidRPr="00746AAC" w:rsidRDefault="003E2F2A" w:rsidP="005401B4">
            <w:pPr>
              <w:rPr>
                <w:rFonts w:ascii="Arial" w:hAnsi="Arial" w:cs="Arial"/>
                <w:b/>
                <w:u w:val="single"/>
                <w:lang w:val="en-US"/>
              </w:rPr>
            </w:pPr>
            <w:r w:rsidRPr="00746AAC">
              <w:rPr>
                <w:rFonts w:ascii="Arial" w:hAnsi="Arial" w:cs="Arial"/>
                <w:noProof/>
                <w:lang w:eastAsia="en-ZA"/>
              </w:rPr>
              <w:drawing>
                <wp:anchor distT="0" distB="0" distL="114300" distR="114300" simplePos="0" relativeHeight="251668480" behindDoc="0" locked="0" layoutInCell="1" allowOverlap="1" wp14:anchorId="27D619BA" wp14:editId="5BA5C737">
                  <wp:simplePos x="0" y="0"/>
                  <wp:positionH relativeFrom="column">
                    <wp:posOffset>0</wp:posOffset>
                  </wp:positionH>
                  <wp:positionV relativeFrom="paragraph">
                    <wp:posOffset>79375</wp:posOffset>
                  </wp:positionV>
                  <wp:extent cx="1381125" cy="389164"/>
                  <wp:effectExtent l="0" t="0" r="0" b="0"/>
                  <wp:wrapNone/>
                  <wp:docPr id="7" name="Picture 2" descr="Esk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skom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38916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24" w:type="dxa"/>
          </w:tcPr>
          <w:p w14:paraId="405A7050" w14:textId="65546EFD" w:rsidR="003E2F2A" w:rsidRPr="00746AAC" w:rsidRDefault="003E2F2A" w:rsidP="008F05EC">
            <w:pPr>
              <w:jc w:val="center"/>
              <w:rPr>
                <w:rFonts w:ascii="Arial" w:hAnsi="Arial" w:cs="Arial"/>
                <w:b/>
                <w:bCs/>
                <w:lang w:val="en-US"/>
              </w:rPr>
            </w:pPr>
            <w:r w:rsidRPr="03B97F8C">
              <w:rPr>
                <w:rFonts w:ascii="Arial" w:hAnsi="Arial" w:cs="Arial"/>
                <w:b/>
                <w:bCs/>
                <w:lang w:val="en-US"/>
              </w:rPr>
              <w:t>TECHNICAL</w:t>
            </w:r>
            <w:r w:rsidR="006B4A42" w:rsidRPr="03B97F8C">
              <w:rPr>
                <w:rFonts w:ascii="Arial" w:hAnsi="Arial" w:cs="Arial"/>
                <w:b/>
                <w:bCs/>
                <w:lang w:val="en-US"/>
              </w:rPr>
              <w:t xml:space="preserve"> </w:t>
            </w:r>
            <w:r w:rsidR="00C832C4" w:rsidRPr="03B97F8C">
              <w:rPr>
                <w:rFonts w:ascii="Arial" w:hAnsi="Arial" w:cs="Arial"/>
                <w:b/>
                <w:bCs/>
                <w:lang w:val="en-US"/>
              </w:rPr>
              <w:t xml:space="preserve">SCOPE AND </w:t>
            </w:r>
            <w:r w:rsidRPr="03B97F8C">
              <w:rPr>
                <w:rFonts w:ascii="Arial" w:hAnsi="Arial" w:cs="Arial"/>
                <w:b/>
                <w:bCs/>
                <w:lang w:val="en-US"/>
              </w:rPr>
              <w:t>EVALUATION CRITERIA</w:t>
            </w:r>
          </w:p>
          <w:p w14:paraId="70E71621" w14:textId="77777777" w:rsidR="003E2F2A" w:rsidRDefault="00AC7780" w:rsidP="00D17D90">
            <w:pPr>
              <w:jc w:val="center"/>
              <w:rPr>
                <w:rFonts w:ascii="Arial" w:hAnsi="Arial" w:cs="Arial"/>
                <w:b/>
                <w:lang w:val="en-US"/>
              </w:rPr>
            </w:pPr>
            <w:r w:rsidRPr="00746AAC">
              <w:rPr>
                <w:rFonts w:ascii="Arial" w:hAnsi="Arial" w:cs="Arial"/>
                <w:b/>
                <w:lang w:val="en-US"/>
              </w:rPr>
              <w:t xml:space="preserve">ENVIRONMENTAL SERVICES CONTRACT </w:t>
            </w:r>
          </w:p>
          <w:p w14:paraId="689371FF" w14:textId="0E8827F8" w:rsidR="008F05EC" w:rsidRPr="00746AAC" w:rsidRDefault="008F05EC" w:rsidP="00D17D90">
            <w:pPr>
              <w:jc w:val="center"/>
              <w:rPr>
                <w:rFonts w:ascii="Arial" w:hAnsi="Arial" w:cs="Arial"/>
                <w:b/>
                <w:lang w:val="en-US"/>
              </w:rPr>
            </w:pPr>
            <w:r>
              <w:rPr>
                <w:rFonts w:ascii="Arial" w:hAnsi="Arial" w:cs="Arial"/>
                <w:b/>
                <w:lang w:val="en-US"/>
              </w:rPr>
              <w:t>GEMMA CLUSTER</w:t>
            </w:r>
          </w:p>
        </w:tc>
      </w:tr>
    </w:tbl>
    <w:p w14:paraId="56DD9BC0" w14:textId="77777777" w:rsidR="00E06955" w:rsidRPr="00746AAC" w:rsidRDefault="00E06955" w:rsidP="00FF7E57">
      <w:pPr>
        <w:pStyle w:val="Heading1"/>
        <w:numPr>
          <w:ilvl w:val="0"/>
          <w:numId w:val="23"/>
        </w:numPr>
        <w:ind w:hanging="720"/>
        <w:rPr>
          <w:rFonts w:ascii="Arial" w:hAnsi="Arial"/>
          <w:sz w:val="22"/>
          <w:szCs w:val="22"/>
        </w:rPr>
      </w:pPr>
      <w:r w:rsidRPr="00746AAC">
        <w:rPr>
          <w:rFonts w:ascii="Arial" w:hAnsi="Arial"/>
          <w:sz w:val="22"/>
          <w:szCs w:val="22"/>
        </w:rPr>
        <w:t>Introduction</w:t>
      </w:r>
    </w:p>
    <w:p w14:paraId="0EACEDB1" w14:textId="5E9C5FE5" w:rsidR="00E06955" w:rsidRPr="00746AAC" w:rsidRDefault="00E06955" w:rsidP="00E06955">
      <w:pPr>
        <w:jc w:val="both"/>
        <w:rPr>
          <w:rFonts w:ascii="Arial" w:hAnsi="Arial" w:cs="Arial"/>
          <w:lang w:val="en-US"/>
        </w:rPr>
      </w:pPr>
      <w:r w:rsidRPr="00746AAC">
        <w:rPr>
          <w:rFonts w:ascii="Arial" w:hAnsi="Arial" w:cs="Arial"/>
          <w:lang w:val="en-US"/>
        </w:rPr>
        <w:t xml:space="preserve">This document establishes the standard technical </w:t>
      </w:r>
      <w:r w:rsidR="008A5E0D">
        <w:rPr>
          <w:rFonts w:ascii="Arial" w:hAnsi="Arial" w:cs="Arial"/>
          <w:lang w:val="en-US"/>
        </w:rPr>
        <w:t xml:space="preserve">scope and </w:t>
      </w:r>
      <w:r w:rsidRPr="00746AAC">
        <w:rPr>
          <w:rFonts w:ascii="Arial" w:hAnsi="Arial" w:cs="Arial"/>
          <w:lang w:val="en-US"/>
        </w:rPr>
        <w:t xml:space="preserve">evaluation </w:t>
      </w:r>
      <w:r w:rsidR="00D17D90">
        <w:rPr>
          <w:rFonts w:ascii="Arial" w:hAnsi="Arial" w:cs="Arial"/>
          <w:lang w:val="en-US"/>
        </w:rPr>
        <w:t xml:space="preserve">criteria </w:t>
      </w:r>
      <w:r w:rsidR="00D17D90" w:rsidRPr="00746AAC">
        <w:rPr>
          <w:rFonts w:ascii="Arial" w:hAnsi="Arial" w:cs="Arial"/>
          <w:lang w:val="en-US"/>
        </w:rPr>
        <w:t>for</w:t>
      </w:r>
      <w:r w:rsidRPr="00746AAC">
        <w:rPr>
          <w:rFonts w:ascii="Arial" w:hAnsi="Arial" w:cs="Arial"/>
          <w:lang w:val="en-US"/>
        </w:rPr>
        <w:t xml:space="preserve"> the Commercial enquiry to establish a </w:t>
      </w:r>
      <w:r w:rsidR="00AC7780" w:rsidRPr="00746AAC">
        <w:rPr>
          <w:rFonts w:ascii="Arial" w:hAnsi="Arial" w:cs="Arial"/>
          <w:lang w:val="en-US"/>
        </w:rPr>
        <w:t xml:space="preserve">prequalified </w:t>
      </w:r>
      <w:r w:rsidRPr="00746AAC">
        <w:rPr>
          <w:rFonts w:ascii="Arial" w:hAnsi="Arial" w:cs="Arial"/>
          <w:lang w:val="en-US"/>
        </w:rPr>
        <w:t>contractors demonstrating the competency and capacity for the execu</w:t>
      </w:r>
      <w:r w:rsidR="00AC7780" w:rsidRPr="00746AAC">
        <w:rPr>
          <w:rFonts w:ascii="Arial" w:hAnsi="Arial" w:cs="Arial"/>
          <w:lang w:val="en-US"/>
        </w:rPr>
        <w:t xml:space="preserve">tion of Environmental services within </w:t>
      </w:r>
      <w:r w:rsidR="004116B1">
        <w:rPr>
          <w:rFonts w:ascii="Arial" w:hAnsi="Arial" w:cs="Arial"/>
          <w:lang w:val="en-US"/>
        </w:rPr>
        <w:t xml:space="preserve">the Gemma Cluster, </w:t>
      </w:r>
      <w:r w:rsidR="006B4A42">
        <w:rPr>
          <w:rFonts w:ascii="Arial" w:hAnsi="Arial" w:cs="Arial"/>
          <w:lang w:val="en-US"/>
        </w:rPr>
        <w:t>Distribution</w:t>
      </w:r>
      <w:r w:rsidR="004116B1">
        <w:rPr>
          <w:rFonts w:ascii="Arial" w:hAnsi="Arial" w:cs="Arial"/>
          <w:lang w:val="en-US"/>
        </w:rPr>
        <w:t xml:space="preserve">. </w:t>
      </w:r>
      <w:r w:rsidR="006B4A42">
        <w:rPr>
          <w:rFonts w:ascii="Arial" w:hAnsi="Arial" w:cs="Arial"/>
          <w:lang w:val="en-US"/>
        </w:rPr>
        <w:t xml:space="preserve"> </w:t>
      </w:r>
    </w:p>
    <w:p w14:paraId="5376EA4E" w14:textId="77777777" w:rsidR="00E06955" w:rsidRPr="00746AAC" w:rsidRDefault="00E06955" w:rsidP="00FF7E57">
      <w:pPr>
        <w:pStyle w:val="Heading1"/>
        <w:numPr>
          <w:ilvl w:val="0"/>
          <w:numId w:val="23"/>
        </w:numPr>
        <w:ind w:hanging="720"/>
        <w:rPr>
          <w:rFonts w:ascii="Arial" w:hAnsi="Arial"/>
          <w:sz w:val="22"/>
          <w:szCs w:val="22"/>
        </w:rPr>
      </w:pPr>
      <w:r w:rsidRPr="00746AAC">
        <w:rPr>
          <w:rFonts w:ascii="Arial" w:hAnsi="Arial"/>
          <w:sz w:val="22"/>
          <w:szCs w:val="22"/>
        </w:rPr>
        <w:t>technical scope</w:t>
      </w:r>
    </w:p>
    <w:p w14:paraId="14079086" w14:textId="2F3FDC92" w:rsidR="00E06955" w:rsidRDefault="00E06955" w:rsidP="00E06955">
      <w:pPr>
        <w:jc w:val="both"/>
        <w:rPr>
          <w:rFonts w:ascii="Arial" w:hAnsi="Arial" w:cs="Arial"/>
          <w:lang w:val="en-US"/>
        </w:rPr>
      </w:pPr>
      <w:r w:rsidRPr="27B729C3">
        <w:rPr>
          <w:rFonts w:ascii="Arial" w:hAnsi="Arial" w:cs="Arial"/>
          <w:lang w:val="en-US"/>
        </w:rPr>
        <w:t xml:space="preserve">The term </w:t>
      </w:r>
      <w:r w:rsidR="00AC7780" w:rsidRPr="27B729C3">
        <w:rPr>
          <w:rFonts w:ascii="Arial" w:hAnsi="Arial" w:cs="Arial"/>
          <w:lang w:val="en-US"/>
        </w:rPr>
        <w:t>Environmental Services</w:t>
      </w:r>
      <w:r w:rsidR="00E11A7A" w:rsidRPr="27B729C3">
        <w:rPr>
          <w:rFonts w:ascii="Arial" w:hAnsi="Arial" w:cs="Arial"/>
          <w:lang w:val="en-US"/>
        </w:rPr>
        <w:t xml:space="preserve"> in</w:t>
      </w:r>
      <w:r w:rsidRPr="27B729C3">
        <w:rPr>
          <w:rFonts w:ascii="Arial" w:hAnsi="Arial" w:cs="Arial"/>
          <w:lang w:val="en-US"/>
        </w:rPr>
        <w:t xml:space="preserve"> this document is used to describe the </w:t>
      </w:r>
      <w:r w:rsidR="00AC7780" w:rsidRPr="27B729C3">
        <w:rPr>
          <w:rFonts w:ascii="Arial" w:hAnsi="Arial" w:cs="Arial"/>
          <w:lang w:val="en-US"/>
        </w:rPr>
        <w:t>environmental input that is required by the various Environmental legislation</w:t>
      </w:r>
      <w:r w:rsidR="006B4A42" w:rsidRPr="27B729C3">
        <w:rPr>
          <w:rFonts w:ascii="Arial" w:hAnsi="Arial" w:cs="Arial"/>
          <w:lang w:val="en-US"/>
        </w:rPr>
        <w:t xml:space="preserve">. </w:t>
      </w:r>
      <w:r w:rsidR="006B4A42" w:rsidRPr="27B729C3">
        <w:rPr>
          <w:rFonts w:ascii="Arial" w:hAnsi="Arial" w:cs="Arial"/>
          <w:color w:val="000000" w:themeColor="text1"/>
          <w:lang w:val="en-GB"/>
        </w:rPr>
        <w:t xml:space="preserve">Scope of work entails the provision of environmental management and associated services to the </w:t>
      </w:r>
      <w:r w:rsidR="004116B1">
        <w:rPr>
          <w:rFonts w:ascii="Arial" w:hAnsi="Arial" w:cs="Arial"/>
          <w:color w:val="000000" w:themeColor="text1"/>
          <w:lang w:val="en-GB"/>
        </w:rPr>
        <w:t xml:space="preserve">Gemma Cluster, </w:t>
      </w:r>
      <w:r w:rsidR="006B4A42" w:rsidRPr="27B729C3">
        <w:rPr>
          <w:rFonts w:ascii="Arial" w:hAnsi="Arial" w:cs="Arial"/>
          <w:color w:val="000000" w:themeColor="text1"/>
          <w:lang w:val="en-GB"/>
        </w:rPr>
        <w:t>Distribution business, which will include and not limited to the following: Environmental Impact Studies/ Assessment, Environmental Control Officer and Assurance, Environmental Specialists studies on an “as and when” required basis</w:t>
      </w:r>
      <w:r w:rsidRPr="27B729C3">
        <w:rPr>
          <w:rFonts w:ascii="Arial" w:hAnsi="Arial" w:cs="Arial"/>
          <w:lang w:val="en-US"/>
        </w:rPr>
        <w:t>:</w:t>
      </w:r>
    </w:p>
    <w:p w14:paraId="01402486" w14:textId="46927A3A" w:rsidR="006B4A42" w:rsidRPr="006B4A42" w:rsidRDefault="00276CDF" w:rsidP="6DD2EA1B">
      <w:pPr>
        <w:jc w:val="both"/>
        <w:rPr>
          <w:rFonts w:ascii="Arial" w:hAnsi="Arial" w:cs="Arial"/>
          <w:b/>
          <w:bCs/>
          <w:color w:val="000000" w:themeColor="text1"/>
          <w:lang w:val="en-GB"/>
        </w:rPr>
      </w:pPr>
      <w:r>
        <w:rPr>
          <w:rFonts w:ascii="Arial" w:hAnsi="Arial" w:cs="Arial"/>
          <w:b/>
          <w:bCs/>
          <w:color w:val="000000" w:themeColor="text1"/>
          <w:lang w:val="en-GB"/>
        </w:rPr>
        <w:t>Panel</w:t>
      </w:r>
      <w:r w:rsidR="006B4A42" w:rsidRPr="6DD2EA1B">
        <w:rPr>
          <w:rFonts w:ascii="Arial" w:hAnsi="Arial" w:cs="Arial"/>
          <w:b/>
          <w:bCs/>
          <w:color w:val="000000" w:themeColor="text1"/>
          <w:lang w:val="en-GB"/>
        </w:rPr>
        <w:t xml:space="preserve"> A: Environmental Impact Assessment</w:t>
      </w:r>
    </w:p>
    <w:p w14:paraId="312B43DF" w14:textId="69E0A796" w:rsidR="00625847" w:rsidRPr="00625847" w:rsidRDefault="00276CDF" w:rsidP="00F5547C">
      <w:pPr>
        <w:pStyle w:val="ListParagraph"/>
        <w:jc w:val="both"/>
        <w:rPr>
          <w:rFonts w:eastAsiaTheme="minorEastAsia"/>
          <w:b/>
          <w:bCs/>
          <w:color w:val="000000" w:themeColor="text1"/>
          <w:lang w:val="en-GB"/>
        </w:rPr>
      </w:pPr>
      <w:r>
        <w:rPr>
          <w:rFonts w:ascii="Arial" w:hAnsi="Arial" w:cs="Arial"/>
          <w:color w:val="000000" w:themeColor="text1"/>
          <w:lang w:val="en-GB"/>
        </w:rPr>
        <w:t>Panel</w:t>
      </w:r>
      <w:r w:rsidR="006E185A">
        <w:rPr>
          <w:rFonts w:ascii="Arial" w:hAnsi="Arial" w:cs="Arial"/>
          <w:color w:val="000000" w:themeColor="text1"/>
          <w:lang w:val="en-GB"/>
        </w:rPr>
        <w:t xml:space="preserve"> </w:t>
      </w:r>
      <w:r w:rsidR="00625847" w:rsidRPr="6DD2EA1B">
        <w:rPr>
          <w:rFonts w:ascii="Arial" w:hAnsi="Arial" w:cs="Arial"/>
          <w:color w:val="000000" w:themeColor="text1"/>
          <w:lang w:val="en-GB"/>
        </w:rPr>
        <w:t xml:space="preserve">A will cover the </w:t>
      </w:r>
      <w:r w:rsidR="008A5E0D" w:rsidRPr="6DD2EA1B">
        <w:rPr>
          <w:rFonts w:ascii="Arial" w:hAnsi="Arial" w:cs="Arial"/>
          <w:color w:val="000000" w:themeColor="text1"/>
        </w:rPr>
        <w:t>core projects, electrification</w:t>
      </w:r>
      <w:r w:rsidR="00625847" w:rsidRPr="6DD2EA1B">
        <w:rPr>
          <w:rFonts w:ascii="Arial" w:hAnsi="Arial" w:cs="Arial"/>
          <w:color w:val="000000" w:themeColor="text1"/>
        </w:rPr>
        <w:t>,</w:t>
      </w:r>
      <w:r w:rsidR="008A5E0D" w:rsidRPr="6DD2EA1B">
        <w:rPr>
          <w:rFonts w:ascii="Arial" w:hAnsi="Arial" w:cs="Arial"/>
          <w:color w:val="000000" w:themeColor="text1"/>
        </w:rPr>
        <w:t xml:space="preserve"> </w:t>
      </w:r>
      <w:r w:rsidR="004116B1" w:rsidRPr="6DD2EA1B">
        <w:rPr>
          <w:rFonts w:ascii="Arial" w:hAnsi="Arial" w:cs="Arial"/>
          <w:color w:val="000000" w:themeColor="text1"/>
        </w:rPr>
        <w:t>and minor</w:t>
      </w:r>
      <w:r w:rsidR="008A5E0D" w:rsidRPr="6DD2EA1B">
        <w:rPr>
          <w:rFonts w:ascii="Arial" w:hAnsi="Arial" w:cs="Arial"/>
          <w:color w:val="000000" w:themeColor="text1"/>
        </w:rPr>
        <w:t xml:space="preserve"> reticulation, renewable </w:t>
      </w:r>
      <w:r w:rsidR="004116B1" w:rsidRPr="6DD2EA1B">
        <w:rPr>
          <w:rFonts w:ascii="Arial" w:hAnsi="Arial" w:cs="Arial"/>
          <w:color w:val="000000" w:themeColor="text1"/>
        </w:rPr>
        <w:t>energy,</w:t>
      </w:r>
      <w:r w:rsidR="00625847" w:rsidRPr="6DD2EA1B">
        <w:rPr>
          <w:rFonts w:ascii="Arial" w:hAnsi="Arial" w:cs="Arial"/>
          <w:color w:val="000000" w:themeColor="text1"/>
        </w:rPr>
        <w:t xml:space="preserve"> ERE projects, </w:t>
      </w:r>
      <w:proofErr w:type="gramStart"/>
      <w:r w:rsidR="00625847" w:rsidRPr="6DD2EA1B">
        <w:rPr>
          <w:rFonts w:ascii="Arial" w:hAnsi="Arial" w:cs="Arial"/>
          <w:color w:val="000000" w:themeColor="text1"/>
        </w:rPr>
        <w:t>maintenance</w:t>
      </w:r>
      <w:proofErr w:type="gramEnd"/>
      <w:r w:rsidR="00625847" w:rsidRPr="6DD2EA1B">
        <w:rPr>
          <w:rFonts w:ascii="Arial" w:hAnsi="Arial" w:cs="Arial"/>
          <w:color w:val="000000" w:themeColor="text1"/>
        </w:rPr>
        <w:t xml:space="preserve"> and operations related projects</w:t>
      </w:r>
      <w:r w:rsidR="008A5E0D" w:rsidRPr="6DD2EA1B">
        <w:rPr>
          <w:rFonts w:ascii="Arial" w:hAnsi="Arial" w:cs="Arial"/>
          <w:color w:val="000000" w:themeColor="text1"/>
        </w:rPr>
        <w:t xml:space="preserve"> for </w:t>
      </w:r>
      <w:r w:rsidR="004116B1">
        <w:rPr>
          <w:rFonts w:ascii="Arial" w:hAnsi="Arial" w:cs="Arial"/>
          <w:color w:val="000000" w:themeColor="text1"/>
        </w:rPr>
        <w:t xml:space="preserve">the </w:t>
      </w:r>
      <w:r w:rsidR="008A5E0D" w:rsidRPr="6DD2EA1B">
        <w:rPr>
          <w:rFonts w:ascii="Arial" w:hAnsi="Arial" w:cs="Arial"/>
          <w:color w:val="000000" w:themeColor="text1"/>
        </w:rPr>
        <w:t xml:space="preserve">Cluster. Environmental services are legal requirements for all projects types that Eskom Distribution </w:t>
      </w:r>
      <w:proofErr w:type="gramStart"/>
      <w:r w:rsidR="008A5E0D" w:rsidRPr="6DD2EA1B">
        <w:rPr>
          <w:rFonts w:ascii="Arial" w:hAnsi="Arial" w:cs="Arial"/>
          <w:color w:val="000000" w:themeColor="text1"/>
        </w:rPr>
        <w:t>undertake</w:t>
      </w:r>
      <w:r w:rsidR="6DD2EA1B" w:rsidRPr="6DD2EA1B">
        <w:rPr>
          <w:rFonts w:ascii="Arial" w:hAnsi="Arial" w:cs="Arial"/>
          <w:color w:val="000000" w:themeColor="text1"/>
          <w:lang w:val="en-GB"/>
        </w:rPr>
        <w:t xml:space="preserve"> </w:t>
      </w:r>
      <w:r w:rsidR="00625847" w:rsidRPr="6DD2EA1B">
        <w:rPr>
          <w:rFonts w:ascii="Arial" w:hAnsi="Arial" w:cs="Arial"/>
          <w:color w:val="000000" w:themeColor="text1"/>
          <w:lang w:val="en-GB"/>
        </w:rPr>
        <w:t>:</w:t>
      </w:r>
      <w:proofErr w:type="gramEnd"/>
    </w:p>
    <w:p w14:paraId="04374C3F" w14:textId="1162EB88" w:rsidR="006B4A42" w:rsidRPr="006B4A42" w:rsidRDefault="000D4809"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6DD2EA1B">
        <w:rPr>
          <w:rFonts w:ascii="Arial" w:hAnsi="Arial" w:cs="Arial"/>
        </w:rPr>
        <w:t xml:space="preserve">Environmental Impact Assessment and </w:t>
      </w:r>
      <w:r w:rsidR="006B4A42" w:rsidRPr="6DD2EA1B">
        <w:rPr>
          <w:rFonts w:ascii="Arial" w:hAnsi="Arial" w:cs="Arial"/>
        </w:rPr>
        <w:t>Basic assessment relevant Environmental Permits</w:t>
      </w:r>
    </w:p>
    <w:p w14:paraId="5874B157"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Environmental and Social Due diligence</w:t>
      </w:r>
    </w:p>
    <w:p w14:paraId="0FC42B64"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Environmental and Social Health Impact Assessment</w:t>
      </w:r>
    </w:p>
    <w:p w14:paraId="73C14FC6"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Environmental Audits</w:t>
      </w:r>
    </w:p>
    <w:p w14:paraId="5A1E64D3"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Environmental Control Officer</w:t>
      </w:r>
    </w:p>
    <w:p w14:paraId="5B0EE345"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Environmental Management Programme</w:t>
      </w:r>
    </w:p>
    <w:p w14:paraId="6531A821" w14:textId="77777777" w:rsidR="006B4A42" w:rsidRPr="00D17D90"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D17D90">
        <w:rPr>
          <w:rFonts w:ascii="Arial" w:hAnsi="Arial" w:cs="Arial"/>
        </w:rPr>
        <w:t>Environmental Management System</w:t>
      </w:r>
    </w:p>
    <w:p w14:paraId="3D0BE091" w14:textId="77777777" w:rsidR="006B4A42" w:rsidRPr="00D17D90"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D17D90">
        <w:rPr>
          <w:rFonts w:ascii="Arial" w:hAnsi="Arial" w:cs="Arial"/>
        </w:rPr>
        <w:t xml:space="preserve">Environmental training and awareness relevant environmental materials for projects (posters, pocket booklets etc. </w:t>
      </w:r>
    </w:p>
    <w:p w14:paraId="0BB2E7B5" w14:textId="77777777" w:rsidR="006B4A42" w:rsidRPr="00D17D90"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6DD2EA1B">
        <w:rPr>
          <w:rFonts w:ascii="Arial" w:hAnsi="Arial" w:cs="Arial"/>
        </w:rPr>
        <w:t>Legal compliance reviews</w:t>
      </w:r>
    </w:p>
    <w:p w14:paraId="0B621F51" w14:textId="58DBAD41" w:rsidR="6DD2EA1B" w:rsidRDefault="6DD2EA1B" w:rsidP="6DD2EA1B">
      <w:pPr>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 w:rsidRPr="6DD2EA1B">
        <w:rPr>
          <w:rFonts w:ascii="Arial" w:hAnsi="Arial" w:cs="Arial"/>
        </w:rPr>
        <w:t>Legal Audits</w:t>
      </w:r>
    </w:p>
    <w:p w14:paraId="696FB3BD"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Public participation</w:t>
      </w:r>
    </w:p>
    <w:p w14:paraId="7D4F4135"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Rectifications and amendments of authorisations</w:t>
      </w:r>
    </w:p>
    <w:p w14:paraId="64858F81"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Scoping report</w:t>
      </w:r>
    </w:p>
    <w:p w14:paraId="72DF2E70"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006B4A42">
        <w:rPr>
          <w:rFonts w:ascii="Arial" w:hAnsi="Arial" w:cs="Arial"/>
        </w:rPr>
        <w:t xml:space="preserve">Socio-economic study or Social Impact Assessment and </w:t>
      </w:r>
    </w:p>
    <w:p w14:paraId="77057213" w14:textId="77777777" w:rsidR="006B4A42" w:rsidRPr="006B4A42" w:rsidRDefault="006B4A42" w:rsidP="006B4A42">
      <w:pPr>
        <w:keepLines/>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contextualSpacing/>
        <w:jc w:val="both"/>
        <w:rPr>
          <w:rFonts w:ascii="Arial" w:hAnsi="Arial" w:cs="Arial"/>
        </w:rPr>
      </w:pPr>
      <w:r w:rsidRPr="6DD2EA1B">
        <w:rPr>
          <w:rFonts w:ascii="Arial" w:hAnsi="Arial" w:cs="Arial"/>
        </w:rPr>
        <w:t>Strategic environmental assessment</w:t>
      </w:r>
    </w:p>
    <w:p w14:paraId="1BC6738F" w14:textId="66580BDA" w:rsidR="6DD2EA1B" w:rsidRDefault="6DD2EA1B" w:rsidP="6DD2EA1B">
      <w:pPr>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 w:rsidRPr="6DD2EA1B">
        <w:rPr>
          <w:rFonts w:ascii="Arial" w:hAnsi="Arial" w:cs="Arial"/>
        </w:rPr>
        <w:t>Environmental Appeals Processes</w:t>
      </w:r>
    </w:p>
    <w:p w14:paraId="4762F211" w14:textId="508F6338" w:rsidR="6DD2EA1B" w:rsidRDefault="6DD2EA1B" w:rsidP="6DD2EA1B">
      <w:pPr>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 w:rsidRPr="6DD2EA1B">
        <w:rPr>
          <w:rFonts w:ascii="Arial" w:hAnsi="Arial" w:cs="Arial"/>
        </w:rPr>
        <w:t>Maintenance Management Plans</w:t>
      </w:r>
    </w:p>
    <w:p w14:paraId="70B6BA51" w14:textId="45107C5F" w:rsidR="6DD2EA1B" w:rsidRDefault="6DD2EA1B" w:rsidP="6DD2EA1B">
      <w:pPr>
        <w:numPr>
          <w:ilvl w:val="0"/>
          <w:numId w:val="36"/>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 w:rsidRPr="6DD2EA1B">
        <w:rPr>
          <w:rFonts w:ascii="Arial" w:hAnsi="Arial" w:cs="Arial"/>
        </w:rPr>
        <w:t>Water Licence Application</w:t>
      </w:r>
    </w:p>
    <w:p w14:paraId="26F6389E" w14:textId="77777777" w:rsidR="006B4A42" w:rsidRPr="006B4A42" w:rsidRDefault="006B4A42" w:rsidP="006B4A4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ascii="Arial" w:hAnsi="Arial" w:cs="Arial"/>
        </w:rPr>
      </w:pPr>
    </w:p>
    <w:p w14:paraId="06602341" w14:textId="77777777" w:rsidR="006B4A42" w:rsidRPr="006B4A42" w:rsidRDefault="006B4A42" w:rsidP="006B4A4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ascii="Arial" w:hAnsi="Arial" w:cs="Arial"/>
        </w:rPr>
      </w:pPr>
    </w:p>
    <w:p w14:paraId="313530A2" w14:textId="77777777" w:rsidR="006B4A42" w:rsidRPr="006B4A42" w:rsidRDefault="006B4A42" w:rsidP="006B4A4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rPr>
          <w:rFonts w:ascii="Arial" w:hAnsi="Arial" w:cs="Arial"/>
        </w:rPr>
      </w:pPr>
    </w:p>
    <w:p w14:paraId="6A79B32A" w14:textId="48C605EA" w:rsidR="006B4A42" w:rsidRDefault="00276CDF" w:rsidP="006B4A42">
      <w:pPr>
        <w:jc w:val="both"/>
        <w:rPr>
          <w:rFonts w:ascii="Arial" w:hAnsi="Arial" w:cs="Arial"/>
          <w:b/>
          <w:color w:val="000000" w:themeColor="text1"/>
        </w:rPr>
      </w:pPr>
      <w:r>
        <w:rPr>
          <w:rFonts w:ascii="Arial" w:hAnsi="Arial" w:cs="Arial"/>
          <w:b/>
          <w:color w:val="000000" w:themeColor="text1"/>
        </w:rPr>
        <w:lastRenderedPageBreak/>
        <w:t>Panel</w:t>
      </w:r>
      <w:r w:rsidR="006B4A42" w:rsidRPr="006B4A42">
        <w:rPr>
          <w:rFonts w:ascii="Arial" w:hAnsi="Arial" w:cs="Arial"/>
          <w:b/>
          <w:color w:val="000000" w:themeColor="text1"/>
        </w:rPr>
        <w:t xml:space="preserve"> </w:t>
      </w:r>
      <w:r w:rsidR="00C832C4">
        <w:rPr>
          <w:rFonts w:ascii="Arial" w:hAnsi="Arial" w:cs="Arial"/>
          <w:b/>
          <w:color w:val="000000" w:themeColor="text1"/>
        </w:rPr>
        <w:t>S</w:t>
      </w:r>
      <w:r w:rsidR="006B4A42" w:rsidRPr="006B4A42">
        <w:rPr>
          <w:rFonts w:ascii="Arial" w:hAnsi="Arial" w:cs="Arial"/>
          <w:b/>
          <w:color w:val="000000" w:themeColor="text1"/>
        </w:rPr>
        <w:t>: Specialists</w:t>
      </w:r>
    </w:p>
    <w:p w14:paraId="59DB328A" w14:textId="670B7C23" w:rsidR="008A5E0D" w:rsidRPr="006B4A42" w:rsidRDefault="00276CDF" w:rsidP="6DD2EA1B">
      <w:pPr>
        <w:jc w:val="both"/>
        <w:rPr>
          <w:rFonts w:ascii="Arial" w:hAnsi="Arial" w:cs="Arial"/>
          <w:b/>
          <w:bCs/>
          <w:color w:val="000000" w:themeColor="text1"/>
        </w:rPr>
      </w:pPr>
      <w:r>
        <w:rPr>
          <w:rFonts w:ascii="Arial" w:hAnsi="Arial" w:cs="Arial"/>
          <w:color w:val="000000" w:themeColor="text1"/>
        </w:rPr>
        <w:t>Panel</w:t>
      </w:r>
      <w:r w:rsidR="006E185A" w:rsidRPr="6DD2EA1B">
        <w:rPr>
          <w:rFonts w:ascii="Arial" w:hAnsi="Arial" w:cs="Arial"/>
          <w:color w:val="000000" w:themeColor="text1"/>
        </w:rPr>
        <w:t xml:space="preserve"> </w:t>
      </w:r>
      <w:r w:rsidR="008A5E0D" w:rsidRPr="6DD2EA1B">
        <w:rPr>
          <w:rFonts w:ascii="Arial" w:hAnsi="Arial" w:cs="Arial"/>
          <w:color w:val="000000" w:themeColor="text1"/>
        </w:rPr>
        <w:t>S will cover the</w:t>
      </w:r>
      <w:r w:rsidR="00625847" w:rsidRPr="6DD2EA1B">
        <w:rPr>
          <w:rFonts w:ascii="Arial" w:hAnsi="Arial" w:cs="Arial"/>
          <w:color w:val="000000" w:themeColor="text1"/>
        </w:rPr>
        <w:t xml:space="preserve"> specialist services required for</w:t>
      </w:r>
      <w:r w:rsidR="008A5E0D" w:rsidRPr="6DD2EA1B">
        <w:rPr>
          <w:rFonts w:ascii="Arial" w:hAnsi="Arial" w:cs="Arial"/>
          <w:color w:val="000000" w:themeColor="text1"/>
        </w:rPr>
        <w:t xml:space="preserve"> core projects, electrification</w:t>
      </w:r>
      <w:r w:rsidR="00625847" w:rsidRPr="6DD2EA1B">
        <w:rPr>
          <w:rFonts w:ascii="Arial" w:hAnsi="Arial" w:cs="Arial"/>
          <w:color w:val="000000" w:themeColor="text1"/>
        </w:rPr>
        <w:t>,</w:t>
      </w:r>
      <w:r w:rsidR="008A5E0D" w:rsidRPr="6DD2EA1B">
        <w:rPr>
          <w:rFonts w:ascii="Arial" w:hAnsi="Arial" w:cs="Arial"/>
          <w:color w:val="000000" w:themeColor="text1"/>
        </w:rPr>
        <w:t xml:space="preserve"> minor </w:t>
      </w:r>
      <w:r w:rsidR="005F128A" w:rsidRPr="6DD2EA1B">
        <w:rPr>
          <w:rFonts w:ascii="Arial" w:hAnsi="Arial" w:cs="Arial"/>
          <w:color w:val="000000" w:themeColor="text1"/>
        </w:rPr>
        <w:t>reticulation,</w:t>
      </w:r>
      <w:r w:rsidR="00625847" w:rsidRPr="6DD2EA1B">
        <w:rPr>
          <w:rFonts w:ascii="Arial" w:hAnsi="Arial" w:cs="Arial"/>
          <w:color w:val="000000" w:themeColor="text1"/>
        </w:rPr>
        <w:t xml:space="preserve"> ERE projects, </w:t>
      </w:r>
      <w:proofErr w:type="gramStart"/>
      <w:r w:rsidR="00625847" w:rsidRPr="6DD2EA1B">
        <w:rPr>
          <w:rFonts w:ascii="Arial" w:hAnsi="Arial" w:cs="Arial"/>
          <w:color w:val="000000" w:themeColor="text1"/>
        </w:rPr>
        <w:t>maintenance</w:t>
      </w:r>
      <w:proofErr w:type="gramEnd"/>
      <w:r w:rsidR="00625847" w:rsidRPr="6DD2EA1B">
        <w:rPr>
          <w:rFonts w:ascii="Arial" w:hAnsi="Arial" w:cs="Arial"/>
          <w:color w:val="000000" w:themeColor="text1"/>
        </w:rPr>
        <w:t xml:space="preserve"> and operations related projects</w:t>
      </w:r>
      <w:r w:rsidR="008A5E0D" w:rsidRPr="6DD2EA1B">
        <w:rPr>
          <w:rFonts w:ascii="Arial" w:hAnsi="Arial" w:cs="Arial"/>
          <w:color w:val="000000" w:themeColor="text1"/>
        </w:rPr>
        <w:t xml:space="preserve"> for </w:t>
      </w:r>
      <w:r w:rsidR="005F128A">
        <w:rPr>
          <w:rFonts w:ascii="Arial" w:hAnsi="Arial" w:cs="Arial"/>
          <w:color w:val="000000" w:themeColor="text1"/>
        </w:rPr>
        <w:t xml:space="preserve">the </w:t>
      </w:r>
      <w:r w:rsidR="008A5E0D" w:rsidRPr="6DD2EA1B">
        <w:rPr>
          <w:rFonts w:ascii="Arial" w:hAnsi="Arial" w:cs="Arial"/>
          <w:color w:val="000000" w:themeColor="text1"/>
        </w:rPr>
        <w:t xml:space="preserve">Cluster. Environmental services are legal requirements for all </w:t>
      </w:r>
      <w:proofErr w:type="gramStart"/>
      <w:r w:rsidR="008A5E0D" w:rsidRPr="6DD2EA1B">
        <w:rPr>
          <w:rFonts w:ascii="Arial" w:hAnsi="Arial" w:cs="Arial"/>
          <w:color w:val="000000" w:themeColor="text1"/>
        </w:rPr>
        <w:t>projects</w:t>
      </w:r>
      <w:proofErr w:type="gramEnd"/>
      <w:r w:rsidR="008A5E0D" w:rsidRPr="6DD2EA1B">
        <w:rPr>
          <w:rFonts w:ascii="Arial" w:hAnsi="Arial" w:cs="Arial"/>
          <w:color w:val="000000" w:themeColor="text1"/>
        </w:rPr>
        <w:t xml:space="preserve"> types that Eskom Distribution undertake.</w:t>
      </w:r>
    </w:p>
    <w:p w14:paraId="492EC1A2" w14:textId="7709FD25" w:rsidR="006B4A42" w:rsidRPr="006B4A42" w:rsidRDefault="006B4A42" w:rsidP="005F128A">
      <w:pPr>
        <w:contextualSpacing/>
        <w:jc w:val="both"/>
        <w:rPr>
          <w:rFonts w:ascii="Arial" w:hAnsi="Arial" w:cs="Arial"/>
          <w:color w:val="000000" w:themeColor="text1"/>
        </w:rPr>
      </w:pPr>
      <w:r w:rsidRPr="006B4A42">
        <w:rPr>
          <w:rFonts w:ascii="Arial" w:hAnsi="Arial" w:cs="Arial"/>
          <w:color w:val="000000" w:themeColor="text1"/>
        </w:rPr>
        <w:t xml:space="preserve">The specialist services </w:t>
      </w:r>
      <w:r w:rsidR="00625847">
        <w:rPr>
          <w:rFonts w:ascii="Arial" w:hAnsi="Arial" w:cs="Arial"/>
          <w:color w:val="000000" w:themeColor="text1"/>
        </w:rPr>
        <w:t>include</w:t>
      </w:r>
      <w:r w:rsidRPr="006B4A42">
        <w:rPr>
          <w:rFonts w:ascii="Arial" w:hAnsi="Arial" w:cs="Arial"/>
          <w:color w:val="000000" w:themeColor="text1"/>
        </w:rPr>
        <w:t>:</w:t>
      </w:r>
    </w:p>
    <w:p w14:paraId="21C7341A" w14:textId="72B5CF2C" w:rsidR="006B4A42" w:rsidRPr="006B4A42" w:rsidRDefault="006B4A42" w:rsidP="006B4A42">
      <w:pPr>
        <w:numPr>
          <w:ilvl w:val="0"/>
          <w:numId w:val="36"/>
        </w:numPr>
        <w:contextualSpacing/>
        <w:rPr>
          <w:rFonts w:ascii="Arial" w:hAnsi="Arial" w:cs="Arial"/>
        </w:rPr>
      </w:pPr>
      <w:r w:rsidRPr="6DD2EA1B">
        <w:rPr>
          <w:rFonts w:ascii="Arial" w:hAnsi="Arial" w:cs="Arial"/>
        </w:rPr>
        <w:t xml:space="preserve">Biodiversity management / </w:t>
      </w:r>
      <w:r w:rsidR="00625847" w:rsidRPr="6DD2EA1B">
        <w:rPr>
          <w:rFonts w:ascii="Arial" w:hAnsi="Arial" w:cs="Arial"/>
        </w:rPr>
        <w:t>biodiversity</w:t>
      </w:r>
      <w:r w:rsidRPr="6DD2EA1B">
        <w:rPr>
          <w:rFonts w:ascii="Arial" w:hAnsi="Arial" w:cs="Arial"/>
        </w:rPr>
        <w:t>-offset studies</w:t>
      </w:r>
    </w:p>
    <w:p w14:paraId="4E819EB6" w14:textId="6992419D" w:rsidR="6DD2EA1B" w:rsidRPr="008F05EC" w:rsidRDefault="6DD2EA1B" w:rsidP="6DD2EA1B">
      <w:pPr>
        <w:numPr>
          <w:ilvl w:val="0"/>
          <w:numId w:val="36"/>
        </w:numPr>
        <w:contextualSpacing/>
        <w:rPr>
          <w:rFonts w:ascii="Arial" w:hAnsi="Arial" w:cs="Arial"/>
        </w:rPr>
      </w:pPr>
      <w:r w:rsidRPr="6DD2EA1B">
        <w:rPr>
          <w:rFonts w:ascii="Arial" w:hAnsi="Arial" w:cs="Arial"/>
        </w:rPr>
        <w:t>Rehabilitation Assessment and Mitigation</w:t>
      </w:r>
    </w:p>
    <w:p w14:paraId="72269186" w14:textId="30D19109" w:rsidR="006B4A42" w:rsidRPr="003A3D46" w:rsidRDefault="006B4A42" w:rsidP="006B4A42">
      <w:pPr>
        <w:numPr>
          <w:ilvl w:val="0"/>
          <w:numId w:val="36"/>
        </w:numPr>
        <w:contextualSpacing/>
        <w:rPr>
          <w:rFonts w:ascii="Arial" w:hAnsi="Arial" w:cs="Arial"/>
        </w:rPr>
      </w:pPr>
      <w:r w:rsidRPr="6DD2EA1B">
        <w:rPr>
          <w:rFonts w:ascii="Arial" w:hAnsi="Arial" w:cs="Arial"/>
        </w:rPr>
        <w:t>Faunal and Avifaunal studies</w:t>
      </w:r>
    </w:p>
    <w:p w14:paraId="2CA256D4" w14:textId="2611893C" w:rsidR="6DD2EA1B" w:rsidRPr="008F05EC" w:rsidRDefault="6DD2EA1B" w:rsidP="6DD2EA1B">
      <w:pPr>
        <w:numPr>
          <w:ilvl w:val="0"/>
          <w:numId w:val="36"/>
        </w:numPr>
        <w:contextualSpacing/>
        <w:rPr>
          <w:rFonts w:ascii="Arial" w:hAnsi="Arial" w:cs="Arial"/>
        </w:rPr>
      </w:pPr>
      <w:r w:rsidRPr="6DD2EA1B">
        <w:rPr>
          <w:rFonts w:ascii="Arial" w:hAnsi="Arial" w:cs="Arial"/>
        </w:rPr>
        <w:t>Air Quality, Dust and Noise Abatement Studies and Mitigation</w:t>
      </w:r>
    </w:p>
    <w:p w14:paraId="4CA9B7D7" w14:textId="77777777" w:rsidR="006B4A42" w:rsidRPr="00691BB3" w:rsidRDefault="006B4A42" w:rsidP="006B4A42">
      <w:pPr>
        <w:numPr>
          <w:ilvl w:val="0"/>
          <w:numId w:val="36"/>
        </w:numPr>
        <w:contextualSpacing/>
        <w:rPr>
          <w:rFonts w:ascii="Arial" w:hAnsi="Arial" w:cs="Arial"/>
        </w:rPr>
      </w:pPr>
      <w:r w:rsidRPr="00691BB3">
        <w:rPr>
          <w:rFonts w:ascii="Arial" w:hAnsi="Arial" w:cs="Arial"/>
        </w:rPr>
        <w:t>Community engagement / public participation</w:t>
      </w:r>
    </w:p>
    <w:p w14:paraId="488E2F0C" w14:textId="4BAE4DC6" w:rsidR="00691BB3" w:rsidRPr="00691BB3" w:rsidRDefault="006B4A42" w:rsidP="00691BB3">
      <w:pPr>
        <w:numPr>
          <w:ilvl w:val="0"/>
          <w:numId w:val="36"/>
        </w:numPr>
        <w:contextualSpacing/>
        <w:rPr>
          <w:rFonts w:ascii="Arial" w:hAnsi="Arial" w:cs="Arial"/>
        </w:rPr>
      </w:pPr>
      <w:r w:rsidRPr="00691BB3">
        <w:rPr>
          <w:rFonts w:ascii="Arial" w:hAnsi="Arial" w:cs="Arial"/>
        </w:rPr>
        <w:t>Contaminated land analysis</w:t>
      </w:r>
      <w:r w:rsidR="00691BB3" w:rsidRPr="00691BB3">
        <w:rPr>
          <w:rFonts w:ascii="Arial" w:hAnsi="Arial" w:cs="Arial"/>
        </w:rPr>
        <w:t>, Land Assessments and Land Monitoring</w:t>
      </w:r>
    </w:p>
    <w:p w14:paraId="4B9C3D23" w14:textId="5ECC8142" w:rsidR="006B4A42" w:rsidRPr="003A3D46" w:rsidRDefault="006B4A42" w:rsidP="006B4A42">
      <w:pPr>
        <w:numPr>
          <w:ilvl w:val="0"/>
          <w:numId w:val="36"/>
        </w:numPr>
        <w:contextualSpacing/>
        <w:rPr>
          <w:rFonts w:ascii="Arial" w:hAnsi="Arial" w:cs="Arial"/>
        </w:rPr>
      </w:pPr>
      <w:r w:rsidRPr="6DD2EA1B">
        <w:rPr>
          <w:rFonts w:ascii="Arial" w:hAnsi="Arial" w:cs="Arial"/>
        </w:rPr>
        <w:t>Ecology/ Botan</w:t>
      </w:r>
      <w:r w:rsidR="003A3D46" w:rsidRPr="6DD2EA1B">
        <w:rPr>
          <w:rFonts w:ascii="Arial" w:hAnsi="Arial" w:cs="Arial"/>
        </w:rPr>
        <w:t>ical studies (Including search &amp; rescue)</w:t>
      </w:r>
    </w:p>
    <w:p w14:paraId="43E2459A"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Effluent management</w:t>
      </w:r>
    </w:p>
    <w:p w14:paraId="5A94EF46"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Energy management</w:t>
      </w:r>
    </w:p>
    <w:p w14:paraId="1EAC3177"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Environmental and social audits and due diligence assessment/audits in terms of Funders requirements (IPP studies)</w:t>
      </w:r>
    </w:p>
    <w:p w14:paraId="40DF3C21" w14:textId="77777777" w:rsidR="00625847" w:rsidRDefault="006B4A42" w:rsidP="006B4A42">
      <w:pPr>
        <w:numPr>
          <w:ilvl w:val="0"/>
          <w:numId w:val="36"/>
        </w:numPr>
        <w:contextualSpacing/>
        <w:rPr>
          <w:rFonts w:ascii="Arial" w:hAnsi="Arial" w:cs="Arial"/>
        </w:rPr>
      </w:pPr>
      <w:r w:rsidRPr="6DD2EA1B">
        <w:rPr>
          <w:rFonts w:ascii="Arial" w:hAnsi="Arial" w:cs="Arial"/>
        </w:rPr>
        <w:t xml:space="preserve">Ground water </w:t>
      </w:r>
    </w:p>
    <w:p w14:paraId="3F169F8E" w14:textId="0522541E" w:rsidR="6DD2EA1B" w:rsidRPr="008F05EC" w:rsidRDefault="6DD2EA1B" w:rsidP="6DD2EA1B">
      <w:pPr>
        <w:numPr>
          <w:ilvl w:val="0"/>
          <w:numId w:val="36"/>
        </w:numPr>
        <w:contextualSpacing/>
        <w:rPr>
          <w:rFonts w:ascii="Arial" w:hAnsi="Arial" w:cs="Arial"/>
        </w:rPr>
      </w:pPr>
      <w:r w:rsidRPr="6DD2EA1B">
        <w:rPr>
          <w:rFonts w:ascii="Arial" w:hAnsi="Arial" w:cs="Arial"/>
        </w:rPr>
        <w:t>Stormwater Studies</w:t>
      </w:r>
    </w:p>
    <w:p w14:paraId="1101C1EB" w14:textId="5F7FA582" w:rsidR="00D16A5F" w:rsidRDefault="00D16A5F" w:rsidP="6DD2EA1B">
      <w:pPr>
        <w:numPr>
          <w:ilvl w:val="0"/>
          <w:numId w:val="36"/>
        </w:numPr>
        <w:contextualSpacing/>
      </w:pPr>
      <w:r>
        <w:rPr>
          <w:rFonts w:ascii="Arial" w:hAnsi="Arial" w:cs="Arial"/>
        </w:rPr>
        <w:t>Agricultural Assessment</w:t>
      </w:r>
    </w:p>
    <w:p w14:paraId="4EF25E53" w14:textId="451A1A5B" w:rsidR="006B4A42" w:rsidRPr="006B4A42" w:rsidRDefault="00625847" w:rsidP="006B4A42">
      <w:pPr>
        <w:numPr>
          <w:ilvl w:val="0"/>
          <w:numId w:val="36"/>
        </w:numPr>
        <w:contextualSpacing/>
        <w:rPr>
          <w:rFonts w:ascii="Arial" w:hAnsi="Arial" w:cs="Arial"/>
        </w:rPr>
      </w:pPr>
      <w:r>
        <w:rPr>
          <w:rFonts w:ascii="Arial" w:hAnsi="Arial" w:cs="Arial"/>
        </w:rPr>
        <w:t>G</w:t>
      </w:r>
      <w:r w:rsidR="006B4A42" w:rsidRPr="006B4A42">
        <w:rPr>
          <w:rFonts w:ascii="Arial" w:hAnsi="Arial" w:cs="Arial"/>
        </w:rPr>
        <w:t>eo-technology</w:t>
      </w:r>
    </w:p>
    <w:p w14:paraId="4319638E" w14:textId="28952C17" w:rsidR="006B4A42" w:rsidRPr="006B4A42" w:rsidRDefault="006B4A42" w:rsidP="006B4A42">
      <w:pPr>
        <w:numPr>
          <w:ilvl w:val="0"/>
          <w:numId w:val="36"/>
        </w:numPr>
        <w:contextualSpacing/>
        <w:rPr>
          <w:rFonts w:ascii="Arial" w:hAnsi="Arial" w:cs="Arial"/>
        </w:rPr>
      </w:pPr>
      <w:r w:rsidRPr="006B4A42">
        <w:rPr>
          <w:rFonts w:ascii="Arial" w:hAnsi="Arial" w:cs="Arial"/>
        </w:rPr>
        <w:t xml:space="preserve">Heritage / archaeological palaeontology / cultural landscape </w:t>
      </w:r>
    </w:p>
    <w:p w14:paraId="4F555774" w14:textId="533D77B9" w:rsidR="006B4A42" w:rsidRPr="005F128A" w:rsidRDefault="006B4A42" w:rsidP="005F128A">
      <w:pPr>
        <w:numPr>
          <w:ilvl w:val="0"/>
          <w:numId w:val="36"/>
        </w:numPr>
        <w:contextualSpacing/>
        <w:rPr>
          <w:rFonts w:ascii="Arial" w:hAnsi="Arial" w:cs="Arial"/>
        </w:rPr>
      </w:pPr>
      <w:r w:rsidRPr="6DD2EA1B">
        <w:rPr>
          <w:rFonts w:ascii="Arial" w:hAnsi="Arial" w:cs="Arial"/>
        </w:rPr>
        <w:t xml:space="preserve">Hydrological (Water analysis, Water balance modelling and Water impact study / wetlands, wetland delineation, </w:t>
      </w:r>
      <w:proofErr w:type="spellStart"/>
      <w:r w:rsidR="00625847" w:rsidRPr="6DD2EA1B">
        <w:rPr>
          <w:rFonts w:ascii="Arial" w:hAnsi="Arial" w:cs="Arial"/>
        </w:rPr>
        <w:t>floodline</w:t>
      </w:r>
      <w:proofErr w:type="spellEnd"/>
      <w:r w:rsidR="00625847" w:rsidRPr="6DD2EA1B">
        <w:rPr>
          <w:rFonts w:ascii="Arial" w:hAnsi="Arial" w:cs="Arial"/>
        </w:rPr>
        <w:t xml:space="preserve"> studies, </w:t>
      </w:r>
      <w:r w:rsidRPr="6DD2EA1B">
        <w:rPr>
          <w:rFonts w:ascii="Arial" w:hAnsi="Arial" w:cs="Arial"/>
        </w:rPr>
        <w:t xml:space="preserve">Water treatment, </w:t>
      </w:r>
      <w:proofErr w:type="gramStart"/>
      <w:r w:rsidRPr="6DD2EA1B">
        <w:rPr>
          <w:rFonts w:ascii="Arial" w:hAnsi="Arial" w:cs="Arial"/>
        </w:rPr>
        <w:t>Waste Water</w:t>
      </w:r>
      <w:proofErr w:type="gramEnd"/>
      <w:r w:rsidRPr="6DD2EA1B">
        <w:rPr>
          <w:rFonts w:ascii="Arial" w:hAnsi="Arial" w:cs="Arial"/>
        </w:rPr>
        <w:t xml:space="preserve"> Monitoring)</w:t>
      </w:r>
    </w:p>
    <w:p w14:paraId="269C47D0"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Socio-economic studies</w:t>
      </w:r>
    </w:p>
    <w:p w14:paraId="547BC8AF"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Soil Sampling</w:t>
      </w:r>
    </w:p>
    <w:p w14:paraId="2BCEBE69"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Surface Water Monitoring/Ground Water Monitoring</w:t>
      </w:r>
    </w:p>
    <w:p w14:paraId="356B9E02"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Terrestrial ecology</w:t>
      </w:r>
    </w:p>
    <w:p w14:paraId="7C9980B9" w14:textId="77777777" w:rsidR="006B4A42" w:rsidRPr="003A3D46" w:rsidRDefault="006B4A42" w:rsidP="006B4A42">
      <w:pPr>
        <w:numPr>
          <w:ilvl w:val="0"/>
          <w:numId w:val="36"/>
        </w:numPr>
        <w:contextualSpacing/>
        <w:rPr>
          <w:rFonts w:ascii="Arial" w:hAnsi="Arial" w:cs="Arial"/>
        </w:rPr>
      </w:pPr>
      <w:r w:rsidRPr="003A3D46">
        <w:rPr>
          <w:rFonts w:ascii="Arial" w:hAnsi="Arial" w:cs="Arial"/>
        </w:rPr>
        <w:t>Traffic Impact Assessment</w:t>
      </w:r>
    </w:p>
    <w:p w14:paraId="27EC3CC8" w14:textId="77777777" w:rsidR="006B4A42" w:rsidRPr="006B4A42" w:rsidRDefault="006B4A42" w:rsidP="006B4A42">
      <w:pPr>
        <w:numPr>
          <w:ilvl w:val="0"/>
          <w:numId w:val="36"/>
        </w:numPr>
        <w:contextualSpacing/>
        <w:rPr>
          <w:rFonts w:ascii="Arial" w:hAnsi="Arial" w:cs="Arial"/>
        </w:rPr>
      </w:pPr>
      <w:r w:rsidRPr="006B4A42">
        <w:rPr>
          <w:rFonts w:ascii="Arial" w:hAnsi="Arial" w:cs="Arial"/>
        </w:rPr>
        <w:t>Visual Impact Assessment</w:t>
      </w:r>
    </w:p>
    <w:p w14:paraId="2CE49D00" w14:textId="77777777" w:rsidR="006B4A42" w:rsidRPr="006B4A42" w:rsidRDefault="006B4A42" w:rsidP="006B4A42">
      <w:pPr>
        <w:numPr>
          <w:ilvl w:val="0"/>
          <w:numId w:val="36"/>
        </w:numPr>
        <w:contextualSpacing/>
        <w:rPr>
          <w:rFonts w:ascii="Arial" w:hAnsi="Arial" w:cs="Arial"/>
        </w:rPr>
      </w:pPr>
      <w:r w:rsidRPr="6DD2EA1B">
        <w:rPr>
          <w:rFonts w:ascii="Arial" w:hAnsi="Arial" w:cs="Arial"/>
        </w:rPr>
        <w:t>Waste management</w:t>
      </w:r>
    </w:p>
    <w:p w14:paraId="543C3794" w14:textId="65935A4F" w:rsidR="6DD2EA1B" w:rsidRDefault="6DD2EA1B" w:rsidP="6DD2EA1B">
      <w:pPr>
        <w:numPr>
          <w:ilvl w:val="0"/>
          <w:numId w:val="36"/>
        </w:numPr>
      </w:pPr>
      <w:r w:rsidRPr="6DD2EA1B">
        <w:rPr>
          <w:rFonts w:ascii="Arial" w:hAnsi="Arial" w:cs="Arial"/>
        </w:rPr>
        <w:t>GIS Mapping/ Modelling/ Fine-Scale mapping</w:t>
      </w:r>
    </w:p>
    <w:p w14:paraId="272E4807" w14:textId="50595C8E" w:rsidR="00C35262" w:rsidRPr="00746AAC" w:rsidRDefault="003A3D46" w:rsidP="00FF7E57">
      <w:pPr>
        <w:jc w:val="both"/>
        <w:rPr>
          <w:rFonts w:ascii="Arial" w:hAnsi="Arial" w:cs="Arial"/>
          <w:lang w:val="en-US"/>
        </w:rPr>
      </w:pPr>
      <w:r w:rsidRPr="0040413B">
        <w:rPr>
          <w:rFonts w:ascii="Arial" w:hAnsi="Arial" w:cs="Arial"/>
          <w:color w:val="000000" w:themeColor="text1"/>
        </w:rPr>
        <w:t>In general, the scope of work covered by this contract includes</w:t>
      </w:r>
      <w:r w:rsidR="002C09F2">
        <w:rPr>
          <w:rFonts w:ascii="Arial" w:hAnsi="Arial" w:cs="Arial"/>
          <w:color w:val="000000" w:themeColor="text1"/>
        </w:rPr>
        <w:t xml:space="preserve"> the following. (Any other </w:t>
      </w:r>
      <w:r w:rsidR="000D4809">
        <w:rPr>
          <w:rFonts w:ascii="Arial" w:hAnsi="Arial" w:cs="Arial"/>
          <w:color w:val="000000" w:themeColor="text1"/>
        </w:rPr>
        <w:t>additional</w:t>
      </w:r>
      <w:r w:rsidR="002C09F2">
        <w:rPr>
          <w:rFonts w:ascii="Arial" w:hAnsi="Arial" w:cs="Arial"/>
          <w:color w:val="000000" w:themeColor="text1"/>
        </w:rPr>
        <w:t xml:space="preserve"> or project specific tasks related to the services will be outlined in the relevant task order)</w:t>
      </w:r>
    </w:p>
    <w:tbl>
      <w:tblPr>
        <w:tblStyle w:val="TableGrid1"/>
        <w:tblW w:w="10774" w:type="dxa"/>
        <w:tblInd w:w="-856" w:type="dxa"/>
        <w:tblLayout w:type="fixed"/>
        <w:tblLook w:val="04A0" w:firstRow="1" w:lastRow="0" w:firstColumn="1" w:lastColumn="0" w:noHBand="0" w:noVBand="1"/>
      </w:tblPr>
      <w:tblGrid>
        <w:gridCol w:w="2069"/>
        <w:gridCol w:w="8705"/>
      </w:tblGrid>
      <w:tr w:rsidR="003A4F06" w:rsidRPr="003A4F06" w14:paraId="3D49AF8F" w14:textId="77777777" w:rsidTr="008F05EC">
        <w:tc>
          <w:tcPr>
            <w:tcW w:w="2069" w:type="dxa"/>
            <w:shd w:val="clear" w:color="auto" w:fill="auto"/>
          </w:tcPr>
          <w:p w14:paraId="358DFA01" w14:textId="77777777" w:rsidR="003A4F06" w:rsidRPr="003A4F06" w:rsidRDefault="003A4F06" w:rsidP="003A4F06">
            <w:pPr>
              <w:rPr>
                <w:rFonts w:ascii="Arial" w:hAnsi="Arial" w:cs="Arial"/>
                <w:color w:val="000000" w:themeColor="text1"/>
                <w:lang w:val="en-GB"/>
              </w:rPr>
            </w:pPr>
            <w:r w:rsidRPr="003A4F06">
              <w:rPr>
                <w:rFonts w:ascii="Arial" w:hAnsi="Arial" w:cs="Arial"/>
                <w:b/>
                <w:bCs/>
                <w:color w:val="000000" w:themeColor="text1"/>
              </w:rPr>
              <w:t>Environmental Services</w:t>
            </w:r>
          </w:p>
        </w:tc>
        <w:tc>
          <w:tcPr>
            <w:tcW w:w="8705" w:type="dxa"/>
            <w:shd w:val="clear" w:color="auto" w:fill="auto"/>
          </w:tcPr>
          <w:p w14:paraId="22BCBA74" w14:textId="77777777" w:rsidR="003A4F06" w:rsidRPr="003A4F06" w:rsidRDefault="003A4F06" w:rsidP="003A4F06">
            <w:pPr>
              <w:rPr>
                <w:rFonts w:ascii="Arial" w:hAnsi="Arial" w:cs="Arial"/>
                <w:color w:val="000000" w:themeColor="text1"/>
                <w:lang w:val="en-GB"/>
              </w:rPr>
            </w:pPr>
            <w:r w:rsidRPr="003A4F06">
              <w:rPr>
                <w:rFonts w:ascii="Arial" w:hAnsi="Arial" w:cs="Arial"/>
                <w:b/>
                <w:bCs/>
                <w:color w:val="000000" w:themeColor="text1"/>
              </w:rPr>
              <w:t>Scope of work</w:t>
            </w:r>
          </w:p>
        </w:tc>
      </w:tr>
      <w:tr w:rsidR="003A4F06" w:rsidRPr="003A4F06" w14:paraId="1FFD889B" w14:textId="77777777" w:rsidTr="008F05EC">
        <w:tc>
          <w:tcPr>
            <w:tcW w:w="2069" w:type="dxa"/>
          </w:tcPr>
          <w:p w14:paraId="4EE0DC5C" w14:textId="2319D8A7" w:rsidR="003A4F06" w:rsidRPr="000D4809" w:rsidRDefault="00250642" w:rsidP="00250642">
            <w:pPr>
              <w:jc w:val="both"/>
              <w:rPr>
                <w:rFonts w:ascii="Arial" w:hAnsi="Arial" w:cs="Arial"/>
                <w:b/>
                <w:bCs/>
                <w:color w:val="000000" w:themeColor="text1"/>
                <w:lang w:val="en-GB"/>
              </w:rPr>
            </w:pPr>
            <w:r>
              <w:rPr>
                <w:rFonts w:ascii="Arial" w:hAnsi="Arial" w:cs="Arial"/>
                <w:color w:val="000000" w:themeColor="text1"/>
              </w:rPr>
              <w:t>Basic Assessment S</w:t>
            </w:r>
            <w:r w:rsidRPr="6DD2EA1B">
              <w:rPr>
                <w:rFonts w:ascii="Arial" w:hAnsi="Arial" w:cs="Arial"/>
                <w:color w:val="000000" w:themeColor="text1"/>
              </w:rPr>
              <w:t>tud</w:t>
            </w:r>
            <w:r>
              <w:rPr>
                <w:rFonts w:ascii="Arial" w:hAnsi="Arial" w:cs="Arial"/>
                <w:color w:val="000000" w:themeColor="text1"/>
              </w:rPr>
              <w:t>ies</w:t>
            </w:r>
          </w:p>
        </w:tc>
        <w:tc>
          <w:tcPr>
            <w:tcW w:w="8705" w:type="dxa"/>
            <w:shd w:val="clear" w:color="auto" w:fill="auto"/>
            <w:vAlign w:val="bottom"/>
          </w:tcPr>
          <w:p w14:paraId="2372A657" w14:textId="48BD5B14" w:rsidR="003A4F06" w:rsidRPr="003A4F06" w:rsidRDefault="003A4F06" w:rsidP="003A4F06">
            <w:pPr>
              <w:jc w:val="both"/>
              <w:rPr>
                <w:rFonts w:ascii="Arial" w:hAnsi="Arial" w:cs="Arial"/>
                <w:color w:val="000000" w:themeColor="text1"/>
                <w:lang w:val="en-US"/>
              </w:rPr>
            </w:pPr>
            <w:r w:rsidRPr="6DD2EA1B">
              <w:rPr>
                <w:rFonts w:ascii="Arial" w:hAnsi="Arial" w:cs="Arial"/>
                <w:color w:val="000000" w:themeColor="text1"/>
                <w:lang w:val="en-US"/>
              </w:rPr>
              <w:t xml:space="preserve">To conduct Basic Assessment and </w:t>
            </w:r>
            <w:proofErr w:type="gramStart"/>
            <w:r w:rsidRPr="6DD2EA1B">
              <w:rPr>
                <w:rFonts w:ascii="Arial" w:hAnsi="Arial" w:cs="Arial"/>
                <w:color w:val="000000" w:themeColor="text1"/>
                <w:lang w:val="en-US"/>
              </w:rPr>
              <w:t>EIA  study</w:t>
            </w:r>
            <w:proofErr w:type="gramEnd"/>
            <w:r w:rsidRPr="6DD2EA1B">
              <w:rPr>
                <w:rFonts w:ascii="Arial" w:hAnsi="Arial" w:cs="Arial"/>
                <w:color w:val="000000" w:themeColor="text1"/>
                <w:lang w:val="en-US"/>
              </w:rPr>
              <w:t xml:space="preserve"> according to National Environmental Act, 1998 (Act no 107 of 1998) and Regulations on environmental impact assessment, relevant environmental regulations which will include:</w:t>
            </w:r>
          </w:p>
          <w:p w14:paraId="0064272F" w14:textId="77777777" w:rsidR="003A4F06" w:rsidRPr="003A4F06" w:rsidRDefault="003A4F06" w:rsidP="003A4F06">
            <w:pPr>
              <w:jc w:val="both"/>
              <w:rPr>
                <w:rFonts w:ascii="Arial" w:hAnsi="Arial" w:cs="Arial"/>
                <w:color w:val="000000" w:themeColor="text1"/>
                <w:lang w:val="en-US"/>
              </w:rPr>
            </w:pPr>
            <w:r w:rsidRPr="003A4F06">
              <w:rPr>
                <w:rFonts w:ascii="Arial" w:hAnsi="Arial" w:cs="Arial"/>
                <w:color w:val="000000" w:themeColor="text1"/>
                <w:lang w:val="en-US"/>
              </w:rPr>
              <w:t xml:space="preserve">  </w:t>
            </w:r>
          </w:p>
          <w:p w14:paraId="1D3FE5CE" w14:textId="25BBB0C4" w:rsidR="003A4F06" w:rsidRPr="003A4F06" w:rsidRDefault="003A4F06" w:rsidP="003A4F06">
            <w:pPr>
              <w:numPr>
                <w:ilvl w:val="0"/>
                <w:numId w:val="37"/>
              </w:numPr>
              <w:ind w:left="406" w:hanging="406"/>
              <w:rPr>
                <w:rFonts w:ascii="Arial" w:hAnsi="Arial" w:cs="Arial"/>
                <w:color w:val="000000" w:themeColor="text1"/>
                <w:lang w:val="en-US"/>
              </w:rPr>
            </w:pPr>
            <w:r w:rsidRPr="6DD2EA1B">
              <w:rPr>
                <w:rFonts w:ascii="Arial" w:hAnsi="Arial" w:cs="Arial"/>
                <w:color w:val="000000" w:themeColor="text1"/>
                <w:lang w:val="en-US"/>
              </w:rPr>
              <w:t xml:space="preserve">To liaise with relevant Department to register the </w:t>
            </w:r>
            <w:proofErr w:type="gramStart"/>
            <w:r w:rsidRPr="6DD2EA1B">
              <w:rPr>
                <w:rFonts w:ascii="Arial" w:hAnsi="Arial" w:cs="Arial"/>
                <w:color w:val="000000" w:themeColor="text1"/>
                <w:lang w:val="en-US"/>
              </w:rPr>
              <w:t>project</w:t>
            </w:r>
            <w:proofErr w:type="gramEnd"/>
          </w:p>
          <w:p w14:paraId="375FDE5D"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t>Conduct the initial site visit with Eskom for confirmation of the site.</w:t>
            </w:r>
          </w:p>
          <w:p w14:paraId="73E2656E"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Conduct site visit with </w:t>
            </w:r>
            <w:proofErr w:type="gramStart"/>
            <w:r w:rsidRPr="003A4F06">
              <w:rPr>
                <w:rFonts w:ascii="Arial" w:hAnsi="Arial" w:cs="Arial"/>
                <w:color w:val="000000" w:themeColor="text1"/>
                <w:lang w:val="en-US"/>
              </w:rPr>
              <w:t>specialists</w:t>
            </w:r>
            <w:proofErr w:type="gramEnd"/>
          </w:p>
          <w:p w14:paraId="4F5A3062"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Conduct environmental </w:t>
            </w:r>
            <w:proofErr w:type="gramStart"/>
            <w:r w:rsidRPr="003A4F06">
              <w:rPr>
                <w:rFonts w:ascii="Arial" w:hAnsi="Arial" w:cs="Arial"/>
                <w:color w:val="000000" w:themeColor="text1"/>
                <w:lang w:val="en-US"/>
              </w:rPr>
              <w:t>investigations</w:t>
            </w:r>
            <w:proofErr w:type="gramEnd"/>
          </w:p>
          <w:p w14:paraId="51FF1085"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Conduct public participation if </w:t>
            </w:r>
            <w:proofErr w:type="gramStart"/>
            <w:r w:rsidRPr="003A4F06">
              <w:rPr>
                <w:rFonts w:ascii="Arial" w:hAnsi="Arial" w:cs="Arial"/>
                <w:color w:val="000000" w:themeColor="text1"/>
                <w:lang w:val="en-US"/>
              </w:rPr>
              <w:t>required</w:t>
            </w:r>
            <w:proofErr w:type="gramEnd"/>
          </w:p>
          <w:p w14:paraId="41298DE4"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Liaise with the department until the Environmental Authorization (EA) is issued. </w:t>
            </w:r>
          </w:p>
          <w:p w14:paraId="723539EB" w14:textId="77777777" w:rsidR="003A4F06" w:rsidRPr="003A4F06" w:rsidRDefault="003A4F06" w:rsidP="003A4F06">
            <w:pPr>
              <w:numPr>
                <w:ilvl w:val="0"/>
                <w:numId w:val="37"/>
              </w:numPr>
              <w:ind w:left="406" w:hanging="406"/>
              <w:rPr>
                <w:rFonts w:ascii="Arial" w:hAnsi="Arial" w:cs="Arial"/>
                <w:color w:val="000000" w:themeColor="text1"/>
                <w:lang w:val="en-US"/>
              </w:rPr>
            </w:pPr>
            <w:r w:rsidRPr="003A4F06">
              <w:rPr>
                <w:rFonts w:ascii="Arial" w:hAnsi="Arial" w:cs="Arial"/>
                <w:color w:val="000000" w:themeColor="text1"/>
                <w:lang w:val="en-US"/>
              </w:rPr>
              <w:lastRenderedPageBreak/>
              <w:t>Notify the interested and affected parties as per Environmental Authorization (EA) conditions.</w:t>
            </w:r>
          </w:p>
          <w:p w14:paraId="3DE380ED" w14:textId="77777777" w:rsidR="003A4F06" w:rsidRPr="00C453B0" w:rsidRDefault="003A4F06" w:rsidP="003A4F06">
            <w:pPr>
              <w:numPr>
                <w:ilvl w:val="0"/>
                <w:numId w:val="37"/>
              </w:numPr>
              <w:ind w:left="406" w:hanging="406"/>
              <w:rPr>
                <w:rFonts w:ascii="Arial" w:hAnsi="Arial" w:cs="Arial"/>
                <w:color w:val="000000" w:themeColor="text1"/>
                <w:lang w:val="en-GB"/>
              </w:rPr>
            </w:pPr>
            <w:r w:rsidRPr="003A4F06">
              <w:rPr>
                <w:rFonts w:ascii="Arial" w:hAnsi="Arial" w:cs="Arial"/>
                <w:color w:val="000000" w:themeColor="text1"/>
                <w:lang w:val="en-US"/>
              </w:rPr>
              <w:t xml:space="preserve">Compile Environmental Management </w:t>
            </w:r>
            <w:proofErr w:type="spellStart"/>
            <w:r w:rsidRPr="003A4F06">
              <w:rPr>
                <w:rFonts w:ascii="Arial" w:hAnsi="Arial" w:cs="Arial"/>
                <w:color w:val="000000" w:themeColor="text1"/>
                <w:lang w:val="en-US"/>
              </w:rPr>
              <w:t>Programme</w:t>
            </w:r>
            <w:proofErr w:type="spellEnd"/>
            <w:r w:rsidRPr="003A4F06">
              <w:rPr>
                <w:rFonts w:ascii="Arial" w:hAnsi="Arial" w:cs="Arial"/>
                <w:color w:val="000000" w:themeColor="text1"/>
                <w:lang w:val="en-US"/>
              </w:rPr>
              <w:t xml:space="preserve"> (</w:t>
            </w:r>
            <w:proofErr w:type="spellStart"/>
            <w:r w:rsidRPr="003A4F06">
              <w:rPr>
                <w:rFonts w:ascii="Arial" w:hAnsi="Arial" w:cs="Arial"/>
                <w:color w:val="000000" w:themeColor="text1"/>
                <w:lang w:val="en-US"/>
              </w:rPr>
              <w:t>EMPr</w:t>
            </w:r>
            <w:proofErr w:type="spellEnd"/>
            <w:r w:rsidRPr="003A4F06">
              <w:rPr>
                <w:rFonts w:ascii="Arial" w:hAnsi="Arial" w:cs="Arial"/>
                <w:color w:val="000000" w:themeColor="text1"/>
                <w:lang w:val="en-US"/>
              </w:rPr>
              <w:t>)</w:t>
            </w:r>
          </w:p>
          <w:p w14:paraId="7EFBE141" w14:textId="45ECDB40" w:rsidR="00D62E27" w:rsidRPr="003A4F06" w:rsidRDefault="61AE4E66" w:rsidP="003A4F06">
            <w:pPr>
              <w:numPr>
                <w:ilvl w:val="0"/>
                <w:numId w:val="37"/>
              </w:numPr>
              <w:ind w:left="406" w:hanging="406"/>
              <w:rPr>
                <w:rFonts w:ascii="Arial" w:hAnsi="Arial" w:cs="Arial"/>
                <w:color w:val="000000" w:themeColor="text1"/>
                <w:lang w:val="en-GB"/>
              </w:rPr>
            </w:pPr>
            <w:r w:rsidRPr="6DD2EA1B">
              <w:rPr>
                <w:rFonts w:ascii="Arial" w:hAnsi="Arial" w:cs="Arial"/>
                <w:color w:val="000000" w:themeColor="text1"/>
                <w:lang w:val="en-US"/>
              </w:rPr>
              <w:t>Amendment of Authorizations</w:t>
            </w:r>
          </w:p>
        </w:tc>
      </w:tr>
      <w:tr w:rsidR="003A4F06" w:rsidRPr="003A4F06" w14:paraId="77EDB338" w14:textId="77777777" w:rsidTr="008F05EC">
        <w:tc>
          <w:tcPr>
            <w:tcW w:w="2069" w:type="dxa"/>
          </w:tcPr>
          <w:p w14:paraId="5C6E5DE0" w14:textId="77777777" w:rsidR="003A4F06" w:rsidRPr="003A4F06" w:rsidRDefault="003A4F06" w:rsidP="003A4F06">
            <w:pPr>
              <w:jc w:val="both"/>
              <w:rPr>
                <w:rFonts w:ascii="Arial" w:hAnsi="Arial" w:cs="Arial"/>
                <w:color w:val="000000" w:themeColor="text1"/>
                <w:lang w:val="en-GB"/>
              </w:rPr>
            </w:pPr>
            <w:r w:rsidRPr="003A4F06">
              <w:rPr>
                <w:rFonts w:ascii="Arial" w:hAnsi="Arial" w:cs="Arial"/>
                <w:color w:val="000000" w:themeColor="text1"/>
              </w:rPr>
              <w:lastRenderedPageBreak/>
              <w:t xml:space="preserve">Heritage study  </w:t>
            </w:r>
          </w:p>
        </w:tc>
        <w:tc>
          <w:tcPr>
            <w:tcW w:w="8705" w:type="dxa"/>
            <w:shd w:val="clear" w:color="auto" w:fill="auto"/>
            <w:vAlign w:val="bottom"/>
          </w:tcPr>
          <w:p w14:paraId="111443BA"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rPr>
              <w:t>The study will include the following:</w:t>
            </w:r>
          </w:p>
          <w:p w14:paraId="5176F8E2" w14:textId="77777777" w:rsidR="003A4F06" w:rsidRPr="003A4F06" w:rsidRDefault="003A4F06" w:rsidP="003A4F06">
            <w:pPr>
              <w:jc w:val="both"/>
              <w:rPr>
                <w:rFonts w:ascii="Arial" w:hAnsi="Arial" w:cs="Arial"/>
                <w:color w:val="000000" w:themeColor="text1"/>
              </w:rPr>
            </w:pPr>
          </w:p>
          <w:p w14:paraId="5C36C66C" w14:textId="77777777" w:rsidR="003A4F06" w:rsidRPr="003A4F06" w:rsidRDefault="003A4F06" w:rsidP="003A4F06">
            <w:pPr>
              <w:numPr>
                <w:ilvl w:val="0"/>
                <w:numId w:val="42"/>
              </w:numPr>
              <w:ind w:left="264" w:hanging="264"/>
              <w:contextualSpacing/>
              <w:jc w:val="both"/>
              <w:rPr>
                <w:rFonts w:ascii="Arial" w:hAnsi="Arial" w:cs="Arial"/>
                <w:color w:val="000000" w:themeColor="text1"/>
              </w:rPr>
            </w:pPr>
            <w:r w:rsidRPr="003A4F06">
              <w:rPr>
                <w:rFonts w:ascii="Arial" w:hAnsi="Arial" w:cs="Arial"/>
                <w:color w:val="000000" w:themeColor="text1"/>
              </w:rPr>
              <w:t>Identify and map all archaeological or heritage resources.</w:t>
            </w:r>
          </w:p>
          <w:p w14:paraId="3C6712A6" w14:textId="77777777" w:rsidR="003A4F06" w:rsidRPr="003A4F06" w:rsidRDefault="003A4F06" w:rsidP="003A4F06">
            <w:pPr>
              <w:numPr>
                <w:ilvl w:val="0"/>
                <w:numId w:val="41"/>
              </w:numPr>
              <w:ind w:left="264" w:hanging="264"/>
              <w:jc w:val="both"/>
              <w:rPr>
                <w:rFonts w:ascii="Arial" w:hAnsi="Arial" w:cs="Arial"/>
                <w:color w:val="000000" w:themeColor="text1"/>
              </w:rPr>
            </w:pPr>
            <w:r w:rsidRPr="003A4F06">
              <w:rPr>
                <w:rFonts w:ascii="Arial" w:hAnsi="Arial" w:cs="Arial"/>
                <w:color w:val="000000" w:themeColor="text1"/>
              </w:rPr>
              <w:t>To conduct assessment on significant resources in terms of section 6(2) and 7 of the National Heritage Resources Act 25 of 1999.</w:t>
            </w:r>
          </w:p>
          <w:p w14:paraId="594335FB" w14:textId="4C76FB4A" w:rsidR="003A4F06" w:rsidRPr="003A4F06" w:rsidRDefault="003A4F06" w:rsidP="003A4F06">
            <w:pPr>
              <w:numPr>
                <w:ilvl w:val="0"/>
                <w:numId w:val="38"/>
              </w:numPr>
              <w:ind w:left="264" w:hanging="264"/>
              <w:jc w:val="both"/>
              <w:rPr>
                <w:rFonts w:ascii="Arial" w:hAnsi="Arial" w:cs="Arial"/>
                <w:color w:val="000000" w:themeColor="text1"/>
              </w:rPr>
            </w:pPr>
            <w:r w:rsidRPr="003A4F06">
              <w:rPr>
                <w:rFonts w:ascii="Arial" w:hAnsi="Arial" w:cs="Arial"/>
                <w:color w:val="000000" w:themeColor="text1"/>
              </w:rPr>
              <w:t>Assess</w:t>
            </w:r>
            <w:r w:rsidR="002C09F2">
              <w:rPr>
                <w:rFonts w:ascii="Arial" w:hAnsi="Arial" w:cs="Arial"/>
                <w:color w:val="000000" w:themeColor="text1"/>
              </w:rPr>
              <w:t xml:space="preserve"> </w:t>
            </w:r>
            <w:r w:rsidRPr="003A4F06">
              <w:rPr>
                <w:rFonts w:ascii="Arial" w:hAnsi="Arial" w:cs="Arial"/>
                <w:color w:val="000000" w:themeColor="text1"/>
              </w:rPr>
              <w:t>the impact of the development on heritage resources.</w:t>
            </w:r>
          </w:p>
          <w:p w14:paraId="027AC98F" w14:textId="77777777" w:rsidR="003A4F06" w:rsidRPr="003A4F06" w:rsidRDefault="003A4F06" w:rsidP="003A4F06">
            <w:pPr>
              <w:numPr>
                <w:ilvl w:val="0"/>
                <w:numId w:val="38"/>
              </w:numPr>
              <w:ind w:left="264" w:hanging="264"/>
              <w:jc w:val="both"/>
              <w:rPr>
                <w:rFonts w:ascii="Arial" w:hAnsi="Arial" w:cs="Arial"/>
                <w:color w:val="000000" w:themeColor="text1"/>
              </w:rPr>
            </w:pPr>
            <w:r w:rsidRPr="003A4F06">
              <w:rPr>
                <w:rFonts w:ascii="Arial" w:hAnsi="Arial" w:cs="Arial"/>
                <w:color w:val="000000" w:themeColor="text1"/>
              </w:rPr>
              <w:t>Evaluation of the impact of the development on heritage and archaeological resources relative to and develop mitigation measures.</w:t>
            </w:r>
          </w:p>
          <w:p w14:paraId="3B933197" w14:textId="77777777" w:rsidR="003A4F06" w:rsidRPr="003A4F06" w:rsidRDefault="003A4F06" w:rsidP="003A4F06">
            <w:pPr>
              <w:numPr>
                <w:ilvl w:val="0"/>
                <w:numId w:val="38"/>
              </w:numPr>
              <w:ind w:left="264" w:hanging="264"/>
              <w:jc w:val="both"/>
              <w:rPr>
                <w:rFonts w:ascii="Arial" w:hAnsi="Arial" w:cs="Arial"/>
                <w:color w:val="000000" w:themeColor="text1"/>
              </w:rPr>
            </w:pPr>
            <w:r w:rsidRPr="003A4F06">
              <w:rPr>
                <w:rFonts w:ascii="Arial" w:hAnsi="Arial" w:cs="Arial"/>
                <w:color w:val="000000" w:themeColor="text1"/>
              </w:rPr>
              <w:t xml:space="preserve">The study should include baseline information; occurrences and structures of archaeological, heritage or cultural </w:t>
            </w:r>
            <w:proofErr w:type="gramStart"/>
            <w:r w:rsidRPr="003A4F06">
              <w:rPr>
                <w:rFonts w:ascii="Arial" w:hAnsi="Arial" w:cs="Arial"/>
                <w:color w:val="000000" w:themeColor="text1"/>
              </w:rPr>
              <w:t>importance</w:t>
            </w:r>
            <w:proofErr w:type="gramEnd"/>
          </w:p>
          <w:p w14:paraId="18E24201" w14:textId="77777777" w:rsidR="003A4F06" w:rsidRPr="003A4F06" w:rsidRDefault="003A4F06" w:rsidP="003A4F06">
            <w:pPr>
              <w:numPr>
                <w:ilvl w:val="0"/>
                <w:numId w:val="38"/>
              </w:numPr>
              <w:ind w:left="264" w:hanging="264"/>
              <w:jc w:val="both"/>
              <w:rPr>
                <w:rFonts w:ascii="Arial" w:hAnsi="Arial" w:cs="Arial"/>
                <w:color w:val="000000" w:themeColor="text1"/>
              </w:rPr>
            </w:pPr>
            <w:r w:rsidRPr="003A4F06">
              <w:rPr>
                <w:rFonts w:ascii="Arial" w:hAnsi="Arial" w:cs="Arial"/>
                <w:color w:val="000000" w:themeColor="text1"/>
              </w:rPr>
              <w:t xml:space="preserve">Liaise with community and tribal </w:t>
            </w:r>
            <w:proofErr w:type="gramStart"/>
            <w:r w:rsidRPr="003A4F06">
              <w:rPr>
                <w:rFonts w:ascii="Arial" w:hAnsi="Arial" w:cs="Arial"/>
                <w:color w:val="000000" w:themeColor="text1"/>
              </w:rPr>
              <w:t>authority</w:t>
            </w:r>
            <w:proofErr w:type="gramEnd"/>
          </w:p>
          <w:p w14:paraId="3B0AEA2B" w14:textId="77777777" w:rsidR="003A4F06" w:rsidRPr="003A4F06" w:rsidRDefault="003A4F06" w:rsidP="003A4F06">
            <w:pPr>
              <w:numPr>
                <w:ilvl w:val="0"/>
                <w:numId w:val="38"/>
              </w:numPr>
              <w:ind w:left="264" w:hanging="264"/>
              <w:jc w:val="both"/>
              <w:rPr>
                <w:rFonts w:ascii="Arial" w:hAnsi="Arial" w:cs="Arial"/>
                <w:color w:val="000000" w:themeColor="text1"/>
              </w:rPr>
            </w:pPr>
            <w:r w:rsidRPr="003A4F06">
              <w:rPr>
                <w:rFonts w:ascii="Arial" w:hAnsi="Arial" w:cs="Arial"/>
                <w:color w:val="000000" w:themeColor="text1"/>
              </w:rPr>
              <w:t xml:space="preserve">Provide report with findings and </w:t>
            </w:r>
            <w:proofErr w:type="gramStart"/>
            <w:r w:rsidRPr="003A4F06">
              <w:rPr>
                <w:rFonts w:ascii="Arial" w:hAnsi="Arial" w:cs="Arial"/>
                <w:color w:val="000000" w:themeColor="text1"/>
              </w:rPr>
              <w:t>recommendation</w:t>
            </w:r>
            <w:proofErr w:type="gramEnd"/>
          </w:p>
          <w:p w14:paraId="2CC64A3D" w14:textId="18CBDBB7" w:rsidR="003A4F06" w:rsidRPr="003A4F06" w:rsidRDefault="003A4F06" w:rsidP="003A4F06">
            <w:pPr>
              <w:numPr>
                <w:ilvl w:val="0"/>
                <w:numId w:val="38"/>
              </w:numPr>
              <w:ind w:left="264" w:hanging="264"/>
              <w:contextualSpacing/>
              <w:jc w:val="both"/>
              <w:rPr>
                <w:rFonts w:ascii="Arial" w:hAnsi="Arial" w:cs="Arial"/>
                <w:color w:val="000000" w:themeColor="text1"/>
                <w:lang w:val="en-GB"/>
              </w:rPr>
            </w:pPr>
            <w:r w:rsidRPr="6DD2EA1B">
              <w:rPr>
                <w:rFonts w:ascii="Arial" w:hAnsi="Arial" w:cs="Arial"/>
                <w:color w:val="000000" w:themeColor="text1"/>
              </w:rPr>
              <w:t xml:space="preserve">Submit report to relevant Heritage </w:t>
            </w:r>
            <w:r w:rsidR="00C4242E" w:rsidRPr="6DD2EA1B">
              <w:rPr>
                <w:rFonts w:ascii="Arial" w:hAnsi="Arial" w:cs="Arial"/>
                <w:color w:val="000000" w:themeColor="text1"/>
              </w:rPr>
              <w:t>Department on</w:t>
            </w:r>
            <w:r w:rsidRPr="6DD2EA1B">
              <w:rPr>
                <w:rFonts w:ascii="Arial" w:hAnsi="Arial" w:cs="Arial"/>
                <w:color w:val="000000" w:themeColor="text1"/>
              </w:rPr>
              <w:t xml:space="preserve"> behalf of Eskom. </w:t>
            </w:r>
          </w:p>
          <w:p w14:paraId="4E1ADF19" w14:textId="77777777" w:rsidR="003A4F06" w:rsidRPr="003A4F06" w:rsidRDefault="003A4F06" w:rsidP="003A4F06">
            <w:pPr>
              <w:jc w:val="both"/>
              <w:rPr>
                <w:rFonts w:ascii="Arial" w:hAnsi="Arial" w:cs="Arial"/>
                <w:color w:val="000000" w:themeColor="text1"/>
                <w:lang w:val="en-GB"/>
              </w:rPr>
            </w:pPr>
          </w:p>
        </w:tc>
      </w:tr>
      <w:tr w:rsidR="003A4F06" w:rsidRPr="003A4F06" w14:paraId="7B6B2207" w14:textId="77777777" w:rsidTr="008F05EC">
        <w:tc>
          <w:tcPr>
            <w:tcW w:w="2069" w:type="dxa"/>
          </w:tcPr>
          <w:p w14:paraId="7501762F" w14:textId="2AC2E69C" w:rsidR="003A4F06" w:rsidRPr="003A4F06" w:rsidRDefault="003A4F06" w:rsidP="003A4F06">
            <w:pPr>
              <w:jc w:val="both"/>
              <w:rPr>
                <w:rFonts w:ascii="Arial" w:hAnsi="Arial" w:cs="Arial"/>
                <w:color w:val="000000" w:themeColor="text1"/>
                <w:lang w:val="en-GB"/>
              </w:rPr>
            </w:pPr>
            <w:r w:rsidRPr="003A4F06">
              <w:rPr>
                <w:rFonts w:ascii="Arial" w:hAnsi="Arial" w:cs="Arial"/>
                <w:color w:val="000000" w:themeColor="text1"/>
              </w:rPr>
              <w:t>Palaeontology</w:t>
            </w:r>
            <w:r w:rsidR="00BD2E18">
              <w:rPr>
                <w:rFonts w:ascii="Arial" w:hAnsi="Arial" w:cs="Arial"/>
                <w:color w:val="000000" w:themeColor="text1"/>
              </w:rPr>
              <w:t>/ Archaeological</w:t>
            </w:r>
            <w:r w:rsidRPr="003A4F06">
              <w:rPr>
                <w:rFonts w:ascii="Arial" w:hAnsi="Arial" w:cs="Arial"/>
                <w:color w:val="000000" w:themeColor="text1"/>
              </w:rPr>
              <w:t xml:space="preserve"> Study </w:t>
            </w:r>
          </w:p>
        </w:tc>
        <w:tc>
          <w:tcPr>
            <w:tcW w:w="8705" w:type="dxa"/>
            <w:shd w:val="clear" w:color="auto" w:fill="auto"/>
            <w:vAlign w:val="bottom"/>
          </w:tcPr>
          <w:p w14:paraId="541FD93E"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rPr>
              <w:t>The study will include the following:</w:t>
            </w:r>
          </w:p>
          <w:p w14:paraId="64DDF637" w14:textId="77777777" w:rsidR="003A4F06" w:rsidRPr="003A4F06" w:rsidRDefault="003A4F06" w:rsidP="003A4F06">
            <w:pPr>
              <w:jc w:val="both"/>
              <w:rPr>
                <w:rFonts w:ascii="Arial" w:hAnsi="Arial" w:cs="Arial"/>
                <w:color w:val="000000" w:themeColor="text1"/>
              </w:rPr>
            </w:pPr>
          </w:p>
          <w:p w14:paraId="323B7BE4" w14:textId="1563A375" w:rsidR="003A4F06" w:rsidRPr="003A4F06" w:rsidRDefault="003A4F06" w:rsidP="003A4F06">
            <w:pPr>
              <w:numPr>
                <w:ilvl w:val="0"/>
                <w:numId w:val="39"/>
              </w:numPr>
              <w:ind w:left="264" w:hanging="264"/>
              <w:jc w:val="both"/>
              <w:rPr>
                <w:rFonts w:ascii="Arial" w:hAnsi="Arial" w:cs="Arial"/>
                <w:color w:val="000000" w:themeColor="text1"/>
              </w:rPr>
            </w:pPr>
            <w:r w:rsidRPr="003A4F06">
              <w:rPr>
                <w:rFonts w:ascii="Arial" w:hAnsi="Arial" w:cs="Arial"/>
                <w:color w:val="000000" w:themeColor="text1"/>
              </w:rPr>
              <w:t>Conduct research on prehistoric life forms and the evolution of plant</w:t>
            </w:r>
            <w:r w:rsidR="00BD2E18">
              <w:rPr>
                <w:rFonts w:ascii="Arial" w:hAnsi="Arial" w:cs="Arial"/>
                <w:color w:val="000000" w:themeColor="text1"/>
              </w:rPr>
              <w:t xml:space="preserve">, </w:t>
            </w:r>
            <w:r w:rsidRPr="003A4F06">
              <w:rPr>
                <w:rFonts w:ascii="Arial" w:hAnsi="Arial" w:cs="Arial"/>
                <w:color w:val="000000" w:themeColor="text1"/>
              </w:rPr>
              <w:t>animal</w:t>
            </w:r>
            <w:r w:rsidR="00BD2E18">
              <w:rPr>
                <w:rFonts w:ascii="Arial" w:hAnsi="Arial" w:cs="Arial"/>
                <w:color w:val="000000" w:themeColor="text1"/>
              </w:rPr>
              <w:t xml:space="preserve"> &amp; human</w:t>
            </w:r>
            <w:r w:rsidRPr="003A4F06">
              <w:rPr>
                <w:rFonts w:ascii="Arial" w:hAnsi="Arial" w:cs="Arial"/>
                <w:color w:val="000000" w:themeColor="text1"/>
              </w:rPr>
              <w:t xml:space="preserve"> life at the proposed project location/site</w:t>
            </w:r>
            <w:r w:rsidR="00BD2E18">
              <w:rPr>
                <w:rFonts w:ascii="Arial" w:hAnsi="Arial" w:cs="Arial"/>
                <w:color w:val="000000" w:themeColor="text1"/>
              </w:rPr>
              <w:t>.</w:t>
            </w:r>
          </w:p>
          <w:p w14:paraId="2F0CA07D" w14:textId="2A827B13" w:rsidR="003A4F06" w:rsidRPr="003A4F06" w:rsidRDefault="003A4F06" w:rsidP="003A4F06">
            <w:pPr>
              <w:numPr>
                <w:ilvl w:val="0"/>
                <w:numId w:val="39"/>
              </w:numPr>
              <w:ind w:left="264" w:hanging="264"/>
              <w:jc w:val="both"/>
              <w:rPr>
                <w:rFonts w:ascii="Arial" w:hAnsi="Arial" w:cs="Arial"/>
                <w:color w:val="000000" w:themeColor="text1"/>
              </w:rPr>
            </w:pPr>
            <w:r w:rsidRPr="003A4F06">
              <w:rPr>
                <w:rFonts w:ascii="Arial" w:hAnsi="Arial" w:cs="Arial"/>
                <w:color w:val="000000" w:themeColor="text1"/>
              </w:rPr>
              <w:t>Investigate and determine the possible impacts proposed development will cause on the paleontological</w:t>
            </w:r>
            <w:r w:rsidR="00BD2E18">
              <w:rPr>
                <w:rFonts w:ascii="Arial" w:hAnsi="Arial" w:cs="Arial"/>
                <w:color w:val="000000" w:themeColor="text1"/>
              </w:rPr>
              <w:t xml:space="preserve">/ archaeological </w:t>
            </w:r>
            <w:r w:rsidRPr="003A4F06">
              <w:rPr>
                <w:rFonts w:ascii="Arial" w:hAnsi="Arial" w:cs="Arial"/>
                <w:color w:val="000000" w:themeColor="text1"/>
              </w:rPr>
              <w:t xml:space="preserve">resources through desktop study and site verification when </w:t>
            </w:r>
            <w:proofErr w:type="gramStart"/>
            <w:r w:rsidRPr="003A4F06">
              <w:rPr>
                <w:rFonts w:ascii="Arial" w:hAnsi="Arial" w:cs="Arial"/>
                <w:color w:val="000000" w:themeColor="text1"/>
              </w:rPr>
              <w:t>necessary</w:t>
            </w:r>
            <w:proofErr w:type="gramEnd"/>
          </w:p>
          <w:p w14:paraId="127599E7" w14:textId="77777777" w:rsidR="003A4F06" w:rsidRPr="003A4F06" w:rsidRDefault="003A4F06" w:rsidP="003A4F06">
            <w:pPr>
              <w:numPr>
                <w:ilvl w:val="0"/>
                <w:numId w:val="39"/>
              </w:numPr>
              <w:ind w:left="264" w:hanging="264"/>
              <w:jc w:val="both"/>
              <w:rPr>
                <w:rFonts w:ascii="Arial" w:hAnsi="Arial" w:cs="Arial"/>
                <w:color w:val="000000" w:themeColor="text1"/>
              </w:rPr>
            </w:pPr>
            <w:r w:rsidRPr="003A4F06">
              <w:rPr>
                <w:rFonts w:ascii="Arial" w:hAnsi="Arial" w:cs="Arial"/>
                <w:color w:val="000000" w:themeColor="text1"/>
              </w:rPr>
              <w:t xml:space="preserve">Produce report with findings and </w:t>
            </w:r>
            <w:proofErr w:type="gramStart"/>
            <w:r w:rsidRPr="003A4F06">
              <w:rPr>
                <w:rFonts w:ascii="Arial" w:hAnsi="Arial" w:cs="Arial"/>
                <w:color w:val="000000" w:themeColor="text1"/>
              </w:rPr>
              <w:t>recommendation</w:t>
            </w:r>
            <w:proofErr w:type="gramEnd"/>
          </w:p>
          <w:p w14:paraId="449DF920" w14:textId="58147108" w:rsidR="003A4F06" w:rsidRPr="003A4F06" w:rsidRDefault="00787C61" w:rsidP="00787C61">
            <w:pPr>
              <w:numPr>
                <w:ilvl w:val="0"/>
                <w:numId w:val="39"/>
              </w:numPr>
              <w:ind w:left="264" w:hanging="264"/>
              <w:jc w:val="both"/>
              <w:rPr>
                <w:rFonts w:ascii="Arial" w:hAnsi="Arial" w:cs="Arial"/>
                <w:color w:val="000000" w:themeColor="text1"/>
                <w:lang w:val="en-GB"/>
              </w:rPr>
            </w:pPr>
            <w:r w:rsidRPr="6DD2EA1B">
              <w:rPr>
                <w:rFonts w:ascii="Arial" w:hAnsi="Arial" w:cs="Arial"/>
                <w:color w:val="000000" w:themeColor="text1"/>
              </w:rPr>
              <w:t>Submit report</w:t>
            </w:r>
            <w:r w:rsidR="003A4F06" w:rsidRPr="6DD2EA1B">
              <w:rPr>
                <w:rFonts w:ascii="Arial" w:hAnsi="Arial" w:cs="Arial"/>
                <w:color w:val="000000" w:themeColor="text1"/>
              </w:rPr>
              <w:t xml:space="preserve"> to relevant Heritage Department on behalf of Eskom if there is a need. </w:t>
            </w:r>
          </w:p>
        </w:tc>
      </w:tr>
      <w:tr w:rsidR="003A4F06" w:rsidRPr="003A4F06" w14:paraId="2F492D25" w14:textId="77777777" w:rsidTr="008F05EC">
        <w:tc>
          <w:tcPr>
            <w:tcW w:w="2069" w:type="dxa"/>
          </w:tcPr>
          <w:p w14:paraId="58056BD7" w14:textId="234114CD" w:rsidR="003A4F06" w:rsidRPr="003A4F06" w:rsidRDefault="003A4F06" w:rsidP="003A4F06">
            <w:pPr>
              <w:jc w:val="both"/>
              <w:rPr>
                <w:rFonts w:ascii="Arial" w:hAnsi="Arial" w:cs="Arial"/>
                <w:color w:val="000000" w:themeColor="text1"/>
                <w:lang w:val="en-GB"/>
              </w:rPr>
            </w:pPr>
            <w:r w:rsidRPr="6DD2EA1B">
              <w:rPr>
                <w:rFonts w:ascii="Arial" w:hAnsi="Arial" w:cs="Arial"/>
                <w:color w:val="000000" w:themeColor="text1"/>
              </w:rPr>
              <w:t>Faunal &amp; Avifaunal studies</w:t>
            </w:r>
          </w:p>
        </w:tc>
        <w:tc>
          <w:tcPr>
            <w:tcW w:w="8705" w:type="dxa"/>
            <w:shd w:val="clear" w:color="auto" w:fill="auto"/>
            <w:vAlign w:val="bottom"/>
          </w:tcPr>
          <w:p w14:paraId="6306F656"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rPr>
              <w:t>The study will include the following:</w:t>
            </w:r>
          </w:p>
          <w:p w14:paraId="1D253C47" w14:textId="77777777" w:rsidR="003A4F06" w:rsidRPr="003A4F06" w:rsidRDefault="003A4F06" w:rsidP="003A4F06">
            <w:pPr>
              <w:jc w:val="both"/>
              <w:rPr>
                <w:rFonts w:ascii="Arial" w:hAnsi="Arial" w:cs="Arial"/>
                <w:color w:val="000000" w:themeColor="text1"/>
              </w:rPr>
            </w:pPr>
          </w:p>
          <w:p w14:paraId="38862D03"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Brief introduction containing information, details concerning the specific investigation and description to define the problem.</w:t>
            </w:r>
          </w:p>
          <w:p w14:paraId="0E798EEE"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Investigation on the types of birds found on the area (including, red data, rare and endangered)</w:t>
            </w:r>
          </w:p>
          <w:p w14:paraId="686CF4D5"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 xml:space="preserve">Determine the impacts to be caused by the </w:t>
            </w:r>
            <w:proofErr w:type="gramStart"/>
            <w:r w:rsidRPr="003A4F06">
              <w:rPr>
                <w:rFonts w:ascii="Arial" w:hAnsi="Arial" w:cs="Arial"/>
                <w:color w:val="000000" w:themeColor="text1"/>
                <w:lang w:val="en-GB"/>
              </w:rPr>
              <w:t>development</w:t>
            </w:r>
            <w:proofErr w:type="gramEnd"/>
            <w:r w:rsidRPr="003A4F06">
              <w:rPr>
                <w:rFonts w:ascii="Arial" w:hAnsi="Arial" w:cs="Arial"/>
                <w:color w:val="000000" w:themeColor="text1"/>
                <w:lang w:val="en-GB"/>
              </w:rPr>
              <w:t xml:space="preserve"> </w:t>
            </w:r>
          </w:p>
          <w:p w14:paraId="36F98E4F"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A general description of the problem and methodology of the investigation.</w:t>
            </w:r>
          </w:p>
          <w:p w14:paraId="1ED53B00"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Description of the location of the problem by referring to pole number and/or GPS readings</w:t>
            </w:r>
          </w:p>
          <w:p w14:paraId="754541B8"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 xml:space="preserve">Compile are report with all possible impacts and mitigation measures or recommendations. </w:t>
            </w:r>
          </w:p>
          <w:p w14:paraId="7CF71E0F" w14:textId="77777777" w:rsidR="003A4F06" w:rsidRPr="003A4F06" w:rsidRDefault="003A4F06" w:rsidP="003A4F06">
            <w:pPr>
              <w:numPr>
                <w:ilvl w:val="0"/>
                <w:numId w:val="40"/>
              </w:numPr>
              <w:ind w:left="264" w:hanging="264"/>
              <w:rPr>
                <w:rFonts w:ascii="Arial" w:hAnsi="Arial" w:cs="Arial"/>
                <w:color w:val="000000" w:themeColor="text1"/>
                <w:lang w:val="en-GB"/>
              </w:rPr>
            </w:pPr>
            <w:r w:rsidRPr="003A4F06">
              <w:rPr>
                <w:rFonts w:ascii="Arial" w:hAnsi="Arial" w:cs="Arial"/>
                <w:color w:val="000000" w:themeColor="text1"/>
                <w:lang w:val="en-GB"/>
              </w:rPr>
              <w:t>Digital photos and sensitivity maps to be included in the report.</w:t>
            </w:r>
          </w:p>
        </w:tc>
      </w:tr>
      <w:tr w:rsidR="003A4F06" w:rsidRPr="003A4F06" w14:paraId="1EC29921" w14:textId="77777777" w:rsidTr="008F05EC">
        <w:tc>
          <w:tcPr>
            <w:tcW w:w="2069" w:type="dxa"/>
          </w:tcPr>
          <w:p w14:paraId="2555BC7C" w14:textId="77777777" w:rsidR="003A4F06" w:rsidRPr="003A4F06" w:rsidRDefault="003A4F06" w:rsidP="003A4F06">
            <w:pPr>
              <w:jc w:val="both"/>
              <w:rPr>
                <w:rFonts w:ascii="Arial" w:hAnsi="Arial" w:cs="Arial"/>
                <w:color w:val="000000" w:themeColor="text1"/>
                <w:lang w:val="en-GB"/>
              </w:rPr>
            </w:pPr>
            <w:r w:rsidRPr="003A4F06">
              <w:rPr>
                <w:rFonts w:ascii="Arial" w:hAnsi="Arial" w:cs="Arial"/>
                <w:color w:val="000000" w:themeColor="text1"/>
              </w:rPr>
              <w:t>Botanical/ Ecological study</w:t>
            </w:r>
          </w:p>
        </w:tc>
        <w:tc>
          <w:tcPr>
            <w:tcW w:w="8705" w:type="dxa"/>
            <w:shd w:val="clear" w:color="auto" w:fill="auto"/>
            <w:vAlign w:val="bottom"/>
          </w:tcPr>
          <w:p w14:paraId="652CA4EE"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rPr>
              <w:t>The study will include the following:</w:t>
            </w:r>
          </w:p>
          <w:p w14:paraId="7CC02E07" w14:textId="77777777" w:rsidR="003A4F06" w:rsidRPr="003A4F06" w:rsidRDefault="003A4F06" w:rsidP="003A4F06">
            <w:pPr>
              <w:jc w:val="both"/>
              <w:rPr>
                <w:rFonts w:ascii="Arial" w:hAnsi="Arial" w:cs="Arial"/>
                <w:color w:val="000000" w:themeColor="text1"/>
              </w:rPr>
            </w:pPr>
          </w:p>
          <w:p w14:paraId="73B2AE23"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t>Investigate the condition of the vegetation, compile species composition (Species List), rare and endangered species and declared weeds and invader plants.</w:t>
            </w:r>
          </w:p>
          <w:p w14:paraId="28CF6EA0"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t xml:space="preserve">Recommendations regarding existing infrastructure – the botanist should give an estimation/description of what the impact on the vegetation will be if bush clearing is done to normal Eskom </w:t>
            </w:r>
            <w:proofErr w:type="gramStart"/>
            <w:r w:rsidRPr="003A4F06">
              <w:rPr>
                <w:rFonts w:ascii="Arial" w:hAnsi="Arial" w:cs="Arial"/>
                <w:color w:val="000000" w:themeColor="text1"/>
              </w:rPr>
              <w:t>standards, and</w:t>
            </w:r>
            <w:proofErr w:type="gramEnd"/>
            <w:r w:rsidRPr="003A4F06">
              <w:rPr>
                <w:rFonts w:ascii="Arial" w:hAnsi="Arial" w:cs="Arial"/>
                <w:color w:val="000000" w:themeColor="text1"/>
              </w:rPr>
              <w:t xml:space="preserve"> make recommendations if the impact is seen as unacceptable or acceptable. </w:t>
            </w:r>
          </w:p>
          <w:p w14:paraId="38D3B7FB"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t>Identification of specific species that will be impacted upon and under which national and provincial legislation these species are protected or listed.</w:t>
            </w:r>
          </w:p>
          <w:p w14:paraId="2D45F971"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t xml:space="preserve">A list with GPS co-ordinates of these species must be forwarded to Eskom </w:t>
            </w:r>
            <w:proofErr w:type="gramStart"/>
            <w:r w:rsidRPr="003A4F06">
              <w:rPr>
                <w:rFonts w:ascii="Arial" w:hAnsi="Arial" w:cs="Arial"/>
                <w:color w:val="000000" w:themeColor="text1"/>
              </w:rPr>
              <w:t>in order to</w:t>
            </w:r>
            <w:proofErr w:type="gramEnd"/>
            <w:r w:rsidRPr="003A4F06">
              <w:rPr>
                <w:rFonts w:ascii="Arial" w:hAnsi="Arial" w:cs="Arial"/>
                <w:color w:val="000000" w:themeColor="text1"/>
              </w:rPr>
              <w:t xml:space="preserve"> obtain the required permits for the cutting, trimming or felling of protected trees, should these be identified during the survey.  Assistance to obtain the required permits must be rendered, although Eskom will have to submit the application themselves.</w:t>
            </w:r>
          </w:p>
          <w:p w14:paraId="707F350C"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t>Any other conditions that is specific to the project</w:t>
            </w:r>
          </w:p>
          <w:p w14:paraId="5B22F4C2" w14:textId="77777777" w:rsidR="003A4F06" w:rsidRPr="003A4F06" w:rsidRDefault="003A4F06" w:rsidP="003A4F06">
            <w:pPr>
              <w:numPr>
                <w:ilvl w:val="0"/>
                <w:numId w:val="43"/>
              </w:numPr>
              <w:ind w:left="406" w:hanging="406"/>
              <w:jc w:val="both"/>
              <w:rPr>
                <w:rFonts w:ascii="Arial" w:hAnsi="Arial" w:cs="Arial"/>
                <w:color w:val="000000" w:themeColor="text1"/>
              </w:rPr>
            </w:pPr>
            <w:r w:rsidRPr="003A4F06">
              <w:rPr>
                <w:rFonts w:ascii="Arial" w:hAnsi="Arial" w:cs="Arial"/>
                <w:color w:val="000000" w:themeColor="text1"/>
              </w:rPr>
              <w:lastRenderedPageBreak/>
              <w:t>Provide Botanical study report showing impacts and recommendations.</w:t>
            </w:r>
          </w:p>
          <w:p w14:paraId="4025C3AA" w14:textId="26EEA4EF" w:rsidR="003A4F06" w:rsidRPr="003A4F06" w:rsidRDefault="003A4F06" w:rsidP="003A4F06">
            <w:pPr>
              <w:numPr>
                <w:ilvl w:val="0"/>
                <w:numId w:val="43"/>
              </w:numPr>
              <w:ind w:left="406" w:hanging="406"/>
              <w:jc w:val="both"/>
              <w:rPr>
                <w:rFonts w:ascii="Arial" w:hAnsi="Arial" w:cs="Arial"/>
                <w:color w:val="000000" w:themeColor="text1"/>
                <w:lang w:val="en-GB"/>
              </w:rPr>
            </w:pPr>
            <w:r w:rsidRPr="6DD2EA1B">
              <w:rPr>
                <w:rFonts w:ascii="Arial" w:hAnsi="Arial" w:cs="Arial"/>
                <w:color w:val="000000" w:themeColor="text1"/>
              </w:rPr>
              <w:t xml:space="preserve">General counting of trees. </w:t>
            </w:r>
          </w:p>
          <w:p w14:paraId="6484167C" w14:textId="5A31751A" w:rsidR="003A4F06" w:rsidRPr="003A4F06" w:rsidRDefault="6DD2EA1B" w:rsidP="6DD2EA1B">
            <w:pPr>
              <w:numPr>
                <w:ilvl w:val="0"/>
                <w:numId w:val="43"/>
              </w:numPr>
              <w:ind w:left="406" w:hanging="406"/>
              <w:jc w:val="both"/>
              <w:rPr>
                <w:rFonts w:eastAsiaTheme="minorEastAsia"/>
                <w:color w:val="000000" w:themeColor="text1"/>
                <w:lang w:val="en-GB"/>
              </w:rPr>
            </w:pPr>
            <w:r w:rsidRPr="6DD2EA1B">
              <w:rPr>
                <w:rFonts w:ascii="Arial" w:hAnsi="Arial" w:cs="Arial"/>
                <w:color w:val="000000" w:themeColor="text1"/>
                <w:lang w:val="en-GB"/>
              </w:rPr>
              <w:t>Rehabilitation</w:t>
            </w:r>
            <w:r w:rsidRPr="6DD2EA1B">
              <w:rPr>
                <w:rFonts w:ascii="Arial" w:hAnsi="Arial" w:cs="Arial"/>
              </w:rPr>
              <w:t xml:space="preserve"> Assessment and Mitigation</w:t>
            </w:r>
          </w:p>
          <w:p w14:paraId="6714A9CA" w14:textId="0AA94D56" w:rsidR="003A4F06" w:rsidRPr="003A4F06" w:rsidRDefault="6DD2EA1B" w:rsidP="6DD2EA1B">
            <w:pPr>
              <w:numPr>
                <w:ilvl w:val="0"/>
                <w:numId w:val="43"/>
              </w:numPr>
              <w:ind w:left="406" w:hanging="406"/>
              <w:jc w:val="both"/>
              <w:rPr>
                <w:color w:val="000000" w:themeColor="text1"/>
                <w:lang w:val="en-GB"/>
              </w:rPr>
            </w:pPr>
            <w:r w:rsidRPr="6DD2EA1B">
              <w:rPr>
                <w:rFonts w:ascii="Arial" w:hAnsi="Arial" w:cs="Arial"/>
              </w:rPr>
              <w:t>Search &amp; Rescue</w:t>
            </w:r>
          </w:p>
        </w:tc>
      </w:tr>
      <w:tr w:rsidR="003A4F06" w:rsidRPr="003A4F06" w14:paraId="3B11E329" w14:textId="77777777" w:rsidTr="008F05EC">
        <w:tc>
          <w:tcPr>
            <w:tcW w:w="2069" w:type="dxa"/>
          </w:tcPr>
          <w:p w14:paraId="2A794C4C" w14:textId="6AB84AE3" w:rsidR="003A4F06" w:rsidRPr="003A4F06" w:rsidRDefault="003A4F06" w:rsidP="003A4F06">
            <w:pPr>
              <w:rPr>
                <w:rFonts w:ascii="Arial" w:hAnsi="Arial" w:cs="Arial"/>
                <w:color w:val="000000" w:themeColor="text1"/>
                <w:lang w:val="en-GB"/>
              </w:rPr>
            </w:pPr>
            <w:r w:rsidRPr="6DD2EA1B">
              <w:rPr>
                <w:rFonts w:ascii="Arial" w:hAnsi="Arial" w:cs="Arial"/>
                <w:color w:val="000000" w:themeColor="text1"/>
              </w:rPr>
              <w:lastRenderedPageBreak/>
              <w:t>Hydrological study (</w:t>
            </w:r>
            <w:proofErr w:type="spellStart"/>
            <w:r w:rsidRPr="6DD2EA1B">
              <w:rPr>
                <w:rFonts w:ascii="Arial" w:hAnsi="Arial" w:cs="Arial"/>
                <w:color w:val="000000" w:themeColor="text1"/>
              </w:rPr>
              <w:t>Floodline</w:t>
            </w:r>
            <w:proofErr w:type="spellEnd"/>
            <w:r w:rsidRPr="6DD2EA1B">
              <w:rPr>
                <w:rFonts w:ascii="Arial" w:hAnsi="Arial" w:cs="Arial"/>
                <w:color w:val="000000" w:themeColor="text1"/>
              </w:rPr>
              <w:t xml:space="preserve">, Wetland, General </w:t>
            </w:r>
            <w:proofErr w:type="gramStart"/>
            <w:r w:rsidRPr="6DD2EA1B">
              <w:rPr>
                <w:rFonts w:ascii="Arial" w:hAnsi="Arial" w:cs="Arial"/>
                <w:color w:val="000000" w:themeColor="text1"/>
              </w:rPr>
              <w:t>Authorization  and</w:t>
            </w:r>
            <w:proofErr w:type="gramEnd"/>
            <w:r w:rsidRPr="6DD2EA1B">
              <w:rPr>
                <w:rFonts w:ascii="Arial" w:hAnsi="Arial" w:cs="Arial"/>
                <w:color w:val="000000" w:themeColor="text1"/>
              </w:rPr>
              <w:t xml:space="preserve"> water use license application</w:t>
            </w:r>
          </w:p>
        </w:tc>
        <w:tc>
          <w:tcPr>
            <w:tcW w:w="8705" w:type="dxa"/>
            <w:shd w:val="clear" w:color="auto" w:fill="auto"/>
            <w:vAlign w:val="bottom"/>
          </w:tcPr>
          <w:p w14:paraId="0A70DA20"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rPr>
              <w:t>The study will include the following:</w:t>
            </w:r>
          </w:p>
          <w:p w14:paraId="266CC14A" w14:textId="77777777" w:rsidR="003A4F06" w:rsidRPr="003A4F06" w:rsidRDefault="003A4F06" w:rsidP="003A4F06">
            <w:pPr>
              <w:jc w:val="both"/>
              <w:rPr>
                <w:rFonts w:ascii="Arial" w:hAnsi="Arial" w:cs="Arial"/>
                <w:color w:val="000000" w:themeColor="text1"/>
              </w:rPr>
            </w:pPr>
          </w:p>
          <w:p w14:paraId="353FE82F"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rPr>
              <w:t xml:space="preserve">Determine the state of water resource within the proposed development </w:t>
            </w:r>
            <w:proofErr w:type="gramStart"/>
            <w:r w:rsidRPr="003A4F06">
              <w:rPr>
                <w:rFonts w:ascii="Arial" w:hAnsi="Arial" w:cs="Arial"/>
                <w:color w:val="000000" w:themeColor="text1"/>
              </w:rPr>
              <w:t>area</w:t>
            </w:r>
            <w:proofErr w:type="gramEnd"/>
          </w:p>
          <w:p w14:paraId="6FBB24AB"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rPr>
              <w:t xml:space="preserve">Determine the impacts of the proposed development on water </w:t>
            </w:r>
            <w:proofErr w:type="gramStart"/>
            <w:r w:rsidRPr="003A4F06">
              <w:rPr>
                <w:rFonts w:ascii="Arial" w:hAnsi="Arial" w:cs="Arial"/>
                <w:color w:val="000000" w:themeColor="text1"/>
              </w:rPr>
              <w:t>resource</w:t>
            </w:r>
            <w:proofErr w:type="gramEnd"/>
          </w:p>
          <w:p w14:paraId="797AACE7"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lang w:val="en-US"/>
              </w:rPr>
              <w:t xml:space="preserve">Provide recommendations regarding the positioning of infrastructure in order to ensure that impacts on wetland/water resources are </w:t>
            </w:r>
            <w:proofErr w:type="gramStart"/>
            <w:r w:rsidRPr="003A4F06">
              <w:rPr>
                <w:rFonts w:ascii="Arial" w:hAnsi="Arial" w:cs="Arial"/>
                <w:color w:val="000000" w:themeColor="text1"/>
                <w:lang w:val="en-US"/>
              </w:rPr>
              <w:t>minimized</w:t>
            </w:r>
            <w:proofErr w:type="gramEnd"/>
          </w:p>
          <w:p w14:paraId="724812A0"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lang w:val="en-US"/>
              </w:rPr>
              <w:t xml:space="preserve">Provide advice on any other condition relating to wetland and wetland delineation in the forms maps, </w:t>
            </w:r>
            <w:r w:rsidRPr="003A4F06">
              <w:rPr>
                <w:rFonts w:ascii="Arial" w:hAnsi="Arial" w:cs="Arial"/>
                <w:color w:val="000000" w:themeColor="text1"/>
              </w:rPr>
              <w:t>Geographic Information System (GIS) Shape file, Design Graphic Norms (DGN) file or Auto Computer Aided Drawing Designs (CADD)</w:t>
            </w:r>
            <w:r w:rsidRPr="003A4F06">
              <w:rPr>
                <w:rFonts w:ascii="Arial" w:hAnsi="Arial" w:cs="Arial"/>
                <w:color w:val="000000" w:themeColor="text1"/>
                <w:lang w:val="en-US"/>
              </w:rPr>
              <w:t xml:space="preserve">. </w:t>
            </w:r>
          </w:p>
          <w:p w14:paraId="51FF75F1"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lang w:val="en-US"/>
              </w:rPr>
              <w:t xml:space="preserve">Provide wetland study report with impacts and </w:t>
            </w:r>
            <w:proofErr w:type="gramStart"/>
            <w:r w:rsidRPr="003A4F06">
              <w:rPr>
                <w:rFonts w:ascii="Arial" w:hAnsi="Arial" w:cs="Arial"/>
                <w:color w:val="000000" w:themeColor="text1"/>
                <w:lang w:val="en-US"/>
              </w:rPr>
              <w:t>recommendations</w:t>
            </w:r>
            <w:proofErr w:type="gramEnd"/>
          </w:p>
          <w:p w14:paraId="505C7518" w14:textId="77777777" w:rsidR="003A4F06" w:rsidRPr="003A4F06" w:rsidRDefault="003A4F06" w:rsidP="003A4F06">
            <w:pPr>
              <w:numPr>
                <w:ilvl w:val="0"/>
                <w:numId w:val="45"/>
              </w:numPr>
              <w:ind w:left="406" w:hanging="426"/>
              <w:jc w:val="both"/>
              <w:rPr>
                <w:rFonts w:ascii="Arial" w:hAnsi="Arial" w:cs="Arial"/>
                <w:color w:val="000000" w:themeColor="text1"/>
              </w:rPr>
            </w:pPr>
            <w:r w:rsidRPr="003A4F06">
              <w:rPr>
                <w:rFonts w:ascii="Arial" w:hAnsi="Arial" w:cs="Arial"/>
                <w:color w:val="000000" w:themeColor="text1"/>
              </w:rPr>
              <w:t>Interpretation of Survey data for the power line route</w:t>
            </w:r>
            <w:r w:rsidRPr="003A4F06">
              <w:rPr>
                <w:rFonts w:ascii="Arial" w:hAnsi="Arial" w:cs="Arial"/>
                <w:color w:val="000000" w:themeColor="text1"/>
                <w:lang w:val="en-US"/>
              </w:rPr>
              <w:t xml:space="preserve"> </w:t>
            </w:r>
          </w:p>
          <w:p w14:paraId="0604EBB2" w14:textId="77777777" w:rsidR="003A4F06" w:rsidRPr="003A4F06" w:rsidRDefault="003A4F06" w:rsidP="003A4F06">
            <w:pPr>
              <w:numPr>
                <w:ilvl w:val="0"/>
                <w:numId w:val="44"/>
              </w:numPr>
              <w:ind w:left="406" w:hanging="406"/>
              <w:jc w:val="both"/>
              <w:rPr>
                <w:rFonts w:ascii="Arial" w:hAnsi="Arial" w:cs="Arial"/>
                <w:color w:val="000000" w:themeColor="text1"/>
              </w:rPr>
            </w:pPr>
            <w:r w:rsidRPr="003A4F06">
              <w:rPr>
                <w:rFonts w:ascii="Arial" w:hAnsi="Arial" w:cs="Arial"/>
                <w:color w:val="000000" w:themeColor="text1"/>
              </w:rPr>
              <w:t xml:space="preserve">Create a map for </w:t>
            </w:r>
            <w:proofErr w:type="spellStart"/>
            <w:r w:rsidRPr="003A4F06">
              <w:rPr>
                <w:rFonts w:ascii="Arial" w:hAnsi="Arial" w:cs="Arial"/>
                <w:color w:val="000000" w:themeColor="text1"/>
              </w:rPr>
              <w:t>floodline</w:t>
            </w:r>
            <w:proofErr w:type="spellEnd"/>
            <w:r w:rsidRPr="003A4F06">
              <w:rPr>
                <w:rFonts w:ascii="Arial" w:hAnsi="Arial" w:cs="Arial"/>
                <w:color w:val="000000" w:themeColor="text1"/>
              </w:rPr>
              <w:t xml:space="preserve"> delineation for 1:</w:t>
            </w:r>
            <w:proofErr w:type="gramStart"/>
            <w:r w:rsidRPr="003A4F06">
              <w:rPr>
                <w:rFonts w:ascii="Arial" w:hAnsi="Arial" w:cs="Arial"/>
                <w:color w:val="000000" w:themeColor="text1"/>
              </w:rPr>
              <w:t>100 year</w:t>
            </w:r>
            <w:proofErr w:type="gramEnd"/>
            <w:r w:rsidRPr="003A4F06">
              <w:rPr>
                <w:rFonts w:ascii="Arial" w:hAnsi="Arial" w:cs="Arial"/>
                <w:color w:val="000000" w:themeColor="text1"/>
              </w:rPr>
              <w:t xml:space="preserve"> </w:t>
            </w:r>
            <w:proofErr w:type="spellStart"/>
            <w:r w:rsidRPr="003A4F06">
              <w:rPr>
                <w:rFonts w:ascii="Arial" w:hAnsi="Arial" w:cs="Arial"/>
                <w:color w:val="000000" w:themeColor="text1"/>
              </w:rPr>
              <w:t>floodline</w:t>
            </w:r>
            <w:proofErr w:type="spellEnd"/>
            <w:r w:rsidRPr="003A4F06">
              <w:rPr>
                <w:rFonts w:ascii="Arial" w:hAnsi="Arial" w:cs="Arial"/>
                <w:color w:val="000000" w:themeColor="text1"/>
              </w:rPr>
              <w:t xml:space="preserve"> on a Geographic Information System (GIS) Shape file, Design Graphic Norms (DGN) file or Auto Computer Aided Drawing Designs (CADD) for streams   crossing</w:t>
            </w:r>
          </w:p>
          <w:p w14:paraId="05D2B434" w14:textId="1D7B0EBE" w:rsidR="003A4F06" w:rsidRPr="003A4F06" w:rsidRDefault="003A4F06" w:rsidP="003A4F06">
            <w:pPr>
              <w:numPr>
                <w:ilvl w:val="0"/>
                <w:numId w:val="44"/>
              </w:numPr>
              <w:ind w:left="406" w:hanging="406"/>
              <w:jc w:val="both"/>
              <w:rPr>
                <w:rFonts w:ascii="Arial" w:hAnsi="Arial" w:cs="Arial"/>
                <w:color w:val="000000" w:themeColor="text1"/>
              </w:rPr>
            </w:pPr>
            <w:r w:rsidRPr="6DD2EA1B">
              <w:rPr>
                <w:rFonts w:ascii="Arial" w:hAnsi="Arial" w:cs="Arial"/>
                <w:color w:val="000000" w:themeColor="text1"/>
              </w:rPr>
              <w:t xml:space="preserve">Conduct Water Use License/General Authorization related study and acquire Water Use License/General Authorization </w:t>
            </w:r>
          </w:p>
          <w:p w14:paraId="7F57ECA1" w14:textId="77777777" w:rsidR="003A4F06" w:rsidRPr="003A4F06" w:rsidRDefault="003A4F06" w:rsidP="003A4F06">
            <w:pPr>
              <w:numPr>
                <w:ilvl w:val="0"/>
                <w:numId w:val="44"/>
              </w:numPr>
              <w:ind w:left="406" w:hanging="406"/>
              <w:jc w:val="both"/>
              <w:rPr>
                <w:rFonts w:ascii="Arial" w:hAnsi="Arial" w:cs="Arial"/>
                <w:color w:val="000000" w:themeColor="text1"/>
              </w:rPr>
            </w:pPr>
            <w:r w:rsidRPr="003A4F06">
              <w:rPr>
                <w:rFonts w:ascii="Arial" w:hAnsi="Arial" w:cs="Arial"/>
                <w:color w:val="000000" w:themeColor="text1"/>
              </w:rPr>
              <w:t>Create a map for flood line delineation for 1:</w:t>
            </w:r>
            <w:proofErr w:type="gramStart"/>
            <w:r w:rsidRPr="003A4F06">
              <w:rPr>
                <w:rFonts w:ascii="Arial" w:hAnsi="Arial" w:cs="Arial"/>
                <w:color w:val="000000" w:themeColor="text1"/>
              </w:rPr>
              <w:t>100 year</w:t>
            </w:r>
            <w:proofErr w:type="gramEnd"/>
            <w:r w:rsidRPr="003A4F06">
              <w:rPr>
                <w:rFonts w:ascii="Arial" w:hAnsi="Arial" w:cs="Arial"/>
                <w:color w:val="000000" w:themeColor="text1"/>
              </w:rPr>
              <w:t xml:space="preserve"> </w:t>
            </w:r>
            <w:proofErr w:type="spellStart"/>
            <w:r w:rsidRPr="003A4F06">
              <w:rPr>
                <w:rFonts w:ascii="Arial" w:hAnsi="Arial" w:cs="Arial"/>
                <w:color w:val="000000" w:themeColor="text1"/>
              </w:rPr>
              <w:t>floodline</w:t>
            </w:r>
            <w:proofErr w:type="spellEnd"/>
            <w:r w:rsidRPr="003A4F06">
              <w:rPr>
                <w:rFonts w:ascii="Arial" w:hAnsi="Arial" w:cs="Arial"/>
                <w:color w:val="000000" w:themeColor="text1"/>
              </w:rPr>
              <w:t xml:space="preserve"> on a GIS Shape file </w:t>
            </w:r>
          </w:p>
          <w:p w14:paraId="6B1DD01A" w14:textId="0B932B30" w:rsidR="003A4F06" w:rsidRPr="003A4F06" w:rsidRDefault="003A4F06" w:rsidP="003A4F06">
            <w:pPr>
              <w:numPr>
                <w:ilvl w:val="0"/>
                <w:numId w:val="44"/>
              </w:numPr>
              <w:ind w:left="406" w:hanging="406"/>
              <w:jc w:val="both"/>
              <w:rPr>
                <w:rFonts w:ascii="Arial" w:hAnsi="Arial" w:cs="Arial"/>
                <w:color w:val="000000" w:themeColor="text1"/>
              </w:rPr>
            </w:pPr>
            <w:r w:rsidRPr="003A4F06">
              <w:rPr>
                <w:rFonts w:ascii="Arial" w:hAnsi="Arial" w:cs="Arial"/>
                <w:color w:val="000000" w:themeColor="text1"/>
              </w:rPr>
              <w:t xml:space="preserve">Create a map </w:t>
            </w:r>
            <w:r w:rsidR="002C09F2">
              <w:rPr>
                <w:rFonts w:ascii="Arial" w:hAnsi="Arial" w:cs="Arial"/>
                <w:color w:val="000000" w:themeColor="text1"/>
              </w:rPr>
              <w:t>of delineated wetlands</w:t>
            </w:r>
            <w:r w:rsidRPr="003A4F06">
              <w:rPr>
                <w:rFonts w:ascii="Arial" w:hAnsi="Arial" w:cs="Arial"/>
                <w:color w:val="000000" w:themeColor="text1"/>
              </w:rPr>
              <w:t xml:space="preserve"> on a GIS Shape file, DGN file or Auto Computer Aided Drawing Designs (CADD) for streams   crossing</w:t>
            </w:r>
          </w:p>
          <w:p w14:paraId="71C559C6" w14:textId="61E4D626" w:rsidR="003A4F06" w:rsidRPr="003A4F06" w:rsidRDefault="003A4F06" w:rsidP="003A4F06">
            <w:pPr>
              <w:numPr>
                <w:ilvl w:val="0"/>
                <w:numId w:val="44"/>
              </w:numPr>
              <w:ind w:left="406" w:hanging="406"/>
              <w:jc w:val="both"/>
              <w:rPr>
                <w:rFonts w:ascii="Arial" w:hAnsi="Arial" w:cs="Arial"/>
                <w:color w:val="000000" w:themeColor="text1"/>
                <w:lang w:val="en-GB"/>
              </w:rPr>
            </w:pPr>
            <w:r w:rsidRPr="003A4F06">
              <w:rPr>
                <w:rFonts w:ascii="Arial" w:hAnsi="Arial" w:cs="Arial"/>
                <w:color w:val="000000" w:themeColor="text1"/>
              </w:rPr>
              <w:t>Compiling a report of an overview of the technical methodology used to reach the outcomes of the study</w:t>
            </w:r>
            <w:r w:rsidR="002C09F2">
              <w:rPr>
                <w:rFonts w:ascii="Arial" w:hAnsi="Arial" w:cs="Arial"/>
                <w:color w:val="000000" w:themeColor="text1"/>
              </w:rPr>
              <w:t>, findings of the study</w:t>
            </w:r>
            <w:r w:rsidRPr="003A4F06">
              <w:rPr>
                <w:rFonts w:ascii="Arial" w:hAnsi="Arial" w:cs="Arial"/>
                <w:color w:val="000000" w:themeColor="text1"/>
              </w:rPr>
              <w:t xml:space="preserve"> and recommend mitigation measures. </w:t>
            </w:r>
          </w:p>
        </w:tc>
      </w:tr>
      <w:tr w:rsidR="003A4F06" w:rsidRPr="003A4F06" w14:paraId="0BE9C1CE" w14:textId="77777777" w:rsidTr="008F05EC">
        <w:tc>
          <w:tcPr>
            <w:tcW w:w="2069" w:type="dxa"/>
          </w:tcPr>
          <w:p w14:paraId="38447AD4" w14:textId="77777777" w:rsidR="003A4F06" w:rsidRPr="003A4F06" w:rsidRDefault="003A4F06" w:rsidP="003A4F06">
            <w:pPr>
              <w:rPr>
                <w:rFonts w:ascii="Arial" w:hAnsi="Arial" w:cs="Arial"/>
                <w:color w:val="000000" w:themeColor="text1"/>
                <w:lang w:val="en-GB"/>
              </w:rPr>
            </w:pPr>
            <w:r w:rsidRPr="003A4F06">
              <w:rPr>
                <w:rFonts w:ascii="Arial" w:hAnsi="Arial" w:cs="Arial"/>
                <w:color w:val="000000" w:themeColor="text1"/>
              </w:rPr>
              <w:t>Visual impact study</w:t>
            </w:r>
          </w:p>
        </w:tc>
        <w:tc>
          <w:tcPr>
            <w:tcW w:w="8705" w:type="dxa"/>
            <w:shd w:val="clear" w:color="auto" w:fill="auto"/>
            <w:vAlign w:val="bottom"/>
          </w:tcPr>
          <w:p w14:paraId="3628F62D" w14:textId="77777777" w:rsidR="003A4F06" w:rsidRPr="003A4F06" w:rsidRDefault="003A4F06" w:rsidP="003A4F06">
            <w:pPr>
              <w:jc w:val="both"/>
              <w:rPr>
                <w:rFonts w:ascii="Arial" w:hAnsi="Arial" w:cs="Arial"/>
                <w:color w:val="000000" w:themeColor="text1"/>
                <w:lang w:val="en-US"/>
              </w:rPr>
            </w:pPr>
            <w:r w:rsidRPr="003A4F06">
              <w:rPr>
                <w:rFonts w:ascii="Arial" w:hAnsi="Arial" w:cs="Arial"/>
                <w:color w:val="000000" w:themeColor="text1"/>
                <w:lang w:val="en-US"/>
              </w:rPr>
              <w:t>The study will include the following:</w:t>
            </w:r>
          </w:p>
          <w:p w14:paraId="5C78EA0C" w14:textId="77777777" w:rsidR="003A4F06" w:rsidRPr="003A4F06" w:rsidRDefault="003A4F06" w:rsidP="003A4F06">
            <w:pPr>
              <w:jc w:val="both"/>
              <w:rPr>
                <w:rFonts w:ascii="Arial" w:hAnsi="Arial" w:cs="Arial"/>
                <w:color w:val="000000" w:themeColor="text1"/>
                <w:lang w:val="en-US"/>
              </w:rPr>
            </w:pPr>
          </w:p>
          <w:p w14:paraId="25B7B610" w14:textId="77777777" w:rsidR="003A4F06" w:rsidRPr="003A4F06" w:rsidRDefault="003A4F06" w:rsidP="003A4F06">
            <w:pPr>
              <w:numPr>
                <w:ilvl w:val="0"/>
                <w:numId w:val="46"/>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Determine the extent of </w:t>
            </w:r>
            <w:proofErr w:type="gramStart"/>
            <w:r w:rsidRPr="003A4F06">
              <w:rPr>
                <w:rFonts w:ascii="Arial" w:hAnsi="Arial" w:cs="Arial"/>
                <w:color w:val="000000" w:themeColor="text1"/>
                <w:lang w:val="en-US"/>
              </w:rPr>
              <w:t>impact</w:t>
            </w:r>
            <w:proofErr w:type="gramEnd"/>
            <w:r w:rsidRPr="003A4F06">
              <w:rPr>
                <w:rFonts w:ascii="Arial" w:hAnsi="Arial" w:cs="Arial"/>
                <w:color w:val="000000" w:themeColor="text1"/>
                <w:lang w:val="en-US"/>
              </w:rPr>
              <w:t xml:space="preserve"> </w:t>
            </w:r>
          </w:p>
          <w:p w14:paraId="13D04647" w14:textId="77777777" w:rsidR="003A4F06" w:rsidRPr="003A4F06" w:rsidRDefault="003A4F06" w:rsidP="003A4F06">
            <w:pPr>
              <w:numPr>
                <w:ilvl w:val="0"/>
                <w:numId w:val="46"/>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Conduct site </w:t>
            </w:r>
            <w:proofErr w:type="gramStart"/>
            <w:r w:rsidRPr="003A4F06">
              <w:rPr>
                <w:rFonts w:ascii="Arial" w:hAnsi="Arial" w:cs="Arial"/>
                <w:color w:val="000000" w:themeColor="text1"/>
                <w:lang w:val="en-US"/>
              </w:rPr>
              <w:t>visit;</w:t>
            </w:r>
            <w:proofErr w:type="gramEnd"/>
            <w:r w:rsidRPr="003A4F06">
              <w:rPr>
                <w:rFonts w:ascii="Arial" w:hAnsi="Arial" w:cs="Arial"/>
                <w:color w:val="000000" w:themeColor="text1"/>
                <w:lang w:val="en-US"/>
              </w:rPr>
              <w:t xml:space="preserve"> </w:t>
            </w:r>
          </w:p>
          <w:p w14:paraId="3824C9B1" w14:textId="77777777" w:rsidR="003A4F06" w:rsidRPr="003A4F06" w:rsidRDefault="003A4F06" w:rsidP="003A4F06">
            <w:pPr>
              <w:numPr>
                <w:ilvl w:val="0"/>
                <w:numId w:val="46"/>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Understand the proposed project and the receiving </w:t>
            </w:r>
            <w:proofErr w:type="gramStart"/>
            <w:r w:rsidRPr="003A4F06">
              <w:rPr>
                <w:rFonts w:ascii="Arial" w:hAnsi="Arial" w:cs="Arial"/>
                <w:color w:val="000000" w:themeColor="text1"/>
                <w:lang w:val="en-US"/>
              </w:rPr>
              <w:t>environment;</w:t>
            </w:r>
            <w:proofErr w:type="gramEnd"/>
            <w:r w:rsidRPr="003A4F06">
              <w:rPr>
                <w:rFonts w:ascii="Arial" w:hAnsi="Arial" w:cs="Arial"/>
                <w:color w:val="000000" w:themeColor="text1"/>
                <w:lang w:val="en-US"/>
              </w:rPr>
              <w:t xml:space="preserve"> </w:t>
            </w:r>
          </w:p>
          <w:p w14:paraId="765A521B" w14:textId="77777777" w:rsidR="003A4F06" w:rsidRPr="003A4F06" w:rsidRDefault="003A4F06" w:rsidP="003A4F06">
            <w:pPr>
              <w:numPr>
                <w:ilvl w:val="0"/>
                <w:numId w:val="46"/>
              </w:numPr>
              <w:ind w:left="406" w:hanging="406"/>
              <w:rPr>
                <w:rFonts w:ascii="Arial" w:hAnsi="Arial" w:cs="Arial"/>
                <w:color w:val="000000" w:themeColor="text1"/>
                <w:lang w:val="en-US"/>
              </w:rPr>
            </w:pPr>
            <w:r w:rsidRPr="003A4F06">
              <w:rPr>
                <w:rFonts w:ascii="Arial" w:hAnsi="Arial" w:cs="Arial"/>
                <w:color w:val="000000" w:themeColor="text1"/>
                <w:lang w:val="en-US"/>
              </w:rPr>
              <w:t xml:space="preserve">Establishment of view catchment area, view corridors, viewpoints and </w:t>
            </w:r>
            <w:proofErr w:type="gramStart"/>
            <w:r w:rsidRPr="003A4F06">
              <w:rPr>
                <w:rFonts w:ascii="Arial" w:hAnsi="Arial" w:cs="Arial"/>
                <w:color w:val="000000" w:themeColor="text1"/>
                <w:lang w:val="en-US"/>
              </w:rPr>
              <w:t>receptors;</w:t>
            </w:r>
            <w:proofErr w:type="gramEnd"/>
            <w:r w:rsidRPr="003A4F06">
              <w:rPr>
                <w:rFonts w:ascii="Arial" w:hAnsi="Arial" w:cs="Arial"/>
                <w:color w:val="000000" w:themeColor="text1"/>
                <w:lang w:val="en-US"/>
              </w:rPr>
              <w:t xml:space="preserve"> </w:t>
            </w:r>
          </w:p>
          <w:p w14:paraId="020CC89A" w14:textId="77777777" w:rsidR="003A4F06" w:rsidRPr="003A4F06" w:rsidRDefault="003A4F06" w:rsidP="003A4F06">
            <w:pPr>
              <w:numPr>
                <w:ilvl w:val="0"/>
                <w:numId w:val="46"/>
              </w:numPr>
              <w:ind w:left="406" w:hanging="406"/>
              <w:rPr>
                <w:rFonts w:ascii="Arial" w:hAnsi="Arial" w:cs="Arial"/>
                <w:color w:val="000000" w:themeColor="text1"/>
                <w:lang w:val="en-US"/>
              </w:rPr>
            </w:pPr>
            <w:r w:rsidRPr="003A4F06">
              <w:rPr>
                <w:rFonts w:ascii="Arial" w:hAnsi="Arial" w:cs="Arial"/>
                <w:color w:val="000000" w:themeColor="text1"/>
                <w:lang w:val="en-US"/>
              </w:rPr>
              <w:t>Indication of potential lighting impacts at night</w:t>
            </w:r>
          </w:p>
          <w:p w14:paraId="3F7879E9" w14:textId="77777777" w:rsidR="003A4F06" w:rsidRPr="003A4F06" w:rsidRDefault="003A4F06" w:rsidP="003A4F06">
            <w:pPr>
              <w:numPr>
                <w:ilvl w:val="0"/>
                <w:numId w:val="46"/>
              </w:numPr>
              <w:ind w:left="406" w:hanging="406"/>
              <w:rPr>
                <w:rFonts w:ascii="Arial" w:hAnsi="Arial" w:cs="Arial"/>
                <w:color w:val="000000" w:themeColor="text1"/>
                <w:lang w:val="en-GB"/>
              </w:rPr>
            </w:pPr>
            <w:r w:rsidRPr="003A4F06">
              <w:rPr>
                <w:rFonts w:ascii="Arial" w:hAnsi="Arial" w:cs="Arial"/>
                <w:color w:val="000000" w:themeColor="text1"/>
                <w:lang w:val="en-US"/>
              </w:rPr>
              <w:t xml:space="preserve">Description of alternatives, mitigation measures and monitoring </w:t>
            </w:r>
            <w:proofErr w:type="spellStart"/>
            <w:r w:rsidRPr="003A4F06">
              <w:rPr>
                <w:rFonts w:ascii="Arial" w:hAnsi="Arial" w:cs="Arial"/>
                <w:color w:val="000000" w:themeColor="text1"/>
                <w:lang w:val="en-US"/>
              </w:rPr>
              <w:t>programmes</w:t>
            </w:r>
            <w:proofErr w:type="spellEnd"/>
            <w:r w:rsidRPr="003A4F06">
              <w:rPr>
                <w:rFonts w:ascii="Arial" w:hAnsi="Arial" w:cs="Arial"/>
                <w:color w:val="000000" w:themeColor="text1"/>
                <w:lang w:val="en-US"/>
              </w:rPr>
              <w:t xml:space="preserve"> in a form of a report</w:t>
            </w:r>
          </w:p>
        </w:tc>
      </w:tr>
      <w:tr w:rsidR="003A4F06" w:rsidRPr="003A4F06" w14:paraId="34BBEE3B" w14:textId="77777777" w:rsidTr="008F05EC">
        <w:tc>
          <w:tcPr>
            <w:tcW w:w="2069" w:type="dxa"/>
          </w:tcPr>
          <w:p w14:paraId="21BCC45E" w14:textId="77777777" w:rsidR="003A4F06" w:rsidRPr="003A4F06" w:rsidRDefault="003A4F06" w:rsidP="003A4F06">
            <w:pPr>
              <w:rPr>
                <w:rFonts w:ascii="Arial" w:hAnsi="Arial" w:cs="Arial"/>
                <w:color w:val="000000" w:themeColor="text1"/>
                <w:lang w:val="en-GB"/>
              </w:rPr>
            </w:pPr>
            <w:r w:rsidRPr="003A4F06">
              <w:rPr>
                <w:rFonts w:ascii="Arial" w:hAnsi="Arial" w:cs="Arial"/>
                <w:color w:val="000000" w:themeColor="text1"/>
              </w:rPr>
              <w:t>Social impact study</w:t>
            </w:r>
          </w:p>
        </w:tc>
        <w:tc>
          <w:tcPr>
            <w:tcW w:w="8705" w:type="dxa"/>
            <w:shd w:val="clear" w:color="auto" w:fill="auto"/>
            <w:vAlign w:val="bottom"/>
          </w:tcPr>
          <w:p w14:paraId="61C61D64"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lang w:val="en-US"/>
              </w:rPr>
              <w:t xml:space="preserve">The </w:t>
            </w:r>
            <w:r w:rsidRPr="003A4F06">
              <w:rPr>
                <w:rFonts w:ascii="Arial" w:hAnsi="Arial" w:cs="Arial"/>
                <w:color w:val="000000" w:themeColor="text1"/>
              </w:rPr>
              <w:t xml:space="preserve">study will include the following: </w:t>
            </w:r>
          </w:p>
          <w:p w14:paraId="08627DF7" w14:textId="77777777" w:rsidR="003A4F06" w:rsidRPr="003A4F06" w:rsidRDefault="003A4F06" w:rsidP="003A4F06">
            <w:pPr>
              <w:jc w:val="both"/>
              <w:rPr>
                <w:rFonts w:ascii="Arial" w:hAnsi="Arial" w:cs="Arial"/>
                <w:color w:val="000000" w:themeColor="text1"/>
              </w:rPr>
            </w:pPr>
          </w:p>
          <w:p w14:paraId="45873124" w14:textId="77777777" w:rsidR="003A4F06" w:rsidRPr="003A4F06" w:rsidRDefault="003A4F06" w:rsidP="003A4F06">
            <w:pPr>
              <w:numPr>
                <w:ilvl w:val="0"/>
                <w:numId w:val="47"/>
              </w:numPr>
              <w:ind w:left="406" w:hanging="406"/>
              <w:jc w:val="both"/>
              <w:rPr>
                <w:rFonts w:ascii="Arial" w:hAnsi="Arial" w:cs="Arial"/>
                <w:color w:val="000000" w:themeColor="text1"/>
              </w:rPr>
            </w:pPr>
            <w:r w:rsidRPr="003A4F06">
              <w:rPr>
                <w:rFonts w:ascii="Arial" w:hAnsi="Arial" w:cs="Arial"/>
                <w:color w:val="000000" w:themeColor="text1"/>
              </w:rPr>
              <w:t xml:space="preserve">Determine project </w:t>
            </w:r>
            <w:r w:rsidRPr="003A4F06">
              <w:rPr>
                <w:rFonts w:ascii="Arial" w:hAnsi="Arial" w:cs="Arial"/>
                <w:bCs/>
                <w:color w:val="000000" w:themeColor="text1"/>
              </w:rPr>
              <w:t>impacts</w:t>
            </w:r>
            <w:r w:rsidRPr="003A4F06">
              <w:rPr>
                <w:rFonts w:ascii="Arial" w:hAnsi="Arial" w:cs="Arial"/>
                <w:color w:val="000000" w:themeColor="text1"/>
              </w:rPr>
              <w:t xml:space="preserve"> on the </w:t>
            </w:r>
            <w:r w:rsidRPr="003A4F06">
              <w:rPr>
                <w:rFonts w:ascii="Arial" w:hAnsi="Arial" w:cs="Arial"/>
                <w:bCs/>
                <w:color w:val="000000" w:themeColor="text1"/>
              </w:rPr>
              <w:t>social</w:t>
            </w:r>
            <w:r w:rsidRPr="003A4F06">
              <w:rPr>
                <w:rFonts w:ascii="Arial" w:hAnsi="Arial" w:cs="Arial"/>
                <w:color w:val="000000" w:themeColor="text1"/>
              </w:rPr>
              <w:t xml:space="preserve">, economic, cultural and livelihood activities of affected </w:t>
            </w:r>
            <w:proofErr w:type="gramStart"/>
            <w:r w:rsidRPr="003A4F06">
              <w:rPr>
                <w:rFonts w:ascii="Arial" w:hAnsi="Arial" w:cs="Arial"/>
                <w:color w:val="000000" w:themeColor="text1"/>
              </w:rPr>
              <w:t>communities</w:t>
            </w:r>
            <w:proofErr w:type="gramEnd"/>
          </w:p>
          <w:p w14:paraId="6E7505B2" w14:textId="77777777" w:rsidR="003A4F06" w:rsidRPr="003A4F06" w:rsidRDefault="003A4F06" w:rsidP="003A4F06">
            <w:pPr>
              <w:numPr>
                <w:ilvl w:val="0"/>
                <w:numId w:val="47"/>
              </w:numPr>
              <w:ind w:left="406" w:hanging="406"/>
              <w:jc w:val="both"/>
              <w:rPr>
                <w:rFonts w:ascii="Arial" w:hAnsi="Arial" w:cs="Arial"/>
                <w:color w:val="000000" w:themeColor="text1"/>
              </w:rPr>
            </w:pPr>
            <w:r w:rsidRPr="003A4F06">
              <w:rPr>
                <w:rFonts w:ascii="Arial" w:hAnsi="Arial" w:cs="Arial"/>
                <w:color w:val="000000" w:themeColor="text1"/>
              </w:rPr>
              <w:t xml:space="preserve">conduct community </w:t>
            </w:r>
            <w:proofErr w:type="gramStart"/>
            <w:r w:rsidRPr="003A4F06">
              <w:rPr>
                <w:rFonts w:ascii="Arial" w:hAnsi="Arial" w:cs="Arial"/>
                <w:color w:val="000000" w:themeColor="text1"/>
              </w:rPr>
              <w:t>meetings</w:t>
            </w:r>
            <w:proofErr w:type="gramEnd"/>
          </w:p>
          <w:p w14:paraId="1A6872C8" w14:textId="77777777" w:rsidR="003A4F06" w:rsidRPr="003A4F06" w:rsidRDefault="003A4F06" w:rsidP="003A4F06">
            <w:pPr>
              <w:numPr>
                <w:ilvl w:val="0"/>
                <w:numId w:val="47"/>
              </w:numPr>
              <w:ind w:left="406" w:hanging="406"/>
              <w:jc w:val="both"/>
              <w:rPr>
                <w:rFonts w:ascii="Arial" w:hAnsi="Arial" w:cs="Arial"/>
                <w:color w:val="000000" w:themeColor="text1"/>
              </w:rPr>
            </w:pPr>
            <w:r w:rsidRPr="003A4F06">
              <w:rPr>
                <w:rFonts w:ascii="Arial" w:hAnsi="Arial" w:cs="Arial"/>
                <w:color w:val="000000" w:themeColor="text1"/>
              </w:rPr>
              <w:t xml:space="preserve">Come up with a social </w:t>
            </w:r>
            <w:proofErr w:type="gramStart"/>
            <w:r w:rsidRPr="003A4F06">
              <w:rPr>
                <w:rFonts w:ascii="Arial" w:hAnsi="Arial" w:cs="Arial"/>
                <w:color w:val="000000" w:themeColor="text1"/>
              </w:rPr>
              <w:t>plan</w:t>
            </w:r>
            <w:proofErr w:type="gramEnd"/>
          </w:p>
          <w:p w14:paraId="34081289" w14:textId="77777777" w:rsidR="003A4F06" w:rsidRPr="003A4F06" w:rsidRDefault="003A4F06" w:rsidP="003A4F06">
            <w:pPr>
              <w:numPr>
                <w:ilvl w:val="0"/>
                <w:numId w:val="47"/>
              </w:numPr>
              <w:ind w:left="406" w:hanging="406"/>
              <w:jc w:val="both"/>
              <w:rPr>
                <w:rFonts w:ascii="Arial" w:hAnsi="Arial" w:cs="Arial"/>
                <w:color w:val="000000" w:themeColor="text1"/>
                <w:lang w:val="en-GB"/>
              </w:rPr>
            </w:pPr>
            <w:r w:rsidRPr="003A4F06">
              <w:rPr>
                <w:rFonts w:ascii="Arial" w:hAnsi="Arial" w:cs="Arial"/>
                <w:color w:val="000000" w:themeColor="text1"/>
              </w:rPr>
              <w:t xml:space="preserve">Come up with mitigation measures and recommendation in a report </w:t>
            </w:r>
          </w:p>
        </w:tc>
      </w:tr>
      <w:tr w:rsidR="003A4F06" w:rsidRPr="003A4F06" w14:paraId="38344983" w14:textId="77777777" w:rsidTr="008F05EC">
        <w:tc>
          <w:tcPr>
            <w:tcW w:w="2069" w:type="dxa"/>
          </w:tcPr>
          <w:p w14:paraId="28AF2CD2" w14:textId="77777777" w:rsidR="003A4F06" w:rsidRPr="003A4F06" w:rsidRDefault="003A4F06" w:rsidP="003A4F06">
            <w:pPr>
              <w:rPr>
                <w:rFonts w:ascii="Arial" w:hAnsi="Arial" w:cs="Arial"/>
                <w:color w:val="000000" w:themeColor="text1"/>
                <w:lang w:val="en-GB"/>
              </w:rPr>
            </w:pPr>
            <w:proofErr w:type="gramStart"/>
            <w:r w:rsidRPr="003A4F06">
              <w:rPr>
                <w:rFonts w:ascii="Arial" w:hAnsi="Arial" w:cs="Arial"/>
                <w:bCs/>
                <w:color w:val="000000" w:themeColor="text1"/>
                <w:lang w:val="en-US"/>
              </w:rPr>
              <w:t>Traffic  flow</w:t>
            </w:r>
            <w:proofErr w:type="gramEnd"/>
            <w:r w:rsidRPr="003A4F06">
              <w:rPr>
                <w:rFonts w:ascii="Arial" w:hAnsi="Arial" w:cs="Arial"/>
                <w:bCs/>
                <w:color w:val="000000" w:themeColor="text1"/>
                <w:lang w:val="en-US"/>
              </w:rPr>
              <w:t xml:space="preserve">  impact</w:t>
            </w:r>
          </w:p>
        </w:tc>
        <w:tc>
          <w:tcPr>
            <w:tcW w:w="8705" w:type="dxa"/>
            <w:shd w:val="clear" w:color="auto" w:fill="auto"/>
            <w:vAlign w:val="bottom"/>
          </w:tcPr>
          <w:p w14:paraId="63573088" w14:textId="77777777" w:rsidR="003A4F06" w:rsidRPr="003A4F06" w:rsidRDefault="003A4F06" w:rsidP="003A4F06">
            <w:pPr>
              <w:jc w:val="both"/>
              <w:rPr>
                <w:rFonts w:ascii="Arial" w:hAnsi="Arial" w:cs="Arial"/>
                <w:color w:val="000000" w:themeColor="text1"/>
              </w:rPr>
            </w:pPr>
            <w:r w:rsidRPr="003A4F06">
              <w:rPr>
                <w:rFonts w:ascii="Arial" w:hAnsi="Arial" w:cs="Arial"/>
                <w:color w:val="000000" w:themeColor="text1"/>
                <w:lang w:val="en-US"/>
              </w:rPr>
              <w:t xml:space="preserve">The </w:t>
            </w:r>
            <w:r w:rsidRPr="003A4F06">
              <w:rPr>
                <w:rFonts w:ascii="Arial" w:hAnsi="Arial" w:cs="Arial"/>
                <w:color w:val="000000" w:themeColor="text1"/>
              </w:rPr>
              <w:t xml:space="preserve">study will include the following: </w:t>
            </w:r>
          </w:p>
          <w:p w14:paraId="22EDACBF" w14:textId="77777777" w:rsidR="003A4F06" w:rsidRPr="003A4F06" w:rsidRDefault="003A4F06" w:rsidP="003A4F06">
            <w:pPr>
              <w:jc w:val="both"/>
              <w:rPr>
                <w:rFonts w:ascii="Arial" w:hAnsi="Arial" w:cs="Arial"/>
                <w:color w:val="000000" w:themeColor="text1"/>
              </w:rPr>
            </w:pPr>
          </w:p>
          <w:p w14:paraId="1308DEFA" w14:textId="77777777" w:rsidR="003A4F06" w:rsidRPr="003A4F06" w:rsidRDefault="003A4F06" w:rsidP="003A4F06">
            <w:pPr>
              <w:numPr>
                <w:ilvl w:val="0"/>
                <w:numId w:val="48"/>
              </w:numPr>
              <w:ind w:left="264" w:hanging="264"/>
              <w:jc w:val="both"/>
              <w:rPr>
                <w:rFonts w:ascii="Arial" w:hAnsi="Arial" w:cs="Arial"/>
                <w:color w:val="000000" w:themeColor="text1"/>
              </w:rPr>
            </w:pPr>
            <w:r w:rsidRPr="003A4F06">
              <w:rPr>
                <w:rFonts w:ascii="Arial" w:hAnsi="Arial" w:cs="Arial"/>
                <w:color w:val="000000" w:themeColor="text1"/>
              </w:rPr>
              <w:t xml:space="preserve">Assesses the effects that a particular development will have on the transportation network in the </w:t>
            </w:r>
            <w:proofErr w:type="gramStart"/>
            <w:r w:rsidRPr="003A4F06">
              <w:rPr>
                <w:rFonts w:ascii="Arial" w:hAnsi="Arial" w:cs="Arial"/>
                <w:color w:val="000000" w:themeColor="text1"/>
              </w:rPr>
              <w:t>community</w:t>
            </w:r>
            <w:proofErr w:type="gramEnd"/>
          </w:p>
          <w:p w14:paraId="565ECA27" w14:textId="164D7A0F" w:rsidR="003A4F06" w:rsidRPr="003A4F06" w:rsidRDefault="003A4F06" w:rsidP="003A4F06">
            <w:pPr>
              <w:numPr>
                <w:ilvl w:val="0"/>
                <w:numId w:val="48"/>
              </w:numPr>
              <w:ind w:left="264" w:hanging="264"/>
              <w:jc w:val="both"/>
              <w:rPr>
                <w:rFonts w:ascii="Arial" w:hAnsi="Arial" w:cs="Arial"/>
                <w:color w:val="000000" w:themeColor="text1"/>
              </w:rPr>
            </w:pPr>
            <w:r w:rsidRPr="003A4F06">
              <w:rPr>
                <w:rFonts w:ascii="Arial" w:hAnsi="Arial" w:cs="Arial"/>
                <w:color w:val="000000" w:themeColor="text1"/>
              </w:rPr>
              <w:t xml:space="preserve">What needs to be done in the immediate vicinity of the site to meet the access needs of the </w:t>
            </w:r>
            <w:r w:rsidR="00787C61" w:rsidRPr="003A4F06">
              <w:rPr>
                <w:rFonts w:ascii="Arial" w:hAnsi="Arial" w:cs="Arial"/>
                <w:color w:val="000000" w:themeColor="text1"/>
              </w:rPr>
              <w:t>development?</w:t>
            </w:r>
          </w:p>
          <w:p w14:paraId="0D7E0FE4" w14:textId="77777777" w:rsidR="003A4F06" w:rsidRPr="003A4F06" w:rsidRDefault="003A4F06" w:rsidP="003A4F06">
            <w:pPr>
              <w:numPr>
                <w:ilvl w:val="0"/>
                <w:numId w:val="48"/>
              </w:numPr>
              <w:ind w:left="264" w:hanging="264"/>
              <w:jc w:val="both"/>
              <w:rPr>
                <w:rFonts w:ascii="Arial" w:hAnsi="Arial" w:cs="Arial"/>
                <w:color w:val="000000" w:themeColor="text1"/>
                <w:lang w:val="en-GB"/>
              </w:rPr>
            </w:pPr>
            <w:r w:rsidRPr="003A4F06">
              <w:rPr>
                <w:rFonts w:ascii="Arial" w:hAnsi="Arial" w:cs="Arial"/>
                <w:color w:val="000000" w:themeColor="text1"/>
              </w:rPr>
              <w:t xml:space="preserve">Provide report with associated impacts of the proposed development on traffic network and recommendation </w:t>
            </w:r>
          </w:p>
        </w:tc>
      </w:tr>
      <w:tr w:rsidR="003A4F06" w:rsidRPr="003A4F06" w14:paraId="6A5E509D" w14:textId="77777777" w:rsidTr="008F05EC">
        <w:tc>
          <w:tcPr>
            <w:tcW w:w="2069" w:type="dxa"/>
          </w:tcPr>
          <w:p w14:paraId="48F4FC75" w14:textId="77777777" w:rsidR="003A4F06" w:rsidRPr="003A4F06" w:rsidRDefault="003A4F06" w:rsidP="003A4F06">
            <w:pPr>
              <w:rPr>
                <w:rFonts w:ascii="Arial" w:hAnsi="Arial" w:cs="Arial"/>
                <w:bCs/>
                <w:color w:val="000000" w:themeColor="text1"/>
                <w:lang w:val="en-US"/>
              </w:rPr>
            </w:pPr>
            <w:r w:rsidRPr="003A4F06">
              <w:rPr>
                <w:rFonts w:ascii="Arial" w:hAnsi="Arial" w:cs="Arial"/>
                <w:bCs/>
                <w:color w:val="000000" w:themeColor="text1"/>
                <w:lang w:val="en-US"/>
              </w:rPr>
              <w:t>Environmental Control Officer (ECO)</w:t>
            </w:r>
          </w:p>
        </w:tc>
        <w:tc>
          <w:tcPr>
            <w:tcW w:w="8705" w:type="dxa"/>
            <w:shd w:val="clear" w:color="auto" w:fill="auto"/>
            <w:vAlign w:val="bottom"/>
          </w:tcPr>
          <w:p w14:paraId="7985F47C" w14:textId="27EC9A18" w:rsidR="003A4F06" w:rsidRPr="003A4F06" w:rsidRDefault="003A4F06" w:rsidP="003A4F06">
            <w:pPr>
              <w:jc w:val="both"/>
              <w:rPr>
                <w:rFonts w:ascii="Arial" w:hAnsi="Arial" w:cs="Arial"/>
                <w:color w:val="000000" w:themeColor="text1"/>
                <w:lang w:val="en-US"/>
              </w:rPr>
            </w:pPr>
            <w:r w:rsidRPr="003A4F06">
              <w:rPr>
                <w:rFonts w:ascii="Arial" w:hAnsi="Arial" w:cs="Arial"/>
                <w:color w:val="000000" w:themeColor="text1"/>
                <w:lang w:val="en-US"/>
              </w:rPr>
              <w:t xml:space="preserve">To </w:t>
            </w:r>
            <w:r w:rsidR="002C09F2">
              <w:rPr>
                <w:rFonts w:ascii="Arial" w:hAnsi="Arial" w:cs="Arial"/>
                <w:color w:val="000000" w:themeColor="text1"/>
                <w:lang w:val="en-US"/>
              </w:rPr>
              <w:t>m</w:t>
            </w:r>
            <w:r w:rsidRPr="003A4F06">
              <w:rPr>
                <w:rFonts w:ascii="Arial" w:hAnsi="Arial" w:cs="Arial"/>
                <w:color w:val="000000" w:themeColor="text1"/>
                <w:lang w:val="en-US"/>
              </w:rPr>
              <w:t>anage, supervise and inspect overall construction environmental performance against environmental requirements and ensure legal compliance to Environmental Authorization (EA), Environmental Management Plan (EMP) and Environmental Permits which include the following</w:t>
            </w:r>
            <w:r w:rsidR="002C09F2">
              <w:rPr>
                <w:rFonts w:ascii="Arial" w:hAnsi="Arial" w:cs="Arial"/>
                <w:color w:val="000000" w:themeColor="text1"/>
                <w:lang w:val="en-US"/>
              </w:rPr>
              <w:t xml:space="preserve"> </w:t>
            </w:r>
            <w:proofErr w:type="gramStart"/>
            <w:r w:rsidR="002C09F2">
              <w:rPr>
                <w:rFonts w:ascii="Arial" w:hAnsi="Arial" w:cs="Arial"/>
                <w:color w:val="000000" w:themeColor="text1"/>
                <w:lang w:val="en-US"/>
              </w:rPr>
              <w:t>responsibilities</w:t>
            </w:r>
            <w:r w:rsidRPr="003A4F06">
              <w:rPr>
                <w:rFonts w:ascii="Arial" w:hAnsi="Arial" w:cs="Arial"/>
                <w:color w:val="000000" w:themeColor="text1"/>
                <w:lang w:val="en-US"/>
              </w:rPr>
              <w:t>;</w:t>
            </w:r>
            <w:proofErr w:type="gramEnd"/>
          </w:p>
          <w:p w14:paraId="23012D0A" w14:textId="77777777" w:rsidR="003A4F06" w:rsidRPr="003A4F06" w:rsidRDefault="003A4F06" w:rsidP="003A4F06">
            <w:pPr>
              <w:jc w:val="both"/>
              <w:rPr>
                <w:rFonts w:ascii="Arial" w:hAnsi="Arial" w:cs="Arial"/>
                <w:color w:val="000000" w:themeColor="text1"/>
                <w:lang w:val="en-US"/>
              </w:rPr>
            </w:pPr>
          </w:p>
          <w:p w14:paraId="7F299300" w14:textId="77777777" w:rsidR="003A4F06" w:rsidRPr="003A4F06" w:rsidRDefault="003A4F06" w:rsidP="003A4F06">
            <w:pPr>
              <w:numPr>
                <w:ilvl w:val="0"/>
                <w:numId w:val="49"/>
              </w:numPr>
              <w:ind w:left="264" w:hanging="264"/>
              <w:contextualSpacing/>
              <w:jc w:val="both"/>
              <w:rPr>
                <w:rFonts w:ascii="Arial" w:hAnsi="Arial" w:cs="Arial"/>
                <w:color w:val="000000" w:themeColor="text1"/>
                <w:lang w:val="en-US"/>
              </w:rPr>
            </w:pPr>
            <w:r w:rsidRPr="6DD2EA1B">
              <w:rPr>
                <w:rFonts w:ascii="Arial" w:hAnsi="Arial" w:cs="Arial"/>
                <w:color w:val="000000" w:themeColor="text1"/>
                <w:lang w:val="en-US"/>
              </w:rPr>
              <w:lastRenderedPageBreak/>
              <w:t>Support Eskom and contractors throughout the construction phase of the projects and report project deviations and the implications on the project schedule to the responsible environmental practitioners</w:t>
            </w:r>
          </w:p>
          <w:p w14:paraId="51C92ADA" w14:textId="43DE9334" w:rsidR="6DD2EA1B" w:rsidRDefault="6DD2EA1B" w:rsidP="6DD2EA1B">
            <w:pPr>
              <w:numPr>
                <w:ilvl w:val="0"/>
                <w:numId w:val="49"/>
              </w:numPr>
              <w:ind w:left="264" w:hanging="264"/>
              <w:jc w:val="both"/>
              <w:rPr>
                <w:rFonts w:eastAsiaTheme="minorEastAsia"/>
                <w:color w:val="000000" w:themeColor="text1"/>
                <w:lang w:val="en-US"/>
              </w:rPr>
            </w:pPr>
            <w:r w:rsidRPr="6DD2EA1B">
              <w:rPr>
                <w:rFonts w:ascii="Arial" w:eastAsia="Arial" w:hAnsi="Arial" w:cs="Arial"/>
                <w:lang w:val="en-US"/>
              </w:rPr>
              <w:t xml:space="preserve">Ensure that mitigation/rehabilitation measures and recommendations referred to in the Environmental Authorization are implemented and ensure compliance with the provision of the approved </w:t>
            </w:r>
            <w:proofErr w:type="spellStart"/>
            <w:r w:rsidRPr="6DD2EA1B">
              <w:rPr>
                <w:rFonts w:ascii="Arial" w:eastAsia="Arial" w:hAnsi="Arial" w:cs="Arial"/>
                <w:lang w:val="en-US"/>
              </w:rPr>
              <w:t>EMP’r</w:t>
            </w:r>
            <w:proofErr w:type="spellEnd"/>
            <w:r w:rsidRPr="6DD2EA1B">
              <w:rPr>
                <w:rFonts w:ascii="Arial" w:eastAsia="Arial" w:hAnsi="Arial" w:cs="Arial"/>
                <w:lang w:val="en-US"/>
              </w:rPr>
              <w:t>.</w:t>
            </w:r>
          </w:p>
          <w:p w14:paraId="2F241F40" w14:textId="5F18B5A2" w:rsidR="6DD2EA1B" w:rsidRDefault="6DD2EA1B" w:rsidP="6DD2EA1B">
            <w:pPr>
              <w:numPr>
                <w:ilvl w:val="0"/>
                <w:numId w:val="49"/>
              </w:numPr>
              <w:ind w:left="264" w:hanging="264"/>
              <w:jc w:val="both"/>
              <w:rPr>
                <w:rFonts w:eastAsiaTheme="minorEastAsia"/>
                <w:color w:val="000000" w:themeColor="text1"/>
                <w:lang w:val="en-US"/>
              </w:rPr>
            </w:pPr>
            <w:r w:rsidRPr="6DD2EA1B">
              <w:rPr>
                <w:rFonts w:ascii="Arial" w:eastAsia="Arial" w:hAnsi="Arial" w:cs="Arial"/>
                <w:lang w:val="en-US"/>
              </w:rPr>
              <w:t xml:space="preserve">Monitor the implementation of environmental investigation mitigation measures and the effectiveness thereof, incidents such as animal interaction, customer </w:t>
            </w:r>
            <w:proofErr w:type="spellStart"/>
            <w:r w:rsidRPr="6DD2EA1B">
              <w:rPr>
                <w:rFonts w:ascii="Arial" w:eastAsia="Arial" w:hAnsi="Arial" w:cs="Arial"/>
                <w:lang w:val="en-US"/>
              </w:rPr>
              <w:t>complains</w:t>
            </w:r>
            <w:proofErr w:type="spellEnd"/>
            <w:r w:rsidRPr="6DD2EA1B">
              <w:rPr>
                <w:rFonts w:ascii="Arial" w:eastAsia="Arial" w:hAnsi="Arial" w:cs="Arial"/>
                <w:lang w:val="en-US"/>
              </w:rPr>
              <w:t xml:space="preserve">, and major spillage </w:t>
            </w:r>
            <w:proofErr w:type="gramStart"/>
            <w:r w:rsidRPr="6DD2EA1B">
              <w:rPr>
                <w:rFonts w:ascii="Arial" w:eastAsia="Arial" w:hAnsi="Arial" w:cs="Arial"/>
                <w:lang w:val="en-US"/>
              </w:rPr>
              <w:t>incidents</w:t>
            </w:r>
            <w:proofErr w:type="gramEnd"/>
          </w:p>
          <w:p w14:paraId="78F953F1" w14:textId="77777777" w:rsidR="003A4F06" w:rsidRPr="003A4F06" w:rsidRDefault="003A4F06" w:rsidP="003A4F06">
            <w:pPr>
              <w:numPr>
                <w:ilvl w:val="0"/>
                <w:numId w:val="49"/>
              </w:numPr>
              <w:ind w:left="264" w:hanging="264"/>
              <w:contextualSpacing/>
              <w:jc w:val="both"/>
              <w:rPr>
                <w:rFonts w:ascii="Arial" w:hAnsi="Arial" w:cs="Arial"/>
                <w:color w:val="000000" w:themeColor="text1"/>
                <w:lang w:val="en-US"/>
              </w:rPr>
            </w:pPr>
            <w:r w:rsidRPr="003A4F06">
              <w:rPr>
                <w:rFonts w:ascii="Arial" w:hAnsi="Arial" w:cs="Arial"/>
                <w:color w:val="000000" w:themeColor="text1"/>
                <w:lang w:val="en-US"/>
              </w:rPr>
              <w:t xml:space="preserve">Conduct contractor environmental induction and </w:t>
            </w:r>
            <w:proofErr w:type="gramStart"/>
            <w:r w:rsidRPr="003A4F06">
              <w:rPr>
                <w:rFonts w:ascii="Arial" w:hAnsi="Arial" w:cs="Arial"/>
                <w:color w:val="000000" w:themeColor="text1"/>
                <w:lang w:val="en-US"/>
              </w:rPr>
              <w:t>awareness</w:t>
            </w:r>
            <w:proofErr w:type="gramEnd"/>
          </w:p>
          <w:p w14:paraId="101648F4" w14:textId="77777777" w:rsidR="003A4F06" w:rsidRPr="003A4F06" w:rsidRDefault="003A4F06" w:rsidP="003A4F06">
            <w:pPr>
              <w:numPr>
                <w:ilvl w:val="0"/>
                <w:numId w:val="49"/>
              </w:numPr>
              <w:ind w:left="264" w:hanging="264"/>
              <w:contextualSpacing/>
              <w:jc w:val="both"/>
              <w:rPr>
                <w:rFonts w:ascii="Arial" w:hAnsi="Arial" w:cs="Arial"/>
                <w:color w:val="000000" w:themeColor="text1"/>
                <w:lang w:val="en-US"/>
              </w:rPr>
            </w:pPr>
            <w:r w:rsidRPr="003A4F06">
              <w:rPr>
                <w:rFonts w:ascii="Arial" w:hAnsi="Arial" w:cs="Arial"/>
                <w:color w:val="000000" w:themeColor="text1"/>
                <w:lang w:val="en-US"/>
              </w:rPr>
              <w:t xml:space="preserve">Attend monthly construction meetings and follow up on site </w:t>
            </w:r>
            <w:proofErr w:type="gramStart"/>
            <w:r w:rsidRPr="003A4F06">
              <w:rPr>
                <w:rFonts w:ascii="Arial" w:hAnsi="Arial" w:cs="Arial"/>
                <w:color w:val="000000" w:themeColor="text1"/>
                <w:lang w:val="en-US"/>
              </w:rPr>
              <w:t>instructions</w:t>
            </w:r>
            <w:proofErr w:type="gramEnd"/>
          </w:p>
          <w:p w14:paraId="41F96A9E" w14:textId="77777777" w:rsidR="003A4F06" w:rsidRPr="003A4F06" w:rsidRDefault="003A4F06" w:rsidP="003A4F06">
            <w:pPr>
              <w:numPr>
                <w:ilvl w:val="0"/>
                <w:numId w:val="49"/>
              </w:numPr>
              <w:ind w:left="264" w:hanging="264"/>
              <w:contextualSpacing/>
              <w:jc w:val="both"/>
              <w:rPr>
                <w:rFonts w:ascii="Arial" w:hAnsi="Arial" w:cs="Arial"/>
                <w:color w:val="000000" w:themeColor="text1"/>
                <w:lang w:val="en-US"/>
              </w:rPr>
            </w:pPr>
            <w:r w:rsidRPr="003A4F06">
              <w:rPr>
                <w:rFonts w:ascii="Arial" w:hAnsi="Arial" w:cs="Arial"/>
                <w:color w:val="000000" w:themeColor="text1"/>
                <w:lang w:val="en-US"/>
              </w:rPr>
              <w:t xml:space="preserve">Monitor and submit monthly reports of a standard acceptable to the department of environmental affairs, audit checklist and minutes to </w:t>
            </w:r>
            <w:proofErr w:type="gramStart"/>
            <w:r w:rsidRPr="003A4F06">
              <w:rPr>
                <w:rFonts w:ascii="Arial" w:hAnsi="Arial" w:cs="Arial"/>
                <w:color w:val="000000" w:themeColor="text1"/>
                <w:lang w:val="en-US"/>
              </w:rPr>
              <w:t>Eskom</w:t>
            </w:r>
            <w:proofErr w:type="gramEnd"/>
          </w:p>
          <w:p w14:paraId="187C0F29" w14:textId="77777777" w:rsidR="003A4F06" w:rsidRPr="003A4F06" w:rsidRDefault="003A4F06" w:rsidP="003A4F06">
            <w:pPr>
              <w:numPr>
                <w:ilvl w:val="0"/>
                <w:numId w:val="49"/>
              </w:numPr>
              <w:ind w:left="264" w:hanging="264"/>
              <w:contextualSpacing/>
              <w:jc w:val="both"/>
              <w:rPr>
                <w:rFonts w:ascii="Arial" w:hAnsi="Arial" w:cs="Arial"/>
                <w:color w:val="000000" w:themeColor="text1"/>
                <w:lang w:val="en-US"/>
              </w:rPr>
            </w:pPr>
            <w:r w:rsidRPr="003A4F06">
              <w:rPr>
                <w:rFonts w:ascii="Arial" w:hAnsi="Arial" w:cs="Arial"/>
                <w:color w:val="000000" w:themeColor="text1"/>
                <w:lang w:val="en-US"/>
              </w:rPr>
              <w:t xml:space="preserve">Conduct a post construction audit and submit a final report to Eskom within the </w:t>
            </w:r>
            <w:proofErr w:type="gramStart"/>
            <w:r w:rsidRPr="003A4F06">
              <w:rPr>
                <w:rFonts w:ascii="Arial" w:hAnsi="Arial" w:cs="Arial"/>
                <w:color w:val="000000" w:themeColor="text1"/>
                <w:lang w:val="en-US"/>
              </w:rPr>
              <w:t>time period</w:t>
            </w:r>
            <w:proofErr w:type="gramEnd"/>
            <w:r w:rsidRPr="003A4F06">
              <w:rPr>
                <w:rFonts w:ascii="Arial" w:hAnsi="Arial" w:cs="Arial"/>
                <w:color w:val="000000" w:themeColor="text1"/>
                <w:lang w:val="en-US"/>
              </w:rPr>
              <w:t xml:space="preserve"> specified in the Environmental Authorization (EA).</w:t>
            </w:r>
          </w:p>
        </w:tc>
      </w:tr>
      <w:tr w:rsidR="6DD2EA1B" w14:paraId="14B47BF3" w14:textId="77777777" w:rsidTr="008F05EC">
        <w:tc>
          <w:tcPr>
            <w:tcW w:w="2069" w:type="dxa"/>
          </w:tcPr>
          <w:p w14:paraId="3E01BEBD" w14:textId="720F85A3" w:rsidR="6DD2EA1B" w:rsidRDefault="6DD2EA1B" w:rsidP="6DD2EA1B">
            <w:pPr>
              <w:rPr>
                <w:rFonts w:ascii="Arial" w:hAnsi="Arial" w:cs="Arial"/>
                <w:color w:val="000000" w:themeColor="text1"/>
                <w:lang w:val="en-US"/>
              </w:rPr>
            </w:pPr>
            <w:r w:rsidRPr="6DD2EA1B">
              <w:rPr>
                <w:rFonts w:ascii="Arial" w:hAnsi="Arial" w:cs="Arial"/>
                <w:color w:val="000000" w:themeColor="text1"/>
                <w:lang w:val="en-US"/>
              </w:rPr>
              <w:lastRenderedPageBreak/>
              <w:t>GIS</w:t>
            </w:r>
          </w:p>
        </w:tc>
        <w:tc>
          <w:tcPr>
            <w:tcW w:w="8705" w:type="dxa"/>
            <w:shd w:val="clear" w:color="auto" w:fill="auto"/>
            <w:vAlign w:val="bottom"/>
          </w:tcPr>
          <w:p w14:paraId="72F17CF9" w14:textId="59092EB1" w:rsidR="6DD2EA1B" w:rsidRDefault="6DD2EA1B" w:rsidP="00787C61">
            <w:pPr>
              <w:pStyle w:val="ListParagraph"/>
              <w:numPr>
                <w:ilvl w:val="0"/>
                <w:numId w:val="1"/>
              </w:numPr>
              <w:jc w:val="both"/>
              <w:rPr>
                <w:rFonts w:eastAsiaTheme="minorEastAsia"/>
              </w:rPr>
            </w:pPr>
            <w:r w:rsidRPr="6DD2EA1B">
              <w:rPr>
                <w:rFonts w:ascii="Arial" w:hAnsi="Arial" w:cs="Arial"/>
              </w:rPr>
              <w:t>GIS Mapping</w:t>
            </w:r>
          </w:p>
          <w:p w14:paraId="10325405" w14:textId="3D54D082" w:rsidR="6DD2EA1B" w:rsidRDefault="6DD2EA1B" w:rsidP="00787C61">
            <w:pPr>
              <w:pStyle w:val="ListParagraph"/>
              <w:numPr>
                <w:ilvl w:val="0"/>
                <w:numId w:val="1"/>
              </w:numPr>
              <w:jc w:val="both"/>
            </w:pPr>
            <w:r w:rsidRPr="6DD2EA1B">
              <w:rPr>
                <w:rFonts w:ascii="Arial" w:hAnsi="Arial" w:cs="Arial"/>
              </w:rPr>
              <w:t>Modelling</w:t>
            </w:r>
          </w:p>
          <w:p w14:paraId="5BD86A0E" w14:textId="21A4FDAC" w:rsidR="6DD2EA1B" w:rsidRDefault="6DD2EA1B" w:rsidP="00787C61">
            <w:pPr>
              <w:pStyle w:val="ListParagraph"/>
              <w:numPr>
                <w:ilvl w:val="0"/>
                <w:numId w:val="1"/>
              </w:numPr>
              <w:jc w:val="both"/>
            </w:pPr>
            <w:r w:rsidRPr="6DD2EA1B">
              <w:rPr>
                <w:rFonts w:ascii="Arial" w:hAnsi="Arial" w:cs="Arial"/>
              </w:rPr>
              <w:t>Fine-Scale mapping</w:t>
            </w:r>
          </w:p>
        </w:tc>
      </w:tr>
    </w:tbl>
    <w:p w14:paraId="28E0CD32" w14:textId="77777777" w:rsidR="00957027" w:rsidRDefault="00957027" w:rsidP="00E3413E">
      <w:pPr>
        <w:pStyle w:val="Heading1"/>
        <w:rPr>
          <w:rFonts w:ascii="Arial" w:hAnsi="Arial"/>
          <w:sz w:val="22"/>
          <w:szCs w:val="22"/>
        </w:rPr>
      </w:pPr>
    </w:p>
    <w:p w14:paraId="532CB461" w14:textId="6E2F4049" w:rsidR="004B7037" w:rsidRPr="00746AAC" w:rsidRDefault="004B7037" w:rsidP="00814ACF">
      <w:pPr>
        <w:pStyle w:val="Heading1"/>
        <w:numPr>
          <w:ilvl w:val="0"/>
          <w:numId w:val="23"/>
        </w:numPr>
        <w:ind w:hanging="720"/>
        <w:rPr>
          <w:rFonts w:ascii="Arial" w:hAnsi="Arial"/>
          <w:sz w:val="22"/>
          <w:szCs w:val="22"/>
        </w:rPr>
      </w:pPr>
      <w:r w:rsidRPr="00746AAC">
        <w:rPr>
          <w:rFonts w:ascii="Arial" w:hAnsi="Arial"/>
          <w:sz w:val="22"/>
          <w:szCs w:val="22"/>
        </w:rPr>
        <w:t xml:space="preserve">Technical </w:t>
      </w:r>
      <w:r w:rsidR="008F05EC">
        <w:rPr>
          <w:rFonts w:ascii="Arial" w:hAnsi="Arial"/>
          <w:sz w:val="22"/>
          <w:szCs w:val="22"/>
        </w:rPr>
        <w:t xml:space="preserve">EVALUATION </w:t>
      </w:r>
      <w:r w:rsidRPr="00746AAC">
        <w:rPr>
          <w:rFonts w:ascii="Arial" w:hAnsi="Arial"/>
          <w:sz w:val="22"/>
          <w:szCs w:val="22"/>
        </w:rPr>
        <w:t>Strategy</w:t>
      </w:r>
    </w:p>
    <w:p w14:paraId="7510D66F" w14:textId="77777777" w:rsidR="001C56D4" w:rsidRPr="00746AAC" w:rsidRDefault="004B7037" w:rsidP="004B7037">
      <w:pPr>
        <w:jc w:val="both"/>
        <w:rPr>
          <w:rFonts w:ascii="Arial" w:hAnsi="Arial" w:cs="Arial"/>
          <w:lang w:val="en-US"/>
        </w:rPr>
      </w:pPr>
      <w:r w:rsidRPr="00746AAC">
        <w:rPr>
          <w:rFonts w:ascii="Arial" w:hAnsi="Arial" w:cs="Arial"/>
          <w:lang w:val="en-US"/>
        </w:rPr>
        <w:t xml:space="preserve">The evaluation strategy and </w:t>
      </w:r>
      <w:r w:rsidR="001C56D4" w:rsidRPr="00746AAC">
        <w:rPr>
          <w:rFonts w:ascii="Arial" w:hAnsi="Arial" w:cs="Arial"/>
          <w:lang w:val="en-US"/>
        </w:rPr>
        <w:t xml:space="preserve">supporting </w:t>
      </w:r>
      <w:r w:rsidRPr="00746AAC">
        <w:rPr>
          <w:rFonts w:ascii="Arial" w:hAnsi="Arial" w:cs="Arial"/>
          <w:lang w:val="en-US"/>
        </w:rPr>
        <w:t xml:space="preserve">criteria described in the following sections will be used to evaluate qualifying bids. </w:t>
      </w:r>
    </w:p>
    <w:p w14:paraId="21FF616E" w14:textId="4935543B" w:rsidR="004B7037" w:rsidRPr="00746AAC" w:rsidRDefault="004B7037" w:rsidP="004B7037">
      <w:pPr>
        <w:jc w:val="both"/>
        <w:rPr>
          <w:rFonts w:ascii="Arial" w:hAnsi="Arial" w:cs="Arial"/>
          <w:lang w:val="en-US"/>
        </w:rPr>
      </w:pPr>
      <w:r w:rsidRPr="00746AAC">
        <w:rPr>
          <w:rFonts w:ascii="Arial" w:hAnsi="Arial" w:cs="Arial"/>
          <w:lang w:val="en-US"/>
        </w:rPr>
        <w:t>The technical evaluation process will follow a chronological o</w:t>
      </w:r>
      <w:r w:rsidR="00EB2A82">
        <w:rPr>
          <w:rFonts w:ascii="Arial" w:hAnsi="Arial" w:cs="Arial"/>
          <w:lang w:val="en-US"/>
        </w:rPr>
        <w:t xml:space="preserve">rder which will start with </w:t>
      </w:r>
      <w:r w:rsidR="008F05EC">
        <w:rPr>
          <w:rFonts w:ascii="Arial" w:hAnsi="Arial" w:cs="Arial"/>
          <w:lang w:val="en-US"/>
        </w:rPr>
        <w:t xml:space="preserve">Stage </w:t>
      </w:r>
      <w:r w:rsidRPr="00746AAC">
        <w:rPr>
          <w:rFonts w:ascii="Arial" w:hAnsi="Arial" w:cs="Arial"/>
          <w:lang w:val="en-US"/>
        </w:rPr>
        <w:t>1, namely</w:t>
      </w:r>
      <w:r w:rsidR="00F5547C">
        <w:rPr>
          <w:rFonts w:ascii="Arial" w:hAnsi="Arial" w:cs="Arial"/>
          <w:lang w:val="en-US"/>
        </w:rPr>
        <w:t>,</w:t>
      </w:r>
      <w:r w:rsidRPr="00746AAC">
        <w:rPr>
          <w:rFonts w:ascii="Arial" w:hAnsi="Arial" w:cs="Arial"/>
          <w:lang w:val="en-US"/>
        </w:rPr>
        <w:t xml:space="preserve"> ma</w:t>
      </w:r>
      <w:r w:rsidR="008179B0" w:rsidRPr="00746AAC">
        <w:rPr>
          <w:rFonts w:ascii="Arial" w:hAnsi="Arial" w:cs="Arial"/>
          <w:lang w:val="en-US"/>
        </w:rPr>
        <w:t xml:space="preserve">ndatory </w:t>
      </w:r>
      <w:r w:rsidR="00F5547C">
        <w:rPr>
          <w:rFonts w:ascii="Arial" w:hAnsi="Arial" w:cs="Arial"/>
          <w:lang w:val="en-US"/>
        </w:rPr>
        <w:t xml:space="preserve">functional </w:t>
      </w:r>
      <w:r w:rsidR="008179B0" w:rsidRPr="00746AAC">
        <w:rPr>
          <w:rFonts w:ascii="Arial" w:hAnsi="Arial" w:cs="Arial"/>
          <w:lang w:val="en-US"/>
        </w:rPr>
        <w:t>requirements. If</w:t>
      </w:r>
      <w:r w:rsidRPr="00746AAC">
        <w:rPr>
          <w:rFonts w:ascii="Arial" w:hAnsi="Arial" w:cs="Arial"/>
          <w:lang w:val="en-US"/>
        </w:rPr>
        <w:t xml:space="preserve"> all</w:t>
      </w:r>
      <w:r w:rsidR="00EB2A82">
        <w:rPr>
          <w:rFonts w:ascii="Arial" w:hAnsi="Arial" w:cs="Arial"/>
          <w:lang w:val="en-US"/>
        </w:rPr>
        <w:t xml:space="preserve"> </w:t>
      </w:r>
      <w:r w:rsidR="008F05EC">
        <w:rPr>
          <w:rFonts w:ascii="Arial" w:hAnsi="Arial" w:cs="Arial"/>
          <w:lang w:val="en-US"/>
        </w:rPr>
        <w:t xml:space="preserve">Stage </w:t>
      </w:r>
      <w:r w:rsidR="008179B0" w:rsidRPr="00746AAC">
        <w:rPr>
          <w:rFonts w:ascii="Arial" w:hAnsi="Arial" w:cs="Arial"/>
          <w:lang w:val="en-US"/>
        </w:rPr>
        <w:t>1</w:t>
      </w:r>
      <w:r w:rsidRPr="00746AAC">
        <w:rPr>
          <w:rFonts w:ascii="Arial" w:hAnsi="Arial" w:cs="Arial"/>
          <w:lang w:val="en-US"/>
        </w:rPr>
        <w:t xml:space="preserve"> requirements have been satisfied then the ev</w:t>
      </w:r>
      <w:r w:rsidR="00EB2A82">
        <w:rPr>
          <w:rFonts w:ascii="Arial" w:hAnsi="Arial" w:cs="Arial"/>
          <w:lang w:val="en-US"/>
        </w:rPr>
        <w:t xml:space="preserve">aluation will proceed to </w:t>
      </w:r>
      <w:r w:rsidR="008F05EC">
        <w:rPr>
          <w:rFonts w:ascii="Arial" w:hAnsi="Arial" w:cs="Arial"/>
          <w:lang w:val="en-US"/>
        </w:rPr>
        <w:t>Stage</w:t>
      </w:r>
      <w:r w:rsidR="008179B0" w:rsidRPr="00746AAC">
        <w:rPr>
          <w:rFonts w:ascii="Arial" w:hAnsi="Arial" w:cs="Arial"/>
          <w:lang w:val="en-US"/>
        </w:rPr>
        <w:t xml:space="preserve"> 2, which</w:t>
      </w:r>
      <w:r w:rsidRPr="00746AAC">
        <w:rPr>
          <w:rFonts w:ascii="Arial" w:hAnsi="Arial" w:cs="Arial"/>
          <w:lang w:val="en-US"/>
        </w:rPr>
        <w:t xml:space="preserve"> is the evaluation of the predefined </w:t>
      </w:r>
      <w:r w:rsidR="00F5547C">
        <w:rPr>
          <w:rFonts w:ascii="Arial" w:hAnsi="Arial" w:cs="Arial"/>
          <w:lang w:val="en-US"/>
        </w:rPr>
        <w:t>technical</w:t>
      </w:r>
      <w:r w:rsidRPr="00746AAC">
        <w:rPr>
          <w:rFonts w:ascii="Arial" w:hAnsi="Arial" w:cs="Arial"/>
          <w:lang w:val="en-US"/>
        </w:rPr>
        <w:t xml:space="preserve"> requirements.</w:t>
      </w:r>
    </w:p>
    <w:p w14:paraId="4007E67F" w14:textId="77777777" w:rsidR="008F05EC" w:rsidRDefault="00F5547C" w:rsidP="004B7037">
      <w:pPr>
        <w:jc w:val="both"/>
        <w:rPr>
          <w:rFonts w:ascii="Arial" w:hAnsi="Arial" w:cs="Arial"/>
          <w:lang w:val="en-US"/>
        </w:rPr>
      </w:pPr>
      <w:r>
        <w:rPr>
          <w:rFonts w:ascii="Arial" w:hAnsi="Arial" w:cs="Arial"/>
          <w:lang w:val="en-US"/>
        </w:rPr>
        <w:t>Should</w:t>
      </w:r>
      <w:r w:rsidR="00EB2A82">
        <w:rPr>
          <w:rFonts w:ascii="Arial" w:hAnsi="Arial" w:cs="Arial"/>
          <w:lang w:val="en-US"/>
        </w:rPr>
        <w:t xml:space="preserve"> the </w:t>
      </w:r>
      <w:r w:rsidR="008F05EC">
        <w:rPr>
          <w:rFonts w:ascii="Arial" w:hAnsi="Arial" w:cs="Arial"/>
          <w:lang w:val="en-US"/>
        </w:rPr>
        <w:t>Stage</w:t>
      </w:r>
      <w:r w:rsidR="004B7037" w:rsidRPr="00746AAC">
        <w:rPr>
          <w:rFonts w:ascii="Arial" w:hAnsi="Arial" w:cs="Arial"/>
          <w:lang w:val="en-US"/>
        </w:rPr>
        <w:t xml:space="preserve"> 2 threshold </w:t>
      </w:r>
      <w:r>
        <w:rPr>
          <w:rFonts w:ascii="Arial" w:hAnsi="Arial" w:cs="Arial"/>
          <w:lang w:val="en-US"/>
        </w:rPr>
        <w:t>be</w:t>
      </w:r>
      <w:r w:rsidR="004B7037" w:rsidRPr="00746AAC">
        <w:rPr>
          <w:rFonts w:ascii="Arial" w:hAnsi="Arial" w:cs="Arial"/>
          <w:lang w:val="en-US"/>
        </w:rPr>
        <w:t xml:space="preserve"> met, then the qualifying bids will be processed further for selection.</w:t>
      </w:r>
    </w:p>
    <w:p w14:paraId="67E667B4" w14:textId="77777777" w:rsidR="008F05EC" w:rsidRDefault="008F05EC" w:rsidP="004B7037">
      <w:pPr>
        <w:jc w:val="both"/>
        <w:rPr>
          <w:rFonts w:ascii="Arial" w:hAnsi="Arial" w:cs="Arial"/>
          <w:lang w:val="en-US"/>
        </w:rPr>
      </w:pPr>
    </w:p>
    <w:p w14:paraId="6BFEAA81" w14:textId="77777777" w:rsidR="008F05EC" w:rsidRDefault="008F05EC" w:rsidP="004B7037">
      <w:pPr>
        <w:jc w:val="both"/>
        <w:rPr>
          <w:rFonts w:ascii="Arial" w:hAnsi="Arial" w:cs="Arial"/>
          <w:lang w:val="en-US"/>
        </w:rPr>
      </w:pPr>
    </w:p>
    <w:p w14:paraId="64833422" w14:textId="77777777" w:rsidR="008F05EC" w:rsidRDefault="008F05EC" w:rsidP="004B7037">
      <w:pPr>
        <w:jc w:val="both"/>
        <w:rPr>
          <w:rFonts w:ascii="Arial" w:hAnsi="Arial" w:cs="Arial"/>
          <w:lang w:val="en-US"/>
        </w:rPr>
      </w:pPr>
    </w:p>
    <w:p w14:paraId="64A3D86D" w14:textId="23E00742" w:rsidR="00957027" w:rsidRPr="00746AAC" w:rsidRDefault="004B7037" w:rsidP="004B7037">
      <w:pPr>
        <w:jc w:val="both"/>
        <w:rPr>
          <w:rFonts w:ascii="Arial" w:hAnsi="Arial" w:cs="Arial"/>
          <w:lang w:val="en-US"/>
        </w:rPr>
      </w:pPr>
      <w:r w:rsidRPr="00746AAC">
        <w:rPr>
          <w:rFonts w:ascii="Arial" w:hAnsi="Arial" w:cs="Arial"/>
          <w:lang w:val="en-US"/>
        </w:rPr>
        <w:t xml:space="preserve"> </w:t>
      </w:r>
    </w:p>
    <w:p w14:paraId="7CB2C28F" w14:textId="1558DF62" w:rsidR="008179B0" w:rsidRPr="00746AAC" w:rsidRDefault="008179B0" w:rsidP="00957027">
      <w:pPr>
        <w:pStyle w:val="Heading1"/>
        <w:numPr>
          <w:ilvl w:val="0"/>
          <w:numId w:val="23"/>
        </w:numPr>
        <w:ind w:hanging="720"/>
        <w:rPr>
          <w:rFonts w:ascii="Arial" w:hAnsi="Arial"/>
          <w:sz w:val="22"/>
          <w:szCs w:val="22"/>
        </w:rPr>
      </w:pPr>
      <w:r w:rsidRPr="00746AAC">
        <w:rPr>
          <w:rFonts w:ascii="Arial" w:hAnsi="Arial"/>
          <w:sz w:val="22"/>
          <w:szCs w:val="22"/>
        </w:rPr>
        <w:lastRenderedPageBreak/>
        <w:t>Te</w:t>
      </w:r>
      <w:r w:rsidR="008F05EC">
        <w:rPr>
          <w:rFonts w:ascii="Arial" w:hAnsi="Arial"/>
          <w:sz w:val="22"/>
          <w:szCs w:val="22"/>
        </w:rPr>
        <w:t>CHNICAL</w:t>
      </w:r>
      <w:r w:rsidRPr="00746AAC">
        <w:rPr>
          <w:rFonts w:ascii="Arial" w:hAnsi="Arial"/>
          <w:sz w:val="22"/>
          <w:szCs w:val="22"/>
        </w:rPr>
        <w:t xml:space="preserve"> </w:t>
      </w:r>
      <w:r w:rsidR="008F05EC">
        <w:rPr>
          <w:rFonts w:ascii="Arial" w:hAnsi="Arial"/>
          <w:sz w:val="22"/>
          <w:szCs w:val="22"/>
        </w:rPr>
        <w:t>EVALUATION</w:t>
      </w:r>
    </w:p>
    <w:p w14:paraId="52AB29C6" w14:textId="13D02268" w:rsidR="003F3090" w:rsidRPr="008F05EC" w:rsidRDefault="008F05EC" w:rsidP="008F05EC">
      <w:pPr>
        <w:pStyle w:val="Heading1"/>
        <w:numPr>
          <w:ilvl w:val="1"/>
          <w:numId w:val="23"/>
        </w:numPr>
        <w:rPr>
          <w:rFonts w:ascii="Arial" w:hAnsi="Arial"/>
          <w:sz w:val="22"/>
          <w:szCs w:val="22"/>
        </w:rPr>
      </w:pPr>
      <w:r>
        <w:rPr>
          <w:rFonts w:ascii="Arial" w:hAnsi="Arial"/>
          <w:sz w:val="22"/>
          <w:szCs w:val="22"/>
        </w:rPr>
        <w:t>STAGE</w:t>
      </w:r>
      <w:r w:rsidR="008179B0" w:rsidRPr="00746AAC">
        <w:rPr>
          <w:rFonts w:ascii="Arial" w:hAnsi="Arial"/>
          <w:sz w:val="22"/>
          <w:szCs w:val="22"/>
        </w:rPr>
        <w:t xml:space="preserve"> 1: MANDATORY </w:t>
      </w:r>
      <w:r w:rsidR="00F5547C">
        <w:rPr>
          <w:rFonts w:ascii="Arial" w:hAnsi="Arial"/>
          <w:sz w:val="22"/>
          <w:szCs w:val="22"/>
        </w:rPr>
        <w:t>FUNCTIONAL REQUIR</w:t>
      </w:r>
      <w:r w:rsidR="003F3090">
        <w:rPr>
          <w:rFonts w:ascii="Arial" w:hAnsi="Arial"/>
          <w:sz w:val="22"/>
          <w:szCs w:val="22"/>
        </w:rPr>
        <w:t>E</w:t>
      </w:r>
      <w:r w:rsidR="00F5547C">
        <w:rPr>
          <w:rFonts w:ascii="Arial" w:hAnsi="Arial"/>
          <w:sz w:val="22"/>
          <w:szCs w:val="22"/>
        </w:rPr>
        <w:t>MENTS</w:t>
      </w:r>
      <w:r>
        <w:rPr>
          <w:rFonts w:ascii="Arial" w:hAnsi="Arial"/>
          <w:sz w:val="22"/>
          <w:szCs w:val="22"/>
        </w:rPr>
        <w:t>:</w:t>
      </w:r>
    </w:p>
    <w:tbl>
      <w:tblPr>
        <w:tblStyle w:val="TableGrid"/>
        <w:tblW w:w="10519" w:type="dxa"/>
        <w:tblInd w:w="-601" w:type="dxa"/>
        <w:tblLayout w:type="fixed"/>
        <w:tblLook w:val="04A0" w:firstRow="1" w:lastRow="0" w:firstColumn="1" w:lastColumn="0" w:noHBand="0" w:noVBand="1"/>
      </w:tblPr>
      <w:tblGrid>
        <w:gridCol w:w="1985"/>
        <w:gridCol w:w="3147"/>
        <w:gridCol w:w="2977"/>
        <w:gridCol w:w="2410"/>
      </w:tblGrid>
      <w:tr w:rsidR="003F3090" w:rsidRPr="00746AAC" w14:paraId="2498A989" w14:textId="77777777" w:rsidTr="008231DD">
        <w:trPr>
          <w:trHeight w:val="291"/>
          <w:tblHeader/>
        </w:trPr>
        <w:tc>
          <w:tcPr>
            <w:tcW w:w="10519" w:type="dxa"/>
            <w:gridSpan w:val="4"/>
          </w:tcPr>
          <w:p w14:paraId="0B6E6155" w14:textId="32536E1B" w:rsidR="003F3090" w:rsidRPr="00496484" w:rsidRDefault="003F3090" w:rsidP="008231DD">
            <w:pPr>
              <w:jc w:val="center"/>
              <w:rPr>
                <w:rFonts w:ascii="Arial" w:hAnsi="Arial" w:cs="Arial"/>
                <w:b/>
                <w:bCs/>
                <w:highlight w:val="yellow"/>
              </w:rPr>
            </w:pPr>
            <w:r w:rsidRPr="00496484">
              <w:rPr>
                <w:rFonts w:ascii="Arial" w:hAnsi="Arial" w:cs="Arial"/>
                <w:b/>
                <w:bCs/>
              </w:rPr>
              <w:t xml:space="preserve">MANDATORY </w:t>
            </w:r>
            <w:r w:rsidR="006D67C5">
              <w:rPr>
                <w:rFonts w:ascii="Arial" w:hAnsi="Arial" w:cs="Arial"/>
                <w:b/>
                <w:bCs/>
              </w:rPr>
              <w:t xml:space="preserve">FUNCTIONAL </w:t>
            </w:r>
            <w:r w:rsidRPr="00496484">
              <w:rPr>
                <w:rFonts w:ascii="Arial" w:hAnsi="Arial" w:cs="Arial"/>
                <w:b/>
                <w:bCs/>
              </w:rPr>
              <w:t>CRITERIA AND RETURNABLE</w:t>
            </w:r>
          </w:p>
        </w:tc>
      </w:tr>
      <w:tr w:rsidR="003F3090" w:rsidRPr="00746AAC" w14:paraId="6080D1E4" w14:textId="77777777" w:rsidTr="008231DD">
        <w:trPr>
          <w:trHeight w:val="367"/>
          <w:tblHeader/>
        </w:trPr>
        <w:tc>
          <w:tcPr>
            <w:tcW w:w="1985" w:type="dxa"/>
            <w:hideMark/>
          </w:tcPr>
          <w:p w14:paraId="0FACB454" w14:textId="77777777" w:rsidR="003F3090" w:rsidRPr="00746AAC" w:rsidRDefault="003F3090" w:rsidP="008231DD">
            <w:pPr>
              <w:rPr>
                <w:rFonts w:ascii="Arial" w:hAnsi="Arial" w:cs="Arial"/>
                <w:b/>
                <w:bCs/>
              </w:rPr>
            </w:pPr>
            <w:r w:rsidRPr="00746AAC">
              <w:rPr>
                <w:rFonts w:ascii="Arial" w:hAnsi="Arial" w:cs="Arial"/>
                <w:b/>
                <w:bCs/>
              </w:rPr>
              <w:t>Criteria</w:t>
            </w:r>
          </w:p>
        </w:tc>
        <w:tc>
          <w:tcPr>
            <w:tcW w:w="3147" w:type="dxa"/>
            <w:hideMark/>
          </w:tcPr>
          <w:p w14:paraId="6F8EBFE6" w14:textId="77777777" w:rsidR="003F3090" w:rsidRPr="00746AAC" w:rsidRDefault="003F3090" w:rsidP="008231DD">
            <w:pPr>
              <w:rPr>
                <w:rFonts w:ascii="Arial" w:hAnsi="Arial" w:cs="Arial"/>
                <w:b/>
                <w:bCs/>
              </w:rPr>
            </w:pPr>
            <w:r w:rsidRPr="00746AAC">
              <w:rPr>
                <w:rFonts w:ascii="Arial" w:hAnsi="Arial" w:cs="Arial"/>
                <w:b/>
                <w:bCs/>
              </w:rPr>
              <w:t>Returnable</w:t>
            </w:r>
          </w:p>
        </w:tc>
        <w:tc>
          <w:tcPr>
            <w:tcW w:w="2977" w:type="dxa"/>
            <w:hideMark/>
          </w:tcPr>
          <w:p w14:paraId="5264BC09" w14:textId="77777777" w:rsidR="003F3090" w:rsidRPr="00746AAC" w:rsidRDefault="003F3090" w:rsidP="008231DD">
            <w:pPr>
              <w:rPr>
                <w:rFonts w:ascii="Arial" w:hAnsi="Arial" w:cs="Arial"/>
                <w:b/>
                <w:bCs/>
              </w:rPr>
            </w:pPr>
            <w:r w:rsidRPr="00746AAC">
              <w:rPr>
                <w:rFonts w:ascii="Arial" w:hAnsi="Arial" w:cs="Arial"/>
                <w:b/>
                <w:bCs/>
              </w:rPr>
              <w:t>Further Notes</w:t>
            </w:r>
          </w:p>
        </w:tc>
        <w:tc>
          <w:tcPr>
            <w:tcW w:w="2410" w:type="dxa"/>
            <w:hideMark/>
          </w:tcPr>
          <w:p w14:paraId="7D8E8B3E" w14:textId="77777777" w:rsidR="003F3090" w:rsidRPr="00746AAC" w:rsidRDefault="003F3090" w:rsidP="008231DD">
            <w:pPr>
              <w:rPr>
                <w:rFonts w:ascii="Arial" w:hAnsi="Arial" w:cs="Arial"/>
                <w:b/>
                <w:bCs/>
              </w:rPr>
            </w:pPr>
            <w:r w:rsidRPr="00746AAC">
              <w:rPr>
                <w:rFonts w:ascii="Arial" w:hAnsi="Arial" w:cs="Arial"/>
                <w:b/>
                <w:bCs/>
              </w:rPr>
              <w:t>Minimum</w:t>
            </w:r>
          </w:p>
        </w:tc>
      </w:tr>
      <w:tr w:rsidR="003F3090" w:rsidRPr="00746AAC" w14:paraId="464B2EB8" w14:textId="77777777" w:rsidTr="008231DD">
        <w:trPr>
          <w:trHeight w:val="2705"/>
        </w:trPr>
        <w:tc>
          <w:tcPr>
            <w:tcW w:w="1985" w:type="dxa"/>
            <w:hideMark/>
          </w:tcPr>
          <w:p w14:paraId="325C8BCC" w14:textId="40B59401" w:rsidR="003F3090" w:rsidRPr="00746AAC" w:rsidRDefault="003F3090" w:rsidP="008231DD">
            <w:pPr>
              <w:rPr>
                <w:rFonts w:ascii="Arial" w:hAnsi="Arial" w:cs="Arial"/>
              </w:rPr>
            </w:pPr>
            <w:r w:rsidRPr="00746AAC">
              <w:rPr>
                <w:rFonts w:ascii="Arial" w:hAnsi="Arial" w:cs="Arial"/>
              </w:rPr>
              <w:t>Professional Registration as EAP or Specialist</w:t>
            </w:r>
          </w:p>
        </w:tc>
        <w:tc>
          <w:tcPr>
            <w:tcW w:w="3147" w:type="dxa"/>
            <w:hideMark/>
          </w:tcPr>
          <w:p w14:paraId="470948A5" w14:textId="6AB1441D" w:rsidR="003F3090" w:rsidRPr="00746AAC" w:rsidRDefault="003F3090" w:rsidP="008231DD">
            <w:pPr>
              <w:rPr>
                <w:rFonts w:ascii="Arial" w:hAnsi="Arial" w:cs="Arial"/>
              </w:rPr>
            </w:pPr>
            <w:r w:rsidRPr="00746AAC">
              <w:rPr>
                <w:rFonts w:ascii="Arial" w:hAnsi="Arial" w:cs="Arial"/>
              </w:rPr>
              <w:t>A Valid registration with either EAP</w:t>
            </w:r>
            <w:r>
              <w:rPr>
                <w:rFonts w:ascii="Arial" w:hAnsi="Arial" w:cs="Arial"/>
              </w:rPr>
              <w:t>A</w:t>
            </w:r>
            <w:r w:rsidRPr="00746AAC">
              <w:rPr>
                <w:rFonts w:ascii="Arial" w:hAnsi="Arial" w:cs="Arial"/>
              </w:rPr>
              <w:t xml:space="preserve">SA or SACNASP or any other relevant environmental field </w:t>
            </w:r>
            <w:r>
              <w:rPr>
                <w:rFonts w:ascii="Arial" w:hAnsi="Arial" w:cs="Arial"/>
              </w:rPr>
              <w:t xml:space="preserve">registration </w:t>
            </w:r>
            <w:r w:rsidRPr="00746AAC">
              <w:rPr>
                <w:rFonts w:ascii="Arial" w:hAnsi="Arial" w:cs="Arial"/>
              </w:rPr>
              <w:t>body, as an Environmental Assessment Practitioner or as a Specialist.</w:t>
            </w:r>
          </w:p>
        </w:tc>
        <w:tc>
          <w:tcPr>
            <w:tcW w:w="2977" w:type="dxa"/>
            <w:hideMark/>
          </w:tcPr>
          <w:p w14:paraId="4A34B197" w14:textId="3021C798" w:rsidR="003F3090" w:rsidRPr="00746AAC" w:rsidRDefault="003F3090" w:rsidP="008231DD">
            <w:pPr>
              <w:rPr>
                <w:rFonts w:ascii="Arial" w:hAnsi="Arial" w:cs="Arial"/>
              </w:rPr>
            </w:pPr>
            <w:r w:rsidRPr="00746AAC">
              <w:rPr>
                <w:rFonts w:ascii="Arial" w:hAnsi="Arial" w:cs="Arial"/>
                <w:b/>
              </w:rPr>
              <w:t>Certificate</w:t>
            </w:r>
            <w:r w:rsidR="006D67C5">
              <w:rPr>
                <w:rFonts w:ascii="Arial" w:hAnsi="Arial" w:cs="Arial"/>
                <w:b/>
              </w:rPr>
              <w:t>s</w:t>
            </w:r>
            <w:r w:rsidRPr="00746AAC">
              <w:rPr>
                <w:rFonts w:ascii="Arial" w:hAnsi="Arial" w:cs="Arial"/>
                <w:b/>
              </w:rPr>
              <w:t>:</w:t>
            </w:r>
            <w:r w:rsidRPr="00746AAC">
              <w:rPr>
                <w:rFonts w:ascii="Arial" w:hAnsi="Arial" w:cs="Arial"/>
              </w:rPr>
              <w:t xml:space="preserve"> This evidence is for the </w:t>
            </w:r>
            <w:r>
              <w:rPr>
                <w:rFonts w:ascii="Arial" w:hAnsi="Arial" w:cs="Arial"/>
              </w:rPr>
              <w:t>owner or co-owner</w:t>
            </w:r>
            <w:r w:rsidR="0092768D">
              <w:rPr>
                <w:rFonts w:ascii="Arial" w:hAnsi="Arial" w:cs="Arial"/>
              </w:rPr>
              <w:t>/ relevant specialist</w:t>
            </w:r>
            <w:r w:rsidR="00602C07">
              <w:rPr>
                <w:rFonts w:ascii="Arial" w:hAnsi="Arial" w:cs="Arial"/>
              </w:rPr>
              <w:t xml:space="preserve"> (valid at the date submission)</w:t>
            </w:r>
          </w:p>
          <w:p w14:paraId="628DCAEA" w14:textId="77777777" w:rsidR="003F3090" w:rsidRPr="00746AAC" w:rsidRDefault="003F3090" w:rsidP="008231DD">
            <w:pPr>
              <w:rPr>
                <w:rFonts w:ascii="Arial" w:hAnsi="Arial" w:cs="Arial"/>
              </w:rPr>
            </w:pPr>
          </w:p>
          <w:p w14:paraId="74AE63C6" w14:textId="77777777" w:rsidR="003F3090" w:rsidRPr="00746AAC" w:rsidRDefault="003F3090" w:rsidP="008231DD">
            <w:pPr>
              <w:rPr>
                <w:rFonts w:ascii="Arial" w:hAnsi="Arial" w:cs="Arial"/>
              </w:rPr>
            </w:pPr>
          </w:p>
        </w:tc>
        <w:tc>
          <w:tcPr>
            <w:tcW w:w="2410" w:type="dxa"/>
            <w:hideMark/>
          </w:tcPr>
          <w:p w14:paraId="61368AEE" w14:textId="623A49C3" w:rsidR="003F3090" w:rsidRDefault="003F3090" w:rsidP="008231DD">
            <w:pPr>
              <w:rPr>
                <w:rFonts w:ascii="Arial" w:hAnsi="Arial" w:cs="Arial"/>
              </w:rPr>
            </w:pPr>
            <w:r>
              <w:rPr>
                <w:rFonts w:ascii="Arial" w:hAnsi="Arial" w:cs="Arial"/>
              </w:rPr>
              <w:t>Environmental Qualification certificates minimum</w:t>
            </w:r>
            <w:r w:rsidRPr="008E60BB">
              <w:rPr>
                <w:rFonts w:ascii="Arial" w:hAnsi="Arial" w:cs="Arial"/>
              </w:rPr>
              <w:t xml:space="preserve">3 years or NQF </w:t>
            </w:r>
            <w:proofErr w:type="gramStart"/>
            <w:r w:rsidRPr="008E60BB">
              <w:rPr>
                <w:rFonts w:ascii="Arial" w:hAnsi="Arial" w:cs="Arial"/>
              </w:rPr>
              <w:t>6</w:t>
            </w:r>
            <w:r>
              <w:rPr>
                <w:rFonts w:ascii="Arial" w:hAnsi="Arial" w:cs="Arial"/>
              </w:rPr>
              <w:t>;</w:t>
            </w:r>
            <w:proofErr w:type="gramEnd"/>
          </w:p>
          <w:p w14:paraId="047CAACD" w14:textId="77777777" w:rsidR="003F3090" w:rsidRDefault="003F3090" w:rsidP="008231DD">
            <w:pPr>
              <w:rPr>
                <w:rFonts w:ascii="Arial" w:hAnsi="Arial" w:cs="Arial"/>
              </w:rPr>
            </w:pPr>
          </w:p>
          <w:p w14:paraId="3DB121E3" w14:textId="77777777" w:rsidR="003F3090" w:rsidRDefault="003F3090" w:rsidP="008231DD">
            <w:pPr>
              <w:rPr>
                <w:rFonts w:ascii="Arial" w:hAnsi="Arial" w:cs="Arial"/>
              </w:rPr>
            </w:pPr>
            <w:r>
              <w:rPr>
                <w:rFonts w:ascii="Arial" w:hAnsi="Arial" w:cs="Arial"/>
              </w:rPr>
              <w:t xml:space="preserve">Registration certificate as </w:t>
            </w:r>
            <w:r w:rsidRPr="008E60BB">
              <w:rPr>
                <w:rFonts w:ascii="Arial" w:hAnsi="Arial" w:cs="Arial"/>
              </w:rPr>
              <w:t>EAPASA or SACNASP</w:t>
            </w:r>
          </w:p>
          <w:p w14:paraId="4F6DC9C5" w14:textId="77777777" w:rsidR="003F3090" w:rsidRDefault="003F3090" w:rsidP="008231DD">
            <w:pPr>
              <w:rPr>
                <w:rFonts w:ascii="Arial" w:hAnsi="Arial" w:cs="Arial"/>
              </w:rPr>
            </w:pPr>
          </w:p>
          <w:p w14:paraId="41E26F45" w14:textId="77777777" w:rsidR="003F3090" w:rsidRDefault="003F3090" w:rsidP="008231DD">
            <w:pPr>
              <w:rPr>
                <w:rFonts w:ascii="Arial" w:hAnsi="Arial" w:cs="Arial"/>
              </w:rPr>
            </w:pPr>
            <w:r>
              <w:rPr>
                <w:rFonts w:ascii="Arial" w:hAnsi="Arial" w:cs="Arial"/>
              </w:rPr>
              <w:t>Registration certificate as Specialist.</w:t>
            </w:r>
          </w:p>
          <w:p w14:paraId="26D388B4" w14:textId="77777777" w:rsidR="003F3090" w:rsidRDefault="003F3090" w:rsidP="008231DD">
            <w:pPr>
              <w:rPr>
                <w:rFonts w:ascii="Arial" w:hAnsi="Arial" w:cs="Arial"/>
              </w:rPr>
            </w:pPr>
          </w:p>
          <w:p w14:paraId="42A81C1C" w14:textId="1BB87B6F" w:rsidR="003F3090" w:rsidRPr="00746AAC" w:rsidRDefault="003F3090" w:rsidP="008231DD">
            <w:pPr>
              <w:rPr>
                <w:rFonts w:ascii="Arial" w:hAnsi="Arial" w:cs="Arial"/>
              </w:rPr>
            </w:pPr>
            <w:r w:rsidRPr="006E51E6">
              <w:rPr>
                <w:rFonts w:ascii="Arial" w:hAnsi="Arial" w:cs="Arial"/>
              </w:rPr>
              <w:t>Letter of good standing from Professional Bodies</w:t>
            </w:r>
          </w:p>
        </w:tc>
      </w:tr>
      <w:tr w:rsidR="003F3090" w:rsidRPr="00746AAC" w14:paraId="352D0FF5" w14:textId="77777777" w:rsidTr="008231DD">
        <w:trPr>
          <w:trHeight w:val="2705"/>
        </w:trPr>
        <w:tc>
          <w:tcPr>
            <w:tcW w:w="1985" w:type="dxa"/>
          </w:tcPr>
          <w:p w14:paraId="13282EF5" w14:textId="64C17850" w:rsidR="003F3090" w:rsidRPr="00746AAC" w:rsidRDefault="003F3090" w:rsidP="008231DD">
            <w:pPr>
              <w:rPr>
                <w:rFonts w:ascii="Arial" w:hAnsi="Arial" w:cs="Arial"/>
              </w:rPr>
            </w:pPr>
            <w:r>
              <w:rPr>
                <w:rFonts w:ascii="Arial" w:hAnsi="Arial" w:cs="Arial"/>
              </w:rPr>
              <w:t>Qualifications of Staff</w:t>
            </w:r>
          </w:p>
        </w:tc>
        <w:tc>
          <w:tcPr>
            <w:tcW w:w="3147" w:type="dxa"/>
          </w:tcPr>
          <w:p w14:paraId="079E2A13" w14:textId="33D0E9FC" w:rsidR="003F3090" w:rsidRPr="00746AAC" w:rsidRDefault="003F3090" w:rsidP="008231DD">
            <w:pPr>
              <w:rPr>
                <w:rFonts w:ascii="Arial" w:hAnsi="Arial" w:cs="Arial"/>
              </w:rPr>
            </w:pPr>
            <w:r>
              <w:rPr>
                <w:rFonts w:ascii="Arial" w:hAnsi="Arial" w:cs="Arial"/>
              </w:rPr>
              <w:t>R</w:t>
            </w:r>
            <w:r w:rsidRPr="003F3090">
              <w:rPr>
                <w:rFonts w:ascii="Arial" w:hAnsi="Arial" w:cs="Arial"/>
              </w:rPr>
              <w:t>elevant 3 years or NQF 6 environmental qualification.</w:t>
            </w:r>
            <w:r>
              <w:rPr>
                <w:rFonts w:ascii="Arial" w:hAnsi="Arial" w:cs="Arial"/>
              </w:rPr>
              <w:t xml:space="preserve"> Specialist qualification in related field.</w:t>
            </w:r>
          </w:p>
        </w:tc>
        <w:tc>
          <w:tcPr>
            <w:tcW w:w="2977" w:type="dxa"/>
          </w:tcPr>
          <w:p w14:paraId="4D6FF92C" w14:textId="644DCA7F" w:rsidR="000B3067" w:rsidRPr="00746AAC" w:rsidRDefault="000B3067" w:rsidP="000B3067">
            <w:pPr>
              <w:rPr>
                <w:rFonts w:ascii="Arial" w:hAnsi="Arial" w:cs="Arial"/>
              </w:rPr>
            </w:pPr>
            <w:r w:rsidRPr="000B3067">
              <w:rPr>
                <w:rFonts w:ascii="Arial" w:hAnsi="Arial" w:cs="Arial"/>
                <w:b/>
              </w:rPr>
              <w:t>Certificate</w:t>
            </w:r>
            <w:r w:rsidR="006D67C5">
              <w:rPr>
                <w:rFonts w:ascii="Arial" w:hAnsi="Arial" w:cs="Arial"/>
                <w:b/>
              </w:rPr>
              <w:t>s</w:t>
            </w:r>
            <w:r>
              <w:rPr>
                <w:rFonts w:ascii="Arial" w:hAnsi="Arial" w:cs="Arial"/>
                <w:b/>
              </w:rPr>
              <w:t xml:space="preserve">: </w:t>
            </w:r>
            <w:r w:rsidRPr="00746AAC">
              <w:rPr>
                <w:rFonts w:ascii="Arial" w:hAnsi="Arial" w:cs="Arial"/>
              </w:rPr>
              <w:t xml:space="preserve">This evidence is for the resources </w:t>
            </w:r>
            <w:proofErr w:type="gramStart"/>
            <w:r w:rsidRPr="00746AAC">
              <w:rPr>
                <w:rFonts w:ascii="Arial" w:hAnsi="Arial" w:cs="Arial"/>
              </w:rPr>
              <w:t>who’s</w:t>
            </w:r>
            <w:proofErr w:type="gramEnd"/>
            <w:r w:rsidRPr="00746AAC">
              <w:rPr>
                <w:rFonts w:ascii="Arial" w:hAnsi="Arial" w:cs="Arial"/>
              </w:rPr>
              <w:t xml:space="preserve"> CVs </w:t>
            </w:r>
            <w:r>
              <w:rPr>
                <w:rFonts w:ascii="Arial" w:hAnsi="Arial" w:cs="Arial"/>
              </w:rPr>
              <w:t xml:space="preserve">are </w:t>
            </w:r>
            <w:r w:rsidRPr="00746AAC">
              <w:rPr>
                <w:rFonts w:ascii="Arial" w:hAnsi="Arial" w:cs="Arial"/>
              </w:rPr>
              <w:t>submitted</w:t>
            </w:r>
            <w:r w:rsidR="00602C07">
              <w:t xml:space="preserve"> </w:t>
            </w:r>
            <w:r w:rsidR="00602C07" w:rsidRPr="00602C07">
              <w:rPr>
                <w:rFonts w:ascii="Arial" w:hAnsi="Arial" w:cs="Arial"/>
              </w:rPr>
              <w:t>(valid at the date submission)</w:t>
            </w:r>
          </w:p>
          <w:p w14:paraId="59C0CFCD" w14:textId="5BB6F31C" w:rsidR="003F3090" w:rsidRPr="00746AAC" w:rsidRDefault="003F3090" w:rsidP="008231DD">
            <w:pPr>
              <w:rPr>
                <w:rFonts w:ascii="Arial" w:hAnsi="Arial" w:cs="Arial"/>
                <w:b/>
              </w:rPr>
            </w:pPr>
          </w:p>
        </w:tc>
        <w:tc>
          <w:tcPr>
            <w:tcW w:w="2410" w:type="dxa"/>
          </w:tcPr>
          <w:p w14:paraId="62E1B2CC" w14:textId="3C8554A4" w:rsidR="003F3090" w:rsidRPr="0092768D" w:rsidRDefault="003F3090" w:rsidP="0092768D">
            <w:pPr>
              <w:rPr>
                <w:rFonts w:ascii="Arial" w:hAnsi="Arial" w:cs="Arial"/>
              </w:rPr>
            </w:pPr>
            <w:r w:rsidRPr="0092768D">
              <w:rPr>
                <w:rFonts w:ascii="Arial" w:hAnsi="Arial" w:cs="Arial"/>
              </w:rPr>
              <w:t>Diploma</w:t>
            </w:r>
          </w:p>
          <w:p w14:paraId="54F0CE74" w14:textId="765D7F42" w:rsidR="003F3090" w:rsidRDefault="003F3090" w:rsidP="003F3090">
            <w:pPr>
              <w:rPr>
                <w:rFonts w:ascii="Arial" w:hAnsi="Arial" w:cs="Arial"/>
              </w:rPr>
            </w:pPr>
            <w:r w:rsidRPr="0092768D">
              <w:rPr>
                <w:rFonts w:ascii="Arial" w:hAnsi="Arial" w:cs="Arial"/>
              </w:rPr>
              <w:t>/B-Tech/ Degree in Environmental Management or Environmental Science.</w:t>
            </w:r>
            <w:r w:rsidR="000B3067" w:rsidRPr="0092768D">
              <w:rPr>
                <w:rFonts w:ascii="Arial" w:hAnsi="Arial" w:cs="Arial"/>
              </w:rPr>
              <w:t xml:space="preserve"> Relevant specialist field certificate</w:t>
            </w:r>
            <w:r w:rsidR="0092768D">
              <w:rPr>
                <w:rFonts w:ascii="Arial" w:hAnsi="Arial" w:cs="Arial"/>
              </w:rPr>
              <w:t>.</w:t>
            </w:r>
          </w:p>
        </w:tc>
      </w:tr>
    </w:tbl>
    <w:p w14:paraId="2FD9703C" w14:textId="0708817C" w:rsidR="00330844" w:rsidRDefault="00330844" w:rsidP="00323F6C">
      <w:pPr>
        <w:jc w:val="both"/>
        <w:rPr>
          <w:rFonts w:ascii="Arial" w:hAnsi="Arial" w:cs="Arial"/>
          <w:lang w:val="en-US"/>
        </w:rPr>
      </w:pPr>
    </w:p>
    <w:p w14:paraId="721E6FD1" w14:textId="09F0AAED" w:rsidR="000B3067" w:rsidRPr="000B3067" w:rsidRDefault="000B3067" w:rsidP="000B3067">
      <w:pPr>
        <w:jc w:val="both"/>
        <w:rPr>
          <w:rFonts w:ascii="Arial" w:hAnsi="Arial" w:cs="Arial"/>
          <w:lang w:val="en-US"/>
        </w:rPr>
      </w:pPr>
      <w:r w:rsidRPr="000B3067">
        <w:rPr>
          <w:rFonts w:ascii="Arial" w:hAnsi="Arial" w:cs="Arial"/>
          <w:lang w:val="en-US"/>
        </w:rPr>
        <w:t xml:space="preserve">Tender submissions meeting 100% of the Mandatory criteria will proceed to the next level of the technical evaluation. </w:t>
      </w:r>
    </w:p>
    <w:p w14:paraId="6C5C2D76" w14:textId="764542B1" w:rsidR="000B3067" w:rsidRPr="00746AAC" w:rsidRDefault="000B3067" w:rsidP="000B3067">
      <w:pPr>
        <w:jc w:val="both"/>
        <w:rPr>
          <w:rFonts w:ascii="Arial" w:hAnsi="Arial" w:cs="Arial"/>
          <w:lang w:val="en-US"/>
        </w:rPr>
      </w:pPr>
      <w:r w:rsidRPr="000B3067">
        <w:rPr>
          <w:rFonts w:ascii="Arial" w:hAnsi="Arial" w:cs="Arial"/>
          <w:lang w:val="en-US"/>
        </w:rPr>
        <w:t>Tender submissions failing to meet 100% of the Mandatory criteria will be deemed non-responsive; the submission will be disqualified and not evaluated further.</w:t>
      </w:r>
    </w:p>
    <w:p w14:paraId="78698194" w14:textId="15B21AF5" w:rsidR="00C22B93" w:rsidRPr="00746AAC" w:rsidRDefault="008F05EC" w:rsidP="000B3067">
      <w:pPr>
        <w:pStyle w:val="Heading1"/>
        <w:numPr>
          <w:ilvl w:val="1"/>
          <w:numId w:val="23"/>
        </w:numPr>
        <w:rPr>
          <w:rFonts w:ascii="Arial" w:hAnsi="Arial"/>
          <w:sz w:val="22"/>
          <w:szCs w:val="22"/>
        </w:rPr>
      </w:pPr>
      <w:r>
        <w:rPr>
          <w:rFonts w:ascii="Arial" w:hAnsi="Arial"/>
          <w:sz w:val="22"/>
          <w:szCs w:val="22"/>
        </w:rPr>
        <w:t>STAGE</w:t>
      </w:r>
      <w:r w:rsidR="00C22B93" w:rsidRPr="03B97F8C">
        <w:rPr>
          <w:rFonts w:ascii="Arial" w:hAnsi="Arial"/>
          <w:sz w:val="22"/>
          <w:szCs w:val="22"/>
        </w:rPr>
        <w:t xml:space="preserve"> 2: </w:t>
      </w:r>
      <w:r w:rsidR="0092768D">
        <w:rPr>
          <w:rFonts w:ascii="Arial" w:hAnsi="Arial"/>
          <w:sz w:val="22"/>
          <w:szCs w:val="22"/>
        </w:rPr>
        <w:t>TECHNICAL</w:t>
      </w:r>
      <w:r w:rsidR="00C22B93" w:rsidRPr="03B97F8C">
        <w:rPr>
          <w:rFonts w:ascii="Arial" w:hAnsi="Arial"/>
          <w:sz w:val="22"/>
          <w:szCs w:val="22"/>
        </w:rPr>
        <w:t xml:space="preserve"> CRITERIA AND RETURNABLE</w:t>
      </w:r>
    </w:p>
    <w:p w14:paraId="029D07AD" w14:textId="77777777" w:rsidR="00364E9D" w:rsidRPr="007E4D00" w:rsidRDefault="0067788F" w:rsidP="00BC1EA8">
      <w:pPr>
        <w:pStyle w:val="ListParagraph"/>
        <w:numPr>
          <w:ilvl w:val="0"/>
          <w:numId w:val="35"/>
        </w:numPr>
        <w:jc w:val="both"/>
        <w:rPr>
          <w:rFonts w:ascii="Arial" w:hAnsi="Arial" w:cs="Arial"/>
          <w:color w:val="000000" w:themeColor="text1"/>
          <w:lang w:val="en-US"/>
        </w:rPr>
      </w:pPr>
      <w:r w:rsidRPr="007E4D00">
        <w:rPr>
          <w:rFonts w:ascii="Arial" w:hAnsi="Arial" w:cs="Arial"/>
          <w:color w:val="000000" w:themeColor="text1"/>
          <w:lang w:val="en-US"/>
        </w:rPr>
        <w:t xml:space="preserve">The following evidence must be submitted at tender stage. </w:t>
      </w:r>
    </w:p>
    <w:p w14:paraId="5D3C2388" w14:textId="77777777" w:rsidR="00EA6EB6" w:rsidRPr="007E4D00" w:rsidRDefault="0067788F" w:rsidP="00BC1EA8">
      <w:pPr>
        <w:pStyle w:val="ListParagraph"/>
        <w:numPr>
          <w:ilvl w:val="0"/>
          <w:numId w:val="35"/>
        </w:numPr>
        <w:jc w:val="both"/>
        <w:rPr>
          <w:rFonts w:ascii="Arial" w:hAnsi="Arial" w:cs="Arial"/>
          <w:color w:val="000000" w:themeColor="text1"/>
          <w:lang w:val="en-US"/>
        </w:rPr>
      </w:pPr>
      <w:r w:rsidRPr="007E4D00">
        <w:rPr>
          <w:rFonts w:ascii="Arial" w:hAnsi="Arial" w:cs="Arial"/>
          <w:color w:val="000000" w:themeColor="text1"/>
          <w:lang w:val="en-US"/>
        </w:rPr>
        <w:t xml:space="preserve">The evidence will be </w:t>
      </w:r>
      <w:proofErr w:type="gramStart"/>
      <w:r w:rsidRPr="007E4D00">
        <w:rPr>
          <w:rFonts w:ascii="Arial" w:hAnsi="Arial" w:cs="Arial"/>
          <w:color w:val="000000" w:themeColor="text1"/>
          <w:lang w:val="en-US"/>
        </w:rPr>
        <w:t>assessed</w:t>
      </w:r>
      <w:proofErr w:type="gramEnd"/>
      <w:r w:rsidRPr="007E4D00">
        <w:rPr>
          <w:rFonts w:ascii="Arial" w:hAnsi="Arial" w:cs="Arial"/>
          <w:color w:val="000000" w:themeColor="text1"/>
          <w:lang w:val="en-US"/>
        </w:rPr>
        <w:t xml:space="preserve"> and scores will be allocated accordingly. </w:t>
      </w:r>
    </w:p>
    <w:p w14:paraId="5F20CCA9" w14:textId="246B4F68" w:rsidR="0087663C" w:rsidRPr="005165F1" w:rsidRDefault="00C064D9" w:rsidP="00C605B0">
      <w:pPr>
        <w:pStyle w:val="ListParagraph"/>
        <w:numPr>
          <w:ilvl w:val="0"/>
          <w:numId w:val="35"/>
        </w:numPr>
        <w:jc w:val="both"/>
        <w:rPr>
          <w:rFonts w:ascii="Arial" w:hAnsi="Arial" w:cs="Arial"/>
          <w:color w:val="000000" w:themeColor="text1"/>
          <w:lang w:val="en-US"/>
        </w:rPr>
      </w:pPr>
      <w:r w:rsidRPr="007E4D00">
        <w:rPr>
          <w:rFonts w:ascii="Arial" w:hAnsi="Arial" w:cs="Arial"/>
          <w:color w:val="000000" w:themeColor="text1"/>
          <w:lang w:val="en-US"/>
        </w:rPr>
        <w:t>The</w:t>
      </w:r>
      <w:r w:rsidR="008A6BD0" w:rsidRPr="007E4D00">
        <w:rPr>
          <w:rFonts w:ascii="Arial" w:hAnsi="Arial" w:cs="Arial"/>
          <w:color w:val="000000" w:themeColor="text1"/>
          <w:lang w:val="en-US"/>
        </w:rPr>
        <w:t xml:space="preserve"> m</w:t>
      </w:r>
      <w:r w:rsidR="00825E45" w:rsidRPr="007E4D00">
        <w:rPr>
          <w:rFonts w:ascii="Arial" w:hAnsi="Arial" w:cs="Arial"/>
          <w:color w:val="000000" w:themeColor="text1"/>
          <w:lang w:val="en-US"/>
        </w:rPr>
        <w:t>inimum</w:t>
      </w:r>
      <w:r w:rsidR="008A6BD0" w:rsidRPr="007E4D00">
        <w:rPr>
          <w:rFonts w:ascii="Arial" w:hAnsi="Arial" w:cs="Arial"/>
          <w:color w:val="000000" w:themeColor="text1"/>
          <w:lang w:val="en-US"/>
        </w:rPr>
        <w:t xml:space="preserve"> t</w:t>
      </w:r>
      <w:r w:rsidRPr="007E4D00">
        <w:rPr>
          <w:rFonts w:ascii="Arial" w:hAnsi="Arial" w:cs="Arial"/>
          <w:color w:val="000000" w:themeColor="text1"/>
          <w:lang w:val="en-US"/>
        </w:rPr>
        <w:t xml:space="preserve">hreshold is set at </w:t>
      </w:r>
      <w:r w:rsidR="000E668A" w:rsidRPr="007E4D00">
        <w:rPr>
          <w:rFonts w:ascii="Arial" w:hAnsi="Arial" w:cs="Arial"/>
          <w:b/>
          <w:color w:val="000000" w:themeColor="text1"/>
          <w:lang w:val="en-US"/>
        </w:rPr>
        <w:t>80</w:t>
      </w:r>
      <w:r w:rsidR="003E2F2A" w:rsidRPr="007E4D00">
        <w:rPr>
          <w:rFonts w:ascii="Arial" w:hAnsi="Arial" w:cs="Arial"/>
          <w:b/>
          <w:color w:val="000000" w:themeColor="text1"/>
          <w:lang w:val="en-US"/>
        </w:rPr>
        <w:t>%</w:t>
      </w:r>
      <w:r w:rsidRPr="007E4D00">
        <w:rPr>
          <w:rFonts w:ascii="Arial" w:hAnsi="Arial" w:cs="Arial"/>
          <w:b/>
          <w:color w:val="000000" w:themeColor="text1"/>
          <w:lang w:val="en-US"/>
        </w:rPr>
        <w:t>.</w:t>
      </w:r>
    </w:p>
    <w:p w14:paraId="43D1FDC1" w14:textId="2C362DA7" w:rsidR="005165F1" w:rsidRDefault="005165F1" w:rsidP="005165F1">
      <w:pPr>
        <w:jc w:val="both"/>
        <w:rPr>
          <w:rFonts w:ascii="Arial" w:hAnsi="Arial" w:cs="Arial"/>
          <w:color w:val="000000" w:themeColor="text1"/>
          <w:lang w:val="en-US"/>
        </w:rPr>
      </w:pPr>
    </w:p>
    <w:p w14:paraId="3582292C" w14:textId="5D725E17" w:rsidR="005165F1" w:rsidRDefault="005165F1" w:rsidP="005165F1">
      <w:pPr>
        <w:jc w:val="both"/>
        <w:rPr>
          <w:rFonts w:ascii="Arial" w:hAnsi="Arial" w:cs="Arial"/>
          <w:color w:val="000000" w:themeColor="text1"/>
          <w:lang w:val="en-US"/>
        </w:rPr>
      </w:pPr>
    </w:p>
    <w:p w14:paraId="079081C9" w14:textId="4DCF9EF0" w:rsidR="005165F1" w:rsidRDefault="005165F1" w:rsidP="005165F1">
      <w:pPr>
        <w:jc w:val="both"/>
        <w:rPr>
          <w:rFonts w:ascii="Arial" w:hAnsi="Arial" w:cs="Arial"/>
          <w:color w:val="000000" w:themeColor="text1"/>
          <w:lang w:val="en-US"/>
        </w:rPr>
      </w:pPr>
    </w:p>
    <w:p w14:paraId="31112964" w14:textId="77777777" w:rsidR="005165F1" w:rsidRPr="005165F1" w:rsidRDefault="005165F1" w:rsidP="005165F1">
      <w:pPr>
        <w:jc w:val="both"/>
        <w:rPr>
          <w:rFonts w:ascii="Arial" w:hAnsi="Arial" w:cs="Arial"/>
          <w:color w:val="000000" w:themeColor="text1"/>
          <w:lang w:val="en-US"/>
        </w:rPr>
      </w:pPr>
    </w:p>
    <w:tbl>
      <w:tblPr>
        <w:tblStyle w:val="TableGrid"/>
        <w:tblW w:w="0" w:type="auto"/>
        <w:jc w:val="center"/>
        <w:tblCellMar>
          <w:top w:w="57" w:type="dxa"/>
          <w:bottom w:w="57" w:type="dxa"/>
        </w:tblCellMar>
        <w:tblLook w:val="04A0" w:firstRow="1" w:lastRow="0" w:firstColumn="1" w:lastColumn="0" w:noHBand="0" w:noVBand="1"/>
      </w:tblPr>
      <w:tblGrid>
        <w:gridCol w:w="599"/>
        <w:gridCol w:w="2214"/>
        <w:gridCol w:w="2488"/>
        <w:gridCol w:w="828"/>
        <w:gridCol w:w="1815"/>
        <w:gridCol w:w="1072"/>
      </w:tblGrid>
      <w:tr w:rsidR="006D67C5" w:rsidRPr="00746AAC" w14:paraId="2D0E8037" w14:textId="77777777" w:rsidTr="009605C4">
        <w:trPr>
          <w:trHeight w:val="20"/>
          <w:tblHeader/>
          <w:jc w:val="center"/>
        </w:trPr>
        <w:tc>
          <w:tcPr>
            <w:tcW w:w="9016" w:type="dxa"/>
            <w:gridSpan w:val="6"/>
          </w:tcPr>
          <w:p w14:paraId="368F286C" w14:textId="6DDD4618" w:rsidR="006D67C5" w:rsidRPr="00BC1EA8" w:rsidRDefault="006D67C5" w:rsidP="006D67C5">
            <w:pPr>
              <w:pStyle w:val="BodyText"/>
              <w:spacing w:before="60" w:after="60"/>
              <w:jc w:val="center"/>
              <w:rPr>
                <w:b/>
                <w:szCs w:val="22"/>
              </w:rPr>
            </w:pPr>
            <w:r w:rsidRPr="006D67C5">
              <w:rPr>
                <w:b/>
                <w:szCs w:val="22"/>
              </w:rPr>
              <w:lastRenderedPageBreak/>
              <w:t>TECHNICAL CRITERIA AND RETURNABLE</w:t>
            </w:r>
          </w:p>
        </w:tc>
      </w:tr>
      <w:tr w:rsidR="006D67C5" w:rsidRPr="00746AAC" w14:paraId="126B69A6" w14:textId="77777777" w:rsidTr="006D67C5">
        <w:trPr>
          <w:trHeight w:val="20"/>
          <w:tblHeader/>
          <w:jc w:val="center"/>
        </w:trPr>
        <w:tc>
          <w:tcPr>
            <w:tcW w:w="599" w:type="dxa"/>
            <w:vAlign w:val="center"/>
          </w:tcPr>
          <w:p w14:paraId="205994AD" w14:textId="77777777" w:rsidR="00793705" w:rsidRPr="00746AAC" w:rsidRDefault="00793705" w:rsidP="0093675E">
            <w:pPr>
              <w:pStyle w:val="BodyText"/>
              <w:spacing w:before="60" w:after="60"/>
              <w:jc w:val="center"/>
              <w:rPr>
                <w:b/>
                <w:szCs w:val="22"/>
              </w:rPr>
            </w:pPr>
            <w:r w:rsidRPr="00746AAC">
              <w:rPr>
                <w:b/>
                <w:szCs w:val="22"/>
              </w:rPr>
              <w:t>No.</w:t>
            </w:r>
          </w:p>
        </w:tc>
        <w:tc>
          <w:tcPr>
            <w:tcW w:w="2214" w:type="dxa"/>
            <w:vAlign w:val="center"/>
          </w:tcPr>
          <w:p w14:paraId="27A96A65" w14:textId="7C1F3F4A" w:rsidR="00793705" w:rsidRPr="00746AAC" w:rsidRDefault="00793705" w:rsidP="0093675E">
            <w:pPr>
              <w:pStyle w:val="BodyText"/>
              <w:spacing w:before="60" w:after="60"/>
              <w:jc w:val="center"/>
              <w:rPr>
                <w:b/>
                <w:szCs w:val="22"/>
              </w:rPr>
            </w:pPr>
            <w:r>
              <w:rPr>
                <w:b/>
                <w:szCs w:val="22"/>
              </w:rPr>
              <w:t>Criteria</w:t>
            </w:r>
          </w:p>
        </w:tc>
        <w:tc>
          <w:tcPr>
            <w:tcW w:w="2488" w:type="dxa"/>
          </w:tcPr>
          <w:p w14:paraId="33AD529C" w14:textId="4310DADC" w:rsidR="00793705" w:rsidRPr="00746AAC" w:rsidRDefault="00793705" w:rsidP="00373B22">
            <w:pPr>
              <w:pStyle w:val="BodyText"/>
              <w:spacing w:before="60" w:after="60"/>
              <w:jc w:val="center"/>
              <w:rPr>
                <w:b/>
                <w:szCs w:val="22"/>
              </w:rPr>
            </w:pPr>
            <w:r>
              <w:rPr>
                <w:b/>
                <w:szCs w:val="22"/>
              </w:rPr>
              <w:t>Returnable</w:t>
            </w:r>
          </w:p>
        </w:tc>
        <w:tc>
          <w:tcPr>
            <w:tcW w:w="828" w:type="dxa"/>
            <w:vAlign w:val="center"/>
          </w:tcPr>
          <w:p w14:paraId="29636B5A" w14:textId="60262D86" w:rsidR="00793705" w:rsidRPr="00746AAC" w:rsidRDefault="00793705" w:rsidP="00373B22">
            <w:pPr>
              <w:pStyle w:val="BodyText"/>
              <w:spacing w:before="60" w:after="60"/>
              <w:jc w:val="center"/>
              <w:rPr>
                <w:b/>
                <w:szCs w:val="22"/>
              </w:rPr>
            </w:pPr>
            <w:r w:rsidRPr="00746AAC">
              <w:rPr>
                <w:b/>
                <w:szCs w:val="22"/>
              </w:rPr>
              <w:t>Score</w:t>
            </w:r>
          </w:p>
        </w:tc>
        <w:tc>
          <w:tcPr>
            <w:tcW w:w="1815" w:type="dxa"/>
          </w:tcPr>
          <w:p w14:paraId="6BAE38DE" w14:textId="19285671" w:rsidR="00793705" w:rsidRPr="00746AAC" w:rsidRDefault="00793705" w:rsidP="0093675E">
            <w:pPr>
              <w:pStyle w:val="BodyText"/>
              <w:spacing w:before="60" w:after="60"/>
              <w:jc w:val="center"/>
              <w:rPr>
                <w:b/>
                <w:szCs w:val="22"/>
              </w:rPr>
            </w:pPr>
            <w:r>
              <w:rPr>
                <w:b/>
                <w:szCs w:val="22"/>
              </w:rPr>
              <w:t>Scoring method</w:t>
            </w:r>
          </w:p>
        </w:tc>
        <w:tc>
          <w:tcPr>
            <w:tcW w:w="1072" w:type="dxa"/>
            <w:vAlign w:val="center"/>
          </w:tcPr>
          <w:p w14:paraId="661A1A2F" w14:textId="03B5ACAE" w:rsidR="00793705" w:rsidRPr="00746AAC" w:rsidRDefault="00793705" w:rsidP="0093675E">
            <w:pPr>
              <w:pStyle w:val="BodyText"/>
              <w:spacing w:before="60" w:after="60"/>
              <w:jc w:val="center"/>
              <w:rPr>
                <w:b/>
                <w:szCs w:val="22"/>
              </w:rPr>
            </w:pPr>
            <w:r w:rsidRPr="00746AAC">
              <w:rPr>
                <w:b/>
                <w:szCs w:val="22"/>
              </w:rPr>
              <w:t>Weights</w:t>
            </w:r>
          </w:p>
        </w:tc>
      </w:tr>
      <w:tr w:rsidR="006D67C5" w:rsidRPr="00746AAC" w14:paraId="00C24BB7" w14:textId="77777777" w:rsidTr="006D67C5">
        <w:trPr>
          <w:trHeight w:val="20"/>
          <w:jc w:val="center"/>
        </w:trPr>
        <w:tc>
          <w:tcPr>
            <w:tcW w:w="599" w:type="dxa"/>
          </w:tcPr>
          <w:p w14:paraId="3DC0C059" w14:textId="77777777" w:rsidR="00793705" w:rsidRPr="00746AAC" w:rsidRDefault="00793705" w:rsidP="00256474">
            <w:pPr>
              <w:pStyle w:val="BodyText"/>
              <w:spacing w:before="60" w:after="60"/>
              <w:rPr>
                <w:szCs w:val="22"/>
              </w:rPr>
            </w:pPr>
            <w:r w:rsidRPr="00746AAC">
              <w:rPr>
                <w:szCs w:val="22"/>
              </w:rPr>
              <w:t>1</w:t>
            </w:r>
          </w:p>
        </w:tc>
        <w:tc>
          <w:tcPr>
            <w:tcW w:w="2214" w:type="dxa"/>
          </w:tcPr>
          <w:p w14:paraId="619110DC" w14:textId="6A9E9A8D" w:rsidR="00793705" w:rsidRPr="00746AAC" w:rsidRDefault="00793705" w:rsidP="00256474">
            <w:pPr>
              <w:rPr>
                <w:rFonts w:ascii="Arial" w:hAnsi="Arial" w:cs="Arial"/>
              </w:rPr>
            </w:pPr>
            <w:r w:rsidRPr="00746AAC">
              <w:rPr>
                <w:rFonts w:ascii="Arial" w:hAnsi="Arial" w:cs="Arial"/>
              </w:rPr>
              <w:t>Experience of Environmental Company &amp; experience of key Resources you propose to satisfy the scope of work</w:t>
            </w:r>
          </w:p>
        </w:tc>
        <w:tc>
          <w:tcPr>
            <w:tcW w:w="2488" w:type="dxa"/>
          </w:tcPr>
          <w:p w14:paraId="0C9F1D1F" w14:textId="5DCC8F97" w:rsidR="00793705" w:rsidRPr="00746AAC" w:rsidRDefault="006D67C5" w:rsidP="006D67C5">
            <w:pPr>
              <w:pStyle w:val="BodyText"/>
              <w:spacing w:before="60" w:after="60"/>
              <w:rPr>
                <w:szCs w:val="22"/>
              </w:rPr>
            </w:pPr>
            <w:r>
              <w:rPr>
                <w:szCs w:val="22"/>
              </w:rPr>
              <w:t>T</w:t>
            </w:r>
            <w:r w:rsidRPr="006D67C5">
              <w:rPr>
                <w:szCs w:val="22"/>
              </w:rPr>
              <w:t>he Curriculum Vitae of the EAPs</w:t>
            </w:r>
            <w:r>
              <w:rPr>
                <w:szCs w:val="22"/>
              </w:rPr>
              <w:t xml:space="preserve"> and/ specialists</w:t>
            </w:r>
            <w:r w:rsidRPr="006D67C5">
              <w:rPr>
                <w:szCs w:val="22"/>
              </w:rPr>
              <w:t xml:space="preserve">.  </w:t>
            </w:r>
          </w:p>
        </w:tc>
        <w:tc>
          <w:tcPr>
            <w:tcW w:w="828" w:type="dxa"/>
          </w:tcPr>
          <w:p w14:paraId="1540BBFD" w14:textId="1B46F7DA" w:rsidR="00793705" w:rsidRPr="00746AAC" w:rsidRDefault="00793705" w:rsidP="00373B22">
            <w:pPr>
              <w:pStyle w:val="BodyText"/>
              <w:spacing w:before="60" w:after="60"/>
              <w:jc w:val="center"/>
              <w:rPr>
                <w:szCs w:val="22"/>
              </w:rPr>
            </w:pPr>
            <w:r w:rsidRPr="00746AAC">
              <w:rPr>
                <w:szCs w:val="22"/>
              </w:rPr>
              <w:t>5</w:t>
            </w:r>
          </w:p>
        </w:tc>
        <w:tc>
          <w:tcPr>
            <w:tcW w:w="1815" w:type="dxa"/>
          </w:tcPr>
          <w:p w14:paraId="7A89ED9E" w14:textId="77777777" w:rsidR="00793705" w:rsidRDefault="00793705" w:rsidP="00793705">
            <w:pPr>
              <w:autoSpaceDE w:val="0"/>
              <w:autoSpaceDN w:val="0"/>
              <w:adjustRightInd w:val="0"/>
              <w:rPr>
                <w:rFonts w:ascii="Arial" w:hAnsi="Arial" w:cs="Arial"/>
                <w:color w:val="000000"/>
              </w:rPr>
            </w:pPr>
            <w:r w:rsidRPr="00746AAC">
              <w:rPr>
                <w:rFonts w:ascii="Arial" w:hAnsi="Arial" w:cs="Arial"/>
                <w:color w:val="000000"/>
              </w:rPr>
              <w:t>5</w:t>
            </w:r>
            <w:r>
              <w:rPr>
                <w:rFonts w:ascii="Arial" w:hAnsi="Arial" w:cs="Arial"/>
                <w:color w:val="000000"/>
              </w:rPr>
              <w:t xml:space="preserve"> points- Above 3 years</w:t>
            </w:r>
            <w:r w:rsidRPr="00746AAC">
              <w:rPr>
                <w:rFonts w:ascii="Arial" w:hAnsi="Arial" w:cs="Arial"/>
                <w:color w:val="000000"/>
              </w:rPr>
              <w:t xml:space="preserve"> </w:t>
            </w:r>
          </w:p>
          <w:p w14:paraId="186DC840" w14:textId="77777777" w:rsidR="00793705" w:rsidRDefault="00793705" w:rsidP="00793705">
            <w:pPr>
              <w:autoSpaceDE w:val="0"/>
              <w:autoSpaceDN w:val="0"/>
              <w:adjustRightInd w:val="0"/>
              <w:rPr>
                <w:rFonts w:ascii="Arial" w:hAnsi="Arial" w:cs="Arial"/>
                <w:color w:val="000000"/>
              </w:rPr>
            </w:pPr>
          </w:p>
          <w:p w14:paraId="46A810D9" w14:textId="77777777" w:rsidR="00793705" w:rsidRDefault="00793705" w:rsidP="00793705">
            <w:pPr>
              <w:autoSpaceDE w:val="0"/>
              <w:autoSpaceDN w:val="0"/>
              <w:adjustRightInd w:val="0"/>
              <w:rPr>
                <w:rFonts w:ascii="Arial" w:hAnsi="Arial" w:cs="Arial"/>
                <w:color w:val="000000"/>
              </w:rPr>
            </w:pPr>
            <w:r>
              <w:rPr>
                <w:rFonts w:ascii="Arial" w:hAnsi="Arial" w:cs="Arial"/>
                <w:color w:val="000000"/>
              </w:rPr>
              <w:t xml:space="preserve">3 points- 3 years </w:t>
            </w:r>
          </w:p>
          <w:p w14:paraId="389B2741" w14:textId="77777777" w:rsidR="00793705" w:rsidRPr="00746AAC" w:rsidRDefault="00793705" w:rsidP="00793705">
            <w:pPr>
              <w:autoSpaceDE w:val="0"/>
              <w:autoSpaceDN w:val="0"/>
              <w:adjustRightInd w:val="0"/>
              <w:rPr>
                <w:rFonts w:ascii="Arial" w:hAnsi="Arial" w:cs="Arial"/>
                <w:color w:val="000000"/>
              </w:rPr>
            </w:pPr>
          </w:p>
          <w:p w14:paraId="4C2AA975" w14:textId="333DBAF6" w:rsidR="00793705" w:rsidRDefault="00793705" w:rsidP="00793705">
            <w:pPr>
              <w:pStyle w:val="BodyText"/>
              <w:spacing w:before="60" w:after="60"/>
              <w:jc w:val="left"/>
              <w:rPr>
                <w:szCs w:val="22"/>
              </w:rPr>
            </w:pPr>
            <w:r w:rsidRPr="00746AAC">
              <w:rPr>
                <w:color w:val="000000"/>
              </w:rPr>
              <w:t xml:space="preserve">0 </w:t>
            </w:r>
            <w:r>
              <w:rPr>
                <w:color w:val="000000"/>
              </w:rPr>
              <w:t>points</w:t>
            </w:r>
            <w:r w:rsidRPr="00746AAC">
              <w:rPr>
                <w:color w:val="000000"/>
              </w:rPr>
              <w:t xml:space="preserve"> </w:t>
            </w:r>
            <w:r>
              <w:rPr>
                <w:color w:val="000000"/>
              </w:rPr>
              <w:t>Less than three years</w:t>
            </w:r>
          </w:p>
        </w:tc>
        <w:tc>
          <w:tcPr>
            <w:tcW w:w="1072" w:type="dxa"/>
          </w:tcPr>
          <w:p w14:paraId="6F789A3F" w14:textId="15C89C8E" w:rsidR="00793705" w:rsidRPr="00746AAC" w:rsidRDefault="00793705" w:rsidP="00256474">
            <w:pPr>
              <w:pStyle w:val="BodyText"/>
              <w:spacing w:before="60" w:after="60"/>
              <w:jc w:val="center"/>
              <w:rPr>
                <w:szCs w:val="22"/>
              </w:rPr>
            </w:pPr>
            <w:r>
              <w:rPr>
                <w:szCs w:val="22"/>
              </w:rPr>
              <w:t>50</w:t>
            </w:r>
            <w:r w:rsidRPr="00746AAC">
              <w:rPr>
                <w:szCs w:val="22"/>
              </w:rPr>
              <w:t>%</w:t>
            </w:r>
          </w:p>
        </w:tc>
      </w:tr>
      <w:tr w:rsidR="006D67C5" w:rsidRPr="00746AAC" w14:paraId="34D2EADF" w14:textId="77777777" w:rsidTr="006D67C5">
        <w:trPr>
          <w:trHeight w:val="20"/>
          <w:jc w:val="center"/>
        </w:trPr>
        <w:tc>
          <w:tcPr>
            <w:tcW w:w="599" w:type="dxa"/>
          </w:tcPr>
          <w:p w14:paraId="38DF6374" w14:textId="77777777" w:rsidR="00793705" w:rsidRPr="00746AAC" w:rsidRDefault="00793705" w:rsidP="00256474">
            <w:pPr>
              <w:pStyle w:val="BodyText"/>
              <w:spacing w:before="60" w:after="60"/>
              <w:rPr>
                <w:szCs w:val="22"/>
              </w:rPr>
            </w:pPr>
            <w:r w:rsidRPr="00746AAC">
              <w:rPr>
                <w:szCs w:val="22"/>
              </w:rPr>
              <w:t>2</w:t>
            </w:r>
          </w:p>
        </w:tc>
        <w:tc>
          <w:tcPr>
            <w:tcW w:w="2214" w:type="dxa"/>
          </w:tcPr>
          <w:p w14:paraId="6CF726EA" w14:textId="74FB47B6" w:rsidR="00793705" w:rsidRPr="00746AAC" w:rsidRDefault="00793705" w:rsidP="00475560">
            <w:pPr>
              <w:rPr>
                <w:rFonts w:ascii="Arial" w:hAnsi="Arial" w:cs="Arial"/>
              </w:rPr>
            </w:pPr>
            <w:r w:rsidRPr="00746AAC">
              <w:rPr>
                <w:rFonts w:ascii="Arial" w:hAnsi="Arial" w:cs="Arial"/>
              </w:rPr>
              <w:t>Project Experience (Number of Environmental Project</w:t>
            </w:r>
            <w:r w:rsidR="006D67C5">
              <w:rPr>
                <w:rFonts w:ascii="Arial" w:hAnsi="Arial" w:cs="Arial"/>
              </w:rPr>
              <w:t>s</w:t>
            </w:r>
            <w:r w:rsidRPr="00746AAC">
              <w:rPr>
                <w:rFonts w:ascii="Arial" w:hAnsi="Arial" w:cs="Arial"/>
              </w:rPr>
              <w:t xml:space="preserve"> Successfully Completed by Company/individual</w:t>
            </w:r>
            <w:r>
              <w:rPr>
                <w:rFonts w:ascii="Arial" w:hAnsi="Arial" w:cs="Arial"/>
              </w:rPr>
              <w:t>)</w:t>
            </w:r>
          </w:p>
        </w:tc>
        <w:tc>
          <w:tcPr>
            <w:tcW w:w="2488" w:type="dxa"/>
          </w:tcPr>
          <w:p w14:paraId="08AEB7E5" w14:textId="3ACA74A5" w:rsidR="00793705" w:rsidRPr="00746AAC" w:rsidRDefault="006D67C5" w:rsidP="006D67C5">
            <w:pPr>
              <w:pStyle w:val="BodyText"/>
              <w:spacing w:before="60" w:after="60"/>
              <w:jc w:val="left"/>
              <w:rPr>
                <w:szCs w:val="22"/>
              </w:rPr>
            </w:pPr>
            <w:r>
              <w:rPr>
                <w:szCs w:val="22"/>
              </w:rPr>
              <w:t>S</w:t>
            </w:r>
            <w:r w:rsidRPr="006D67C5">
              <w:rPr>
                <w:szCs w:val="22"/>
              </w:rPr>
              <w:t>uccessfully completed Basic Assessment or Environmental Impact Assessment Studies, evidence must include relevant Department reference numbers (attached EA)</w:t>
            </w:r>
            <w:r>
              <w:rPr>
                <w:szCs w:val="22"/>
              </w:rPr>
              <w:t>.</w:t>
            </w:r>
            <w:r w:rsidRPr="006D67C5">
              <w:rPr>
                <w:szCs w:val="22"/>
              </w:rPr>
              <w:t xml:space="preserve"> In case of a Specialist and ECO successfully completed specialist studies Monitoring reports, this must include the EIA reference numbers where applicable and the name of company the study was conducted for. The specialist and ECO will include a Curriculum Vitae of specialist under their employ.  </w:t>
            </w:r>
          </w:p>
        </w:tc>
        <w:tc>
          <w:tcPr>
            <w:tcW w:w="828" w:type="dxa"/>
          </w:tcPr>
          <w:p w14:paraId="609CD924" w14:textId="4F2CE735" w:rsidR="00793705" w:rsidRPr="00746AAC" w:rsidRDefault="00793705" w:rsidP="00373B22">
            <w:pPr>
              <w:pStyle w:val="BodyText"/>
              <w:spacing w:before="60" w:after="60"/>
              <w:jc w:val="center"/>
              <w:rPr>
                <w:szCs w:val="22"/>
              </w:rPr>
            </w:pPr>
            <w:r w:rsidRPr="00746AAC">
              <w:rPr>
                <w:szCs w:val="22"/>
              </w:rPr>
              <w:t>5</w:t>
            </w:r>
          </w:p>
        </w:tc>
        <w:tc>
          <w:tcPr>
            <w:tcW w:w="1815" w:type="dxa"/>
          </w:tcPr>
          <w:p w14:paraId="44808876" w14:textId="0102C712" w:rsidR="00793705" w:rsidRPr="00793705" w:rsidRDefault="00793705" w:rsidP="00793705">
            <w:pPr>
              <w:pStyle w:val="BodyText"/>
              <w:spacing w:before="60" w:after="60"/>
              <w:jc w:val="left"/>
              <w:rPr>
                <w:szCs w:val="22"/>
              </w:rPr>
            </w:pPr>
            <w:r w:rsidRPr="00793705">
              <w:rPr>
                <w:szCs w:val="22"/>
              </w:rPr>
              <w:t>5 points</w:t>
            </w:r>
            <w:r>
              <w:rPr>
                <w:szCs w:val="22"/>
              </w:rPr>
              <w:t xml:space="preserve">- </w:t>
            </w:r>
            <w:r w:rsidRPr="00793705">
              <w:rPr>
                <w:szCs w:val="22"/>
              </w:rPr>
              <w:t xml:space="preserve">five (5) </w:t>
            </w:r>
            <w:r w:rsidR="00602C07">
              <w:rPr>
                <w:szCs w:val="22"/>
              </w:rPr>
              <w:t xml:space="preserve">or more </w:t>
            </w:r>
            <w:r w:rsidRPr="00793705">
              <w:rPr>
                <w:szCs w:val="22"/>
              </w:rPr>
              <w:t>successfully completed and / or Specialist studies/ ECO reports with CVs and affidavits.</w:t>
            </w:r>
          </w:p>
          <w:p w14:paraId="258B015B" w14:textId="77777777" w:rsidR="00793705" w:rsidRPr="00793705" w:rsidRDefault="00793705" w:rsidP="00793705">
            <w:pPr>
              <w:pStyle w:val="BodyText"/>
              <w:spacing w:before="60" w:after="60"/>
              <w:jc w:val="left"/>
              <w:rPr>
                <w:szCs w:val="22"/>
              </w:rPr>
            </w:pPr>
          </w:p>
          <w:p w14:paraId="60BFC0DF" w14:textId="683A8243" w:rsidR="00793705" w:rsidRPr="00793705" w:rsidRDefault="00793705" w:rsidP="00793705">
            <w:pPr>
              <w:pStyle w:val="BodyText"/>
              <w:spacing w:before="60" w:after="60"/>
              <w:jc w:val="left"/>
              <w:rPr>
                <w:szCs w:val="22"/>
              </w:rPr>
            </w:pPr>
            <w:r w:rsidRPr="00793705">
              <w:rPr>
                <w:szCs w:val="22"/>
              </w:rPr>
              <w:t xml:space="preserve">3 points- </w:t>
            </w:r>
            <w:r w:rsidR="00602C07">
              <w:rPr>
                <w:szCs w:val="22"/>
              </w:rPr>
              <w:t>three</w:t>
            </w:r>
            <w:r w:rsidRPr="00793705">
              <w:rPr>
                <w:szCs w:val="22"/>
              </w:rPr>
              <w:t xml:space="preserve"> (</w:t>
            </w:r>
            <w:r w:rsidR="00602C07">
              <w:rPr>
                <w:szCs w:val="22"/>
              </w:rPr>
              <w:t>3</w:t>
            </w:r>
            <w:r w:rsidRPr="00793705">
              <w:rPr>
                <w:szCs w:val="22"/>
              </w:rPr>
              <w:t xml:space="preserve">) </w:t>
            </w:r>
            <w:r w:rsidR="00602C07">
              <w:rPr>
                <w:szCs w:val="22"/>
              </w:rPr>
              <w:t xml:space="preserve">or more </w:t>
            </w:r>
            <w:r w:rsidRPr="00793705">
              <w:rPr>
                <w:szCs w:val="22"/>
              </w:rPr>
              <w:t>successfully completed and/ or Specialist studies/ ECO Reports with CVs and affidavits.</w:t>
            </w:r>
          </w:p>
          <w:p w14:paraId="3757096C" w14:textId="77777777" w:rsidR="00793705" w:rsidRPr="00793705" w:rsidRDefault="00793705" w:rsidP="00793705">
            <w:pPr>
              <w:pStyle w:val="BodyText"/>
              <w:spacing w:before="60" w:after="60"/>
              <w:jc w:val="left"/>
              <w:rPr>
                <w:szCs w:val="22"/>
              </w:rPr>
            </w:pPr>
          </w:p>
          <w:p w14:paraId="5E65C4F0" w14:textId="27027681" w:rsidR="00793705" w:rsidRDefault="00793705" w:rsidP="00793705">
            <w:pPr>
              <w:pStyle w:val="BodyText"/>
              <w:spacing w:before="60" w:after="60"/>
              <w:jc w:val="left"/>
              <w:rPr>
                <w:szCs w:val="22"/>
              </w:rPr>
            </w:pPr>
            <w:r w:rsidRPr="00793705">
              <w:rPr>
                <w:szCs w:val="22"/>
              </w:rPr>
              <w:t xml:space="preserve">0 </w:t>
            </w:r>
            <w:r>
              <w:rPr>
                <w:szCs w:val="22"/>
              </w:rPr>
              <w:t>points-</w:t>
            </w:r>
            <w:r w:rsidRPr="00793705">
              <w:rPr>
                <w:szCs w:val="22"/>
              </w:rPr>
              <w:t xml:space="preserve"> Less than </w:t>
            </w:r>
            <w:r w:rsidR="00602C07">
              <w:rPr>
                <w:szCs w:val="22"/>
              </w:rPr>
              <w:t>three (3)</w:t>
            </w:r>
            <w:r w:rsidRPr="00793705">
              <w:rPr>
                <w:szCs w:val="22"/>
              </w:rPr>
              <w:t xml:space="preserve"> or no studies submitted</w:t>
            </w:r>
          </w:p>
        </w:tc>
        <w:tc>
          <w:tcPr>
            <w:tcW w:w="1072" w:type="dxa"/>
          </w:tcPr>
          <w:p w14:paraId="7C4316E9" w14:textId="1BB3DE59" w:rsidR="00793705" w:rsidRPr="00746AAC" w:rsidRDefault="00793705" w:rsidP="00256474">
            <w:pPr>
              <w:pStyle w:val="BodyText"/>
              <w:spacing w:before="60" w:after="60"/>
              <w:jc w:val="center"/>
              <w:rPr>
                <w:szCs w:val="22"/>
              </w:rPr>
            </w:pPr>
            <w:r>
              <w:rPr>
                <w:szCs w:val="22"/>
              </w:rPr>
              <w:t>50</w:t>
            </w:r>
            <w:r w:rsidRPr="00746AAC">
              <w:rPr>
                <w:szCs w:val="22"/>
              </w:rPr>
              <w:t>%</w:t>
            </w:r>
          </w:p>
        </w:tc>
      </w:tr>
      <w:tr w:rsidR="006D67C5" w:rsidRPr="00746AAC" w14:paraId="1FD0EA68" w14:textId="77777777" w:rsidTr="006D67C5">
        <w:trPr>
          <w:trHeight w:val="20"/>
          <w:jc w:val="center"/>
        </w:trPr>
        <w:tc>
          <w:tcPr>
            <w:tcW w:w="2813" w:type="dxa"/>
            <w:gridSpan w:val="2"/>
          </w:tcPr>
          <w:p w14:paraId="115AEB2B" w14:textId="77777777" w:rsidR="00793705" w:rsidRPr="00746AAC" w:rsidRDefault="00793705" w:rsidP="00373B22">
            <w:pPr>
              <w:rPr>
                <w:rFonts w:ascii="Arial" w:hAnsi="Arial" w:cs="Arial"/>
                <w:b/>
              </w:rPr>
            </w:pPr>
            <w:r w:rsidRPr="00746AAC">
              <w:rPr>
                <w:rFonts w:ascii="Arial" w:hAnsi="Arial" w:cs="Arial"/>
                <w:b/>
              </w:rPr>
              <w:t>Total</w:t>
            </w:r>
          </w:p>
        </w:tc>
        <w:tc>
          <w:tcPr>
            <w:tcW w:w="2488" w:type="dxa"/>
          </w:tcPr>
          <w:p w14:paraId="4DF32B18" w14:textId="77777777" w:rsidR="00793705" w:rsidRDefault="00793705" w:rsidP="00E25F30">
            <w:pPr>
              <w:pStyle w:val="BodyText"/>
              <w:spacing w:before="60" w:after="60"/>
              <w:jc w:val="center"/>
              <w:rPr>
                <w:b/>
                <w:szCs w:val="22"/>
              </w:rPr>
            </w:pPr>
          </w:p>
        </w:tc>
        <w:tc>
          <w:tcPr>
            <w:tcW w:w="828" w:type="dxa"/>
          </w:tcPr>
          <w:p w14:paraId="67FC7B41" w14:textId="31D1854A" w:rsidR="00793705" w:rsidRPr="00746AAC" w:rsidRDefault="00793705" w:rsidP="00E25F30">
            <w:pPr>
              <w:pStyle w:val="BodyText"/>
              <w:spacing w:before="60" w:after="60"/>
              <w:jc w:val="center"/>
              <w:rPr>
                <w:b/>
                <w:szCs w:val="22"/>
              </w:rPr>
            </w:pPr>
            <w:r>
              <w:rPr>
                <w:b/>
                <w:szCs w:val="22"/>
              </w:rPr>
              <w:t>10</w:t>
            </w:r>
          </w:p>
        </w:tc>
        <w:tc>
          <w:tcPr>
            <w:tcW w:w="1815" w:type="dxa"/>
          </w:tcPr>
          <w:p w14:paraId="36790E92" w14:textId="77777777" w:rsidR="00793705" w:rsidRPr="00746AAC" w:rsidRDefault="00793705" w:rsidP="00256474">
            <w:pPr>
              <w:pStyle w:val="BodyText"/>
              <w:spacing w:before="60" w:after="60"/>
              <w:jc w:val="center"/>
              <w:rPr>
                <w:b/>
                <w:szCs w:val="22"/>
              </w:rPr>
            </w:pPr>
          </w:p>
        </w:tc>
        <w:tc>
          <w:tcPr>
            <w:tcW w:w="1072" w:type="dxa"/>
          </w:tcPr>
          <w:p w14:paraId="5C115403" w14:textId="01410568" w:rsidR="00793705" w:rsidRPr="00746AAC" w:rsidRDefault="00793705" w:rsidP="00256474">
            <w:pPr>
              <w:pStyle w:val="BodyText"/>
              <w:spacing w:before="60" w:after="60"/>
              <w:jc w:val="center"/>
              <w:rPr>
                <w:b/>
                <w:szCs w:val="22"/>
              </w:rPr>
            </w:pPr>
            <w:r w:rsidRPr="00746AAC">
              <w:rPr>
                <w:b/>
                <w:szCs w:val="22"/>
              </w:rPr>
              <w:t>100%</w:t>
            </w:r>
          </w:p>
        </w:tc>
      </w:tr>
    </w:tbl>
    <w:p w14:paraId="143D2BCF" w14:textId="6CC0DB0E" w:rsidR="00814ACF" w:rsidRDefault="00814ACF" w:rsidP="00C22B93">
      <w:pPr>
        <w:jc w:val="both"/>
        <w:rPr>
          <w:rFonts w:ascii="Arial" w:hAnsi="Arial" w:cs="Arial"/>
          <w:lang w:val="en-US"/>
        </w:rPr>
      </w:pPr>
    </w:p>
    <w:p w14:paraId="3DA08ED0" w14:textId="53939C99" w:rsidR="008F05EC" w:rsidRDefault="008F05EC" w:rsidP="00C22B93">
      <w:pPr>
        <w:jc w:val="both"/>
        <w:rPr>
          <w:rFonts w:ascii="Arial" w:hAnsi="Arial" w:cs="Arial"/>
          <w:lang w:val="en-US"/>
        </w:rPr>
      </w:pPr>
    </w:p>
    <w:p w14:paraId="60EB8E05" w14:textId="47B439FF" w:rsidR="008F05EC" w:rsidRDefault="008F05EC" w:rsidP="00C22B93">
      <w:pPr>
        <w:jc w:val="both"/>
        <w:rPr>
          <w:rFonts w:ascii="Arial" w:hAnsi="Arial" w:cs="Arial"/>
          <w:lang w:val="en-US"/>
        </w:rPr>
      </w:pPr>
    </w:p>
    <w:p w14:paraId="6821BFDB" w14:textId="71CA14B0" w:rsidR="008F05EC" w:rsidRDefault="008F05EC" w:rsidP="00C22B93">
      <w:pPr>
        <w:jc w:val="both"/>
        <w:rPr>
          <w:rFonts w:ascii="Arial" w:hAnsi="Arial" w:cs="Arial"/>
          <w:lang w:val="en-US"/>
        </w:rPr>
      </w:pPr>
    </w:p>
    <w:p w14:paraId="7088A5DC" w14:textId="454FE7ED" w:rsidR="008F05EC" w:rsidRDefault="008F05EC" w:rsidP="00C22B93">
      <w:pPr>
        <w:jc w:val="both"/>
        <w:rPr>
          <w:rFonts w:ascii="Arial" w:hAnsi="Arial" w:cs="Arial"/>
          <w:lang w:val="en-US"/>
        </w:rPr>
      </w:pPr>
    </w:p>
    <w:p w14:paraId="25814471" w14:textId="6B2B789E" w:rsidR="008F05EC" w:rsidRDefault="008F05EC" w:rsidP="00C22B93">
      <w:pPr>
        <w:jc w:val="both"/>
        <w:rPr>
          <w:rFonts w:ascii="Arial" w:hAnsi="Arial" w:cs="Arial"/>
          <w:lang w:val="en-US"/>
        </w:rPr>
      </w:pPr>
    </w:p>
    <w:p w14:paraId="7DBF2FDE" w14:textId="2A9C5C33" w:rsidR="008F05EC" w:rsidRDefault="008F05EC" w:rsidP="00C22B93">
      <w:pPr>
        <w:jc w:val="both"/>
        <w:rPr>
          <w:rFonts w:ascii="Arial" w:hAnsi="Arial" w:cs="Arial"/>
          <w:lang w:val="en-US"/>
        </w:rPr>
      </w:pPr>
    </w:p>
    <w:p w14:paraId="4B89D071" w14:textId="010E5692" w:rsidR="008F05EC" w:rsidRDefault="008F05EC" w:rsidP="00C22B93">
      <w:pPr>
        <w:jc w:val="both"/>
        <w:rPr>
          <w:rFonts w:ascii="Arial" w:hAnsi="Arial" w:cs="Arial"/>
          <w:lang w:val="en-US"/>
        </w:rPr>
      </w:pPr>
    </w:p>
    <w:p w14:paraId="1E1BD883" w14:textId="77777777" w:rsidR="008F05EC" w:rsidRDefault="008F05EC" w:rsidP="00C22B93">
      <w:pPr>
        <w:jc w:val="both"/>
        <w:rPr>
          <w:rFonts w:ascii="Arial" w:hAnsi="Arial" w:cs="Arial"/>
          <w:lang w:val="en-US"/>
        </w:rPr>
      </w:pPr>
    </w:p>
    <w:p w14:paraId="09C660F8" w14:textId="545090B4" w:rsidR="00746AAC" w:rsidRPr="00746AAC" w:rsidRDefault="00746AAC" w:rsidP="03B97F8C">
      <w:pPr>
        <w:pStyle w:val="ListParagraph"/>
        <w:numPr>
          <w:ilvl w:val="1"/>
          <w:numId w:val="23"/>
        </w:numPr>
        <w:jc w:val="both"/>
        <w:rPr>
          <w:rFonts w:ascii="Arial" w:hAnsi="Arial" w:cs="Arial"/>
          <w:b/>
          <w:bCs/>
          <w:lang w:val="en-US"/>
        </w:rPr>
      </w:pPr>
      <w:r w:rsidRPr="03B97F8C">
        <w:rPr>
          <w:rFonts w:ascii="Arial" w:hAnsi="Arial" w:cs="Arial"/>
          <w:b/>
          <w:bCs/>
          <w:lang w:val="en-US"/>
        </w:rPr>
        <w:lastRenderedPageBreak/>
        <w:t xml:space="preserve">TECHNICAL EVALUATION </w:t>
      </w:r>
      <w:r w:rsidR="00331D9C">
        <w:rPr>
          <w:rFonts w:ascii="Arial" w:hAnsi="Arial" w:cs="Arial"/>
          <w:b/>
          <w:bCs/>
          <w:lang w:val="en-US"/>
        </w:rPr>
        <w:t>SCORING</w:t>
      </w:r>
    </w:p>
    <w:tbl>
      <w:tblPr>
        <w:tblW w:w="10832" w:type="dxa"/>
        <w:tblInd w:w="-856" w:type="dxa"/>
        <w:tblLook w:val="04A0" w:firstRow="1" w:lastRow="0" w:firstColumn="1" w:lastColumn="0" w:noHBand="0" w:noVBand="1"/>
      </w:tblPr>
      <w:tblGrid>
        <w:gridCol w:w="609"/>
        <w:gridCol w:w="2183"/>
        <w:gridCol w:w="4863"/>
        <w:gridCol w:w="883"/>
        <w:gridCol w:w="1406"/>
        <w:gridCol w:w="888"/>
      </w:tblGrid>
      <w:tr w:rsidR="00F94332" w:rsidRPr="00F94332" w14:paraId="1C6FF9F6" w14:textId="77777777" w:rsidTr="00F94332">
        <w:trPr>
          <w:trHeight w:val="521"/>
        </w:trPr>
        <w:tc>
          <w:tcPr>
            <w:tcW w:w="76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35A572"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Criteria for Guidance</w:t>
            </w:r>
          </w:p>
        </w:tc>
        <w:tc>
          <w:tcPr>
            <w:tcW w:w="883" w:type="dxa"/>
            <w:tcBorders>
              <w:top w:val="single" w:sz="8" w:space="0" w:color="auto"/>
              <w:left w:val="nil"/>
              <w:bottom w:val="nil"/>
              <w:right w:val="single" w:sz="4" w:space="0" w:color="auto"/>
            </w:tcBorders>
            <w:shd w:val="clear" w:color="auto" w:fill="auto"/>
            <w:vAlign w:val="center"/>
            <w:hideMark/>
          </w:tcPr>
          <w:p w14:paraId="0618E80D"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Weight</w:t>
            </w:r>
          </w:p>
        </w:tc>
        <w:tc>
          <w:tcPr>
            <w:tcW w:w="1406" w:type="dxa"/>
            <w:tcBorders>
              <w:top w:val="single" w:sz="8" w:space="0" w:color="auto"/>
              <w:left w:val="nil"/>
              <w:bottom w:val="nil"/>
              <w:right w:val="single" w:sz="4" w:space="0" w:color="auto"/>
            </w:tcBorders>
            <w:shd w:val="clear" w:color="auto" w:fill="auto"/>
            <w:vAlign w:val="center"/>
            <w:hideMark/>
          </w:tcPr>
          <w:p w14:paraId="048AE1D7"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Company Name</w:t>
            </w:r>
          </w:p>
        </w:tc>
        <w:tc>
          <w:tcPr>
            <w:tcW w:w="884" w:type="dxa"/>
            <w:tcBorders>
              <w:top w:val="single" w:sz="8" w:space="0" w:color="auto"/>
              <w:left w:val="nil"/>
              <w:bottom w:val="nil"/>
              <w:right w:val="single" w:sz="4" w:space="0" w:color="auto"/>
            </w:tcBorders>
            <w:shd w:val="clear" w:color="auto" w:fill="auto"/>
            <w:vAlign w:val="center"/>
            <w:hideMark/>
          </w:tcPr>
          <w:p w14:paraId="5F06A189"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Scores</w:t>
            </w:r>
          </w:p>
        </w:tc>
      </w:tr>
      <w:tr w:rsidR="00F94332" w:rsidRPr="00F94332" w14:paraId="0429214A" w14:textId="77777777" w:rsidTr="00F94332">
        <w:trPr>
          <w:trHeight w:val="287"/>
        </w:trPr>
        <w:tc>
          <w:tcPr>
            <w:tcW w:w="609" w:type="dxa"/>
            <w:tcBorders>
              <w:top w:val="nil"/>
              <w:left w:val="single" w:sz="4" w:space="0" w:color="auto"/>
              <w:bottom w:val="single" w:sz="4" w:space="0" w:color="auto"/>
              <w:right w:val="single" w:sz="4" w:space="0" w:color="auto"/>
            </w:tcBorders>
            <w:shd w:val="clear" w:color="auto" w:fill="auto"/>
            <w:vAlign w:val="center"/>
            <w:hideMark/>
          </w:tcPr>
          <w:p w14:paraId="0ED50925"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c>
          <w:tcPr>
            <w:tcW w:w="2183" w:type="dxa"/>
            <w:tcBorders>
              <w:top w:val="nil"/>
              <w:left w:val="nil"/>
              <w:bottom w:val="single" w:sz="4" w:space="0" w:color="auto"/>
              <w:right w:val="single" w:sz="4" w:space="0" w:color="auto"/>
            </w:tcBorders>
            <w:shd w:val="clear" w:color="auto" w:fill="auto"/>
            <w:vAlign w:val="center"/>
            <w:hideMark/>
          </w:tcPr>
          <w:p w14:paraId="1DCC7B74"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c>
          <w:tcPr>
            <w:tcW w:w="4863" w:type="dxa"/>
            <w:tcBorders>
              <w:top w:val="nil"/>
              <w:left w:val="nil"/>
              <w:bottom w:val="single" w:sz="4" w:space="0" w:color="auto"/>
              <w:right w:val="single" w:sz="4" w:space="0" w:color="auto"/>
            </w:tcBorders>
            <w:shd w:val="clear" w:color="auto" w:fill="auto"/>
            <w:vAlign w:val="center"/>
            <w:hideMark/>
          </w:tcPr>
          <w:p w14:paraId="48A8CEA8"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0CE1BE"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7C3D0046"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B407DDB"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 </w:t>
            </w:r>
          </w:p>
        </w:tc>
      </w:tr>
      <w:tr w:rsidR="00F94332" w:rsidRPr="00F94332" w14:paraId="5622828C" w14:textId="77777777" w:rsidTr="00F94332">
        <w:trPr>
          <w:trHeight w:val="1270"/>
        </w:trPr>
        <w:tc>
          <w:tcPr>
            <w:tcW w:w="6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8EEC87C"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proofErr w:type="spellStart"/>
            <w:r w:rsidRPr="00F94332">
              <w:rPr>
                <w:rFonts w:ascii="Arial" w:eastAsia="Times New Roman" w:hAnsi="Arial" w:cs="Arial"/>
                <w:b/>
                <w:bCs/>
                <w:sz w:val="20"/>
                <w:szCs w:val="20"/>
                <w:lang w:eastAsia="en-ZA"/>
              </w:rPr>
              <w:t>Manditory</w:t>
            </w:r>
            <w:proofErr w:type="spellEnd"/>
            <w:r w:rsidRPr="00F94332">
              <w:rPr>
                <w:rFonts w:ascii="Arial" w:eastAsia="Times New Roman" w:hAnsi="Arial" w:cs="Arial"/>
                <w:b/>
                <w:bCs/>
                <w:sz w:val="20"/>
                <w:szCs w:val="20"/>
                <w:lang w:eastAsia="en-ZA"/>
              </w:rPr>
              <w:t xml:space="preserve"> Functional </w:t>
            </w:r>
          </w:p>
        </w:tc>
        <w:tc>
          <w:tcPr>
            <w:tcW w:w="2183" w:type="dxa"/>
            <w:tcBorders>
              <w:top w:val="nil"/>
              <w:left w:val="nil"/>
              <w:bottom w:val="single" w:sz="4" w:space="0" w:color="auto"/>
              <w:right w:val="single" w:sz="4" w:space="0" w:color="auto"/>
            </w:tcBorders>
            <w:shd w:val="clear" w:color="auto" w:fill="auto"/>
            <w:vAlign w:val="center"/>
            <w:hideMark/>
          </w:tcPr>
          <w:p w14:paraId="3B8E0428"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Professional Registration as EAP or Specialist</w:t>
            </w:r>
          </w:p>
        </w:tc>
        <w:tc>
          <w:tcPr>
            <w:tcW w:w="4863" w:type="dxa"/>
            <w:tcBorders>
              <w:top w:val="nil"/>
              <w:left w:val="nil"/>
              <w:bottom w:val="single" w:sz="4" w:space="0" w:color="auto"/>
              <w:right w:val="single" w:sz="4" w:space="0" w:color="auto"/>
            </w:tcBorders>
            <w:shd w:val="clear" w:color="auto" w:fill="auto"/>
            <w:vAlign w:val="center"/>
            <w:hideMark/>
          </w:tcPr>
          <w:p w14:paraId="52423478" w14:textId="77777777" w:rsidR="00F94332" w:rsidRPr="00F94332" w:rsidRDefault="00F94332" w:rsidP="00F94332">
            <w:pPr>
              <w:spacing w:after="0" w:line="240" w:lineRule="auto"/>
              <w:rPr>
                <w:rFonts w:ascii="Arial" w:eastAsia="Times New Roman" w:hAnsi="Arial" w:cs="Arial"/>
                <w:sz w:val="20"/>
                <w:szCs w:val="20"/>
                <w:lang w:eastAsia="en-ZA"/>
              </w:rPr>
            </w:pPr>
            <w:r w:rsidRPr="00F94332">
              <w:rPr>
                <w:rFonts w:ascii="Arial" w:eastAsia="Times New Roman" w:hAnsi="Arial" w:cs="Arial"/>
                <w:sz w:val="20"/>
                <w:szCs w:val="20"/>
                <w:lang w:eastAsia="en-ZA"/>
              </w:rPr>
              <w:t>A Valid registration with either EAPASA or SACNASP or any other relevant environmental field registration body, as an Environmental Assessment Practitioner or as a Specialist</w:t>
            </w:r>
          </w:p>
        </w:tc>
        <w:tc>
          <w:tcPr>
            <w:tcW w:w="883" w:type="dxa"/>
            <w:vMerge w:val="restart"/>
            <w:tcBorders>
              <w:top w:val="nil"/>
              <w:left w:val="single" w:sz="4" w:space="0" w:color="auto"/>
              <w:bottom w:val="single" w:sz="8" w:space="0" w:color="000000"/>
              <w:right w:val="single" w:sz="4" w:space="0" w:color="auto"/>
            </w:tcBorders>
            <w:shd w:val="clear" w:color="auto" w:fill="auto"/>
            <w:vAlign w:val="center"/>
            <w:hideMark/>
          </w:tcPr>
          <w:p w14:paraId="50E3B370"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100</w:t>
            </w:r>
          </w:p>
        </w:tc>
        <w:tc>
          <w:tcPr>
            <w:tcW w:w="1406" w:type="dxa"/>
            <w:vMerge w:val="restart"/>
            <w:tcBorders>
              <w:top w:val="nil"/>
              <w:left w:val="single" w:sz="4" w:space="0" w:color="auto"/>
              <w:bottom w:val="single" w:sz="8" w:space="0" w:color="000000"/>
              <w:right w:val="single" w:sz="4" w:space="0" w:color="auto"/>
            </w:tcBorders>
            <w:shd w:val="clear" w:color="auto" w:fill="auto"/>
            <w:vAlign w:val="center"/>
            <w:hideMark/>
          </w:tcPr>
          <w:p w14:paraId="4A67B358"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Submitted?</w:t>
            </w:r>
          </w:p>
        </w:tc>
        <w:tc>
          <w:tcPr>
            <w:tcW w:w="884" w:type="dxa"/>
            <w:vMerge w:val="restart"/>
            <w:tcBorders>
              <w:top w:val="nil"/>
              <w:left w:val="single" w:sz="4" w:space="0" w:color="auto"/>
              <w:bottom w:val="single" w:sz="8" w:space="0" w:color="000000"/>
              <w:right w:val="single" w:sz="4" w:space="0" w:color="auto"/>
            </w:tcBorders>
            <w:shd w:val="clear" w:color="auto" w:fill="auto"/>
            <w:vAlign w:val="center"/>
            <w:hideMark/>
          </w:tcPr>
          <w:p w14:paraId="075800C7"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 </w:t>
            </w:r>
          </w:p>
        </w:tc>
      </w:tr>
      <w:tr w:rsidR="00F94332" w:rsidRPr="00F94332" w14:paraId="65EAE5DF" w14:textId="77777777" w:rsidTr="00F94332">
        <w:trPr>
          <w:trHeight w:val="963"/>
        </w:trPr>
        <w:tc>
          <w:tcPr>
            <w:tcW w:w="609" w:type="dxa"/>
            <w:vMerge/>
            <w:tcBorders>
              <w:top w:val="nil"/>
              <w:left w:val="single" w:sz="4" w:space="0" w:color="auto"/>
              <w:bottom w:val="single" w:sz="4" w:space="0" w:color="auto"/>
              <w:right w:val="single" w:sz="4" w:space="0" w:color="auto"/>
            </w:tcBorders>
            <w:vAlign w:val="center"/>
            <w:hideMark/>
          </w:tcPr>
          <w:p w14:paraId="04F70DCE" w14:textId="77777777" w:rsidR="00F94332" w:rsidRPr="00F94332" w:rsidRDefault="00F94332" w:rsidP="00F94332">
            <w:pPr>
              <w:spacing w:after="0" w:line="240" w:lineRule="auto"/>
              <w:rPr>
                <w:rFonts w:ascii="Arial" w:eastAsia="Times New Roman" w:hAnsi="Arial" w:cs="Arial"/>
                <w:b/>
                <w:bCs/>
                <w:sz w:val="20"/>
                <w:szCs w:val="20"/>
                <w:lang w:eastAsia="en-ZA"/>
              </w:rPr>
            </w:pPr>
          </w:p>
        </w:tc>
        <w:tc>
          <w:tcPr>
            <w:tcW w:w="2183" w:type="dxa"/>
            <w:tcBorders>
              <w:top w:val="nil"/>
              <w:left w:val="nil"/>
              <w:bottom w:val="single" w:sz="4" w:space="0" w:color="auto"/>
              <w:right w:val="single" w:sz="4" w:space="0" w:color="auto"/>
            </w:tcBorders>
            <w:shd w:val="clear" w:color="auto" w:fill="auto"/>
            <w:vAlign w:val="center"/>
            <w:hideMark/>
          </w:tcPr>
          <w:p w14:paraId="14D93C41"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Qualifications of Staff</w:t>
            </w:r>
          </w:p>
        </w:tc>
        <w:tc>
          <w:tcPr>
            <w:tcW w:w="4863" w:type="dxa"/>
            <w:tcBorders>
              <w:top w:val="nil"/>
              <w:left w:val="nil"/>
              <w:bottom w:val="single" w:sz="4" w:space="0" w:color="auto"/>
              <w:right w:val="single" w:sz="4" w:space="0" w:color="auto"/>
            </w:tcBorders>
            <w:shd w:val="clear" w:color="auto" w:fill="auto"/>
            <w:vAlign w:val="center"/>
            <w:hideMark/>
          </w:tcPr>
          <w:p w14:paraId="6CE947BA" w14:textId="77777777" w:rsidR="00F94332" w:rsidRPr="00F94332" w:rsidRDefault="00F94332" w:rsidP="00F94332">
            <w:pPr>
              <w:spacing w:after="0" w:line="240" w:lineRule="auto"/>
              <w:rPr>
                <w:rFonts w:ascii="Arial" w:eastAsia="Times New Roman" w:hAnsi="Arial" w:cs="Arial"/>
                <w:sz w:val="20"/>
                <w:szCs w:val="20"/>
                <w:lang w:eastAsia="en-ZA"/>
              </w:rPr>
            </w:pPr>
            <w:r w:rsidRPr="00F94332">
              <w:rPr>
                <w:rFonts w:ascii="Arial" w:eastAsia="Times New Roman" w:hAnsi="Arial" w:cs="Arial"/>
                <w:sz w:val="20"/>
                <w:szCs w:val="20"/>
                <w:lang w:eastAsia="en-ZA"/>
              </w:rPr>
              <w:t>Relevant 3 years or NQF 6 environmental qualification. Specialist qualification in related field.</w:t>
            </w:r>
          </w:p>
        </w:tc>
        <w:tc>
          <w:tcPr>
            <w:tcW w:w="883" w:type="dxa"/>
            <w:vMerge/>
            <w:tcBorders>
              <w:top w:val="nil"/>
              <w:left w:val="single" w:sz="4" w:space="0" w:color="auto"/>
              <w:bottom w:val="single" w:sz="8" w:space="0" w:color="000000"/>
              <w:right w:val="single" w:sz="4" w:space="0" w:color="auto"/>
            </w:tcBorders>
            <w:vAlign w:val="center"/>
            <w:hideMark/>
          </w:tcPr>
          <w:p w14:paraId="4C719AAA" w14:textId="77777777" w:rsidR="00F94332" w:rsidRPr="00F94332" w:rsidRDefault="00F94332" w:rsidP="00F94332">
            <w:pPr>
              <w:spacing w:after="0" w:line="240" w:lineRule="auto"/>
              <w:rPr>
                <w:rFonts w:ascii="Arial" w:eastAsia="Times New Roman" w:hAnsi="Arial" w:cs="Arial"/>
                <w:b/>
                <w:bCs/>
                <w:sz w:val="20"/>
                <w:szCs w:val="20"/>
                <w:lang w:eastAsia="en-ZA"/>
              </w:rPr>
            </w:pPr>
          </w:p>
        </w:tc>
        <w:tc>
          <w:tcPr>
            <w:tcW w:w="1406" w:type="dxa"/>
            <w:vMerge/>
            <w:tcBorders>
              <w:top w:val="nil"/>
              <w:left w:val="single" w:sz="4" w:space="0" w:color="auto"/>
              <w:bottom w:val="single" w:sz="8" w:space="0" w:color="000000"/>
              <w:right w:val="single" w:sz="4" w:space="0" w:color="auto"/>
            </w:tcBorders>
            <w:vAlign w:val="center"/>
            <w:hideMark/>
          </w:tcPr>
          <w:p w14:paraId="3D473B68" w14:textId="77777777" w:rsidR="00F94332" w:rsidRPr="00F94332" w:rsidRDefault="00F94332" w:rsidP="00F94332">
            <w:pPr>
              <w:spacing w:after="0" w:line="240" w:lineRule="auto"/>
              <w:rPr>
                <w:rFonts w:ascii="Arial" w:eastAsia="Times New Roman" w:hAnsi="Arial" w:cs="Arial"/>
                <w:sz w:val="18"/>
                <w:szCs w:val="18"/>
                <w:lang w:eastAsia="en-ZA"/>
              </w:rPr>
            </w:pPr>
          </w:p>
        </w:tc>
        <w:tc>
          <w:tcPr>
            <w:tcW w:w="884" w:type="dxa"/>
            <w:vMerge/>
            <w:tcBorders>
              <w:top w:val="nil"/>
              <w:left w:val="single" w:sz="4" w:space="0" w:color="auto"/>
              <w:bottom w:val="single" w:sz="8" w:space="0" w:color="000000"/>
              <w:right w:val="single" w:sz="4" w:space="0" w:color="auto"/>
            </w:tcBorders>
            <w:vAlign w:val="center"/>
            <w:hideMark/>
          </w:tcPr>
          <w:p w14:paraId="70BEE1D7" w14:textId="77777777" w:rsidR="00F94332" w:rsidRPr="00F94332" w:rsidRDefault="00F94332" w:rsidP="00F94332">
            <w:pPr>
              <w:spacing w:after="0" w:line="240" w:lineRule="auto"/>
              <w:rPr>
                <w:rFonts w:ascii="Arial" w:eastAsia="Times New Roman" w:hAnsi="Arial" w:cs="Arial"/>
                <w:sz w:val="18"/>
                <w:szCs w:val="18"/>
                <w:lang w:eastAsia="en-ZA"/>
              </w:rPr>
            </w:pPr>
          </w:p>
        </w:tc>
      </w:tr>
      <w:tr w:rsidR="00F94332" w:rsidRPr="00F94332" w14:paraId="2AD3D00D" w14:textId="77777777" w:rsidTr="00F94332">
        <w:trPr>
          <w:trHeight w:val="297"/>
        </w:trPr>
        <w:tc>
          <w:tcPr>
            <w:tcW w:w="609" w:type="dxa"/>
            <w:vMerge/>
            <w:tcBorders>
              <w:top w:val="nil"/>
              <w:left w:val="single" w:sz="4" w:space="0" w:color="auto"/>
              <w:bottom w:val="single" w:sz="4" w:space="0" w:color="auto"/>
              <w:right w:val="single" w:sz="4" w:space="0" w:color="auto"/>
            </w:tcBorders>
            <w:vAlign w:val="center"/>
            <w:hideMark/>
          </w:tcPr>
          <w:p w14:paraId="7F818415" w14:textId="77777777" w:rsidR="00F94332" w:rsidRPr="00F94332" w:rsidRDefault="00F94332" w:rsidP="00F94332">
            <w:pPr>
              <w:spacing w:after="0" w:line="240" w:lineRule="auto"/>
              <w:rPr>
                <w:rFonts w:ascii="Arial" w:eastAsia="Times New Roman" w:hAnsi="Arial" w:cs="Arial"/>
                <w:b/>
                <w:bCs/>
                <w:sz w:val="20"/>
                <w:szCs w:val="20"/>
                <w:lang w:eastAsia="en-ZA"/>
              </w:rPr>
            </w:pPr>
          </w:p>
        </w:tc>
        <w:tc>
          <w:tcPr>
            <w:tcW w:w="7046" w:type="dxa"/>
            <w:gridSpan w:val="2"/>
            <w:tcBorders>
              <w:top w:val="single" w:sz="4" w:space="0" w:color="auto"/>
              <w:left w:val="nil"/>
              <w:bottom w:val="single" w:sz="4" w:space="0" w:color="auto"/>
              <w:right w:val="single" w:sz="4" w:space="0" w:color="auto"/>
            </w:tcBorders>
            <w:shd w:val="clear" w:color="auto" w:fill="auto"/>
            <w:vAlign w:val="center"/>
            <w:hideMark/>
          </w:tcPr>
          <w:p w14:paraId="26B5254C"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Total</w:t>
            </w:r>
          </w:p>
        </w:tc>
        <w:tc>
          <w:tcPr>
            <w:tcW w:w="883" w:type="dxa"/>
            <w:tcBorders>
              <w:top w:val="nil"/>
              <w:left w:val="nil"/>
              <w:bottom w:val="single" w:sz="8" w:space="0" w:color="auto"/>
              <w:right w:val="single" w:sz="4" w:space="0" w:color="auto"/>
            </w:tcBorders>
            <w:shd w:val="clear" w:color="auto" w:fill="auto"/>
            <w:vAlign w:val="center"/>
            <w:hideMark/>
          </w:tcPr>
          <w:p w14:paraId="0E649E44"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100</w:t>
            </w:r>
          </w:p>
        </w:tc>
        <w:tc>
          <w:tcPr>
            <w:tcW w:w="1406" w:type="dxa"/>
            <w:tcBorders>
              <w:top w:val="nil"/>
              <w:left w:val="nil"/>
              <w:bottom w:val="single" w:sz="8" w:space="0" w:color="auto"/>
              <w:right w:val="single" w:sz="4" w:space="0" w:color="auto"/>
            </w:tcBorders>
            <w:shd w:val="clear" w:color="auto" w:fill="auto"/>
            <w:vAlign w:val="center"/>
            <w:hideMark/>
          </w:tcPr>
          <w:p w14:paraId="45185F62"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PASS/FAIL?</w:t>
            </w:r>
          </w:p>
        </w:tc>
        <w:tc>
          <w:tcPr>
            <w:tcW w:w="884" w:type="dxa"/>
            <w:tcBorders>
              <w:top w:val="nil"/>
              <w:left w:val="nil"/>
              <w:bottom w:val="single" w:sz="8" w:space="0" w:color="auto"/>
              <w:right w:val="single" w:sz="4" w:space="0" w:color="auto"/>
            </w:tcBorders>
            <w:shd w:val="clear" w:color="auto" w:fill="auto"/>
            <w:vAlign w:val="center"/>
            <w:hideMark/>
          </w:tcPr>
          <w:p w14:paraId="531013C8"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0.0</w:t>
            </w:r>
          </w:p>
        </w:tc>
      </w:tr>
      <w:tr w:rsidR="00F94332" w:rsidRPr="00F94332" w14:paraId="4F8F75AD" w14:textId="77777777" w:rsidTr="00F94332">
        <w:trPr>
          <w:trHeight w:val="297"/>
        </w:trPr>
        <w:tc>
          <w:tcPr>
            <w:tcW w:w="10832" w:type="dxa"/>
            <w:gridSpan w:val="6"/>
            <w:tcBorders>
              <w:top w:val="nil"/>
              <w:left w:val="single" w:sz="8" w:space="0" w:color="auto"/>
              <w:bottom w:val="single" w:sz="8" w:space="0" w:color="auto"/>
              <w:right w:val="nil"/>
            </w:tcBorders>
            <w:shd w:val="clear" w:color="auto" w:fill="auto"/>
            <w:vAlign w:val="center"/>
            <w:hideMark/>
          </w:tcPr>
          <w:p w14:paraId="1AE147E2" w14:textId="77777777" w:rsidR="00F94332" w:rsidRPr="00F94332" w:rsidRDefault="00F94332" w:rsidP="00F94332">
            <w:pPr>
              <w:spacing w:after="0" w:line="240" w:lineRule="auto"/>
              <w:jc w:val="center"/>
              <w:rPr>
                <w:rFonts w:ascii="Arial" w:eastAsia="Times New Roman" w:hAnsi="Arial" w:cs="Arial"/>
                <w:sz w:val="20"/>
                <w:szCs w:val="20"/>
                <w:lang w:eastAsia="en-ZA"/>
              </w:rPr>
            </w:pPr>
            <w:r w:rsidRPr="00F94332">
              <w:rPr>
                <w:rFonts w:ascii="Arial" w:eastAsia="Times New Roman" w:hAnsi="Arial" w:cs="Arial"/>
                <w:sz w:val="20"/>
                <w:szCs w:val="20"/>
                <w:lang w:eastAsia="en-ZA"/>
              </w:rPr>
              <w:t> </w:t>
            </w:r>
          </w:p>
        </w:tc>
      </w:tr>
      <w:tr w:rsidR="00F94332" w:rsidRPr="00F94332" w14:paraId="32548E92" w14:textId="77777777" w:rsidTr="00F94332">
        <w:trPr>
          <w:trHeight w:val="2174"/>
        </w:trPr>
        <w:tc>
          <w:tcPr>
            <w:tcW w:w="609" w:type="dxa"/>
            <w:vMerge w:val="restart"/>
            <w:tcBorders>
              <w:top w:val="nil"/>
              <w:left w:val="single" w:sz="8" w:space="0" w:color="auto"/>
              <w:bottom w:val="nil"/>
              <w:right w:val="single" w:sz="4" w:space="0" w:color="auto"/>
            </w:tcBorders>
            <w:shd w:val="clear" w:color="auto" w:fill="auto"/>
            <w:textDirection w:val="btLr"/>
            <w:vAlign w:val="center"/>
            <w:hideMark/>
          </w:tcPr>
          <w:p w14:paraId="4DA2601D"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Technical</w:t>
            </w:r>
          </w:p>
        </w:tc>
        <w:tc>
          <w:tcPr>
            <w:tcW w:w="2183" w:type="dxa"/>
            <w:tcBorders>
              <w:top w:val="nil"/>
              <w:left w:val="nil"/>
              <w:bottom w:val="single" w:sz="4" w:space="0" w:color="auto"/>
              <w:right w:val="single" w:sz="4" w:space="0" w:color="auto"/>
            </w:tcBorders>
            <w:shd w:val="clear" w:color="auto" w:fill="auto"/>
            <w:vAlign w:val="center"/>
            <w:hideMark/>
          </w:tcPr>
          <w:p w14:paraId="694E1272"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Experience of Environmental Company &amp; experience of key Resources you propose to satisfy the scope of work</w:t>
            </w:r>
          </w:p>
        </w:tc>
        <w:tc>
          <w:tcPr>
            <w:tcW w:w="4863" w:type="dxa"/>
            <w:tcBorders>
              <w:top w:val="nil"/>
              <w:left w:val="nil"/>
              <w:bottom w:val="single" w:sz="4" w:space="0" w:color="auto"/>
              <w:right w:val="single" w:sz="4" w:space="0" w:color="auto"/>
            </w:tcBorders>
            <w:shd w:val="clear" w:color="auto" w:fill="auto"/>
            <w:vAlign w:val="center"/>
            <w:hideMark/>
          </w:tcPr>
          <w:p w14:paraId="73269E6A" w14:textId="77777777" w:rsidR="00F94332" w:rsidRPr="00F94332" w:rsidRDefault="00F94332" w:rsidP="00F94332">
            <w:pPr>
              <w:spacing w:after="0" w:line="240" w:lineRule="auto"/>
              <w:rPr>
                <w:rFonts w:ascii="Arial" w:eastAsia="Times New Roman" w:hAnsi="Arial" w:cs="Arial"/>
                <w:sz w:val="20"/>
                <w:szCs w:val="20"/>
                <w:lang w:eastAsia="en-ZA"/>
              </w:rPr>
            </w:pPr>
            <w:r w:rsidRPr="00F94332">
              <w:rPr>
                <w:rFonts w:ascii="Arial" w:eastAsia="Times New Roman" w:hAnsi="Arial" w:cs="Arial"/>
                <w:sz w:val="20"/>
                <w:szCs w:val="20"/>
                <w:lang w:eastAsia="en-ZA"/>
              </w:rPr>
              <w:t xml:space="preserve">Experience, scientific standing, communication skills, </w:t>
            </w:r>
            <w:proofErr w:type="gramStart"/>
            <w:r w:rsidRPr="00F94332">
              <w:rPr>
                <w:rFonts w:ascii="Arial" w:eastAsia="Times New Roman" w:hAnsi="Arial" w:cs="Arial"/>
                <w:sz w:val="20"/>
                <w:szCs w:val="20"/>
                <w:lang w:eastAsia="en-ZA"/>
              </w:rPr>
              <w:t>independence</w:t>
            </w:r>
            <w:proofErr w:type="gramEnd"/>
            <w:r w:rsidRPr="00F94332">
              <w:rPr>
                <w:rFonts w:ascii="Arial" w:eastAsia="Times New Roman" w:hAnsi="Arial" w:cs="Arial"/>
                <w:sz w:val="20"/>
                <w:szCs w:val="20"/>
                <w:lang w:eastAsia="en-ZA"/>
              </w:rPr>
              <w:t xml:space="preserve"> and leadership of the team leader together with the fields of expertise and depth of the experience of the team members, in relation to the project or projects of similar nature. Preference will be given to consultants who are registered / certified by relevant professional body in the field.</w:t>
            </w:r>
            <w:r w:rsidRPr="00F94332">
              <w:rPr>
                <w:rFonts w:ascii="Arial" w:eastAsia="Times New Roman" w:hAnsi="Arial" w:cs="Arial"/>
                <w:sz w:val="20"/>
                <w:szCs w:val="20"/>
                <w:lang w:eastAsia="en-ZA"/>
              </w:rPr>
              <w:br/>
              <w:t xml:space="preserve">The experience / appropriateness (supported by references and CVs) of the overall project team composition. </w:t>
            </w:r>
          </w:p>
        </w:tc>
        <w:tc>
          <w:tcPr>
            <w:tcW w:w="883" w:type="dxa"/>
            <w:tcBorders>
              <w:top w:val="nil"/>
              <w:left w:val="nil"/>
              <w:bottom w:val="single" w:sz="4" w:space="0" w:color="auto"/>
              <w:right w:val="single" w:sz="4" w:space="0" w:color="auto"/>
            </w:tcBorders>
            <w:shd w:val="clear" w:color="auto" w:fill="auto"/>
            <w:vAlign w:val="center"/>
            <w:hideMark/>
          </w:tcPr>
          <w:p w14:paraId="2B984424"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50</w:t>
            </w:r>
          </w:p>
        </w:tc>
        <w:tc>
          <w:tcPr>
            <w:tcW w:w="1406" w:type="dxa"/>
            <w:tcBorders>
              <w:top w:val="nil"/>
              <w:left w:val="nil"/>
              <w:bottom w:val="single" w:sz="4" w:space="0" w:color="auto"/>
              <w:right w:val="single" w:sz="4" w:space="0" w:color="auto"/>
            </w:tcBorders>
            <w:shd w:val="clear" w:color="auto" w:fill="auto"/>
            <w:vAlign w:val="center"/>
            <w:hideMark/>
          </w:tcPr>
          <w:p w14:paraId="0B7AE7D5"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Notes</w:t>
            </w:r>
          </w:p>
        </w:tc>
        <w:tc>
          <w:tcPr>
            <w:tcW w:w="884" w:type="dxa"/>
            <w:tcBorders>
              <w:top w:val="nil"/>
              <w:left w:val="nil"/>
              <w:bottom w:val="single" w:sz="4" w:space="0" w:color="auto"/>
              <w:right w:val="single" w:sz="4" w:space="0" w:color="auto"/>
            </w:tcBorders>
            <w:shd w:val="clear" w:color="auto" w:fill="auto"/>
            <w:vAlign w:val="center"/>
            <w:hideMark/>
          </w:tcPr>
          <w:p w14:paraId="051C8630"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 </w:t>
            </w:r>
          </w:p>
        </w:tc>
      </w:tr>
      <w:tr w:rsidR="00F94332" w:rsidRPr="00F94332" w14:paraId="0B967906" w14:textId="77777777" w:rsidTr="00F94332">
        <w:trPr>
          <w:trHeight w:val="1687"/>
        </w:trPr>
        <w:tc>
          <w:tcPr>
            <w:tcW w:w="609" w:type="dxa"/>
            <w:vMerge/>
            <w:tcBorders>
              <w:top w:val="nil"/>
              <w:left w:val="single" w:sz="8" w:space="0" w:color="auto"/>
              <w:bottom w:val="nil"/>
              <w:right w:val="single" w:sz="4" w:space="0" w:color="auto"/>
            </w:tcBorders>
            <w:vAlign w:val="center"/>
            <w:hideMark/>
          </w:tcPr>
          <w:p w14:paraId="70EE342E" w14:textId="77777777" w:rsidR="00F94332" w:rsidRPr="00F94332" w:rsidRDefault="00F94332" w:rsidP="00F94332">
            <w:pPr>
              <w:spacing w:after="0" w:line="240" w:lineRule="auto"/>
              <w:rPr>
                <w:rFonts w:ascii="Arial" w:eastAsia="Times New Roman" w:hAnsi="Arial" w:cs="Arial"/>
                <w:b/>
                <w:bCs/>
                <w:sz w:val="20"/>
                <w:szCs w:val="20"/>
                <w:lang w:eastAsia="en-ZA"/>
              </w:rPr>
            </w:pPr>
          </w:p>
        </w:tc>
        <w:tc>
          <w:tcPr>
            <w:tcW w:w="2183" w:type="dxa"/>
            <w:tcBorders>
              <w:top w:val="nil"/>
              <w:left w:val="nil"/>
              <w:bottom w:val="single" w:sz="4" w:space="0" w:color="auto"/>
              <w:right w:val="single" w:sz="4" w:space="0" w:color="auto"/>
            </w:tcBorders>
            <w:shd w:val="clear" w:color="auto" w:fill="auto"/>
            <w:vAlign w:val="center"/>
            <w:hideMark/>
          </w:tcPr>
          <w:p w14:paraId="7D54AAF0"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Project Experience (Number of Environmental Projects Successfully Completed by Company/individual)</w:t>
            </w:r>
          </w:p>
        </w:tc>
        <w:tc>
          <w:tcPr>
            <w:tcW w:w="4863" w:type="dxa"/>
            <w:tcBorders>
              <w:top w:val="nil"/>
              <w:left w:val="nil"/>
              <w:bottom w:val="single" w:sz="4" w:space="0" w:color="auto"/>
              <w:right w:val="single" w:sz="4" w:space="0" w:color="auto"/>
            </w:tcBorders>
            <w:shd w:val="clear" w:color="auto" w:fill="auto"/>
            <w:vAlign w:val="center"/>
            <w:hideMark/>
          </w:tcPr>
          <w:p w14:paraId="342EBE7C" w14:textId="77777777" w:rsidR="00F94332" w:rsidRPr="00F94332" w:rsidRDefault="00F94332" w:rsidP="00F94332">
            <w:pPr>
              <w:spacing w:after="0" w:line="240" w:lineRule="auto"/>
              <w:rPr>
                <w:rFonts w:ascii="Arial" w:eastAsia="Times New Roman" w:hAnsi="Arial" w:cs="Arial"/>
                <w:sz w:val="20"/>
                <w:szCs w:val="20"/>
                <w:lang w:eastAsia="en-ZA"/>
              </w:rPr>
            </w:pPr>
            <w:r w:rsidRPr="00F94332">
              <w:rPr>
                <w:rFonts w:ascii="Arial" w:eastAsia="Times New Roman" w:hAnsi="Arial" w:cs="Arial"/>
                <w:sz w:val="20"/>
                <w:szCs w:val="20"/>
                <w:lang w:eastAsia="en-ZA"/>
              </w:rPr>
              <w:t xml:space="preserve">Demonstration of complex projects of this nature that the organisation/company has been involved in. </w:t>
            </w:r>
          </w:p>
        </w:tc>
        <w:tc>
          <w:tcPr>
            <w:tcW w:w="883" w:type="dxa"/>
            <w:tcBorders>
              <w:top w:val="nil"/>
              <w:left w:val="nil"/>
              <w:bottom w:val="single" w:sz="4" w:space="0" w:color="auto"/>
              <w:right w:val="single" w:sz="4" w:space="0" w:color="auto"/>
            </w:tcBorders>
            <w:shd w:val="clear" w:color="auto" w:fill="auto"/>
            <w:vAlign w:val="center"/>
            <w:hideMark/>
          </w:tcPr>
          <w:p w14:paraId="004E7A49"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50</w:t>
            </w:r>
          </w:p>
        </w:tc>
        <w:tc>
          <w:tcPr>
            <w:tcW w:w="1406" w:type="dxa"/>
            <w:tcBorders>
              <w:top w:val="nil"/>
              <w:left w:val="nil"/>
              <w:bottom w:val="single" w:sz="4" w:space="0" w:color="auto"/>
              <w:right w:val="single" w:sz="4" w:space="0" w:color="auto"/>
            </w:tcBorders>
            <w:shd w:val="clear" w:color="auto" w:fill="auto"/>
            <w:vAlign w:val="center"/>
            <w:hideMark/>
          </w:tcPr>
          <w:p w14:paraId="5DB5F0D3"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Notes</w:t>
            </w:r>
          </w:p>
        </w:tc>
        <w:tc>
          <w:tcPr>
            <w:tcW w:w="884" w:type="dxa"/>
            <w:tcBorders>
              <w:top w:val="nil"/>
              <w:left w:val="nil"/>
              <w:bottom w:val="single" w:sz="4" w:space="0" w:color="auto"/>
              <w:right w:val="single" w:sz="4" w:space="0" w:color="auto"/>
            </w:tcBorders>
            <w:shd w:val="clear" w:color="auto" w:fill="auto"/>
            <w:vAlign w:val="center"/>
            <w:hideMark/>
          </w:tcPr>
          <w:p w14:paraId="27E4B23C" w14:textId="77777777" w:rsidR="00F94332" w:rsidRPr="00F94332" w:rsidRDefault="00F94332" w:rsidP="00F94332">
            <w:pPr>
              <w:spacing w:after="0" w:line="240" w:lineRule="auto"/>
              <w:jc w:val="center"/>
              <w:rPr>
                <w:rFonts w:ascii="Arial" w:eastAsia="Times New Roman" w:hAnsi="Arial" w:cs="Arial"/>
                <w:sz w:val="18"/>
                <w:szCs w:val="18"/>
                <w:lang w:eastAsia="en-ZA"/>
              </w:rPr>
            </w:pPr>
            <w:r w:rsidRPr="00F94332">
              <w:rPr>
                <w:rFonts w:ascii="Arial" w:eastAsia="Times New Roman" w:hAnsi="Arial" w:cs="Arial"/>
                <w:sz w:val="18"/>
                <w:szCs w:val="18"/>
                <w:lang w:eastAsia="en-ZA"/>
              </w:rPr>
              <w:t> </w:t>
            </w:r>
          </w:p>
        </w:tc>
      </w:tr>
      <w:tr w:rsidR="00F94332" w:rsidRPr="00F94332" w14:paraId="0A36CF7B" w14:textId="77777777" w:rsidTr="00F94332">
        <w:trPr>
          <w:trHeight w:val="297"/>
        </w:trPr>
        <w:tc>
          <w:tcPr>
            <w:tcW w:w="609" w:type="dxa"/>
            <w:tcBorders>
              <w:top w:val="nil"/>
              <w:left w:val="single" w:sz="8" w:space="0" w:color="auto"/>
              <w:bottom w:val="nil"/>
              <w:right w:val="nil"/>
            </w:tcBorders>
            <w:shd w:val="clear" w:color="auto" w:fill="auto"/>
            <w:textDirection w:val="btLr"/>
            <w:vAlign w:val="center"/>
            <w:hideMark/>
          </w:tcPr>
          <w:p w14:paraId="26AD8AC3" w14:textId="77777777" w:rsidR="00F94332" w:rsidRPr="00F94332" w:rsidRDefault="00F94332" w:rsidP="00F94332">
            <w:pPr>
              <w:spacing w:after="0" w:line="240" w:lineRule="auto"/>
              <w:jc w:val="center"/>
              <w:rPr>
                <w:rFonts w:ascii="Arial" w:eastAsia="Times New Roman" w:hAnsi="Arial" w:cs="Arial"/>
                <w:sz w:val="20"/>
                <w:szCs w:val="20"/>
                <w:lang w:eastAsia="en-ZA"/>
              </w:rPr>
            </w:pPr>
            <w:r w:rsidRPr="00F94332">
              <w:rPr>
                <w:rFonts w:ascii="Arial" w:eastAsia="Times New Roman" w:hAnsi="Arial" w:cs="Arial"/>
                <w:sz w:val="20"/>
                <w:szCs w:val="20"/>
                <w:lang w:eastAsia="en-ZA"/>
              </w:rPr>
              <w:t> </w:t>
            </w:r>
          </w:p>
        </w:tc>
        <w:tc>
          <w:tcPr>
            <w:tcW w:w="7046"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6AB11B6D"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Total</w:t>
            </w:r>
          </w:p>
        </w:tc>
        <w:tc>
          <w:tcPr>
            <w:tcW w:w="883" w:type="dxa"/>
            <w:tcBorders>
              <w:top w:val="single" w:sz="8" w:space="0" w:color="auto"/>
              <w:left w:val="nil"/>
              <w:bottom w:val="single" w:sz="8" w:space="0" w:color="auto"/>
              <w:right w:val="single" w:sz="4" w:space="0" w:color="auto"/>
            </w:tcBorders>
            <w:shd w:val="clear" w:color="auto" w:fill="auto"/>
            <w:vAlign w:val="center"/>
            <w:hideMark/>
          </w:tcPr>
          <w:p w14:paraId="27761478" w14:textId="77777777" w:rsidR="00F94332" w:rsidRPr="00F94332" w:rsidRDefault="00F94332" w:rsidP="00F94332">
            <w:pPr>
              <w:spacing w:after="0" w:line="240" w:lineRule="auto"/>
              <w:jc w:val="center"/>
              <w:rPr>
                <w:rFonts w:ascii="Arial" w:eastAsia="Times New Roman" w:hAnsi="Arial" w:cs="Arial"/>
                <w:b/>
                <w:bCs/>
                <w:sz w:val="20"/>
                <w:szCs w:val="20"/>
                <w:lang w:eastAsia="en-ZA"/>
              </w:rPr>
            </w:pPr>
            <w:r w:rsidRPr="00F94332">
              <w:rPr>
                <w:rFonts w:ascii="Arial" w:eastAsia="Times New Roman" w:hAnsi="Arial" w:cs="Arial"/>
                <w:b/>
                <w:bCs/>
                <w:sz w:val="20"/>
                <w:szCs w:val="20"/>
                <w:lang w:eastAsia="en-ZA"/>
              </w:rPr>
              <w:t>100</w:t>
            </w:r>
          </w:p>
        </w:tc>
        <w:tc>
          <w:tcPr>
            <w:tcW w:w="1406" w:type="dxa"/>
            <w:tcBorders>
              <w:top w:val="single" w:sz="8" w:space="0" w:color="auto"/>
              <w:left w:val="nil"/>
              <w:bottom w:val="single" w:sz="8" w:space="0" w:color="auto"/>
              <w:right w:val="single" w:sz="4" w:space="0" w:color="auto"/>
            </w:tcBorders>
            <w:shd w:val="clear" w:color="auto" w:fill="auto"/>
            <w:vAlign w:val="center"/>
            <w:hideMark/>
          </w:tcPr>
          <w:p w14:paraId="77FBFA56"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 </w:t>
            </w:r>
          </w:p>
        </w:tc>
        <w:tc>
          <w:tcPr>
            <w:tcW w:w="884" w:type="dxa"/>
            <w:tcBorders>
              <w:top w:val="single" w:sz="8" w:space="0" w:color="auto"/>
              <w:left w:val="nil"/>
              <w:bottom w:val="single" w:sz="8" w:space="0" w:color="auto"/>
              <w:right w:val="single" w:sz="4" w:space="0" w:color="auto"/>
            </w:tcBorders>
            <w:shd w:val="clear" w:color="auto" w:fill="auto"/>
            <w:vAlign w:val="center"/>
            <w:hideMark/>
          </w:tcPr>
          <w:p w14:paraId="18BF9EAB" w14:textId="77777777" w:rsidR="00F94332" w:rsidRPr="00F94332" w:rsidRDefault="00F94332" w:rsidP="00F94332">
            <w:pPr>
              <w:spacing w:after="0" w:line="240" w:lineRule="auto"/>
              <w:jc w:val="center"/>
              <w:rPr>
                <w:rFonts w:ascii="Arial" w:eastAsia="Times New Roman" w:hAnsi="Arial" w:cs="Arial"/>
                <w:b/>
                <w:bCs/>
                <w:sz w:val="18"/>
                <w:szCs w:val="18"/>
                <w:lang w:eastAsia="en-ZA"/>
              </w:rPr>
            </w:pPr>
            <w:r w:rsidRPr="00F94332">
              <w:rPr>
                <w:rFonts w:ascii="Arial" w:eastAsia="Times New Roman" w:hAnsi="Arial" w:cs="Arial"/>
                <w:b/>
                <w:bCs/>
                <w:sz w:val="18"/>
                <w:szCs w:val="18"/>
                <w:lang w:eastAsia="en-ZA"/>
              </w:rPr>
              <w:t>0.0</w:t>
            </w:r>
          </w:p>
        </w:tc>
      </w:tr>
      <w:tr w:rsidR="00F94332" w:rsidRPr="00F94332" w14:paraId="004A0315" w14:textId="77777777" w:rsidTr="00F94332">
        <w:trPr>
          <w:trHeight w:val="297"/>
        </w:trPr>
        <w:tc>
          <w:tcPr>
            <w:tcW w:w="10832" w:type="dxa"/>
            <w:gridSpan w:val="6"/>
            <w:tcBorders>
              <w:top w:val="single" w:sz="8" w:space="0" w:color="auto"/>
              <w:left w:val="single" w:sz="8" w:space="0" w:color="auto"/>
              <w:bottom w:val="single" w:sz="8" w:space="0" w:color="auto"/>
              <w:right w:val="nil"/>
            </w:tcBorders>
            <w:shd w:val="clear" w:color="auto" w:fill="auto"/>
            <w:vAlign w:val="center"/>
            <w:hideMark/>
          </w:tcPr>
          <w:p w14:paraId="73C24E7D" w14:textId="77777777" w:rsidR="00F94332" w:rsidRPr="00F94332" w:rsidRDefault="00F94332" w:rsidP="00F94332">
            <w:pPr>
              <w:spacing w:after="0" w:line="240" w:lineRule="auto"/>
              <w:jc w:val="center"/>
              <w:rPr>
                <w:rFonts w:ascii="Arial" w:eastAsia="Times New Roman" w:hAnsi="Arial" w:cs="Arial"/>
                <w:sz w:val="20"/>
                <w:szCs w:val="20"/>
                <w:lang w:eastAsia="en-ZA"/>
              </w:rPr>
            </w:pPr>
            <w:r w:rsidRPr="00F94332">
              <w:rPr>
                <w:rFonts w:ascii="Arial" w:eastAsia="Times New Roman" w:hAnsi="Arial" w:cs="Arial"/>
                <w:sz w:val="20"/>
                <w:szCs w:val="20"/>
                <w:lang w:eastAsia="en-ZA"/>
              </w:rPr>
              <w:t xml:space="preserve">NB: Minimum technical threshold for </w:t>
            </w:r>
            <w:proofErr w:type="gramStart"/>
            <w:r w:rsidRPr="00F94332">
              <w:rPr>
                <w:rFonts w:ascii="Arial" w:eastAsia="Times New Roman" w:hAnsi="Arial" w:cs="Arial"/>
                <w:sz w:val="20"/>
                <w:szCs w:val="20"/>
                <w:lang w:eastAsia="en-ZA"/>
              </w:rPr>
              <w:t>contract  award</w:t>
            </w:r>
            <w:proofErr w:type="gramEnd"/>
            <w:r w:rsidRPr="00F94332">
              <w:rPr>
                <w:rFonts w:ascii="Arial" w:eastAsia="Times New Roman" w:hAnsi="Arial" w:cs="Arial"/>
                <w:sz w:val="20"/>
                <w:szCs w:val="20"/>
                <w:lang w:eastAsia="en-ZA"/>
              </w:rPr>
              <w:t xml:space="preserve"> is 80% </w:t>
            </w:r>
          </w:p>
        </w:tc>
      </w:tr>
    </w:tbl>
    <w:p w14:paraId="727AF756" w14:textId="77777777" w:rsidR="007A6F40" w:rsidRDefault="007A6F40" w:rsidP="00C22B93">
      <w:pPr>
        <w:jc w:val="both"/>
        <w:rPr>
          <w:rFonts w:ascii="Arial" w:hAnsi="Arial" w:cs="Arial"/>
          <w:lang w:val="en-US"/>
        </w:rPr>
      </w:pPr>
    </w:p>
    <w:p w14:paraId="726F8AD9" w14:textId="77777777" w:rsidR="00746AAC" w:rsidRDefault="00746AAC" w:rsidP="00746AAC">
      <w:pPr>
        <w:pStyle w:val="ListParagraph"/>
        <w:numPr>
          <w:ilvl w:val="0"/>
          <w:numId w:val="23"/>
        </w:numPr>
        <w:jc w:val="both"/>
        <w:rPr>
          <w:rFonts w:ascii="Arial" w:hAnsi="Arial" w:cs="Arial"/>
          <w:b/>
          <w:lang w:val="en-US"/>
        </w:rPr>
      </w:pPr>
      <w:r w:rsidRPr="00746AAC">
        <w:rPr>
          <w:rFonts w:ascii="Arial" w:hAnsi="Arial" w:cs="Arial"/>
          <w:b/>
          <w:lang w:val="en-US"/>
        </w:rPr>
        <w:t>CONTRACT AWARDING</w:t>
      </w:r>
    </w:p>
    <w:p w14:paraId="3C2E9EF1" w14:textId="77777777" w:rsidR="002C6B32" w:rsidRPr="002C6B32" w:rsidRDefault="002C6B32" w:rsidP="002C6B32">
      <w:pPr>
        <w:pStyle w:val="ListParagraph"/>
        <w:jc w:val="both"/>
        <w:rPr>
          <w:rFonts w:ascii="Arial" w:hAnsi="Arial" w:cs="Arial"/>
          <w:b/>
          <w:lang w:val="en-US"/>
        </w:rPr>
      </w:pPr>
    </w:p>
    <w:p w14:paraId="639463FB" w14:textId="77777777" w:rsidR="00746AAC" w:rsidRPr="00746AAC" w:rsidRDefault="00746AAC" w:rsidP="00746AAC">
      <w:pPr>
        <w:pStyle w:val="ListParagraph"/>
        <w:numPr>
          <w:ilvl w:val="0"/>
          <w:numId w:val="27"/>
        </w:numPr>
        <w:ind w:left="284" w:hanging="284"/>
        <w:jc w:val="both"/>
        <w:rPr>
          <w:rFonts w:ascii="Arial" w:hAnsi="Arial" w:cs="Arial"/>
        </w:rPr>
      </w:pPr>
      <w:r w:rsidRPr="00746AAC">
        <w:rPr>
          <w:rFonts w:ascii="Arial" w:hAnsi="Arial" w:cs="Arial"/>
        </w:rPr>
        <w:t>Contractors will be required to undergo an induction (which will entail the discussion of the Aspects and Impacts register, the Eskom Distribution Screening Document and other standard procedures that will be deemed appropriate by the Cluster to serve as an introduction of the study area) prior to contract signing.</w:t>
      </w:r>
    </w:p>
    <w:p w14:paraId="4ECC8B9E" w14:textId="77777777" w:rsidR="00746AAC" w:rsidRDefault="00746AAC" w:rsidP="00746AAC">
      <w:pPr>
        <w:pStyle w:val="ListParagraph"/>
        <w:numPr>
          <w:ilvl w:val="0"/>
          <w:numId w:val="27"/>
        </w:numPr>
        <w:ind w:left="284" w:hanging="284"/>
        <w:jc w:val="both"/>
        <w:rPr>
          <w:rFonts w:ascii="Arial" w:hAnsi="Arial" w:cs="Arial"/>
        </w:rPr>
      </w:pPr>
      <w:r w:rsidRPr="00746AAC">
        <w:rPr>
          <w:rFonts w:ascii="Arial" w:hAnsi="Arial" w:cs="Arial"/>
        </w:rPr>
        <w:t xml:space="preserve">Contractors must ensure that registration certificates that expire after contract awarding </w:t>
      </w:r>
      <w:r>
        <w:rPr>
          <w:rFonts w:ascii="Arial" w:hAnsi="Arial" w:cs="Arial"/>
        </w:rPr>
        <w:t>are renewed</w:t>
      </w:r>
      <w:r w:rsidRPr="00746AAC">
        <w:rPr>
          <w:rFonts w:ascii="Arial" w:hAnsi="Arial" w:cs="Arial"/>
        </w:rPr>
        <w:t xml:space="preserve">.  </w:t>
      </w:r>
    </w:p>
    <w:p w14:paraId="18151AC5" w14:textId="77777777" w:rsidR="00F20B46" w:rsidRPr="00475560" w:rsidRDefault="00F20B46" w:rsidP="00475560">
      <w:pPr>
        <w:jc w:val="both"/>
        <w:rPr>
          <w:rFonts w:ascii="Arial" w:hAnsi="Arial" w:cs="Arial"/>
        </w:rPr>
      </w:pPr>
      <w:r>
        <w:rPr>
          <w:rFonts w:ascii="Arial" w:hAnsi="Arial" w:cs="Arial"/>
        </w:rPr>
        <w:t>N/B: Terms of Reference for appointing Specialities</w:t>
      </w:r>
      <w:r w:rsidR="004B38C7">
        <w:rPr>
          <w:rFonts w:ascii="Arial" w:hAnsi="Arial" w:cs="Arial"/>
        </w:rPr>
        <w:t xml:space="preserve"> or BA</w:t>
      </w:r>
      <w:r>
        <w:rPr>
          <w:rFonts w:ascii="Arial" w:hAnsi="Arial" w:cs="Arial"/>
        </w:rPr>
        <w:t xml:space="preserve">- reviewing and criteria- 7 </w:t>
      </w:r>
      <w:proofErr w:type="gramStart"/>
      <w:r>
        <w:rPr>
          <w:rFonts w:ascii="Arial" w:hAnsi="Arial" w:cs="Arial"/>
        </w:rPr>
        <w:t>days</w:t>
      </w:r>
      <w:proofErr w:type="gramEnd"/>
    </w:p>
    <w:p w14:paraId="7CB0C065" w14:textId="5FF54B53" w:rsidR="00746AAC" w:rsidRDefault="00746AAC" w:rsidP="00746AAC">
      <w:pPr>
        <w:jc w:val="both"/>
        <w:rPr>
          <w:rFonts w:ascii="Arial" w:hAnsi="Arial" w:cs="Arial"/>
          <w:b/>
          <w:lang w:val="en-US"/>
        </w:rPr>
      </w:pPr>
    </w:p>
    <w:p w14:paraId="60578FCF" w14:textId="1A34DE2E" w:rsidR="00F94332" w:rsidRDefault="00F94332" w:rsidP="00746AAC">
      <w:pPr>
        <w:jc w:val="both"/>
        <w:rPr>
          <w:rFonts w:ascii="Arial" w:hAnsi="Arial" w:cs="Arial"/>
          <w:b/>
          <w:lang w:val="en-US"/>
        </w:rPr>
      </w:pPr>
    </w:p>
    <w:p w14:paraId="793C465A" w14:textId="1863DB04" w:rsidR="00F94332" w:rsidRDefault="00F94332" w:rsidP="00746AAC">
      <w:pPr>
        <w:jc w:val="both"/>
        <w:rPr>
          <w:rFonts w:ascii="Arial" w:hAnsi="Arial" w:cs="Arial"/>
          <w:b/>
          <w:lang w:val="en-US"/>
        </w:rPr>
      </w:pPr>
    </w:p>
    <w:p w14:paraId="49D5E6B8" w14:textId="2E00F883" w:rsidR="00F94332" w:rsidRDefault="00F94332" w:rsidP="00746AAC">
      <w:pPr>
        <w:jc w:val="both"/>
        <w:rPr>
          <w:rFonts w:ascii="Arial" w:hAnsi="Arial" w:cs="Arial"/>
          <w:b/>
          <w:lang w:val="en-US"/>
        </w:rPr>
      </w:pPr>
    </w:p>
    <w:p w14:paraId="764A80FE" w14:textId="77777777" w:rsidR="00F94332" w:rsidRDefault="00F94332" w:rsidP="00746AAC">
      <w:pPr>
        <w:jc w:val="both"/>
        <w:rPr>
          <w:rFonts w:ascii="Arial" w:hAnsi="Arial" w:cs="Arial"/>
          <w:b/>
          <w:lang w:val="en-US"/>
        </w:rPr>
      </w:pPr>
    </w:p>
    <w:p w14:paraId="23D1D1D0" w14:textId="69FC93A2" w:rsidR="00746AAC" w:rsidRDefault="007A6F40" w:rsidP="007A6F40">
      <w:pPr>
        <w:pStyle w:val="ListParagraph"/>
        <w:numPr>
          <w:ilvl w:val="0"/>
          <w:numId w:val="23"/>
        </w:numPr>
        <w:jc w:val="both"/>
        <w:rPr>
          <w:rFonts w:ascii="Arial" w:hAnsi="Arial" w:cs="Arial"/>
          <w:b/>
          <w:lang w:val="en-US"/>
        </w:rPr>
      </w:pPr>
      <w:r>
        <w:rPr>
          <w:rFonts w:ascii="Arial" w:hAnsi="Arial" w:cs="Arial"/>
          <w:b/>
          <w:lang w:val="en-US"/>
        </w:rPr>
        <w:lastRenderedPageBreak/>
        <w:t xml:space="preserve">APPROVAL OF TECHNICAL EVALUATION </w:t>
      </w:r>
    </w:p>
    <w:p w14:paraId="436ADA6D" w14:textId="77777777" w:rsidR="007A6F40" w:rsidRDefault="007A6F40" w:rsidP="007A6F40">
      <w:pPr>
        <w:jc w:val="both"/>
        <w:rPr>
          <w:rFonts w:ascii="Arial" w:hAnsi="Arial" w:cs="Arial"/>
          <w:b/>
          <w:lang w:val="en-US"/>
        </w:rPr>
      </w:pPr>
    </w:p>
    <w:tbl>
      <w:tblPr>
        <w:tblStyle w:val="TableGrid"/>
        <w:tblW w:w="0" w:type="auto"/>
        <w:tblLook w:val="04A0" w:firstRow="1" w:lastRow="0" w:firstColumn="1" w:lastColumn="0" w:noHBand="0" w:noVBand="1"/>
      </w:tblPr>
      <w:tblGrid>
        <w:gridCol w:w="3005"/>
        <w:gridCol w:w="3005"/>
        <w:gridCol w:w="3006"/>
      </w:tblGrid>
      <w:tr w:rsidR="007A6F40" w14:paraId="11814F95" w14:textId="77777777" w:rsidTr="007A6F40">
        <w:tc>
          <w:tcPr>
            <w:tcW w:w="3005" w:type="dxa"/>
          </w:tcPr>
          <w:p w14:paraId="754A5479" w14:textId="77777777" w:rsidR="007A6F40" w:rsidRPr="007A6F40" w:rsidRDefault="007A6F40" w:rsidP="007A6F40">
            <w:pPr>
              <w:jc w:val="both"/>
              <w:rPr>
                <w:rFonts w:ascii="Arial" w:hAnsi="Arial" w:cs="Arial"/>
                <w:b/>
                <w:lang w:val="en-US"/>
              </w:rPr>
            </w:pPr>
            <w:r>
              <w:rPr>
                <w:rFonts w:ascii="Arial" w:hAnsi="Arial" w:cs="Arial"/>
                <w:b/>
                <w:lang w:val="en-US"/>
              </w:rPr>
              <w:t>NAME &amp; SURNAME</w:t>
            </w:r>
          </w:p>
        </w:tc>
        <w:tc>
          <w:tcPr>
            <w:tcW w:w="3005" w:type="dxa"/>
          </w:tcPr>
          <w:p w14:paraId="3F978DBC" w14:textId="77777777" w:rsidR="007A6F40" w:rsidRDefault="007A6F40" w:rsidP="007A6F40">
            <w:pPr>
              <w:jc w:val="both"/>
              <w:rPr>
                <w:rFonts w:ascii="Arial" w:hAnsi="Arial" w:cs="Arial"/>
                <w:b/>
                <w:lang w:val="en-US"/>
              </w:rPr>
            </w:pPr>
            <w:r>
              <w:rPr>
                <w:rFonts w:ascii="Arial" w:hAnsi="Arial" w:cs="Arial"/>
                <w:b/>
                <w:lang w:val="en-US"/>
              </w:rPr>
              <w:t>DEPARTMENT &amp; DESIGNATION</w:t>
            </w:r>
          </w:p>
        </w:tc>
        <w:tc>
          <w:tcPr>
            <w:tcW w:w="3006" w:type="dxa"/>
          </w:tcPr>
          <w:p w14:paraId="34252ECD" w14:textId="77777777" w:rsidR="007A6F40" w:rsidRDefault="007A6F40" w:rsidP="007A6F40">
            <w:pPr>
              <w:jc w:val="both"/>
              <w:rPr>
                <w:rFonts w:ascii="Arial" w:hAnsi="Arial" w:cs="Arial"/>
                <w:b/>
                <w:lang w:val="en-US"/>
              </w:rPr>
            </w:pPr>
            <w:r>
              <w:rPr>
                <w:rFonts w:ascii="Arial" w:hAnsi="Arial" w:cs="Arial"/>
                <w:b/>
                <w:lang w:val="en-US"/>
              </w:rPr>
              <w:t>SIGNATURE &amp; DATE</w:t>
            </w:r>
          </w:p>
        </w:tc>
      </w:tr>
      <w:tr w:rsidR="007A6F40" w14:paraId="60A0E70A" w14:textId="77777777" w:rsidTr="007A6F40">
        <w:tc>
          <w:tcPr>
            <w:tcW w:w="3005" w:type="dxa"/>
          </w:tcPr>
          <w:p w14:paraId="28D6CA31" w14:textId="77777777" w:rsidR="007A6F40" w:rsidRDefault="007A6F40" w:rsidP="00CC5BB4">
            <w:pPr>
              <w:pStyle w:val="ListParagraph"/>
              <w:numPr>
                <w:ilvl w:val="0"/>
                <w:numId w:val="34"/>
              </w:numPr>
              <w:jc w:val="both"/>
              <w:rPr>
                <w:rFonts w:ascii="Arial" w:hAnsi="Arial" w:cs="Arial"/>
                <w:b/>
                <w:lang w:val="en-US"/>
              </w:rPr>
            </w:pPr>
          </w:p>
          <w:p w14:paraId="53178314" w14:textId="77777777" w:rsidR="00CC5BB4" w:rsidRDefault="00CC5BB4" w:rsidP="00CC5BB4">
            <w:pPr>
              <w:pStyle w:val="ListParagraph"/>
              <w:jc w:val="both"/>
              <w:rPr>
                <w:rFonts w:ascii="Arial" w:hAnsi="Arial" w:cs="Arial"/>
                <w:b/>
                <w:lang w:val="en-US"/>
              </w:rPr>
            </w:pPr>
          </w:p>
          <w:p w14:paraId="480C88D5" w14:textId="77777777" w:rsidR="00CC5BB4" w:rsidRPr="00CC5BB4" w:rsidRDefault="00CC5BB4" w:rsidP="00CC5BB4">
            <w:pPr>
              <w:pStyle w:val="ListParagraph"/>
              <w:jc w:val="both"/>
              <w:rPr>
                <w:rFonts w:ascii="Arial" w:hAnsi="Arial" w:cs="Arial"/>
                <w:b/>
                <w:lang w:val="en-US"/>
              </w:rPr>
            </w:pPr>
          </w:p>
        </w:tc>
        <w:tc>
          <w:tcPr>
            <w:tcW w:w="3005" w:type="dxa"/>
          </w:tcPr>
          <w:p w14:paraId="23EA22CE" w14:textId="77777777" w:rsidR="007A6F40" w:rsidRDefault="007A6F40" w:rsidP="007A6F40">
            <w:pPr>
              <w:jc w:val="both"/>
              <w:rPr>
                <w:rFonts w:ascii="Arial" w:hAnsi="Arial" w:cs="Arial"/>
                <w:b/>
                <w:lang w:val="en-US"/>
              </w:rPr>
            </w:pPr>
          </w:p>
        </w:tc>
        <w:tc>
          <w:tcPr>
            <w:tcW w:w="3006" w:type="dxa"/>
          </w:tcPr>
          <w:p w14:paraId="684600FD" w14:textId="77777777" w:rsidR="007A6F40" w:rsidRDefault="007A6F40" w:rsidP="007A6F40">
            <w:pPr>
              <w:jc w:val="both"/>
              <w:rPr>
                <w:rFonts w:ascii="Arial" w:hAnsi="Arial" w:cs="Arial"/>
                <w:b/>
                <w:lang w:val="en-US"/>
              </w:rPr>
            </w:pPr>
          </w:p>
        </w:tc>
      </w:tr>
      <w:tr w:rsidR="007A6F40" w14:paraId="607FAEBE" w14:textId="77777777" w:rsidTr="007A6F40">
        <w:tc>
          <w:tcPr>
            <w:tcW w:w="3005" w:type="dxa"/>
          </w:tcPr>
          <w:p w14:paraId="17CC5183" w14:textId="77777777" w:rsidR="007A6F40" w:rsidRDefault="007A6F40" w:rsidP="00CC5BB4">
            <w:pPr>
              <w:pStyle w:val="ListParagraph"/>
              <w:numPr>
                <w:ilvl w:val="0"/>
                <w:numId w:val="34"/>
              </w:numPr>
              <w:jc w:val="both"/>
              <w:rPr>
                <w:rFonts w:ascii="Arial" w:hAnsi="Arial" w:cs="Arial"/>
                <w:b/>
                <w:lang w:val="en-US"/>
              </w:rPr>
            </w:pPr>
          </w:p>
          <w:p w14:paraId="145FD121" w14:textId="77777777" w:rsidR="00CC5BB4" w:rsidRDefault="00CC5BB4" w:rsidP="00CC5BB4">
            <w:pPr>
              <w:jc w:val="both"/>
              <w:rPr>
                <w:rFonts w:ascii="Arial" w:hAnsi="Arial" w:cs="Arial"/>
                <w:b/>
                <w:lang w:val="en-US"/>
              </w:rPr>
            </w:pPr>
          </w:p>
          <w:p w14:paraId="3AE69DDB" w14:textId="77777777" w:rsidR="00CC5BB4" w:rsidRPr="00CC5BB4" w:rsidRDefault="00CC5BB4" w:rsidP="00CC5BB4">
            <w:pPr>
              <w:jc w:val="both"/>
              <w:rPr>
                <w:rFonts w:ascii="Arial" w:hAnsi="Arial" w:cs="Arial"/>
                <w:b/>
                <w:lang w:val="en-US"/>
              </w:rPr>
            </w:pPr>
          </w:p>
        </w:tc>
        <w:tc>
          <w:tcPr>
            <w:tcW w:w="3005" w:type="dxa"/>
          </w:tcPr>
          <w:p w14:paraId="3C429D3F" w14:textId="77777777" w:rsidR="007A6F40" w:rsidRDefault="007A6F40" w:rsidP="007A6F40">
            <w:pPr>
              <w:jc w:val="both"/>
              <w:rPr>
                <w:rFonts w:ascii="Arial" w:hAnsi="Arial" w:cs="Arial"/>
                <w:b/>
                <w:lang w:val="en-US"/>
              </w:rPr>
            </w:pPr>
          </w:p>
        </w:tc>
        <w:tc>
          <w:tcPr>
            <w:tcW w:w="3006" w:type="dxa"/>
          </w:tcPr>
          <w:p w14:paraId="629746B0" w14:textId="77777777" w:rsidR="007A6F40" w:rsidRDefault="007A6F40" w:rsidP="007A6F40">
            <w:pPr>
              <w:jc w:val="both"/>
              <w:rPr>
                <w:rFonts w:ascii="Arial" w:hAnsi="Arial" w:cs="Arial"/>
                <w:b/>
                <w:lang w:val="en-US"/>
              </w:rPr>
            </w:pPr>
          </w:p>
        </w:tc>
      </w:tr>
      <w:tr w:rsidR="007A6F40" w14:paraId="33CF52EF" w14:textId="77777777" w:rsidTr="007A6F40">
        <w:tc>
          <w:tcPr>
            <w:tcW w:w="3005" w:type="dxa"/>
          </w:tcPr>
          <w:p w14:paraId="1D5FA2F1" w14:textId="77777777" w:rsidR="007A6F40" w:rsidRDefault="007A6F40" w:rsidP="00CC5BB4">
            <w:pPr>
              <w:pStyle w:val="ListParagraph"/>
              <w:numPr>
                <w:ilvl w:val="0"/>
                <w:numId w:val="34"/>
              </w:numPr>
              <w:jc w:val="both"/>
              <w:rPr>
                <w:rFonts w:ascii="Arial" w:hAnsi="Arial" w:cs="Arial"/>
                <w:b/>
                <w:lang w:val="en-US"/>
              </w:rPr>
            </w:pPr>
          </w:p>
          <w:p w14:paraId="78FAAAF3" w14:textId="77777777" w:rsidR="00CC5BB4" w:rsidRDefault="00CC5BB4" w:rsidP="00CC5BB4">
            <w:pPr>
              <w:pStyle w:val="ListParagraph"/>
              <w:jc w:val="both"/>
              <w:rPr>
                <w:rFonts w:ascii="Arial" w:hAnsi="Arial" w:cs="Arial"/>
                <w:b/>
                <w:lang w:val="en-US"/>
              </w:rPr>
            </w:pPr>
          </w:p>
          <w:p w14:paraId="437D1D58" w14:textId="77777777" w:rsidR="00CC5BB4" w:rsidRPr="00CC5BB4" w:rsidRDefault="00CC5BB4" w:rsidP="00CC5BB4">
            <w:pPr>
              <w:pStyle w:val="ListParagraph"/>
              <w:jc w:val="both"/>
              <w:rPr>
                <w:rFonts w:ascii="Arial" w:hAnsi="Arial" w:cs="Arial"/>
                <w:b/>
                <w:lang w:val="en-US"/>
              </w:rPr>
            </w:pPr>
          </w:p>
        </w:tc>
        <w:tc>
          <w:tcPr>
            <w:tcW w:w="3005" w:type="dxa"/>
          </w:tcPr>
          <w:p w14:paraId="31DB968E" w14:textId="77777777" w:rsidR="007A6F40" w:rsidRDefault="007A6F40" w:rsidP="007A6F40">
            <w:pPr>
              <w:jc w:val="both"/>
              <w:rPr>
                <w:rFonts w:ascii="Arial" w:hAnsi="Arial" w:cs="Arial"/>
                <w:b/>
                <w:lang w:val="en-US"/>
              </w:rPr>
            </w:pPr>
          </w:p>
        </w:tc>
        <w:tc>
          <w:tcPr>
            <w:tcW w:w="3006" w:type="dxa"/>
          </w:tcPr>
          <w:p w14:paraId="502B9A67" w14:textId="77777777" w:rsidR="007A6F40" w:rsidRDefault="007A6F40" w:rsidP="007A6F40">
            <w:pPr>
              <w:jc w:val="both"/>
              <w:rPr>
                <w:rFonts w:ascii="Arial" w:hAnsi="Arial" w:cs="Arial"/>
                <w:b/>
                <w:lang w:val="en-US"/>
              </w:rPr>
            </w:pPr>
          </w:p>
        </w:tc>
      </w:tr>
    </w:tbl>
    <w:p w14:paraId="33AD7BC8" w14:textId="17BF34B0" w:rsidR="00A85F9D" w:rsidRPr="00A85F9D" w:rsidRDefault="00A85F9D" w:rsidP="00A85F9D">
      <w:pPr>
        <w:rPr>
          <w:rFonts w:ascii="Arial" w:hAnsi="Arial" w:cs="Arial"/>
          <w:lang w:val="en-US"/>
        </w:rPr>
        <w:sectPr w:rsidR="00A85F9D" w:rsidRPr="00A85F9D" w:rsidSect="00E3413E">
          <w:pgSz w:w="11906" w:h="16838"/>
          <w:pgMar w:top="709" w:right="1440" w:bottom="1276" w:left="1440" w:header="708" w:footer="708" w:gutter="0"/>
          <w:cols w:space="708"/>
          <w:docGrid w:linePitch="360"/>
        </w:sectPr>
      </w:pPr>
    </w:p>
    <w:p w14:paraId="7C80E00E" w14:textId="77777777" w:rsidR="00F94332" w:rsidRPr="00F94332" w:rsidRDefault="00F94332" w:rsidP="00F94332">
      <w:pPr>
        <w:rPr>
          <w:rFonts w:ascii="Arial" w:hAnsi="Arial" w:cs="Arial"/>
          <w:lang w:val="en-US"/>
        </w:rPr>
      </w:pPr>
    </w:p>
    <w:sectPr w:rsidR="00F94332" w:rsidRPr="00F94332" w:rsidSect="00F150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E967" w14:textId="77777777" w:rsidR="004133C7" w:rsidRDefault="004133C7" w:rsidP="00AA5613">
      <w:pPr>
        <w:spacing w:after="0" w:line="240" w:lineRule="auto"/>
      </w:pPr>
      <w:r>
        <w:separator/>
      </w:r>
    </w:p>
  </w:endnote>
  <w:endnote w:type="continuationSeparator" w:id="0">
    <w:p w14:paraId="210B14E4" w14:textId="77777777" w:rsidR="004133C7" w:rsidRDefault="004133C7" w:rsidP="00AA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6733" w14:textId="77777777" w:rsidR="004133C7" w:rsidRDefault="004133C7" w:rsidP="00AA5613">
      <w:pPr>
        <w:spacing w:after="0" w:line="240" w:lineRule="auto"/>
      </w:pPr>
      <w:r>
        <w:separator/>
      </w:r>
    </w:p>
  </w:footnote>
  <w:footnote w:type="continuationSeparator" w:id="0">
    <w:p w14:paraId="303417AF" w14:textId="77777777" w:rsidR="004133C7" w:rsidRDefault="004133C7" w:rsidP="00AA561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UNn+zn2ZIPmN" int2:id="LaZuhAA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96C"/>
    <w:multiLevelType w:val="hybridMultilevel"/>
    <w:tmpl w:val="13BC80BC"/>
    <w:lvl w:ilvl="0" w:tplc="617A23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CB5642"/>
    <w:multiLevelType w:val="hybridMultilevel"/>
    <w:tmpl w:val="C71E7A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91103E5"/>
    <w:multiLevelType w:val="hybridMultilevel"/>
    <w:tmpl w:val="2CEA51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B32563"/>
    <w:multiLevelType w:val="hybridMultilevel"/>
    <w:tmpl w:val="589827E0"/>
    <w:lvl w:ilvl="0" w:tplc="3F2858A0">
      <w:start w:val="1"/>
      <w:numFmt w:val="lowerLetter"/>
      <w:lvlText w:val="%1)"/>
      <w:lvlJc w:val="left"/>
      <w:pPr>
        <w:ind w:left="360" w:hanging="360"/>
      </w:pPr>
      <w:rPr>
        <w:rFonts w:ascii="Arial" w:eastAsiaTheme="minorHAnsi"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D8C582D"/>
    <w:multiLevelType w:val="hybridMultilevel"/>
    <w:tmpl w:val="E3F267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1E2870"/>
    <w:multiLevelType w:val="hybridMultilevel"/>
    <w:tmpl w:val="36BC3190"/>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39BBF92"/>
    <w:multiLevelType w:val="hybridMultilevel"/>
    <w:tmpl w:val="ACCCC40C"/>
    <w:lvl w:ilvl="0" w:tplc="96B04C90">
      <w:start w:val="1"/>
      <w:numFmt w:val="bullet"/>
      <w:lvlText w:val="·"/>
      <w:lvlJc w:val="left"/>
      <w:pPr>
        <w:ind w:left="720" w:hanging="360"/>
      </w:pPr>
      <w:rPr>
        <w:rFonts w:ascii="Symbol" w:hAnsi="Symbol" w:hint="default"/>
      </w:rPr>
    </w:lvl>
    <w:lvl w:ilvl="1" w:tplc="96E44DE0">
      <w:start w:val="1"/>
      <w:numFmt w:val="bullet"/>
      <w:lvlText w:val="o"/>
      <w:lvlJc w:val="left"/>
      <w:pPr>
        <w:ind w:left="1440" w:hanging="360"/>
      </w:pPr>
      <w:rPr>
        <w:rFonts w:ascii="Courier New" w:hAnsi="Courier New" w:hint="default"/>
      </w:rPr>
    </w:lvl>
    <w:lvl w:ilvl="2" w:tplc="E250AC74">
      <w:start w:val="1"/>
      <w:numFmt w:val="bullet"/>
      <w:lvlText w:val=""/>
      <w:lvlJc w:val="left"/>
      <w:pPr>
        <w:ind w:left="2160" w:hanging="360"/>
      </w:pPr>
      <w:rPr>
        <w:rFonts w:ascii="Wingdings" w:hAnsi="Wingdings" w:hint="default"/>
      </w:rPr>
    </w:lvl>
    <w:lvl w:ilvl="3" w:tplc="65723B8A">
      <w:start w:val="1"/>
      <w:numFmt w:val="bullet"/>
      <w:lvlText w:val=""/>
      <w:lvlJc w:val="left"/>
      <w:pPr>
        <w:ind w:left="2880" w:hanging="360"/>
      </w:pPr>
      <w:rPr>
        <w:rFonts w:ascii="Symbol" w:hAnsi="Symbol" w:hint="default"/>
      </w:rPr>
    </w:lvl>
    <w:lvl w:ilvl="4" w:tplc="88EAF624">
      <w:start w:val="1"/>
      <w:numFmt w:val="bullet"/>
      <w:lvlText w:val="o"/>
      <w:lvlJc w:val="left"/>
      <w:pPr>
        <w:ind w:left="3600" w:hanging="360"/>
      </w:pPr>
      <w:rPr>
        <w:rFonts w:ascii="Courier New" w:hAnsi="Courier New" w:hint="default"/>
      </w:rPr>
    </w:lvl>
    <w:lvl w:ilvl="5" w:tplc="8EDAE080">
      <w:start w:val="1"/>
      <w:numFmt w:val="bullet"/>
      <w:lvlText w:val=""/>
      <w:lvlJc w:val="left"/>
      <w:pPr>
        <w:ind w:left="4320" w:hanging="360"/>
      </w:pPr>
      <w:rPr>
        <w:rFonts w:ascii="Wingdings" w:hAnsi="Wingdings" w:hint="default"/>
      </w:rPr>
    </w:lvl>
    <w:lvl w:ilvl="6" w:tplc="41829EE2">
      <w:start w:val="1"/>
      <w:numFmt w:val="bullet"/>
      <w:lvlText w:val=""/>
      <w:lvlJc w:val="left"/>
      <w:pPr>
        <w:ind w:left="5040" w:hanging="360"/>
      </w:pPr>
      <w:rPr>
        <w:rFonts w:ascii="Symbol" w:hAnsi="Symbol" w:hint="default"/>
      </w:rPr>
    </w:lvl>
    <w:lvl w:ilvl="7" w:tplc="B0E8688A">
      <w:start w:val="1"/>
      <w:numFmt w:val="bullet"/>
      <w:lvlText w:val="o"/>
      <w:lvlJc w:val="left"/>
      <w:pPr>
        <w:ind w:left="5760" w:hanging="360"/>
      </w:pPr>
      <w:rPr>
        <w:rFonts w:ascii="Courier New" w:hAnsi="Courier New" w:hint="default"/>
      </w:rPr>
    </w:lvl>
    <w:lvl w:ilvl="8" w:tplc="F7760390">
      <w:start w:val="1"/>
      <w:numFmt w:val="bullet"/>
      <w:lvlText w:val=""/>
      <w:lvlJc w:val="left"/>
      <w:pPr>
        <w:ind w:left="6480" w:hanging="360"/>
      </w:pPr>
      <w:rPr>
        <w:rFonts w:ascii="Wingdings" w:hAnsi="Wingdings" w:hint="default"/>
      </w:rPr>
    </w:lvl>
  </w:abstractNum>
  <w:abstractNum w:abstractNumId="7" w15:restartNumberingAfterBreak="0">
    <w:nsid w:val="16D47CB3"/>
    <w:multiLevelType w:val="hybridMultilevel"/>
    <w:tmpl w:val="0AD8864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1D7976"/>
    <w:multiLevelType w:val="hybridMultilevel"/>
    <w:tmpl w:val="DC042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A91D5B"/>
    <w:multiLevelType w:val="hybridMultilevel"/>
    <w:tmpl w:val="1E7AAFA0"/>
    <w:lvl w:ilvl="0" w:tplc="0FB4D912">
      <w:start w:val="1"/>
      <w:numFmt w:val="decimal"/>
      <w:lvlText w:val="%1."/>
      <w:lvlJc w:val="left"/>
      <w:pPr>
        <w:ind w:left="1080" w:hanging="360"/>
      </w:pPr>
      <w:rPr>
        <w:b w:val="0"/>
        <w:color w:val="000000" w:themeColor="text1"/>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1A475BAF"/>
    <w:multiLevelType w:val="hybridMultilevel"/>
    <w:tmpl w:val="2E1892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A555C0"/>
    <w:multiLevelType w:val="hybridMultilevel"/>
    <w:tmpl w:val="E7486B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AE4013"/>
    <w:multiLevelType w:val="hybridMultilevel"/>
    <w:tmpl w:val="A42CD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DE1106"/>
    <w:multiLevelType w:val="hybridMultilevel"/>
    <w:tmpl w:val="7C6A5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B11A39"/>
    <w:multiLevelType w:val="hybridMultilevel"/>
    <w:tmpl w:val="83804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2FC5ADE"/>
    <w:multiLevelType w:val="hybridMultilevel"/>
    <w:tmpl w:val="666EE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586442A"/>
    <w:multiLevelType w:val="hybridMultilevel"/>
    <w:tmpl w:val="7C7893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0B26D6"/>
    <w:multiLevelType w:val="hybridMultilevel"/>
    <w:tmpl w:val="5EC2A1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677235"/>
    <w:multiLevelType w:val="hybridMultilevel"/>
    <w:tmpl w:val="213EAD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9C6133"/>
    <w:multiLevelType w:val="hybridMultilevel"/>
    <w:tmpl w:val="447E1C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3B4B26"/>
    <w:multiLevelType w:val="hybridMultilevel"/>
    <w:tmpl w:val="8048E1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BF1913"/>
    <w:multiLevelType w:val="hybridMultilevel"/>
    <w:tmpl w:val="5F1055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6C26F2E"/>
    <w:multiLevelType w:val="hybridMultilevel"/>
    <w:tmpl w:val="F852EB9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3A2A2F77"/>
    <w:multiLevelType w:val="hybridMultilevel"/>
    <w:tmpl w:val="2EC6C0A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B04585"/>
    <w:multiLevelType w:val="hybridMultilevel"/>
    <w:tmpl w:val="F9084164"/>
    <w:lvl w:ilvl="0" w:tplc="00CC143A">
      <w:start w:val="1"/>
      <w:numFmt w:val="lowerLetter"/>
      <w:lvlText w:val="%1)"/>
      <w:lvlJc w:val="lef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ED410A0"/>
    <w:multiLevelType w:val="multilevel"/>
    <w:tmpl w:val="85907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500952"/>
    <w:multiLevelType w:val="hybridMultilevel"/>
    <w:tmpl w:val="953481F6"/>
    <w:lvl w:ilvl="0" w:tplc="4E568C18">
      <w:start w:val="1"/>
      <w:numFmt w:val="bullet"/>
      <w:lvlText w:val=""/>
      <w:lvlJc w:val="left"/>
      <w:pPr>
        <w:ind w:left="720" w:hanging="360"/>
      </w:pPr>
      <w:rPr>
        <w:rFonts w:ascii="Symbol" w:hAnsi="Symbol" w:hint="default"/>
      </w:rPr>
    </w:lvl>
    <w:lvl w:ilvl="1" w:tplc="E4EA85FC">
      <w:start w:val="1"/>
      <w:numFmt w:val="bullet"/>
      <w:lvlText w:val="o"/>
      <w:lvlJc w:val="left"/>
      <w:pPr>
        <w:ind w:left="1440" w:hanging="360"/>
      </w:pPr>
      <w:rPr>
        <w:rFonts w:ascii="Courier New" w:hAnsi="Courier New" w:hint="default"/>
      </w:rPr>
    </w:lvl>
    <w:lvl w:ilvl="2" w:tplc="9DB0CF4E">
      <w:start w:val="1"/>
      <w:numFmt w:val="bullet"/>
      <w:lvlText w:val=""/>
      <w:lvlJc w:val="left"/>
      <w:pPr>
        <w:ind w:left="2160" w:hanging="360"/>
      </w:pPr>
      <w:rPr>
        <w:rFonts w:ascii="Wingdings" w:hAnsi="Wingdings" w:hint="default"/>
      </w:rPr>
    </w:lvl>
    <w:lvl w:ilvl="3" w:tplc="603C3620">
      <w:start w:val="1"/>
      <w:numFmt w:val="bullet"/>
      <w:lvlText w:val=""/>
      <w:lvlJc w:val="left"/>
      <w:pPr>
        <w:ind w:left="2880" w:hanging="360"/>
      </w:pPr>
      <w:rPr>
        <w:rFonts w:ascii="Symbol" w:hAnsi="Symbol" w:hint="default"/>
      </w:rPr>
    </w:lvl>
    <w:lvl w:ilvl="4" w:tplc="CF8A7D04">
      <w:start w:val="1"/>
      <w:numFmt w:val="bullet"/>
      <w:lvlText w:val="o"/>
      <w:lvlJc w:val="left"/>
      <w:pPr>
        <w:ind w:left="3600" w:hanging="360"/>
      </w:pPr>
      <w:rPr>
        <w:rFonts w:ascii="Courier New" w:hAnsi="Courier New" w:hint="default"/>
      </w:rPr>
    </w:lvl>
    <w:lvl w:ilvl="5" w:tplc="70B2EF6C">
      <w:start w:val="1"/>
      <w:numFmt w:val="bullet"/>
      <w:lvlText w:val=""/>
      <w:lvlJc w:val="left"/>
      <w:pPr>
        <w:ind w:left="4320" w:hanging="360"/>
      </w:pPr>
      <w:rPr>
        <w:rFonts w:ascii="Wingdings" w:hAnsi="Wingdings" w:hint="default"/>
      </w:rPr>
    </w:lvl>
    <w:lvl w:ilvl="6" w:tplc="C096C662">
      <w:start w:val="1"/>
      <w:numFmt w:val="bullet"/>
      <w:lvlText w:val=""/>
      <w:lvlJc w:val="left"/>
      <w:pPr>
        <w:ind w:left="5040" w:hanging="360"/>
      </w:pPr>
      <w:rPr>
        <w:rFonts w:ascii="Symbol" w:hAnsi="Symbol" w:hint="default"/>
      </w:rPr>
    </w:lvl>
    <w:lvl w:ilvl="7" w:tplc="39584E9C">
      <w:start w:val="1"/>
      <w:numFmt w:val="bullet"/>
      <w:lvlText w:val="o"/>
      <w:lvlJc w:val="left"/>
      <w:pPr>
        <w:ind w:left="5760" w:hanging="360"/>
      </w:pPr>
      <w:rPr>
        <w:rFonts w:ascii="Courier New" w:hAnsi="Courier New" w:hint="default"/>
      </w:rPr>
    </w:lvl>
    <w:lvl w:ilvl="8" w:tplc="09E04B28">
      <w:start w:val="1"/>
      <w:numFmt w:val="bullet"/>
      <w:lvlText w:val=""/>
      <w:lvlJc w:val="left"/>
      <w:pPr>
        <w:ind w:left="6480" w:hanging="360"/>
      </w:pPr>
      <w:rPr>
        <w:rFonts w:ascii="Wingdings" w:hAnsi="Wingdings" w:hint="default"/>
      </w:rPr>
    </w:lvl>
  </w:abstractNum>
  <w:abstractNum w:abstractNumId="27" w15:restartNumberingAfterBreak="0">
    <w:nsid w:val="42394B36"/>
    <w:multiLevelType w:val="hybridMultilevel"/>
    <w:tmpl w:val="3446D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7073DA"/>
    <w:multiLevelType w:val="hybridMultilevel"/>
    <w:tmpl w:val="6D164C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6F56938"/>
    <w:multiLevelType w:val="hybridMultilevel"/>
    <w:tmpl w:val="910E4130"/>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864A68DA">
      <w:start w:val="1"/>
      <w:numFmt w:val="lowerLetter"/>
      <w:lvlText w:val="%4)"/>
      <w:lvlJc w:val="left"/>
      <w:pPr>
        <w:ind w:left="2880" w:hanging="360"/>
      </w:pPr>
      <w:rPr>
        <w:rFonts w:ascii="Arial" w:eastAsia="Times New Roman" w:hAnsi="Arial" w:cs="Arial"/>
      </w:rPr>
    </w:lvl>
    <w:lvl w:ilvl="4" w:tplc="271A9504">
      <w:start w:val="2"/>
      <w:numFmt w:val="lowerRoman"/>
      <w:lvlText w:val="%5)"/>
      <w:lvlJc w:val="left"/>
      <w:pPr>
        <w:ind w:left="3960" w:hanging="720"/>
      </w:pPr>
      <w:rPr>
        <w:rFonts w:hint="default"/>
        <w:b w:val="0"/>
        <w:u w:val="none"/>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9C43036"/>
    <w:multiLevelType w:val="hybridMultilevel"/>
    <w:tmpl w:val="91480C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4F627D"/>
    <w:multiLevelType w:val="hybridMultilevel"/>
    <w:tmpl w:val="AB8C88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405E5A"/>
    <w:multiLevelType w:val="hybridMultilevel"/>
    <w:tmpl w:val="2286C0F0"/>
    <w:lvl w:ilvl="0" w:tplc="34E6CC52">
      <w:start w:val="1"/>
      <w:numFmt w:val="lowerLetter"/>
      <w:lvlText w:val="%1)"/>
      <w:lvlJc w:val="left"/>
      <w:pPr>
        <w:ind w:left="720" w:hanging="360"/>
      </w:pPr>
      <w:rPr>
        <w:rFonts w:ascii="Arial" w:eastAsiaTheme="minorHAnsi" w:hAnsi="Arial" w:cs="Arial"/>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6053847"/>
    <w:multiLevelType w:val="hybridMultilevel"/>
    <w:tmpl w:val="8242A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A2E5DDA"/>
    <w:multiLevelType w:val="hybridMultilevel"/>
    <w:tmpl w:val="F7B0CD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B406F4"/>
    <w:multiLevelType w:val="hybridMultilevel"/>
    <w:tmpl w:val="FF9CB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D728F2"/>
    <w:multiLevelType w:val="hybridMultilevel"/>
    <w:tmpl w:val="147C42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B261157"/>
    <w:multiLevelType w:val="hybridMultilevel"/>
    <w:tmpl w:val="269CAF86"/>
    <w:lvl w:ilvl="0" w:tplc="1C090001">
      <w:start w:val="1"/>
      <w:numFmt w:val="bullet"/>
      <w:lvlText w:val=""/>
      <w:lvlJc w:val="left"/>
      <w:pPr>
        <w:ind w:left="720" w:hanging="360"/>
      </w:pPr>
      <w:rPr>
        <w:rFonts w:ascii="Symbol" w:hAnsi="Symbol" w:hint="default"/>
      </w:rPr>
    </w:lvl>
    <w:lvl w:ilvl="1" w:tplc="4476D0F4">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2395FE9"/>
    <w:multiLevelType w:val="hybridMultilevel"/>
    <w:tmpl w:val="7B4C7D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0F474A"/>
    <w:multiLevelType w:val="hybridMultilevel"/>
    <w:tmpl w:val="400EB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86B0C06"/>
    <w:multiLevelType w:val="hybridMultilevel"/>
    <w:tmpl w:val="579080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87352E2"/>
    <w:multiLevelType w:val="multilevel"/>
    <w:tmpl w:val="6D54CE9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D3C646C"/>
    <w:multiLevelType w:val="hybridMultilevel"/>
    <w:tmpl w:val="B9603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03F6FAB"/>
    <w:multiLevelType w:val="hybridMultilevel"/>
    <w:tmpl w:val="64742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0960A72"/>
    <w:multiLevelType w:val="hybridMultilevel"/>
    <w:tmpl w:val="321CBB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71E47C6E"/>
    <w:multiLevelType w:val="hybridMultilevel"/>
    <w:tmpl w:val="A882F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5AB03E7"/>
    <w:multiLevelType w:val="hybridMultilevel"/>
    <w:tmpl w:val="BECC1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6375B6E"/>
    <w:multiLevelType w:val="hybridMultilevel"/>
    <w:tmpl w:val="9BF80D08"/>
    <w:lvl w:ilvl="0" w:tplc="D0A8572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8" w15:restartNumberingAfterBreak="0">
    <w:nsid w:val="7D0B563E"/>
    <w:multiLevelType w:val="hybridMultilevel"/>
    <w:tmpl w:val="A24CE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E816AF6"/>
    <w:multiLevelType w:val="hybridMultilevel"/>
    <w:tmpl w:val="766201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94310013">
    <w:abstractNumId w:val="26"/>
  </w:num>
  <w:num w:numId="2" w16cid:durableId="1379668090">
    <w:abstractNumId w:val="6"/>
  </w:num>
  <w:num w:numId="3" w16cid:durableId="244730862">
    <w:abstractNumId w:val="38"/>
  </w:num>
  <w:num w:numId="4" w16cid:durableId="1983004005">
    <w:abstractNumId w:val="45"/>
  </w:num>
  <w:num w:numId="5" w16cid:durableId="2019117457">
    <w:abstractNumId w:val="4"/>
  </w:num>
  <w:num w:numId="6" w16cid:durableId="628126716">
    <w:abstractNumId w:val="1"/>
  </w:num>
  <w:num w:numId="7" w16cid:durableId="1993093731">
    <w:abstractNumId w:val="22"/>
  </w:num>
  <w:num w:numId="8" w16cid:durableId="1102144897">
    <w:abstractNumId w:val="28"/>
  </w:num>
  <w:num w:numId="9" w16cid:durableId="1636644126">
    <w:abstractNumId w:val="15"/>
  </w:num>
  <w:num w:numId="10" w16cid:durableId="440490702">
    <w:abstractNumId w:val="30"/>
  </w:num>
  <w:num w:numId="11" w16cid:durableId="1415741061">
    <w:abstractNumId w:val="39"/>
  </w:num>
  <w:num w:numId="12" w16cid:durableId="101848776">
    <w:abstractNumId w:val="18"/>
  </w:num>
  <w:num w:numId="13" w16cid:durableId="1538277261">
    <w:abstractNumId w:val="31"/>
  </w:num>
  <w:num w:numId="14" w16cid:durableId="489100360">
    <w:abstractNumId w:val="32"/>
  </w:num>
  <w:num w:numId="15" w16cid:durableId="2144618387">
    <w:abstractNumId w:val="3"/>
  </w:num>
  <w:num w:numId="16" w16cid:durableId="1887450343">
    <w:abstractNumId w:val="33"/>
  </w:num>
  <w:num w:numId="17" w16cid:durableId="545333476">
    <w:abstractNumId w:val="9"/>
  </w:num>
  <w:num w:numId="18" w16cid:durableId="323247335">
    <w:abstractNumId w:val="40"/>
  </w:num>
  <w:num w:numId="19" w16cid:durableId="126514495">
    <w:abstractNumId w:val="21"/>
  </w:num>
  <w:num w:numId="20" w16cid:durableId="480315942">
    <w:abstractNumId w:val="5"/>
  </w:num>
  <w:num w:numId="21" w16cid:durableId="518619015">
    <w:abstractNumId w:val="29"/>
  </w:num>
  <w:num w:numId="22" w16cid:durableId="1211845553">
    <w:abstractNumId w:val="23"/>
  </w:num>
  <w:num w:numId="23" w16cid:durableId="622885723">
    <w:abstractNumId w:val="41"/>
  </w:num>
  <w:num w:numId="24" w16cid:durableId="272983500">
    <w:abstractNumId w:val="25"/>
  </w:num>
  <w:num w:numId="25" w16cid:durableId="1261723191">
    <w:abstractNumId w:val="36"/>
  </w:num>
  <w:num w:numId="26" w16cid:durableId="901796707">
    <w:abstractNumId w:val="24"/>
  </w:num>
  <w:num w:numId="27" w16cid:durableId="761410344">
    <w:abstractNumId w:val="7"/>
  </w:num>
  <w:num w:numId="28" w16cid:durableId="1911572894">
    <w:abstractNumId w:val="47"/>
  </w:num>
  <w:num w:numId="29" w16cid:durableId="319428853">
    <w:abstractNumId w:val="2"/>
  </w:num>
  <w:num w:numId="30" w16cid:durableId="1716781117">
    <w:abstractNumId w:val="0"/>
  </w:num>
  <w:num w:numId="31" w16cid:durableId="2012247319">
    <w:abstractNumId w:val="44"/>
  </w:num>
  <w:num w:numId="32" w16cid:durableId="387730288">
    <w:abstractNumId w:val="49"/>
  </w:num>
  <w:num w:numId="33" w16cid:durableId="904951758">
    <w:abstractNumId w:val="34"/>
  </w:num>
  <w:num w:numId="34" w16cid:durableId="135538488">
    <w:abstractNumId w:val="17"/>
  </w:num>
  <w:num w:numId="35" w16cid:durableId="2053729716">
    <w:abstractNumId w:val="14"/>
  </w:num>
  <w:num w:numId="36" w16cid:durableId="512843915">
    <w:abstractNumId w:val="35"/>
  </w:num>
  <w:num w:numId="37" w16cid:durableId="523831675">
    <w:abstractNumId w:val="11"/>
  </w:num>
  <w:num w:numId="38" w16cid:durableId="1270118990">
    <w:abstractNumId w:val="42"/>
  </w:num>
  <w:num w:numId="39" w16cid:durableId="1399790218">
    <w:abstractNumId w:val="10"/>
  </w:num>
  <w:num w:numId="40" w16cid:durableId="2060931599">
    <w:abstractNumId w:val="27"/>
  </w:num>
  <w:num w:numId="41" w16cid:durableId="1690570386">
    <w:abstractNumId w:val="20"/>
  </w:num>
  <w:num w:numId="42" w16cid:durableId="1808930573">
    <w:abstractNumId w:val="12"/>
  </w:num>
  <w:num w:numId="43" w16cid:durableId="932519372">
    <w:abstractNumId w:val="46"/>
  </w:num>
  <w:num w:numId="44" w16cid:durableId="913274048">
    <w:abstractNumId w:val="16"/>
  </w:num>
  <w:num w:numId="45" w16cid:durableId="2004238710">
    <w:abstractNumId w:val="37"/>
  </w:num>
  <w:num w:numId="46" w16cid:durableId="609627941">
    <w:abstractNumId w:val="13"/>
  </w:num>
  <w:num w:numId="47" w16cid:durableId="881552568">
    <w:abstractNumId w:val="48"/>
  </w:num>
  <w:num w:numId="48" w16cid:durableId="505435860">
    <w:abstractNumId w:val="19"/>
  </w:num>
  <w:num w:numId="49" w16cid:durableId="1011448405">
    <w:abstractNumId w:val="43"/>
  </w:num>
  <w:num w:numId="50" w16cid:durableId="105198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0E"/>
    <w:rsid w:val="00001A98"/>
    <w:rsid w:val="00001CE9"/>
    <w:rsid w:val="00005851"/>
    <w:rsid w:val="00015E79"/>
    <w:rsid w:val="00025849"/>
    <w:rsid w:val="00026A0C"/>
    <w:rsid w:val="000310AD"/>
    <w:rsid w:val="00031AEE"/>
    <w:rsid w:val="00031D09"/>
    <w:rsid w:val="00033D54"/>
    <w:rsid w:val="00040732"/>
    <w:rsid w:val="0004141D"/>
    <w:rsid w:val="00045651"/>
    <w:rsid w:val="00055FFF"/>
    <w:rsid w:val="00056E93"/>
    <w:rsid w:val="0006051D"/>
    <w:rsid w:val="00060981"/>
    <w:rsid w:val="000652F3"/>
    <w:rsid w:val="00070C25"/>
    <w:rsid w:val="00080CEF"/>
    <w:rsid w:val="00087A76"/>
    <w:rsid w:val="0009119E"/>
    <w:rsid w:val="000966DF"/>
    <w:rsid w:val="000972C5"/>
    <w:rsid w:val="000A632E"/>
    <w:rsid w:val="000B0E4C"/>
    <w:rsid w:val="000B199A"/>
    <w:rsid w:val="000B2742"/>
    <w:rsid w:val="000B3067"/>
    <w:rsid w:val="000C08DF"/>
    <w:rsid w:val="000C5BA3"/>
    <w:rsid w:val="000D04D4"/>
    <w:rsid w:val="000D1FE0"/>
    <w:rsid w:val="000D2D96"/>
    <w:rsid w:val="000D3729"/>
    <w:rsid w:val="000D42A5"/>
    <w:rsid w:val="000D4809"/>
    <w:rsid w:val="000D5908"/>
    <w:rsid w:val="000E291E"/>
    <w:rsid w:val="000E4ADC"/>
    <w:rsid w:val="000E4E57"/>
    <w:rsid w:val="000E668A"/>
    <w:rsid w:val="000E726C"/>
    <w:rsid w:val="000E76AD"/>
    <w:rsid w:val="000F7B78"/>
    <w:rsid w:val="00100E82"/>
    <w:rsid w:val="00110042"/>
    <w:rsid w:val="001129C1"/>
    <w:rsid w:val="00112D9E"/>
    <w:rsid w:val="00114E94"/>
    <w:rsid w:val="00115E20"/>
    <w:rsid w:val="00123D1F"/>
    <w:rsid w:val="00125AEE"/>
    <w:rsid w:val="00130E5C"/>
    <w:rsid w:val="00135FC6"/>
    <w:rsid w:val="00143F81"/>
    <w:rsid w:val="00145476"/>
    <w:rsid w:val="00145648"/>
    <w:rsid w:val="00145F33"/>
    <w:rsid w:val="0014799F"/>
    <w:rsid w:val="001517BE"/>
    <w:rsid w:val="00155522"/>
    <w:rsid w:val="00164585"/>
    <w:rsid w:val="001665E5"/>
    <w:rsid w:val="00166E80"/>
    <w:rsid w:val="001718E3"/>
    <w:rsid w:val="00174BD7"/>
    <w:rsid w:val="00193F9C"/>
    <w:rsid w:val="001A338F"/>
    <w:rsid w:val="001A78B8"/>
    <w:rsid w:val="001A7B3B"/>
    <w:rsid w:val="001C4D53"/>
    <w:rsid w:val="001C53FC"/>
    <w:rsid w:val="001C56D4"/>
    <w:rsid w:val="001D110C"/>
    <w:rsid w:val="001D6ECC"/>
    <w:rsid w:val="001D7BA9"/>
    <w:rsid w:val="001E3294"/>
    <w:rsid w:val="001E3884"/>
    <w:rsid w:val="001E48B6"/>
    <w:rsid w:val="001E7C37"/>
    <w:rsid w:val="001E7E75"/>
    <w:rsid w:val="001F1F22"/>
    <w:rsid w:val="0020613B"/>
    <w:rsid w:val="00206276"/>
    <w:rsid w:val="00210003"/>
    <w:rsid w:val="00210635"/>
    <w:rsid w:val="00217BDB"/>
    <w:rsid w:val="002228A6"/>
    <w:rsid w:val="002420BC"/>
    <w:rsid w:val="00245E10"/>
    <w:rsid w:val="00250642"/>
    <w:rsid w:val="00256474"/>
    <w:rsid w:val="002634B9"/>
    <w:rsid w:val="00263EFD"/>
    <w:rsid w:val="002700AF"/>
    <w:rsid w:val="002710FA"/>
    <w:rsid w:val="00272762"/>
    <w:rsid w:val="0027608E"/>
    <w:rsid w:val="00276CDF"/>
    <w:rsid w:val="00276EA1"/>
    <w:rsid w:val="002817D3"/>
    <w:rsid w:val="002949D0"/>
    <w:rsid w:val="00295DA6"/>
    <w:rsid w:val="002B0A31"/>
    <w:rsid w:val="002B0E6F"/>
    <w:rsid w:val="002B1703"/>
    <w:rsid w:val="002B6CBA"/>
    <w:rsid w:val="002B7BC0"/>
    <w:rsid w:val="002C09F2"/>
    <w:rsid w:val="002C2585"/>
    <w:rsid w:val="002C6B32"/>
    <w:rsid w:val="002D12FA"/>
    <w:rsid w:val="002D6DFA"/>
    <w:rsid w:val="002F7061"/>
    <w:rsid w:val="00302261"/>
    <w:rsid w:val="00323F6C"/>
    <w:rsid w:val="00330844"/>
    <w:rsid w:val="00331D9C"/>
    <w:rsid w:val="00334172"/>
    <w:rsid w:val="0033431E"/>
    <w:rsid w:val="00347A34"/>
    <w:rsid w:val="00350559"/>
    <w:rsid w:val="00350C3B"/>
    <w:rsid w:val="0035236E"/>
    <w:rsid w:val="00353084"/>
    <w:rsid w:val="003536EC"/>
    <w:rsid w:val="00354021"/>
    <w:rsid w:val="003601CB"/>
    <w:rsid w:val="00363C21"/>
    <w:rsid w:val="00364E9D"/>
    <w:rsid w:val="00367BAA"/>
    <w:rsid w:val="00373B22"/>
    <w:rsid w:val="003745A3"/>
    <w:rsid w:val="00377E85"/>
    <w:rsid w:val="003850CC"/>
    <w:rsid w:val="00387C9B"/>
    <w:rsid w:val="003A3D46"/>
    <w:rsid w:val="003A460B"/>
    <w:rsid w:val="003A4F06"/>
    <w:rsid w:val="003A6D15"/>
    <w:rsid w:val="003B1AA7"/>
    <w:rsid w:val="003B1EC2"/>
    <w:rsid w:val="003C4766"/>
    <w:rsid w:val="003C73E0"/>
    <w:rsid w:val="003D1D7C"/>
    <w:rsid w:val="003D2130"/>
    <w:rsid w:val="003D50BF"/>
    <w:rsid w:val="003D598D"/>
    <w:rsid w:val="003E2F2A"/>
    <w:rsid w:val="003E5064"/>
    <w:rsid w:val="003E5C64"/>
    <w:rsid w:val="003E7657"/>
    <w:rsid w:val="003F03FE"/>
    <w:rsid w:val="003F3090"/>
    <w:rsid w:val="003F5568"/>
    <w:rsid w:val="0040197C"/>
    <w:rsid w:val="00410339"/>
    <w:rsid w:val="00411274"/>
    <w:rsid w:val="004116B1"/>
    <w:rsid w:val="004133C7"/>
    <w:rsid w:val="00413EDC"/>
    <w:rsid w:val="00416151"/>
    <w:rsid w:val="004216C7"/>
    <w:rsid w:val="0042540E"/>
    <w:rsid w:val="00444B96"/>
    <w:rsid w:val="00451E2A"/>
    <w:rsid w:val="004530C3"/>
    <w:rsid w:val="00460B63"/>
    <w:rsid w:val="00460FCE"/>
    <w:rsid w:val="00464BC0"/>
    <w:rsid w:val="00467BCD"/>
    <w:rsid w:val="00472183"/>
    <w:rsid w:val="0047296C"/>
    <w:rsid w:val="00475560"/>
    <w:rsid w:val="00482A0C"/>
    <w:rsid w:val="00482F0E"/>
    <w:rsid w:val="004844DE"/>
    <w:rsid w:val="00491425"/>
    <w:rsid w:val="00494D6B"/>
    <w:rsid w:val="0049647B"/>
    <w:rsid w:val="00496484"/>
    <w:rsid w:val="004A315B"/>
    <w:rsid w:val="004A6664"/>
    <w:rsid w:val="004B07EF"/>
    <w:rsid w:val="004B2051"/>
    <w:rsid w:val="004B38C7"/>
    <w:rsid w:val="004B3C4B"/>
    <w:rsid w:val="004B7037"/>
    <w:rsid w:val="004D2383"/>
    <w:rsid w:val="004F4469"/>
    <w:rsid w:val="004F7D8B"/>
    <w:rsid w:val="00502312"/>
    <w:rsid w:val="005027E9"/>
    <w:rsid w:val="005045C4"/>
    <w:rsid w:val="0050585B"/>
    <w:rsid w:val="005165F1"/>
    <w:rsid w:val="005401B4"/>
    <w:rsid w:val="00542155"/>
    <w:rsid w:val="00544CDA"/>
    <w:rsid w:val="00544D19"/>
    <w:rsid w:val="00553F51"/>
    <w:rsid w:val="00554578"/>
    <w:rsid w:val="005551E5"/>
    <w:rsid w:val="00560235"/>
    <w:rsid w:val="0056425F"/>
    <w:rsid w:val="0056644B"/>
    <w:rsid w:val="00575A38"/>
    <w:rsid w:val="00576321"/>
    <w:rsid w:val="00580115"/>
    <w:rsid w:val="00582379"/>
    <w:rsid w:val="00582FFF"/>
    <w:rsid w:val="005853BA"/>
    <w:rsid w:val="00587733"/>
    <w:rsid w:val="005917B1"/>
    <w:rsid w:val="005A1171"/>
    <w:rsid w:val="005A3340"/>
    <w:rsid w:val="005A59E8"/>
    <w:rsid w:val="005B279B"/>
    <w:rsid w:val="005B42B5"/>
    <w:rsid w:val="005B450E"/>
    <w:rsid w:val="005B7F82"/>
    <w:rsid w:val="005E0D9A"/>
    <w:rsid w:val="005E1F70"/>
    <w:rsid w:val="005E7BE9"/>
    <w:rsid w:val="005F128A"/>
    <w:rsid w:val="005F6757"/>
    <w:rsid w:val="00602C07"/>
    <w:rsid w:val="00604CC8"/>
    <w:rsid w:val="00606B4C"/>
    <w:rsid w:val="006145FB"/>
    <w:rsid w:val="0061571F"/>
    <w:rsid w:val="0062273B"/>
    <w:rsid w:val="00625847"/>
    <w:rsid w:val="00630BF7"/>
    <w:rsid w:val="00631DEC"/>
    <w:rsid w:val="00636CC0"/>
    <w:rsid w:val="00637BA9"/>
    <w:rsid w:val="00642FF2"/>
    <w:rsid w:val="00654772"/>
    <w:rsid w:val="0066019E"/>
    <w:rsid w:val="00662670"/>
    <w:rsid w:val="0067788F"/>
    <w:rsid w:val="00680938"/>
    <w:rsid w:val="0068394D"/>
    <w:rsid w:val="00683F34"/>
    <w:rsid w:val="00691BB3"/>
    <w:rsid w:val="00696436"/>
    <w:rsid w:val="006B1EB3"/>
    <w:rsid w:val="006B2C24"/>
    <w:rsid w:val="006B4A42"/>
    <w:rsid w:val="006C3591"/>
    <w:rsid w:val="006D09E1"/>
    <w:rsid w:val="006D0B0C"/>
    <w:rsid w:val="006D1451"/>
    <w:rsid w:val="006D5609"/>
    <w:rsid w:val="006D67C5"/>
    <w:rsid w:val="006D6D0B"/>
    <w:rsid w:val="006E185A"/>
    <w:rsid w:val="006E37B6"/>
    <w:rsid w:val="006E51E6"/>
    <w:rsid w:val="006E5F95"/>
    <w:rsid w:val="006F09E0"/>
    <w:rsid w:val="006F37B0"/>
    <w:rsid w:val="00700D03"/>
    <w:rsid w:val="00705130"/>
    <w:rsid w:val="00710C10"/>
    <w:rsid w:val="00710D45"/>
    <w:rsid w:val="0072064F"/>
    <w:rsid w:val="00721D90"/>
    <w:rsid w:val="00726160"/>
    <w:rsid w:val="00727BF0"/>
    <w:rsid w:val="00736527"/>
    <w:rsid w:val="007425A3"/>
    <w:rsid w:val="00744D93"/>
    <w:rsid w:val="00746AAC"/>
    <w:rsid w:val="00750851"/>
    <w:rsid w:val="00762E25"/>
    <w:rsid w:val="00764D45"/>
    <w:rsid w:val="00767620"/>
    <w:rsid w:val="00770C11"/>
    <w:rsid w:val="0077433C"/>
    <w:rsid w:val="00785F4E"/>
    <w:rsid w:val="00787C61"/>
    <w:rsid w:val="00787CA4"/>
    <w:rsid w:val="00793705"/>
    <w:rsid w:val="00794E7B"/>
    <w:rsid w:val="007A431A"/>
    <w:rsid w:val="007A6697"/>
    <w:rsid w:val="007A6F3F"/>
    <w:rsid w:val="007A6F40"/>
    <w:rsid w:val="007B1911"/>
    <w:rsid w:val="007C1AA5"/>
    <w:rsid w:val="007C53D6"/>
    <w:rsid w:val="007D1723"/>
    <w:rsid w:val="007D336D"/>
    <w:rsid w:val="007D3BEC"/>
    <w:rsid w:val="007D467C"/>
    <w:rsid w:val="007D508E"/>
    <w:rsid w:val="007D5266"/>
    <w:rsid w:val="007D79AA"/>
    <w:rsid w:val="007E1AF6"/>
    <w:rsid w:val="007E4D00"/>
    <w:rsid w:val="007E57BB"/>
    <w:rsid w:val="007E6CA1"/>
    <w:rsid w:val="007F40DD"/>
    <w:rsid w:val="007F61B2"/>
    <w:rsid w:val="008110D8"/>
    <w:rsid w:val="00814ACF"/>
    <w:rsid w:val="008179B0"/>
    <w:rsid w:val="00820608"/>
    <w:rsid w:val="0082279F"/>
    <w:rsid w:val="00823219"/>
    <w:rsid w:val="008240E1"/>
    <w:rsid w:val="00825797"/>
    <w:rsid w:val="00825B1D"/>
    <w:rsid w:val="00825E45"/>
    <w:rsid w:val="00826B4B"/>
    <w:rsid w:val="008304A6"/>
    <w:rsid w:val="00842393"/>
    <w:rsid w:val="00844ECC"/>
    <w:rsid w:val="00846FA0"/>
    <w:rsid w:val="0085007D"/>
    <w:rsid w:val="00851AE6"/>
    <w:rsid w:val="008604A4"/>
    <w:rsid w:val="008615FB"/>
    <w:rsid w:val="00863CCD"/>
    <w:rsid w:val="00864FAE"/>
    <w:rsid w:val="00870747"/>
    <w:rsid w:val="00870BFF"/>
    <w:rsid w:val="00871163"/>
    <w:rsid w:val="0087663C"/>
    <w:rsid w:val="00876E9F"/>
    <w:rsid w:val="008778AC"/>
    <w:rsid w:val="0088430B"/>
    <w:rsid w:val="00890C33"/>
    <w:rsid w:val="00896443"/>
    <w:rsid w:val="00897D7F"/>
    <w:rsid w:val="008A1A8D"/>
    <w:rsid w:val="008A4503"/>
    <w:rsid w:val="008A52DF"/>
    <w:rsid w:val="008A5E0D"/>
    <w:rsid w:val="008A6BD0"/>
    <w:rsid w:val="008A7748"/>
    <w:rsid w:val="008A7EA0"/>
    <w:rsid w:val="008B704C"/>
    <w:rsid w:val="008C69CB"/>
    <w:rsid w:val="008D66E6"/>
    <w:rsid w:val="008D70BB"/>
    <w:rsid w:val="008D7F18"/>
    <w:rsid w:val="008E15F6"/>
    <w:rsid w:val="008E60BB"/>
    <w:rsid w:val="008F05EC"/>
    <w:rsid w:val="008F0C80"/>
    <w:rsid w:val="008F2E1E"/>
    <w:rsid w:val="008F3DA9"/>
    <w:rsid w:val="008F6F01"/>
    <w:rsid w:val="009006FA"/>
    <w:rsid w:val="009017D1"/>
    <w:rsid w:val="00905F39"/>
    <w:rsid w:val="009071FB"/>
    <w:rsid w:val="00914B1C"/>
    <w:rsid w:val="00922721"/>
    <w:rsid w:val="009246BA"/>
    <w:rsid w:val="00924DEC"/>
    <w:rsid w:val="0092768D"/>
    <w:rsid w:val="009302A4"/>
    <w:rsid w:val="00931DC3"/>
    <w:rsid w:val="0093675E"/>
    <w:rsid w:val="00940289"/>
    <w:rsid w:val="00944927"/>
    <w:rsid w:val="00953989"/>
    <w:rsid w:val="00956C59"/>
    <w:rsid w:val="00957027"/>
    <w:rsid w:val="00965BD5"/>
    <w:rsid w:val="00981093"/>
    <w:rsid w:val="00984A0D"/>
    <w:rsid w:val="009A02C6"/>
    <w:rsid w:val="009A19A2"/>
    <w:rsid w:val="009A5764"/>
    <w:rsid w:val="009A5F64"/>
    <w:rsid w:val="009A6682"/>
    <w:rsid w:val="009B62A4"/>
    <w:rsid w:val="009B6CB4"/>
    <w:rsid w:val="009B7B2D"/>
    <w:rsid w:val="009C3F2D"/>
    <w:rsid w:val="009C4210"/>
    <w:rsid w:val="009E5B89"/>
    <w:rsid w:val="009F1F0C"/>
    <w:rsid w:val="009F56F0"/>
    <w:rsid w:val="009F57FE"/>
    <w:rsid w:val="009F5DD4"/>
    <w:rsid w:val="009F750E"/>
    <w:rsid w:val="00A00D07"/>
    <w:rsid w:val="00A0158E"/>
    <w:rsid w:val="00A12AB4"/>
    <w:rsid w:val="00A26478"/>
    <w:rsid w:val="00A31834"/>
    <w:rsid w:val="00A32517"/>
    <w:rsid w:val="00A373B0"/>
    <w:rsid w:val="00A37C09"/>
    <w:rsid w:val="00A6037F"/>
    <w:rsid w:val="00A60408"/>
    <w:rsid w:val="00A65B5D"/>
    <w:rsid w:val="00A70A78"/>
    <w:rsid w:val="00A77F39"/>
    <w:rsid w:val="00A8218A"/>
    <w:rsid w:val="00A856DB"/>
    <w:rsid w:val="00A85F9D"/>
    <w:rsid w:val="00A93262"/>
    <w:rsid w:val="00AA4223"/>
    <w:rsid w:val="00AA5613"/>
    <w:rsid w:val="00AA621D"/>
    <w:rsid w:val="00AA7FAD"/>
    <w:rsid w:val="00AB2F48"/>
    <w:rsid w:val="00AB3304"/>
    <w:rsid w:val="00AB3F57"/>
    <w:rsid w:val="00AC7780"/>
    <w:rsid w:val="00AD5EF4"/>
    <w:rsid w:val="00AD6075"/>
    <w:rsid w:val="00AF1076"/>
    <w:rsid w:val="00B10852"/>
    <w:rsid w:val="00B1283E"/>
    <w:rsid w:val="00B12937"/>
    <w:rsid w:val="00B1595C"/>
    <w:rsid w:val="00B1658B"/>
    <w:rsid w:val="00B2617D"/>
    <w:rsid w:val="00B27541"/>
    <w:rsid w:val="00B34532"/>
    <w:rsid w:val="00B34F15"/>
    <w:rsid w:val="00B369C0"/>
    <w:rsid w:val="00B44A78"/>
    <w:rsid w:val="00B45503"/>
    <w:rsid w:val="00B5133A"/>
    <w:rsid w:val="00B549E7"/>
    <w:rsid w:val="00B63279"/>
    <w:rsid w:val="00B65993"/>
    <w:rsid w:val="00B71548"/>
    <w:rsid w:val="00B72075"/>
    <w:rsid w:val="00B77631"/>
    <w:rsid w:val="00B83918"/>
    <w:rsid w:val="00B84A7E"/>
    <w:rsid w:val="00B94F6D"/>
    <w:rsid w:val="00B9526D"/>
    <w:rsid w:val="00BA4945"/>
    <w:rsid w:val="00BA5460"/>
    <w:rsid w:val="00BB56D3"/>
    <w:rsid w:val="00BC16A9"/>
    <w:rsid w:val="00BC1A7A"/>
    <w:rsid w:val="00BC1EA8"/>
    <w:rsid w:val="00BC7A61"/>
    <w:rsid w:val="00BD0336"/>
    <w:rsid w:val="00BD11CE"/>
    <w:rsid w:val="00BD2B4B"/>
    <w:rsid w:val="00BD2E18"/>
    <w:rsid w:val="00BE12D2"/>
    <w:rsid w:val="00BE623A"/>
    <w:rsid w:val="00BE74F7"/>
    <w:rsid w:val="00BF2B7B"/>
    <w:rsid w:val="00BF32EF"/>
    <w:rsid w:val="00C00FC1"/>
    <w:rsid w:val="00C0174D"/>
    <w:rsid w:val="00C064D9"/>
    <w:rsid w:val="00C07F5B"/>
    <w:rsid w:val="00C16231"/>
    <w:rsid w:val="00C22B93"/>
    <w:rsid w:val="00C25ED9"/>
    <w:rsid w:val="00C263B9"/>
    <w:rsid w:val="00C26D7E"/>
    <w:rsid w:val="00C3200E"/>
    <w:rsid w:val="00C33BCC"/>
    <w:rsid w:val="00C347D9"/>
    <w:rsid w:val="00C35262"/>
    <w:rsid w:val="00C356ED"/>
    <w:rsid w:val="00C359D0"/>
    <w:rsid w:val="00C40431"/>
    <w:rsid w:val="00C416CC"/>
    <w:rsid w:val="00C4242E"/>
    <w:rsid w:val="00C42439"/>
    <w:rsid w:val="00C453B0"/>
    <w:rsid w:val="00C45788"/>
    <w:rsid w:val="00C5240C"/>
    <w:rsid w:val="00C535BA"/>
    <w:rsid w:val="00C605B0"/>
    <w:rsid w:val="00C67ADB"/>
    <w:rsid w:val="00C832C4"/>
    <w:rsid w:val="00C87031"/>
    <w:rsid w:val="00C90890"/>
    <w:rsid w:val="00C919FD"/>
    <w:rsid w:val="00C973F7"/>
    <w:rsid w:val="00CA0817"/>
    <w:rsid w:val="00CB50F8"/>
    <w:rsid w:val="00CC5BB4"/>
    <w:rsid w:val="00CD0112"/>
    <w:rsid w:val="00CD0467"/>
    <w:rsid w:val="00CD583C"/>
    <w:rsid w:val="00CE39E0"/>
    <w:rsid w:val="00CE4082"/>
    <w:rsid w:val="00CF0A5B"/>
    <w:rsid w:val="00CF254A"/>
    <w:rsid w:val="00CF584A"/>
    <w:rsid w:val="00CF5E07"/>
    <w:rsid w:val="00D004CD"/>
    <w:rsid w:val="00D02FFD"/>
    <w:rsid w:val="00D033BF"/>
    <w:rsid w:val="00D04E01"/>
    <w:rsid w:val="00D06B1F"/>
    <w:rsid w:val="00D1403B"/>
    <w:rsid w:val="00D16A5F"/>
    <w:rsid w:val="00D16D4E"/>
    <w:rsid w:val="00D17D90"/>
    <w:rsid w:val="00D20F2B"/>
    <w:rsid w:val="00D21E04"/>
    <w:rsid w:val="00D2244B"/>
    <w:rsid w:val="00D26E5D"/>
    <w:rsid w:val="00D40442"/>
    <w:rsid w:val="00D462F0"/>
    <w:rsid w:val="00D51CD2"/>
    <w:rsid w:val="00D529A2"/>
    <w:rsid w:val="00D55211"/>
    <w:rsid w:val="00D577EE"/>
    <w:rsid w:val="00D62E27"/>
    <w:rsid w:val="00D62F7F"/>
    <w:rsid w:val="00D7336D"/>
    <w:rsid w:val="00D83C43"/>
    <w:rsid w:val="00D844BC"/>
    <w:rsid w:val="00D84CDC"/>
    <w:rsid w:val="00D86FA7"/>
    <w:rsid w:val="00D93642"/>
    <w:rsid w:val="00DA099B"/>
    <w:rsid w:val="00DA3B62"/>
    <w:rsid w:val="00DA7910"/>
    <w:rsid w:val="00DA7E9A"/>
    <w:rsid w:val="00DB6FB7"/>
    <w:rsid w:val="00DC0704"/>
    <w:rsid w:val="00DC284B"/>
    <w:rsid w:val="00DD1BBF"/>
    <w:rsid w:val="00DD2416"/>
    <w:rsid w:val="00DD3B95"/>
    <w:rsid w:val="00DD4CD1"/>
    <w:rsid w:val="00DD7D0B"/>
    <w:rsid w:val="00DE432A"/>
    <w:rsid w:val="00DE45EA"/>
    <w:rsid w:val="00DF0074"/>
    <w:rsid w:val="00DF498A"/>
    <w:rsid w:val="00DF7030"/>
    <w:rsid w:val="00E06955"/>
    <w:rsid w:val="00E10E8C"/>
    <w:rsid w:val="00E11A7A"/>
    <w:rsid w:val="00E17DFF"/>
    <w:rsid w:val="00E220AD"/>
    <w:rsid w:val="00E25F30"/>
    <w:rsid w:val="00E3413E"/>
    <w:rsid w:val="00E47639"/>
    <w:rsid w:val="00E51AC7"/>
    <w:rsid w:val="00E65DCC"/>
    <w:rsid w:val="00E725F9"/>
    <w:rsid w:val="00E7322F"/>
    <w:rsid w:val="00E754DF"/>
    <w:rsid w:val="00E77F4A"/>
    <w:rsid w:val="00E83091"/>
    <w:rsid w:val="00E92565"/>
    <w:rsid w:val="00EA6EB6"/>
    <w:rsid w:val="00EB2A82"/>
    <w:rsid w:val="00EC1762"/>
    <w:rsid w:val="00EC6BDC"/>
    <w:rsid w:val="00ED2ECC"/>
    <w:rsid w:val="00EF4240"/>
    <w:rsid w:val="00EF54B5"/>
    <w:rsid w:val="00F0322E"/>
    <w:rsid w:val="00F06688"/>
    <w:rsid w:val="00F143AC"/>
    <w:rsid w:val="00F1500B"/>
    <w:rsid w:val="00F16E33"/>
    <w:rsid w:val="00F20B46"/>
    <w:rsid w:val="00F20E1B"/>
    <w:rsid w:val="00F235AE"/>
    <w:rsid w:val="00F235BD"/>
    <w:rsid w:val="00F24676"/>
    <w:rsid w:val="00F36CED"/>
    <w:rsid w:val="00F42AAC"/>
    <w:rsid w:val="00F5547C"/>
    <w:rsid w:val="00F603AA"/>
    <w:rsid w:val="00F616FD"/>
    <w:rsid w:val="00F61D69"/>
    <w:rsid w:val="00F65E78"/>
    <w:rsid w:val="00F70B4F"/>
    <w:rsid w:val="00F72FE5"/>
    <w:rsid w:val="00F73666"/>
    <w:rsid w:val="00F77CEA"/>
    <w:rsid w:val="00F800BA"/>
    <w:rsid w:val="00F8193A"/>
    <w:rsid w:val="00F8729F"/>
    <w:rsid w:val="00F94213"/>
    <w:rsid w:val="00F94332"/>
    <w:rsid w:val="00F97F46"/>
    <w:rsid w:val="00FA26C6"/>
    <w:rsid w:val="00FB233E"/>
    <w:rsid w:val="00FB6C5E"/>
    <w:rsid w:val="00FC1283"/>
    <w:rsid w:val="00FC5F41"/>
    <w:rsid w:val="00FD43A6"/>
    <w:rsid w:val="00FE7CB2"/>
    <w:rsid w:val="00FF1E65"/>
    <w:rsid w:val="00FF7E57"/>
    <w:rsid w:val="014F7D2A"/>
    <w:rsid w:val="03B97F8C"/>
    <w:rsid w:val="052DAC72"/>
    <w:rsid w:val="06D2E941"/>
    <w:rsid w:val="0ABC1793"/>
    <w:rsid w:val="0FCF77B6"/>
    <w:rsid w:val="1060A32A"/>
    <w:rsid w:val="112E8BD8"/>
    <w:rsid w:val="11E6EF7B"/>
    <w:rsid w:val="12CA5C39"/>
    <w:rsid w:val="137EE9B9"/>
    <w:rsid w:val="15C17A76"/>
    <w:rsid w:val="218C0376"/>
    <w:rsid w:val="2603B32D"/>
    <w:rsid w:val="269A53EE"/>
    <w:rsid w:val="27B729C3"/>
    <w:rsid w:val="28874D2B"/>
    <w:rsid w:val="29ACE3B9"/>
    <w:rsid w:val="2B871F44"/>
    <w:rsid w:val="2DEA2455"/>
    <w:rsid w:val="2E2FE492"/>
    <w:rsid w:val="2E379F47"/>
    <w:rsid w:val="2F47E39B"/>
    <w:rsid w:val="2F85F4B6"/>
    <w:rsid w:val="308B6BD6"/>
    <w:rsid w:val="3121C517"/>
    <w:rsid w:val="3285C2DE"/>
    <w:rsid w:val="337CD305"/>
    <w:rsid w:val="33D13E63"/>
    <w:rsid w:val="35E24592"/>
    <w:rsid w:val="388B8729"/>
    <w:rsid w:val="3BC327EB"/>
    <w:rsid w:val="3E2CD662"/>
    <w:rsid w:val="3FE059D5"/>
    <w:rsid w:val="4131F494"/>
    <w:rsid w:val="47EB6BBA"/>
    <w:rsid w:val="4A7AFF0E"/>
    <w:rsid w:val="4F18D9FD"/>
    <w:rsid w:val="4FDD5542"/>
    <w:rsid w:val="526CE896"/>
    <w:rsid w:val="568D4B21"/>
    <w:rsid w:val="589FD64B"/>
    <w:rsid w:val="5E071A15"/>
    <w:rsid w:val="6182B5A7"/>
    <w:rsid w:val="61AE4E66"/>
    <w:rsid w:val="63F5C69F"/>
    <w:rsid w:val="6B4C4B04"/>
    <w:rsid w:val="6DD2EA1B"/>
    <w:rsid w:val="7202E05C"/>
    <w:rsid w:val="7C865671"/>
    <w:rsid w:val="7E6101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29BA"/>
  <w15:docId w15:val="{06AD5124-0B76-4680-B8AB-BD44DD3D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05"/>
  </w:style>
  <w:style w:type="paragraph" w:styleId="Heading1">
    <w:name w:val="heading 1"/>
    <w:basedOn w:val="BodyText"/>
    <w:next w:val="BodyText"/>
    <w:link w:val="Heading1Char"/>
    <w:qFormat/>
    <w:rsid w:val="00174BD7"/>
    <w:pPr>
      <w:keepNext/>
      <w:keepLines/>
      <w:spacing w:before="360" w:after="200"/>
      <w:jc w:val="left"/>
      <w:outlineLvl w:val="0"/>
    </w:pPr>
    <w:rPr>
      <w:rFonts w:ascii="Arial Bold" w:hAnsi="Arial Bold"/>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1F"/>
    <w:pPr>
      <w:ind w:left="720"/>
      <w:contextualSpacing/>
    </w:pPr>
  </w:style>
  <w:style w:type="table" w:styleId="TableGrid">
    <w:name w:val="Table Grid"/>
    <w:basedOn w:val="TableNormal"/>
    <w:uiPriority w:val="59"/>
    <w:rsid w:val="0029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8DF"/>
    <w:rPr>
      <w:sz w:val="16"/>
      <w:szCs w:val="16"/>
    </w:rPr>
  </w:style>
  <w:style w:type="paragraph" w:styleId="CommentText">
    <w:name w:val="annotation text"/>
    <w:basedOn w:val="Normal"/>
    <w:link w:val="CommentTextChar"/>
    <w:semiHidden/>
    <w:unhideWhenUsed/>
    <w:rsid w:val="000C08DF"/>
    <w:pPr>
      <w:spacing w:line="240" w:lineRule="auto"/>
    </w:pPr>
    <w:rPr>
      <w:sz w:val="20"/>
      <w:szCs w:val="20"/>
    </w:rPr>
  </w:style>
  <w:style w:type="character" w:customStyle="1" w:styleId="CommentTextChar">
    <w:name w:val="Comment Text Char"/>
    <w:basedOn w:val="DefaultParagraphFont"/>
    <w:link w:val="CommentText"/>
    <w:semiHidden/>
    <w:rsid w:val="000C08DF"/>
    <w:rPr>
      <w:sz w:val="20"/>
      <w:szCs w:val="20"/>
    </w:rPr>
  </w:style>
  <w:style w:type="paragraph" w:styleId="CommentSubject">
    <w:name w:val="annotation subject"/>
    <w:basedOn w:val="CommentText"/>
    <w:next w:val="CommentText"/>
    <w:link w:val="CommentSubjectChar"/>
    <w:uiPriority w:val="99"/>
    <w:semiHidden/>
    <w:unhideWhenUsed/>
    <w:rsid w:val="000C08DF"/>
    <w:rPr>
      <w:b/>
      <w:bCs/>
    </w:rPr>
  </w:style>
  <w:style w:type="character" w:customStyle="1" w:styleId="CommentSubjectChar">
    <w:name w:val="Comment Subject Char"/>
    <w:basedOn w:val="CommentTextChar"/>
    <w:link w:val="CommentSubject"/>
    <w:uiPriority w:val="99"/>
    <w:semiHidden/>
    <w:rsid w:val="000C08DF"/>
    <w:rPr>
      <w:b/>
      <w:bCs/>
      <w:sz w:val="20"/>
      <w:szCs w:val="20"/>
    </w:rPr>
  </w:style>
  <w:style w:type="paragraph" w:styleId="BalloonText">
    <w:name w:val="Balloon Text"/>
    <w:basedOn w:val="Normal"/>
    <w:link w:val="BalloonTextChar"/>
    <w:uiPriority w:val="99"/>
    <w:semiHidden/>
    <w:unhideWhenUsed/>
    <w:rsid w:val="000C0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8DF"/>
    <w:rPr>
      <w:rFonts w:ascii="Tahoma" w:hAnsi="Tahoma" w:cs="Tahoma"/>
      <w:sz w:val="16"/>
      <w:szCs w:val="16"/>
    </w:rPr>
  </w:style>
  <w:style w:type="paragraph" w:styleId="Revision">
    <w:name w:val="Revision"/>
    <w:hidden/>
    <w:uiPriority w:val="99"/>
    <w:semiHidden/>
    <w:rsid w:val="008A52DF"/>
    <w:pPr>
      <w:spacing w:after="0" w:line="240" w:lineRule="auto"/>
    </w:pPr>
  </w:style>
  <w:style w:type="character" w:customStyle="1" w:styleId="Heading1Char">
    <w:name w:val="Heading 1 Char"/>
    <w:basedOn w:val="DefaultParagraphFont"/>
    <w:link w:val="Heading1"/>
    <w:rsid w:val="00174BD7"/>
    <w:rPr>
      <w:rFonts w:ascii="Arial Bold" w:eastAsia="Times New Roman" w:hAnsi="Arial Bold" w:cs="Arial"/>
      <w:b/>
      <w:caps/>
      <w:sz w:val="24"/>
      <w:szCs w:val="20"/>
      <w:lang w:val="en-GB"/>
    </w:rPr>
  </w:style>
  <w:style w:type="paragraph" w:styleId="BodyText">
    <w:name w:val="Body Text"/>
    <w:link w:val="BodyTextChar"/>
    <w:uiPriority w:val="99"/>
    <w:qFormat/>
    <w:rsid w:val="00174BD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uiPriority w:val="99"/>
    <w:rsid w:val="00174BD7"/>
    <w:rPr>
      <w:rFonts w:ascii="Arial" w:eastAsia="Times New Roman" w:hAnsi="Arial" w:cs="Arial"/>
      <w:szCs w:val="20"/>
      <w:lang w:val="en-GB"/>
    </w:rPr>
  </w:style>
  <w:style w:type="paragraph" w:styleId="BlockText">
    <w:name w:val="Block Text"/>
    <w:basedOn w:val="BodyText"/>
    <w:rsid w:val="00174BD7"/>
  </w:style>
  <w:style w:type="table" w:customStyle="1" w:styleId="TableGrid7">
    <w:name w:val="Table Grid7"/>
    <w:basedOn w:val="TableNormal"/>
    <w:next w:val="TableGrid"/>
    <w:uiPriority w:val="59"/>
    <w:rsid w:val="00460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Caption"/>
    <w:next w:val="BodyText"/>
    <w:rsid w:val="006145FB"/>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after="120"/>
      <w:jc w:val="center"/>
    </w:pPr>
    <w:rPr>
      <w:rFonts w:ascii="Arial" w:eastAsia="Times New Roman" w:hAnsi="Arial" w:cs="Arial"/>
      <w:bCs w:val="0"/>
      <w:color w:val="auto"/>
      <w:sz w:val="20"/>
      <w:szCs w:val="20"/>
      <w:lang w:val="en-GB"/>
    </w:rPr>
  </w:style>
  <w:style w:type="paragraph" w:styleId="Caption">
    <w:name w:val="caption"/>
    <w:basedOn w:val="Normal"/>
    <w:next w:val="Normal"/>
    <w:uiPriority w:val="35"/>
    <w:semiHidden/>
    <w:unhideWhenUsed/>
    <w:qFormat/>
    <w:rsid w:val="006145FB"/>
    <w:pPr>
      <w:spacing w:line="240" w:lineRule="auto"/>
    </w:pPr>
    <w:rPr>
      <w:b/>
      <w:bCs/>
      <w:color w:val="4F81BD" w:themeColor="accent1"/>
      <w:sz w:val="18"/>
      <w:szCs w:val="18"/>
    </w:rPr>
  </w:style>
  <w:style w:type="character" w:customStyle="1" w:styleId="Bold">
    <w:name w:val="Bold"/>
    <w:basedOn w:val="DefaultParagraphFont"/>
    <w:qFormat/>
    <w:rsid w:val="008F6F01"/>
    <w:rPr>
      <w:b/>
    </w:rPr>
  </w:style>
  <w:style w:type="paragraph" w:customStyle="1" w:styleId="TableBodyCentre">
    <w:name w:val="Table Body Centre"/>
    <w:basedOn w:val="TableBodyLeft"/>
    <w:rsid w:val="00FF7E57"/>
    <w:pPr>
      <w:jc w:val="center"/>
    </w:pPr>
  </w:style>
  <w:style w:type="paragraph" w:customStyle="1" w:styleId="TableBodyLeft">
    <w:name w:val="Table Body Left"/>
    <w:basedOn w:val="BodyText"/>
    <w:rsid w:val="00FF7E57"/>
    <w:pPr>
      <w:keepLines/>
      <w:tabs>
        <w:tab w:val="clear" w:pos="397"/>
        <w:tab w:val="clear" w:pos="907"/>
        <w:tab w:val="clear" w:pos="1304"/>
        <w:tab w:val="clear" w:pos="2098"/>
        <w:tab w:val="clear" w:pos="2494"/>
        <w:tab w:val="clear" w:pos="2891"/>
        <w:tab w:val="clear" w:pos="3288"/>
        <w:tab w:val="clear" w:pos="3685"/>
        <w:tab w:val="clear" w:pos="4082"/>
        <w:tab w:val="clear" w:pos="4479"/>
        <w:tab w:val="clear" w:pos="10205"/>
        <w:tab w:val="left" w:pos="340"/>
        <w:tab w:val="left" w:pos="680"/>
        <w:tab w:val="left" w:pos="1020"/>
        <w:tab w:val="left" w:pos="1361"/>
        <w:tab w:val="left" w:pos="2041"/>
        <w:tab w:val="left" w:pos="2381"/>
        <w:tab w:val="left" w:pos="2721"/>
        <w:tab w:val="left" w:pos="3061"/>
        <w:tab w:val="left" w:pos="3402"/>
      </w:tabs>
      <w:spacing w:before="40" w:after="20"/>
      <w:jc w:val="left"/>
    </w:pPr>
    <w:rPr>
      <w:sz w:val="20"/>
    </w:rPr>
  </w:style>
  <w:style w:type="paragraph" w:customStyle="1" w:styleId="TableHeadingCentre">
    <w:name w:val="Table Heading Centre"/>
    <w:basedOn w:val="TableBodyLeft"/>
    <w:rsid w:val="00FF7E57"/>
    <w:pPr>
      <w:keepNext/>
      <w:jc w:val="center"/>
    </w:pPr>
    <w:rPr>
      <w:b/>
    </w:rPr>
  </w:style>
  <w:style w:type="paragraph" w:styleId="Header">
    <w:name w:val="header"/>
    <w:basedOn w:val="Normal"/>
    <w:link w:val="HeaderChar"/>
    <w:uiPriority w:val="99"/>
    <w:unhideWhenUsed/>
    <w:rsid w:val="00AA5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613"/>
  </w:style>
  <w:style w:type="paragraph" w:styleId="Footer">
    <w:name w:val="footer"/>
    <w:basedOn w:val="Normal"/>
    <w:link w:val="FooterChar"/>
    <w:uiPriority w:val="99"/>
    <w:unhideWhenUsed/>
    <w:rsid w:val="00AA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613"/>
  </w:style>
  <w:style w:type="paragraph" w:customStyle="1" w:styleId="Default">
    <w:name w:val="Default"/>
    <w:rsid w:val="00CF584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3A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A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3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961">
      <w:bodyDiv w:val="1"/>
      <w:marLeft w:val="0"/>
      <w:marRight w:val="0"/>
      <w:marTop w:val="0"/>
      <w:marBottom w:val="0"/>
      <w:divBdr>
        <w:top w:val="none" w:sz="0" w:space="0" w:color="auto"/>
        <w:left w:val="none" w:sz="0" w:space="0" w:color="auto"/>
        <w:bottom w:val="none" w:sz="0" w:space="0" w:color="auto"/>
        <w:right w:val="none" w:sz="0" w:space="0" w:color="auto"/>
      </w:divBdr>
    </w:div>
    <w:div w:id="57635603">
      <w:bodyDiv w:val="1"/>
      <w:marLeft w:val="0"/>
      <w:marRight w:val="0"/>
      <w:marTop w:val="0"/>
      <w:marBottom w:val="0"/>
      <w:divBdr>
        <w:top w:val="none" w:sz="0" w:space="0" w:color="auto"/>
        <w:left w:val="none" w:sz="0" w:space="0" w:color="auto"/>
        <w:bottom w:val="none" w:sz="0" w:space="0" w:color="auto"/>
        <w:right w:val="none" w:sz="0" w:space="0" w:color="auto"/>
      </w:divBdr>
    </w:div>
    <w:div w:id="60058390">
      <w:bodyDiv w:val="1"/>
      <w:marLeft w:val="0"/>
      <w:marRight w:val="0"/>
      <w:marTop w:val="0"/>
      <w:marBottom w:val="0"/>
      <w:divBdr>
        <w:top w:val="none" w:sz="0" w:space="0" w:color="auto"/>
        <w:left w:val="none" w:sz="0" w:space="0" w:color="auto"/>
        <w:bottom w:val="none" w:sz="0" w:space="0" w:color="auto"/>
        <w:right w:val="none" w:sz="0" w:space="0" w:color="auto"/>
      </w:divBdr>
    </w:div>
    <w:div w:id="261646139">
      <w:bodyDiv w:val="1"/>
      <w:marLeft w:val="0"/>
      <w:marRight w:val="0"/>
      <w:marTop w:val="0"/>
      <w:marBottom w:val="0"/>
      <w:divBdr>
        <w:top w:val="none" w:sz="0" w:space="0" w:color="auto"/>
        <w:left w:val="none" w:sz="0" w:space="0" w:color="auto"/>
        <w:bottom w:val="none" w:sz="0" w:space="0" w:color="auto"/>
        <w:right w:val="none" w:sz="0" w:space="0" w:color="auto"/>
      </w:divBdr>
    </w:div>
    <w:div w:id="363553831">
      <w:bodyDiv w:val="1"/>
      <w:marLeft w:val="0"/>
      <w:marRight w:val="0"/>
      <w:marTop w:val="0"/>
      <w:marBottom w:val="0"/>
      <w:divBdr>
        <w:top w:val="none" w:sz="0" w:space="0" w:color="auto"/>
        <w:left w:val="none" w:sz="0" w:space="0" w:color="auto"/>
        <w:bottom w:val="none" w:sz="0" w:space="0" w:color="auto"/>
        <w:right w:val="none" w:sz="0" w:space="0" w:color="auto"/>
      </w:divBdr>
    </w:div>
    <w:div w:id="570965307">
      <w:bodyDiv w:val="1"/>
      <w:marLeft w:val="0"/>
      <w:marRight w:val="0"/>
      <w:marTop w:val="0"/>
      <w:marBottom w:val="0"/>
      <w:divBdr>
        <w:top w:val="none" w:sz="0" w:space="0" w:color="auto"/>
        <w:left w:val="none" w:sz="0" w:space="0" w:color="auto"/>
        <w:bottom w:val="none" w:sz="0" w:space="0" w:color="auto"/>
        <w:right w:val="none" w:sz="0" w:space="0" w:color="auto"/>
      </w:divBdr>
    </w:div>
    <w:div w:id="760298757">
      <w:bodyDiv w:val="1"/>
      <w:marLeft w:val="0"/>
      <w:marRight w:val="0"/>
      <w:marTop w:val="0"/>
      <w:marBottom w:val="0"/>
      <w:divBdr>
        <w:top w:val="none" w:sz="0" w:space="0" w:color="auto"/>
        <w:left w:val="none" w:sz="0" w:space="0" w:color="auto"/>
        <w:bottom w:val="none" w:sz="0" w:space="0" w:color="auto"/>
        <w:right w:val="none" w:sz="0" w:space="0" w:color="auto"/>
      </w:divBdr>
    </w:div>
    <w:div w:id="820854301">
      <w:bodyDiv w:val="1"/>
      <w:marLeft w:val="0"/>
      <w:marRight w:val="0"/>
      <w:marTop w:val="0"/>
      <w:marBottom w:val="0"/>
      <w:divBdr>
        <w:top w:val="none" w:sz="0" w:space="0" w:color="auto"/>
        <w:left w:val="none" w:sz="0" w:space="0" w:color="auto"/>
        <w:bottom w:val="none" w:sz="0" w:space="0" w:color="auto"/>
        <w:right w:val="none" w:sz="0" w:space="0" w:color="auto"/>
      </w:divBdr>
    </w:div>
    <w:div w:id="858929661">
      <w:bodyDiv w:val="1"/>
      <w:marLeft w:val="0"/>
      <w:marRight w:val="0"/>
      <w:marTop w:val="0"/>
      <w:marBottom w:val="0"/>
      <w:divBdr>
        <w:top w:val="none" w:sz="0" w:space="0" w:color="auto"/>
        <w:left w:val="none" w:sz="0" w:space="0" w:color="auto"/>
        <w:bottom w:val="none" w:sz="0" w:space="0" w:color="auto"/>
        <w:right w:val="none" w:sz="0" w:space="0" w:color="auto"/>
      </w:divBdr>
    </w:div>
    <w:div w:id="985357544">
      <w:bodyDiv w:val="1"/>
      <w:marLeft w:val="0"/>
      <w:marRight w:val="0"/>
      <w:marTop w:val="0"/>
      <w:marBottom w:val="0"/>
      <w:divBdr>
        <w:top w:val="none" w:sz="0" w:space="0" w:color="auto"/>
        <w:left w:val="none" w:sz="0" w:space="0" w:color="auto"/>
        <w:bottom w:val="none" w:sz="0" w:space="0" w:color="auto"/>
        <w:right w:val="none" w:sz="0" w:space="0" w:color="auto"/>
      </w:divBdr>
    </w:div>
    <w:div w:id="1135215416">
      <w:bodyDiv w:val="1"/>
      <w:marLeft w:val="0"/>
      <w:marRight w:val="0"/>
      <w:marTop w:val="0"/>
      <w:marBottom w:val="0"/>
      <w:divBdr>
        <w:top w:val="none" w:sz="0" w:space="0" w:color="auto"/>
        <w:left w:val="none" w:sz="0" w:space="0" w:color="auto"/>
        <w:bottom w:val="none" w:sz="0" w:space="0" w:color="auto"/>
        <w:right w:val="none" w:sz="0" w:space="0" w:color="auto"/>
      </w:divBdr>
    </w:div>
    <w:div w:id="1199391035">
      <w:bodyDiv w:val="1"/>
      <w:marLeft w:val="0"/>
      <w:marRight w:val="0"/>
      <w:marTop w:val="0"/>
      <w:marBottom w:val="0"/>
      <w:divBdr>
        <w:top w:val="none" w:sz="0" w:space="0" w:color="auto"/>
        <w:left w:val="none" w:sz="0" w:space="0" w:color="auto"/>
        <w:bottom w:val="none" w:sz="0" w:space="0" w:color="auto"/>
        <w:right w:val="none" w:sz="0" w:space="0" w:color="auto"/>
      </w:divBdr>
    </w:div>
    <w:div w:id="1521778067">
      <w:bodyDiv w:val="1"/>
      <w:marLeft w:val="0"/>
      <w:marRight w:val="0"/>
      <w:marTop w:val="0"/>
      <w:marBottom w:val="0"/>
      <w:divBdr>
        <w:top w:val="none" w:sz="0" w:space="0" w:color="auto"/>
        <w:left w:val="none" w:sz="0" w:space="0" w:color="auto"/>
        <w:bottom w:val="none" w:sz="0" w:space="0" w:color="auto"/>
        <w:right w:val="none" w:sz="0" w:space="0" w:color="auto"/>
      </w:divBdr>
    </w:div>
    <w:div w:id="1545941569">
      <w:bodyDiv w:val="1"/>
      <w:marLeft w:val="0"/>
      <w:marRight w:val="0"/>
      <w:marTop w:val="0"/>
      <w:marBottom w:val="0"/>
      <w:divBdr>
        <w:top w:val="none" w:sz="0" w:space="0" w:color="auto"/>
        <w:left w:val="none" w:sz="0" w:space="0" w:color="auto"/>
        <w:bottom w:val="none" w:sz="0" w:space="0" w:color="auto"/>
        <w:right w:val="none" w:sz="0" w:space="0" w:color="auto"/>
      </w:divBdr>
    </w:div>
    <w:div w:id="1578201168">
      <w:bodyDiv w:val="1"/>
      <w:marLeft w:val="0"/>
      <w:marRight w:val="0"/>
      <w:marTop w:val="0"/>
      <w:marBottom w:val="0"/>
      <w:divBdr>
        <w:top w:val="none" w:sz="0" w:space="0" w:color="auto"/>
        <w:left w:val="none" w:sz="0" w:space="0" w:color="auto"/>
        <w:bottom w:val="none" w:sz="0" w:space="0" w:color="auto"/>
        <w:right w:val="none" w:sz="0" w:space="0" w:color="auto"/>
      </w:divBdr>
    </w:div>
    <w:div w:id="19587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1139E2A11564FA49C6F4D96FC7A65" ma:contentTypeVersion="4" ma:contentTypeDescription="Create a new document." ma:contentTypeScope="" ma:versionID="e98d1c5104aa5d3dbda5fc87395e2602">
  <xsd:schema xmlns:xsd="http://www.w3.org/2001/XMLSchema" xmlns:xs="http://www.w3.org/2001/XMLSchema" xmlns:p="http://schemas.microsoft.com/office/2006/metadata/properties" xmlns:ns2="71f8beda-6e2c-48cd-9d88-52fc2b4a2290" targetNamespace="http://schemas.microsoft.com/office/2006/metadata/properties" ma:root="true" ma:fieldsID="69fa1f40e903b11c6d39b2e847dca33e" ns2:_="">
    <xsd:import namespace="71f8beda-6e2c-48cd-9d88-52fc2b4a2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8beda-6e2c-48cd-9d88-52fc2b4a2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E8A40-8E6B-4114-95D0-E4F107FED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EB548-3983-4BAE-ABC5-439183F2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8beda-6e2c-48cd-9d88-52fc2b4a2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121F2-7782-4B3B-9371-5DC1576286A7}">
  <ds:schemaRefs>
    <ds:schemaRef ds:uri="http://schemas.openxmlformats.org/officeDocument/2006/bibliography"/>
  </ds:schemaRefs>
</ds:datastoreItem>
</file>

<file path=customXml/itemProps4.xml><?xml version="1.0" encoding="utf-8"?>
<ds:datastoreItem xmlns:ds="http://schemas.openxmlformats.org/officeDocument/2006/customXml" ds:itemID="{328B506D-D65F-451D-8E05-A2F6EB2A7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Shabnum Behari</dc:creator>
  <cp:keywords/>
  <dc:description/>
  <cp:lastModifiedBy>Andrea Van Gensen</cp:lastModifiedBy>
  <cp:revision>9</cp:revision>
  <cp:lastPrinted>2021-11-17T07:56:00Z</cp:lastPrinted>
  <dcterms:created xsi:type="dcterms:W3CDTF">2024-07-02T12:44:00Z</dcterms:created>
  <dcterms:modified xsi:type="dcterms:W3CDTF">2024-09-26T11:35:00Z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0x010100D391139E2A11564FA49C6F4D96FC7A65</vt:lpwstr>
  </property>
</Properties>
</file>