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0064E" w14:textId="77777777" w:rsidR="00455CFE" w:rsidRDefault="00AF5EAF" w:rsidP="00C607B6">
      <w:pPr>
        <w:jc w:val="center"/>
        <w:rPr>
          <w:noProof/>
          <w:lang w:eastAsia="en-ZA"/>
        </w:rPr>
      </w:pPr>
      <w:r w:rsidRPr="00193D0F">
        <w:rPr>
          <w:noProof/>
          <w:lang w:eastAsia="en-ZA"/>
        </w:rPr>
        <w:drawing>
          <wp:inline distT="0" distB="0" distL="0" distR="0" wp14:anchorId="2748B60F" wp14:editId="2B7D1E7D">
            <wp:extent cx="1060450" cy="774700"/>
            <wp:effectExtent l="0" t="0" r="6350" b="635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0450" cy="774700"/>
                    </a:xfrm>
                    <a:prstGeom prst="rect">
                      <a:avLst/>
                    </a:prstGeom>
                    <a:noFill/>
                    <a:ln>
                      <a:noFill/>
                    </a:ln>
                  </pic:spPr>
                </pic:pic>
              </a:graphicData>
            </a:graphic>
          </wp:inline>
        </w:drawing>
      </w:r>
    </w:p>
    <w:p w14:paraId="250F5D08" w14:textId="77777777" w:rsidR="008A281E" w:rsidRDefault="008A281E" w:rsidP="008A281E">
      <w:pPr>
        <w:pBdr>
          <w:top w:val="single" w:sz="4" w:space="1" w:color="auto"/>
          <w:left w:val="single" w:sz="4" w:space="4" w:color="auto"/>
          <w:bottom w:val="single" w:sz="4" w:space="1" w:color="auto"/>
          <w:right w:val="single" w:sz="4" w:space="4" w:color="auto"/>
        </w:pBdr>
        <w:spacing w:line="360" w:lineRule="auto"/>
        <w:ind w:left="2410" w:hanging="2552"/>
        <w:jc w:val="both"/>
        <w:rPr>
          <w:rFonts w:ascii="Arial Narrow" w:hAnsi="Arial Narrow"/>
          <w:b/>
          <w:sz w:val="28"/>
          <w:szCs w:val="28"/>
          <w:lang w:eastAsia="en-ZA"/>
        </w:rPr>
      </w:pPr>
      <w:r>
        <w:rPr>
          <w:rFonts w:ascii="Arial Narrow" w:hAnsi="Arial Narrow"/>
          <w:b/>
          <w:sz w:val="28"/>
          <w:szCs w:val="28"/>
          <w:lang w:eastAsia="en-ZA"/>
        </w:rPr>
        <w:t>TSC - TECHNICAL SPECIFICATIONS FOR THE INSTALLATION &amp; COMMISSIONING OF</w:t>
      </w:r>
    </w:p>
    <w:p w14:paraId="4F8FBFAB" w14:textId="04B0404C" w:rsidR="00BF5E87" w:rsidRPr="00BF5E87" w:rsidRDefault="008A281E" w:rsidP="008A281E">
      <w:pPr>
        <w:pBdr>
          <w:top w:val="single" w:sz="4" w:space="1" w:color="auto"/>
          <w:left w:val="single" w:sz="4" w:space="4" w:color="auto"/>
          <w:bottom w:val="single" w:sz="4" w:space="1" w:color="auto"/>
          <w:right w:val="single" w:sz="4" w:space="4" w:color="auto"/>
        </w:pBdr>
        <w:spacing w:line="360" w:lineRule="auto"/>
        <w:ind w:left="2410" w:hanging="2552"/>
        <w:jc w:val="both"/>
        <w:rPr>
          <w:rFonts w:ascii="Arial Narrow" w:hAnsi="Arial Narrow" w:cs="Tahoma"/>
          <w:b/>
          <w:color w:val="2F5496"/>
          <w:sz w:val="16"/>
          <w:szCs w:val="16"/>
        </w:rPr>
      </w:pPr>
      <w:r>
        <w:rPr>
          <w:rFonts w:ascii="Arial Narrow" w:hAnsi="Arial Narrow"/>
          <w:b/>
          <w:sz w:val="28"/>
          <w:szCs w:val="28"/>
          <w:lang w:eastAsia="en-ZA"/>
        </w:rPr>
        <w:t>THE SOLAR PV SYSTEM 30kWp UPGRADE AT THE BIOTECH BUILDING</w:t>
      </w:r>
    </w:p>
    <w:p w14:paraId="3A09BDB1" w14:textId="77777777" w:rsidR="00876444" w:rsidRDefault="00876444" w:rsidP="00D60835">
      <w:pPr>
        <w:pStyle w:val="Heading1"/>
        <w:spacing w:before="0" w:line="259" w:lineRule="auto"/>
        <w:rPr>
          <w:rFonts w:ascii="Arial Narrow" w:hAnsi="Arial Narrow"/>
          <w:b/>
          <w:color w:val="auto"/>
          <w:sz w:val="24"/>
          <w:szCs w:val="24"/>
        </w:rPr>
      </w:pPr>
      <w:bookmarkStart w:id="0" w:name="_Toc341858528"/>
      <w:bookmarkStart w:id="1" w:name="_Toc341858562"/>
      <w:bookmarkStart w:id="2" w:name="_Toc369797068"/>
      <w:bookmarkStart w:id="3" w:name="_Toc369797175"/>
      <w:bookmarkStart w:id="4" w:name="_Toc369799165"/>
      <w:bookmarkStart w:id="5" w:name="_Toc369847393"/>
      <w:bookmarkStart w:id="6" w:name="_Toc369847421"/>
      <w:bookmarkStart w:id="7" w:name="_Toc373495362"/>
      <w:bookmarkStart w:id="8" w:name="_Toc373507028"/>
      <w:bookmarkStart w:id="9" w:name="_Toc373507596"/>
      <w:bookmarkStart w:id="10" w:name="_Toc374029339"/>
      <w:bookmarkStart w:id="11" w:name="_Toc374030221"/>
      <w:bookmarkStart w:id="12" w:name="_Toc374030980"/>
      <w:bookmarkStart w:id="13" w:name="_Toc377984884"/>
      <w:bookmarkStart w:id="14" w:name="_Toc377984936"/>
      <w:bookmarkStart w:id="15" w:name="_Toc378600280"/>
      <w:bookmarkStart w:id="16" w:name="_Toc447878059"/>
      <w:bookmarkStart w:id="17" w:name="_Toc369797069"/>
      <w:bookmarkStart w:id="18" w:name="_Toc369797176"/>
      <w:bookmarkStart w:id="19" w:name="_Toc369799166"/>
      <w:bookmarkStart w:id="20" w:name="_Toc369847394"/>
      <w:bookmarkStart w:id="21" w:name="_Toc369847422"/>
      <w:bookmarkStart w:id="22" w:name="_Toc373495363"/>
      <w:bookmarkStart w:id="23" w:name="_Toc373507029"/>
      <w:bookmarkStart w:id="24" w:name="_Toc373507597"/>
      <w:bookmarkStart w:id="25" w:name="_Toc374029340"/>
      <w:bookmarkStart w:id="26" w:name="_Toc374030222"/>
      <w:bookmarkStart w:id="27" w:name="_Toc374030981"/>
      <w:bookmarkStart w:id="28" w:name="_Toc377984885"/>
      <w:bookmarkStart w:id="29" w:name="_Toc377984937"/>
      <w:bookmarkStart w:id="30" w:name="_Toc378600281"/>
      <w:bookmarkStart w:id="31" w:name="_Toc447878060"/>
      <w:bookmarkStart w:id="32" w:name="_Toc380135251"/>
      <w:bookmarkStart w:id="33" w:name="_Toc380160601"/>
      <w:bookmarkStart w:id="34" w:name="_Toc380161624"/>
      <w:bookmarkStart w:id="35" w:name="_Toc380392581"/>
      <w:bookmarkStart w:id="36" w:name="_Toc380393028"/>
      <w:bookmarkStart w:id="37" w:name="_Toc409009395"/>
      <w:bookmarkStart w:id="38" w:name="_Toc410740130"/>
      <w:bookmarkStart w:id="39" w:name="_Toc380135252"/>
      <w:bookmarkStart w:id="40" w:name="_Toc380160602"/>
      <w:bookmarkStart w:id="41" w:name="_Toc380161625"/>
      <w:bookmarkStart w:id="42" w:name="_Toc380392582"/>
      <w:bookmarkStart w:id="43" w:name="_Toc380393029"/>
      <w:bookmarkStart w:id="44" w:name="_Toc409009396"/>
      <w:bookmarkStart w:id="45" w:name="_Toc41074013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8B8D9E3" w14:textId="4CB63230" w:rsidR="00BC274B" w:rsidRPr="00D64124" w:rsidRDefault="00876444" w:rsidP="00876444">
      <w:pPr>
        <w:pStyle w:val="Heading1"/>
        <w:numPr>
          <w:ilvl w:val="0"/>
          <w:numId w:val="6"/>
        </w:numPr>
        <w:spacing w:before="0" w:line="259" w:lineRule="auto"/>
        <w:rPr>
          <w:rFonts w:ascii="Arial Narrow" w:hAnsi="Arial Narrow"/>
          <w:b/>
          <w:color w:val="auto"/>
          <w:sz w:val="24"/>
          <w:szCs w:val="24"/>
        </w:rPr>
      </w:pPr>
      <w:r>
        <w:rPr>
          <w:rFonts w:ascii="Arial Narrow" w:hAnsi="Arial Narrow"/>
          <w:b/>
          <w:color w:val="auto"/>
          <w:sz w:val="24"/>
          <w:szCs w:val="24"/>
        </w:rPr>
        <w:t xml:space="preserve">TECHNICAL </w:t>
      </w:r>
      <w:r w:rsidR="00BC274B" w:rsidRPr="00D64124">
        <w:rPr>
          <w:rFonts w:ascii="Arial Narrow" w:hAnsi="Arial Narrow"/>
          <w:b/>
          <w:color w:val="auto"/>
          <w:sz w:val="24"/>
          <w:szCs w:val="24"/>
        </w:rPr>
        <w:t>SPECIFICATIONS</w:t>
      </w:r>
    </w:p>
    <w:p w14:paraId="468BC057" w14:textId="77777777" w:rsidR="00213E78" w:rsidRDefault="00213E78" w:rsidP="00365950"/>
    <w:p w14:paraId="7A5EB280" w14:textId="77777777" w:rsidR="00B23234" w:rsidRPr="00290646" w:rsidRDefault="00B23234" w:rsidP="004324F8">
      <w:pPr>
        <w:spacing w:line="276" w:lineRule="auto"/>
        <w:rPr>
          <w:rFonts w:ascii="Arial" w:hAnsi="Arial" w:cs="Arial"/>
          <w:b/>
          <w:sz w:val="24"/>
          <w:szCs w:val="24"/>
          <w:lang w:eastAsia="en-ZA"/>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518"/>
        <w:gridCol w:w="1710"/>
        <w:gridCol w:w="1431"/>
        <w:gridCol w:w="1413"/>
      </w:tblGrid>
      <w:tr w:rsidR="00290646" w:rsidRPr="009275A6" w14:paraId="4AD8CC35" w14:textId="77777777" w:rsidTr="00B23234">
        <w:tc>
          <w:tcPr>
            <w:tcW w:w="993" w:type="dxa"/>
            <w:shd w:val="clear" w:color="auto" w:fill="auto"/>
          </w:tcPr>
          <w:p w14:paraId="1DF2E418" w14:textId="77777777" w:rsidR="00365950" w:rsidRPr="009275A6" w:rsidRDefault="00365950" w:rsidP="004324F8">
            <w:pPr>
              <w:tabs>
                <w:tab w:val="left" w:pos="567"/>
              </w:tabs>
              <w:spacing w:line="276" w:lineRule="auto"/>
              <w:rPr>
                <w:rFonts w:ascii="Arial Narrow" w:hAnsi="Arial Narrow" w:cs="Arial"/>
                <w:b/>
                <w:bCs/>
                <w:sz w:val="24"/>
                <w:szCs w:val="24"/>
              </w:rPr>
            </w:pPr>
            <w:r w:rsidRPr="009275A6">
              <w:rPr>
                <w:rFonts w:ascii="Arial Narrow" w:hAnsi="Arial Narrow" w:cs="Arial"/>
                <w:b/>
                <w:bCs/>
                <w:sz w:val="24"/>
                <w:szCs w:val="24"/>
              </w:rPr>
              <w:t>Item</w:t>
            </w:r>
          </w:p>
        </w:tc>
        <w:tc>
          <w:tcPr>
            <w:tcW w:w="4518" w:type="dxa"/>
            <w:shd w:val="clear" w:color="auto" w:fill="auto"/>
          </w:tcPr>
          <w:p w14:paraId="0A252F7C" w14:textId="77777777" w:rsidR="00365950" w:rsidRPr="009275A6" w:rsidRDefault="00365950" w:rsidP="004324F8">
            <w:pPr>
              <w:tabs>
                <w:tab w:val="left" w:pos="567"/>
              </w:tabs>
              <w:spacing w:line="276" w:lineRule="auto"/>
              <w:ind w:left="720"/>
              <w:rPr>
                <w:rFonts w:ascii="Arial Narrow" w:hAnsi="Arial Narrow" w:cs="Arial"/>
                <w:b/>
                <w:bCs/>
                <w:sz w:val="24"/>
                <w:szCs w:val="24"/>
              </w:rPr>
            </w:pPr>
            <w:r w:rsidRPr="009275A6">
              <w:rPr>
                <w:rFonts w:ascii="Arial Narrow" w:hAnsi="Arial Narrow" w:cs="Arial"/>
                <w:b/>
                <w:bCs/>
                <w:sz w:val="24"/>
                <w:szCs w:val="24"/>
              </w:rPr>
              <w:t>Description of item</w:t>
            </w:r>
          </w:p>
        </w:tc>
        <w:tc>
          <w:tcPr>
            <w:tcW w:w="1710" w:type="dxa"/>
            <w:shd w:val="clear" w:color="auto" w:fill="auto"/>
          </w:tcPr>
          <w:p w14:paraId="4F9B5574" w14:textId="77777777" w:rsidR="00365950" w:rsidRPr="009275A6" w:rsidRDefault="00365950" w:rsidP="004324F8">
            <w:pPr>
              <w:spacing w:after="200" w:line="276" w:lineRule="auto"/>
              <w:jc w:val="center"/>
              <w:rPr>
                <w:rFonts w:ascii="Arial Narrow" w:hAnsi="Arial Narrow" w:cs="Arial"/>
                <w:b/>
                <w:sz w:val="24"/>
                <w:szCs w:val="24"/>
              </w:rPr>
            </w:pPr>
            <w:r w:rsidRPr="009275A6">
              <w:rPr>
                <w:rFonts w:ascii="Arial Narrow" w:hAnsi="Arial Narrow" w:cs="Arial"/>
                <w:b/>
                <w:sz w:val="24"/>
                <w:szCs w:val="24"/>
              </w:rPr>
              <w:t>Specification compliance: Yes/No</w:t>
            </w:r>
          </w:p>
          <w:p w14:paraId="152A1FD4" w14:textId="77777777" w:rsidR="00365950" w:rsidRPr="009275A6" w:rsidRDefault="00365950" w:rsidP="004324F8">
            <w:pPr>
              <w:spacing w:after="200" w:line="276" w:lineRule="auto"/>
              <w:jc w:val="center"/>
              <w:rPr>
                <w:rFonts w:ascii="Arial Narrow" w:hAnsi="Arial Narrow" w:cs="Arial"/>
                <w:b/>
                <w:bCs/>
                <w:sz w:val="24"/>
                <w:szCs w:val="24"/>
              </w:rPr>
            </w:pPr>
            <w:r w:rsidRPr="009275A6">
              <w:rPr>
                <w:rFonts w:ascii="Arial Narrow" w:hAnsi="Arial Narrow" w:cs="Arial"/>
                <w:b/>
                <w:sz w:val="24"/>
                <w:szCs w:val="24"/>
              </w:rPr>
              <w:t>(Indicate ‘Yes’ or ‘No’; describe deviation from requested spec)</w:t>
            </w:r>
          </w:p>
        </w:tc>
        <w:tc>
          <w:tcPr>
            <w:tcW w:w="1431" w:type="dxa"/>
            <w:shd w:val="clear" w:color="auto" w:fill="auto"/>
          </w:tcPr>
          <w:p w14:paraId="0C13D5F2" w14:textId="77777777" w:rsidR="00365950" w:rsidRPr="009275A6" w:rsidRDefault="00365950" w:rsidP="004324F8">
            <w:pPr>
              <w:spacing w:after="200" w:line="276" w:lineRule="auto"/>
              <w:jc w:val="center"/>
              <w:rPr>
                <w:rFonts w:ascii="Arial Narrow" w:hAnsi="Arial Narrow" w:cs="Arial"/>
                <w:b/>
                <w:sz w:val="24"/>
                <w:szCs w:val="24"/>
                <w:lang w:eastAsia="en-ZA"/>
              </w:rPr>
            </w:pPr>
            <w:r w:rsidRPr="009275A6">
              <w:rPr>
                <w:rFonts w:ascii="Arial Narrow" w:hAnsi="Arial Narrow" w:cs="Arial"/>
                <w:b/>
                <w:sz w:val="24"/>
                <w:szCs w:val="24"/>
                <w:lang w:eastAsia="en-ZA"/>
              </w:rPr>
              <w:t>Unit Price</w:t>
            </w:r>
          </w:p>
        </w:tc>
        <w:tc>
          <w:tcPr>
            <w:tcW w:w="1413" w:type="dxa"/>
            <w:shd w:val="clear" w:color="auto" w:fill="auto"/>
          </w:tcPr>
          <w:p w14:paraId="700354CA" w14:textId="77777777" w:rsidR="00365950" w:rsidRPr="009275A6" w:rsidRDefault="00365950" w:rsidP="004324F8">
            <w:pPr>
              <w:spacing w:after="200" w:line="276" w:lineRule="auto"/>
              <w:jc w:val="center"/>
              <w:rPr>
                <w:rFonts w:ascii="Arial Narrow" w:hAnsi="Arial Narrow" w:cs="Arial"/>
                <w:b/>
                <w:sz w:val="24"/>
                <w:szCs w:val="24"/>
                <w:lang w:eastAsia="en-ZA"/>
              </w:rPr>
            </w:pPr>
            <w:r w:rsidRPr="009275A6">
              <w:rPr>
                <w:rFonts w:ascii="Arial Narrow" w:hAnsi="Arial Narrow" w:cs="Arial"/>
                <w:b/>
                <w:sz w:val="24"/>
                <w:szCs w:val="24"/>
                <w:lang w:eastAsia="en-ZA"/>
              </w:rPr>
              <w:t>Total Price</w:t>
            </w:r>
          </w:p>
        </w:tc>
      </w:tr>
      <w:tr w:rsidR="00290646" w:rsidRPr="009275A6" w14:paraId="1383D03D" w14:textId="77777777" w:rsidTr="00B23234">
        <w:tc>
          <w:tcPr>
            <w:tcW w:w="993" w:type="dxa"/>
            <w:shd w:val="clear" w:color="auto" w:fill="auto"/>
          </w:tcPr>
          <w:p w14:paraId="7A1EECC9" w14:textId="77777777" w:rsidR="00365950" w:rsidRPr="009275A6" w:rsidRDefault="00CE090D" w:rsidP="004324F8">
            <w:pPr>
              <w:tabs>
                <w:tab w:val="left" w:pos="567"/>
              </w:tabs>
              <w:spacing w:line="276" w:lineRule="auto"/>
              <w:rPr>
                <w:rFonts w:ascii="Arial Narrow" w:hAnsi="Arial Narrow" w:cs="Arial"/>
                <w:b/>
                <w:bCs/>
                <w:sz w:val="24"/>
                <w:szCs w:val="24"/>
              </w:rPr>
            </w:pPr>
            <w:r>
              <w:rPr>
                <w:rFonts w:ascii="Arial Narrow" w:hAnsi="Arial Narrow" w:cs="Arial"/>
                <w:b/>
                <w:bCs/>
                <w:sz w:val="24"/>
                <w:szCs w:val="24"/>
              </w:rPr>
              <w:t>1</w:t>
            </w:r>
            <w:r w:rsidR="00365950" w:rsidRPr="009275A6">
              <w:rPr>
                <w:rFonts w:ascii="Arial Narrow" w:hAnsi="Arial Narrow" w:cs="Arial"/>
                <w:b/>
                <w:bCs/>
                <w:sz w:val="24"/>
                <w:szCs w:val="24"/>
              </w:rPr>
              <w:t>.1</w:t>
            </w:r>
          </w:p>
        </w:tc>
        <w:tc>
          <w:tcPr>
            <w:tcW w:w="4518" w:type="dxa"/>
            <w:shd w:val="clear" w:color="auto" w:fill="auto"/>
          </w:tcPr>
          <w:p w14:paraId="0F6ECB91" w14:textId="00C97635" w:rsidR="00365950" w:rsidRPr="0027772A" w:rsidRDefault="001C2228" w:rsidP="00876444">
            <w:pPr>
              <w:spacing w:line="276" w:lineRule="auto"/>
              <w:ind w:left="5" w:right="-55" w:hanging="5"/>
              <w:jc w:val="both"/>
              <w:rPr>
                <w:rFonts w:ascii="Arial Narrow" w:hAnsi="Arial Narrow" w:cs="Arial"/>
                <w:bCs/>
                <w:sz w:val="24"/>
                <w:szCs w:val="24"/>
                <w:lang w:eastAsia="en-ZA"/>
              </w:rPr>
            </w:pPr>
            <w:r>
              <w:rPr>
                <w:rFonts w:ascii="Arial Narrow" w:hAnsi="Arial Narrow" w:cs="Arial"/>
                <w:bCs/>
                <w:sz w:val="24"/>
                <w:szCs w:val="24"/>
                <w:lang w:eastAsia="en-ZA"/>
              </w:rPr>
              <w:t>The construction</w:t>
            </w:r>
            <w:r w:rsidR="00365950" w:rsidRPr="0027772A">
              <w:rPr>
                <w:rFonts w:ascii="Arial Narrow" w:hAnsi="Arial Narrow" w:cs="Arial"/>
                <w:bCs/>
                <w:sz w:val="24"/>
                <w:szCs w:val="24"/>
                <w:lang w:eastAsia="en-ZA"/>
              </w:rPr>
              <w:t xml:space="preserve"> must include delivery, installation, </w:t>
            </w:r>
            <w:r w:rsidR="005C7415" w:rsidRPr="0027772A">
              <w:rPr>
                <w:rFonts w:ascii="Arial Narrow" w:hAnsi="Arial Narrow" w:cs="Arial"/>
                <w:bCs/>
                <w:sz w:val="24"/>
                <w:szCs w:val="24"/>
                <w:lang w:eastAsia="en-ZA"/>
              </w:rPr>
              <w:t xml:space="preserve">certification and </w:t>
            </w:r>
            <w:r w:rsidR="00365950" w:rsidRPr="0027772A">
              <w:rPr>
                <w:rFonts w:ascii="Arial Narrow" w:hAnsi="Arial Narrow" w:cs="Arial"/>
                <w:bCs/>
                <w:sz w:val="24"/>
                <w:szCs w:val="24"/>
                <w:lang w:eastAsia="en-ZA"/>
              </w:rPr>
              <w:t>commissioning</w:t>
            </w:r>
            <w:r w:rsidR="005C7415" w:rsidRPr="0027772A">
              <w:rPr>
                <w:rFonts w:ascii="Arial Narrow" w:hAnsi="Arial Narrow" w:cs="Arial"/>
                <w:bCs/>
                <w:sz w:val="24"/>
                <w:szCs w:val="24"/>
                <w:lang w:eastAsia="en-ZA"/>
              </w:rPr>
              <w:t>:</w:t>
            </w:r>
          </w:p>
          <w:p w14:paraId="70C80E38" w14:textId="55F458FE" w:rsidR="00365950" w:rsidRPr="009275A6" w:rsidRDefault="00365950" w:rsidP="00876444">
            <w:pPr>
              <w:spacing w:line="276" w:lineRule="auto"/>
              <w:jc w:val="both"/>
              <w:rPr>
                <w:rFonts w:ascii="Arial Narrow" w:hAnsi="Arial Narrow" w:cs="Arial"/>
                <w:bCs/>
                <w:sz w:val="24"/>
                <w:szCs w:val="24"/>
              </w:rPr>
            </w:pPr>
          </w:p>
        </w:tc>
        <w:tc>
          <w:tcPr>
            <w:tcW w:w="1710" w:type="dxa"/>
            <w:shd w:val="clear" w:color="auto" w:fill="auto"/>
          </w:tcPr>
          <w:p w14:paraId="45D6651E" w14:textId="77777777" w:rsidR="00365950" w:rsidRPr="009275A6" w:rsidRDefault="00365950" w:rsidP="004324F8">
            <w:pPr>
              <w:tabs>
                <w:tab w:val="left" w:pos="567"/>
              </w:tabs>
              <w:spacing w:line="276" w:lineRule="auto"/>
              <w:ind w:left="720"/>
              <w:rPr>
                <w:rFonts w:ascii="Arial Narrow" w:hAnsi="Arial Narrow" w:cs="Arial"/>
                <w:b/>
                <w:bCs/>
                <w:sz w:val="24"/>
                <w:szCs w:val="24"/>
              </w:rPr>
            </w:pPr>
          </w:p>
        </w:tc>
        <w:tc>
          <w:tcPr>
            <w:tcW w:w="1431" w:type="dxa"/>
            <w:shd w:val="clear" w:color="auto" w:fill="auto"/>
          </w:tcPr>
          <w:p w14:paraId="4CF20398" w14:textId="77777777" w:rsidR="00365950" w:rsidRPr="009275A6" w:rsidRDefault="00365950" w:rsidP="004324F8">
            <w:pPr>
              <w:tabs>
                <w:tab w:val="left" w:pos="567"/>
              </w:tabs>
              <w:spacing w:line="276" w:lineRule="auto"/>
              <w:ind w:left="720"/>
              <w:rPr>
                <w:rFonts w:ascii="Arial Narrow" w:hAnsi="Arial Narrow" w:cs="Arial"/>
                <w:b/>
                <w:bCs/>
                <w:sz w:val="24"/>
                <w:szCs w:val="24"/>
              </w:rPr>
            </w:pPr>
          </w:p>
        </w:tc>
        <w:tc>
          <w:tcPr>
            <w:tcW w:w="1413" w:type="dxa"/>
            <w:shd w:val="clear" w:color="auto" w:fill="auto"/>
          </w:tcPr>
          <w:p w14:paraId="7B80B3EF" w14:textId="77777777" w:rsidR="00365950" w:rsidRPr="009275A6" w:rsidRDefault="00365950" w:rsidP="004324F8">
            <w:pPr>
              <w:tabs>
                <w:tab w:val="left" w:pos="567"/>
              </w:tabs>
              <w:spacing w:line="276" w:lineRule="auto"/>
              <w:ind w:left="720"/>
              <w:rPr>
                <w:rFonts w:ascii="Arial Narrow" w:hAnsi="Arial Narrow" w:cs="Arial"/>
                <w:b/>
                <w:bCs/>
                <w:sz w:val="24"/>
                <w:szCs w:val="24"/>
              </w:rPr>
            </w:pPr>
          </w:p>
        </w:tc>
      </w:tr>
      <w:tr w:rsidR="0027772A" w:rsidRPr="009275A6" w14:paraId="5DC5BE4B" w14:textId="77777777" w:rsidTr="00B23234">
        <w:tc>
          <w:tcPr>
            <w:tcW w:w="993" w:type="dxa"/>
            <w:shd w:val="clear" w:color="auto" w:fill="auto"/>
          </w:tcPr>
          <w:p w14:paraId="75C52600" w14:textId="2A921C39" w:rsidR="0027772A" w:rsidRDefault="003E296E" w:rsidP="004324F8">
            <w:pPr>
              <w:tabs>
                <w:tab w:val="left" w:pos="567"/>
              </w:tabs>
              <w:spacing w:line="276" w:lineRule="auto"/>
              <w:rPr>
                <w:rFonts w:ascii="Arial Narrow" w:hAnsi="Arial Narrow" w:cs="Arial"/>
                <w:b/>
                <w:bCs/>
                <w:sz w:val="24"/>
                <w:szCs w:val="24"/>
              </w:rPr>
            </w:pPr>
            <w:r>
              <w:rPr>
                <w:rFonts w:ascii="Arial Narrow" w:hAnsi="Arial Narrow" w:cs="Arial"/>
                <w:b/>
                <w:bCs/>
                <w:sz w:val="24"/>
                <w:szCs w:val="24"/>
              </w:rPr>
              <w:t>1.2</w:t>
            </w:r>
          </w:p>
        </w:tc>
        <w:tc>
          <w:tcPr>
            <w:tcW w:w="4518" w:type="dxa"/>
            <w:shd w:val="clear" w:color="auto" w:fill="auto"/>
          </w:tcPr>
          <w:p w14:paraId="274FC36A" w14:textId="57F1CEAC" w:rsidR="0027772A" w:rsidRPr="009275A6" w:rsidRDefault="0027772A" w:rsidP="00876444">
            <w:pPr>
              <w:spacing w:line="276" w:lineRule="auto"/>
              <w:jc w:val="both"/>
              <w:rPr>
                <w:rFonts w:ascii="Arial Narrow" w:hAnsi="Arial Narrow" w:cs="Arial"/>
                <w:bCs/>
                <w:sz w:val="24"/>
                <w:szCs w:val="24"/>
              </w:rPr>
            </w:pPr>
            <w:r w:rsidRPr="0027772A">
              <w:rPr>
                <w:rFonts w:ascii="Arial Narrow" w:hAnsi="Arial Narrow" w:cs="Arial"/>
                <w:bCs/>
                <w:sz w:val="24"/>
                <w:szCs w:val="24"/>
              </w:rPr>
              <w:t xml:space="preserve">Installation of Solar </w:t>
            </w:r>
            <w:r w:rsidR="002E6D78" w:rsidRPr="005662E1">
              <w:rPr>
                <w:rFonts w:ascii="Arial Narrow" w:hAnsi="Arial Narrow" w:cs="Arial"/>
                <w:b/>
                <w:sz w:val="24"/>
                <w:szCs w:val="24"/>
              </w:rPr>
              <w:t>30</w:t>
            </w:r>
            <w:r w:rsidR="00BB61D4" w:rsidRPr="00BB61D4">
              <w:rPr>
                <w:rFonts w:ascii="Arial Narrow" w:hAnsi="Arial Narrow" w:cs="Arial"/>
                <w:b/>
                <w:bCs/>
                <w:sz w:val="24"/>
                <w:szCs w:val="24"/>
              </w:rPr>
              <w:t>kWp</w:t>
            </w:r>
            <w:r w:rsidR="00BB61D4" w:rsidRPr="00BB61D4">
              <w:rPr>
                <w:rFonts w:ascii="Arial Narrow" w:hAnsi="Arial Narrow" w:cs="Arial"/>
                <w:bCs/>
                <w:sz w:val="24"/>
                <w:szCs w:val="24"/>
              </w:rPr>
              <w:t xml:space="preserve"> </w:t>
            </w:r>
            <w:r w:rsidRPr="0027772A">
              <w:rPr>
                <w:rFonts w:ascii="Arial Narrow" w:hAnsi="Arial Narrow" w:cs="Arial"/>
                <w:bCs/>
                <w:sz w:val="24"/>
                <w:szCs w:val="24"/>
              </w:rPr>
              <w:t>PV System for the ARC-TSC (</w:t>
            </w:r>
            <w:r w:rsidR="00105214">
              <w:rPr>
                <w:rFonts w:ascii="Arial Narrow" w:hAnsi="Arial Narrow" w:cs="Arial"/>
                <w:bCs/>
                <w:sz w:val="24"/>
                <w:szCs w:val="24"/>
              </w:rPr>
              <w:t>Biotech</w:t>
            </w:r>
            <w:r w:rsidRPr="0027772A">
              <w:rPr>
                <w:rFonts w:ascii="Arial Narrow" w:hAnsi="Arial Narrow" w:cs="Arial"/>
                <w:bCs/>
                <w:sz w:val="24"/>
                <w:szCs w:val="24"/>
              </w:rPr>
              <w:t xml:space="preserve"> Building)</w:t>
            </w:r>
            <w:r w:rsidR="00AC5D79">
              <w:rPr>
                <w:rFonts w:ascii="Arial Narrow" w:hAnsi="Arial Narrow" w:cs="Arial"/>
                <w:bCs/>
                <w:sz w:val="24"/>
                <w:szCs w:val="24"/>
              </w:rPr>
              <w:t>.</w:t>
            </w:r>
          </w:p>
        </w:tc>
        <w:tc>
          <w:tcPr>
            <w:tcW w:w="1710" w:type="dxa"/>
            <w:shd w:val="clear" w:color="auto" w:fill="auto"/>
          </w:tcPr>
          <w:p w14:paraId="3A088543" w14:textId="77777777" w:rsidR="0027772A" w:rsidRPr="009275A6" w:rsidRDefault="0027772A" w:rsidP="004324F8">
            <w:pPr>
              <w:tabs>
                <w:tab w:val="left" w:pos="567"/>
              </w:tabs>
              <w:spacing w:line="276" w:lineRule="auto"/>
              <w:ind w:left="720"/>
              <w:rPr>
                <w:rFonts w:ascii="Arial Narrow" w:hAnsi="Arial Narrow" w:cs="Arial"/>
                <w:b/>
                <w:bCs/>
                <w:sz w:val="24"/>
                <w:szCs w:val="24"/>
              </w:rPr>
            </w:pPr>
          </w:p>
        </w:tc>
        <w:tc>
          <w:tcPr>
            <w:tcW w:w="1431" w:type="dxa"/>
            <w:shd w:val="clear" w:color="auto" w:fill="auto"/>
          </w:tcPr>
          <w:p w14:paraId="73ED2750" w14:textId="77777777" w:rsidR="0027772A" w:rsidRPr="009275A6" w:rsidRDefault="0027772A" w:rsidP="004324F8">
            <w:pPr>
              <w:tabs>
                <w:tab w:val="left" w:pos="567"/>
              </w:tabs>
              <w:spacing w:line="276" w:lineRule="auto"/>
              <w:ind w:left="720"/>
              <w:rPr>
                <w:rFonts w:ascii="Arial Narrow" w:hAnsi="Arial Narrow" w:cs="Arial"/>
                <w:b/>
                <w:bCs/>
                <w:sz w:val="24"/>
                <w:szCs w:val="24"/>
              </w:rPr>
            </w:pPr>
          </w:p>
        </w:tc>
        <w:tc>
          <w:tcPr>
            <w:tcW w:w="1413" w:type="dxa"/>
            <w:shd w:val="clear" w:color="auto" w:fill="auto"/>
          </w:tcPr>
          <w:p w14:paraId="6C0A2F4E" w14:textId="77777777" w:rsidR="0027772A" w:rsidRPr="009275A6" w:rsidRDefault="0027772A" w:rsidP="004324F8">
            <w:pPr>
              <w:tabs>
                <w:tab w:val="left" w:pos="567"/>
              </w:tabs>
              <w:spacing w:line="276" w:lineRule="auto"/>
              <w:ind w:left="720"/>
              <w:rPr>
                <w:rFonts w:ascii="Arial Narrow" w:hAnsi="Arial Narrow" w:cs="Arial"/>
                <w:b/>
                <w:bCs/>
                <w:sz w:val="24"/>
                <w:szCs w:val="24"/>
              </w:rPr>
            </w:pPr>
          </w:p>
        </w:tc>
      </w:tr>
      <w:tr w:rsidR="00AC4969" w:rsidRPr="009275A6" w14:paraId="3FD3F15D" w14:textId="77777777" w:rsidTr="00B23234">
        <w:tc>
          <w:tcPr>
            <w:tcW w:w="993" w:type="dxa"/>
            <w:shd w:val="clear" w:color="auto" w:fill="auto"/>
          </w:tcPr>
          <w:p w14:paraId="410867DE" w14:textId="1EC142C6" w:rsidR="00AC4969" w:rsidRDefault="003E296E" w:rsidP="004324F8">
            <w:pPr>
              <w:tabs>
                <w:tab w:val="left" w:pos="567"/>
              </w:tabs>
              <w:spacing w:line="276" w:lineRule="auto"/>
              <w:rPr>
                <w:rFonts w:ascii="Arial Narrow" w:hAnsi="Arial Narrow" w:cs="Arial"/>
                <w:b/>
                <w:bCs/>
                <w:sz w:val="24"/>
                <w:szCs w:val="24"/>
              </w:rPr>
            </w:pPr>
            <w:r>
              <w:rPr>
                <w:rFonts w:ascii="Arial Narrow" w:hAnsi="Arial Narrow" w:cs="Arial"/>
                <w:b/>
                <w:bCs/>
                <w:sz w:val="24"/>
                <w:szCs w:val="24"/>
              </w:rPr>
              <w:t>1.3</w:t>
            </w:r>
          </w:p>
        </w:tc>
        <w:tc>
          <w:tcPr>
            <w:tcW w:w="4518" w:type="dxa"/>
            <w:shd w:val="clear" w:color="auto" w:fill="auto"/>
          </w:tcPr>
          <w:p w14:paraId="7A857D7F" w14:textId="10EB9A8D" w:rsidR="00AC4969" w:rsidRPr="0027772A" w:rsidRDefault="00AC4969" w:rsidP="00876444">
            <w:pPr>
              <w:spacing w:line="276" w:lineRule="auto"/>
              <w:jc w:val="both"/>
              <w:rPr>
                <w:rFonts w:ascii="Arial Narrow" w:hAnsi="Arial Narrow" w:cs="Arial"/>
                <w:bCs/>
                <w:sz w:val="24"/>
                <w:szCs w:val="24"/>
              </w:rPr>
            </w:pPr>
            <w:r>
              <w:rPr>
                <w:rFonts w:ascii="Arial Narrow" w:hAnsi="Arial Narrow" w:cs="Arial"/>
                <w:bCs/>
                <w:sz w:val="24"/>
                <w:szCs w:val="24"/>
              </w:rPr>
              <w:t>The 30kWp</w:t>
            </w:r>
            <w:r w:rsidR="00830320">
              <w:rPr>
                <w:rFonts w:ascii="Arial Narrow" w:hAnsi="Arial Narrow" w:cs="Arial"/>
                <w:bCs/>
                <w:sz w:val="24"/>
                <w:szCs w:val="24"/>
              </w:rPr>
              <w:t xml:space="preserve"> is an expansion from the existing</w:t>
            </w:r>
            <w:r w:rsidR="00BE324A">
              <w:rPr>
                <w:rFonts w:ascii="Arial Narrow" w:hAnsi="Arial Narrow" w:cs="Arial"/>
                <w:bCs/>
                <w:sz w:val="24"/>
                <w:szCs w:val="24"/>
              </w:rPr>
              <w:t xml:space="preserve"> </w:t>
            </w:r>
            <w:r w:rsidR="0038663F">
              <w:rPr>
                <w:rFonts w:ascii="Arial Narrow" w:hAnsi="Arial Narrow" w:cs="Arial"/>
                <w:bCs/>
                <w:sz w:val="24"/>
                <w:szCs w:val="24"/>
              </w:rPr>
              <w:t xml:space="preserve">kWp </w:t>
            </w:r>
            <w:r w:rsidR="00BE324A">
              <w:rPr>
                <w:rFonts w:ascii="Arial Narrow" w:hAnsi="Arial Narrow" w:cs="Arial"/>
                <w:bCs/>
                <w:sz w:val="24"/>
                <w:szCs w:val="24"/>
              </w:rPr>
              <w:t>installed PV system</w:t>
            </w:r>
            <w:r w:rsidR="0088018C">
              <w:rPr>
                <w:rFonts w:ascii="Arial Narrow" w:hAnsi="Arial Narrow" w:cs="Arial"/>
                <w:bCs/>
                <w:sz w:val="24"/>
                <w:szCs w:val="24"/>
              </w:rPr>
              <w:t xml:space="preserve"> at Biotech </w:t>
            </w:r>
            <w:r w:rsidR="00105214">
              <w:rPr>
                <w:rFonts w:ascii="Arial Narrow" w:hAnsi="Arial Narrow" w:cs="Arial"/>
                <w:bCs/>
                <w:sz w:val="24"/>
                <w:szCs w:val="24"/>
              </w:rPr>
              <w:t>Building</w:t>
            </w:r>
            <w:r w:rsidR="008F5FE2">
              <w:rPr>
                <w:rFonts w:ascii="Arial Narrow" w:hAnsi="Arial Narrow" w:cs="Arial"/>
                <w:bCs/>
                <w:sz w:val="24"/>
                <w:szCs w:val="24"/>
              </w:rPr>
              <w:t xml:space="preserve">, therefore, seamless integration </w:t>
            </w:r>
            <w:r w:rsidR="007A35B0">
              <w:rPr>
                <w:rFonts w:ascii="Arial Narrow" w:hAnsi="Arial Narrow" w:cs="Arial"/>
                <w:bCs/>
                <w:sz w:val="24"/>
                <w:szCs w:val="24"/>
              </w:rPr>
              <w:t xml:space="preserve">of the </w:t>
            </w:r>
            <w:r w:rsidR="00C42BA9">
              <w:rPr>
                <w:rFonts w:ascii="Arial Narrow" w:hAnsi="Arial Narrow" w:cs="Arial"/>
                <w:bCs/>
                <w:sz w:val="24"/>
                <w:szCs w:val="24"/>
              </w:rPr>
              <w:t>new PV installation into the ol</w:t>
            </w:r>
            <w:r w:rsidR="007F3388">
              <w:rPr>
                <w:rFonts w:ascii="Arial Narrow" w:hAnsi="Arial Narrow" w:cs="Arial"/>
                <w:bCs/>
                <w:sz w:val="24"/>
                <w:szCs w:val="24"/>
              </w:rPr>
              <w:t>d PV system must be done</w:t>
            </w:r>
            <w:r w:rsidR="00AC5D79">
              <w:rPr>
                <w:rFonts w:ascii="Arial Narrow" w:hAnsi="Arial Narrow" w:cs="Arial"/>
                <w:bCs/>
                <w:sz w:val="24"/>
                <w:szCs w:val="24"/>
              </w:rPr>
              <w:t>.</w:t>
            </w:r>
            <w:r w:rsidR="00BE324A">
              <w:rPr>
                <w:rFonts w:ascii="Arial Narrow" w:hAnsi="Arial Narrow" w:cs="Arial"/>
                <w:bCs/>
                <w:sz w:val="24"/>
                <w:szCs w:val="24"/>
              </w:rPr>
              <w:t xml:space="preserve"> </w:t>
            </w:r>
          </w:p>
        </w:tc>
        <w:tc>
          <w:tcPr>
            <w:tcW w:w="1710" w:type="dxa"/>
            <w:shd w:val="clear" w:color="auto" w:fill="auto"/>
          </w:tcPr>
          <w:p w14:paraId="6E2C66C6" w14:textId="77777777" w:rsidR="00AC4969" w:rsidRPr="009275A6" w:rsidRDefault="00AC4969" w:rsidP="004324F8">
            <w:pPr>
              <w:tabs>
                <w:tab w:val="left" w:pos="567"/>
              </w:tabs>
              <w:spacing w:line="276" w:lineRule="auto"/>
              <w:ind w:left="720"/>
              <w:rPr>
                <w:rFonts w:ascii="Arial Narrow" w:hAnsi="Arial Narrow" w:cs="Arial"/>
                <w:b/>
                <w:bCs/>
                <w:sz w:val="24"/>
                <w:szCs w:val="24"/>
              </w:rPr>
            </w:pPr>
          </w:p>
        </w:tc>
        <w:tc>
          <w:tcPr>
            <w:tcW w:w="1431" w:type="dxa"/>
            <w:shd w:val="clear" w:color="auto" w:fill="auto"/>
          </w:tcPr>
          <w:p w14:paraId="386F9AAA" w14:textId="77777777" w:rsidR="00AC4969" w:rsidRPr="009275A6" w:rsidRDefault="00AC4969" w:rsidP="004324F8">
            <w:pPr>
              <w:tabs>
                <w:tab w:val="left" w:pos="567"/>
              </w:tabs>
              <w:spacing w:line="276" w:lineRule="auto"/>
              <w:ind w:left="720"/>
              <w:rPr>
                <w:rFonts w:ascii="Arial Narrow" w:hAnsi="Arial Narrow" w:cs="Arial"/>
                <w:b/>
                <w:bCs/>
                <w:sz w:val="24"/>
                <w:szCs w:val="24"/>
              </w:rPr>
            </w:pPr>
          </w:p>
        </w:tc>
        <w:tc>
          <w:tcPr>
            <w:tcW w:w="1413" w:type="dxa"/>
            <w:shd w:val="clear" w:color="auto" w:fill="auto"/>
          </w:tcPr>
          <w:p w14:paraId="2C8D326B" w14:textId="77777777" w:rsidR="00AC4969" w:rsidRPr="009275A6" w:rsidRDefault="00AC4969" w:rsidP="004324F8">
            <w:pPr>
              <w:tabs>
                <w:tab w:val="left" w:pos="567"/>
              </w:tabs>
              <w:spacing w:line="276" w:lineRule="auto"/>
              <w:ind w:left="720"/>
              <w:rPr>
                <w:rFonts w:ascii="Arial Narrow" w:hAnsi="Arial Narrow" w:cs="Arial"/>
                <w:b/>
                <w:bCs/>
                <w:sz w:val="24"/>
                <w:szCs w:val="24"/>
              </w:rPr>
            </w:pPr>
          </w:p>
        </w:tc>
      </w:tr>
      <w:tr w:rsidR="00922680" w:rsidRPr="009275A6" w14:paraId="22A185D7" w14:textId="77777777" w:rsidTr="00B23234">
        <w:tc>
          <w:tcPr>
            <w:tcW w:w="993" w:type="dxa"/>
            <w:shd w:val="clear" w:color="auto" w:fill="auto"/>
          </w:tcPr>
          <w:p w14:paraId="03CF3505" w14:textId="77777777" w:rsidR="00922680" w:rsidRDefault="00922680" w:rsidP="004324F8">
            <w:pPr>
              <w:tabs>
                <w:tab w:val="left" w:pos="567"/>
              </w:tabs>
              <w:spacing w:line="276" w:lineRule="auto"/>
              <w:rPr>
                <w:rFonts w:ascii="Arial Narrow" w:hAnsi="Arial Narrow" w:cs="Arial"/>
                <w:b/>
                <w:bCs/>
                <w:sz w:val="24"/>
                <w:szCs w:val="24"/>
              </w:rPr>
            </w:pPr>
          </w:p>
        </w:tc>
        <w:tc>
          <w:tcPr>
            <w:tcW w:w="4518" w:type="dxa"/>
            <w:shd w:val="clear" w:color="auto" w:fill="auto"/>
          </w:tcPr>
          <w:p w14:paraId="3F31C35A" w14:textId="568614B1" w:rsidR="00922680" w:rsidRPr="008A7B71" w:rsidRDefault="00922680" w:rsidP="008A7B71">
            <w:pPr>
              <w:pStyle w:val="ListParagraph"/>
              <w:spacing w:line="276" w:lineRule="auto"/>
              <w:ind w:left="0"/>
              <w:jc w:val="both"/>
              <w:rPr>
                <w:rFonts w:ascii="Arial Narrow" w:hAnsi="Arial Narrow" w:cs="Arial"/>
                <w:bCs/>
                <w:sz w:val="24"/>
                <w:szCs w:val="24"/>
              </w:rPr>
            </w:pPr>
            <w:r w:rsidRPr="008A7B71">
              <w:rPr>
                <w:rFonts w:ascii="Arial Narrow" w:hAnsi="Arial Narrow" w:cs="Arial"/>
                <w:bCs/>
                <w:sz w:val="24"/>
                <w:szCs w:val="24"/>
              </w:rPr>
              <w:t>Movement of the exist</w:t>
            </w:r>
            <w:r w:rsidR="00B03CB4" w:rsidRPr="008A7B71">
              <w:rPr>
                <w:rFonts w:ascii="Arial Narrow" w:hAnsi="Arial Narrow" w:cs="Arial"/>
                <w:bCs/>
                <w:sz w:val="24"/>
                <w:szCs w:val="24"/>
              </w:rPr>
              <w:t xml:space="preserve">ing solar PV modules or any solar PV </w:t>
            </w:r>
            <w:r w:rsidR="004F7CF4" w:rsidRPr="008A7B71">
              <w:rPr>
                <w:rFonts w:ascii="Arial Narrow" w:hAnsi="Arial Narrow" w:cs="Arial"/>
                <w:bCs/>
                <w:sz w:val="24"/>
                <w:szCs w:val="24"/>
              </w:rPr>
              <w:t>component</w:t>
            </w:r>
            <w:r w:rsidR="00B03CB4" w:rsidRPr="008A7B71">
              <w:rPr>
                <w:rFonts w:ascii="Arial Narrow" w:hAnsi="Arial Narrow" w:cs="Arial"/>
                <w:bCs/>
                <w:sz w:val="24"/>
                <w:szCs w:val="24"/>
              </w:rPr>
              <w:t xml:space="preserve"> </w:t>
            </w:r>
            <w:r w:rsidR="004F7CF4" w:rsidRPr="008A7B71">
              <w:rPr>
                <w:rFonts w:ascii="Arial Narrow" w:hAnsi="Arial Narrow" w:cs="Arial"/>
                <w:bCs/>
                <w:sz w:val="24"/>
                <w:szCs w:val="24"/>
              </w:rPr>
              <w:t xml:space="preserve">from the existing solar </w:t>
            </w:r>
            <w:r w:rsidR="008A327C" w:rsidRPr="008A7B71">
              <w:rPr>
                <w:rFonts w:ascii="Arial Narrow" w:hAnsi="Arial Narrow" w:cs="Arial"/>
                <w:bCs/>
                <w:sz w:val="24"/>
                <w:szCs w:val="24"/>
              </w:rPr>
              <w:t xml:space="preserve">PV system </w:t>
            </w:r>
            <w:r w:rsidR="00B03CB4" w:rsidRPr="008A7B71">
              <w:rPr>
                <w:rFonts w:ascii="Arial Narrow" w:hAnsi="Arial Narrow" w:cs="Arial"/>
                <w:bCs/>
                <w:sz w:val="24"/>
                <w:szCs w:val="24"/>
              </w:rPr>
              <w:t>can</w:t>
            </w:r>
            <w:r w:rsidR="004F7CF4" w:rsidRPr="008A7B71">
              <w:rPr>
                <w:rFonts w:ascii="Arial Narrow" w:hAnsi="Arial Narrow" w:cs="Arial"/>
                <w:bCs/>
                <w:sz w:val="24"/>
                <w:szCs w:val="24"/>
              </w:rPr>
              <w:t xml:space="preserve"> be moved if deemed necessary</w:t>
            </w:r>
            <w:r w:rsidR="00B03CB4" w:rsidRPr="008A7B71">
              <w:rPr>
                <w:rFonts w:ascii="Arial Narrow" w:hAnsi="Arial Narrow" w:cs="Arial"/>
                <w:bCs/>
                <w:sz w:val="24"/>
                <w:szCs w:val="24"/>
              </w:rPr>
              <w:t xml:space="preserve"> </w:t>
            </w:r>
          </w:p>
        </w:tc>
        <w:tc>
          <w:tcPr>
            <w:tcW w:w="1710" w:type="dxa"/>
            <w:shd w:val="clear" w:color="auto" w:fill="auto"/>
          </w:tcPr>
          <w:p w14:paraId="732038EC" w14:textId="77777777" w:rsidR="00922680" w:rsidRPr="009275A6" w:rsidRDefault="00922680" w:rsidP="004324F8">
            <w:pPr>
              <w:tabs>
                <w:tab w:val="left" w:pos="567"/>
              </w:tabs>
              <w:spacing w:line="276" w:lineRule="auto"/>
              <w:ind w:left="720"/>
              <w:rPr>
                <w:rFonts w:ascii="Arial Narrow" w:hAnsi="Arial Narrow" w:cs="Arial"/>
                <w:b/>
                <w:bCs/>
                <w:sz w:val="24"/>
                <w:szCs w:val="24"/>
              </w:rPr>
            </w:pPr>
          </w:p>
        </w:tc>
        <w:tc>
          <w:tcPr>
            <w:tcW w:w="1431" w:type="dxa"/>
            <w:shd w:val="clear" w:color="auto" w:fill="auto"/>
          </w:tcPr>
          <w:p w14:paraId="36349EC9" w14:textId="77777777" w:rsidR="00922680" w:rsidRPr="009275A6" w:rsidRDefault="00922680" w:rsidP="004324F8">
            <w:pPr>
              <w:tabs>
                <w:tab w:val="left" w:pos="567"/>
              </w:tabs>
              <w:spacing w:line="276" w:lineRule="auto"/>
              <w:ind w:left="720"/>
              <w:rPr>
                <w:rFonts w:ascii="Arial Narrow" w:hAnsi="Arial Narrow" w:cs="Arial"/>
                <w:b/>
                <w:bCs/>
                <w:sz w:val="24"/>
                <w:szCs w:val="24"/>
              </w:rPr>
            </w:pPr>
          </w:p>
        </w:tc>
        <w:tc>
          <w:tcPr>
            <w:tcW w:w="1413" w:type="dxa"/>
            <w:shd w:val="clear" w:color="auto" w:fill="auto"/>
          </w:tcPr>
          <w:p w14:paraId="1BBC51F9" w14:textId="77777777" w:rsidR="00922680" w:rsidRPr="009275A6" w:rsidRDefault="00922680" w:rsidP="004324F8">
            <w:pPr>
              <w:tabs>
                <w:tab w:val="left" w:pos="567"/>
              </w:tabs>
              <w:spacing w:line="276" w:lineRule="auto"/>
              <w:ind w:left="720"/>
              <w:rPr>
                <w:rFonts w:ascii="Arial Narrow" w:hAnsi="Arial Narrow" w:cs="Arial"/>
                <w:b/>
                <w:bCs/>
                <w:sz w:val="24"/>
                <w:szCs w:val="24"/>
              </w:rPr>
            </w:pPr>
          </w:p>
        </w:tc>
      </w:tr>
      <w:tr w:rsidR="00290646" w:rsidRPr="009275A6" w14:paraId="4E467C12" w14:textId="77777777" w:rsidTr="00B23234">
        <w:tc>
          <w:tcPr>
            <w:tcW w:w="993" w:type="dxa"/>
            <w:shd w:val="clear" w:color="auto" w:fill="auto"/>
          </w:tcPr>
          <w:p w14:paraId="42D863BD" w14:textId="594A8BD3" w:rsidR="00365950" w:rsidRPr="009275A6" w:rsidRDefault="00CE090D" w:rsidP="004324F8">
            <w:pPr>
              <w:tabs>
                <w:tab w:val="left" w:pos="567"/>
              </w:tabs>
              <w:spacing w:line="276" w:lineRule="auto"/>
              <w:rPr>
                <w:rFonts w:ascii="Arial Narrow" w:hAnsi="Arial Narrow" w:cs="Arial"/>
                <w:b/>
                <w:bCs/>
                <w:sz w:val="24"/>
                <w:szCs w:val="24"/>
              </w:rPr>
            </w:pPr>
            <w:r>
              <w:rPr>
                <w:rFonts w:ascii="Arial Narrow" w:hAnsi="Arial Narrow" w:cs="Arial"/>
                <w:b/>
                <w:bCs/>
                <w:sz w:val="24"/>
                <w:szCs w:val="24"/>
              </w:rPr>
              <w:t>1</w:t>
            </w:r>
            <w:r w:rsidR="00365950" w:rsidRPr="009275A6">
              <w:rPr>
                <w:rFonts w:ascii="Arial Narrow" w:hAnsi="Arial Narrow" w:cs="Arial"/>
                <w:b/>
                <w:bCs/>
                <w:sz w:val="24"/>
                <w:szCs w:val="24"/>
              </w:rPr>
              <w:t>.</w:t>
            </w:r>
            <w:r w:rsidR="003E296E">
              <w:rPr>
                <w:rFonts w:ascii="Arial Narrow" w:hAnsi="Arial Narrow" w:cs="Arial"/>
                <w:b/>
                <w:bCs/>
                <w:sz w:val="24"/>
                <w:szCs w:val="24"/>
              </w:rPr>
              <w:t>4</w:t>
            </w:r>
          </w:p>
        </w:tc>
        <w:tc>
          <w:tcPr>
            <w:tcW w:w="4518" w:type="dxa"/>
            <w:shd w:val="clear" w:color="auto" w:fill="auto"/>
          </w:tcPr>
          <w:p w14:paraId="0277309E" w14:textId="77777777" w:rsidR="00365950" w:rsidRPr="009275A6" w:rsidRDefault="00365950" w:rsidP="00876444">
            <w:pPr>
              <w:spacing w:line="276" w:lineRule="auto"/>
              <w:jc w:val="both"/>
              <w:rPr>
                <w:rFonts w:ascii="Arial Narrow" w:hAnsi="Arial Narrow" w:cs="Arial"/>
                <w:bCs/>
                <w:sz w:val="24"/>
                <w:szCs w:val="24"/>
              </w:rPr>
            </w:pPr>
            <w:r w:rsidRPr="009275A6">
              <w:rPr>
                <w:rFonts w:ascii="Arial Narrow" w:hAnsi="Arial Narrow" w:cs="Arial"/>
                <w:bCs/>
                <w:sz w:val="24"/>
                <w:szCs w:val="24"/>
              </w:rPr>
              <w:t>Upgrade of electrical circuits, where necessary.</w:t>
            </w:r>
          </w:p>
        </w:tc>
        <w:tc>
          <w:tcPr>
            <w:tcW w:w="1710" w:type="dxa"/>
            <w:shd w:val="clear" w:color="auto" w:fill="auto"/>
          </w:tcPr>
          <w:p w14:paraId="3190C08B" w14:textId="77777777" w:rsidR="00365950" w:rsidRPr="009275A6" w:rsidRDefault="00365950" w:rsidP="004324F8">
            <w:pPr>
              <w:tabs>
                <w:tab w:val="left" w:pos="567"/>
              </w:tabs>
              <w:spacing w:line="276" w:lineRule="auto"/>
              <w:ind w:left="720"/>
              <w:rPr>
                <w:rFonts w:ascii="Arial Narrow" w:hAnsi="Arial Narrow" w:cs="Arial"/>
                <w:b/>
                <w:bCs/>
                <w:sz w:val="24"/>
                <w:szCs w:val="24"/>
              </w:rPr>
            </w:pPr>
          </w:p>
        </w:tc>
        <w:tc>
          <w:tcPr>
            <w:tcW w:w="1431" w:type="dxa"/>
            <w:shd w:val="clear" w:color="auto" w:fill="auto"/>
          </w:tcPr>
          <w:p w14:paraId="19374F3F" w14:textId="77777777" w:rsidR="00365950" w:rsidRPr="009275A6" w:rsidRDefault="00365950" w:rsidP="004324F8">
            <w:pPr>
              <w:tabs>
                <w:tab w:val="left" w:pos="567"/>
              </w:tabs>
              <w:spacing w:line="276" w:lineRule="auto"/>
              <w:ind w:left="720"/>
              <w:rPr>
                <w:rFonts w:ascii="Arial Narrow" w:hAnsi="Arial Narrow" w:cs="Arial"/>
                <w:b/>
                <w:bCs/>
                <w:sz w:val="24"/>
                <w:szCs w:val="24"/>
              </w:rPr>
            </w:pPr>
          </w:p>
        </w:tc>
        <w:tc>
          <w:tcPr>
            <w:tcW w:w="1413" w:type="dxa"/>
            <w:shd w:val="clear" w:color="auto" w:fill="auto"/>
          </w:tcPr>
          <w:p w14:paraId="79E7D796" w14:textId="77777777" w:rsidR="00365950" w:rsidRPr="009275A6" w:rsidRDefault="00365950" w:rsidP="004324F8">
            <w:pPr>
              <w:tabs>
                <w:tab w:val="left" w:pos="567"/>
              </w:tabs>
              <w:spacing w:line="276" w:lineRule="auto"/>
              <w:ind w:left="720"/>
              <w:rPr>
                <w:rFonts w:ascii="Arial Narrow" w:hAnsi="Arial Narrow" w:cs="Arial"/>
                <w:b/>
                <w:bCs/>
                <w:sz w:val="24"/>
                <w:szCs w:val="24"/>
              </w:rPr>
            </w:pPr>
          </w:p>
        </w:tc>
      </w:tr>
    </w:tbl>
    <w:p w14:paraId="15AC0E90" w14:textId="77777777" w:rsidR="00365950" w:rsidRPr="009275A6" w:rsidRDefault="00365950" w:rsidP="004324F8">
      <w:pPr>
        <w:spacing w:line="276" w:lineRule="auto"/>
        <w:rPr>
          <w:rFonts w:ascii="Arial Narrow" w:hAnsi="Arial Narrow" w:cs="Arial"/>
          <w:sz w:val="24"/>
          <w:szCs w:val="24"/>
        </w:rPr>
      </w:pPr>
    </w:p>
    <w:p w14:paraId="04B75EC4" w14:textId="77777777" w:rsidR="009275A6" w:rsidRDefault="009275A6" w:rsidP="004324F8">
      <w:pPr>
        <w:spacing w:line="276" w:lineRule="auto"/>
        <w:rPr>
          <w:rFonts w:ascii="Arial Narrow" w:hAnsi="Arial Narrow" w:cs="Arial"/>
          <w:sz w:val="24"/>
          <w:szCs w:val="24"/>
        </w:rPr>
      </w:pPr>
    </w:p>
    <w:p w14:paraId="09BB3E61" w14:textId="77777777" w:rsidR="00D60835" w:rsidRDefault="00D60835" w:rsidP="004324F8">
      <w:pPr>
        <w:spacing w:line="276" w:lineRule="auto"/>
        <w:rPr>
          <w:rFonts w:ascii="Arial Narrow" w:hAnsi="Arial Narrow" w:cs="Arial"/>
          <w:sz w:val="24"/>
          <w:szCs w:val="24"/>
        </w:rPr>
      </w:pPr>
    </w:p>
    <w:p w14:paraId="6F54B30D" w14:textId="77777777" w:rsidR="00D60835" w:rsidRDefault="00D60835" w:rsidP="004324F8">
      <w:pPr>
        <w:spacing w:line="276" w:lineRule="auto"/>
        <w:rPr>
          <w:rFonts w:ascii="Arial Narrow" w:hAnsi="Arial Narrow" w:cs="Arial"/>
          <w:sz w:val="24"/>
          <w:szCs w:val="24"/>
        </w:rPr>
      </w:pPr>
    </w:p>
    <w:p w14:paraId="1F65F32F" w14:textId="77777777" w:rsidR="00D60835" w:rsidRDefault="00D60835" w:rsidP="004324F8">
      <w:pPr>
        <w:spacing w:line="276" w:lineRule="auto"/>
        <w:rPr>
          <w:rFonts w:ascii="Arial Narrow" w:hAnsi="Arial Narrow" w:cs="Arial"/>
          <w:sz w:val="24"/>
          <w:szCs w:val="24"/>
        </w:rPr>
      </w:pPr>
    </w:p>
    <w:p w14:paraId="252F167C" w14:textId="77777777" w:rsidR="00D60835" w:rsidRDefault="00D60835" w:rsidP="004324F8">
      <w:pPr>
        <w:spacing w:line="276" w:lineRule="auto"/>
        <w:rPr>
          <w:rFonts w:ascii="Arial Narrow" w:hAnsi="Arial Narrow" w:cs="Arial"/>
          <w:sz w:val="24"/>
          <w:szCs w:val="24"/>
        </w:rPr>
      </w:pPr>
    </w:p>
    <w:p w14:paraId="1A7E66AB" w14:textId="77777777" w:rsidR="00D60835" w:rsidRDefault="00D60835" w:rsidP="004324F8">
      <w:pPr>
        <w:spacing w:line="276" w:lineRule="auto"/>
        <w:rPr>
          <w:rFonts w:ascii="Arial Narrow" w:hAnsi="Arial Narrow" w:cs="Arial"/>
          <w:sz w:val="24"/>
          <w:szCs w:val="24"/>
        </w:rPr>
      </w:pPr>
    </w:p>
    <w:p w14:paraId="7E357CDE" w14:textId="77777777" w:rsidR="00D60835" w:rsidRDefault="00D60835" w:rsidP="004324F8">
      <w:pPr>
        <w:spacing w:line="276" w:lineRule="auto"/>
        <w:rPr>
          <w:rFonts w:ascii="Arial Narrow" w:hAnsi="Arial Narrow" w:cs="Arial"/>
          <w:sz w:val="24"/>
          <w:szCs w:val="24"/>
        </w:rPr>
      </w:pPr>
    </w:p>
    <w:p w14:paraId="65044D2D" w14:textId="77777777" w:rsidR="00D60835" w:rsidRDefault="00D60835" w:rsidP="004324F8">
      <w:pPr>
        <w:spacing w:line="276" w:lineRule="auto"/>
        <w:rPr>
          <w:rFonts w:ascii="Arial Narrow" w:hAnsi="Arial Narrow" w:cs="Arial"/>
          <w:sz w:val="24"/>
          <w:szCs w:val="24"/>
        </w:rPr>
      </w:pPr>
    </w:p>
    <w:p w14:paraId="41BA6C43" w14:textId="77777777" w:rsidR="00F7649F" w:rsidRPr="009275A6" w:rsidRDefault="004324F8" w:rsidP="00F7649F">
      <w:pPr>
        <w:spacing w:line="276" w:lineRule="auto"/>
        <w:rPr>
          <w:rFonts w:ascii="Arial Narrow" w:hAnsi="Arial Narrow" w:cs="Arial"/>
          <w:sz w:val="24"/>
          <w:szCs w:val="24"/>
        </w:rPr>
      </w:pPr>
      <w:r>
        <w:rPr>
          <w:rFonts w:ascii="Arial Narrow" w:hAnsi="Arial Narrow" w:cs="Arial"/>
          <w:sz w:val="24"/>
          <w:szCs w:val="24"/>
        </w:rPr>
        <w:br w:type="page"/>
      </w:r>
    </w:p>
    <w:p w14:paraId="27D82979" w14:textId="77777777" w:rsidR="00F7649F" w:rsidRPr="009275A6" w:rsidRDefault="00F7649F" w:rsidP="00F7649F">
      <w:pPr>
        <w:spacing w:line="276" w:lineRule="auto"/>
        <w:rPr>
          <w:rFonts w:ascii="Arial Narrow" w:hAnsi="Arial Narrow" w:cs="Arial"/>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53"/>
        <w:gridCol w:w="915"/>
        <w:gridCol w:w="969"/>
        <w:gridCol w:w="936"/>
        <w:gridCol w:w="783"/>
        <w:gridCol w:w="933"/>
      </w:tblGrid>
      <w:tr w:rsidR="00F7649F" w:rsidRPr="009275A6" w14:paraId="0CD31D8C" w14:textId="77777777" w:rsidTr="00C06CF4">
        <w:tc>
          <w:tcPr>
            <w:tcW w:w="1418" w:type="dxa"/>
            <w:shd w:val="clear" w:color="auto" w:fill="auto"/>
          </w:tcPr>
          <w:p w14:paraId="2ABBC659" w14:textId="77777777" w:rsidR="00F7649F" w:rsidRPr="009275A6" w:rsidRDefault="00F7649F" w:rsidP="00C06CF4">
            <w:pPr>
              <w:tabs>
                <w:tab w:val="left" w:pos="567"/>
              </w:tabs>
              <w:spacing w:line="276" w:lineRule="auto"/>
              <w:ind w:left="720"/>
              <w:rPr>
                <w:rFonts w:ascii="Arial Narrow" w:hAnsi="Arial Narrow" w:cs="Arial"/>
                <w:b/>
                <w:bCs/>
                <w:sz w:val="24"/>
                <w:szCs w:val="24"/>
              </w:rPr>
            </w:pPr>
            <w:r w:rsidRPr="009275A6">
              <w:rPr>
                <w:rFonts w:ascii="Arial Narrow" w:hAnsi="Arial Narrow" w:cs="Arial"/>
                <w:b/>
                <w:bCs/>
                <w:sz w:val="24"/>
                <w:szCs w:val="24"/>
              </w:rPr>
              <w:t>Item</w:t>
            </w:r>
          </w:p>
        </w:tc>
        <w:tc>
          <w:tcPr>
            <w:tcW w:w="4253" w:type="dxa"/>
            <w:shd w:val="clear" w:color="auto" w:fill="auto"/>
          </w:tcPr>
          <w:p w14:paraId="00B51170" w14:textId="77777777" w:rsidR="00F7649F" w:rsidRDefault="00F7649F" w:rsidP="00C06CF4">
            <w:pPr>
              <w:tabs>
                <w:tab w:val="left" w:pos="567"/>
              </w:tabs>
              <w:spacing w:line="276" w:lineRule="auto"/>
              <w:ind w:left="720"/>
              <w:rPr>
                <w:rFonts w:ascii="Arial Narrow" w:hAnsi="Arial Narrow" w:cs="Arial"/>
                <w:b/>
                <w:bCs/>
                <w:sz w:val="24"/>
                <w:szCs w:val="24"/>
              </w:rPr>
            </w:pPr>
            <w:r w:rsidRPr="009275A6">
              <w:rPr>
                <w:rFonts w:ascii="Arial Narrow" w:hAnsi="Arial Narrow" w:cs="Arial"/>
                <w:b/>
                <w:bCs/>
                <w:sz w:val="24"/>
                <w:szCs w:val="24"/>
              </w:rPr>
              <w:t>Description of item</w:t>
            </w:r>
          </w:p>
          <w:p w14:paraId="3D6AA5A4" w14:textId="77777777" w:rsidR="00F7649F" w:rsidRDefault="00F7649F" w:rsidP="00C06CF4">
            <w:pPr>
              <w:tabs>
                <w:tab w:val="left" w:pos="567"/>
              </w:tabs>
              <w:spacing w:line="276" w:lineRule="auto"/>
              <w:ind w:left="720"/>
              <w:rPr>
                <w:rFonts w:ascii="Arial Narrow" w:hAnsi="Arial Narrow" w:cs="Arial"/>
                <w:b/>
                <w:bCs/>
                <w:sz w:val="24"/>
                <w:szCs w:val="24"/>
              </w:rPr>
            </w:pPr>
          </w:p>
          <w:p w14:paraId="3F616802"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2820" w:type="dxa"/>
            <w:gridSpan w:val="3"/>
            <w:shd w:val="clear" w:color="auto" w:fill="auto"/>
          </w:tcPr>
          <w:p w14:paraId="16DFFB75" w14:textId="77777777" w:rsidR="00F7649F" w:rsidRPr="009275A6" w:rsidRDefault="00F7649F" w:rsidP="00C06CF4">
            <w:pPr>
              <w:spacing w:after="200" w:line="276" w:lineRule="auto"/>
              <w:jc w:val="center"/>
              <w:rPr>
                <w:rFonts w:ascii="Arial Narrow" w:hAnsi="Arial Narrow" w:cs="Arial"/>
                <w:b/>
                <w:sz w:val="24"/>
                <w:szCs w:val="24"/>
              </w:rPr>
            </w:pPr>
            <w:r w:rsidRPr="009275A6">
              <w:rPr>
                <w:rFonts w:ascii="Arial Narrow" w:hAnsi="Arial Narrow" w:cs="Arial"/>
                <w:b/>
                <w:sz w:val="24"/>
                <w:szCs w:val="24"/>
              </w:rPr>
              <w:t>Specification compliance: Yes/No</w:t>
            </w:r>
          </w:p>
          <w:p w14:paraId="29BE6C1B" w14:textId="77777777" w:rsidR="00F7649F" w:rsidRPr="009275A6" w:rsidRDefault="00F7649F" w:rsidP="00C06CF4">
            <w:pPr>
              <w:spacing w:after="200" w:line="276" w:lineRule="auto"/>
              <w:jc w:val="center"/>
              <w:rPr>
                <w:rFonts w:ascii="Arial Narrow" w:hAnsi="Arial Narrow" w:cs="Arial"/>
                <w:b/>
                <w:bCs/>
                <w:sz w:val="24"/>
                <w:szCs w:val="24"/>
              </w:rPr>
            </w:pPr>
            <w:r w:rsidRPr="009275A6">
              <w:rPr>
                <w:rFonts w:ascii="Arial Narrow" w:hAnsi="Arial Narrow" w:cs="Arial"/>
                <w:b/>
                <w:sz w:val="24"/>
                <w:szCs w:val="24"/>
              </w:rPr>
              <w:t>(Indicate ‘Yes’ or ‘No’; describe deviation from requested spec)</w:t>
            </w:r>
          </w:p>
        </w:tc>
        <w:tc>
          <w:tcPr>
            <w:tcW w:w="783" w:type="dxa"/>
            <w:shd w:val="clear" w:color="auto" w:fill="auto"/>
          </w:tcPr>
          <w:p w14:paraId="09460EEB" w14:textId="77777777" w:rsidR="00F7649F" w:rsidRPr="009275A6" w:rsidRDefault="00F7649F" w:rsidP="00C06CF4">
            <w:pPr>
              <w:spacing w:after="200" w:line="276" w:lineRule="auto"/>
              <w:jc w:val="center"/>
              <w:rPr>
                <w:rFonts w:ascii="Arial Narrow" w:hAnsi="Arial Narrow" w:cs="Arial"/>
                <w:b/>
                <w:sz w:val="24"/>
                <w:szCs w:val="24"/>
                <w:lang w:eastAsia="en-ZA"/>
              </w:rPr>
            </w:pPr>
            <w:r w:rsidRPr="009275A6">
              <w:rPr>
                <w:rFonts w:ascii="Arial Narrow" w:hAnsi="Arial Narrow" w:cs="Arial"/>
                <w:b/>
                <w:sz w:val="24"/>
                <w:szCs w:val="24"/>
                <w:lang w:eastAsia="en-ZA"/>
              </w:rPr>
              <w:t>Unit Price</w:t>
            </w:r>
          </w:p>
        </w:tc>
        <w:tc>
          <w:tcPr>
            <w:tcW w:w="933" w:type="dxa"/>
            <w:shd w:val="clear" w:color="auto" w:fill="auto"/>
          </w:tcPr>
          <w:p w14:paraId="5FB70F4E" w14:textId="77777777" w:rsidR="00F7649F" w:rsidRPr="009275A6" w:rsidRDefault="00F7649F" w:rsidP="00C06CF4">
            <w:pPr>
              <w:spacing w:after="200" w:line="276" w:lineRule="auto"/>
              <w:jc w:val="center"/>
              <w:rPr>
                <w:rFonts w:ascii="Arial Narrow" w:hAnsi="Arial Narrow" w:cs="Arial"/>
                <w:b/>
                <w:sz w:val="24"/>
                <w:szCs w:val="24"/>
                <w:lang w:eastAsia="en-ZA"/>
              </w:rPr>
            </w:pPr>
            <w:r w:rsidRPr="009275A6">
              <w:rPr>
                <w:rFonts w:ascii="Arial Narrow" w:hAnsi="Arial Narrow" w:cs="Arial"/>
                <w:b/>
                <w:sz w:val="24"/>
                <w:szCs w:val="24"/>
                <w:lang w:eastAsia="en-ZA"/>
              </w:rPr>
              <w:t>Total Price</w:t>
            </w:r>
          </w:p>
        </w:tc>
      </w:tr>
      <w:tr w:rsidR="00F7649F" w:rsidRPr="009275A6" w14:paraId="5CC44B3F" w14:textId="77777777" w:rsidTr="00C06CF4">
        <w:trPr>
          <w:trHeight w:val="333"/>
        </w:trPr>
        <w:tc>
          <w:tcPr>
            <w:tcW w:w="1418" w:type="dxa"/>
            <w:shd w:val="clear" w:color="auto" w:fill="auto"/>
          </w:tcPr>
          <w:p w14:paraId="1A214127" w14:textId="77777777" w:rsidR="00F7649F" w:rsidRPr="009275A6"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1</w:t>
            </w:r>
            <w:r w:rsidRPr="009275A6">
              <w:rPr>
                <w:rFonts w:ascii="Arial Narrow" w:hAnsi="Arial Narrow" w:cs="Arial"/>
                <w:b/>
                <w:bCs/>
                <w:sz w:val="24"/>
                <w:szCs w:val="24"/>
              </w:rPr>
              <w:t>.</w:t>
            </w:r>
            <w:r>
              <w:rPr>
                <w:rFonts w:ascii="Arial Narrow" w:hAnsi="Arial Narrow" w:cs="Arial"/>
                <w:b/>
                <w:bCs/>
                <w:sz w:val="24"/>
                <w:szCs w:val="24"/>
              </w:rPr>
              <w:t>5</w:t>
            </w:r>
          </w:p>
        </w:tc>
        <w:tc>
          <w:tcPr>
            <w:tcW w:w="7073" w:type="dxa"/>
            <w:gridSpan w:val="4"/>
            <w:shd w:val="clear" w:color="auto" w:fill="auto"/>
          </w:tcPr>
          <w:p w14:paraId="08CD3EFA" w14:textId="77777777" w:rsidR="00F7649F" w:rsidRPr="009275A6" w:rsidRDefault="00F7649F" w:rsidP="00C06CF4">
            <w:pPr>
              <w:spacing w:line="276" w:lineRule="auto"/>
              <w:rPr>
                <w:rFonts w:ascii="Arial Narrow" w:hAnsi="Arial Narrow" w:cs="Arial"/>
                <w:b/>
                <w:bCs/>
                <w:sz w:val="24"/>
                <w:szCs w:val="24"/>
              </w:rPr>
            </w:pPr>
            <w:r w:rsidRPr="009275A6">
              <w:rPr>
                <w:rFonts w:ascii="Arial Narrow" w:hAnsi="Arial Narrow" w:cs="Arial"/>
                <w:bCs/>
                <w:sz w:val="24"/>
                <w:szCs w:val="24"/>
              </w:rPr>
              <w:t>Installation of PV panels to be in most cost/energy efficient location:</w:t>
            </w:r>
            <w:r w:rsidRPr="001914E4">
              <w:rPr>
                <w:rFonts w:ascii="Arial Narrow" w:hAnsi="Arial Narrow" w:cs="Arial"/>
                <w:bCs/>
                <w:sz w:val="24"/>
                <w:szCs w:val="24"/>
              </w:rPr>
              <w:t xml:space="preserve"> </w:t>
            </w:r>
          </w:p>
        </w:tc>
        <w:tc>
          <w:tcPr>
            <w:tcW w:w="783" w:type="dxa"/>
            <w:shd w:val="clear" w:color="auto" w:fill="auto"/>
          </w:tcPr>
          <w:p w14:paraId="44F5AD13"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shd w:val="clear" w:color="auto" w:fill="auto"/>
          </w:tcPr>
          <w:p w14:paraId="1FFD8AD8"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6D55A94C" w14:textId="77777777" w:rsidTr="00C06CF4">
        <w:trPr>
          <w:trHeight w:val="515"/>
        </w:trPr>
        <w:tc>
          <w:tcPr>
            <w:tcW w:w="1418" w:type="dxa"/>
            <w:shd w:val="clear" w:color="auto" w:fill="auto"/>
          </w:tcPr>
          <w:p w14:paraId="7187945D" w14:textId="77777777" w:rsidR="00F7649F" w:rsidRPr="009275A6"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1.6</w:t>
            </w:r>
          </w:p>
        </w:tc>
        <w:tc>
          <w:tcPr>
            <w:tcW w:w="4253" w:type="dxa"/>
            <w:shd w:val="clear" w:color="auto" w:fill="auto"/>
          </w:tcPr>
          <w:p w14:paraId="7953A3E0" w14:textId="77777777" w:rsidR="00F7649F" w:rsidRDefault="00F7649F" w:rsidP="00C06CF4">
            <w:pPr>
              <w:spacing w:line="276" w:lineRule="auto"/>
              <w:jc w:val="both"/>
              <w:rPr>
                <w:rFonts w:ascii="Arial Narrow" w:hAnsi="Arial Narrow" w:cs="Arial"/>
                <w:bCs/>
                <w:sz w:val="24"/>
                <w:szCs w:val="24"/>
              </w:rPr>
            </w:pPr>
            <w:r w:rsidRPr="00666C91">
              <w:rPr>
                <w:rFonts w:ascii="Arial Narrow" w:hAnsi="Arial Narrow" w:cs="Arial"/>
                <w:b/>
                <w:sz w:val="24"/>
                <w:szCs w:val="24"/>
              </w:rPr>
              <w:t>PV system type</w:t>
            </w:r>
            <w:r>
              <w:rPr>
                <w:rFonts w:ascii="Arial Narrow" w:hAnsi="Arial Narrow" w:cs="Arial"/>
                <w:bCs/>
                <w:sz w:val="24"/>
                <w:szCs w:val="24"/>
              </w:rPr>
              <w:t xml:space="preserve"> </w:t>
            </w:r>
          </w:p>
          <w:p w14:paraId="2B68801A" w14:textId="77777777" w:rsidR="008A7B71" w:rsidRPr="008A7B71" w:rsidRDefault="00F7649F" w:rsidP="00C06CF4">
            <w:pPr>
              <w:pStyle w:val="ListParagraph"/>
              <w:numPr>
                <w:ilvl w:val="0"/>
                <w:numId w:val="13"/>
              </w:numPr>
              <w:spacing w:line="276" w:lineRule="auto"/>
              <w:jc w:val="both"/>
              <w:rPr>
                <w:rFonts w:ascii="Arial Narrow" w:hAnsi="Arial Narrow" w:cs="Arial"/>
                <w:bCs/>
                <w:color w:val="FF0000"/>
                <w:sz w:val="24"/>
                <w:szCs w:val="24"/>
              </w:rPr>
            </w:pPr>
            <w:r w:rsidRPr="008A7B71">
              <w:rPr>
                <w:rFonts w:ascii="Arial Narrow" w:hAnsi="Arial Narrow" w:cs="Arial"/>
                <w:bCs/>
                <w:sz w:val="24"/>
                <w:szCs w:val="24"/>
              </w:rPr>
              <w:t>Roof mount: Perform structural analysis on the roof to ensure the roof structure is fit for installation and to ensure the structural integrity of the building is not compromised.</w:t>
            </w:r>
          </w:p>
          <w:p w14:paraId="09DFEBD2" w14:textId="475BE4E2" w:rsidR="00F7649F" w:rsidRPr="008A7B71" w:rsidRDefault="00F7649F" w:rsidP="00C06CF4">
            <w:pPr>
              <w:pStyle w:val="ListParagraph"/>
              <w:numPr>
                <w:ilvl w:val="0"/>
                <w:numId w:val="13"/>
              </w:numPr>
              <w:spacing w:line="276" w:lineRule="auto"/>
              <w:jc w:val="both"/>
              <w:rPr>
                <w:rFonts w:ascii="Arial Narrow" w:hAnsi="Arial Narrow" w:cs="Arial"/>
                <w:bCs/>
                <w:color w:val="FF0000"/>
                <w:sz w:val="24"/>
                <w:szCs w:val="24"/>
              </w:rPr>
            </w:pPr>
            <w:r w:rsidRPr="008A7B71">
              <w:rPr>
                <w:rFonts w:ascii="Arial Narrow" w:hAnsi="Arial Narrow" w:cs="Arial"/>
                <w:bCs/>
                <w:sz w:val="24"/>
                <w:szCs w:val="24"/>
              </w:rPr>
              <w:t>The solar panels placement must comply with building codes.</w:t>
            </w:r>
          </w:p>
        </w:tc>
        <w:tc>
          <w:tcPr>
            <w:tcW w:w="915" w:type="dxa"/>
            <w:tcBorders>
              <w:bottom w:val="single" w:sz="4" w:space="0" w:color="auto"/>
            </w:tcBorders>
            <w:shd w:val="clear" w:color="auto" w:fill="auto"/>
          </w:tcPr>
          <w:p w14:paraId="6E6694CE"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tcBorders>
              <w:bottom w:val="single" w:sz="4" w:space="0" w:color="auto"/>
            </w:tcBorders>
            <w:shd w:val="clear" w:color="auto" w:fill="auto"/>
          </w:tcPr>
          <w:p w14:paraId="70679889"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tcBorders>
              <w:bottom w:val="single" w:sz="4" w:space="0" w:color="auto"/>
            </w:tcBorders>
            <w:shd w:val="clear" w:color="auto" w:fill="auto"/>
          </w:tcPr>
          <w:p w14:paraId="5153BE79"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783" w:type="dxa"/>
            <w:tcBorders>
              <w:bottom w:val="single" w:sz="4" w:space="0" w:color="auto"/>
            </w:tcBorders>
            <w:shd w:val="clear" w:color="auto" w:fill="auto"/>
          </w:tcPr>
          <w:p w14:paraId="14BF07CB"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tcBorders>
              <w:bottom w:val="single" w:sz="4" w:space="0" w:color="auto"/>
            </w:tcBorders>
            <w:shd w:val="clear" w:color="auto" w:fill="auto"/>
          </w:tcPr>
          <w:p w14:paraId="7F9AB66E"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0C88A408" w14:textId="77777777" w:rsidTr="00C06CF4">
        <w:trPr>
          <w:trHeight w:val="515"/>
        </w:trPr>
        <w:tc>
          <w:tcPr>
            <w:tcW w:w="1418" w:type="dxa"/>
            <w:shd w:val="clear" w:color="auto" w:fill="auto"/>
          </w:tcPr>
          <w:p w14:paraId="0A4CB4E2" w14:textId="77777777" w:rsidR="00F7649F"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1.7</w:t>
            </w:r>
          </w:p>
        </w:tc>
        <w:tc>
          <w:tcPr>
            <w:tcW w:w="4253" w:type="dxa"/>
            <w:shd w:val="clear" w:color="auto" w:fill="auto"/>
          </w:tcPr>
          <w:p w14:paraId="3BC407B6" w14:textId="77777777" w:rsidR="00F7649F" w:rsidRPr="007456EF" w:rsidRDefault="00F7649F" w:rsidP="00C06CF4">
            <w:pPr>
              <w:spacing w:line="276" w:lineRule="auto"/>
              <w:jc w:val="both"/>
              <w:rPr>
                <w:rFonts w:ascii="Arial Narrow" w:hAnsi="Arial Narrow" w:cs="Arial"/>
                <w:b/>
                <w:sz w:val="24"/>
                <w:szCs w:val="24"/>
              </w:rPr>
            </w:pPr>
            <w:r w:rsidRPr="007456EF">
              <w:rPr>
                <w:rFonts w:ascii="Arial Narrow" w:hAnsi="Arial Narrow" w:cs="Arial"/>
                <w:b/>
                <w:sz w:val="24"/>
                <w:szCs w:val="24"/>
              </w:rPr>
              <w:t>Type of solar panels</w:t>
            </w:r>
          </w:p>
          <w:p w14:paraId="6B424707" w14:textId="77777777" w:rsidR="008A7B71" w:rsidRDefault="00F7649F" w:rsidP="008A7B71">
            <w:pPr>
              <w:pStyle w:val="ListParagraph"/>
              <w:numPr>
                <w:ilvl w:val="0"/>
                <w:numId w:val="12"/>
              </w:numPr>
              <w:spacing w:line="276" w:lineRule="auto"/>
              <w:jc w:val="both"/>
              <w:rPr>
                <w:rFonts w:ascii="Arial Narrow" w:hAnsi="Arial Narrow" w:cs="Arial"/>
                <w:bCs/>
                <w:sz w:val="24"/>
                <w:szCs w:val="24"/>
              </w:rPr>
            </w:pPr>
            <w:r w:rsidRPr="008A7B71">
              <w:rPr>
                <w:rFonts w:ascii="Arial Narrow" w:hAnsi="Arial Narrow" w:cs="Arial"/>
                <w:b/>
                <w:sz w:val="24"/>
                <w:szCs w:val="24"/>
              </w:rPr>
              <w:t xml:space="preserve">Install </w:t>
            </w:r>
            <w:r w:rsidRPr="008A7B71">
              <w:rPr>
                <w:rFonts w:ascii="Arial Narrow" w:hAnsi="Arial Narrow" w:cs="Arial"/>
                <w:bCs/>
                <w:sz w:val="24"/>
                <w:szCs w:val="24"/>
                <w:u w:val="single"/>
              </w:rPr>
              <w:t>Mono-Crystalline PV modules</w:t>
            </w:r>
            <w:r w:rsidRPr="008A7B71">
              <w:rPr>
                <w:rFonts w:ascii="Arial Narrow" w:hAnsi="Arial Narrow" w:cs="Arial"/>
                <w:bCs/>
                <w:sz w:val="24"/>
                <w:szCs w:val="24"/>
              </w:rPr>
              <w:t>, each solar module should have a maximum power output (P</w:t>
            </w:r>
            <w:r w:rsidRPr="008A7B71">
              <w:rPr>
                <w:rFonts w:ascii="Arial Narrow" w:hAnsi="Arial Narrow" w:cs="Arial"/>
                <w:bCs/>
                <w:sz w:val="24"/>
                <w:szCs w:val="24"/>
                <w:vertAlign w:val="subscript"/>
              </w:rPr>
              <w:t>max</w:t>
            </w:r>
            <w:r w:rsidRPr="008A7B71">
              <w:rPr>
                <w:rFonts w:ascii="Arial Narrow" w:hAnsi="Arial Narrow" w:cs="Arial"/>
                <w:bCs/>
                <w:sz w:val="24"/>
                <w:szCs w:val="24"/>
              </w:rPr>
              <w:t>) of 595 W.</w:t>
            </w:r>
          </w:p>
          <w:p w14:paraId="71B40BD7" w14:textId="77777777" w:rsidR="008A7B71" w:rsidRDefault="00F7649F" w:rsidP="00C06CF4">
            <w:pPr>
              <w:pStyle w:val="ListParagraph"/>
              <w:numPr>
                <w:ilvl w:val="0"/>
                <w:numId w:val="12"/>
              </w:numPr>
              <w:spacing w:line="276" w:lineRule="auto"/>
              <w:jc w:val="both"/>
              <w:rPr>
                <w:rFonts w:ascii="Arial Narrow" w:hAnsi="Arial Narrow" w:cs="Arial"/>
                <w:bCs/>
                <w:sz w:val="24"/>
                <w:szCs w:val="24"/>
              </w:rPr>
            </w:pPr>
            <w:r w:rsidRPr="008A7B71">
              <w:rPr>
                <w:rFonts w:ascii="Arial Narrow" w:hAnsi="Arial Narrow" w:cs="Arial"/>
                <w:bCs/>
                <w:sz w:val="24"/>
                <w:szCs w:val="24"/>
              </w:rPr>
              <w:t>The selected Mono-Crystalline PV should be finalized in consultations with ARC-TSC personnel who supervise the construction.</w:t>
            </w:r>
          </w:p>
          <w:p w14:paraId="4AFABB9E" w14:textId="3C7F10CB" w:rsidR="00F7649F" w:rsidRPr="008A7B71" w:rsidRDefault="00F7649F" w:rsidP="00C06CF4">
            <w:pPr>
              <w:pStyle w:val="ListParagraph"/>
              <w:numPr>
                <w:ilvl w:val="0"/>
                <w:numId w:val="12"/>
              </w:numPr>
              <w:spacing w:line="276" w:lineRule="auto"/>
              <w:jc w:val="both"/>
              <w:rPr>
                <w:rFonts w:ascii="Arial Narrow" w:hAnsi="Arial Narrow" w:cs="Arial"/>
                <w:bCs/>
                <w:sz w:val="24"/>
                <w:szCs w:val="24"/>
              </w:rPr>
            </w:pPr>
            <w:r w:rsidRPr="008A7B71">
              <w:rPr>
                <w:rFonts w:ascii="Arial Narrow" w:hAnsi="Arial Narrow" w:cs="Arial"/>
                <w:bCs/>
                <w:sz w:val="24"/>
                <w:szCs w:val="24"/>
              </w:rPr>
              <w:t>Solar PV modules are to be mounted in Biotech building roofing</w:t>
            </w:r>
          </w:p>
        </w:tc>
        <w:tc>
          <w:tcPr>
            <w:tcW w:w="915" w:type="dxa"/>
            <w:tcBorders>
              <w:bottom w:val="single" w:sz="4" w:space="0" w:color="auto"/>
            </w:tcBorders>
            <w:shd w:val="clear" w:color="auto" w:fill="auto"/>
          </w:tcPr>
          <w:p w14:paraId="0FFC7890"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tcBorders>
              <w:bottom w:val="single" w:sz="4" w:space="0" w:color="auto"/>
            </w:tcBorders>
            <w:shd w:val="clear" w:color="auto" w:fill="auto"/>
          </w:tcPr>
          <w:p w14:paraId="63A9EFD2"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tcBorders>
              <w:bottom w:val="single" w:sz="4" w:space="0" w:color="auto"/>
            </w:tcBorders>
            <w:shd w:val="clear" w:color="auto" w:fill="auto"/>
          </w:tcPr>
          <w:p w14:paraId="09623E62" w14:textId="77777777" w:rsidR="00F7649F" w:rsidRDefault="00F7649F" w:rsidP="00C06CF4">
            <w:pPr>
              <w:tabs>
                <w:tab w:val="left" w:pos="567"/>
              </w:tabs>
              <w:spacing w:line="276" w:lineRule="auto"/>
              <w:ind w:left="720"/>
              <w:rPr>
                <w:rFonts w:ascii="Arial Narrow" w:hAnsi="Arial Narrow" w:cs="Arial"/>
                <w:b/>
                <w:bCs/>
                <w:sz w:val="24"/>
                <w:szCs w:val="24"/>
                <w:u w:val="single"/>
              </w:rPr>
            </w:pPr>
          </w:p>
          <w:p w14:paraId="18FFE914" w14:textId="77777777" w:rsidR="00F7649F" w:rsidRDefault="00F7649F" w:rsidP="00C06CF4">
            <w:pPr>
              <w:rPr>
                <w:rFonts w:ascii="Arial Narrow" w:hAnsi="Arial Narrow" w:cs="Arial"/>
                <w:b/>
                <w:bCs/>
                <w:sz w:val="24"/>
                <w:szCs w:val="24"/>
                <w:u w:val="single"/>
              </w:rPr>
            </w:pPr>
          </w:p>
          <w:p w14:paraId="2C9D75F0" w14:textId="77777777" w:rsidR="00F7649F" w:rsidRPr="003970EE" w:rsidRDefault="00F7649F" w:rsidP="00C06CF4">
            <w:pPr>
              <w:rPr>
                <w:rFonts w:ascii="Arial Narrow" w:hAnsi="Arial Narrow" w:cs="Arial"/>
                <w:sz w:val="24"/>
                <w:szCs w:val="24"/>
              </w:rPr>
            </w:pPr>
          </w:p>
        </w:tc>
        <w:tc>
          <w:tcPr>
            <w:tcW w:w="783" w:type="dxa"/>
            <w:tcBorders>
              <w:bottom w:val="single" w:sz="4" w:space="0" w:color="auto"/>
            </w:tcBorders>
            <w:shd w:val="clear" w:color="auto" w:fill="auto"/>
          </w:tcPr>
          <w:p w14:paraId="2FC25194"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tcBorders>
              <w:bottom w:val="single" w:sz="4" w:space="0" w:color="auto"/>
            </w:tcBorders>
            <w:shd w:val="clear" w:color="auto" w:fill="auto"/>
          </w:tcPr>
          <w:p w14:paraId="4CC068FE"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4E481B9D" w14:textId="77777777" w:rsidTr="00C06CF4">
        <w:trPr>
          <w:trHeight w:val="515"/>
        </w:trPr>
        <w:tc>
          <w:tcPr>
            <w:tcW w:w="1418" w:type="dxa"/>
            <w:shd w:val="clear" w:color="auto" w:fill="auto"/>
          </w:tcPr>
          <w:p w14:paraId="71096C85" w14:textId="77777777" w:rsidR="00F7649F"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1.8</w:t>
            </w:r>
          </w:p>
        </w:tc>
        <w:tc>
          <w:tcPr>
            <w:tcW w:w="4253" w:type="dxa"/>
            <w:shd w:val="clear" w:color="auto" w:fill="auto"/>
          </w:tcPr>
          <w:p w14:paraId="11950B34" w14:textId="77777777" w:rsidR="00F7649F" w:rsidRPr="007456EF" w:rsidRDefault="00F7649F" w:rsidP="00C06CF4">
            <w:pPr>
              <w:spacing w:line="276" w:lineRule="auto"/>
              <w:rPr>
                <w:rFonts w:ascii="Arial Narrow" w:hAnsi="Arial Narrow" w:cs="Arial"/>
                <w:b/>
                <w:sz w:val="24"/>
                <w:szCs w:val="24"/>
              </w:rPr>
            </w:pPr>
            <w:r w:rsidRPr="007456EF">
              <w:rPr>
                <w:rFonts w:ascii="Arial Narrow" w:hAnsi="Arial Narrow" w:cs="Arial"/>
                <w:b/>
                <w:sz w:val="24"/>
                <w:szCs w:val="24"/>
              </w:rPr>
              <w:t>Battery bank</w:t>
            </w:r>
          </w:p>
          <w:p w14:paraId="6F8ED033" w14:textId="77777777" w:rsidR="00F7649F" w:rsidRPr="008A7B71" w:rsidRDefault="00F7649F" w:rsidP="008A7B71">
            <w:pPr>
              <w:pStyle w:val="ListParagraph"/>
              <w:numPr>
                <w:ilvl w:val="0"/>
                <w:numId w:val="9"/>
              </w:numPr>
              <w:spacing w:line="276" w:lineRule="auto"/>
              <w:jc w:val="both"/>
              <w:rPr>
                <w:rFonts w:ascii="Arial Narrow" w:hAnsi="Arial Narrow" w:cs="Arial"/>
                <w:bCs/>
                <w:color w:val="000000" w:themeColor="text1"/>
                <w:sz w:val="24"/>
                <w:szCs w:val="24"/>
              </w:rPr>
            </w:pPr>
            <w:r w:rsidRPr="008A7B71">
              <w:rPr>
                <w:rFonts w:ascii="Arial Narrow" w:hAnsi="Arial Narrow" w:cs="Arial"/>
                <w:bCs/>
                <w:sz w:val="24"/>
                <w:szCs w:val="24"/>
              </w:rPr>
              <w:t xml:space="preserve">Install </w:t>
            </w:r>
            <w:r w:rsidRPr="008A7B71">
              <w:rPr>
                <w:rFonts w:ascii="Arial Narrow" w:hAnsi="Arial Narrow" w:cs="Arial"/>
                <w:bCs/>
                <w:sz w:val="24"/>
                <w:szCs w:val="24"/>
                <w:u w:val="single"/>
              </w:rPr>
              <w:t>lithium-Ion battery bank</w:t>
            </w:r>
            <w:r w:rsidRPr="008A7B71">
              <w:rPr>
                <w:rFonts w:ascii="Arial Narrow" w:hAnsi="Arial Narrow" w:cs="Arial"/>
                <w:bCs/>
                <w:sz w:val="24"/>
                <w:szCs w:val="24"/>
              </w:rPr>
              <w:t xml:space="preserve"> for a backup power of </w:t>
            </w:r>
            <w:r w:rsidRPr="008A7B71">
              <w:rPr>
                <w:rFonts w:ascii="Arial Narrow" w:hAnsi="Arial Narrow" w:cs="Arial"/>
                <w:bCs/>
                <w:color w:val="000000" w:themeColor="text1"/>
                <w:sz w:val="24"/>
                <w:szCs w:val="24"/>
              </w:rPr>
              <w:t>2</w:t>
            </w:r>
            <w:r w:rsidR="00866BFA" w:rsidRPr="008A7B71">
              <w:rPr>
                <w:rFonts w:ascii="Arial Narrow" w:hAnsi="Arial Narrow" w:cs="Arial"/>
                <w:bCs/>
                <w:color w:val="000000" w:themeColor="text1"/>
                <w:sz w:val="24"/>
                <w:szCs w:val="24"/>
              </w:rPr>
              <w:t>.5</w:t>
            </w:r>
            <w:r w:rsidRPr="008A7B71">
              <w:rPr>
                <w:rFonts w:ascii="Arial Narrow" w:hAnsi="Arial Narrow" w:cs="Arial"/>
                <w:bCs/>
                <w:color w:val="000000" w:themeColor="text1"/>
                <w:sz w:val="24"/>
                <w:szCs w:val="24"/>
              </w:rPr>
              <w:t xml:space="preserve"> hours (amount of backup </w:t>
            </w:r>
            <w:r w:rsidR="00866BFA" w:rsidRPr="008A7B71">
              <w:rPr>
                <w:rFonts w:ascii="Arial Narrow" w:hAnsi="Arial Narrow" w:cs="Arial"/>
                <w:bCs/>
                <w:color w:val="000000" w:themeColor="text1"/>
                <w:sz w:val="24"/>
                <w:szCs w:val="24"/>
              </w:rPr>
              <w:t>75</w:t>
            </w:r>
            <w:r w:rsidRPr="008A7B71">
              <w:rPr>
                <w:rFonts w:ascii="Arial Narrow" w:hAnsi="Arial Narrow" w:cs="Arial"/>
                <w:bCs/>
                <w:color w:val="000000" w:themeColor="text1"/>
                <w:sz w:val="24"/>
                <w:szCs w:val="24"/>
              </w:rPr>
              <w:t xml:space="preserve"> kWh: 2</w:t>
            </w:r>
            <w:r w:rsidR="00866BFA" w:rsidRPr="008A7B71">
              <w:rPr>
                <w:rFonts w:ascii="Arial Narrow" w:hAnsi="Arial Narrow" w:cs="Arial"/>
                <w:bCs/>
                <w:color w:val="000000" w:themeColor="text1"/>
                <w:sz w:val="24"/>
                <w:szCs w:val="24"/>
              </w:rPr>
              <w:t>.5</w:t>
            </w:r>
            <w:r w:rsidRPr="008A7B71">
              <w:rPr>
                <w:rFonts w:ascii="Arial Narrow" w:hAnsi="Arial Narrow" w:cs="Arial"/>
                <w:bCs/>
                <w:color w:val="000000" w:themeColor="text1"/>
                <w:sz w:val="24"/>
                <w:szCs w:val="24"/>
              </w:rPr>
              <w:t xml:space="preserve">hrs x 30kWp = </w:t>
            </w:r>
            <w:r w:rsidR="00866BFA" w:rsidRPr="008A7B71">
              <w:rPr>
                <w:rFonts w:ascii="Arial Narrow" w:hAnsi="Arial Narrow" w:cs="Arial"/>
                <w:bCs/>
                <w:color w:val="000000" w:themeColor="text1"/>
                <w:sz w:val="24"/>
                <w:szCs w:val="24"/>
              </w:rPr>
              <w:t>75</w:t>
            </w:r>
            <w:r w:rsidRPr="008A7B71">
              <w:rPr>
                <w:rFonts w:ascii="Arial Narrow" w:hAnsi="Arial Narrow" w:cs="Arial"/>
                <w:bCs/>
                <w:color w:val="000000" w:themeColor="text1"/>
                <w:sz w:val="24"/>
                <w:szCs w:val="24"/>
              </w:rPr>
              <w:t>kWh)</w:t>
            </w:r>
          </w:p>
          <w:p w14:paraId="087DC97C" w14:textId="77777777" w:rsidR="008A7B71" w:rsidRPr="008A7B71" w:rsidRDefault="008A7B71" w:rsidP="008A7B71">
            <w:pPr>
              <w:pStyle w:val="ListParagraph"/>
              <w:numPr>
                <w:ilvl w:val="0"/>
                <w:numId w:val="9"/>
              </w:numPr>
              <w:spacing w:line="276" w:lineRule="auto"/>
              <w:jc w:val="both"/>
              <w:rPr>
                <w:rFonts w:ascii="Arial Narrow" w:hAnsi="Arial Narrow" w:cs="Arial"/>
                <w:bCs/>
                <w:color w:val="000000" w:themeColor="text1"/>
                <w:sz w:val="24"/>
                <w:szCs w:val="24"/>
              </w:rPr>
            </w:pPr>
            <w:r w:rsidRPr="008A7B71">
              <w:rPr>
                <w:rFonts w:ascii="Arial Narrow" w:hAnsi="Arial Narrow" w:cs="Arial"/>
                <w:bCs/>
                <w:color w:val="000000" w:themeColor="text1"/>
                <w:sz w:val="24"/>
                <w:szCs w:val="24"/>
              </w:rPr>
              <w:t>The installer to consider Depth of Discharge of batteries when sizing the appropriate battery bank.</w:t>
            </w:r>
          </w:p>
          <w:p w14:paraId="1DDB7820" w14:textId="2ED059A6" w:rsidR="008A7B71" w:rsidRPr="008A7B71" w:rsidRDefault="008A7B71" w:rsidP="008A7B71">
            <w:pPr>
              <w:pStyle w:val="ListParagraph"/>
              <w:numPr>
                <w:ilvl w:val="0"/>
                <w:numId w:val="9"/>
              </w:numPr>
              <w:spacing w:line="276" w:lineRule="auto"/>
              <w:jc w:val="both"/>
              <w:rPr>
                <w:rFonts w:ascii="Arial Narrow" w:hAnsi="Arial Narrow" w:cs="Arial"/>
                <w:bCs/>
                <w:sz w:val="24"/>
                <w:szCs w:val="24"/>
              </w:rPr>
            </w:pPr>
            <w:r w:rsidRPr="008A7B71">
              <w:rPr>
                <w:rFonts w:ascii="Arial Narrow" w:hAnsi="Arial Narrow" w:cs="Arial"/>
                <w:bCs/>
                <w:color w:val="000000" w:themeColor="text1"/>
                <w:sz w:val="24"/>
                <w:szCs w:val="24"/>
              </w:rPr>
              <w:t>The PV system must be well balanced to supply enough capacity to charge battery to full capacity within the small time possible</w:t>
            </w:r>
            <w:r>
              <w:rPr>
                <w:rFonts w:ascii="Arial Narrow" w:hAnsi="Arial Narrow" w:cs="Arial"/>
                <w:bCs/>
                <w:color w:val="000000" w:themeColor="text1"/>
                <w:sz w:val="24"/>
                <w:szCs w:val="24"/>
              </w:rPr>
              <w:t>.</w:t>
            </w:r>
          </w:p>
        </w:tc>
        <w:tc>
          <w:tcPr>
            <w:tcW w:w="915" w:type="dxa"/>
            <w:tcBorders>
              <w:bottom w:val="single" w:sz="4" w:space="0" w:color="auto"/>
            </w:tcBorders>
            <w:shd w:val="clear" w:color="auto" w:fill="auto"/>
          </w:tcPr>
          <w:p w14:paraId="079C19E0"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tcBorders>
              <w:bottom w:val="single" w:sz="4" w:space="0" w:color="auto"/>
            </w:tcBorders>
            <w:shd w:val="clear" w:color="auto" w:fill="auto"/>
          </w:tcPr>
          <w:p w14:paraId="0A996D56"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tcBorders>
              <w:bottom w:val="single" w:sz="4" w:space="0" w:color="auto"/>
            </w:tcBorders>
            <w:shd w:val="clear" w:color="auto" w:fill="auto"/>
          </w:tcPr>
          <w:p w14:paraId="3B04303E"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783" w:type="dxa"/>
            <w:tcBorders>
              <w:bottom w:val="single" w:sz="4" w:space="0" w:color="auto"/>
            </w:tcBorders>
            <w:shd w:val="clear" w:color="auto" w:fill="auto"/>
          </w:tcPr>
          <w:p w14:paraId="2ABB969D"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tcBorders>
              <w:bottom w:val="single" w:sz="4" w:space="0" w:color="auto"/>
            </w:tcBorders>
            <w:shd w:val="clear" w:color="auto" w:fill="auto"/>
          </w:tcPr>
          <w:p w14:paraId="798DC193"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3FCB8326" w14:textId="77777777" w:rsidTr="00C06CF4">
        <w:trPr>
          <w:trHeight w:val="515"/>
        </w:trPr>
        <w:tc>
          <w:tcPr>
            <w:tcW w:w="1418" w:type="dxa"/>
            <w:shd w:val="clear" w:color="auto" w:fill="auto"/>
          </w:tcPr>
          <w:p w14:paraId="3F582F93" w14:textId="77777777" w:rsidR="00F7649F"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1.9</w:t>
            </w:r>
          </w:p>
        </w:tc>
        <w:tc>
          <w:tcPr>
            <w:tcW w:w="4253" w:type="dxa"/>
            <w:shd w:val="clear" w:color="auto" w:fill="auto"/>
          </w:tcPr>
          <w:p w14:paraId="3525F691" w14:textId="77777777" w:rsidR="00F7649F" w:rsidRPr="008A7B71" w:rsidRDefault="00F7649F" w:rsidP="00C06CF4">
            <w:pPr>
              <w:spacing w:line="276" w:lineRule="auto"/>
              <w:rPr>
                <w:rFonts w:ascii="Arial Narrow" w:hAnsi="Arial Narrow" w:cs="Arial"/>
                <w:b/>
                <w:color w:val="000000" w:themeColor="text1"/>
                <w:sz w:val="24"/>
                <w:szCs w:val="24"/>
              </w:rPr>
            </w:pPr>
            <w:r w:rsidRPr="008A7B71">
              <w:rPr>
                <w:rFonts w:ascii="Arial Narrow" w:hAnsi="Arial Narrow" w:cs="Arial"/>
                <w:b/>
                <w:color w:val="000000" w:themeColor="text1"/>
                <w:sz w:val="24"/>
                <w:szCs w:val="24"/>
              </w:rPr>
              <w:t>Electrical loads</w:t>
            </w:r>
          </w:p>
          <w:p w14:paraId="0C70DC31" w14:textId="5AE6B533" w:rsidR="00F7649F" w:rsidRPr="008A7B71" w:rsidRDefault="00F7649F" w:rsidP="008A7B71">
            <w:pPr>
              <w:pStyle w:val="ListParagraph"/>
              <w:numPr>
                <w:ilvl w:val="0"/>
                <w:numId w:val="11"/>
              </w:numPr>
              <w:spacing w:line="276" w:lineRule="auto"/>
              <w:jc w:val="both"/>
              <w:rPr>
                <w:rFonts w:ascii="Arial Narrow" w:hAnsi="Arial Narrow" w:cs="Arial"/>
                <w:bCs/>
                <w:color w:val="000000" w:themeColor="text1"/>
                <w:sz w:val="24"/>
                <w:szCs w:val="24"/>
              </w:rPr>
            </w:pPr>
            <w:r w:rsidRPr="008A7B71">
              <w:rPr>
                <w:rFonts w:ascii="Arial Narrow" w:hAnsi="Arial Narrow" w:cs="Arial"/>
                <w:bCs/>
                <w:color w:val="000000" w:themeColor="text1"/>
                <w:sz w:val="24"/>
                <w:szCs w:val="24"/>
              </w:rPr>
              <w:t xml:space="preserve">All lights and other critical loads. Load isolation is critical and must be done. The </w:t>
            </w:r>
            <w:r w:rsidRPr="008A7B71">
              <w:rPr>
                <w:rFonts w:ascii="Arial Narrow" w:hAnsi="Arial Narrow" w:cs="Arial"/>
                <w:bCs/>
                <w:color w:val="000000" w:themeColor="text1"/>
                <w:sz w:val="24"/>
                <w:szCs w:val="24"/>
              </w:rPr>
              <w:lastRenderedPageBreak/>
              <w:t>electrical loads powered must be well balanced according to the total expected solar output.</w:t>
            </w:r>
          </w:p>
          <w:p w14:paraId="396A91CE" w14:textId="77777777" w:rsidR="008A7B71" w:rsidRPr="008A7B71" w:rsidRDefault="008A7B71" w:rsidP="008A7B71">
            <w:pPr>
              <w:pStyle w:val="ListParagraph"/>
              <w:numPr>
                <w:ilvl w:val="0"/>
                <w:numId w:val="11"/>
              </w:numPr>
              <w:spacing w:line="276" w:lineRule="auto"/>
              <w:jc w:val="both"/>
              <w:rPr>
                <w:rFonts w:ascii="Arial Narrow" w:hAnsi="Arial Narrow" w:cs="Arial"/>
                <w:bCs/>
                <w:color w:val="000000" w:themeColor="text1"/>
                <w:sz w:val="24"/>
                <w:szCs w:val="24"/>
              </w:rPr>
            </w:pPr>
            <w:r w:rsidRPr="008A7B71">
              <w:rPr>
                <w:rFonts w:ascii="Arial Narrow" w:hAnsi="Arial Narrow" w:cs="Arial"/>
                <w:bCs/>
                <w:color w:val="000000" w:themeColor="text1"/>
                <w:sz w:val="24"/>
                <w:szCs w:val="24"/>
              </w:rPr>
              <w:t>The allocation of solar PV power to loads will thoroughly and extensively be discussed and finalized with appointed installer before the construction begins, however, the discussion should be directed towards energy efficiency.</w:t>
            </w:r>
          </w:p>
          <w:p w14:paraId="5FC23B52" w14:textId="7B16EA62" w:rsidR="008A7B71" w:rsidRPr="008A7B71" w:rsidRDefault="008A7B71" w:rsidP="008A7B71">
            <w:pPr>
              <w:pStyle w:val="ListParagraph"/>
              <w:numPr>
                <w:ilvl w:val="0"/>
                <w:numId w:val="11"/>
              </w:numPr>
              <w:spacing w:line="276" w:lineRule="auto"/>
              <w:jc w:val="both"/>
              <w:rPr>
                <w:rFonts w:ascii="Arial Narrow" w:hAnsi="Arial Narrow" w:cs="Arial"/>
                <w:bCs/>
                <w:color w:val="000000" w:themeColor="text1"/>
                <w:sz w:val="24"/>
                <w:szCs w:val="24"/>
              </w:rPr>
            </w:pPr>
            <w:r w:rsidRPr="008A7B71">
              <w:rPr>
                <w:rFonts w:ascii="Arial Narrow" w:hAnsi="Arial Narrow" w:cs="Arial"/>
                <w:bCs/>
                <w:color w:val="000000" w:themeColor="text1"/>
                <w:sz w:val="24"/>
                <w:szCs w:val="24"/>
              </w:rPr>
              <w:t>It is the responsibility of the installer to use meters to accurately measure spike wattage (Power consumption peak hourly), results of such measurements must be communicated to ARC and results must be used to accurately size both the PV and battery backup.</w:t>
            </w:r>
          </w:p>
          <w:p w14:paraId="60BBEA2A" w14:textId="77777777" w:rsidR="00F7649F" w:rsidRPr="008A7B71" w:rsidRDefault="00F7649F" w:rsidP="00C06CF4">
            <w:pPr>
              <w:spacing w:line="276" w:lineRule="auto"/>
              <w:rPr>
                <w:rFonts w:ascii="Arial Narrow" w:hAnsi="Arial Narrow" w:cs="Arial"/>
                <w:bCs/>
                <w:color w:val="000000" w:themeColor="text1"/>
                <w:sz w:val="24"/>
                <w:szCs w:val="24"/>
              </w:rPr>
            </w:pPr>
          </w:p>
        </w:tc>
        <w:tc>
          <w:tcPr>
            <w:tcW w:w="915" w:type="dxa"/>
            <w:tcBorders>
              <w:bottom w:val="single" w:sz="4" w:space="0" w:color="auto"/>
            </w:tcBorders>
            <w:shd w:val="clear" w:color="auto" w:fill="auto"/>
          </w:tcPr>
          <w:p w14:paraId="24132719"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tcBorders>
              <w:bottom w:val="single" w:sz="4" w:space="0" w:color="auto"/>
            </w:tcBorders>
            <w:shd w:val="clear" w:color="auto" w:fill="auto"/>
          </w:tcPr>
          <w:p w14:paraId="0DCFBBC2"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tcBorders>
              <w:bottom w:val="single" w:sz="4" w:space="0" w:color="auto"/>
            </w:tcBorders>
            <w:shd w:val="clear" w:color="auto" w:fill="auto"/>
          </w:tcPr>
          <w:p w14:paraId="7562B480"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783" w:type="dxa"/>
            <w:tcBorders>
              <w:bottom w:val="single" w:sz="4" w:space="0" w:color="auto"/>
            </w:tcBorders>
            <w:shd w:val="clear" w:color="auto" w:fill="auto"/>
          </w:tcPr>
          <w:p w14:paraId="66B38716"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tcBorders>
              <w:bottom w:val="single" w:sz="4" w:space="0" w:color="auto"/>
            </w:tcBorders>
            <w:shd w:val="clear" w:color="auto" w:fill="auto"/>
          </w:tcPr>
          <w:p w14:paraId="1052491C"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71282730" w14:textId="77777777" w:rsidTr="00C06CF4">
        <w:trPr>
          <w:trHeight w:val="515"/>
        </w:trPr>
        <w:tc>
          <w:tcPr>
            <w:tcW w:w="1418" w:type="dxa"/>
            <w:shd w:val="clear" w:color="auto" w:fill="auto"/>
          </w:tcPr>
          <w:p w14:paraId="7D7329AF" w14:textId="77777777" w:rsidR="00F7649F"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 xml:space="preserve">1.10 </w:t>
            </w:r>
          </w:p>
        </w:tc>
        <w:tc>
          <w:tcPr>
            <w:tcW w:w="4253" w:type="dxa"/>
            <w:shd w:val="clear" w:color="auto" w:fill="auto"/>
          </w:tcPr>
          <w:p w14:paraId="46131975" w14:textId="77777777" w:rsidR="00F7649F" w:rsidRDefault="00F7649F" w:rsidP="00C06CF4">
            <w:pPr>
              <w:spacing w:line="276" w:lineRule="auto"/>
              <w:rPr>
                <w:rFonts w:ascii="Arial Narrow" w:hAnsi="Arial Narrow" w:cs="Arial"/>
                <w:b/>
                <w:sz w:val="24"/>
                <w:szCs w:val="24"/>
              </w:rPr>
            </w:pPr>
            <w:r>
              <w:rPr>
                <w:rFonts w:ascii="Arial Narrow" w:hAnsi="Arial Narrow" w:cs="Arial"/>
                <w:b/>
                <w:sz w:val="24"/>
                <w:szCs w:val="24"/>
              </w:rPr>
              <w:t>System architecture</w:t>
            </w:r>
          </w:p>
          <w:p w14:paraId="65C47325" w14:textId="77777777" w:rsidR="00F7649F" w:rsidRPr="00F93524" w:rsidRDefault="00F7649F" w:rsidP="00C06CF4">
            <w:pPr>
              <w:pStyle w:val="ListParagraph"/>
              <w:numPr>
                <w:ilvl w:val="0"/>
                <w:numId w:val="5"/>
              </w:numPr>
              <w:spacing w:line="276" w:lineRule="auto"/>
              <w:jc w:val="both"/>
              <w:rPr>
                <w:rFonts w:ascii="Arial Narrow" w:hAnsi="Arial Narrow" w:cs="Arial"/>
                <w:bCs/>
                <w:sz w:val="24"/>
                <w:szCs w:val="24"/>
              </w:rPr>
            </w:pPr>
            <w:r w:rsidRPr="00F93524">
              <w:rPr>
                <w:rFonts w:ascii="Arial Narrow" w:hAnsi="Arial Narrow" w:cs="Arial"/>
                <w:bCs/>
                <w:sz w:val="24"/>
                <w:szCs w:val="24"/>
              </w:rPr>
              <w:t>The system should allow for seamless integration for future expansion of the PV and battery bank.</w:t>
            </w:r>
          </w:p>
        </w:tc>
        <w:tc>
          <w:tcPr>
            <w:tcW w:w="915" w:type="dxa"/>
            <w:tcBorders>
              <w:bottom w:val="single" w:sz="4" w:space="0" w:color="auto"/>
            </w:tcBorders>
            <w:shd w:val="clear" w:color="auto" w:fill="auto"/>
          </w:tcPr>
          <w:p w14:paraId="3C8243E2"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tcBorders>
              <w:bottom w:val="single" w:sz="4" w:space="0" w:color="auto"/>
            </w:tcBorders>
            <w:shd w:val="clear" w:color="auto" w:fill="auto"/>
          </w:tcPr>
          <w:p w14:paraId="6C730F17"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tcBorders>
              <w:bottom w:val="single" w:sz="4" w:space="0" w:color="auto"/>
            </w:tcBorders>
            <w:shd w:val="clear" w:color="auto" w:fill="auto"/>
          </w:tcPr>
          <w:p w14:paraId="1516C4F8"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783" w:type="dxa"/>
            <w:tcBorders>
              <w:bottom w:val="single" w:sz="4" w:space="0" w:color="auto"/>
            </w:tcBorders>
            <w:shd w:val="clear" w:color="auto" w:fill="auto"/>
          </w:tcPr>
          <w:p w14:paraId="258F08E1"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tcBorders>
              <w:bottom w:val="single" w:sz="4" w:space="0" w:color="auto"/>
            </w:tcBorders>
            <w:shd w:val="clear" w:color="auto" w:fill="auto"/>
          </w:tcPr>
          <w:p w14:paraId="7B546EB6"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4CE7CD72" w14:textId="77777777" w:rsidTr="00C06CF4">
        <w:trPr>
          <w:trHeight w:val="515"/>
        </w:trPr>
        <w:tc>
          <w:tcPr>
            <w:tcW w:w="1418" w:type="dxa"/>
            <w:shd w:val="clear" w:color="auto" w:fill="auto"/>
          </w:tcPr>
          <w:p w14:paraId="2C744C02" w14:textId="77777777" w:rsidR="00F7649F"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1.11</w:t>
            </w:r>
          </w:p>
        </w:tc>
        <w:tc>
          <w:tcPr>
            <w:tcW w:w="4253" w:type="dxa"/>
            <w:shd w:val="clear" w:color="auto" w:fill="auto"/>
          </w:tcPr>
          <w:p w14:paraId="0494AE0A" w14:textId="77777777" w:rsidR="00F7649F" w:rsidRDefault="00F7649F" w:rsidP="00C06CF4">
            <w:pPr>
              <w:spacing w:line="276" w:lineRule="auto"/>
              <w:rPr>
                <w:rFonts w:ascii="Arial Narrow" w:hAnsi="Arial Narrow" w:cs="Arial"/>
                <w:b/>
                <w:sz w:val="24"/>
                <w:szCs w:val="24"/>
              </w:rPr>
            </w:pPr>
            <w:r>
              <w:rPr>
                <w:rFonts w:ascii="Arial Narrow" w:hAnsi="Arial Narrow" w:cs="Arial"/>
                <w:b/>
                <w:sz w:val="24"/>
                <w:szCs w:val="24"/>
              </w:rPr>
              <w:t xml:space="preserve">Standby generator </w:t>
            </w:r>
          </w:p>
          <w:p w14:paraId="56E569C8" w14:textId="77777777" w:rsidR="00F7649F" w:rsidRPr="00876444" w:rsidRDefault="00F7649F" w:rsidP="00C06CF4">
            <w:pPr>
              <w:pStyle w:val="ListParagraph"/>
              <w:numPr>
                <w:ilvl w:val="0"/>
                <w:numId w:val="5"/>
              </w:numPr>
              <w:spacing w:line="276" w:lineRule="auto"/>
              <w:rPr>
                <w:rFonts w:ascii="Arial Narrow" w:hAnsi="Arial Narrow" w:cs="Arial"/>
                <w:b/>
                <w:sz w:val="24"/>
                <w:szCs w:val="24"/>
              </w:rPr>
            </w:pPr>
            <w:r w:rsidRPr="00876444">
              <w:rPr>
                <w:rFonts w:ascii="Arial Narrow" w:hAnsi="Arial Narrow" w:cs="Arial"/>
                <w:bCs/>
                <w:sz w:val="24"/>
                <w:szCs w:val="24"/>
              </w:rPr>
              <w:t xml:space="preserve">The system should allow for seamless integration </w:t>
            </w:r>
            <w:r>
              <w:rPr>
                <w:rFonts w:ascii="Arial Narrow" w:hAnsi="Arial Narrow" w:cs="Arial"/>
                <w:bCs/>
                <w:sz w:val="24"/>
                <w:szCs w:val="24"/>
              </w:rPr>
              <w:t>with the existing standby generator</w:t>
            </w:r>
          </w:p>
        </w:tc>
        <w:tc>
          <w:tcPr>
            <w:tcW w:w="915" w:type="dxa"/>
            <w:tcBorders>
              <w:bottom w:val="single" w:sz="4" w:space="0" w:color="auto"/>
            </w:tcBorders>
            <w:shd w:val="clear" w:color="auto" w:fill="auto"/>
          </w:tcPr>
          <w:p w14:paraId="3A1807AE"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tcBorders>
              <w:bottom w:val="single" w:sz="4" w:space="0" w:color="auto"/>
            </w:tcBorders>
            <w:shd w:val="clear" w:color="auto" w:fill="auto"/>
          </w:tcPr>
          <w:p w14:paraId="46EB78E0"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tcBorders>
              <w:bottom w:val="single" w:sz="4" w:space="0" w:color="auto"/>
            </w:tcBorders>
            <w:shd w:val="clear" w:color="auto" w:fill="auto"/>
          </w:tcPr>
          <w:p w14:paraId="5288FAF9"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783" w:type="dxa"/>
            <w:tcBorders>
              <w:bottom w:val="single" w:sz="4" w:space="0" w:color="auto"/>
            </w:tcBorders>
            <w:shd w:val="clear" w:color="auto" w:fill="auto"/>
          </w:tcPr>
          <w:p w14:paraId="6C10F4E0"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tcBorders>
              <w:bottom w:val="single" w:sz="4" w:space="0" w:color="auto"/>
            </w:tcBorders>
            <w:shd w:val="clear" w:color="auto" w:fill="auto"/>
          </w:tcPr>
          <w:p w14:paraId="618F2E15"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71C12C0B" w14:textId="77777777" w:rsidTr="00C06CF4">
        <w:trPr>
          <w:trHeight w:val="515"/>
        </w:trPr>
        <w:tc>
          <w:tcPr>
            <w:tcW w:w="1418" w:type="dxa"/>
            <w:shd w:val="clear" w:color="auto" w:fill="auto"/>
          </w:tcPr>
          <w:p w14:paraId="73C164E1" w14:textId="77777777" w:rsidR="00F7649F"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1.12</w:t>
            </w:r>
          </w:p>
        </w:tc>
        <w:tc>
          <w:tcPr>
            <w:tcW w:w="4253" w:type="dxa"/>
            <w:shd w:val="clear" w:color="auto" w:fill="auto"/>
          </w:tcPr>
          <w:p w14:paraId="5D47FD1A" w14:textId="77777777" w:rsidR="00F7649F" w:rsidRPr="00FC0A14" w:rsidRDefault="00F7649F" w:rsidP="00C06CF4">
            <w:pPr>
              <w:spacing w:line="276" w:lineRule="auto"/>
              <w:jc w:val="both"/>
              <w:rPr>
                <w:rFonts w:ascii="Arial Narrow" w:hAnsi="Arial Narrow" w:cs="Arial"/>
                <w:b/>
                <w:sz w:val="24"/>
                <w:szCs w:val="24"/>
              </w:rPr>
            </w:pPr>
            <w:r w:rsidRPr="00B01B76">
              <w:rPr>
                <w:rFonts w:ascii="Arial Narrow" w:hAnsi="Arial Narrow" w:cs="Arial"/>
                <w:b/>
                <w:sz w:val="24"/>
                <w:szCs w:val="24"/>
              </w:rPr>
              <w:t>Commissioning</w:t>
            </w:r>
          </w:p>
          <w:p w14:paraId="2DC5C7E8" w14:textId="77777777" w:rsidR="00F7649F" w:rsidRPr="0027772A" w:rsidRDefault="00F7649F" w:rsidP="00C06CF4">
            <w:pPr>
              <w:pStyle w:val="ListParagraph"/>
              <w:numPr>
                <w:ilvl w:val="0"/>
                <w:numId w:val="1"/>
              </w:numPr>
              <w:spacing w:line="276" w:lineRule="auto"/>
              <w:jc w:val="both"/>
              <w:rPr>
                <w:rFonts w:ascii="Arial Narrow" w:hAnsi="Arial Narrow" w:cs="Arial"/>
                <w:bCs/>
                <w:sz w:val="24"/>
                <w:szCs w:val="24"/>
              </w:rPr>
            </w:pPr>
            <w:r w:rsidRPr="0027772A">
              <w:rPr>
                <w:rFonts w:ascii="Arial Narrow" w:hAnsi="Arial Narrow" w:cs="Arial"/>
                <w:bCs/>
                <w:sz w:val="24"/>
                <w:szCs w:val="24"/>
              </w:rPr>
              <w:t>The PV system to be signed off by Professional Engineer (Pr. Eng.) or Professional Technologist (Pr. Tech.)</w:t>
            </w:r>
          </w:p>
          <w:p w14:paraId="1792D39E" w14:textId="77777777" w:rsidR="00F7649F" w:rsidRPr="0027772A" w:rsidRDefault="00F7649F" w:rsidP="00C06CF4">
            <w:pPr>
              <w:pStyle w:val="ListParagraph"/>
              <w:numPr>
                <w:ilvl w:val="0"/>
                <w:numId w:val="1"/>
              </w:numPr>
              <w:spacing w:line="276" w:lineRule="auto"/>
              <w:jc w:val="both"/>
              <w:rPr>
                <w:rFonts w:ascii="Arial Narrow" w:hAnsi="Arial Narrow" w:cs="Arial"/>
                <w:bCs/>
                <w:sz w:val="24"/>
                <w:szCs w:val="24"/>
              </w:rPr>
            </w:pPr>
            <w:r w:rsidRPr="0027772A">
              <w:rPr>
                <w:rFonts w:ascii="Arial Narrow" w:hAnsi="Arial Narrow" w:cs="Arial"/>
                <w:bCs/>
                <w:sz w:val="24"/>
                <w:szCs w:val="24"/>
              </w:rPr>
              <w:t>PV solar system design must be approved by Pr. Eng. or Pr. Tech</w:t>
            </w:r>
          </w:p>
          <w:p w14:paraId="76CD210C" w14:textId="77777777" w:rsidR="00F7649F" w:rsidRPr="0027772A" w:rsidRDefault="00F7649F" w:rsidP="00C06CF4">
            <w:pPr>
              <w:pStyle w:val="ListParagraph"/>
              <w:numPr>
                <w:ilvl w:val="0"/>
                <w:numId w:val="1"/>
              </w:numPr>
              <w:spacing w:line="276" w:lineRule="auto"/>
              <w:jc w:val="both"/>
              <w:rPr>
                <w:rFonts w:ascii="Arial Narrow" w:hAnsi="Arial Narrow" w:cs="Arial"/>
                <w:bCs/>
                <w:sz w:val="24"/>
                <w:szCs w:val="24"/>
              </w:rPr>
            </w:pPr>
            <w:r w:rsidRPr="0027772A">
              <w:rPr>
                <w:rFonts w:ascii="Arial Narrow" w:hAnsi="Arial Narrow" w:cs="Arial"/>
                <w:bCs/>
                <w:sz w:val="24"/>
                <w:szCs w:val="24"/>
              </w:rPr>
              <w:t>Letter of installation and commissioning approval from Eskom or municipality.</w:t>
            </w:r>
          </w:p>
          <w:p w14:paraId="3679C298" w14:textId="77777777" w:rsidR="00F7649F" w:rsidRPr="0027772A" w:rsidRDefault="00F7649F" w:rsidP="00C06CF4">
            <w:pPr>
              <w:pStyle w:val="ListParagraph"/>
              <w:numPr>
                <w:ilvl w:val="0"/>
                <w:numId w:val="1"/>
              </w:numPr>
              <w:spacing w:line="276" w:lineRule="auto"/>
              <w:jc w:val="both"/>
              <w:rPr>
                <w:rFonts w:ascii="Arial Narrow" w:hAnsi="Arial Narrow" w:cs="Arial"/>
                <w:bCs/>
                <w:sz w:val="24"/>
                <w:szCs w:val="24"/>
              </w:rPr>
            </w:pPr>
            <w:r w:rsidRPr="0027772A">
              <w:rPr>
                <w:rFonts w:ascii="Arial Narrow" w:hAnsi="Arial Narrow" w:cs="Arial"/>
                <w:bCs/>
                <w:sz w:val="24"/>
                <w:szCs w:val="24"/>
              </w:rPr>
              <w:t>Installation must have been performed under the supervision of a qualified electrician according to the approved design</w:t>
            </w:r>
          </w:p>
          <w:p w14:paraId="782B1729" w14:textId="77777777" w:rsidR="00F7649F" w:rsidRPr="0027772A" w:rsidRDefault="00F7649F" w:rsidP="00C06CF4">
            <w:pPr>
              <w:pStyle w:val="ListParagraph"/>
              <w:numPr>
                <w:ilvl w:val="0"/>
                <w:numId w:val="1"/>
              </w:numPr>
              <w:spacing w:line="276" w:lineRule="auto"/>
              <w:jc w:val="both"/>
              <w:rPr>
                <w:rFonts w:ascii="Arial Narrow" w:hAnsi="Arial Narrow" w:cs="Arial"/>
                <w:bCs/>
                <w:sz w:val="24"/>
                <w:szCs w:val="24"/>
              </w:rPr>
            </w:pPr>
            <w:r w:rsidRPr="0027772A">
              <w:rPr>
                <w:rFonts w:ascii="Arial Narrow" w:hAnsi="Arial Narrow" w:cs="Arial"/>
                <w:bCs/>
                <w:sz w:val="24"/>
                <w:szCs w:val="24"/>
              </w:rPr>
              <w:t>Electrician has to sign a certificate of compliance (CoC) for the installation</w:t>
            </w:r>
          </w:p>
          <w:p w14:paraId="282466D9" w14:textId="77777777" w:rsidR="00F7649F" w:rsidRPr="0027772A" w:rsidRDefault="00F7649F" w:rsidP="00C06CF4">
            <w:pPr>
              <w:pStyle w:val="ListParagraph"/>
              <w:numPr>
                <w:ilvl w:val="0"/>
                <w:numId w:val="1"/>
              </w:numPr>
              <w:spacing w:line="276" w:lineRule="auto"/>
              <w:jc w:val="both"/>
              <w:rPr>
                <w:rFonts w:ascii="Arial Narrow" w:hAnsi="Arial Narrow" w:cs="Arial"/>
                <w:bCs/>
                <w:sz w:val="24"/>
                <w:szCs w:val="24"/>
              </w:rPr>
            </w:pPr>
            <w:bookmarkStart w:id="46" w:name="_GoBack"/>
            <w:bookmarkEnd w:id="46"/>
            <w:r w:rsidRPr="0027772A">
              <w:rPr>
                <w:rFonts w:ascii="Arial Narrow" w:hAnsi="Arial Narrow" w:cs="Arial"/>
                <w:bCs/>
                <w:sz w:val="24"/>
                <w:szCs w:val="24"/>
              </w:rPr>
              <w:lastRenderedPageBreak/>
              <w:t>Pr. Eng. signs off an as-built drawing, after system works as specified</w:t>
            </w:r>
          </w:p>
          <w:p w14:paraId="178A5C7D" w14:textId="77777777" w:rsidR="00F7649F" w:rsidRPr="0027772A" w:rsidRDefault="00F7649F" w:rsidP="00C06CF4">
            <w:pPr>
              <w:pStyle w:val="ListParagraph"/>
              <w:numPr>
                <w:ilvl w:val="0"/>
                <w:numId w:val="1"/>
              </w:numPr>
              <w:spacing w:line="276" w:lineRule="auto"/>
              <w:jc w:val="both"/>
              <w:rPr>
                <w:rFonts w:ascii="Arial Narrow" w:hAnsi="Arial Narrow" w:cs="Arial"/>
                <w:bCs/>
                <w:sz w:val="24"/>
                <w:szCs w:val="24"/>
              </w:rPr>
            </w:pPr>
            <w:r w:rsidRPr="0027772A">
              <w:rPr>
                <w:rFonts w:ascii="Arial Narrow" w:hAnsi="Arial Narrow" w:cs="Arial"/>
                <w:bCs/>
                <w:sz w:val="24"/>
                <w:szCs w:val="24"/>
              </w:rPr>
              <w:t>Installer or supplier provides any additional documents and reports for commissioning the PV system to client (ARC)</w:t>
            </w:r>
          </w:p>
          <w:p w14:paraId="320AF017" w14:textId="77777777" w:rsidR="00F7649F" w:rsidRPr="0027772A" w:rsidRDefault="00F7649F" w:rsidP="00C06CF4">
            <w:pPr>
              <w:pStyle w:val="ListParagraph"/>
              <w:numPr>
                <w:ilvl w:val="0"/>
                <w:numId w:val="1"/>
              </w:numPr>
              <w:spacing w:line="276" w:lineRule="auto"/>
              <w:jc w:val="both"/>
              <w:rPr>
                <w:rFonts w:ascii="Arial Narrow" w:hAnsi="Arial Narrow" w:cs="Arial"/>
                <w:bCs/>
                <w:sz w:val="24"/>
                <w:szCs w:val="24"/>
              </w:rPr>
            </w:pPr>
            <w:r w:rsidRPr="0027772A">
              <w:rPr>
                <w:rFonts w:ascii="Arial Narrow" w:hAnsi="Arial Narrow" w:cs="Arial"/>
                <w:bCs/>
                <w:sz w:val="24"/>
                <w:szCs w:val="24"/>
              </w:rPr>
              <w:t>All compliance certificates/Electrical audit/Municipality registration/permission and requirements according to current government regulations at time of commissioning.</w:t>
            </w:r>
          </w:p>
          <w:p w14:paraId="68A98389" w14:textId="77777777" w:rsidR="00F7649F" w:rsidRDefault="00F7649F" w:rsidP="00C06CF4">
            <w:pPr>
              <w:spacing w:line="276" w:lineRule="auto"/>
              <w:rPr>
                <w:rFonts w:ascii="Arial Narrow" w:hAnsi="Arial Narrow" w:cs="Arial"/>
                <w:b/>
                <w:sz w:val="24"/>
                <w:szCs w:val="24"/>
              </w:rPr>
            </w:pPr>
          </w:p>
        </w:tc>
        <w:tc>
          <w:tcPr>
            <w:tcW w:w="915" w:type="dxa"/>
            <w:shd w:val="clear" w:color="auto" w:fill="auto"/>
          </w:tcPr>
          <w:p w14:paraId="4A280F29"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shd w:val="clear" w:color="auto" w:fill="auto"/>
          </w:tcPr>
          <w:p w14:paraId="7DDA836A"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shd w:val="clear" w:color="auto" w:fill="auto"/>
          </w:tcPr>
          <w:p w14:paraId="42F06C73"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783" w:type="dxa"/>
            <w:shd w:val="clear" w:color="auto" w:fill="auto"/>
          </w:tcPr>
          <w:p w14:paraId="1C7D43D5"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shd w:val="clear" w:color="auto" w:fill="auto"/>
          </w:tcPr>
          <w:p w14:paraId="0CA003DF"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0A2806D0" w14:textId="77777777" w:rsidTr="00C06CF4">
        <w:trPr>
          <w:trHeight w:val="515"/>
        </w:trPr>
        <w:tc>
          <w:tcPr>
            <w:tcW w:w="1418" w:type="dxa"/>
            <w:shd w:val="clear" w:color="auto" w:fill="auto"/>
          </w:tcPr>
          <w:p w14:paraId="1AC39E61" w14:textId="77777777" w:rsidR="00F7649F" w:rsidRDefault="00F7649F" w:rsidP="00C06CF4">
            <w:pPr>
              <w:tabs>
                <w:tab w:val="left" w:pos="567"/>
              </w:tabs>
              <w:spacing w:line="276" w:lineRule="auto"/>
              <w:rPr>
                <w:rFonts w:ascii="Arial Narrow" w:hAnsi="Arial Narrow" w:cs="Arial"/>
                <w:b/>
                <w:bCs/>
                <w:sz w:val="24"/>
                <w:szCs w:val="24"/>
              </w:rPr>
            </w:pPr>
            <w:r>
              <w:rPr>
                <w:rFonts w:ascii="Arial Narrow" w:hAnsi="Arial Narrow" w:cs="Arial"/>
                <w:b/>
                <w:bCs/>
                <w:sz w:val="24"/>
                <w:szCs w:val="24"/>
              </w:rPr>
              <w:t>1.13</w:t>
            </w:r>
          </w:p>
        </w:tc>
        <w:tc>
          <w:tcPr>
            <w:tcW w:w="4253" w:type="dxa"/>
            <w:shd w:val="clear" w:color="auto" w:fill="auto"/>
          </w:tcPr>
          <w:p w14:paraId="5D9FB6CB" w14:textId="77777777" w:rsidR="00F7649F" w:rsidRPr="00541681" w:rsidRDefault="00F7649F" w:rsidP="00C06CF4">
            <w:pPr>
              <w:spacing w:line="276" w:lineRule="auto"/>
              <w:jc w:val="both"/>
              <w:rPr>
                <w:rFonts w:ascii="Arial Narrow" w:hAnsi="Arial Narrow" w:cs="Arial"/>
                <w:b/>
                <w:sz w:val="24"/>
                <w:szCs w:val="24"/>
              </w:rPr>
            </w:pPr>
            <w:r w:rsidRPr="00541681">
              <w:rPr>
                <w:rFonts w:ascii="Arial Narrow" w:hAnsi="Arial Narrow" w:cs="Arial"/>
                <w:b/>
                <w:sz w:val="24"/>
                <w:szCs w:val="24"/>
              </w:rPr>
              <w:t xml:space="preserve">Miscellaneous </w:t>
            </w:r>
          </w:p>
          <w:p w14:paraId="5334757E" w14:textId="77777777" w:rsidR="00F7649F" w:rsidRPr="00FC0A14" w:rsidRDefault="00F7649F" w:rsidP="00C06CF4">
            <w:pPr>
              <w:pStyle w:val="ListParagraph"/>
              <w:numPr>
                <w:ilvl w:val="0"/>
                <w:numId w:val="2"/>
              </w:numPr>
              <w:spacing w:line="276" w:lineRule="auto"/>
              <w:jc w:val="both"/>
              <w:rPr>
                <w:rFonts w:ascii="Arial Narrow" w:hAnsi="Arial Narrow" w:cs="Arial"/>
                <w:b/>
                <w:sz w:val="24"/>
                <w:szCs w:val="24"/>
              </w:rPr>
            </w:pPr>
            <w:r w:rsidRPr="00541681">
              <w:rPr>
                <w:rFonts w:ascii="Arial Narrow" w:hAnsi="Arial Narrow" w:cs="Arial"/>
                <w:bCs/>
                <w:sz w:val="24"/>
                <w:szCs w:val="24"/>
              </w:rPr>
              <w:t>All preliminary work, including draft technical drawings must be discussed with ARC personnel before construction begins.</w:t>
            </w:r>
          </w:p>
        </w:tc>
        <w:tc>
          <w:tcPr>
            <w:tcW w:w="915" w:type="dxa"/>
            <w:shd w:val="clear" w:color="auto" w:fill="auto"/>
          </w:tcPr>
          <w:p w14:paraId="1E8C4442"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shd w:val="clear" w:color="auto" w:fill="auto"/>
          </w:tcPr>
          <w:p w14:paraId="06235785"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shd w:val="clear" w:color="auto" w:fill="auto"/>
          </w:tcPr>
          <w:p w14:paraId="14E13DFE"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783" w:type="dxa"/>
            <w:shd w:val="clear" w:color="auto" w:fill="auto"/>
          </w:tcPr>
          <w:p w14:paraId="2014075A"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shd w:val="clear" w:color="auto" w:fill="auto"/>
          </w:tcPr>
          <w:p w14:paraId="3B6AC583"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r w:rsidR="00F7649F" w:rsidRPr="009275A6" w14:paraId="235EEA23" w14:textId="77777777" w:rsidTr="00C06CF4">
        <w:trPr>
          <w:trHeight w:val="515"/>
        </w:trPr>
        <w:tc>
          <w:tcPr>
            <w:tcW w:w="1418" w:type="dxa"/>
            <w:shd w:val="clear" w:color="auto" w:fill="auto"/>
          </w:tcPr>
          <w:p w14:paraId="3C9A1355" w14:textId="77777777" w:rsidR="00F7649F" w:rsidRDefault="00F7649F" w:rsidP="00C06CF4">
            <w:pPr>
              <w:tabs>
                <w:tab w:val="left" w:pos="567"/>
              </w:tabs>
              <w:spacing w:line="276" w:lineRule="auto"/>
              <w:rPr>
                <w:rFonts w:ascii="Arial Narrow" w:hAnsi="Arial Narrow" w:cs="Arial"/>
                <w:b/>
                <w:bCs/>
                <w:sz w:val="24"/>
                <w:szCs w:val="24"/>
              </w:rPr>
            </w:pPr>
          </w:p>
        </w:tc>
        <w:tc>
          <w:tcPr>
            <w:tcW w:w="4253" w:type="dxa"/>
            <w:shd w:val="clear" w:color="auto" w:fill="auto"/>
          </w:tcPr>
          <w:p w14:paraId="7DE47F70" w14:textId="7661CA91" w:rsidR="00F7649F" w:rsidRPr="00730F16" w:rsidRDefault="00F7649F" w:rsidP="00730F16">
            <w:pPr>
              <w:pStyle w:val="ListParagraph"/>
              <w:numPr>
                <w:ilvl w:val="0"/>
                <w:numId w:val="2"/>
              </w:numPr>
              <w:spacing w:line="276" w:lineRule="auto"/>
              <w:jc w:val="both"/>
              <w:rPr>
                <w:rFonts w:ascii="Arial Narrow" w:hAnsi="Arial Narrow" w:cs="Arial"/>
                <w:b/>
                <w:sz w:val="24"/>
                <w:szCs w:val="24"/>
                <w:highlight w:val="yellow"/>
              </w:rPr>
            </w:pPr>
            <w:r w:rsidRPr="00730F16">
              <w:rPr>
                <w:rFonts w:ascii="Arial Narrow" w:hAnsi="Arial Narrow" w:cs="Arial"/>
                <w:bCs/>
                <w:sz w:val="24"/>
                <w:szCs w:val="24"/>
              </w:rPr>
              <w:t xml:space="preserve">Any </w:t>
            </w:r>
            <w:r w:rsidR="00730F16" w:rsidRPr="00730F16">
              <w:rPr>
                <w:rFonts w:ascii="Arial Narrow" w:hAnsi="Arial Narrow" w:cs="Arial"/>
                <w:bCs/>
                <w:sz w:val="24"/>
                <w:szCs w:val="24"/>
              </w:rPr>
              <w:t>downtime</w:t>
            </w:r>
            <w:r w:rsidRPr="00730F16">
              <w:rPr>
                <w:rFonts w:ascii="Arial Narrow" w:hAnsi="Arial Narrow" w:cs="Arial"/>
                <w:bCs/>
                <w:sz w:val="24"/>
                <w:szCs w:val="24"/>
              </w:rPr>
              <w:t xml:space="preserve"> when connecting new solar power to existing grid should be done after normal working hours (08:00 – 16:30), Monday to Friday) to avoid disruptions to activities on the campus.</w:t>
            </w:r>
          </w:p>
        </w:tc>
        <w:tc>
          <w:tcPr>
            <w:tcW w:w="915" w:type="dxa"/>
            <w:tcBorders>
              <w:bottom w:val="single" w:sz="4" w:space="0" w:color="auto"/>
            </w:tcBorders>
            <w:shd w:val="clear" w:color="auto" w:fill="auto"/>
          </w:tcPr>
          <w:p w14:paraId="41F9EA8B"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69" w:type="dxa"/>
            <w:tcBorders>
              <w:bottom w:val="single" w:sz="4" w:space="0" w:color="auto"/>
            </w:tcBorders>
            <w:shd w:val="clear" w:color="auto" w:fill="auto"/>
          </w:tcPr>
          <w:p w14:paraId="2BA79DE8"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936" w:type="dxa"/>
            <w:tcBorders>
              <w:bottom w:val="single" w:sz="4" w:space="0" w:color="auto"/>
            </w:tcBorders>
            <w:shd w:val="clear" w:color="auto" w:fill="auto"/>
          </w:tcPr>
          <w:p w14:paraId="586184BA" w14:textId="77777777" w:rsidR="00F7649F" w:rsidRPr="003970EE" w:rsidRDefault="00F7649F" w:rsidP="00C06CF4">
            <w:pPr>
              <w:tabs>
                <w:tab w:val="left" w:pos="567"/>
              </w:tabs>
              <w:spacing w:line="276" w:lineRule="auto"/>
              <w:ind w:left="720"/>
              <w:rPr>
                <w:rFonts w:ascii="Arial Narrow" w:hAnsi="Arial Narrow" w:cs="Arial"/>
                <w:b/>
                <w:bCs/>
                <w:sz w:val="24"/>
                <w:szCs w:val="24"/>
                <w:u w:val="single"/>
              </w:rPr>
            </w:pPr>
          </w:p>
        </w:tc>
        <w:tc>
          <w:tcPr>
            <w:tcW w:w="783" w:type="dxa"/>
            <w:tcBorders>
              <w:bottom w:val="single" w:sz="4" w:space="0" w:color="auto"/>
            </w:tcBorders>
            <w:shd w:val="clear" w:color="auto" w:fill="auto"/>
          </w:tcPr>
          <w:p w14:paraId="302DBD4C"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c>
          <w:tcPr>
            <w:tcW w:w="933" w:type="dxa"/>
            <w:tcBorders>
              <w:bottom w:val="single" w:sz="4" w:space="0" w:color="auto"/>
            </w:tcBorders>
            <w:shd w:val="clear" w:color="auto" w:fill="auto"/>
          </w:tcPr>
          <w:p w14:paraId="65C3CB66" w14:textId="77777777" w:rsidR="00F7649F" w:rsidRPr="009275A6" w:rsidRDefault="00F7649F" w:rsidP="00C06CF4">
            <w:pPr>
              <w:tabs>
                <w:tab w:val="left" w:pos="567"/>
              </w:tabs>
              <w:spacing w:line="276" w:lineRule="auto"/>
              <w:ind w:left="720"/>
              <w:rPr>
                <w:rFonts w:ascii="Arial Narrow" w:hAnsi="Arial Narrow" w:cs="Arial"/>
                <w:b/>
                <w:bCs/>
                <w:sz w:val="24"/>
                <w:szCs w:val="24"/>
              </w:rPr>
            </w:pPr>
          </w:p>
        </w:tc>
      </w:tr>
    </w:tbl>
    <w:p w14:paraId="0B4911A4" w14:textId="5CE8AD97" w:rsidR="00F7649F" w:rsidRDefault="00F7649F" w:rsidP="00F7649F">
      <w:pPr>
        <w:rPr>
          <w:rFonts w:ascii="Arial Narrow" w:hAnsi="Arial Narrow" w:cs="Arial"/>
          <w:sz w:val="24"/>
          <w:szCs w:val="24"/>
        </w:rPr>
      </w:pPr>
    </w:p>
    <w:p w14:paraId="65585E08" w14:textId="77777777" w:rsidR="008A7B71" w:rsidRDefault="008A7B71" w:rsidP="00F7649F">
      <w:pPr>
        <w:rPr>
          <w:rFonts w:ascii="Arial Narrow" w:hAnsi="Arial Narrow" w:cs="Arial"/>
          <w:sz w:val="24"/>
          <w:szCs w:val="24"/>
        </w:rPr>
      </w:pPr>
    </w:p>
    <w:p w14:paraId="41D1FE16" w14:textId="77777777" w:rsidR="008A7B71" w:rsidRPr="00D27683" w:rsidRDefault="008A7B71" w:rsidP="008A7B71">
      <w:pPr>
        <w:pStyle w:val="ListParagraph"/>
        <w:numPr>
          <w:ilvl w:val="0"/>
          <w:numId w:val="7"/>
        </w:numPr>
        <w:spacing w:after="98" w:line="360" w:lineRule="auto"/>
        <w:contextualSpacing/>
        <w:rPr>
          <w:rFonts w:ascii="Arial Narrow" w:hAnsi="Arial Narrow"/>
          <w:b/>
          <w:bCs/>
          <w:sz w:val="24"/>
          <w:szCs w:val="24"/>
        </w:rPr>
      </w:pPr>
      <w:r w:rsidRPr="00D27683">
        <w:rPr>
          <w:rFonts w:ascii="Arial Narrow" w:hAnsi="Arial Narrow"/>
          <w:b/>
          <w:bCs/>
          <w:sz w:val="24"/>
          <w:szCs w:val="24"/>
        </w:rPr>
        <w:t>COMPULSORY REQUIREMENTS FOR THE TENDER</w:t>
      </w:r>
    </w:p>
    <w:p w14:paraId="300D57C0" w14:textId="77777777" w:rsidR="008A7B71" w:rsidRDefault="008A7B71" w:rsidP="008A7B71">
      <w:pPr>
        <w:spacing w:after="177" w:line="360" w:lineRule="auto"/>
        <w:ind w:left="86" w:hanging="86"/>
        <w:rPr>
          <w:rFonts w:ascii="Arial Narrow" w:hAnsi="Arial Narrow" w:cs="Arial"/>
          <w:sz w:val="24"/>
          <w:szCs w:val="24"/>
        </w:rPr>
      </w:pPr>
      <w:r>
        <w:rPr>
          <w:rFonts w:ascii="Arial Narrow" w:hAnsi="Arial Narrow" w:cs="Arial"/>
          <w:sz w:val="24"/>
          <w:szCs w:val="24"/>
        </w:rPr>
        <w:t xml:space="preserve"> </w:t>
      </w:r>
      <w:r w:rsidRPr="007B4CE4">
        <w:rPr>
          <w:rFonts w:ascii="Arial Narrow" w:hAnsi="Arial Narrow" w:cs="Arial"/>
          <w:sz w:val="24"/>
          <w:szCs w:val="24"/>
        </w:rPr>
        <w:t xml:space="preserve">The bidders shall provide the ARC (accompanying the bid document on the closing date/time) with the </w:t>
      </w:r>
      <w:r>
        <w:rPr>
          <w:rFonts w:ascii="Arial Narrow" w:hAnsi="Arial Narrow" w:cs="Arial"/>
          <w:sz w:val="24"/>
          <w:szCs w:val="24"/>
        </w:rPr>
        <w:t xml:space="preserve">   </w:t>
      </w:r>
      <w:r w:rsidRPr="007B4CE4">
        <w:rPr>
          <w:rFonts w:ascii="Arial Narrow" w:hAnsi="Arial Narrow" w:cs="Arial"/>
          <w:sz w:val="24"/>
          <w:szCs w:val="24"/>
        </w:rPr>
        <w:t>following information:</w:t>
      </w:r>
    </w:p>
    <w:p w14:paraId="0AEC3EB7" w14:textId="77777777" w:rsidR="008A7B71" w:rsidRPr="00D27683" w:rsidRDefault="008A7B71" w:rsidP="008A7B71">
      <w:pPr>
        <w:pStyle w:val="ListParagraph"/>
        <w:numPr>
          <w:ilvl w:val="1"/>
          <w:numId w:val="7"/>
        </w:numPr>
        <w:spacing w:after="177" w:line="360" w:lineRule="auto"/>
        <w:rPr>
          <w:rFonts w:ascii="Arial Narrow" w:hAnsi="Arial Narrow" w:cs="Arial"/>
          <w:sz w:val="24"/>
          <w:szCs w:val="24"/>
        </w:rPr>
      </w:pPr>
      <w:r w:rsidRPr="00D27683">
        <w:rPr>
          <w:rFonts w:ascii="Arial Narrow" w:hAnsi="Arial Narrow" w:cs="Arial"/>
          <w:sz w:val="24"/>
          <w:szCs w:val="24"/>
        </w:rPr>
        <w:t>Compliance to terms of reference.</w:t>
      </w:r>
    </w:p>
    <w:p w14:paraId="242E9D6B"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 xml:space="preserve"> Valid tax clearance certificate and PIN number from SARS. </w:t>
      </w:r>
    </w:p>
    <w:p w14:paraId="2B59C86C" w14:textId="77777777" w:rsidR="008A7B71" w:rsidRPr="00D27683" w:rsidRDefault="008A7B71" w:rsidP="008A7B71">
      <w:pPr>
        <w:pStyle w:val="ListParagraph"/>
        <w:numPr>
          <w:ilvl w:val="1"/>
          <w:numId w:val="7"/>
        </w:numPr>
        <w:spacing w:after="177" w:line="360" w:lineRule="auto"/>
        <w:rPr>
          <w:rFonts w:ascii="Arial Narrow" w:hAnsi="Arial Narrow" w:cs="Arial"/>
          <w:sz w:val="24"/>
          <w:szCs w:val="24"/>
        </w:rPr>
      </w:pPr>
      <w:r w:rsidRPr="00D27683">
        <w:rPr>
          <w:rFonts w:ascii="Arial Narrow" w:hAnsi="Arial Narrow" w:cs="Arial"/>
          <w:sz w:val="24"/>
          <w:szCs w:val="24"/>
        </w:rPr>
        <w:t>CSD report (Central Supplier Database report).</w:t>
      </w:r>
    </w:p>
    <w:p w14:paraId="2E6A93B4"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Certified copy of company registration documents such as CK certificate for Close Corporations</w:t>
      </w:r>
      <w:r>
        <w:rPr>
          <w:rFonts w:ascii="Arial Narrow" w:hAnsi="Arial Narrow" w:cs="Arial"/>
          <w:sz w:val="24"/>
          <w:szCs w:val="24"/>
        </w:rPr>
        <w:t>.</w:t>
      </w:r>
    </w:p>
    <w:p w14:paraId="49B12A45"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Complete and sign all the SBD forms</w:t>
      </w:r>
      <w:r>
        <w:rPr>
          <w:rFonts w:ascii="Arial Narrow" w:hAnsi="Arial Narrow" w:cs="Arial"/>
          <w:sz w:val="24"/>
          <w:szCs w:val="24"/>
        </w:rPr>
        <w:t>.</w:t>
      </w:r>
    </w:p>
    <w:p w14:paraId="2CAF76A7"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CIDB grading of 3 EE, 3 EP, 3 EB and above</w:t>
      </w:r>
      <w:r>
        <w:rPr>
          <w:rFonts w:ascii="Arial Narrow" w:hAnsi="Arial Narrow" w:cs="Arial"/>
          <w:sz w:val="24"/>
          <w:szCs w:val="24"/>
        </w:rPr>
        <w:t>.</w:t>
      </w:r>
    </w:p>
    <w:p w14:paraId="6267B97C"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Complete and sign form of Offer and Acceptance</w:t>
      </w:r>
      <w:r>
        <w:rPr>
          <w:rFonts w:ascii="Arial Narrow" w:hAnsi="Arial Narrow" w:cs="Arial"/>
          <w:sz w:val="24"/>
          <w:szCs w:val="24"/>
        </w:rPr>
        <w:t>.</w:t>
      </w:r>
    </w:p>
    <w:p w14:paraId="4043BB90"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Registration with CIDB national body (attach proof of certificate</w:t>
      </w:r>
      <w:r>
        <w:rPr>
          <w:rFonts w:ascii="Arial Narrow" w:hAnsi="Arial Narrow" w:cs="Arial"/>
          <w:sz w:val="24"/>
          <w:szCs w:val="24"/>
        </w:rPr>
        <w:t xml:space="preserve">: </w:t>
      </w:r>
      <w:r w:rsidRPr="00F85F39">
        <w:rPr>
          <w:rFonts w:ascii="Arial Narrow" w:hAnsi="Arial Narrow" w:cs="Arial"/>
          <w:sz w:val="24"/>
          <w:szCs w:val="24"/>
        </w:rPr>
        <w:t xml:space="preserve">ECSA or recognized national body) </w:t>
      </w:r>
    </w:p>
    <w:p w14:paraId="017F6446"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lastRenderedPageBreak/>
        <w:t>Certified copy of wireman's license</w:t>
      </w:r>
      <w:r>
        <w:rPr>
          <w:rFonts w:ascii="Arial Narrow" w:hAnsi="Arial Narrow" w:cs="Arial"/>
          <w:sz w:val="24"/>
          <w:szCs w:val="24"/>
        </w:rPr>
        <w:t>.</w:t>
      </w:r>
    </w:p>
    <w:p w14:paraId="0F36868F"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Works to be supplied with details such as the company name, contact person</w:t>
      </w:r>
      <w:r>
        <w:rPr>
          <w:rFonts w:ascii="Arial Narrow" w:hAnsi="Arial Narrow" w:cs="Arial"/>
          <w:sz w:val="24"/>
          <w:szCs w:val="24"/>
        </w:rPr>
        <w:t>.</w:t>
      </w:r>
    </w:p>
    <w:p w14:paraId="39D4C71C"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Telephone number, type of work completed, period of completion and value of the project for the past 5 years. R 500 000 and above.</w:t>
      </w:r>
    </w:p>
    <w:p w14:paraId="32E75421" w14:textId="77777777" w:rsidR="008A7B71"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 xml:space="preserve">Company profile with Curriculum Vitae for key personnel. </w:t>
      </w:r>
    </w:p>
    <w:p w14:paraId="6F9334C7" w14:textId="77777777" w:rsidR="008A7B71" w:rsidRPr="00F85F39" w:rsidRDefault="008A7B71" w:rsidP="008A7B71">
      <w:pPr>
        <w:pStyle w:val="ListParagraph"/>
        <w:numPr>
          <w:ilvl w:val="1"/>
          <w:numId w:val="7"/>
        </w:numPr>
        <w:spacing w:after="177" w:line="360" w:lineRule="auto"/>
        <w:rPr>
          <w:rFonts w:ascii="Arial Narrow" w:hAnsi="Arial Narrow" w:cs="Arial"/>
          <w:sz w:val="24"/>
          <w:szCs w:val="24"/>
        </w:rPr>
      </w:pPr>
      <w:r w:rsidRPr="00F85F39">
        <w:rPr>
          <w:rFonts w:ascii="Arial Narrow" w:hAnsi="Arial Narrow" w:cs="Arial"/>
          <w:sz w:val="24"/>
          <w:szCs w:val="24"/>
        </w:rPr>
        <w:t xml:space="preserve">Attendance of the </w:t>
      </w:r>
      <w:r w:rsidRPr="006254B8">
        <w:rPr>
          <w:rFonts w:ascii="Arial Narrow" w:hAnsi="Arial Narrow" w:cs="Arial"/>
          <w:b/>
          <w:bCs/>
          <w:sz w:val="24"/>
          <w:szCs w:val="24"/>
        </w:rPr>
        <w:t>COMPULS</w:t>
      </w:r>
      <w:r>
        <w:rPr>
          <w:rFonts w:ascii="Arial Narrow" w:hAnsi="Arial Narrow" w:cs="Arial"/>
          <w:b/>
          <w:bCs/>
          <w:sz w:val="24"/>
          <w:szCs w:val="24"/>
        </w:rPr>
        <w:t>O</w:t>
      </w:r>
      <w:r w:rsidRPr="006254B8">
        <w:rPr>
          <w:rFonts w:ascii="Arial Narrow" w:hAnsi="Arial Narrow" w:cs="Arial"/>
          <w:b/>
          <w:bCs/>
          <w:sz w:val="24"/>
          <w:szCs w:val="24"/>
        </w:rPr>
        <w:t>RY</w:t>
      </w:r>
      <w:r w:rsidRPr="00F85F39">
        <w:rPr>
          <w:rFonts w:ascii="Arial Narrow" w:hAnsi="Arial Narrow" w:cs="Arial"/>
          <w:sz w:val="24"/>
          <w:szCs w:val="24"/>
        </w:rPr>
        <w:t xml:space="preserve"> </w:t>
      </w:r>
      <w:r w:rsidRPr="006F2373">
        <w:rPr>
          <w:rFonts w:ascii="Arial Narrow" w:hAnsi="Arial Narrow" w:cs="Arial"/>
          <w:color w:val="000000" w:themeColor="text1"/>
          <w:sz w:val="24"/>
          <w:szCs w:val="24"/>
        </w:rPr>
        <w:t>site briefing and inspection session</w:t>
      </w:r>
      <w:r>
        <w:rPr>
          <w:rFonts w:ascii="Arial Narrow" w:hAnsi="Arial Narrow" w:cs="Arial"/>
          <w:color w:val="000000" w:themeColor="text1"/>
          <w:sz w:val="24"/>
          <w:szCs w:val="24"/>
        </w:rPr>
        <w:t>.</w:t>
      </w:r>
    </w:p>
    <w:p w14:paraId="7D5C985F" w14:textId="77777777" w:rsidR="008A7B71" w:rsidRDefault="008A7B71" w:rsidP="008A7B71">
      <w:pPr>
        <w:tabs>
          <w:tab w:val="left" w:pos="4360"/>
        </w:tabs>
        <w:ind w:left="1142"/>
        <w:rPr>
          <w:rFonts w:ascii="Arial Narrow" w:hAnsi="Arial Narrow" w:cs="Arial"/>
          <w:sz w:val="24"/>
          <w:szCs w:val="24"/>
        </w:rPr>
      </w:pPr>
      <w:r>
        <w:rPr>
          <w:rFonts w:ascii="Arial Narrow" w:hAnsi="Arial Narrow" w:cs="Arial"/>
          <w:sz w:val="24"/>
          <w:szCs w:val="24"/>
        </w:rPr>
        <w:tab/>
      </w:r>
    </w:p>
    <w:p w14:paraId="644E6BDF" w14:textId="77777777" w:rsidR="008A7B71" w:rsidRPr="009C3964" w:rsidRDefault="008A7B71" w:rsidP="008A7B71">
      <w:pPr>
        <w:pStyle w:val="ListParagraph"/>
        <w:numPr>
          <w:ilvl w:val="0"/>
          <w:numId w:val="7"/>
        </w:numPr>
        <w:rPr>
          <w:rFonts w:ascii="Arial Narrow" w:hAnsi="Arial Narrow" w:cs="Arial"/>
          <w:b/>
          <w:bCs/>
          <w:sz w:val="24"/>
          <w:szCs w:val="24"/>
        </w:rPr>
      </w:pPr>
      <w:r w:rsidRPr="009C3964">
        <w:rPr>
          <w:rFonts w:ascii="Arial Narrow" w:hAnsi="Arial Narrow" w:cs="Arial"/>
          <w:b/>
          <w:bCs/>
          <w:sz w:val="24"/>
          <w:szCs w:val="24"/>
        </w:rPr>
        <w:t>EVALUATION CRITERIA</w:t>
      </w:r>
    </w:p>
    <w:p w14:paraId="2F8D317D" w14:textId="77777777" w:rsidR="008A7B71" w:rsidRPr="007B23CC" w:rsidRDefault="008A7B71" w:rsidP="008A7B71">
      <w:pPr>
        <w:jc w:val="both"/>
        <w:rPr>
          <w:rFonts w:cs="Arial"/>
          <w:b/>
          <w:sz w:val="24"/>
          <w:szCs w:val="24"/>
        </w:rPr>
      </w:pPr>
    </w:p>
    <w:p w14:paraId="56B05C54" w14:textId="77777777" w:rsidR="008A7B71" w:rsidRPr="00BC6463" w:rsidRDefault="008A7B71" w:rsidP="008A7B71">
      <w:pPr>
        <w:spacing w:line="360" w:lineRule="auto"/>
        <w:jc w:val="both"/>
        <w:rPr>
          <w:rFonts w:ascii="Arial Narrow" w:hAnsi="Arial Narrow" w:cs="Arial"/>
          <w:b/>
          <w:sz w:val="24"/>
          <w:szCs w:val="24"/>
        </w:rPr>
      </w:pPr>
      <w:r>
        <w:rPr>
          <w:rFonts w:ascii="Arial Narrow" w:hAnsi="Arial Narrow" w:cs="Arial"/>
          <w:b/>
          <w:sz w:val="24"/>
          <w:szCs w:val="24"/>
        </w:rPr>
        <w:t xml:space="preserve">  </w:t>
      </w:r>
      <w:r w:rsidRPr="00BC6463">
        <w:rPr>
          <w:rFonts w:ascii="Arial Narrow" w:hAnsi="Arial Narrow" w:cs="Arial"/>
          <w:b/>
          <w:sz w:val="24"/>
          <w:szCs w:val="24"/>
        </w:rPr>
        <w:t>All bidders will be evaluated according to the following:</w:t>
      </w:r>
    </w:p>
    <w:p w14:paraId="46D2ED23" w14:textId="77777777" w:rsidR="008A7B71" w:rsidRPr="00BC6463" w:rsidRDefault="008A7B71" w:rsidP="008A7B71">
      <w:pPr>
        <w:pStyle w:val="ListParagraph"/>
        <w:spacing w:line="360" w:lineRule="auto"/>
        <w:jc w:val="both"/>
        <w:rPr>
          <w:rFonts w:ascii="Arial Narrow" w:hAnsi="Arial Narrow" w:cs="Arial"/>
          <w:sz w:val="24"/>
          <w:szCs w:val="24"/>
        </w:rPr>
      </w:pPr>
      <w:r>
        <w:rPr>
          <w:rFonts w:ascii="Arial Narrow" w:hAnsi="Arial Narrow" w:cs="Arial"/>
          <w:sz w:val="24"/>
          <w:szCs w:val="24"/>
        </w:rPr>
        <w:t xml:space="preserve">3.1 </w:t>
      </w:r>
      <w:r w:rsidRPr="00BC6463">
        <w:rPr>
          <w:rFonts w:ascii="Arial Narrow" w:hAnsi="Arial Narrow" w:cs="Arial"/>
          <w:sz w:val="24"/>
          <w:szCs w:val="24"/>
        </w:rPr>
        <w:t xml:space="preserve">Compliance to the compulsory requirements of the </w:t>
      </w:r>
      <w:r>
        <w:rPr>
          <w:rFonts w:ascii="Arial Narrow" w:hAnsi="Arial Narrow" w:cs="Arial"/>
          <w:sz w:val="24"/>
          <w:szCs w:val="24"/>
        </w:rPr>
        <w:t>RFQ</w:t>
      </w:r>
      <w:r w:rsidRPr="00BC6463">
        <w:rPr>
          <w:rFonts w:ascii="Arial Narrow" w:hAnsi="Arial Narrow" w:cs="Arial"/>
          <w:sz w:val="24"/>
          <w:szCs w:val="24"/>
        </w:rPr>
        <w:t>.</w:t>
      </w:r>
    </w:p>
    <w:p w14:paraId="24E043C3" w14:textId="77777777" w:rsidR="008A7B71" w:rsidRPr="00D27683" w:rsidRDefault="008A7B71" w:rsidP="008A7B71">
      <w:pPr>
        <w:spacing w:line="360" w:lineRule="auto"/>
        <w:ind w:left="720"/>
        <w:jc w:val="both"/>
        <w:rPr>
          <w:rFonts w:ascii="Arial Narrow" w:hAnsi="Arial Narrow" w:cs="Arial"/>
          <w:sz w:val="24"/>
          <w:szCs w:val="24"/>
        </w:rPr>
      </w:pPr>
      <w:r>
        <w:rPr>
          <w:rFonts w:ascii="Arial Narrow" w:hAnsi="Arial Narrow" w:cs="Arial"/>
          <w:sz w:val="24"/>
          <w:szCs w:val="24"/>
        </w:rPr>
        <w:t xml:space="preserve">3.2 </w:t>
      </w:r>
      <w:r w:rsidRPr="00D27683">
        <w:rPr>
          <w:rFonts w:ascii="Arial Narrow" w:hAnsi="Arial Narrow" w:cs="Arial"/>
          <w:sz w:val="24"/>
          <w:szCs w:val="24"/>
        </w:rPr>
        <w:t>PPPFA (price and BBBEE points). BBBEE status level of the supplier.</w:t>
      </w:r>
    </w:p>
    <w:p w14:paraId="4A9466D5" w14:textId="77777777" w:rsidR="008A7B71" w:rsidRPr="00F7649F" w:rsidRDefault="008A7B71" w:rsidP="008A7B71">
      <w:pPr>
        <w:pStyle w:val="ListParagraph"/>
        <w:numPr>
          <w:ilvl w:val="1"/>
          <w:numId w:val="8"/>
        </w:numPr>
        <w:spacing w:line="360" w:lineRule="auto"/>
        <w:ind w:left="1080"/>
        <w:jc w:val="both"/>
        <w:rPr>
          <w:rFonts w:ascii="Arial Narrow" w:hAnsi="Arial Narrow" w:cs="Arial"/>
          <w:sz w:val="24"/>
          <w:szCs w:val="24"/>
        </w:rPr>
      </w:pPr>
      <w:r w:rsidRPr="00D27683">
        <w:rPr>
          <w:rFonts w:ascii="Arial Narrow" w:hAnsi="Arial Narrow" w:cs="Arial"/>
          <w:sz w:val="24"/>
          <w:szCs w:val="24"/>
        </w:rPr>
        <w:t xml:space="preserve">80/20 principle will be applicable to this </w:t>
      </w:r>
      <w:r>
        <w:rPr>
          <w:rFonts w:ascii="Arial Narrow" w:hAnsi="Arial Narrow" w:cs="Arial"/>
          <w:sz w:val="24"/>
          <w:szCs w:val="24"/>
        </w:rPr>
        <w:t>RFQ</w:t>
      </w:r>
      <w:r w:rsidRPr="00D27683">
        <w:rPr>
          <w:rFonts w:ascii="Arial Narrow" w:hAnsi="Arial Narrow" w:cs="Arial"/>
          <w:sz w:val="24"/>
          <w:szCs w:val="24"/>
        </w:rPr>
        <w:t>.</w:t>
      </w:r>
    </w:p>
    <w:p w14:paraId="7E0C0360" w14:textId="7BBBC28A" w:rsidR="00F7649F" w:rsidRDefault="00F7649F" w:rsidP="00F7649F">
      <w:pPr>
        <w:rPr>
          <w:rFonts w:ascii="Arial Narrow" w:hAnsi="Arial Narrow" w:cs="Arial"/>
          <w:sz w:val="24"/>
          <w:szCs w:val="24"/>
        </w:rPr>
      </w:pPr>
    </w:p>
    <w:sectPr w:rsidR="00F7649F" w:rsidSect="009138BA">
      <w:headerReference w:type="default" r:id="rId13"/>
      <w:footerReference w:type="default" r:id="rId14"/>
      <w:pgSz w:w="11907" w:h="16839" w:code="9"/>
      <w:pgMar w:top="567" w:right="1134" w:bottom="5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9A2ED" w14:textId="77777777" w:rsidR="005778FE" w:rsidRDefault="005778FE">
      <w:r>
        <w:separator/>
      </w:r>
    </w:p>
  </w:endnote>
  <w:endnote w:type="continuationSeparator" w:id="0">
    <w:p w14:paraId="25B8F374" w14:textId="77777777" w:rsidR="005778FE" w:rsidRDefault="0057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2DBF" w14:textId="74FC2546" w:rsidR="003664F1" w:rsidRPr="003664F1" w:rsidRDefault="003664F1">
    <w:pPr>
      <w:pStyle w:val="Footer"/>
      <w:jc w:val="center"/>
      <w:rPr>
        <w:rFonts w:ascii="Arial Narrow" w:hAnsi="Arial Narrow" w:cs="Arial"/>
        <w:sz w:val="20"/>
        <w:szCs w:val="20"/>
      </w:rPr>
    </w:pPr>
    <w:r>
      <w:rPr>
        <w:rFonts w:ascii="Arial Narrow" w:hAnsi="Arial Narrow" w:cs="Arial"/>
        <w:sz w:val="20"/>
        <w:szCs w:val="20"/>
      </w:rPr>
      <w:t xml:space="preserve">TSC </w:t>
    </w:r>
    <w:r w:rsidR="008A281E">
      <w:rPr>
        <w:rFonts w:ascii="Arial Narrow" w:hAnsi="Arial Narrow" w:cs="Arial"/>
        <w:sz w:val="20"/>
        <w:szCs w:val="20"/>
      </w:rPr>
      <w:t>–</w:t>
    </w:r>
    <w:r>
      <w:rPr>
        <w:rFonts w:ascii="Arial Narrow" w:hAnsi="Arial Narrow" w:cs="Arial"/>
        <w:sz w:val="20"/>
        <w:szCs w:val="20"/>
      </w:rPr>
      <w:t xml:space="preserve"> </w:t>
    </w:r>
    <w:r w:rsidR="008A281E">
      <w:rPr>
        <w:rFonts w:ascii="Arial Narrow" w:hAnsi="Arial Narrow" w:cs="Arial"/>
        <w:sz w:val="20"/>
        <w:szCs w:val="20"/>
      </w:rPr>
      <w:t xml:space="preserve">Biotech </w:t>
    </w:r>
    <w:r w:rsidRPr="003664F1">
      <w:rPr>
        <w:rFonts w:ascii="Arial Narrow" w:hAnsi="Arial Narrow" w:cs="Arial"/>
        <w:sz w:val="20"/>
        <w:szCs w:val="20"/>
      </w:rPr>
      <w:t xml:space="preserve">Building – PV Solar System </w:t>
    </w:r>
    <w:r w:rsidR="008A281E">
      <w:rPr>
        <w:rFonts w:ascii="Arial Narrow" w:hAnsi="Arial Narrow" w:cs="Arial"/>
        <w:sz w:val="20"/>
        <w:szCs w:val="20"/>
      </w:rPr>
      <w:t xml:space="preserve">Upgrade </w:t>
    </w:r>
    <w:r w:rsidRPr="003664F1">
      <w:rPr>
        <w:rFonts w:ascii="Arial Narrow" w:hAnsi="Arial Narrow" w:cs="Arial"/>
        <w:sz w:val="20"/>
        <w:szCs w:val="20"/>
      </w:rPr>
      <w:t xml:space="preserve">Specifications </w:t>
    </w:r>
  </w:p>
  <w:p w14:paraId="3108B2F6" w14:textId="134D4E2C" w:rsidR="0034475E" w:rsidRPr="003664F1" w:rsidRDefault="0034475E">
    <w:pPr>
      <w:pStyle w:val="Footer"/>
      <w:jc w:val="center"/>
      <w:rPr>
        <w:rFonts w:ascii="Arial Narrow" w:hAnsi="Arial Narrow" w:cs="Arial"/>
        <w:sz w:val="20"/>
        <w:szCs w:val="20"/>
      </w:rPr>
    </w:pPr>
    <w:r w:rsidRPr="003664F1">
      <w:rPr>
        <w:rFonts w:ascii="Arial Narrow" w:hAnsi="Arial Narrow" w:cs="Arial"/>
        <w:sz w:val="20"/>
        <w:szCs w:val="20"/>
      </w:rPr>
      <w:t xml:space="preserve">Page </w:t>
    </w:r>
    <w:r w:rsidRPr="003664F1">
      <w:rPr>
        <w:rFonts w:ascii="Arial Narrow" w:hAnsi="Arial Narrow" w:cs="Arial"/>
        <w:b/>
        <w:bCs/>
        <w:sz w:val="20"/>
        <w:szCs w:val="20"/>
      </w:rPr>
      <w:fldChar w:fldCharType="begin"/>
    </w:r>
    <w:r w:rsidRPr="003664F1">
      <w:rPr>
        <w:rFonts w:ascii="Arial Narrow" w:hAnsi="Arial Narrow" w:cs="Arial"/>
        <w:b/>
        <w:bCs/>
        <w:sz w:val="20"/>
        <w:szCs w:val="20"/>
      </w:rPr>
      <w:instrText xml:space="preserve"> PAGE </w:instrText>
    </w:r>
    <w:r w:rsidRPr="003664F1">
      <w:rPr>
        <w:rFonts w:ascii="Arial Narrow" w:hAnsi="Arial Narrow" w:cs="Arial"/>
        <w:b/>
        <w:bCs/>
        <w:sz w:val="20"/>
        <w:szCs w:val="20"/>
      </w:rPr>
      <w:fldChar w:fldCharType="separate"/>
    </w:r>
    <w:r w:rsidR="00B20DB3">
      <w:rPr>
        <w:rFonts w:ascii="Arial Narrow" w:hAnsi="Arial Narrow" w:cs="Arial"/>
        <w:b/>
        <w:bCs/>
        <w:noProof/>
        <w:sz w:val="20"/>
        <w:szCs w:val="20"/>
      </w:rPr>
      <w:t>2</w:t>
    </w:r>
    <w:r w:rsidRPr="003664F1">
      <w:rPr>
        <w:rFonts w:ascii="Arial Narrow" w:hAnsi="Arial Narrow" w:cs="Arial"/>
        <w:b/>
        <w:bCs/>
        <w:sz w:val="20"/>
        <w:szCs w:val="20"/>
      </w:rPr>
      <w:fldChar w:fldCharType="end"/>
    </w:r>
    <w:r w:rsidRPr="003664F1">
      <w:rPr>
        <w:rFonts w:ascii="Arial Narrow" w:hAnsi="Arial Narrow" w:cs="Arial"/>
        <w:sz w:val="20"/>
        <w:szCs w:val="20"/>
      </w:rPr>
      <w:t xml:space="preserve"> of </w:t>
    </w:r>
    <w:r w:rsidRPr="003664F1">
      <w:rPr>
        <w:rFonts w:ascii="Arial Narrow" w:hAnsi="Arial Narrow" w:cs="Arial"/>
        <w:b/>
        <w:bCs/>
        <w:sz w:val="20"/>
        <w:szCs w:val="20"/>
      </w:rPr>
      <w:fldChar w:fldCharType="begin"/>
    </w:r>
    <w:r w:rsidRPr="003664F1">
      <w:rPr>
        <w:rFonts w:ascii="Arial Narrow" w:hAnsi="Arial Narrow" w:cs="Arial"/>
        <w:b/>
        <w:bCs/>
        <w:sz w:val="20"/>
        <w:szCs w:val="20"/>
      </w:rPr>
      <w:instrText xml:space="preserve"> NUMPAGES  </w:instrText>
    </w:r>
    <w:r w:rsidRPr="003664F1">
      <w:rPr>
        <w:rFonts w:ascii="Arial Narrow" w:hAnsi="Arial Narrow" w:cs="Arial"/>
        <w:b/>
        <w:bCs/>
        <w:sz w:val="20"/>
        <w:szCs w:val="20"/>
      </w:rPr>
      <w:fldChar w:fldCharType="separate"/>
    </w:r>
    <w:r w:rsidR="00B20DB3">
      <w:rPr>
        <w:rFonts w:ascii="Arial Narrow" w:hAnsi="Arial Narrow" w:cs="Arial"/>
        <w:b/>
        <w:bCs/>
        <w:noProof/>
        <w:sz w:val="20"/>
        <w:szCs w:val="20"/>
      </w:rPr>
      <w:t>5</w:t>
    </w:r>
    <w:r w:rsidRPr="003664F1">
      <w:rPr>
        <w:rFonts w:ascii="Arial Narrow" w:hAnsi="Arial Narrow" w:cs="Arial"/>
        <w:b/>
        <w:bCs/>
        <w:sz w:val="20"/>
        <w:szCs w:val="20"/>
      </w:rPr>
      <w:fldChar w:fldCharType="end"/>
    </w:r>
  </w:p>
  <w:p w14:paraId="35C6525F" w14:textId="77777777" w:rsidR="0034475E" w:rsidRDefault="00344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CC996" w14:textId="77777777" w:rsidR="005778FE" w:rsidRDefault="005778FE">
      <w:r>
        <w:separator/>
      </w:r>
    </w:p>
  </w:footnote>
  <w:footnote w:type="continuationSeparator" w:id="0">
    <w:p w14:paraId="3508B4C5" w14:textId="77777777" w:rsidR="005778FE" w:rsidRDefault="00577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750325"/>
      <w:docPartObj>
        <w:docPartGallery w:val="Watermarks"/>
        <w:docPartUnique/>
      </w:docPartObj>
    </w:sdtPr>
    <w:sdtEndPr/>
    <w:sdtContent>
      <w:p w14:paraId="683FD0D1" w14:textId="48BF1AEB" w:rsidR="004324F8" w:rsidRDefault="00B20DB3">
        <w:pPr>
          <w:pStyle w:val="Header"/>
        </w:pPr>
        <w:r>
          <w:rPr>
            <w:noProof/>
          </w:rPr>
          <w:pict w14:anchorId="7883E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9AB"/>
    <w:multiLevelType w:val="hybridMultilevel"/>
    <w:tmpl w:val="15B2BA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B5F5B82"/>
    <w:multiLevelType w:val="hybridMultilevel"/>
    <w:tmpl w:val="A2BA69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8C76FB"/>
    <w:multiLevelType w:val="hybridMultilevel"/>
    <w:tmpl w:val="944242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0F50390"/>
    <w:multiLevelType w:val="hybridMultilevel"/>
    <w:tmpl w:val="5F6636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3361951"/>
    <w:multiLevelType w:val="hybridMultilevel"/>
    <w:tmpl w:val="FA403410"/>
    <w:lvl w:ilvl="0" w:tplc="D042FF3E">
      <w:start w:val="1"/>
      <w:numFmt w:val="bullet"/>
      <w:lvlText w:val=""/>
      <w:lvlJc w:val="left"/>
      <w:pPr>
        <w:ind w:left="360" w:hanging="360"/>
      </w:pPr>
      <w:rPr>
        <w:rFonts w:ascii="Symbol" w:hAnsi="Symbol" w:hint="default"/>
        <w:color w:val="000000" w:themeColor="tex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36D670D1"/>
    <w:multiLevelType w:val="hybridMultilevel"/>
    <w:tmpl w:val="8BB62F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87F7094"/>
    <w:multiLevelType w:val="multilevel"/>
    <w:tmpl w:val="DD163130"/>
    <w:lvl w:ilvl="0">
      <w:start w:val="2"/>
      <w:numFmt w:val="decimal"/>
      <w:lvlText w:val="%1."/>
      <w:lvlJc w:val="left"/>
      <w:pPr>
        <w:ind w:left="446" w:hanging="360"/>
      </w:pPr>
      <w:rPr>
        <w:rFonts w:hint="default"/>
      </w:rPr>
    </w:lvl>
    <w:lvl w:ilvl="1">
      <w:start w:val="1"/>
      <w:numFmt w:val="decimal"/>
      <w:isLgl/>
      <w:lvlText w:val="%1.%2"/>
      <w:lvlJc w:val="left"/>
      <w:pPr>
        <w:ind w:left="1228" w:hanging="360"/>
      </w:pPr>
      <w:rPr>
        <w:rFonts w:hint="default"/>
      </w:rPr>
    </w:lvl>
    <w:lvl w:ilvl="2">
      <w:start w:val="1"/>
      <w:numFmt w:val="decimal"/>
      <w:isLgl/>
      <w:lvlText w:val="%1.%2.%3"/>
      <w:lvlJc w:val="left"/>
      <w:pPr>
        <w:ind w:left="2370" w:hanging="720"/>
      </w:pPr>
      <w:rPr>
        <w:rFonts w:hint="default"/>
      </w:rPr>
    </w:lvl>
    <w:lvl w:ilvl="3">
      <w:start w:val="1"/>
      <w:numFmt w:val="decimal"/>
      <w:isLgl/>
      <w:lvlText w:val="%1.%2.%3.%4"/>
      <w:lvlJc w:val="left"/>
      <w:pPr>
        <w:ind w:left="3152" w:hanging="720"/>
      </w:pPr>
      <w:rPr>
        <w:rFonts w:hint="default"/>
      </w:rPr>
    </w:lvl>
    <w:lvl w:ilvl="4">
      <w:start w:val="1"/>
      <w:numFmt w:val="decimal"/>
      <w:isLgl/>
      <w:lvlText w:val="%1.%2.%3.%4.%5"/>
      <w:lvlJc w:val="left"/>
      <w:pPr>
        <w:ind w:left="4294" w:hanging="1080"/>
      </w:pPr>
      <w:rPr>
        <w:rFonts w:hint="default"/>
      </w:rPr>
    </w:lvl>
    <w:lvl w:ilvl="5">
      <w:start w:val="1"/>
      <w:numFmt w:val="decimal"/>
      <w:isLgl/>
      <w:lvlText w:val="%1.%2.%3.%4.%5.%6"/>
      <w:lvlJc w:val="left"/>
      <w:pPr>
        <w:ind w:left="5076" w:hanging="1080"/>
      </w:pPr>
      <w:rPr>
        <w:rFonts w:hint="default"/>
      </w:rPr>
    </w:lvl>
    <w:lvl w:ilvl="6">
      <w:start w:val="1"/>
      <w:numFmt w:val="decimal"/>
      <w:isLgl/>
      <w:lvlText w:val="%1.%2.%3.%4.%5.%6.%7"/>
      <w:lvlJc w:val="left"/>
      <w:pPr>
        <w:ind w:left="6218" w:hanging="1440"/>
      </w:pPr>
      <w:rPr>
        <w:rFonts w:hint="default"/>
      </w:rPr>
    </w:lvl>
    <w:lvl w:ilvl="7">
      <w:start w:val="1"/>
      <w:numFmt w:val="decimal"/>
      <w:isLgl/>
      <w:lvlText w:val="%1.%2.%3.%4.%5.%6.%7.%8"/>
      <w:lvlJc w:val="left"/>
      <w:pPr>
        <w:ind w:left="7000" w:hanging="1440"/>
      </w:pPr>
      <w:rPr>
        <w:rFonts w:hint="default"/>
      </w:rPr>
    </w:lvl>
    <w:lvl w:ilvl="8">
      <w:start w:val="1"/>
      <w:numFmt w:val="decimal"/>
      <w:isLgl/>
      <w:lvlText w:val="%1.%2.%3.%4.%5.%6.%7.%8.%9"/>
      <w:lvlJc w:val="left"/>
      <w:pPr>
        <w:ind w:left="7782" w:hanging="1440"/>
      </w:pPr>
      <w:rPr>
        <w:rFonts w:hint="default"/>
      </w:rPr>
    </w:lvl>
  </w:abstractNum>
  <w:abstractNum w:abstractNumId="7" w15:restartNumberingAfterBreak="0">
    <w:nsid w:val="4AEA2B09"/>
    <w:multiLevelType w:val="multilevel"/>
    <w:tmpl w:val="46FA6D8E"/>
    <w:lvl w:ilvl="0">
      <w:start w:val="3"/>
      <w:numFmt w:val="decimal"/>
      <w:lvlText w:val="%1"/>
      <w:lvlJc w:val="left"/>
      <w:pPr>
        <w:ind w:left="360" w:hanging="360"/>
      </w:pPr>
      <w:rPr>
        <w:rFonts w:hint="default"/>
      </w:rPr>
    </w:lvl>
    <w:lvl w:ilvl="1">
      <w:start w:val="3"/>
      <w:numFmt w:val="decimal"/>
      <w:lvlText w:val="%1.%2"/>
      <w:lvlJc w:val="left"/>
      <w:pPr>
        <w:ind w:left="806" w:hanging="36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008" w:hanging="1440"/>
      </w:pPr>
      <w:rPr>
        <w:rFonts w:hint="default"/>
      </w:rPr>
    </w:lvl>
  </w:abstractNum>
  <w:abstractNum w:abstractNumId="8" w15:restartNumberingAfterBreak="0">
    <w:nsid w:val="4B4275B9"/>
    <w:multiLevelType w:val="hybridMultilevel"/>
    <w:tmpl w:val="34C037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54D53904"/>
    <w:multiLevelType w:val="hybridMultilevel"/>
    <w:tmpl w:val="854075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5991533D"/>
    <w:multiLevelType w:val="hybridMultilevel"/>
    <w:tmpl w:val="179E48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6AD5536"/>
    <w:multiLevelType w:val="hybridMultilevel"/>
    <w:tmpl w:val="8E640102"/>
    <w:lvl w:ilvl="0" w:tplc="D042FF3E">
      <w:start w:val="1"/>
      <w:numFmt w:val="bullet"/>
      <w:lvlText w:val=""/>
      <w:lvlJc w:val="left"/>
      <w:pPr>
        <w:ind w:left="36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81A4E60"/>
    <w:multiLevelType w:val="hybridMultilevel"/>
    <w:tmpl w:val="F22C4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A295C42"/>
    <w:multiLevelType w:val="multilevel"/>
    <w:tmpl w:val="0D4A285A"/>
    <w:lvl w:ilvl="0">
      <w:start w:val="4"/>
      <w:numFmt w:val="decimal"/>
      <w:lvlText w:val="%1."/>
      <w:lvlJc w:val="left"/>
      <w:pPr>
        <w:ind w:left="720" w:hanging="360"/>
      </w:pPr>
      <w:rPr>
        <w:rFonts w:hint="default"/>
      </w:rPr>
    </w:lvl>
    <w:lvl w:ilvl="1">
      <w:start w:val="1"/>
      <w:numFmt w:val="decimal"/>
      <w:isLgl/>
      <w:lvlText w:val="%1.%2"/>
      <w:lvlJc w:val="left"/>
      <w:pPr>
        <w:ind w:left="1502" w:hanging="360"/>
      </w:pPr>
      <w:rPr>
        <w:rFonts w:hint="default"/>
      </w:rPr>
    </w:lvl>
    <w:lvl w:ilvl="2">
      <w:start w:val="1"/>
      <w:numFmt w:val="decimal"/>
      <w:isLgl/>
      <w:lvlText w:val="%1.%2.%3"/>
      <w:lvlJc w:val="left"/>
      <w:pPr>
        <w:ind w:left="2644" w:hanging="720"/>
      </w:pPr>
      <w:rPr>
        <w:rFonts w:hint="default"/>
      </w:rPr>
    </w:lvl>
    <w:lvl w:ilvl="3">
      <w:start w:val="1"/>
      <w:numFmt w:val="decimal"/>
      <w:isLgl/>
      <w:lvlText w:val="%1.%2.%3.%4"/>
      <w:lvlJc w:val="left"/>
      <w:pPr>
        <w:ind w:left="3426" w:hanging="720"/>
      </w:pPr>
      <w:rPr>
        <w:rFonts w:hint="default"/>
      </w:rPr>
    </w:lvl>
    <w:lvl w:ilvl="4">
      <w:start w:val="1"/>
      <w:numFmt w:val="decimal"/>
      <w:isLgl/>
      <w:lvlText w:val="%1.%2.%3.%4.%5"/>
      <w:lvlJc w:val="left"/>
      <w:pPr>
        <w:ind w:left="4568" w:hanging="1080"/>
      </w:pPr>
      <w:rPr>
        <w:rFonts w:hint="default"/>
      </w:rPr>
    </w:lvl>
    <w:lvl w:ilvl="5">
      <w:start w:val="1"/>
      <w:numFmt w:val="decimal"/>
      <w:isLgl/>
      <w:lvlText w:val="%1.%2.%3.%4.%5.%6"/>
      <w:lvlJc w:val="left"/>
      <w:pPr>
        <w:ind w:left="5350" w:hanging="1080"/>
      </w:pPr>
      <w:rPr>
        <w:rFonts w:hint="default"/>
      </w:rPr>
    </w:lvl>
    <w:lvl w:ilvl="6">
      <w:start w:val="1"/>
      <w:numFmt w:val="decimal"/>
      <w:isLgl/>
      <w:lvlText w:val="%1.%2.%3.%4.%5.%6.%7"/>
      <w:lvlJc w:val="left"/>
      <w:pPr>
        <w:ind w:left="6492" w:hanging="1440"/>
      </w:pPr>
      <w:rPr>
        <w:rFonts w:hint="default"/>
      </w:rPr>
    </w:lvl>
    <w:lvl w:ilvl="7">
      <w:start w:val="1"/>
      <w:numFmt w:val="decimal"/>
      <w:isLgl/>
      <w:lvlText w:val="%1.%2.%3.%4.%5.%6.%7.%8"/>
      <w:lvlJc w:val="left"/>
      <w:pPr>
        <w:ind w:left="7274" w:hanging="1440"/>
      </w:pPr>
      <w:rPr>
        <w:rFonts w:hint="default"/>
      </w:rPr>
    </w:lvl>
    <w:lvl w:ilvl="8">
      <w:start w:val="1"/>
      <w:numFmt w:val="decimal"/>
      <w:isLgl/>
      <w:lvlText w:val="%1.%2.%3.%4.%5.%6.%7.%8.%9"/>
      <w:lvlJc w:val="left"/>
      <w:pPr>
        <w:ind w:left="8056" w:hanging="1440"/>
      </w:pPr>
      <w:rPr>
        <w:rFonts w:hint="default"/>
      </w:rPr>
    </w:lvl>
  </w:abstractNum>
  <w:abstractNum w:abstractNumId="14" w15:restartNumberingAfterBreak="0">
    <w:nsid w:val="7FD73CF7"/>
    <w:multiLevelType w:val="hybridMultilevel"/>
    <w:tmpl w:val="733C24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5"/>
  </w:num>
  <w:num w:numId="4">
    <w:abstractNumId w:val="13"/>
  </w:num>
  <w:num w:numId="5">
    <w:abstractNumId w:val="3"/>
  </w:num>
  <w:num w:numId="6">
    <w:abstractNumId w:val="2"/>
  </w:num>
  <w:num w:numId="7">
    <w:abstractNumId w:val="6"/>
  </w:num>
  <w:num w:numId="8">
    <w:abstractNumId w:val="7"/>
  </w:num>
  <w:num w:numId="9">
    <w:abstractNumId w:val="9"/>
  </w:num>
  <w:num w:numId="10">
    <w:abstractNumId w:val="10"/>
  </w:num>
  <w:num w:numId="11">
    <w:abstractNumId w:val="8"/>
  </w:num>
  <w:num w:numId="12">
    <w:abstractNumId w:val="0"/>
  </w:num>
  <w:num w:numId="13">
    <w:abstractNumId w:val="4"/>
  </w:num>
  <w:num w:numId="14">
    <w:abstractNumId w:val="11"/>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ZA"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0" w:nlCheck="1" w:checkStyle="0"/>
  <w:activeWritingStyle w:appName="MSWord" w:lang="en-US" w:vendorID="64" w:dllVersion="0" w:nlCheck="1" w:checkStyle="0"/>
  <w:activeWritingStyle w:appName="MSWord" w:lang="en-Z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CD"/>
    <w:rsid w:val="00002F79"/>
    <w:rsid w:val="00006F4A"/>
    <w:rsid w:val="0001270B"/>
    <w:rsid w:val="00015BB5"/>
    <w:rsid w:val="00021F12"/>
    <w:rsid w:val="00023E9E"/>
    <w:rsid w:val="0002459C"/>
    <w:rsid w:val="000276B9"/>
    <w:rsid w:val="00030F81"/>
    <w:rsid w:val="00033638"/>
    <w:rsid w:val="00034FB3"/>
    <w:rsid w:val="00035275"/>
    <w:rsid w:val="00036089"/>
    <w:rsid w:val="00042141"/>
    <w:rsid w:val="00042363"/>
    <w:rsid w:val="00050058"/>
    <w:rsid w:val="000553F8"/>
    <w:rsid w:val="00060355"/>
    <w:rsid w:val="00060F09"/>
    <w:rsid w:val="0006367C"/>
    <w:rsid w:val="000677BC"/>
    <w:rsid w:val="000731DD"/>
    <w:rsid w:val="00086A20"/>
    <w:rsid w:val="0009398E"/>
    <w:rsid w:val="0009497F"/>
    <w:rsid w:val="0009615B"/>
    <w:rsid w:val="00097863"/>
    <w:rsid w:val="000A32F9"/>
    <w:rsid w:val="000B7FCF"/>
    <w:rsid w:val="000D5624"/>
    <w:rsid w:val="000F06BD"/>
    <w:rsid w:val="000F3BB4"/>
    <w:rsid w:val="00100C19"/>
    <w:rsid w:val="0010125F"/>
    <w:rsid w:val="00101E7E"/>
    <w:rsid w:val="00105214"/>
    <w:rsid w:val="00106178"/>
    <w:rsid w:val="00106FF6"/>
    <w:rsid w:val="00111E14"/>
    <w:rsid w:val="00117E09"/>
    <w:rsid w:val="00122260"/>
    <w:rsid w:val="00122890"/>
    <w:rsid w:val="00124A02"/>
    <w:rsid w:val="001262EE"/>
    <w:rsid w:val="00126D43"/>
    <w:rsid w:val="0013253E"/>
    <w:rsid w:val="00136147"/>
    <w:rsid w:val="00136320"/>
    <w:rsid w:val="00146982"/>
    <w:rsid w:val="00154E2E"/>
    <w:rsid w:val="00170F0E"/>
    <w:rsid w:val="0017289C"/>
    <w:rsid w:val="00173014"/>
    <w:rsid w:val="0017711F"/>
    <w:rsid w:val="001808CF"/>
    <w:rsid w:val="00181267"/>
    <w:rsid w:val="001858B1"/>
    <w:rsid w:val="001900BB"/>
    <w:rsid w:val="001914E4"/>
    <w:rsid w:val="00194110"/>
    <w:rsid w:val="001B17A9"/>
    <w:rsid w:val="001B33A2"/>
    <w:rsid w:val="001B346D"/>
    <w:rsid w:val="001B3A1F"/>
    <w:rsid w:val="001B719F"/>
    <w:rsid w:val="001C004B"/>
    <w:rsid w:val="001C1EF5"/>
    <w:rsid w:val="001C2228"/>
    <w:rsid w:val="001C647B"/>
    <w:rsid w:val="001D4741"/>
    <w:rsid w:val="001D662F"/>
    <w:rsid w:val="001D6DAD"/>
    <w:rsid w:val="001E50DC"/>
    <w:rsid w:val="001E6BAC"/>
    <w:rsid w:val="001F54AF"/>
    <w:rsid w:val="001F72DD"/>
    <w:rsid w:val="00211B03"/>
    <w:rsid w:val="002137F9"/>
    <w:rsid w:val="00213E78"/>
    <w:rsid w:val="002248CB"/>
    <w:rsid w:val="00225600"/>
    <w:rsid w:val="0023037C"/>
    <w:rsid w:val="002361F6"/>
    <w:rsid w:val="00241EE3"/>
    <w:rsid w:val="0024668A"/>
    <w:rsid w:val="0025015B"/>
    <w:rsid w:val="00252CF2"/>
    <w:rsid w:val="002643CF"/>
    <w:rsid w:val="002700AC"/>
    <w:rsid w:val="00270F03"/>
    <w:rsid w:val="00273E7E"/>
    <w:rsid w:val="00277629"/>
    <w:rsid w:val="0027772A"/>
    <w:rsid w:val="002778F3"/>
    <w:rsid w:val="00283D06"/>
    <w:rsid w:val="0028566E"/>
    <w:rsid w:val="00286828"/>
    <w:rsid w:val="002902C0"/>
    <w:rsid w:val="00290646"/>
    <w:rsid w:val="00291A22"/>
    <w:rsid w:val="00293D54"/>
    <w:rsid w:val="00293ED7"/>
    <w:rsid w:val="002943AF"/>
    <w:rsid w:val="002A0DCD"/>
    <w:rsid w:val="002A1B8F"/>
    <w:rsid w:val="002A584B"/>
    <w:rsid w:val="002A6347"/>
    <w:rsid w:val="002A7CB3"/>
    <w:rsid w:val="002B10D4"/>
    <w:rsid w:val="002B3F03"/>
    <w:rsid w:val="002D236E"/>
    <w:rsid w:val="002D4DCF"/>
    <w:rsid w:val="002D5A0D"/>
    <w:rsid w:val="002E334D"/>
    <w:rsid w:val="002E6D78"/>
    <w:rsid w:val="002E7C6F"/>
    <w:rsid w:val="002F01E2"/>
    <w:rsid w:val="002F03A0"/>
    <w:rsid w:val="002F50BE"/>
    <w:rsid w:val="002F5C36"/>
    <w:rsid w:val="00301B4F"/>
    <w:rsid w:val="00301F90"/>
    <w:rsid w:val="003027E1"/>
    <w:rsid w:val="003049B6"/>
    <w:rsid w:val="00312BE8"/>
    <w:rsid w:val="00323697"/>
    <w:rsid w:val="00323C87"/>
    <w:rsid w:val="00327896"/>
    <w:rsid w:val="0033213D"/>
    <w:rsid w:val="0034475E"/>
    <w:rsid w:val="00347DAB"/>
    <w:rsid w:val="00352AC8"/>
    <w:rsid w:val="0035395C"/>
    <w:rsid w:val="00353FFB"/>
    <w:rsid w:val="00361593"/>
    <w:rsid w:val="00362D95"/>
    <w:rsid w:val="0036352A"/>
    <w:rsid w:val="00363681"/>
    <w:rsid w:val="0036565B"/>
    <w:rsid w:val="00365950"/>
    <w:rsid w:val="003664F1"/>
    <w:rsid w:val="003676B9"/>
    <w:rsid w:val="003709A1"/>
    <w:rsid w:val="00373ED4"/>
    <w:rsid w:val="00376E93"/>
    <w:rsid w:val="00385064"/>
    <w:rsid w:val="0038580B"/>
    <w:rsid w:val="0038663F"/>
    <w:rsid w:val="00391424"/>
    <w:rsid w:val="003960EC"/>
    <w:rsid w:val="00396B94"/>
    <w:rsid w:val="003970EE"/>
    <w:rsid w:val="003A42A3"/>
    <w:rsid w:val="003A721B"/>
    <w:rsid w:val="003A7265"/>
    <w:rsid w:val="003B3991"/>
    <w:rsid w:val="003B495E"/>
    <w:rsid w:val="003B77BF"/>
    <w:rsid w:val="003C19E5"/>
    <w:rsid w:val="003C4805"/>
    <w:rsid w:val="003C49E1"/>
    <w:rsid w:val="003C7BF2"/>
    <w:rsid w:val="003C7C57"/>
    <w:rsid w:val="003D67F1"/>
    <w:rsid w:val="003E1557"/>
    <w:rsid w:val="003E296E"/>
    <w:rsid w:val="003E31E2"/>
    <w:rsid w:val="003E4AEC"/>
    <w:rsid w:val="003E71E2"/>
    <w:rsid w:val="0040482B"/>
    <w:rsid w:val="0040752D"/>
    <w:rsid w:val="00410496"/>
    <w:rsid w:val="00414DCF"/>
    <w:rsid w:val="00417C01"/>
    <w:rsid w:val="00423546"/>
    <w:rsid w:val="0042402A"/>
    <w:rsid w:val="004324F8"/>
    <w:rsid w:val="00440289"/>
    <w:rsid w:val="004464B6"/>
    <w:rsid w:val="00453D69"/>
    <w:rsid w:val="00455067"/>
    <w:rsid w:val="0045581F"/>
    <w:rsid w:val="00455CFE"/>
    <w:rsid w:val="00461E1C"/>
    <w:rsid w:val="004660E9"/>
    <w:rsid w:val="004705E5"/>
    <w:rsid w:val="00486DEB"/>
    <w:rsid w:val="00494A47"/>
    <w:rsid w:val="0049524C"/>
    <w:rsid w:val="00495859"/>
    <w:rsid w:val="00497687"/>
    <w:rsid w:val="004A07A0"/>
    <w:rsid w:val="004A1698"/>
    <w:rsid w:val="004B03C8"/>
    <w:rsid w:val="004B3282"/>
    <w:rsid w:val="004B5B51"/>
    <w:rsid w:val="004C0170"/>
    <w:rsid w:val="004C0C90"/>
    <w:rsid w:val="004C4B93"/>
    <w:rsid w:val="004D2CC4"/>
    <w:rsid w:val="004D4B3D"/>
    <w:rsid w:val="004D6AA3"/>
    <w:rsid w:val="004E2892"/>
    <w:rsid w:val="004E770F"/>
    <w:rsid w:val="004E77C5"/>
    <w:rsid w:val="004E79BA"/>
    <w:rsid w:val="004F01EF"/>
    <w:rsid w:val="004F6951"/>
    <w:rsid w:val="004F7CF4"/>
    <w:rsid w:val="00503870"/>
    <w:rsid w:val="005103FC"/>
    <w:rsid w:val="00523649"/>
    <w:rsid w:val="00524582"/>
    <w:rsid w:val="00526E27"/>
    <w:rsid w:val="00530D02"/>
    <w:rsid w:val="00534F6F"/>
    <w:rsid w:val="00541681"/>
    <w:rsid w:val="0054207F"/>
    <w:rsid w:val="005450B0"/>
    <w:rsid w:val="00547556"/>
    <w:rsid w:val="00551900"/>
    <w:rsid w:val="00552099"/>
    <w:rsid w:val="00554DB1"/>
    <w:rsid w:val="0055567B"/>
    <w:rsid w:val="00555AC2"/>
    <w:rsid w:val="00560A70"/>
    <w:rsid w:val="005615D4"/>
    <w:rsid w:val="00564A54"/>
    <w:rsid w:val="005651E8"/>
    <w:rsid w:val="005662E1"/>
    <w:rsid w:val="00566612"/>
    <w:rsid w:val="00567175"/>
    <w:rsid w:val="005778FE"/>
    <w:rsid w:val="005800E3"/>
    <w:rsid w:val="00591387"/>
    <w:rsid w:val="00593093"/>
    <w:rsid w:val="005B1C81"/>
    <w:rsid w:val="005B225B"/>
    <w:rsid w:val="005B5B0E"/>
    <w:rsid w:val="005C0637"/>
    <w:rsid w:val="005C6EE3"/>
    <w:rsid w:val="005C7415"/>
    <w:rsid w:val="005D5977"/>
    <w:rsid w:val="005D5CA9"/>
    <w:rsid w:val="005F53A8"/>
    <w:rsid w:val="005F7D24"/>
    <w:rsid w:val="006023B0"/>
    <w:rsid w:val="00604B3B"/>
    <w:rsid w:val="006070DD"/>
    <w:rsid w:val="00611DAF"/>
    <w:rsid w:val="00615769"/>
    <w:rsid w:val="00621D1B"/>
    <w:rsid w:val="006240AE"/>
    <w:rsid w:val="00627595"/>
    <w:rsid w:val="006329F9"/>
    <w:rsid w:val="00634345"/>
    <w:rsid w:val="00634380"/>
    <w:rsid w:val="006470C7"/>
    <w:rsid w:val="006478AC"/>
    <w:rsid w:val="0066155D"/>
    <w:rsid w:val="00666C91"/>
    <w:rsid w:val="0066731E"/>
    <w:rsid w:val="00674DEB"/>
    <w:rsid w:val="00675D0E"/>
    <w:rsid w:val="00680A65"/>
    <w:rsid w:val="0069195C"/>
    <w:rsid w:val="00696703"/>
    <w:rsid w:val="006B352A"/>
    <w:rsid w:val="006B406D"/>
    <w:rsid w:val="006C101A"/>
    <w:rsid w:val="006C48CB"/>
    <w:rsid w:val="006D6363"/>
    <w:rsid w:val="006D68E9"/>
    <w:rsid w:val="006D7B8A"/>
    <w:rsid w:val="006E2332"/>
    <w:rsid w:val="006E3FE9"/>
    <w:rsid w:val="006E501D"/>
    <w:rsid w:val="006E5315"/>
    <w:rsid w:val="006E7663"/>
    <w:rsid w:val="006F312C"/>
    <w:rsid w:val="006F3F9F"/>
    <w:rsid w:val="006F640B"/>
    <w:rsid w:val="00700274"/>
    <w:rsid w:val="00700437"/>
    <w:rsid w:val="0071077E"/>
    <w:rsid w:val="00710DEE"/>
    <w:rsid w:val="0071365B"/>
    <w:rsid w:val="0071571B"/>
    <w:rsid w:val="007160BE"/>
    <w:rsid w:val="007220D6"/>
    <w:rsid w:val="007250BC"/>
    <w:rsid w:val="00730F16"/>
    <w:rsid w:val="00731927"/>
    <w:rsid w:val="00732041"/>
    <w:rsid w:val="00737002"/>
    <w:rsid w:val="00740319"/>
    <w:rsid w:val="00741720"/>
    <w:rsid w:val="00742D16"/>
    <w:rsid w:val="00743E5F"/>
    <w:rsid w:val="00743FDB"/>
    <w:rsid w:val="007456EF"/>
    <w:rsid w:val="00745EDE"/>
    <w:rsid w:val="007613DA"/>
    <w:rsid w:val="0076403E"/>
    <w:rsid w:val="00764909"/>
    <w:rsid w:val="00767CDC"/>
    <w:rsid w:val="007703C7"/>
    <w:rsid w:val="007707E3"/>
    <w:rsid w:val="00770C45"/>
    <w:rsid w:val="00774123"/>
    <w:rsid w:val="00775804"/>
    <w:rsid w:val="00775D24"/>
    <w:rsid w:val="0078517C"/>
    <w:rsid w:val="00785665"/>
    <w:rsid w:val="00790E53"/>
    <w:rsid w:val="00791327"/>
    <w:rsid w:val="00791FC8"/>
    <w:rsid w:val="00792FB4"/>
    <w:rsid w:val="00793FD0"/>
    <w:rsid w:val="007A0C4A"/>
    <w:rsid w:val="007A2C6B"/>
    <w:rsid w:val="007A35B0"/>
    <w:rsid w:val="007A3BC4"/>
    <w:rsid w:val="007A5C63"/>
    <w:rsid w:val="007B4CE4"/>
    <w:rsid w:val="007B5117"/>
    <w:rsid w:val="007B5E4F"/>
    <w:rsid w:val="007B6E1B"/>
    <w:rsid w:val="007B729D"/>
    <w:rsid w:val="007C1816"/>
    <w:rsid w:val="007C40BB"/>
    <w:rsid w:val="007C7F84"/>
    <w:rsid w:val="007F3388"/>
    <w:rsid w:val="007F62D1"/>
    <w:rsid w:val="007F771E"/>
    <w:rsid w:val="00801DDB"/>
    <w:rsid w:val="00806252"/>
    <w:rsid w:val="00807BA7"/>
    <w:rsid w:val="00811AE9"/>
    <w:rsid w:val="00812DBE"/>
    <w:rsid w:val="00815FF9"/>
    <w:rsid w:val="00820EBA"/>
    <w:rsid w:val="008237FD"/>
    <w:rsid w:val="0082731B"/>
    <w:rsid w:val="00827E03"/>
    <w:rsid w:val="00830320"/>
    <w:rsid w:val="00832C58"/>
    <w:rsid w:val="008340AD"/>
    <w:rsid w:val="0083562F"/>
    <w:rsid w:val="00836BAE"/>
    <w:rsid w:val="00843763"/>
    <w:rsid w:val="00843FA8"/>
    <w:rsid w:val="00846AB9"/>
    <w:rsid w:val="00847833"/>
    <w:rsid w:val="0086055B"/>
    <w:rsid w:val="0086125E"/>
    <w:rsid w:val="008622F2"/>
    <w:rsid w:val="00866BFA"/>
    <w:rsid w:val="00872CF4"/>
    <w:rsid w:val="00875360"/>
    <w:rsid w:val="00876444"/>
    <w:rsid w:val="0088018C"/>
    <w:rsid w:val="00882E40"/>
    <w:rsid w:val="00884988"/>
    <w:rsid w:val="00891D30"/>
    <w:rsid w:val="008A281E"/>
    <w:rsid w:val="008A327C"/>
    <w:rsid w:val="008A6085"/>
    <w:rsid w:val="008A7B71"/>
    <w:rsid w:val="008B2D43"/>
    <w:rsid w:val="008B387F"/>
    <w:rsid w:val="008B5552"/>
    <w:rsid w:val="008C2564"/>
    <w:rsid w:val="008C35CA"/>
    <w:rsid w:val="008C420C"/>
    <w:rsid w:val="008D087D"/>
    <w:rsid w:val="008D5690"/>
    <w:rsid w:val="008D7F50"/>
    <w:rsid w:val="008E2CFF"/>
    <w:rsid w:val="008E2FAC"/>
    <w:rsid w:val="008E3643"/>
    <w:rsid w:val="008E76DA"/>
    <w:rsid w:val="008F461C"/>
    <w:rsid w:val="008F5FE2"/>
    <w:rsid w:val="008F6878"/>
    <w:rsid w:val="009004A7"/>
    <w:rsid w:val="009030AC"/>
    <w:rsid w:val="00910E21"/>
    <w:rsid w:val="00912CE3"/>
    <w:rsid w:val="009138BA"/>
    <w:rsid w:val="00920717"/>
    <w:rsid w:val="00920BBF"/>
    <w:rsid w:val="0092151E"/>
    <w:rsid w:val="00921DC9"/>
    <w:rsid w:val="00922680"/>
    <w:rsid w:val="0092613F"/>
    <w:rsid w:val="009275A6"/>
    <w:rsid w:val="00934584"/>
    <w:rsid w:val="0093704B"/>
    <w:rsid w:val="0094067B"/>
    <w:rsid w:val="00940CD3"/>
    <w:rsid w:val="0094203B"/>
    <w:rsid w:val="00954685"/>
    <w:rsid w:val="009633E4"/>
    <w:rsid w:val="009641EB"/>
    <w:rsid w:val="009657A9"/>
    <w:rsid w:val="00971B6F"/>
    <w:rsid w:val="009729CA"/>
    <w:rsid w:val="00983B9F"/>
    <w:rsid w:val="009855CF"/>
    <w:rsid w:val="00987CA2"/>
    <w:rsid w:val="009936F8"/>
    <w:rsid w:val="009959D9"/>
    <w:rsid w:val="009A39D0"/>
    <w:rsid w:val="009B1F05"/>
    <w:rsid w:val="009B5FEC"/>
    <w:rsid w:val="009B7268"/>
    <w:rsid w:val="009E0127"/>
    <w:rsid w:val="009E455C"/>
    <w:rsid w:val="009E7700"/>
    <w:rsid w:val="009F033E"/>
    <w:rsid w:val="009F14F1"/>
    <w:rsid w:val="009F3280"/>
    <w:rsid w:val="009F3883"/>
    <w:rsid w:val="00A00903"/>
    <w:rsid w:val="00A02E24"/>
    <w:rsid w:val="00A071E2"/>
    <w:rsid w:val="00A115F5"/>
    <w:rsid w:val="00A13BB6"/>
    <w:rsid w:val="00A14923"/>
    <w:rsid w:val="00A16BFF"/>
    <w:rsid w:val="00A30386"/>
    <w:rsid w:val="00A343D4"/>
    <w:rsid w:val="00A47F75"/>
    <w:rsid w:val="00A518BD"/>
    <w:rsid w:val="00A55249"/>
    <w:rsid w:val="00A57008"/>
    <w:rsid w:val="00A81D87"/>
    <w:rsid w:val="00A82819"/>
    <w:rsid w:val="00A84E44"/>
    <w:rsid w:val="00A9535B"/>
    <w:rsid w:val="00A9707F"/>
    <w:rsid w:val="00AA6254"/>
    <w:rsid w:val="00AB147D"/>
    <w:rsid w:val="00AB3820"/>
    <w:rsid w:val="00AB6965"/>
    <w:rsid w:val="00AC1462"/>
    <w:rsid w:val="00AC3F74"/>
    <w:rsid w:val="00AC478F"/>
    <w:rsid w:val="00AC4969"/>
    <w:rsid w:val="00AC5D79"/>
    <w:rsid w:val="00AC725B"/>
    <w:rsid w:val="00AC76DC"/>
    <w:rsid w:val="00AD4C6C"/>
    <w:rsid w:val="00AE08CB"/>
    <w:rsid w:val="00AE3A0F"/>
    <w:rsid w:val="00AF1DA2"/>
    <w:rsid w:val="00AF1FBD"/>
    <w:rsid w:val="00AF20EF"/>
    <w:rsid w:val="00AF5EAF"/>
    <w:rsid w:val="00AF7AA7"/>
    <w:rsid w:val="00B018AD"/>
    <w:rsid w:val="00B01B76"/>
    <w:rsid w:val="00B03CB4"/>
    <w:rsid w:val="00B04B79"/>
    <w:rsid w:val="00B078FE"/>
    <w:rsid w:val="00B1656F"/>
    <w:rsid w:val="00B20DB3"/>
    <w:rsid w:val="00B23234"/>
    <w:rsid w:val="00B249BE"/>
    <w:rsid w:val="00B2596B"/>
    <w:rsid w:val="00B30EDE"/>
    <w:rsid w:val="00B326E6"/>
    <w:rsid w:val="00B34E25"/>
    <w:rsid w:val="00B35402"/>
    <w:rsid w:val="00B3611E"/>
    <w:rsid w:val="00B420CD"/>
    <w:rsid w:val="00B53EB3"/>
    <w:rsid w:val="00B6118B"/>
    <w:rsid w:val="00B63927"/>
    <w:rsid w:val="00B6414D"/>
    <w:rsid w:val="00B70D74"/>
    <w:rsid w:val="00B757C5"/>
    <w:rsid w:val="00B77C80"/>
    <w:rsid w:val="00B8007C"/>
    <w:rsid w:val="00B85561"/>
    <w:rsid w:val="00B85F68"/>
    <w:rsid w:val="00B87DF4"/>
    <w:rsid w:val="00B96A70"/>
    <w:rsid w:val="00BA65AC"/>
    <w:rsid w:val="00BA7082"/>
    <w:rsid w:val="00BB08B8"/>
    <w:rsid w:val="00BB61D4"/>
    <w:rsid w:val="00BB7B15"/>
    <w:rsid w:val="00BC274B"/>
    <w:rsid w:val="00BC5506"/>
    <w:rsid w:val="00BC73D2"/>
    <w:rsid w:val="00BD073A"/>
    <w:rsid w:val="00BD2835"/>
    <w:rsid w:val="00BD4273"/>
    <w:rsid w:val="00BE17FF"/>
    <w:rsid w:val="00BE324A"/>
    <w:rsid w:val="00BE63DE"/>
    <w:rsid w:val="00BF5E87"/>
    <w:rsid w:val="00C01017"/>
    <w:rsid w:val="00C03C86"/>
    <w:rsid w:val="00C126A3"/>
    <w:rsid w:val="00C15D9B"/>
    <w:rsid w:val="00C20468"/>
    <w:rsid w:val="00C20596"/>
    <w:rsid w:val="00C231EE"/>
    <w:rsid w:val="00C23511"/>
    <w:rsid w:val="00C36E61"/>
    <w:rsid w:val="00C375E4"/>
    <w:rsid w:val="00C42BA9"/>
    <w:rsid w:val="00C43971"/>
    <w:rsid w:val="00C44AFF"/>
    <w:rsid w:val="00C53157"/>
    <w:rsid w:val="00C54EE4"/>
    <w:rsid w:val="00C607B6"/>
    <w:rsid w:val="00C768DE"/>
    <w:rsid w:val="00C80006"/>
    <w:rsid w:val="00C8048F"/>
    <w:rsid w:val="00C84823"/>
    <w:rsid w:val="00C9045D"/>
    <w:rsid w:val="00CA01F7"/>
    <w:rsid w:val="00CA6D05"/>
    <w:rsid w:val="00CB3590"/>
    <w:rsid w:val="00CB47FB"/>
    <w:rsid w:val="00CB716D"/>
    <w:rsid w:val="00CC4225"/>
    <w:rsid w:val="00CC5E18"/>
    <w:rsid w:val="00CC7605"/>
    <w:rsid w:val="00CE080D"/>
    <w:rsid w:val="00CE090D"/>
    <w:rsid w:val="00CE2FAB"/>
    <w:rsid w:val="00CE542F"/>
    <w:rsid w:val="00CE5DEB"/>
    <w:rsid w:val="00CF28F1"/>
    <w:rsid w:val="00CF4AF1"/>
    <w:rsid w:val="00CF50DB"/>
    <w:rsid w:val="00CF7AF8"/>
    <w:rsid w:val="00D042ED"/>
    <w:rsid w:val="00D04B50"/>
    <w:rsid w:val="00D05AEC"/>
    <w:rsid w:val="00D10376"/>
    <w:rsid w:val="00D11CD2"/>
    <w:rsid w:val="00D256E7"/>
    <w:rsid w:val="00D311E1"/>
    <w:rsid w:val="00D319CC"/>
    <w:rsid w:val="00D3324B"/>
    <w:rsid w:val="00D43AB4"/>
    <w:rsid w:val="00D4514B"/>
    <w:rsid w:val="00D453EF"/>
    <w:rsid w:val="00D47CD2"/>
    <w:rsid w:val="00D607CD"/>
    <w:rsid w:val="00D60835"/>
    <w:rsid w:val="00D64124"/>
    <w:rsid w:val="00D65692"/>
    <w:rsid w:val="00D71179"/>
    <w:rsid w:val="00D74B79"/>
    <w:rsid w:val="00D77902"/>
    <w:rsid w:val="00D81B49"/>
    <w:rsid w:val="00D90842"/>
    <w:rsid w:val="00D90DE0"/>
    <w:rsid w:val="00D9120E"/>
    <w:rsid w:val="00D92CF2"/>
    <w:rsid w:val="00D960E7"/>
    <w:rsid w:val="00D97F2B"/>
    <w:rsid w:val="00DA347D"/>
    <w:rsid w:val="00DB0BC9"/>
    <w:rsid w:val="00DB4853"/>
    <w:rsid w:val="00DB5EE3"/>
    <w:rsid w:val="00DC2052"/>
    <w:rsid w:val="00DC3CF0"/>
    <w:rsid w:val="00DD29CA"/>
    <w:rsid w:val="00DD41B4"/>
    <w:rsid w:val="00DD7757"/>
    <w:rsid w:val="00DD779C"/>
    <w:rsid w:val="00DE06F3"/>
    <w:rsid w:val="00DE5F69"/>
    <w:rsid w:val="00DE7F71"/>
    <w:rsid w:val="00DF2338"/>
    <w:rsid w:val="00DF534C"/>
    <w:rsid w:val="00E014A2"/>
    <w:rsid w:val="00E1026E"/>
    <w:rsid w:val="00E17EF1"/>
    <w:rsid w:val="00E20D25"/>
    <w:rsid w:val="00E23D18"/>
    <w:rsid w:val="00E249DE"/>
    <w:rsid w:val="00E24BB5"/>
    <w:rsid w:val="00E3169A"/>
    <w:rsid w:val="00E34792"/>
    <w:rsid w:val="00E355AE"/>
    <w:rsid w:val="00E44511"/>
    <w:rsid w:val="00E52F12"/>
    <w:rsid w:val="00E60B11"/>
    <w:rsid w:val="00E61E97"/>
    <w:rsid w:val="00E65C11"/>
    <w:rsid w:val="00E732EB"/>
    <w:rsid w:val="00E74EE1"/>
    <w:rsid w:val="00E75F4A"/>
    <w:rsid w:val="00E77450"/>
    <w:rsid w:val="00E808D9"/>
    <w:rsid w:val="00E833AE"/>
    <w:rsid w:val="00E867FC"/>
    <w:rsid w:val="00E901E0"/>
    <w:rsid w:val="00E913C2"/>
    <w:rsid w:val="00E91422"/>
    <w:rsid w:val="00E91CBF"/>
    <w:rsid w:val="00E91E25"/>
    <w:rsid w:val="00E968FD"/>
    <w:rsid w:val="00E96DD3"/>
    <w:rsid w:val="00EA021E"/>
    <w:rsid w:val="00EA1D68"/>
    <w:rsid w:val="00EA4DDA"/>
    <w:rsid w:val="00EB2A31"/>
    <w:rsid w:val="00EB33B9"/>
    <w:rsid w:val="00EB6E79"/>
    <w:rsid w:val="00EC0595"/>
    <w:rsid w:val="00EC21A8"/>
    <w:rsid w:val="00EC239F"/>
    <w:rsid w:val="00EC7F6A"/>
    <w:rsid w:val="00ED1769"/>
    <w:rsid w:val="00ED458D"/>
    <w:rsid w:val="00ED743B"/>
    <w:rsid w:val="00EF2158"/>
    <w:rsid w:val="00EF6C2D"/>
    <w:rsid w:val="00F05F67"/>
    <w:rsid w:val="00F10F3B"/>
    <w:rsid w:val="00F12342"/>
    <w:rsid w:val="00F145EA"/>
    <w:rsid w:val="00F17E66"/>
    <w:rsid w:val="00F21E68"/>
    <w:rsid w:val="00F24418"/>
    <w:rsid w:val="00F259AA"/>
    <w:rsid w:val="00F37060"/>
    <w:rsid w:val="00F428FC"/>
    <w:rsid w:val="00F43B36"/>
    <w:rsid w:val="00F52DD5"/>
    <w:rsid w:val="00F57043"/>
    <w:rsid w:val="00F6043D"/>
    <w:rsid w:val="00F61AE9"/>
    <w:rsid w:val="00F6319F"/>
    <w:rsid w:val="00F63EFC"/>
    <w:rsid w:val="00F656C9"/>
    <w:rsid w:val="00F7649F"/>
    <w:rsid w:val="00F80368"/>
    <w:rsid w:val="00F80667"/>
    <w:rsid w:val="00F85F39"/>
    <w:rsid w:val="00F9038B"/>
    <w:rsid w:val="00F91B73"/>
    <w:rsid w:val="00F93524"/>
    <w:rsid w:val="00F93BB5"/>
    <w:rsid w:val="00F9489D"/>
    <w:rsid w:val="00FA7C8F"/>
    <w:rsid w:val="00FB06B2"/>
    <w:rsid w:val="00FB1158"/>
    <w:rsid w:val="00FB39FB"/>
    <w:rsid w:val="00FB535A"/>
    <w:rsid w:val="00FB557D"/>
    <w:rsid w:val="00FB55D3"/>
    <w:rsid w:val="00FC0A14"/>
    <w:rsid w:val="00FC1C34"/>
    <w:rsid w:val="00FC5559"/>
    <w:rsid w:val="00FD07A0"/>
    <w:rsid w:val="00FE5D25"/>
    <w:rsid w:val="00FE78CC"/>
    <w:rsid w:val="00FF1155"/>
    <w:rsid w:val="00FF3C4D"/>
    <w:rsid w:val="00FF3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F6AE7"/>
  <w15:chartTrackingRefBased/>
  <w15:docId w15:val="{9E6711CE-3A35-4BC2-A55F-DD8D23A9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F71"/>
    <w:rPr>
      <w:rFonts w:ascii="Comic Sans MS" w:hAnsi="Comic Sans MS"/>
      <w:sz w:val="22"/>
      <w:szCs w:val="22"/>
      <w:lang w:val="en-ZA"/>
    </w:rPr>
  </w:style>
  <w:style w:type="paragraph" w:styleId="Heading1">
    <w:name w:val="heading 1"/>
    <w:basedOn w:val="Normal"/>
    <w:next w:val="Normal"/>
    <w:link w:val="Heading1Char"/>
    <w:uiPriority w:val="9"/>
    <w:qFormat/>
    <w:rsid w:val="007A3B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47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3234"/>
    <w:pPr>
      <w:keepNext/>
      <w:keepLines/>
      <w:spacing w:before="40" w:line="235" w:lineRule="auto"/>
      <w:ind w:left="152" w:hanging="10"/>
      <w:jc w:val="both"/>
      <w:outlineLvl w:val="2"/>
    </w:pPr>
    <w:rPr>
      <w:rFonts w:asciiTheme="majorHAnsi" w:eastAsiaTheme="majorEastAsia" w:hAnsiTheme="majorHAnsi" w:cstheme="majorBidi"/>
      <w:color w:val="1F4D78" w:themeColor="accent1" w:themeShade="7F"/>
      <w:sz w:val="24"/>
      <w:szCs w:val="24"/>
      <w:lang w:val="en-US"/>
    </w:rPr>
  </w:style>
  <w:style w:type="paragraph" w:styleId="Heading7">
    <w:name w:val="heading 7"/>
    <w:basedOn w:val="Normal"/>
    <w:next w:val="Normal"/>
    <w:qFormat/>
    <w:rsid w:val="00F656C9"/>
    <w:pPr>
      <w:keepNext/>
      <w:widowControl w:val="0"/>
      <w:spacing w:line="360" w:lineRule="auto"/>
      <w:jc w:val="both"/>
      <w:outlineLvl w:val="6"/>
    </w:pPr>
    <w:rPr>
      <w:rFonts w:ascii="Arial" w:hAnsi="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0CD"/>
    <w:pPr>
      <w:tabs>
        <w:tab w:val="center" w:pos="4320"/>
        <w:tab w:val="right" w:pos="8640"/>
      </w:tabs>
    </w:pPr>
  </w:style>
  <w:style w:type="paragraph" w:styleId="Footer">
    <w:name w:val="footer"/>
    <w:basedOn w:val="Normal"/>
    <w:link w:val="FooterChar"/>
    <w:uiPriority w:val="99"/>
    <w:rsid w:val="00B420CD"/>
    <w:pPr>
      <w:tabs>
        <w:tab w:val="center" w:pos="4320"/>
        <w:tab w:val="right" w:pos="8640"/>
      </w:tabs>
    </w:pPr>
  </w:style>
  <w:style w:type="character" w:styleId="PageNumber">
    <w:name w:val="page number"/>
    <w:basedOn w:val="DefaultParagraphFont"/>
    <w:rsid w:val="00B420CD"/>
  </w:style>
  <w:style w:type="paragraph" w:styleId="BalloonText">
    <w:name w:val="Balloon Text"/>
    <w:basedOn w:val="Normal"/>
    <w:semiHidden/>
    <w:rsid w:val="0071365B"/>
    <w:rPr>
      <w:rFonts w:ascii="Tahoma" w:hAnsi="Tahoma" w:cs="Tahoma"/>
      <w:sz w:val="16"/>
      <w:szCs w:val="16"/>
    </w:rPr>
  </w:style>
  <w:style w:type="paragraph" w:styleId="BodyTextIndent3">
    <w:name w:val="Body Text Indent 3"/>
    <w:basedOn w:val="Normal"/>
    <w:rsid w:val="003A7265"/>
    <w:pPr>
      <w:tabs>
        <w:tab w:val="left" w:pos="1134"/>
      </w:tabs>
      <w:ind w:left="1134"/>
      <w:jc w:val="both"/>
    </w:pPr>
    <w:rPr>
      <w:rFonts w:ascii="Arial" w:hAnsi="Arial"/>
      <w:szCs w:val="20"/>
    </w:rPr>
  </w:style>
  <w:style w:type="paragraph" w:styleId="BodyText">
    <w:name w:val="Body Text"/>
    <w:basedOn w:val="Normal"/>
    <w:rsid w:val="003A7265"/>
    <w:rPr>
      <w:rFonts w:ascii="Times New Roman" w:hAnsi="Times New Roman"/>
      <w:b/>
      <w:sz w:val="24"/>
      <w:szCs w:val="20"/>
    </w:rPr>
  </w:style>
  <w:style w:type="table" w:styleId="TableGrid">
    <w:name w:val="Table Grid"/>
    <w:basedOn w:val="TableNormal"/>
    <w:uiPriority w:val="59"/>
    <w:rsid w:val="0046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05AEC"/>
    <w:pPr>
      <w:spacing w:after="160" w:line="240" w:lineRule="exact"/>
    </w:pPr>
    <w:rPr>
      <w:rFonts w:ascii="Verdana" w:hAnsi="Verdana"/>
      <w:sz w:val="20"/>
      <w:szCs w:val="20"/>
    </w:rPr>
  </w:style>
  <w:style w:type="paragraph" w:styleId="BodyTextIndent2">
    <w:name w:val="Body Text Indent 2"/>
    <w:basedOn w:val="Normal"/>
    <w:rsid w:val="00A115F5"/>
    <w:pPr>
      <w:tabs>
        <w:tab w:val="left" w:pos="1134"/>
      </w:tabs>
      <w:spacing w:line="360" w:lineRule="auto"/>
      <w:ind w:left="1134"/>
      <w:jc w:val="both"/>
    </w:pPr>
    <w:rPr>
      <w:rFonts w:ascii="Arial" w:hAnsi="Arial"/>
      <w:szCs w:val="20"/>
    </w:rPr>
  </w:style>
  <w:style w:type="paragraph" w:customStyle="1" w:styleId="CharCharCharCharCharCharCharCharCharChar">
    <w:name w:val="Char Char Char Char Char Char Char Char Char Char"/>
    <w:aliases w:val="Default Paragraph Font11,Char Char Char Char Char Char Char Char Char Char1,Default Paragraph Font111,Default Paragraph Font1,Default Paragraph Font1112"/>
    <w:basedOn w:val="Normal"/>
    <w:rsid w:val="00A47F75"/>
    <w:pPr>
      <w:spacing w:after="160" w:line="240" w:lineRule="exact"/>
    </w:pPr>
    <w:rPr>
      <w:rFonts w:ascii="Arial" w:hAnsi="Arial"/>
      <w:szCs w:val="24"/>
    </w:rPr>
  </w:style>
  <w:style w:type="character" w:customStyle="1" w:styleId="FooterChar">
    <w:name w:val="Footer Char"/>
    <w:link w:val="Footer"/>
    <w:uiPriority w:val="99"/>
    <w:rsid w:val="003B77BF"/>
    <w:rPr>
      <w:rFonts w:ascii="Comic Sans MS" w:hAnsi="Comic Sans MS"/>
      <w:sz w:val="22"/>
      <w:szCs w:val="22"/>
      <w:lang w:eastAsia="en-US"/>
    </w:rPr>
  </w:style>
  <w:style w:type="paragraph" w:styleId="ListParagraph">
    <w:name w:val="List Paragraph"/>
    <w:basedOn w:val="Normal"/>
    <w:link w:val="ListParagraphChar"/>
    <w:uiPriority w:val="34"/>
    <w:qFormat/>
    <w:rsid w:val="001808CF"/>
    <w:pPr>
      <w:ind w:left="720"/>
    </w:pPr>
    <w:rPr>
      <w:lang w:val="en-US"/>
    </w:rPr>
  </w:style>
  <w:style w:type="character" w:styleId="CommentReference">
    <w:name w:val="annotation reference"/>
    <w:rsid w:val="002778F3"/>
    <w:rPr>
      <w:sz w:val="16"/>
      <w:szCs w:val="16"/>
    </w:rPr>
  </w:style>
  <w:style w:type="paragraph" w:styleId="CommentText">
    <w:name w:val="annotation text"/>
    <w:basedOn w:val="Normal"/>
    <w:link w:val="CommentTextChar"/>
    <w:rsid w:val="002778F3"/>
    <w:rPr>
      <w:sz w:val="20"/>
      <w:szCs w:val="20"/>
    </w:rPr>
  </w:style>
  <w:style w:type="character" w:customStyle="1" w:styleId="CommentTextChar">
    <w:name w:val="Comment Text Char"/>
    <w:link w:val="CommentText"/>
    <w:rsid w:val="002778F3"/>
    <w:rPr>
      <w:rFonts w:ascii="Comic Sans MS" w:hAnsi="Comic Sans MS"/>
      <w:lang w:val="en-ZA"/>
    </w:rPr>
  </w:style>
  <w:style w:type="paragraph" w:styleId="CommentSubject">
    <w:name w:val="annotation subject"/>
    <w:basedOn w:val="CommentText"/>
    <w:next w:val="CommentText"/>
    <w:link w:val="CommentSubjectChar"/>
    <w:rsid w:val="002778F3"/>
    <w:rPr>
      <w:b/>
      <w:bCs/>
    </w:rPr>
  </w:style>
  <w:style w:type="character" w:customStyle="1" w:styleId="CommentSubjectChar">
    <w:name w:val="Comment Subject Char"/>
    <w:link w:val="CommentSubject"/>
    <w:rsid w:val="002778F3"/>
    <w:rPr>
      <w:rFonts w:ascii="Comic Sans MS" w:hAnsi="Comic Sans MS"/>
      <w:b/>
      <w:bCs/>
      <w:lang w:val="en-ZA"/>
    </w:rPr>
  </w:style>
  <w:style w:type="paragraph" w:customStyle="1" w:styleId="Par">
    <w:name w:val="Par"/>
    <w:basedOn w:val="Normal"/>
    <w:next w:val="Normal"/>
    <w:rsid w:val="00E17EF1"/>
    <w:pPr>
      <w:spacing w:after="240"/>
      <w:ind w:left="1021"/>
      <w:jc w:val="both"/>
    </w:pPr>
    <w:rPr>
      <w:rFonts w:ascii="Arial" w:eastAsia="Batang" w:hAnsi="Arial"/>
      <w:sz w:val="24"/>
      <w:szCs w:val="20"/>
      <w:lang w:val="en-GB"/>
    </w:rPr>
  </w:style>
  <w:style w:type="character" w:customStyle="1" w:styleId="HeaderChar">
    <w:name w:val="Header Char"/>
    <w:basedOn w:val="DefaultParagraphFont"/>
    <w:link w:val="Header"/>
    <w:uiPriority w:val="99"/>
    <w:rsid w:val="00D92CF2"/>
    <w:rPr>
      <w:rFonts w:ascii="Comic Sans MS" w:hAnsi="Comic Sans MS"/>
      <w:sz w:val="22"/>
      <w:szCs w:val="22"/>
      <w:lang w:val="en-ZA"/>
    </w:rPr>
  </w:style>
  <w:style w:type="character" w:customStyle="1" w:styleId="Heading1Char">
    <w:name w:val="Heading 1 Char"/>
    <w:basedOn w:val="DefaultParagraphFont"/>
    <w:link w:val="Heading1"/>
    <w:rsid w:val="007A3BC4"/>
    <w:rPr>
      <w:rFonts w:asciiTheme="majorHAnsi" w:eastAsiaTheme="majorEastAsia" w:hAnsiTheme="majorHAnsi" w:cstheme="majorBidi"/>
      <w:color w:val="2E74B5" w:themeColor="accent1" w:themeShade="BF"/>
      <w:sz w:val="32"/>
      <w:szCs w:val="32"/>
      <w:lang w:val="en-ZA"/>
    </w:rPr>
  </w:style>
  <w:style w:type="character" w:styleId="Hyperlink">
    <w:name w:val="Hyperlink"/>
    <w:rsid w:val="007A3BC4"/>
    <w:rPr>
      <w:color w:val="0563C1"/>
      <w:u w:val="single"/>
    </w:rPr>
  </w:style>
  <w:style w:type="character" w:customStyle="1" w:styleId="Heading2Char">
    <w:name w:val="Heading 2 Char"/>
    <w:basedOn w:val="DefaultParagraphFont"/>
    <w:link w:val="Heading2"/>
    <w:semiHidden/>
    <w:rsid w:val="00CB47FB"/>
    <w:rPr>
      <w:rFonts w:asciiTheme="majorHAnsi" w:eastAsiaTheme="majorEastAsia" w:hAnsiTheme="majorHAnsi" w:cstheme="majorBidi"/>
      <w:color w:val="2E74B5" w:themeColor="accent1" w:themeShade="BF"/>
      <w:sz w:val="26"/>
      <w:szCs w:val="26"/>
      <w:lang w:val="en-ZA"/>
    </w:rPr>
  </w:style>
  <w:style w:type="paragraph" w:styleId="NormalWeb">
    <w:name w:val="Normal (Web)"/>
    <w:basedOn w:val="Normal"/>
    <w:rsid w:val="00BC274B"/>
    <w:pPr>
      <w:spacing w:before="100" w:beforeAutospacing="1" w:after="100" w:afterAutospacing="1" w:line="384" w:lineRule="auto"/>
    </w:pPr>
    <w:rPr>
      <w:rFonts w:ascii="Tahoma" w:hAnsi="Tahoma" w:cs="Tahoma"/>
      <w:color w:val="404040"/>
      <w:sz w:val="24"/>
      <w:szCs w:val="24"/>
      <w:lang w:val="en-GB" w:eastAsia="en-GB"/>
    </w:rPr>
  </w:style>
  <w:style w:type="character" w:customStyle="1" w:styleId="Heading3Char">
    <w:name w:val="Heading 3 Char"/>
    <w:basedOn w:val="DefaultParagraphFont"/>
    <w:link w:val="Heading3"/>
    <w:uiPriority w:val="9"/>
    <w:semiHidden/>
    <w:rsid w:val="00B23234"/>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347DAB"/>
    <w:rPr>
      <w:rFonts w:ascii="Comic Sans MS" w:hAnsi="Comic Sans MS"/>
      <w:sz w:val="22"/>
      <w:szCs w:val="22"/>
    </w:rPr>
  </w:style>
  <w:style w:type="paragraph" w:customStyle="1" w:styleId="Default">
    <w:name w:val="Default"/>
    <w:rsid w:val="00347DAB"/>
    <w:pPr>
      <w:autoSpaceDE w:val="0"/>
      <w:autoSpaceDN w:val="0"/>
      <w:adjustRightInd w:val="0"/>
    </w:pPr>
    <w:rPr>
      <w:rFonts w:ascii="Calibri" w:hAnsi="Calibri" w:cs="Calibri"/>
      <w:color w:val="000000"/>
      <w:sz w:val="24"/>
      <w:szCs w:val="24"/>
      <w:lang w:val="en-ZA" w:eastAsia="en-ZA"/>
    </w:rPr>
  </w:style>
  <w:style w:type="paragraph" w:customStyle="1" w:styleId="TableParagraph">
    <w:name w:val="Table Paragraph"/>
    <w:basedOn w:val="Normal"/>
    <w:uiPriority w:val="1"/>
    <w:qFormat/>
    <w:rsid w:val="00347DAB"/>
    <w:pPr>
      <w:widowControl w:val="0"/>
      <w:autoSpaceDE w:val="0"/>
      <w:autoSpaceDN w:val="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87817">
      <w:bodyDiv w:val="1"/>
      <w:marLeft w:val="0"/>
      <w:marRight w:val="0"/>
      <w:marTop w:val="0"/>
      <w:marBottom w:val="0"/>
      <w:divBdr>
        <w:top w:val="none" w:sz="0" w:space="0" w:color="auto"/>
        <w:left w:val="none" w:sz="0" w:space="0" w:color="auto"/>
        <w:bottom w:val="none" w:sz="0" w:space="0" w:color="auto"/>
        <w:right w:val="none" w:sz="0" w:space="0" w:color="auto"/>
      </w:divBdr>
    </w:div>
    <w:div w:id="1370648699">
      <w:bodyDiv w:val="1"/>
      <w:marLeft w:val="0"/>
      <w:marRight w:val="0"/>
      <w:marTop w:val="0"/>
      <w:marBottom w:val="0"/>
      <w:divBdr>
        <w:top w:val="none" w:sz="0" w:space="0" w:color="auto"/>
        <w:left w:val="none" w:sz="0" w:space="0" w:color="auto"/>
        <w:bottom w:val="none" w:sz="0" w:space="0" w:color="auto"/>
        <w:right w:val="none" w:sz="0" w:space="0" w:color="auto"/>
      </w:divBdr>
    </w:div>
    <w:div w:id="15445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vBaalen\LOCALS~1\Temp\protocol%20foreigners%20emc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148DDD69FD38428A52139729B85528" ma:contentTypeVersion="10" ma:contentTypeDescription="Create a new document." ma:contentTypeScope="" ma:versionID="30a831f3b320f9b23a3bf95f45028b0c">
  <xsd:schema xmlns:xsd="http://www.w3.org/2001/XMLSchema" xmlns:xs="http://www.w3.org/2001/XMLSchema" xmlns:p="http://schemas.microsoft.com/office/2006/metadata/properties" xmlns:ns3="5e2461e5-7dcc-4f9f-8c7c-8661c00c3e9b" targetNamespace="http://schemas.microsoft.com/office/2006/metadata/properties" ma:root="true" ma:fieldsID="3a33c1d6182e7d50c9f804f08743e165" ns3:_="">
    <xsd:import namespace="5e2461e5-7dcc-4f9f-8c7c-8661c00c3e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461e5-7dcc-4f9f-8c7c-8661c00c3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9C58-17F9-4E73-B0AA-0D7CBAF24FEC}">
  <ds:schemaRefs>
    <ds:schemaRef ds:uri="http://schemas.microsoft.com/sharepoint/v3/contenttype/forms"/>
  </ds:schemaRefs>
</ds:datastoreItem>
</file>

<file path=customXml/itemProps2.xml><?xml version="1.0" encoding="utf-8"?>
<ds:datastoreItem xmlns:ds="http://schemas.openxmlformats.org/officeDocument/2006/customXml" ds:itemID="{964C91EC-35B2-450F-ADFF-0C579BF52E0A}">
  <ds:schemaRefs>
    <ds:schemaRef ds:uri="http://schemas.microsoft.com/office/2006/metadata/properties"/>
    <ds:schemaRef ds:uri="5e2461e5-7dcc-4f9f-8c7c-8661c00c3e9b"/>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AD4379D8-28DB-47C8-8A2E-DDA7659AD748}">
  <ds:schemaRefs>
    <ds:schemaRef ds:uri="http://schemas.microsoft.com/office/2006/metadata/longProperties"/>
  </ds:schemaRefs>
</ds:datastoreItem>
</file>

<file path=customXml/itemProps4.xml><?xml version="1.0" encoding="utf-8"?>
<ds:datastoreItem xmlns:ds="http://schemas.openxmlformats.org/officeDocument/2006/customXml" ds:itemID="{A3F2FBC4-D1C7-443C-9627-CD92BE0A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461e5-7dcc-4f9f-8c7c-8661c00c3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B59372-E435-4396-9F4A-F38DAB147714}">
  <ds:schemaRefs>
    <ds:schemaRef ds:uri="http://schemas.openxmlformats.org/officeDocument/2006/bibliography"/>
  </ds:schemaRefs>
</ds:datastoreItem>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protocol foreigners emcmemo</Template>
  <TotalTime>0</TotalTime>
  <Pages>5</Pages>
  <Words>827</Words>
  <Characters>4632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ARC submission template</vt:lpstr>
    </vt:vector>
  </TitlesOfParts>
  <Company>ARC</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submission template</dc:title>
  <dc:subject/>
  <dc:creator>FvBaalen</dc:creator>
  <cp:keywords/>
  <cp:lastModifiedBy>Gugu Balaka</cp:lastModifiedBy>
  <cp:revision>2</cp:revision>
  <cp:lastPrinted>2018-08-13T08:49:00Z</cp:lastPrinted>
  <dcterms:created xsi:type="dcterms:W3CDTF">2022-10-19T07:41:00Z</dcterms:created>
  <dcterms:modified xsi:type="dcterms:W3CDTF">2022-10-19T07:41:00Z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0x01010046148DDD69FD38428A52139729B85528</vt:lpwstr>
  </property>
</Properties>
</file>