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11022057"/>
    <w:bookmarkStart w:id="1" w:name="_GoBack"/>
    <w:bookmarkEnd w:id="0"/>
    <w:bookmarkEnd w:id="1"/>
    <w:p w14:paraId="1558F458" w14:textId="77777777" w:rsidR="003B5070" w:rsidRPr="002C59F4" w:rsidRDefault="00834ECE" w:rsidP="00FB2547">
      <w:pPr>
        <w:jc w:val="both"/>
        <w:rPr>
          <w:rFonts w:ascii="Arial Narrow" w:hAnsi="Arial Narrow" w:cs="Arial"/>
          <w:b/>
        </w:rPr>
      </w:pPr>
      <w:r w:rsidRPr="002C59F4">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4451C766" wp14:editId="105B5C37">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1CE9" w14:textId="77777777" w:rsidR="00716612" w:rsidRDefault="00716612">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1C766"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2E001CE9" w14:textId="77777777" w:rsidR="00716612" w:rsidRDefault="00716612">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2C59F4">
        <w:rPr>
          <w:rFonts w:ascii="Arial Narrow" w:hAnsi="Arial Narrow" w:cs="Arial"/>
          <w:b/>
        </w:rPr>
        <w:t xml:space="preserve">  </w:t>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p>
    <w:p w14:paraId="10A28CFE" w14:textId="77777777" w:rsidR="00834DB1" w:rsidRPr="002C59F4" w:rsidRDefault="00834DB1" w:rsidP="00FB2547">
      <w:pPr>
        <w:jc w:val="both"/>
        <w:rPr>
          <w:rFonts w:ascii="Arial Narrow" w:hAnsi="Arial Narrow" w:cs="Arial"/>
          <w:b/>
        </w:rPr>
      </w:pPr>
    </w:p>
    <w:p w14:paraId="4707A884" w14:textId="77777777" w:rsidR="00834DB1" w:rsidRPr="002C59F4" w:rsidRDefault="00834DB1" w:rsidP="00FB2547">
      <w:pPr>
        <w:jc w:val="both"/>
        <w:rPr>
          <w:rFonts w:ascii="Arial Narrow" w:hAnsi="Arial Narrow" w:cs="Arial"/>
          <w:b/>
        </w:rPr>
      </w:pPr>
    </w:p>
    <w:p w14:paraId="0BD8AB4B" w14:textId="77777777" w:rsidR="00834DB1" w:rsidRPr="002C59F4" w:rsidRDefault="00834DB1" w:rsidP="00FB2547">
      <w:pPr>
        <w:jc w:val="both"/>
        <w:rPr>
          <w:rFonts w:ascii="Arial Narrow" w:hAnsi="Arial Narrow" w:cs="Arial"/>
          <w:b/>
        </w:rPr>
      </w:pPr>
    </w:p>
    <w:p w14:paraId="12301FD6" w14:textId="77777777" w:rsidR="00834DB1" w:rsidRPr="002C59F4" w:rsidRDefault="00025388" w:rsidP="00FB2547">
      <w:pPr>
        <w:jc w:val="both"/>
        <w:rPr>
          <w:rFonts w:ascii="Arial Narrow" w:hAnsi="Arial Narrow" w:cs="Arial"/>
          <w:b/>
        </w:rPr>
      </w:pPr>
      <w:r w:rsidRPr="002C59F4">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1BED5A63" wp14:editId="7BB1487A">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939E" w14:textId="77777777" w:rsidR="00716612" w:rsidRDefault="00716612" w:rsidP="000379D9">
                            <w:pPr>
                              <w:rPr>
                                <w:rFonts w:ascii="Arial" w:hAnsi="Arial" w:cs="Arial"/>
                                <w:b/>
                                <w:color w:val="00CCFF"/>
                                <w:sz w:val="28"/>
                                <w:szCs w:val="28"/>
                              </w:rPr>
                            </w:pPr>
                          </w:p>
                          <w:p w14:paraId="5D63D79C" w14:textId="77777777" w:rsidR="00716612" w:rsidRPr="007B4CE6" w:rsidRDefault="0071661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5A63"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2998939E" w14:textId="77777777" w:rsidR="00716612" w:rsidRDefault="00716612" w:rsidP="000379D9">
                      <w:pPr>
                        <w:rPr>
                          <w:rFonts w:ascii="Arial" w:hAnsi="Arial" w:cs="Arial"/>
                          <w:b/>
                          <w:color w:val="00CCFF"/>
                          <w:sz w:val="28"/>
                          <w:szCs w:val="28"/>
                        </w:rPr>
                      </w:pPr>
                    </w:p>
                    <w:p w14:paraId="5D63D79C" w14:textId="77777777" w:rsidR="00716612" w:rsidRPr="007B4CE6" w:rsidRDefault="0071661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5B420213" w14:textId="77777777" w:rsidR="00025388" w:rsidRPr="002C59F4" w:rsidRDefault="00025388" w:rsidP="00FB2547">
      <w:pPr>
        <w:jc w:val="both"/>
        <w:rPr>
          <w:rFonts w:ascii="Arial Narrow" w:hAnsi="Arial Narrow" w:cs="Arial"/>
          <w:b/>
        </w:rPr>
      </w:pPr>
    </w:p>
    <w:p w14:paraId="0E5668A0" w14:textId="77777777" w:rsidR="00025388" w:rsidRPr="002C59F4" w:rsidRDefault="00025388" w:rsidP="00FB2547">
      <w:pPr>
        <w:jc w:val="both"/>
        <w:rPr>
          <w:rFonts w:ascii="Arial Narrow" w:hAnsi="Arial Narrow" w:cs="Arial"/>
          <w:b/>
        </w:rPr>
      </w:pPr>
    </w:p>
    <w:p w14:paraId="23F86DCF" w14:textId="77777777" w:rsidR="00025388" w:rsidRPr="002C59F4" w:rsidRDefault="00025388" w:rsidP="00FB2547">
      <w:pPr>
        <w:jc w:val="both"/>
        <w:rPr>
          <w:rFonts w:ascii="Arial Narrow" w:hAnsi="Arial Narrow" w:cs="Arial"/>
          <w:b/>
        </w:rPr>
      </w:pPr>
    </w:p>
    <w:p w14:paraId="0C997412" w14:textId="77777777" w:rsidR="00025388" w:rsidRPr="002C59F4" w:rsidRDefault="00025388" w:rsidP="00FB2547">
      <w:pPr>
        <w:jc w:val="both"/>
        <w:rPr>
          <w:rFonts w:ascii="Arial Narrow" w:hAnsi="Arial Narrow" w:cs="Arial"/>
          <w:b/>
        </w:rPr>
      </w:pPr>
    </w:p>
    <w:p w14:paraId="76069028" w14:textId="77777777" w:rsidR="00025388" w:rsidRPr="002C59F4" w:rsidRDefault="00025388" w:rsidP="00FB2547">
      <w:pPr>
        <w:jc w:val="both"/>
        <w:rPr>
          <w:rFonts w:ascii="Arial Narrow" w:hAnsi="Arial Narrow" w:cs="Arial"/>
          <w:b/>
        </w:rPr>
      </w:pPr>
    </w:p>
    <w:p w14:paraId="74D54284" w14:textId="77777777" w:rsidR="00025388" w:rsidRPr="002C59F4" w:rsidRDefault="00025388" w:rsidP="00FB2547">
      <w:pPr>
        <w:jc w:val="both"/>
        <w:rPr>
          <w:rFonts w:ascii="Arial Narrow" w:hAnsi="Arial Narrow" w:cs="Arial"/>
          <w:b/>
        </w:rPr>
      </w:pPr>
    </w:p>
    <w:p w14:paraId="3465C90D" w14:textId="77777777" w:rsidR="00025388" w:rsidRPr="002C59F4" w:rsidRDefault="00025388" w:rsidP="00FB2547">
      <w:pPr>
        <w:jc w:val="both"/>
        <w:rPr>
          <w:rFonts w:ascii="Arial Narrow" w:hAnsi="Arial Narrow" w:cs="Arial"/>
          <w:b/>
        </w:rPr>
      </w:pPr>
    </w:p>
    <w:p w14:paraId="3FDEBE61" w14:textId="77777777" w:rsidR="00025388" w:rsidRPr="002C59F4" w:rsidRDefault="00025388" w:rsidP="00FB2547">
      <w:pPr>
        <w:jc w:val="both"/>
        <w:rPr>
          <w:rFonts w:ascii="Arial Narrow" w:hAnsi="Arial Narrow" w:cs="Arial"/>
          <w:b/>
        </w:rPr>
      </w:pPr>
    </w:p>
    <w:p w14:paraId="5F3A7417" w14:textId="77777777" w:rsidR="00025388" w:rsidRPr="002C59F4" w:rsidRDefault="00025388" w:rsidP="00FB2547">
      <w:pPr>
        <w:jc w:val="both"/>
        <w:rPr>
          <w:rFonts w:ascii="Arial Narrow" w:hAnsi="Arial Narrow" w:cs="Arial"/>
          <w:b/>
        </w:rPr>
      </w:pPr>
    </w:p>
    <w:p w14:paraId="608482ED" w14:textId="77777777" w:rsidR="00025388" w:rsidRPr="002C59F4" w:rsidRDefault="00025388" w:rsidP="00FB2547">
      <w:pPr>
        <w:jc w:val="both"/>
        <w:rPr>
          <w:rFonts w:ascii="Arial Narrow" w:hAnsi="Arial Narrow" w:cs="Arial"/>
          <w:b/>
        </w:rPr>
      </w:pPr>
    </w:p>
    <w:p w14:paraId="569F9F81" w14:textId="5DF8A1DC"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i/>
        </w:rPr>
      </w:pPr>
      <w:r w:rsidRPr="002C59F4">
        <w:rPr>
          <w:rFonts w:ascii="Arial Narrow" w:hAnsi="Arial Narrow" w:cs="Arial"/>
          <w:b/>
          <w:bCs/>
        </w:rPr>
        <w:t xml:space="preserve">RFQ NUMBER: </w:t>
      </w:r>
      <w:r w:rsidR="00B6530D">
        <w:rPr>
          <w:rFonts w:ascii="Arial Narrow" w:hAnsi="Arial Narrow" w:cs="Arial"/>
          <w:b/>
          <w:bCs/>
          <w:color w:val="FF0000"/>
        </w:rPr>
        <w:t>10</w:t>
      </w:r>
      <w:r w:rsidR="00173DC6">
        <w:rPr>
          <w:rFonts w:ascii="Arial Narrow" w:hAnsi="Arial Narrow" w:cs="Arial"/>
          <w:b/>
          <w:bCs/>
          <w:color w:val="FF0000"/>
        </w:rPr>
        <w:t>3</w:t>
      </w:r>
      <w:r w:rsidR="00716612">
        <w:rPr>
          <w:rFonts w:ascii="Arial Narrow" w:hAnsi="Arial Narrow" w:cs="Arial"/>
          <w:b/>
          <w:bCs/>
          <w:color w:val="FF0000"/>
        </w:rPr>
        <w:t>31785</w:t>
      </w:r>
    </w:p>
    <w:p w14:paraId="44B6F6CC"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3A26CF45"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7DEA57C3" w14:textId="77777777" w:rsidR="00025388" w:rsidRPr="002C59F4" w:rsidRDefault="00025388" w:rsidP="00025388">
      <w:pPr>
        <w:pBdr>
          <w:top w:val="single" w:sz="8" w:space="1" w:color="auto"/>
          <w:left w:val="single" w:sz="8" w:space="4" w:color="auto"/>
          <w:bottom w:val="single" w:sz="8" w:space="0" w:color="auto"/>
          <w:right w:val="single" w:sz="8" w:space="4" w:color="auto"/>
        </w:pBdr>
        <w:rPr>
          <w:rFonts w:ascii="Arial Narrow" w:hAnsi="Arial Narrow" w:cs="Arial"/>
          <w:b/>
          <w:bCs/>
        </w:rPr>
      </w:pPr>
    </w:p>
    <w:p w14:paraId="2235E1E8" w14:textId="32ED73E5"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r w:rsidRPr="002C59F4">
        <w:rPr>
          <w:rFonts w:ascii="Arial Narrow" w:hAnsi="Arial Narrow" w:cs="Arial"/>
          <w:b/>
          <w:bCs/>
        </w:rPr>
        <w:t>REQUEST FOR QUOTATION (RFQ) FOR THE</w:t>
      </w:r>
      <w:r w:rsidRPr="002C59F4">
        <w:rPr>
          <w:rFonts w:ascii="Arial Narrow" w:hAnsi="Arial Narrow" w:cs="Arial"/>
          <w:b/>
          <w:bCs/>
          <w:i/>
        </w:rPr>
        <w:t xml:space="preserve"> </w:t>
      </w:r>
      <w:r w:rsidR="00716612">
        <w:rPr>
          <w:rFonts w:ascii="Arial Narrow" w:hAnsi="Arial Narrow" w:cs="Arial"/>
          <w:b/>
          <w:bCs/>
          <w:i/>
        </w:rPr>
        <w:t>SUPPLY AND DELIVERY OF MEDICAL KITS</w:t>
      </w:r>
    </w:p>
    <w:p w14:paraId="082843BF"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0BBBAE49"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3A19ED54"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rPr>
      </w:pPr>
    </w:p>
    <w:p w14:paraId="0FB27BF2"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4D49B0E1" w14:textId="77777777" w:rsidR="00025388" w:rsidRPr="002C59F4" w:rsidRDefault="00025388" w:rsidP="00FB2547">
      <w:pPr>
        <w:jc w:val="both"/>
        <w:rPr>
          <w:rFonts w:ascii="Arial Narrow" w:hAnsi="Arial Narrow" w:cs="Arial"/>
          <w:b/>
        </w:rPr>
      </w:pPr>
    </w:p>
    <w:p w14:paraId="1F1389E6" w14:textId="77777777" w:rsidR="00025388" w:rsidRPr="002C59F4" w:rsidRDefault="00025388" w:rsidP="00FB2547">
      <w:pPr>
        <w:jc w:val="both"/>
        <w:rPr>
          <w:rFonts w:ascii="Arial Narrow" w:hAnsi="Arial Narrow" w:cs="Arial"/>
          <w:b/>
        </w:rPr>
      </w:pPr>
    </w:p>
    <w:p w14:paraId="4B9DEE15" w14:textId="77777777" w:rsidR="00025388" w:rsidRPr="002C59F4" w:rsidRDefault="00025388" w:rsidP="00FB2547">
      <w:pPr>
        <w:jc w:val="both"/>
        <w:rPr>
          <w:rFonts w:ascii="Arial Narrow" w:hAnsi="Arial Narrow" w:cs="Arial"/>
          <w:b/>
        </w:rPr>
      </w:pPr>
    </w:p>
    <w:p w14:paraId="04C377F2" w14:textId="77777777" w:rsidR="00025388" w:rsidRPr="002C59F4" w:rsidRDefault="00025388" w:rsidP="00FB2547">
      <w:pPr>
        <w:jc w:val="both"/>
        <w:rPr>
          <w:rFonts w:ascii="Arial Narrow" w:hAnsi="Arial Narrow" w:cs="Arial"/>
          <w:b/>
        </w:rPr>
      </w:pPr>
    </w:p>
    <w:p w14:paraId="59DD29FF" w14:textId="77777777" w:rsidR="00025388" w:rsidRPr="002C59F4" w:rsidRDefault="00025388" w:rsidP="00FB2547">
      <w:pPr>
        <w:jc w:val="both"/>
        <w:rPr>
          <w:rFonts w:ascii="Arial Narrow" w:hAnsi="Arial Narrow" w:cs="Arial"/>
          <w:b/>
        </w:rPr>
      </w:pPr>
    </w:p>
    <w:p w14:paraId="14A1067D" w14:textId="77777777" w:rsidR="00025388" w:rsidRPr="002C59F4" w:rsidRDefault="00025388" w:rsidP="00FB2547">
      <w:pPr>
        <w:jc w:val="both"/>
        <w:rPr>
          <w:rFonts w:ascii="Arial Narrow" w:hAnsi="Arial Narrow" w:cs="Arial"/>
          <w:b/>
        </w:rPr>
      </w:pPr>
    </w:p>
    <w:p w14:paraId="00829DA4" w14:textId="77777777" w:rsidR="00025388" w:rsidRPr="002C59F4" w:rsidRDefault="00025388" w:rsidP="00FB2547">
      <w:pPr>
        <w:jc w:val="both"/>
        <w:rPr>
          <w:rFonts w:ascii="Arial Narrow" w:hAnsi="Arial Narrow" w:cs="Arial"/>
          <w:b/>
        </w:rPr>
      </w:pPr>
    </w:p>
    <w:p w14:paraId="2DE640D8" w14:textId="77777777" w:rsidR="00025388" w:rsidRPr="002C59F4" w:rsidRDefault="00025388" w:rsidP="00FB2547">
      <w:pPr>
        <w:jc w:val="both"/>
        <w:rPr>
          <w:rFonts w:ascii="Arial Narrow" w:hAnsi="Arial Narrow" w:cs="Arial"/>
          <w:b/>
        </w:rPr>
      </w:pPr>
    </w:p>
    <w:p w14:paraId="75527502" w14:textId="77777777" w:rsidR="00025388" w:rsidRPr="002C59F4" w:rsidRDefault="00025388" w:rsidP="00FB2547">
      <w:pPr>
        <w:jc w:val="both"/>
        <w:rPr>
          <w:rFonts w:ascii="Arial Narrow" w:hAnsi="Arial Narrow" w:cs="Arial"/>
          <w:b/>
        </w:rPr>
      </w:pPr>
    </w:p>
    <w:p w14:paraId="775FD18F" w14:textId="77777777" w:rsidR="00025388" w:rsidRPr="002C59F4" w:rsidRDefault="00025388" w:rsidP="00FB2547">
      <w:pPr>
        <w:jc w:val="both"/>
        <w:rPr>
          <w:rFonts w:ascii="Arial Narrow" w:hAnsi="Arial Narrow" w:cs="Arial"/>
          <w:b/>
        </w:rPr>
      </w:pPr>
    </w:p>
    <w:p w14:paraId="31F75EE6" w14:textId="77777777" w:rsidR="00025388" w:rsidRPr="002C59F4" w:rsidRDefault="00025388" w:rsidP="00FB2547">
      <w:pPr>
        <w:jc w:val="both"/>
        <w:rPr>
          <w:rFonts w:ascii="Arial Narrow" w:hAnsi="Arial Narrow" w:cs="Arial"/>
          <w:b/>
        </w:rPr>
      </w:pPr>
    </w:p>
    <w:p w14:paraId="7A007272" w14:textId="77777777" w:rsidR="00025388" w:rsidRPr="002C59F4" w:rsidRDefault="00025388" w:rsidP="00FB2547">
      <w:pPr>
        <w:jc w:val="both"/>
        <w:rPr>
          <w:rFonts w:ascii="Arial Narrow" w:hAnsi="Arial Narrow" w:cs="Arial"/>
          <w:b/>
        </w:rPr>
      </w:pPr>
    </w:p>
    <w:p w14:paraId="7E3377E5" w14:textId="77777777" w:rsidR="00025388" w:rsidRPr="002C59F4" w:rsidRDefault="00025388" w:rsidP="00FB2547">
      <w:pPr>
        <w:jc w:val="both"/>
        <w:rPr>
          <w:rFonts w:ascii="Arial Narrow" w:hAnsi="Arial Narrow" w:cs="Arial"/>
          <w:b/>
        </w:rPr>
      </w:pPr>
    </w:p>
    <w:p w14:paraId="178B8F65" w14:textId="77777777" w:rsidR="00025388" w:rsidRPr="002C59F4" w:rsidRDefault="00025388" w:rsidP="00FB2547">
      <w:pPr>
        <w:jc w:val="both"/>
        <w:rPr>
          <w:rFonts w:ascii="Arial Narrow" w:hAnsi="Arial Narrow" w:cs="Arial"/>
          <w:b/>
        </w:rPr>
      </w:pPr>
    </w:p>
    <w:p w14:paraId="6008CB43" w14:textId="77777777" w:rsidR="00025388" w:rsidRPr="002C59F4" w:rsidRDefault="00025388" w:rsidP="00FB2547">
      <w:pPr>
        <w:jc w:val="both"/>
        <w:rPr>
          <w:rFonts w:ascii="Arial Narrow" w:hAnsi="Arial Narrow" w:cs="Arial"/>
          <w:b/>
        </w:rPr>
      </w:pPr>
    </w:p>
    <w:p w14:paraId="4C6AC4AC" w14:textId="77777777" w:rsidR="00025388" w:rsidRPr="002C59F4" w:rsidRDefault="00025388" w:rsidP="00FB2547">
      <w:pPr>
        <w:jc w:val="both"/>
        <w:rPr>
          <w:rFonts w:ascii="Arial Narrow" w:hAnsi="Arial Narrow" w:cs="Arial"/>
          <w:b/>
        </w:rPr>
      </w:pPr>
    </w:p>
    <w:p w14:paraId="3707D393" w14:textId="77777777" w:rsidR="00025388" w:rsidRPr="002C59F4" w:rsidRDefault="00025388" w:rsidP="00FB2547">
      <w:pPr>
        <w:jc w:val="both"/>
        <w:rPr>
          <w:rFonts w:ascii="Arial Narrow" w:hAnsi="Arial Narrow" w:cs="Arial"/>
          <w:b/>
        </w:rPr>
      </w:pPr>
    </w:p>
    <w:p w14:paraId="424C871E" w14:textId="77777777" w:rsidR="00025388" w:rsidRPr="002C59F4" w:rsidRDefault="00025388" w:rsidP="00FB2547">
      <w:pPr>
        <w:jc w:val="both"/>
        <w:rPr>
          <w:rFonts w:ascii="Arial Narrow" w:hAnsi="Arial Narrow" w:cs="Arial"/>
          <w:b/>
        </w:rPr>
      </w:pPr>
    </w:p>
    <w:p w14:paraId="0CE86623" w14:textId="77777777" w:rsidR="00025388" w:rsidRPr="002C59F4" w:rsidRDefault="00025388" w:rsidP="00FB2547">
      <w:pPr>
        <w:jc w:val="both"/>
        <w:rPr>
          <w:rFonts w:ascii="Arial Narrow" w:hAnsi="Arial Narrow" w:cs="Arial"/>
          <w:b/>
        </w:rPr>
      </w:pPr>
    </w:p>
    <w:p w14:paraId="4AA31731" w14:textId="77777777" w:rsidR="00025388" w:rsidRPr="002C59F4" w:rsidRDefault="00025388" w:rsidP="00FB2547">
      <w:pPr>
        <w:jc w:val="both"/>
        <w:rPr>
          <w:rFonts w:ascii="Arial Narrow" w:hAnsi="Arial Narrow" w:cs="Arial"/>
          <w:b/>
        </w:rPr>
      </w:pPr>
    </w:p>
    <w:p w14:paraId="6DBDA1C4" w14:textId="77777777" w:rsidR="00025388" w:rsidRPr="002C59F4" w:rsidRDefault="00025388" w:rsidP="00FB2547">
      <w:pPr>
        <w:jc w:val="both"/>
        <w:rPr>
          <w:rFonts w:ascii="Arial Narrow" w:hAnsi="Arial Narrow" w:cs="Arial"/>
          <w:b/>
        </w:rPr>
      </w:pPr>
    </w:p>
    <w:p w14:paraId="1EF3DCC8" w14:textId="77777777" w:rsidR="00025388" w:rsidRPr="002C59F4" w:rsidRDefault="00025388" w:rsidP="00FB2547">
      <w:pPr>
        <w:jc w:val="both"/>
        <w:rPr>
          <w:rFonts w:ascii="Arial Narrow" w:hAnsi="Arial Narrow" w:cs="Arial"/>
          <w:b/>
        </w:rPr>
      </w:pPr>
    </w:p>
    <w:p w14:paraId="0C69B2CF" w14:textId="77777777" w:rsidR="00025388" w:rsidRPr="002C59F4" w:rsidRDefault="00025388" w:rsidP="00FB2547">
      <w:pPr>
        <w:jc w:val="both"/>
        <w:rPr>
          <w:rFonts w:ascii="Arial Narrow" w:hAnsi="Arial Narrow" w:cs="Arial"/>
          <w:b/>
        </w:rPr>
      </w:pPr>
    </w:p>
    <w:p w14:paraId="4DFD73FC" w14:textId="77777777" w:rsidR="00025388" w:rsidRPr="002C59F4" w:rsidRDefault="00025388" w:rsidP="00FB2547">
      <w:pPr>
        <w:jc w:val="both"/>
        <w:rPr>
          <w:rFonts w:ascii="Arial Narrow" w:hAnsi="Arial Narrow" w:cs="Arial"/>
          <w:b/>
        </w:rPr>
      </w:pPr>
    </w:p>
    <w:p w14:paraId="59589ED2" w14:textId="6B80B38D" w:rsidR="00025388" w:rsidRPr="002C59F4" w:rsidRDefault="00025388" w:rsidP="00FB2547">
      <w:pPr>
        <w:jc w:val="both"/>
        <w:rPr>
          <w:rFonts w:ascii="Arial Narrow" w:hAnsi="Arial Narrow" w:cs="Arial"/>
          <w:b/>
        </w:rPr>
      </w:pPr>
    </w:p>
    <w:p w14:paraId="43750D00" w14:textId="7C809EAD" w:rsidR="00763BD6" w:rsidRPr="002C59F4" w:rsidRDefault="00763BD6" w:rsidP="00FB2547">
      <w:pPr>
        <w:jc w:val="both"/>
        <w:rPr>
          <w:rFonts w:ascii="Arial Narrow" w:hAnsi="Arial Narrow" w:cs="Arial"/>
          <w:b/>
        </w:rPr>
      </w:pPr>
    </w:p>
    <w:p w14:paraId="6D543F57" w14:textId="540EED68" w:rsidR="00763BD6" w:rsidRPr="002C59F4" w:rsidRDefault="00763BD6" w:rsidP="00FB2547">
      <w:pPr>
        <w:jc w:val="both"/>
        <w:rPr>
          <w:rFonts w:ascii="Arial Narrow" w:hAnsi="Arial Narrow" w:cs="Arial"/>
          <w:b/>
        </w:rPr>
      </w:pPr>
    </w:p>
    <w:p w14:paraId="5BB691E9" w14:textId="5715A34B" w:rsidR="00763BD6" w:rsidRDefault="00763BD6" w:rsidP="00FB2547">
      <w:pPr>
        <w:jc w:val="both"/>
        <w:rPr>
          <w:rFonts w:ascii="Arial Narrow" w:hAnsi="Arial Narrow" w:cs="Arial"/>
          <w:b/>
        </w:rPr>
      </w:pPr>
    </w:p>
    <w:p w14:paraId="74265B1F" w14:textId="77777777" w:rsidR="00B6530D" w:rsidRPr="002C59F4" w:rsidRDefault="00B6530D" w:rsidP="00FB2547">
      <w:pPr>
        <w:jc w:val="both"/>
        <w:rPr>
          <w:rFonts w:ascii="Arial Narrow" w:hAnsi="Arial Narrow" w:cs="Arial"/>
          <w:b/>
        </w:rPr>
      </w:pPr>
    </w:p>
    <w:p w14:paraId="0EBF7F29" w14:textId="77777777" w:rsidR="00763BD6" w:rsidRPr="002C59F4" w:rsidRDefault="00763BD6" w:rsidP="00FB2547">
      <w:pPr>
        <w:jc w:val="both"/>
        <w:rPr>
          <w:rFonts w:ascii="Arial Narrow" w:hAnsi="Arial Narrow" w:cs="Arial"/>
          <w:b/>
        </w:rPr>
      </w:pPr>
    </w:p>
    <w:p w14:paraId="37D1B1D6"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lastRenderedPageBreak/>
        <w:t>SECTION 1: SBD1</w:t>
      </w:r>
    </w:p>
    <w:p w14:paraId="02A02687"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2C59F4" w14:paraId="7F484B36" w14:textId="77777777" w:rsidTr="00070888">
        <w:trPr>
          <w:trHeight w:val="228"/>
        </w:trPr>
        <w:tc>
          <w:tcPr>
            <w:tcW w:w="11136" w:type="dxa"/>
            <w:gridSpan w:val="16"/>
            <w:shd w:val="clear" w:color="auto" w:fill="DDD9C3"/>
            <w:vAlign w:val="bottom"/>
          </w:tcPr>
          <w:p w14:paraId="54F2BCF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rPr>
              <w:t xml:space="preserve">YOU ARE HEREBY INVITED TO BID </w:t>
            </w:r>
            <w:r w:rsidR="00070888" w:rsidRPr="002C59F4">
              <w:rPr>
                <w:rFonts w:ascii="Arial Narrow" w:hAnsi="Arial Narrow" w:cs="Arial"/>
                <w:b/>
                <w:snapToGrid w:val="0"/>
              </w:rPr>
              <w:t>FOR REQUIREMENTS OF PASSENGER RA</w:t>
            </w:r>
            <w:r w:rsidRPr="002C59F4">
              <w:rPr>
                <w:rFonts w:ascii="Arial Narrow" w:hAnsi="Arial Narrow" w:cs="Arial"/>
                <w:b/>
                <w:snapToGrid w:val="0"/>
              </w:rPr>
              <w:t>IL AGENCY (PRASA)</w:t>
            </w:r>
          </w:p>
        </w:tc>
      </w:tr>
      <w:tr w:rsidR="001F30DB" w:rsidRPr="002C59F4" w14:paraId="0BDCE42A" w14:textId="77777777" w:rsidTr="00070888">
        <w:trPr>
          <w:trHeight w:val="228"/>
        </w:trPr>
        <w:tc>
          <w:tcPr>
            <w:tcW w:w="1717" w:type="dxa"/>
            <w:shd w:val="clear" w:color="auto" w:fill="auto"/>
            <w:vAlign w:val="bottom"/>
          </w:tcPr>
          <w:p w14:paraId="137A54A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BID NUMBER:</w:t>
            </w:r>
          </w:p>
        </w:tc>
        <w:tc>
          <w:tcPr>
            <w:tcW w:w="2398" w:type="dxa"/>
            <w:gridSpan w:val="4"/>
            <w:shd w:val="clear" w:color="auto" w:fill="auto"/>
            <w:vAlign w:val="bottom"/>
          </w:tcPr>
          <w:p w14:paraId="570E2BDC" w14:textId="331854B6" w:rsidR="00560041" w:rsidRPr="002C59F4" w:rsidRDefault="00B6530D"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w:t>
            </w:r>
            <w:r w:rsidR="00173DC6">
              <w:rPr>
                <w:rFonts w:ascii="Arial Narrow" w:hAnsi="Arial Narrow" w:cs="Arial"/>
                <w:snapToGrid w:val="0"/>
                <w:lang w:val="en-GB"/>
              </w:rPr>
              <w:t>33</w:t>
            </w:r>
            <w:r w:rsidR="00716612">
              <w:rPr>
                <w:rFonts w:ascii="Arial Narrow" w:hAnsi="Arial Narrow" w:cs="Arial"/>
                <w:snapToGrid w:val="0"/>
                <w:lang w:val="en-GB"/>
              </w:rPr>
              <w:t>1785</w:t>
            </w:r>
          </w:p>
        </w:tc>
        <w:tc>
          <w:tcPr>
            <w:tcW w:w="2123" w:type="dxa"/>
            <w:gridSpan w:val="4"/>
            <w:shd w:val="clear" w:color="auto" w:fill="auto"/>
            <w:vAlign w:val="bottom"/>
          </w:tcPr>
          <w:p w14:paraId="55B582A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 xml:space="preserve">CLOSING DATE: </w:t>
            </w:r>
          </w:p>
        </w:tc>
        <w:tc>
          <w:tcPr>
            <w:tcW w:w="1814" w:type="dxa"/>
            <w:gridSpan w:val="2"/>
            <w:shd w:val="clear" w:color="auto" w:fill="auto"/>
            <w:vAlign w:val="bottom"/>
          </w:tcPr>
          <w:p w14:paraId="2F62BB9B" w14:textId="550435EE" w:rsidR="00560041" w:rsidRPr="002C59F4" w:rsidRDefault="00716612"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16.08.2022</w:t>
            </w:r>
          </w:p>
        </w:tc>
        <w:tc>
          <w:tcPr>
            <w:tcW w:w="1833" w:type="dxa"/>
            <w:gridSpan w:val="4"/>
            <w:shd w:val="clear" w:color="auto" w:fill="auto"/>
            <w:vAlign w:val="bottom"/>
          </w:tcPr>
          <w:p w14:paraId="79C3E8D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CLOSING TIME:</w:t>
            </w:r>
          </w:p>
        </w:tc>
        <w:tc>
          <w:tcPr>
            <w:tcW w:w="1251" w:type="dxa"/>
            <w:shd w:val="clear" w:color="auto" w:fill="auto"/>
            <w:vAlign w:val="bottom"/>
          </w:tcPr>
          <w:p w14:paraId="6BC8A7DE" w14:textId="51E3CE35" w:rsidR="00560041" w:rsidRPr="002C59F4" w:rsidRDefault="00B6530D"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w:t>
            </w:r>
            <w:r w:rsidR="00716612">
              <w:rPr>
                <w:rFonts w:ascii="Arial Narrow" w:hAnsi="Arial Narrow" w:cs="Arial"/>
                <w:snapToGrid w:val="0"/>
                <w:lang w:val="en-GB"/>
              </w:rPr>
              <w:t>6:00pm</w:t>
            </w:r>
          </w:p>
        </w:tc>
      </w:tr>
      <w:tr w:rsidR="00560041" w:rsidRPr="002C59F4" w14:paraId="0153C51F" w14:textId="77777777" w:rsidTr="00070888">
        <w:trPr>
          <w:trHeight w:val="228"/>
        </w:trPr>
        <w:tc>
          <w:tcPr>
            <w:tcW w:w="1717" w:type="dxa"/>
            <w:tcBorders>
              <w:bottom w:val="single" w:sz="4" w:space="0" w:color="auto"/>
            </w:tcBorders>
            <w:shd w:val="clear" w:color="auto" w:fill="auto"/>
            <w:vAlign w:val="bottom"/>
          </w:tcPr>
          <w:p w14:paraId="3429E41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462129F7" w14:textId="23761CE5" w:rsidR="00560041" w:rsidRPr="002C59F4" w:rsidRDefault="00716612"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Pr>
                <w:rFonts w:ascii="Arial Narrow" w:hAnsi="Arial Narrow" w:cs="Arial"/>
                <w:b/>
                <w:bCs/>
                <w:color w:val="000000"/>
                <w:lang w:val="en-ZA" w:eastAsia="en-ZA"/>
              </w:rPr>
              <w:t>Medical kits</w:t>
            </w:r>
          </w:p>
        </w:tc>
      </w:tr>
      <w:tr w:rsidR="00560041" w:rsidRPr="002C59F4" w14:paraId="61862BCA" w14:textId="77777777" w:rsidTr="00070888">
        <w:trPr>
          <w:trHeight w:val="228"/>
        </w:trPr>
        <w:tc>
          <w:tcPr>
            <w:tcW w:w="11136" w:type="dxa"/>
            <w:gridSpan w:val="16"/>
            <w:tcBorders>
              <w:bottom w:val="single" w:sz="4" w:space="0" w:color="auto"/>
            </w:tcBorders>
            <w:shd w:val="clear" w:color="auto" w:fill="DDD9C3"/>
            <w:vAlign w:val="bottom"/>
          </w:tcPr>
          <w:p w14:paraId="05BDE851" w14:textId="77777777" w:rsidR="00560041" w:rsidRPr="002C59F4"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 xml:space="preserve">BID RESPONSE DOCUMENTS </w:t>
            </w:r>
            <w:r w:rsidR="00E97940" w:rsidRPr="002C59F4">
              <w:rPr>
                <w:rFonts w:ascii="Arial Narrow" w:hAnsi="Arial Narrow" w:cs="Arial"/>
                <w:b/>
                <w:snapToGrid w:val="0"/>
                <w:lang w:val="en-GB"/>
              </w:rPr>
              <w:t>SHALL</w:t>
            </w:r>
            <w:r w:rsidRPr="002C59F4">
              <w:rPr>
                <w:rFonts w:ascii="Arial Narrow" w:hAnsi="Arial Narrow" w:cs="Arial"/>
                <w:b/>
                <w:snapToGrid w:val="0"/>
                <w:lang w:val="en-GB"/>
              </w:rPr>
              <w:t xml:space="preserve"> BE </w:t>
            </w:r>
            <w:r w:rsidR="00E97940" w:rsidRPr="002C59F4">
              <w:rPr>
                <w:rFonts w:ascii="Arial Narrow" w:hAnsi="Arial Narrow" w:cs="Arial"/>
                <w:b/>
                <w:snapToGrid w:val="0"/>
                <w:lang w:val="en-GB"/>
              </w:rPr>
              <w:t xml:space="preserve">ADDRESSED AS FOLLOWS: </w:t>
            </w:r>
            <w:r w:rsidRPr="002C59F4">
              <w:rPr>
                <w:rFonts w:ascii="Arial Narrow" w:hAnsi="Arial Narrow" w:cs="Arial"/>
              </w:rPr>
              <w:t xml:space="preserve"> </w:t>
            </w:r>
          </w:p>
        </w:tc>
      </w:tr>
      <w:tr w:rsidR="00560041" w:rsidRPr="002C59F4" w14:paraId="6B86972F" w14:textId="77777777" w:rsidTr="00070888">
        <w:trPr>
          <w:trHeight w:val="63"/>
        </w:trPr>
        <w:tc>
          <w:tcPr>
            <w:tcW w:w="11136" w:type="dxa"/>
            <w:gridSpan w:val="16"/>
            <w:tcBorders>
              <w:top w:val="single" w:sz="4" w:space="0" w:color="auto"/>
            </w:tcBorders>
            <w:shd w:val="clear" w:color="auto" w:fill="auto"/>
            <w:vAlign w:val="bottom"/>
          </w:tcPr>
          <w:p w14:paraId="734ACAD7" w14:textId="77777777" w:rsidR="00E97940" w:rsidRPr="002C59F4" w:rsidRDefault="00E9794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rPr>
            </w:pPr>
            <w:r w:rsidRPr="002C59F4">
              <w:rPr>
                <w:rFonts w:ascii="Arial Narrow" w:hAnsi="Arial Narrow"/>
                <w:snapToGrid w:val="0"/>
                <w:lang w:val="en-GB"/>
              </w:rPr>
              <w:t xml:space="preserve">BID RESPONSE DOCUMENTS MAY BE DEPOSITED IN THE BID BOX SITUATED AT </w:t>
            </w:r>
            <w:r w:rsidRPr="002C59F4">
              <w:rPr>
                <w:rFonts w:ascii="Arial Narrow" w:hAnsi="Arial Narrow"/>
                <w:i/>
                <w:snapToGrid w:val="0"/>
                <w:lang w:val="en-GB"/>
              </w:rPr>
              <w:t>(STREET ADDRESS)</w:t>
            </w:r>
            <w:r w:rsidRPr="002C59F4">
              <w:rPr>
                <w:rFonts w:ascii="Arial Narrow" w:hAnsi="Arial Narrow" w:cs="Arial"/>
              </w:rPr>
              <w:t>:</w:t>
            </w:r>
          </w:p>
          <w:p w14:paraId="174274C6" w14:textId="6CA69C53" w:rsidR="00E97940" w:rsidRPr="002C59F4" w:rsidRDefault="00E97940"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rPr>
              <w:t xml:space="preserve">Emailed to: </w:t>
            </w:r>
            <w:r w:rsidR="009176E3">
              <w:rPr>
                <w:rFonts w:ascii="Arial Narrow" w:hAnsi="Arial Narrow" w:cs="Arial"/>
                <w:b/>
              </w:rPr>
              <w:t>simnikiwe.nqulo</w:t>
            </w:r>
            <w:r w:rsidRPr="002C59F4">
              <w:rPr>
                <w:rFonts w:ascii="Arial Narrow" w:hAnsi="Arial Narrow" w:cs="Arial"/>
                <w:b/>
              </w:rPr>
              <w:t xml:space="preserve">@prasa.com </w:t>
            </w:r>
          </w:p>
        </w:tc>
      </w:tr>
      <w:tr w:rsidR="00E97940" w:rsidRPr="002C59F4" w14:paraId="5CAAB4D0" w14:textId="77777777" w:rsidTr="00E97940">
        <w:trPr>
          <w:trHeight w:val="413"/>
        </w:trPr>
        <w:tc>
          <w:tcPr>
            <w:tcW w:w="11136" w:type="dxa"/>
            <w:gridSpan w:val="16"/>
            <w:tcBorders>
              <w:top w:val="single" w:sz="4" w:space="0" w:color="auto"/>
            </w:tcBorders>
            <w:shd w:val="clear" w:color="auto" w:fill="DDD9C3"/>
            <w:vAlign w:val="bottom"/>
          </w:tcPr>
          <w:p w14:paraId="2562DC50"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2C59F4">
              <w:rPr>
                <w:rFonts w:ascii="Arial Narrow" w:hAnsi="Arial Narrow" w:cs="Arial"/>
                <w:b/>
                <w:bCs/>
                <w:snapToGrid w:val="0"/>
                <w:shd w:val="clear" w:color="auto" w:fill="DDD9C3"/>
                <w:lang w:val="en-GB"/>
              </w:rPr>
              <w:t>BIDDING PROCEDURE ENQUIRIES MAY BE DIRECTED TO</w:t>
            </w:r>
          </w:p>
        </w:tc>
      </w:tr>
      <w:tr w:rsidR="00E97940" w:rsidRPr="002C59F4" w14:paraId="1A219BFF" w14:textId="77777777" w:rsidTr="00E97940">
        <w:trPr>
          <w:trHeight w:val="302"/>
        </w:trPr>
        <w:tc>
          <w:tcPr>
            <w:tcW w:w="3119" w:type="dxa"/>
            <w:gridSpan w:val="4"/>
            <w:tcBorders>
              <w:top w:val="single" w:sz="4" w:space="0" w:color="auto"/>
            </w:tcBorders>
            <w:shd w:val="clear" w:color="auto" w:fill="auto"/>
            <w:vAlign w:val="bottom"/>
          </w:tcPr>
          <w:p w14:paraId="1BE781E8"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1B6F5BCE"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69A1A3C4" w14:textId="77777777" w:rsidTr="00E97940">
        <w:trPr>
          <w:trHeight w:val="302"/>
        </w:trPr>
        <w:tc>
          <w:tcPr>
            <w:tcW w:w="3119" w:type="dxa"/>
            <w:gridSpan w:val="4"/>
            <w:tcBorders>
              <w:top w:val="single" w:sz="4" w:space="0" w:color="auto"/>
            </w:tcBorders>
            <w:shd w:val="clear" w:color="auto" w:fill="auto"/>
            <w:vAlign w:val="bottom"/>
          </w:tcPr>
          <w:p w14:paraId="166A34EB"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037CE674"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77FB7E2A" w14:textId="77777777" w:rsidTr="00E97940">
        <w:trPr>
          <w:trHeight w:val="268"/>
        </w:trPr>
        <w:tc>
          <w:tcPr>
            <w:tcW w:w="3119" w:type="dxa"/>
            <w:gridSpan w:val="4"/>
            <w:tcBorders>
              <w:top w:val="single" w:sz="4" w:space="0" w:color="auto"/>
            </w:tcBorders>
            <w:shd w:val="clear" w:color="auto" w:fill="auto"/>
            <w:vAlign w:val="bottom"/>
          </w:tcPr>
          <w:p w14:paraId="791475CF"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20F87DB6"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560041" w:rsidRPr="002C59F4" w14:paraId="2E9F6622" w14:textId="77777777" w:rsidTr="00070888">
        <w:trPr>
          <w:trHeight w:val="228"/>
        </w:trPr>
        <w:tc>
          <w:tcPr>
            <w:tcW w:w="11136" w:type="dxa"/>
            <w:gridSpan w:val="16"/>
            <w:shd w:val="clear" w:color="auto" w:fill="DDD9C3"/>
            <w:vAlign w:val="bottom"/>
          </w:tcPr>
          <w:p w14:paraId="0624034D"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SUPPLIER INFORMATION</w:t>
            </w:r>
          </w:p>
        </w:tc>
      </w:tr>
      <w:tr w:rsidR="00560041" w:rsidRPr="002C59F4" w14:paraId="4266A9B3" w14:textId="77777777" w:rsidTr="00070888">
        <w:trPr>
          <w:trHeight w:val="340"/>
        </w:trPr>
        <w:tc>
          <w:tcPr>
            <w:tcW w:w="3090" w:type="dxa"/>
            <w:gridSpan w:val="3"/>
            <w:shd w:val="clear" w:color="auto" w:fill="auto"/>
            <w:vAlign w:val="bottom"/>
          </w:tcPr>
          <w:p w14:paraId="341DF2E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NAME OF BIDDER</w:t>
            </w:r>
          </w:p>
        </w:tc>
        <w:tc>
          <w:tcPr>
            <w:tcW w:w="8046" w:type="dxa"/>
            <w:gridSpan w:val="13"/>
            <w:shd w:val="clear" w:color="auto" w:fill="auto"/>
            <w:vAlign w:val="bottom"/>
          </w:tcPr>
          <w:p w14:paraId="7BFD605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28DFDC14" w14:textId="77777777" w:rsidTr="00070888">
        <w:trPr>
          <w:trHeight w:val="340"/>
        </w:trPr>
        <w:tc>
          <w:tcPr>
            <w:tcW w:w="3090" w:type="dxa"/>
            <w:gridSpan w:val="3"/>
            <w:shd w:val="clear" w:color="auto" w:fill="auto"/>
            <w:vAlign w:val="bottom"/>
          </w:tcPr>
          <w:p w14:paraId="778910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POSTAL ADDRESS</w:t>
            </w:r>
          </w:p>
        </w:tc>
        <w:tc>
          <w:tcPr>
            <w:tcW w:w="8046" w:type="dxa"/>
            <w:gridSpan w:val="13"/>
            <w:shd w:val="clear" w:color="auto" w:fill="auto"/>
            <w:vAlign w:val="bottom"/>
          </w:tcPr>
          <w:p w14:paraId="60514563"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378F96F" w14:textId="77777777" w:rsidTr="00070888">
        <w:trPr>
          <w:trHeight w:val="340"/>
        </w:trPr>
        <w:tc>
          <w:tcPr>
            <w:tcW w:w="3090" w:type="dxa"/>
            <w:gridSpan w:val="3"/>
            <w:shd w:val="clear" w:color="auto" w:fill="auto"/>
            <w:vAlign w:val="bottom"/>
          </w:tcPr>
          <w:p w14:paraId="2F0AC16F"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STREET ADDRESS</w:t>
            </w:r>
          </w:p>
        </w:tc>
        <w:tc>
          <w:tcPr>
            <w:tcW w:w="8046" w:type="dxa"/>
            <w:gridSpan w:val="13"/>
            <w:shd w:val="clear" w:color="auto" w:fill="auto"/>
            <w:vAlign w:val="bottom"/>
          </w:tcPr>
          <w:p w14:paraId="4AAB94D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BBA8650" w14:textId="77777777" w:rsidTr="00070888">
        <w:trPr>
          <w:trHeight w:val="340"/>
        </w:trPr>
        <w:tc>
          <w:tcPr>
            <w:tcW w:w="3090" w:type="dxa"/>
            <w:gridSpan w:val="3"/>
            <w:shd w:val="clear" w:color="auto" w:fill="auto"/>
            <w:vAlign w:val="bottom"/>
          </w:tcPr>
          <w:p w14:paraId="4305D33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1025" w:type="dxa"/>
            <w:gridSpan w:val="2"/>
            <w:shd w:val="clear" w:color="auto" w:fill="auto"/>
            <w:vAlign w:val="bottom"/>
          </w:tcPr>
          <w:p w14:paraId="5183DDA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4ADB749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6014705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0B25946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74B5D0B4" w14:textId="77777777" w:rsidTr="00070888">
        <w:trPr>
          <w:trHeight w:val="340"/>
        </w:trPr>
        <w:tc>
          <w:tcPr>
            <w:tcW w:w="3090" w:type="dxa"/>
            <w:gridSpan w:val="3"/>
            <w:shd w:val="clear" w:color="auto" w:fill="auto"/>
            <w:vAlign w:val="bottom"/>
          </w:tcPr>
          <w:p w14:paraId="7DBF779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CELLPHONE NUMBER</w:t>
            </w:r>
          </w:p>
        </w:tc>
        <w:tc>
          <w:tcPr>
            <w:tcW w:w="8046" w:type="dxa"/>
            <w:gridSpan w:val="13"/>
            <w:shd w:val="clear" w:color="auto" w:fill="auto"/>
            <w:vAlign w:val="bottom"/>
          </w:tcPr>
          <w:p w14:paraId="355ABA9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72BE2AB" w14:textId="77777777" w:rsidTr="00070888">
        <w:trPr>
          <w:trHeight w:val="340"/>
        </w:trPr>
        <w:tc>
          <w:tcPr>
            <w:tcW w:w="3090" w:type="dxa"/>
            <w:gridSpan w:val="3"/>
            <w:shd w:val="clear" w:color="auto" w:fill="auto"/>
            <w:vAlign w:val="bottom"/>
          </w:tcPr>
          <w:p w14:paraId="7E14880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FACSIMILE NUMBER</w:t>
            </w:r>
          </w:p>
        </w:tc>
        <w:tc>
          <w:tcPr>
            <w:tcW w:w="1025" w:type="dxa"/>
            <w:gridSpan w:val="2"/>
            <w:shd w:val="clear" w:color="auto" w:fill="auto"/>
            <w:vAlign w:val="bottom"/>
          </w:tcPr>
          <w:p w14:paraId="74B300C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1230DD5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77A7CB0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7B250B3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19C01A78" w14:textId="77777777" w:rsidTr="00070888">
        <w:trPr>
          <w:trHeight w:val="340"/>
        </w:trPr>
        <w:tc>
          <w:tcPr>
            <w:tcW w:w="3090" w:type="dxa"/>
            <w:gridSpan w:val="3"/>
            <w:shd w:val="clear" w:color="auto" w:fill="auto"/>
            <w:vAlign w:val="bottom"/>
          </w:tcPr>
          <w:p w14:paraId="49A3A20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46" w:type="dxa"/>
            <w:gridSpan w:val="13"/>
            <w:shd w:val="clear" w:color="auto" w:fill="auto"/>
            <w:vAlign w:val="bottom"/>
          </w:tcPr>
          <w:p w14:paraId="258C7DB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CC1BA3B" w14:textId="77777777" w:rsidTr="00070888">
        <w:trPr>
          <w:trHeight w:val="299"/>
        </w:trPr>
        <w:tc>
          <w:tcPr>
            <w:tcW w:w="3090" w:type="dxa"/>
            <w:gridSpan w:val="3"/>
            <w:shd w:val="clear" w:color="auto" w:fill="auto"/>
            <w:vAlign w:val="bottom"/>
          </w:tcPr>
          <w:p w14:paraId="79C4358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VAT REGISTRATION NUMBER</w:t>
            </w:r>
          </w:p>
        </w:tc>
        <w:tc>
          <w:tcPr>
            <w:tcW w:w="8046" w:type="dxa"/>
            <w:gridSpan w:val="13"/>
            <w:shd w:val="clear" w:color="auto" w:fill="auto"/>
            <w:vAlign w:val="bottom"/>
          </w:tcPr>
          <w:p w14:paraId="77463DE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554A554" w14:textId="77777777" w:rsidTr="00070888">
        <w:trPr>
          <w:trHeight w:val="690"/>
        </w:trPr>
        <w:tc>
          <w:tcPr>
            <w:tcW w:w="3090" w:type="dxa"/>
            <w:gridSpan w:val="3"/>
            <w:shd w:val="clear" w:color="auto" w:fill="auto"/>
          </w:tcPr>
          <w:p w14:paraId="0F12584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SUPPLIER COMPLIANCE STATUS</w:t>
            </w:r>
          </w:p>
        </w:tc>
        <w:tc>
          <w:tcPr>
            <w:tcW w:w="1985" w:type="dxa"/>
            <w:gridSpan w:val="3"/>
            <w:shd w:val="clear" w:color="auto" w:fill="auto"/>
          </w:tcPr>
          <w:p w14:paraId="4DD081E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rPr>
              <w:t>TAX COMPLIANCE SYSTEM PIN:</w:t>
            </w:r>
          </w:p>
        </w:tc>
        <w:tc>
          <w:tcPr>
            <w:tcW w:w="659" w:type="dxa"/>
            <w:gridSpan w:val="2"/>
            <w:shd w:val="clear" w:color="auto" w:fill="auto"/>
            <w:vAlign w:val="bottom"/>
          </w:tcPr>
          <w:p w14:paraId="5313DE3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3C40F4B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OR</w:t>
            </w:r>
          </w:p>
        </w:tc>
        <w:tc>
          <w:tcPr>
            <w:tcW w:w="2305" w:type="dxa"/>
            <w:gridSpan w:val="4"/>
            <w:shd w:val="clear" w:color="auto" w:fill="auto"/>
            <w:vAlign w:val="bottom"/>
          </w:tcPr>
          <w:p w14:paraId="22F9F42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rPr>
              <w:t xml:space="preserve">CENTRAL SUPPLIER DATABASE No: </w:t>
            </w:r>
          </w:p>
        </w:tc>
        <w:tc>
          <w:tcPr>
            <w:tcW w:w="2092" w:type="dxa"/>
            <w:gridSpan w:val="2"/>
            <w:shd w:val="clear" w:color="auto" w:fill="auto"/>
            <w:vAlign w:val="bottom"/>
          </w:tcPr>
          <w:p w14:paraId="6A18D29C" w14:textId="77777777" w:rsidR="004D41ED"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MAAA</w:t>
            </w:r>
            <w:r w:rsidR="004D2F13" w:rsidRPr="002C59F4">
              <w:rPr>
                <w:rFonts w:ascii="Arial Narrow" w:hAnsi="Arial Narrow" w:cs="Arial"/>
                <w:snapToGrid w:val="0"/>
                <w:lang w:val="en-GB"/>
              </w:rPr>
              <w:t>……………..</w:t>
            </w:r>
          </w:p>
        </w:tc>
      </w:tr>
      <w:tr w:rsidR="00560041" w:rsidRPr="002C59F4" w14:paraId="18155579" w14:textId="77777777" w:rsidTr="00F321F2">
        <w:trPr>
          <w:trHeight w:val="752"/>
        </w:trPr>
        <w:tc>
          <w:tcPr>
            <w:tcW w:w="3090" w:type="dxa"/>
            <w:gridSpan w:val="3"/>
            <w:shd w:val="clear" w:color="auto" w:fill="auto"/>
          </w:tcPr>
          <w:p w14:paraId="2B576E9E" w14:textId="77777777" w:rsidR="00E97940"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B-BBEE STATUS LEVEL VERIFICATION CERTIFICATE</w:t>
            </w:r>
          </w:p>
        </w:tc>
        <w:tc>
          <w:tcPr>
            <w:tcW w:w="2644" w:type="dxa"/>
            <w:gridSpan w:val="5"/>
            <w:shd w:val="clear" w:color="auto" w:fill="auto"/>
          </w:tcPr>
          <w:p w14:paraId="543B7AD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t>TICK APPLICABLE BOX]</w:t>
            </w:r>
          </w:p>
          <w:p w14:paraId="08E462F9" w14:textId="77777777" w:rsidR="00560041" w:rsidRPr="002C59F4"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c>
          <w:tcPr>
            <w:tcW w:w="2743" w:type="dxa"/>
            <w:gridSpan w:val="4"/>
            <w:shd w:val="clear" w:color="auto" w:fill="auto"/>
          </w:tcPr>
          <w:p w14:paraId="3CB5AE45"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 xml:space="preserve">B-BBEE STATUS LEVEL SWORN AFFIDAVIT </w:t>
            </w:r>
          </w:p>
        </w:tc>
        <w:tc>
          <w:tcPr>
            <w:tcW w:w="2659" w:type="dxa"/>
            <w:gridSpan w:val="4"/>
            <w:shd w:val="clear" w:color="auto" w:fill="auto"/>
          </w:tcPr>
          <w:p w14:paraId="20EB4F4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t>[TICK APPLICABLE BOX]</w:t>
            </w:r>
          </w:p>
          <w:p w14:paraId="7E4E2CB0"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r>
      <w:tr w:rsidR="00560041" w:rsidRPr="002C59F4" w14:paraId="2007689D" w14:textId="77777777" w:rsidTr="00070888">
        <w:trPr>
          <w:trHeight w:val="454"/>
        </w:trPr>
        <w:tc>
          <w:tcPr>
            <w:tcW w:w="11136" w:type="dxa"/>
            <w:gridSpan w:val="16"/>
            <w:shd w:val="clear" w:color="auto" w:fill="DDD9C3"/>
            <w:vAlign w:val="bottom"/>
          </w:tcPr>
          <w:p w14:paraId="057CCE6A" w14:textId="77777777" w:rsidR="00560041" w:rsidRPr="002C59F4"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2C59F4">
              <w:rPr>
                <w:rFonts w:ascii="Arial Narrow" w:hAnsi="Arial Narrow" w:cs="Arial"/>
                <w:b/>
                <w:i/>
                <w:snapToGrid w:val="0"/>
                <w:lang w:val="en-GB"/>
              </w:rPr>
              <w:t>[</w:t>
            </w:r>
            <w:r w:rsidRPr="002C59F4">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2C59F4" w14:paraId="7994A9BB" w14:textId="77777777" w:rsidTr="00F321F2">
        <w:trPr>
          <w:trHeight w:val="864"/>
        </w:trPr>
        <w:tc>
          <w:tcPr>
            <w:tcW w:w="2676" w:type="dxa"/>
            <w:gridSpan w:val="2"/>
            <w:shd w:val="clear" w:color="auto" w:fill="auto"/>
            <w:vAlign w:val="center"/>
          </w:tcPr>
          <w:p w14:paraId="57451A0A"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2C59F4">
              <w:rPr>
                <w:rFonts w:ascii="Arial Narrow" w:hAnsi="Arial Narrow" w:cs="Arial"/>
                <w:snapToGrid w:val="0"/>
              </w:rPr>
              <w:lastRenderedPageBreak/>
              <w:t>ARE YOU THE ACCREDITED REPRESENTATIVE IN SOUTH AFRICA FOR THE GOODS /SERVICES /WORKS OFFERED?</w:t>
            </w:r>
          </w:p>
        </w:tc>
        <w:tc>
          <w:tcPr>
            <w:tcW w:w="2682" w:type="dxa"/>
            <w:gridSpan w:val="5"/>
            <w:shd w:val="clear" w:color="auto" w:fill="auto"/>
            <w:vAlign w:val="bottom"/>
          </w:tcPr>
          <w:p w14:paraId="1104C4A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No </w:t>
            </w:r>
          </w:p>
          <w:p w14:paraId="7EF91E6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360FFFD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IF YES ENCLOSE PROOF]</w:t>
            </w:r>
          </w:p>
          <w:p w14:paraId="1ED63A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1B954CA6"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2C59F4">
              <w:rPr>
                <w:rFonts w:ascii="Arial Narrow" w:hAnsi="Arial Narrow" w:cs="Arial"/>
                <w:snapToGrid w:val="0"/>
              </w:rPr>
              <w:t>ARE YOU A FOREIGN BASED SUPPLIER FOR</w:t>
            </w:r>
            <w:r w:rsidRPr="002C59F4">
              <w:rPr>
                <w:rFonts w:ascii="Arial Narrow" w:hAnsi="Arial Narrow" w:cs="Arial"/>
                <w:b/>
                <w:snapToGrid w:val="0"/>
              </w:rPr>
              <w:t xml:space="preserve"> THE GOODS /SERVICES /WORKS OFFERED?</w:t>
            </w:r>
            <w:r w:rsidRPr="002C59F4">
              <w:rPr>
                <w:rFonts w:ascii="Arial Narrow" w:hAnsi="Arial Narrow" w:cs="Arial"/>
                <w:b/>
                <w:snapToGrid w:val="0"/>
                <w:lang w:val="en-GB"/>
              </w:rPr>
              <w:br/>
            </w:r>
          </w:p>
        </w:tc>
        <w:tc>
          <w:tcPr>
            <w:tcW w:w="2417" w:type="dxa"/>
            <w:gridSpan w:val="3"/>
            <w:shd w:val="clear" w:color="auto" w:fill="auto"/>
            <w:vAlign w:val="bottom"/>
          </w:tcPr>
          <w:p w14:paraId="49AA3B52"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No</w:t>
            </w:r>
            <w:r w:rsidRPr="002C59F4">
              <w:rPr>
                <w:rFonts w:ascii="Arial Narrow" w:hAnsi="Arial Narrow" w:cs="Arial"/>
                <w:snapToGrid w:val="0"/>
                <w:lang w:val="en-GB"/>
              </w:rPr>
              <w:br/>
            </w:r>
          </w:p>
          <w:p w14:paraId="22B2896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IF YES, ANSWER THE QUESTIONNAIRE BELOW ]</w:t>
            </w:r>
          </w:p>
          <w:p w14:paraId="364E6C1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2C59F4" w14:paraId="5A7550D4" w14:textId="77777777" w:rsidTr="00070888">
        <w:trPr>
          <w:trHeight w:val="340"/>
        </w:trPr>
        <w:tc>
          <w:tcPr>
            <w:tcW w:w="11136" w:type="dxa"/>
            <w:gridSpan w:val="16"/>
            <w:shd w:val="clear" w:color="auto" w:fill="DDD9C3"/>
            <w:vAlign w:val="center"/>
          </w:tcPr>
          <w:p w14:paraId="574057C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b/>
                <w:snapToGrid w:val="0"/>
              </w:rPr>
              <w:t>QUESTIONNAIRE TO BIDDING FOREIGN SUPPLIERS</w:t>
            </w:r>
          </w:p>
        </w:tc>
      </w:tr>
      <w:tr w:rsidR="00560041" w:rsidRPr="002C59F4" w14:paraId="682762EC" w14:textId="77777777" w:rsidTr="00070888">
        <w:trPr>
          <w:trHeight w:val="20"/>
        </w:trPr>
        <w:tc>
          <w:tcPr>
            <w:tcW w:w="11136" w:type="dxa"/>
            <w:gridSpan w:val="16"/>
            <w:shd w:val="clear" w:color="auto" w:fill="auto"/>
            <w:vAlign w:val="center"/>
          </w:tcPr>
          <w:p w14:paraId="61AAAA6F"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A RESIDENT OF THE REPUBLIC OF SOUTH AFRICA (RSA)?</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6B5940DC"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BRANCH IN THE RSA?</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A1A1E4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PERMANENT ESTABLISHMENT IN THE RSA?</w:t>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37084211"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ANY SOURCE OF INCOME IN THE RSA?</w:t>
            </w:r>
            <w:r w:rsidRPr="002C59F4">
              <w:rPr>
                <w:rFonts w:ascii="Arial Narrow" w:hAnsi="Arial Narrow" w:cs="Arial"/>
                <w:snapToGrid w:val="0"/>
              </w:rPr>
              <w:tab/>
            </w:r>
            <w:r w:rsidRPr="002C59F4">
              <w:rPr>
                <w:rFonts w:ascii="Arial Narrow" w:hAnsi="Arial Narrow" w:cs="Arial"/>
                <w:snapToGrid w:val="0"/>
              </w:rPr>
              <w:tab/>
              <w:t xml:space="preserve">           </w:t>
            </w:r>
            <w:r w:rsidR="004D2F13" w:rsidRPr="002C59F4">
              <w:rPr>
                <w:rFonts w:ascii="Arial Narrow" w:hAnsi="Arial Narrow" w:cs="Arial"/>
                <w:snapToGrid w:val="0"/>
              </w:rPr>
              <w:t xml:space="preserve">  </w:t>
            </w:r>
            <w:r w:rsidRPr="002C59F4">
              <w:rPr>
                <w:rFonts w:ascii="Arial Narrow" w:hAnsi="Arial Narrow" w:cs="Arial"/>
                <w:snapToGrid w:val="0"/>
              </w:rPr>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2DB497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LIABLE IN THE RSA FOR ANY FORM OF TAXATION?</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003D10">
              <w:rPr>
                <w:rFonts w:ascii="Arial Narrow" w:hAnsi="Arial Narrow" w:cs="Arial"/>
                <w:snapToGrid w:val="0"/>
                <w:lang w:val="en-GB"/>
              </w:rPr>
            </w:r>
            <w:r w:rsidR="00003D10">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 </w:t>
            </w:r>
          </w:p>
          <w:p w14:paraId="419E120D" w14:textId="77777777" w:rsidR="00560041" w:rsidRPr="002C59F4" w:rsidRDefault="00560041" w:rsidP="007C154F">
            <w:pPr>
              <w:widowControl w:val="0"/>
              <w:tabs>
                <w:tab w:val="left" w:pos="426"/>
              </w:tabs>
              <w:spacing w:before="60" w:line="360" w:lineRule="auto"/>
              <w:jc w:val="both"/>
              <w:rPr>
                <w:rFonts w:ascii="Arial Narrow" w:hAnsi="Arial Narrow" w:cs="Arial"/>
                <w:b/>
                <w:snapToGrid w:val="0"/>
              </w:rPr>
            </w:pPr>
            <w:r w:rsidRPr="002C59F4">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4A0AEEA5" w14:textId="77777777" w:rsidR="00560041" w:rsidRPr="002C59F4"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b/>
          <w:snapToGrid w:val="0"/>
          <w:lang w:val="en-GB"/>
        </w:rPr>
        <w:t xml:space="preserve">PART B: </w:t>
      </w:r>
      <w:r w:rsidRPr="002C59F4">
        <w:rPr>
          <w:rFonts w:ascii="Arial Narrow" w:hAnsi="Arial Narrow" w:cs="Arial"/>
          <w:b/>
          <w:bCs/>
          <w:snapToGrid w:val="0"/>
          <w:lang w:val="en-GB"/>
        </w:rPr>
        <w:t>TERMS AND CONDITIONS FOR BIDDING</w:t>
      </w:r>
      <w:r w:rsidRPr="002C59F4">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2C59F4" w14:paraId="53721DDE" w14:textId="77777777" w:rsidTr="00560041">
        <w:tc>
          <w:tcPr>
            <w:tcW w:w="10910" w:type="dxa"/>
            <w:shd w:val="clear" w:color="auto" w:fill="DDD9C3"/>
          </w:tcPr>
          <w:p w14:paraId="207213E6"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2C59F4">
              <w:rPr>
                <w:rFonts w:ascii="Arial Narrow" w:hAnsi="Arial Narrow" w:cs="Arial"/>
                <w:b/>
                <w:bCs/>
                <w:snapToGrid w:val="0"/>
                <w:color w:val="000000"/>
              </w:rPr>
              <w:t>BID SUBMISSION:</w:t>
            </w:r>
          </w:p>
        </w:tc>
      </w:tr>
      <w:tr w:rsidR="00560041" w:rsidRPr="002C59F4" w14:paraId="0588D9EB" w14:textId="77777777" w:rsidTr="00560041">
        <w:trPr>
          <w:trHeight w:val="1212"/>
        </w:trPr>
        <w:tc>
          <w:tcPr>
            <w:tcW w:w="10910" w:type="dxa"/>
            <w:shd w:val="clear" w:color="auto" w:fill="auto"/>
          </w:tcPr>
          <w:p w14:paraId="5BF0BA25"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BIDS MUST BE DELIVERED BY THE STIPULATED TIME TO THE CORRECT ADDRESS. LATE BIDS WILL NOT BE ACCEPTED FOR CONSIDERATION.</w:t>
            </w:r>
          </w:p>
          <w:p w14:paraId="3D21F7E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 xml:space="preserve">ALL BIDS MUST BE SUBMITTED ON THE OFFICIAL FORMS PROVIDED–(NOT TO BE RE-TYPED) OR IN THE MANNER </w:t>
            </w:r>
          </w:p>
          <w:p w14:paraId="5B2F55CB" w14:textId="77777777" w:rsidR="001F30DB"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PRESCRIBED IN THE BID DOCUMENT.</w:t>
            </w:r>
          </w:p>
          <w:p w14:paraId="41FB2B88"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5BC1D1A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b/>
                <w:snapToGrid w:val="0"/>
                <w:lang w:val="en-GB"/>
              </w:rPr>
              <w:t>THE SUCCESSFUL BIDDER WILL BE REQUIRED TO FILL IN AND SIGN A WRITTEN CONTRACT FORM (SBD7).</w:t>
            </w:r>
          </w:p>
          <w:p w14:paraId="3593E36F" w14:textId="77777777" w:rsidR="004D2F13" w:rsidRPr="002C59F4"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tc>
      </w:tr>
      <w:tr w:rsidR="00560041" w:rsidRPr="002C59F4" w14:paraId="5D8615B2" w14:textId="77777777" w:rsidTr="00560041">
        <w:tc>
          <w:tcPr>
            <w:tcW w:w="10910" w:type="dxa"/>
            <w:shd w:val="clear" w:color="auto" w:fill="DDD9C3"/>
          </w:tcPr>
          <w:p w14:paraId="6E1CAF83"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2C59F4">
              <w:rPr>
                <w:rFonts w:ascii="Arial Narrow" w:hAnsi="Arial Narrow" w:cs="Arial"/>
                <w:b/>
                <w:bCs/>
                <w:snapToGrid w:val="0"/>
                <w:color w:val="000000"/>
              </w:rPr>
              <w:t>TAX COMPLIANCE REQUIREMENTS</w:t>
            </w:r>
          </w:p>
        </w:tc>
      </w:tr>
      <w:tr w:rsidR="00560041" w:rsidRPr="002C59F4" w14:paraId="0467F720" w14:textId="77777777" w:rsidTr="00560041">
        <w:tc>
          <w:tcPr>
            <w:tcW w:w="10910" w:type="dxa"/>
            <w:shd w:val="clear" w:color="auto" w:fill="FFFFFF"/>
          </w:tcPr>
          <w:p w14:paraId="7BFB3716" w14:textId="77777777" w:rsidR="00560041" w:rsidRPr="002C59F4"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2C59F4">
              <w:rPr>
                <w:rFonts w:ascii="Arial Narrow" w:hAnsi="Arial Narrow" w:cs="Arial"/>
                <w:snapToGrid w:val="0"/>
              </w:rPr>
              <w:lastRenderedPageBreak/>
              <w:t xml:space="preserve"> </w:t>
            </w:r>
            <w:r w:rsidR="00560041" w:rsidRPr="002C59F4">
              <w:rPr>
                <w:rFonts w:ascii="Arial Narrow" w:hAnsi="Arial Narrow" w:cs="Arial"/>
                <w:snapToGrid w:val="0"/>
              </w:rPr>
              <w:t xml:space="preserve">BIDDERS MUST ENSURE COMPLIANCE WITH THEIR TAX OBLIGATIONS. </w:t>
            </w:r>
          </w:p>
          <w:p w14:paraId="6F7D36A2"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BIDDERS ARE REQUIRED TO SUBMIT THEIR UNIQUE PERSONAL IDENTIFICATION NUMBER (PIN) ISSUED BY SARS TO ENABLE   THE ORGAN OF STATE TO VERIFY THE TAXPAYER’S PROFILE AND TAX STATUS.</w:t>
            </w:r>
          </w:p>
          <w:p w14:paraId="31A5D791"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APPLICATION FOR TAX COMPLIANCE STATUS (TCS) PIN MAY BE MADE VIA E-FILING THROUGH THE SARS WEBSITE </w:t>
            </w:r>
            <w:hyperlink r:id="rId13" w:history="1">
              <w:r w:rsidRPr="002C59F4">
                <w:rPr>
                  <w:rFonts w:ascii="Arial Narrow" w:hAnsi="Arial Narrow" w:cs="Arial"/>
                  <w:snapToGrid w:val="0"/>
                </w:rPr>
                <w:t>WWW.SARS.GOV.ZA</w:t>
              </w:r>
            </w:hyperlink>
            <w:r w:rsidRPr="002C59F4">
              <w:rPr>
                <w:rFonts w:ascii="Arial Narrow" w:hAnsi="Arial Narrow" w:cs="Arial"/>
                <w:snapToGrid w:val="0"/>
              </w:rPr>
              <w:t>.</w:t>
            </w:r>
          </w:p>
          <w:p w14:paraId="424BB31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BIDDERS MAY ALSO SUBMIT A PRINTED TCS CERTIFICATE TOGETHER WITH THE BID. </w:t>
            </w:r>
          </w:p>
          <w:p w14:paraId="6D23266A"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IN BIDS WHERE CONSORTIA / JOINT VENTURES / SUB-CONTRACTORS ARE INVOLVED, EACH PARTY MUST SUBMIT A SEPARATE   TCS CERTIFICATE / PIN / CSD NUMBER.</w:t>
            </w:r>
          </w:p>
          <w:p w14:paraId="7885AA43"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WHERE NO TCS PIN IS AVAILABLE BUT THE BIDDER IS REGISTERED ON THE CENTRAL SUPPLIER DATABASE (CSD), A CSD NUMBER MUST BE PROVIDED. </w:t>
            </w:r>
          </w:p>
          <w:p w14:paraId="3AE1D2F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380377B" w14:textId="77777777" w:rsidR="00BC678B" w:rsidRPr="002C59F4"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08DD2DA6"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b/>
          <w:snapToGrid w:val="0"/>
        </w:rPr>
        <w:t>NB: FAILURE TO PROVIDE / OR COMPLY WITH ANY OF THE ABOVE PARTICULARS MAY RENDER THE BID NVALID</w:t>
      </w:r>
      <w:r w:rsidRPr="002C59F4">
        <w:rPr>
          <w:rFonts w:ascii="Arial Narrow" w:hAnsi="Arial Narrow" w:cs="Arial"/>
          <w:snapToGrid w:val="0"/>
        </w:rPr>
        <w:t>.</w:t>
      </w:r>
    </w:p>
    <w:p w14:paraId="282CE31E"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SIGNATURE OF BIDDER:</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5D11B702"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CAPACITY UNDER WHICH THIS BID IS SIGNED:</w:t>
      </w:r>
      <w:r w:rsidRPr="002C59F4">
        <w:rPr>
          <w:rFonts w:ascii="Arial Narrow" w:hAnsi="Arial Narrow" w:cs="Arial"/>
          <w:snapToGrid w:val="0"/>
        </w:rPr>
        <w:tab/>
      </w:r>
      <w:r w:rsidRPr="002C59F4">
        <w:rPr>
          <w:rFonts w:ascii="Arial Narrow" w:hAnsi="Arial Narrow" w:cs="Arial"/>
          <w:snapToGrid w:val="0"/>
        </w:rPr>
        <w:tab/>
        <w:t>……………………………………………</w:t>
      </w:r>
    </w:p>
    <w:p w14:paraId="0BA6C203" w14:textId="77777777" w:rsidR="00F321F2"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(Proof of authority must be submitted e.g. company resolution)</w:t>
      </w:r>
    </w:p>
    <w:p w14:paraId="176DB15A"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snapToGrid w:val="0"/>
        </w:rPr>
        <w:t>DATE:</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66398F60" w14:textId="77777777" w:rsidR="00385C03" w:rsidRPr="002C59F4" w:rsidRDefault="00385C03" w:rsidP="00F157CC">
      <w:pPr>
        <w:pStyle w:val="TransnetNormal"/>
        <w:ind w:left="0"/>
        <w:rPr>
          <w:rFonts w:ascii="Arial Narrow" w:hAnsi="Arial Narrow" w:cs="Arial"/>
          <w:b/>
          <w:bCs/>
          <w:sz w:val="24"/>
        </w:rPr>
      </w:pPr>
    </w:p>
    <w:p w14:paraId="493E533B" w14:textId="77777777" w:rsidR="00F157CC" w:rsidRPr="002C59F4" w:rsidRDefault="00F157CC" w:rsidP="00F157CC">
      <w:pPr>
        <w:pStyle w:val="TransnetNormal"/>
        <w:ind w:left="0"/>
        <w:rPr>
          <w:rFonts w:ascii="Arial Narrow" w:hAnsi="Arial Narrow" w:cs="Arial"/>
          <w:sz w:val="24"/>
        </w:rPr>
      </w:pPr>
      <w:r w:rsidRPr="002C59F4">
        <w:rPr>
          <w:rFonts w:ascii="Arial Narrow" w:hAnsi="Arial Narrow" w:cs="Arial"/>
          <w:b/>
          <w:bCs/>
          <w:sz w:val="24"/>
        </w:rPr>
        <w:t>NB</w:t>
      </w:r>
      <w:r w:rsidRPr="002C59F4">
        <w:rPr>
          <w:rFonts w:ascii="Arial Narrow" w:hAnsi="Arial Narrow" w:cs="Arial"/>
          <w:sz w:val="24"/>
        </w:rPr>
        <w:t>:</w:t>
      </w:r>
    </w:p>
    <w:p w14:paraId="770BD3D9" w14:textId="77777777" w:rsidR="00F157CC" w:rsidRPr="002C59F4" w:rsidRDefault="00F157CC" w:rsidP="00FF7DDC">
      <w:pPr>
        <w:pStyle w:val="BodyTextIndent"/>
        <w:numPr>
          <w:ilvl w:val="0"/>
          <w:numId w:val="12"/>
        </w:numPr>
        <w:spacing w:after="0"/>
        <w:jc w:val="both"/>
        <w:rPr>
          <w:rFonts w:ascii="Arial Narrow" w:hAnsi="Arial Narrow" w:cs="Arial"/>
          <w:b/>
          <w:bCs/>
          <w:i/>
        </w:rPr>
      </w:pPr>
      <w:r w:rsidRPr="002C59F4">
        <w:rPr>
          <w:rFonts w:ascii="Arial Narrow" w:hAnsi="Arial Narrow" w:cs="Arial"/>
          <w:b/>
          <w:bCs/>
          <w:i/>
        </w:rPr>
        <w:t>Quotation(s) must be addressed to PRASA before the closing date and time shown above.</w:t>
      </w:r>
    </w:p>
    <w:p w14:paraId="1BCB2EBC" w14:textId="77777777" w:rsidR="00F157CC" w:rsidRPr="002C59F4" w:rsidRDefault="00F157CC" w:rsidP="00FF7DDC">
      <w:pPr>
        <w:pStyle w:val="BodyTextIndent"/>
        <w:numPr>
          <w:ilvl w:val="0"/>
          <w:numId w:val="12"/>
        </w:numPr>
        <w:spacing w:after="0"/>
        <w:jc w:val="both"/>
        <w:rPr>
          <w:rFonts w:ascii="Arial Narrow" w:eastAsia="Arial Unicode MS" w:hAnsi="Arial Narrow" w:cs="Arial"/>
          <w:b/>
          <w:bCs/>
          <w:i/>
        </w:rPr>
      </w:pPr>
      <w:r w:rsidRPr="002C59F4">
        <w:rPr>
          <w:rFonts w:ascii="Arial Narrow" w:hAnsi="Arial Narrow" w:cs="Arial"/>
          <w:b/>
          <w:bCs/>
          <w:i/>
        </w:rPr>
        <w:t>PRASA General Conditions of Purchase shall apply.</w:t>
      </w:r>
    </w:p>
    <w:p w14:paraId="5CCCA25C" w14:textId="77777777" w:rsidR="00F321F2" w:rsidRPr="002C59F4" w:rsidRDefault="00F321F2" w:rsidP="000D191A">
      <w:pPr>
        <w:pStyle w:val="TransnetNormal"/>
        <w:tabs>
          <w:tab w:val="center" w:pos="4492"/>
          <w:tab w:val="left" w:pos="5505"/>
        </w:tabs>
        <w:ind w:left="0"/>
        <w:jc w:val="center"/>
        <w:rPr>
          <w:rFonts w:ascii="Arial Narrow" w:hAnsi="Arial Narrow" w:cs="Arial"/>
          <w:b/>
          <w:sz w:val="24"/>
        </w:rPr>
      </w:pPr>
    </w:p>
    <w:p w14:paraId="317D88E0" w14:textId="77777777" w:rsidR="00E97940" w:rsidRPr="002C59F4" w:rsidRDefault="00E97940">
      <w:pPr>
        <w:rPr>
          <w:rFonts w:ascii="Arial Narrow" w:hAnsi="Arial Narrow" w:cs="Arial"/>
          <w:b/>
          <w:lang w:val="en-GB" w:eastAsia="en-GB"/>
        </w:rPr>
      </w:pPr>
      <w:r w:rsidRPr="002C59F4">
        <w:rPr>
          <w:rFonts w:ascii="Arial Narrow" w:hAnsi="Arial Narrow" w:cs="Arial"/>
          <w:b/>
        </w:rPr>
        <w:br w:type="page"/>
      </w:r>
    </w:p>
    <w:p w14:paraId="37F8D0F8" w14:textId="77777777" w:rsidR="00D84C78" w:rsidRPr="002C59F4" w:rsidRDefault="005F5B3E" w:rsidP="000D191A">
      <w:pPr>
        <w:pStyle w:val="TransnetNormal"/>
        <w:tabs>
          <w:tab w:val="center" w:pos="4492"/>
          <w:tab w:val="left" w:pos="5505"/>
        </w:tabs>
        <w:ind w:left="0"/>
        <w:jc w:val="center"/>
        <w:rPr>
          <w:rFonts w:ascii="Arial Narrow" w:hAnsi="Arial Narrow" w:cs="Arial"/>
          <w:b/>
          <w:sz w:val="24"/>
        </w:rPr>
      </w:pPr>
      <w:r w:rsidRPr="002C59F4">
        <w:rPr>
          <w:rFonts w:ascii="Arial Narrow" w:hAnsi="Arial Narrow" w:cs="Arial"/>
          <w:b/>
          <w:sz w:val="24"/>
        </w:rPr>
        <w:lastRenderedPageBreak/>
        <w:t xml:space="preserve">SECTION </w:t>
      </w:r>
      <w:r w:rsidR="001F30DB" w:rsidRPr="002C59F4">
        <w:rPr>
          <w:rFonts w:ascii="Arial Narrow" w:hAnsi="Arial Narrow" w:cs="Arial"/>
          <w:b/>
          <w:sz w:val="24"/>
        </w:rPr>
        <w:t>2</w:t>
      </w:r>
    </w:p>
    <w:p w14:paraId="5F757A88" w14:textId="77777777" w:rsidR="00D84C78" w:rsidRPr="002C59F4" w:rsidRDefault="00D84C78" w:rsidP="000D191A">
      <w:pPr>
        <w:pStyle w:val="TransnetNormal"/>
        <w:ind w:left="0"/>
        <w:jc w:val="center"/>
        <w:rPr>
          <w:rFonts w:ascii="Arial Narrow" w:hAnsi="Arial Narrow" w:cs="Arial"/>
          <w:b/>
          <w:sz w:val="24"/>
        </w:rPr>
      </w:pPr>
      <w:r w:rsidRPr="002C59F4">
        <w:rPr>
          <w:rFonts w:ascii="Arial Narrow" w:hAnsi="Arial Narrow" w:cs="Arial"/>
          <w:b/>
          <w:sz w:val="24"/>
        </w:rPr>
        <w:t>NOTICE TO BIDDERS</w:t>
      </w:r>
    </w:p>
    <w:p w14:paraId="38EA9557" w14:textId="77777777" w:rsidR="00D84C78" w:rsidRPr="002C59F4" w:rsidRDefault="00D84C78" w:rsidP="00E97940">
      <w:pPr>
        <w:pStyle w:val="Heading1"/>
        <w:numPr>
          <w:ilvl w:val="0"/>
          <w:numId w:val="34"/>
        </w:numPr>
        <w:spacing w:after="0" w:line="360" w:lineRule="auto"/>
        <w:rPr>
          <w:rFonts w:ascii="Arial Narrow" w:hAnsi="Arial Narrow"/>
          <w:sz w:val="24"/>
          <w:szCs w:val="24"/>
        </w:rPr>
      </w:pPr>
      <w:r w:rsidRPr="002C59F4">
        <w:rPr>
          <w:rFonts w:ascii="Arial Narrow" w:hAnsi="Arial Narrow"/>
          <w:caps/>
          <w:sz w:val="24"/>
          <w:szCs w:val="24"/>
        </w:rPr>
        <w:t>Responses to RFQ</w:t>
      </w:r>
    </w:p>
    <w:p w14:paraId="1A6FED98" w14:textId="77777777" w:rsidR="00A319EB" w:rsidRPr="002C59F4" w:rsidRDefault="00D84C78" w:rsidP="00E97940">
      <w:pPr>
        <w:pStyle w:val="Level1Paragraph"/>
        <w:tabs>
          <w:tab w:val="num" w:pos="1134"/>
        </w:tabs>
        <w:spacing w:before="0"/>
        <w:ind w:left="426"/>
        <w:rPr>
          <w:rFonts w:ascii="Arial Narrow" w:hAnsi="Arial Narrow" w:cs="Arial"/>
          <w:sz w:val="24"/>
        </w:rPr>
      </w:pPr>
      <w:r w:rsidRPr="002C59F4">
        <w:rPr>
          <w:rFonts w:ascii="Arial Narrow" w:hAnsi="Arial Narrow" w:cs="Arial"/>
          <w:sz w:val="24"/>
        </w:rPr>
        <w:t>Responses to this RFQ [</w:t>
      </w:r>
      <w:r w:rsidRPr="002C59F4">
        <w:rPr>
          <w:rFonts w:ascii="Arial Narrow" w:hAnsi="Arial Narrow" w:cs="Arial"/>
          <w:b/>
          <w:sz w:val="24"/>
        </w:rPr>
        <w:t>Quotations]</w:t>
      </w:r>
      <w:r w:rsidRPr="002C59F4">
        <w:rPr>
          <w:rFonts w:ascii="Arial Narrow" w:hAnsi="Arial Narrow" w:cs="Arial"/>
          <w:sz w:val="24"/>
        </w:rPr>
        <w:t xml:space="preserve"> must not include documents or reference relating to any o</w:t>
      </w:r>
      <w:r w:rsidR="00E97940" w:rsidRPr="002C59F4">
        <w:rPr>
          <w:rFonts w:ascii="Arial Narrow" w:hAnsi="Arial Narrow" w:cs="Arial"/>
          <w:sz w:val="24"/>
        </w:rPr>
        <w:t xml:space="preserve">ther quotation or proposal. Any </w:t>
      </w:r>
      <w:r w:rsidRPr="002C59F4">
        <w:rPr>
          <w:rFonts w:ascii="Arial Narrow" w:hAnsi="Arial Narrow" w:cs="Arial"/>
          <w:sz w:val="24"/>
        </w:rPr>
        <w:t>additional conditions must be embodied in an accompanying letter.</w:t>
      </w:r>
    </w:p>
    <w:p w14:paraId="52FAA288" w14:textId="77777777" w:rsidR="004E3AD7" w:rsidRPr="002C59F4" w:rsidRDefault="004E3AD7" w:rsidP="00E97940">
      <w:pPr>
        <w:pStyle w:val="Level1Paragraph"/>
        <w:tabs>
          <w:tab w:val="num" w:pos="1134"/>
        </w:tabs>
        <w:ind w:left="426"/>
        <w:rPr>
          <w:rFonts w:ascii="Arial Narrow" w:hAnsi="Arial Narrow" w:cs="Arial"/>
          <w:sz w:val="24"/>
        </w:rPr>
      </w:pPr>
      <w:r w:rsidRPr="002C59F4">
        <w:rPr>
          <w:rFonts w:ascii="Arial Narrow" w:hAnsi="Arial Narrow" w:cs="Arial"/>
          <w:sz w:val="24"/>
        </w:rPr>
        <w:t xml:space="preserve">Proposals must reach the </w:t>
      </w:r>
      <w:r w:rsidR="00E97940" w:rsidRPr="002C59F4">
        <w:rPr>
          <w:rFonts w:ascii="Arial Narrow" w:hAnsi="Arial Narrow" w:cs="Arial"/>
          <w:sz w:val="24"/>
        </w:rPr>
        <w:t>PRASA</w:t>
      </w:r>
      <w:r w:rsidRPr="002C59F4">
        <w:rPr>
          <w:rFonts w:ascii="Arial Narrow" w:hAnsi="Arial Narrow" w:cs="Arial"/>
          <w:sz w:val="24"/>
        </w:rPr>
        <w:t xml:space="preserve"> before the closing hour on the date shown </w:t>
      </w:r>
      <w:r w:rsidR="00E97940" w:rsidRPr="002C59F4">
        <w:rPr>
          <w:rFonts w:ascii="Arial Narrow" w:hAnsi="Arial Narrow" w:cs="Arial"/>
          <w:sz w:val="24"/>
        </w:rPr>
        <w:t>on SBD1 above</w:t>
      </w:r>
      <w:r w:rsidRPr="002C59F4">
        <w:rPr>
          <w:rFonts w:ascii="Arial Narrow" w:hAnsi="Arial Narrow" w:cs="Arial"/>
          <w:sz w:val="24"/>
        </w:rPr>
        <w:t>, and must be enclosed in a sealed envelope</w:t>
      </w:r>
      <w:r w:rsidR="00E97940" w:rsidRPr="002C59F4">
        <w:rPr>
          <w:rFonts w:ascii="Arial Narrow" w:hAnsi="Arial Narrow" w:cs="Arial"/>
          <w:sz w:val="24"/>
        </w:rPr>
        <w:t>.</w:t>
      </w:r>
      <w:bookmarkStart w:id="2" w:name="_Toc347046990"/>
      <w:bookmarkStart w:id="3" w:name="_Hlk40642072"/>
    </w:p>
    <w:p w14:paraId="743A0BBA" w14:textId="77777777" w:rsidR="00634C03" w:rsidRPr="002C59F4" w:rsidRDefault="00634C03" w:rsidP="00E74163">
      <w:pPr>
        <w:pStyle w:val="Heading1"/>
        <w:numPr>
          <w:ilvl w:val="0"/>
          <w:numId w:val="34"/>
        </w:numPr>
        <w:spacing w:before="0" w:after="0" w:line="360" w:lineRule="auto"/>
        <w:rPr>
          <w:rFonts w:ascii="Arial Narrow" w:hAnsi="Arial Narrow"/>
          <w:sz w:val="24"/>
          <w:szCs w:val="24"/>
        </w:rPr>
      </w:pPr>
      <w:r w:rsidRPr="002C59F4">
        <w:rPr>
          <w:rFonts w:ascii="Arial Narrow" w:hAnsi="Arial Narrow"/>
          <w:sz w:val="24"/>
          <w:szCs w:val="24"/>
        </w:rPr>
        <w:t>PREQUALIFICATION / ELIGIBILITY CRITERIA</w:t>
      </w:r>
    </w:p>
    <w:p w14:paraId="71E0D3FB" w14:textId="77777777" w:rsidR="00B10FF8" w:rsidRPr="002C59F4" w:rsidRDefault="00B10FF8" w:rsidP="00E74163">
      <w:pPr>
        <w:pStyle w:val="ListParagraph"/>
        <w:widowControl w:val="0"/>
        <w:numPr>
          <w:ilvl w:val="1"/>
          <w:numId w:val="36"/>
        </w:numPr>
        <w:tabs>
          <w:tab w:val="left" w:pos="-720"/>
        </w:tabs>
        <w:rPr>
          <w:rFonts w:ascii="Arial Narrow" w:hAnsi="Arial Narrow"/>
          <w:bCs/>
        </w:rPr>
      </w:pPr>
      <w:r w:rsidRPr="002C59F4">
        <w:rPr>
          <w:rFonts w:ascii="Arial Narrow" w:hAnsi="Arial Narrow"/>
          <w:bCs/>
        </w:rPr>
        <w:t>Only those Respondents who satisfy the following pre-qualification or eligibility criteria are</w:t>
      </w:r>
      <w:r w:rsidR="00D476DA" w:rsidRPr="002C59F4">
        <w:rPr>
          <w:rFonts w:ascii="Arial Narrow" w:hAnsi="Arial Narrow"/>
          <w:bCs/>
        </w:rPr>
        <w:t xml:space="preserve"> eligible to submit quotations as per section 3.</w:t>
      </w:r>
    </w:p>
    <w:p w14:paraId="5931364C" w14:textId="77777777" w:rsidR="00D476DA" w:rsidRPr="002C59F4" w:rsidRDefault="00D476DA" w:rsidP="00D476DA">
      <w:pPr>
        <w:pStyle w:val="ListParagraph"/>
        <w:widowControl w:val="0"/>
        <w:tabs>
          <w:tab w:val="left" w:pos="-720"/>
        </w:tabs>
        <w:ind w:left="360"/>
        <w:rPr>
          <w:rFonts w:ascii="Arial Narrow" w:hAnsi="Arial Narrow"/>
          <w:bCs/>
        </w:rPr>
      </w:pPr>
    </w:p>
    <w:bookmarkEnd w:id="2"/>
    <w:p w14:paraId="4FFCF406" w14:textId="77777777" w:rsidR="00AD09EA" w:rsidRPr="002C59F4" w:rsidRDefault="00AD09EA" w:rsidP="00E74163">
      <w:pPr>
        <w:pStyle w:val="Heading1"/>
        <w:numPr>
          <w:ilvl w:val="0"/>
          <w:numId w:val="36"/>
        </w:numPr>
        <w:spacing w:before="0" w:after="0" w:line="360" w:lineRule="auto"/>
        <w:rPr>
          <w:rFonts w:ascii="Arial Narrow" w:hAnsi="Arial Narrow"/>
          <w:bCs w:val="0"/>
          <w:sz w:val="24"/>
          <w:szCs w:val="24"/>
        </w:rPr>
      </w:pPr>
      <w:r w:rsidRPr="002C59F4">
        <w:rPr>
          <w:rFonts w:ascii="Arial Narrow" w:hAnsi="Arial Narrow"/>
          <w:bCs w:val="0"/>
          <w:sz w:val="24"/>
          <w:szCs w:val="24"/>
        </w:rPr>
        <w:t>CIDB Grading</w:t>
      </w:r>
    </w:p>
    <w:p w14:paraId="362A7208" w14:textId="77777777" w:rsidR="00DC30B5" w:rsidRPr="002C59F4" w:rsidRDefault="00DC30B5" w:rsidP="00E74163">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Only those Responden</w:t>
      </w:r>
      <w:r w:rsidR="00631BD6" w:rsidRPr="002C59F4">
        <w:rPr>
          <w:rFonts w:ascii="Arial Narrow" w:hAnsi="Arial Narrow"/>
          <w:b w:val="0"/>
          <w:bCs w:val="0"/>
          <w:sz w:val="24"/>
          <w:szCs w:val="24"/>
        </w:rPr>
        <w:t>ts</w:t>
      </w:r>
      <w:r w:rsidRPr="002C59F4">
        <w:rPr>
          <w:rFonts w:ascii="Arial Narrow" w:hAnsi="Arial Narrow"/>
          <w:b w:val="0"/>
          <w:bCs w:val="0"/>
          <w:sz w:val="24"/>
          <w:szCs w:val="24"/>
        </w:rPr>
        <w:t xml:space="preserve"> who are registered with the CIDB, or are capable of being so prior to the submission</w:t>
      </w:r>
      <w:r w:rsidR="00631BD6" w:rsidRPr="002C59F4">
        <w:rPr>
          <w:rFonts w:ascii="Arial Narrow" w:hAnsi="Arial Narrow"/>
          <w:b w:val="0"/>
          <w:bCs w:val="0"/>
          <w:sz w:val="24"/>
          <w:szCs w:val="24"/>
        </w:rPr>
        <w:t xml:space="preserve"> of the quotation</w:t>
      </w:r>
      <w:r w:rsidRPr="002C59F4">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2C59F4">
        <w:rPr>
          <w:rFonts w:ascii="Arial Narrow" w:hAnsi="Arial Narrow"/>
          <w:b w:val="0"/>
          <w:bCs w:val="0"/>
          <w:sz w:val="24"/>
          <w:szCs w:val="24"/>
        </w:rPr>
        <w:t>………..</w:t>
      </w:r>
      <w:r w:rsidRPr="002C59F4">
        <w:rPr>
          <w:rFonts w:ascii="Arial Narrow" w:hAnsi="Arial Narrow"/>
          <w:b w:val="0"/>
          <w:bCs w:val="0"/>
          <w:sz w:val="24"/>
          <w:szCs w:val="24"/>
        </w:rPr>
        <w:t xml:space="preserve"> </w:t>
      </w:r>
      <w:r w:rsidR="00E74163" w:rsidRPr="002C59F4">
        <w:rPr>
          <w:rFonts w:ascii="Arial Narrow" w:hAnsi="Arial Narrow"/>
          <w:b w:val="0"/>
          <w:bCs w:val="0"/>
          <w:sz w:val="24"/>
          <w:szCs w:val="24"/>
        </w:rPr>
        <w:t xml:space="preserve">or higher </w:t>
      </w:r>
      <w:r w:rsidRPr="002C59F4">
        <w:rPr>
          <w:rFonts w:ascii="Arial Narrow" w:hAnsi="Arial Narrow"/>
          <w:b w:val="0"/>
          <w:bCs w:val="0"/>
          <w:sz w:val="24"/>
          <w:szCs w:val="24"/>
        </w:rPr>
        <w:t>class of construction work</w:t>
      </w:r>
      <w:r w:rsidR="00631BD6" w:rsidRPr="002C59F4">
        <w:rPr>
          <w:rFonts w:ascii="Arial Narrow" w:hAnsi="Arial Narrow"/>
          <w:b w:val="0"/>
          <w:bCs w:val="0"/>
          <w:sz w:val="24"/>
          <w:szCs w:val="24"/>
        </w:rPr>
        <w:t>s</w:t>
      </w:r>
      <w:r w:rsidRPr="002C59F4">
        <w:rPr>
          <w:rFonts w:ascii="Arial Narrow" w:hAnsi="Arial Narrow"/>
          <w:b w:val="0"/>
          <w:bCs w:val="0"/>
          <w:sz w:val="24"/>
          <w:szCs w:val="24"/>
        </w:rPr>
        <w:t xml:space="preserve">, are eligible to have their </w:t>
      </w:r>
      <w:r w:rsidR="00631BD6" w:rsidRPr="002C59F4">
        <w:rPr>
          <w:rFonts w:ascii="Arial Narrow" w:hAnsi="Arial Narrow"/>
          <w:b w:val="0"/>
          <w:bCs w:val="0"/>
          <w:sz w:val="24"/>
          <w:szCs w:val="24"/>
        </w:rPr>
        <w:t>quotations</w:t>
      </w:r>
      <w:r w:rsidRPr="002C59F4">
        <w:rPr>
          <w:rFonts w:ascii="Arial Narrow" w:hAnsi="Arial Narrow"/>
          <w:b w:val="0"/>
          <w:bCs w:val="0"/>
          <w:sz w:val="24"/>
          <w:szCs w:val="24"/>
        </w:rPr>
        <w:t xml:space="preserve"> evaluated.</w:t>
      </w:r>
    </w:p>
    <w:p w14:paraId="15656D4F" w14:textId="77777777" w:rsidR="00DC30B5" w:rsidRPr="002C59F4" w:rsidRDefault="00DC30B5" w:rsidP="00BC678B">
      <w:pPr>
        <w:widowControl w:val="0"/>
        <w:tabs>
          <w:tab w:val="left" w:pos="-720"/>
        </w:tabs>
        <w:spacing w:line="360" w:lineRule="auto"/>
        <w:ind w:left="360"/>
        <w:jc w:val="both"/>
        <w:rPr>
          <w:rFonts w:ascii="Arial Narrow" w:hAnsi="Arial Narrow" w:cs="Arial"/>
          <w:bCs/>
        </w:rPr>
      </w:pPr>
      <w:r w:rsidRPr="002C59F4">
        <w:rPr>
          <w:rFonts w:ascii="Arial Narrow" w:hAnsi="Arial Narrow" w:cs="Arial"/>
          <w:bCs/>
        </w:rPr>
        <w:t>Joint ventures are eligible to submit tenders provided that:</w:t>
      </w:r>
    </w:p>
    <w:p w14:paraId="6F1F1F5A"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every member of the joint venture is registered with the CIDB;</w:t>
      </w:r>
    </w:p>
    <w:p w14:paraId="1802AD9E"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lead partner has a contractor grading designation in the </w:t>
      </w:r>
      <w:r w:rsidRPr="002C59F4">
        <w:rPr>
          <w:rFonts w:ascii="Arial Narrow" w:hAnsi="Arial Narrow" w:cs="Arial"/>
        </w:rPr>
        <w:t xml:space="preserve">9CE </w:t>
      </w:r>
      <w:r w:rsidRPr="002C59F4">
        <w:rPr>
          <w:rFonts w:ascii="Arial Narrow" w:hAnsi="Arial Narrow" w:cs="Arial"/>
          <w:bCs/>
        </w:rPr>
        <w:t>class of  construction work; and</w:t>
      </w:r>
    </w:p>
    <w:p w14:paraId="39CB4BDC" w14:textId="77777777" w:rsidR="00AD09EA"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combined Contractor grading designation calculated in accordance with the Construction Industry Development Regulations is equal to or higher than a Contractor grading designation determined in accordance with the sum </w:t>
      </w:r>
      <w:r w:rsidR="00B10FF8" w:rsidRPr="002C59F4">
        <w:rPr>
          <w:rFonts w:ascii="Arial Narrow" w:hAnsi="Arial Narrow" w:cs="Arial"/>
          <w:bCs/>
        </w:rPr>
        <w:t>quoted</w:t>
      </w:r>
      <w:r w:rsidRPr="002C59F4">
        <w:rPr>
          <w:rFonts w:ascii="Arial Narrow" w:hAnsi="Arial Narrow" w:cs="Arial"/>
          <w:bCs/>
        </w:rPr>
        <w:t xml:space="preserve"> for a </w:t>
      </w:r>
      <w:r w:rsidR="00B10FF8" w:rsidRPr="002C59F4">
        <w:rPr>
          <w:rFonts w:ascii="Arial Narrow" w:hAnsi="Arial Narrow" w:cs="Arial"/>
          <w:bCs/>
        </w:rPr>
        <w:t xml:space="preserve">…. </w:t>
      </w:r>
      <w:r w:rsidRPr="002C59F4">
        <w:rPr>
          <w:rFonts w:ascii="Arial Narrow" w:hAnsi="Arial Narrow" w:cs="Arial"/>
          <w:bCs/>
        </w:rPr>
        <w:t>class of construction work</w:t>
      </w:r>
      <w:r w:rsidR="00B10FF8" w:rsidRPr="002C59F4">
        <w:rPr>
          <w:rFonts w:ascii="Arial Narrow" w:hAnsi="Arial Narrow" w:cs="Arial"/>
          <w:bCs/>
        </w:rPr>
        <w:t>s</w:t>
      </w:r>
      <w:r w:rsidRPr="002C59F4">
        <w:rPr>
          <w:rFonts w:ascii="Arial Narrow" w:hAnsi="Arial Narrow" w:cs="Arial"/>
          <w:bCs/>
        </w:rPr>
        <w:t xml:space="preserve"> or a value determined in accordance with Regulation 25(1B) or 25(7A) of the Construction Industry Development Regulations</w:t>
      </w:r>
    </w:p>
    <w:p w14:paraId="4729F902" w14:textId="77777777" w:rsidR="0099025A" w:rsidRPr="002C59F4" w:rsidRDefault="0099025A" w:rsidP="002475B8">
      <w:pPr>
        <w:pStyle w:val="Level2Paragraph"/>
        <w:spacing w:before="0"/>
        <w:rPr>
          <w:rFonts w:ascii="Arial Narrow" w:hAnsi="Arial Narrow" w:cs="Arial"/>
          <w:sz w:val="24"/>
        </w:rPr>
      </w:pPr>
    </w:p>
    <w:bookmarkEnd w:id="3"/>
    <w:p w14:paraId="3042A382" w14:textId="77777777" w:rsidR="001426E7" w:rsidRPr="002C59F4"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2C59F4">
        <w:rPr>
          <w:rFonts w:ascii="Arial Narrow" w:hAnsi="Arial Narrow"/>
          <w:caps/>
          <w:sz w:val="24"/>
          <w:szCs w:val="24"/>
        </w:rPr>
        <w:t>Communication</w:t>
      </w:r>
    </w:p>
    <w:p w14:paraId="07878DA5" w14:textId="77777777" w:rsidR="001426E7" w:rsidRPr="002C59F4" w:rsidRDefault="001426E7" w:rsidP="00F36AFD">
      <w:pPr>
        <w:pStyle w:val="Level2Paragraph"/>
        <w:spacing w:before="0"/>
        <w:ind w:left="360"/>
        <w:rPr>
          <w:rFonts w:ascii="Arial Narrow" w:hAnsi="Arial Narrow" w:cs="Arial"/>
          <w:sz w:val="24"/>
        </w:rPr>
      </w:pPr>
      <w:r w:rsidRPr="002C59F4">
        <w:rPr>
          <w:rFonts w:ascii="Arial Narrow" w:hAnsi="Arial Narrow" w:cs="Arial"/>
          <w:sz w:val="24"/>
        </w:rPr>
        <w:t>Respondent</w:t>
      </w:r>
      <w:r w:rsidR="00963FB7" w:rsidRPr="002C59F4">
        <w:rPr>
          <w:rFonts w:ascii="Arial Narrow" w:hAnsi="Arial Narrow" w:cs="Arial"/>
          <w:sz w:val="24"/>
        </w:rPr>
        <w:t>/</w:t>
      </w:r>
      <w:r w:rsidRPr="002C59F4">
        <w:rPr>
          <w:rFonts w:ascii="Arial Narrow" w:hAnsi="Arial Narrow" w:cs="Arial"/>
          <w:sz w:val="24"/>
        </w:rPr>
        <w:t xml:space="preserve">s are warned that a </w:t>
      </w:r>
      <w:r w:rsidR="00963FB7" w:rsidRPr="002C59F4">
        <w:rPr>
          <w:rFonts w:ascii="Arial Narrow" w:hAnsi="Arial Narrow" w:cs="Arial"/>
          <w:sz w:val="24"/>
        </w:rPr>
        <w:t>response</w:t>
      </w:r>
      <w:r w:rsidRPr="002C59F4">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2C59F4">
        <w:rPr>
          <w:rFonts w:ascii="Arial Narrow" w:hAnsi="Arial Narrow" w:cs="Arial"/>
          <w:sz w:val="24"/>
        </w:rPr>
        <w:t xml:space="preserve"> </w:t>
      </w:r>
    </w:p>
    <w:p w14:paraId="76519721"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Legal Compliance</w:t>
      </w:r>
    </w:p>
    <w:p w14:paraId="331FC2ED"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The successful Respondent shall be in full and complete compliance with any and all applicable national and local laws and regulations. </w:t>
      </w:r>
    </w:p>
    <w:p w14:paraId="6485D457"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Changes to Quotations</w:t>
      </w:r>
    </w:p>
    <w:p w14:paraId="7D2FEA1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Changes by the Respondent to its submission will not be considered after the closing date and time.</w:t>
      </w:r>
    </w:p>
    <w:p w14:paraId="32336D90"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Pricing</w:t>
      </w:r>
    </w:p>
    <w:p w14:paraId="79FEE9A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All prices must be quoted in South African Rand on a fixed price basis, </w:t>
      </w:r>
      <w:r w:rsidR="00963FB7" w:rsidRPr="002C59F4">
        <w:rPr>
          <w:rFonts w:ascii="Arial Narrow" w:hAnsi="Arial Narrow" w:cs="Arial"/>
          <w:sz w:val="24"/>
        </w:rPr>
        <w:t>in</w:t>
      </w:r>
      <w:r w:rsidRPr="002C59F4">
        <w:rPr>
          <w:rFonts w:ascii="Arial Narrow" w:hAnsi="Arial Narrow" w:cs="Arial"/>
          <w:sz w:val="24"/>
        </w:rPr>
        <w:t>cluding VAT.</w:t>
      </w:r>
    </w:p>
    <w:p w14:paraId="4355A7CB" w14:textId="77777777" w:rsidR="001426E7" w:rsidRPr="002C59F4" w:rsidRDefault="001426E7" w:rsidP="00F36AFD">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Binding Offer</w:t>
      </w:r>
    </w:p>
    <w:p w14:paraId="4812FC93" w14:textId="77777777" w:rsidR="001426E7" w:rsidRPr="002C59F4" w:rsidRDefault="001426E7" w:rsidP="00F36AFD">
      <w:pPr>
        <w:pStyle w:val="Level1Paragraph"/>
        <w:spacing w:before="0"/>
        <w:ind w:left="360"/>
        <w:rPr>
          <w:rFonts w:ascii="Arial Narrow" w:hAnsi="Arial Narrow" w:cs="Arial"/>
          <w:sz w:val="24"/>
        </w:rPr>
      </w:pPr>
      <w:r w:rsidRPr="002C59F4">
        <w:rPr>
          <w:rFonts w:ascii="Arial Narrow" w:hAnsi="Arial Narrow" w:cs="Arial"/>
          <w:sz w:val="24"/>
        </w:rPr>
        <w:t xml:space="preserve">Any Quotation furnished pursuant to this Request shall be deemed to be an offer. Any exceptions to this statement must be clearly and specifically indicated. </w:t>
      </w:r>
    </w:p>
    <w:p w14:paraId="1B706779" w14:textId="77777777" w:rsidR="00BC678B" w:rsidRPr="002C59F4" w:rsidRDefault="00BC678B" w:rsidP="00BC678B">
      <w:pPr>
        <w:pStyle w:val="Heading1"/>
        <w:numPr>
          <w:ilvl w:val="0"/>
          <w:numId w:val="36"/>
        </w:numPr>
        <w:spacing w:before="0" w:after="0" w:line="360" w:lineRule="auto"/>
        <w:rPr>
          <w:rFonts w:ascii="Arial Narrow" w:hAnsi="Arial Narrow"/>
          <w:caps/>
          <w:sz w:val="24"/>
          <w:szCs w:val="24"/>
        </w:rPr>
      </w:pPr>
      <w:r w:rsidRPr="002C59F4">
        <w:rPr>
          <w:rFonts w:ascii="Arial Narrow" w:hAnsi="Arial Narrow"/>
          <w:caps/>
          <w:sz w:val="24"/>
          <w:szCs w:val="24"/>
        </w:rPr>
        <w:t>Disclaimers</w:t>
      </w:r>
    </w:p>
    <w:p w14:paraId="423E5F27" w14:textId="77777777" w:rsidR="00BC678B" w:rsidRPr="002C59F4" w:rsidRDefault="00BC678B" w:rsidP="00BC678B">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6DD53EF8"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Modify the RFQ’s goods / service(s) and request Respondents to re-bid on any changes;</w:t>
      </w:r>
    </w:p>
    <w:p w14:paraId="28DDAE33"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Reject any Quotation which does not conform to instructions and specifications which are detailed herein;</w:t>
      </w:r>
    </w:p>
    <w:p w14:paraId="5B70A8F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Disqualify Quotations submitted after the stated submission deadline;</w:t>
      </w:r>
    </w:p>
    <w:p w14:paraId="0C0F5F7B"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Not necessarily accept the lowest priced Quotation or an alternative bid;</w:t>
      </w:r>
    </w:p>
    <w:p w14:paraId="44CEB14C"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Bids lodged at the incorrect venue that reach the correct venue late will be regarded as late. </w:t>
      </w:r>
    </w:p>
    <w:p w14:paraId="4874929E"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Reject all Quotations, if it so decides;</w:t>
      </w:r>
    </w:p>
    <w:p w14:paraId="3B29815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Place an order in connection with this Quotation at any time after the RFQ’s closing date;</w:t>
      </w:r>
    </w:p>
    <w:p w14:paraId="42543E40"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Make no award at all.</w:t>
      </w:r>
    </w:p>
    <w:p w14:paraId="34E4EDF3" w14:textId="77777777" w:rsidR="004A2BFE" w:rsidRPr="002C59F4"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Award</w:t>
      </w:r>
      <w:r w:rsidR="004A2BFE" w:rsidRPr="002C59F4">
        <w:rPr>
          <w:rFonts w:ascii="Arial Narrow" w:hAnsi="Arial Narrow"/>
          <w:b w:val="0"/>
          <w:bCs w:val="0"/>
          <w:sz w:val="24"/>
          <w:szCs w:val="24"/>
        </w:rPr>
        <w:t xml:space="preserve"> only a portion of the proposed goods / service/s which are reflected in the scope of this RFQ;</w:t>
      </w:r>
    </w:p>
    <w:p w14:paraId="4D894ECE" w14:textId="77777777" w:rsidR="004A2BFE" w:rsidRPr="002C59F4"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14:paraId="27A11246" w14:textId="77777777" w:rsidR="00C72B8C" w:rsidRPr="002C59F4" w:rsidRDefault="00C72B8C" w:rsidP="00C72B8C">
      <w:pPr>
        <w:rPr>
          <w:rFonts w:ascii="Arial Narrow" w:hAnsi="Arial Narrow" w:cs="Arial"/>
        </w:rPr>
      </w:pPr>
    </w:p>
    <w:p w14:paraId="6946CE4F" w14:textId="77777777" w:rsidR="004A2BFE" w:rsidRPr="002C59F4"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2C59F4">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5C65A675" w14:textId="77777777" w:rsidR="00002462" w:rsidRPr="002C59F4" w:rsidRDefault="00002462" w:rsidP="00002462">
      <w:pPr>
        <w:rPr>
          <w:rFonts w:ascii="Arial Narrow" w:hAnsi="Arial Narrow" w:cs="Arial"/>
        </w:rPr>
      </w:pPr>
    </w:p>
    <w:p w14:paraId="42AFB6B6" w14:textId="77777777" w:rsidR="00012019" w:rsidRPr="002C59F4"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2C59F4">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2C59F4">
        <w:rPr>
          <w:rFonts w:ascii="Arial Narrow" w:hAnsi="Arial Narrow" w:cs="Arial"/>
          <w:b w:val="0"/>
          <w:bCs w:val="0"/>
          <w:color w:val="auto"/>
          <w:sz w:val="24"/>
          <w:szCs w:val="24"/>
        </w:rPr>
        <w:t>PRASA</w:t>
      </w:r>
      <w:r w:rsidRPr="002C59F4">
        <w:rPr>
          <w:rFonts w:ascii="Arial Narrow" w:hAnsi="Arial Narrow" w:cs="Arial"/>
          <w:b w:val="0"/>
          <w:bCs w:val="0"/>
          <w:color w:val="auto"/>
          <w:sz w:val="24"/>
          <w:szCs w:val="24"/>
        </w:rPr>
        <w:t xml:space="preserve"> reserves the right to award the business to the next highest ranked </w:t>
      </w:r>
      <w:r w:rsidR="00534393" w:rsidRPr="002C59F4">
        <w:rPr>
          <w:rFonts w:ascii="Arial Narrow" w:hAnsi="Arial Narrow" w:cs="Arial"/>
          <w:b w:val="0"/>
          <w:bCs w:val="0"/>
          <w:color w:val="auto"/>
          <w:sz w:val="24"/>
          <w:szCs w:val="24"/>
        </w:rPr>
        <w:t>Respondent pro</w:t>
      </w:r>
      <w:r w:rsidRPr="002C59F4">
        <w:rPr>
          <w:rFonts w:ascii="Arial Narrow" w:hAnsi="Arial Narrow" w:cs="Arial"/>
          <w:b w:val="0"/>
          <w:bCs w:val="0"/>
          <w:color w:val="auto"/>
          <w:sz w:val="24"/>
          <w:szCs w:val="24"/>
        </w:rPr>
        <w:t>vided that he/she is still prepared to provide the required goods at the quoted price.</w:t>
      </w:r>
      <w:r w:rsidRPr="002C59F4">
        <w:rPr>
          <w:rFonts w:ascii="Arial Narrow" w:hAnsi="Arial Narrow" w:cs="Arial"/>
          <w:color w:val="auto"/>
          <w:sz w:val="24"/>
          <w:szCs w:val="24"/>
        </w:rPr>
        <w:t xml:space="preserve">  </w:t>
      </w:r>
    </w:p>
    <w:p w14:paraId="6A0146A5" w14:textId="77777777" w:rsidR="00012019" w:rsidRPr="002C59F4" w:rsidRDefault="00012019" w:rsidP="00534393">
      <w:pPr>
        <w:pStyle w:val="Level1Paragraph"/>
        <w:spacing w:before="0"/>
        <w:ind w:left="1134"/>
        <w:rPr>
          <w:rFonts w:ascii="Arial Narrow" w:hAnsi="Arial Narrow" w:cs="Arial"/>
          <w:sz w:val="24"/>
        </w:rPr>
      </w:pPr>
    </w:p>
    <w:p w14:paraId="4E0022AC"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4" w:name="_Toc340988731"/>
      <w:bookmarkStart w:id="5" w:name="_Toc420995908"/>
      <w:r w:rsidRPr="002C59F4">
        <w:rPr>
          <w:rFonts w:ascii="Arial Narrow" w:hAnsi="Arial Narrow"/>
          <w:sz w:val="24"/>
          <w:szCs w:val="24"/>
          <w:lang w:val="en-GB" w:eastAsia="en-GB"/>
        </w:rPr>
        <w:t>LEGAL REVIEW</w:t>
      </w:r>
      <w:bookmarkEnd w:id="4"/>
      <w:bookmarkEnd w:id="5"/>
    </w:p>
    <w:p w14:paraId="763F0E8D" w14:textId="77777777" w:rsidR="002475B8" w:rsidRPr="002C59F4" w:rsidRDefault="002475B8" w:rsidP="00F36AFD">
      <w:pPr>
        <w:spacing w:before="60" w:line="360" w:lineRule="auto"/>
        <w:ind w:left="360"/>
        <w:jc w:val="both"/>
        <w:rPr>
          <w:rFonts w:ascii="Arial Narrow" w:hAnsi="Arial Narrow" w:cs="Arial"/>
          <w:lang w:val="en-GB" w:eastAsia="en-GB"/>
        </w:rPr>
      </w:pPr>
      <w:r w:rsidRPr="002C59F4">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2C59F4">
        <w:rPr>
          <w:rFonts w:ascii="Arial Narrow" w:hAnsi="Arial Narrow" w:cs="Arial"/>
          <w:lang w:val="en-GB" w:eastAsia="en-GB"/>
        </w:rPr>
        <w:t>PRASA</w:t>
      </w:r>
      <w:r w:rsidRPr="002C59F4">
        <w:rPr>
          <w:rFonts w:ascii="Arial Narrow" w:hAnsi="Arial Narrow" w:cs="Arial"/>
          <w:lang w:val="en-GB" w:eastAsia="en-GB"/>
        </w:rPr>
        <w:t>’s Legal Counsel, prior to consideration for an award of business.</w:t>
      </w:r>
    </w:p>
    <w:p w14:paraId="6C1E30E7"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eastAsia="en-GB"/>
        </w:rPr>
      </w:pPr>
      <w:r w:rsidRPr="002C59F4">
        <w:rPr>
          <w:rFonts w:ascii="Arial Narrow" w:hAnsi="Arial Narrow"/>
          <w:sz w:val="24"/>
          <w:szCs w:val="24"/>
          <w:lang w:eastAsia="en-GB"/>
        </w:rPr>
        <w:t>NATIONAL TREASURY’S CENTRAL SUPPLIER DATABASE</w:t>
      </w:r>
    </w:p>
    <w:p w14:paraId="5D470D85" w14:textId="77777777" w:rsidR="002475B8" w:rsidRPr="002C59F4" w:rsidRDefault="002475B8" w:rsidP="00F36AFD">
      <w:pPr>
        <w:keepNext/>
        <w:spacing w:line="360" w:lineRule="auto"/>
        <w:ind w:left="360"/>
        <w:outlineLvl w:val="0"/>
        <w:rPr>
          <w:rFonts w:ascii="Arial Narrow" w:hAnsi="Arial Narrow" w:cs="Arial"/>
          <w:b/>
          <w:bCs/>
          <w:caps/>
          <w:kern w:val="32"/>
          <w:lang w:val="en-GB" w:eastAsia="en-GB"/>
        </w:rPr>
      </w:pPr>
      <w:r w:rsidRPr="002C59F4">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2C59F4">
        <w:rPr>
          <w:rFonts w:ascii="Arial Narrow" w:hAnsi="Arial Narrow" w:cs="Arial"/>
          <w:bCs/>
          <w:kern w:val="32"/>
          <w:lang w:val="en-GB" w:eastAsia="en-GB"/>
        </w:rPr>
        <w:t>PRASA</w:t>
      </w:r>
      <w:r w:rsidRPr="002C59F4">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2C59F4">
        <w:rPr>
          <w:rFonts w:ascii="Arial Narrow" w:hAnsi="Arial Narrow" w:cs="Arial"/>
          <w:bCs/>
          <w:iCs/>
          <w:kern w:val="32"/>
          <w:lang w:eastAsia="en-GB"/>
        </w:rPr>
        <w:t>Only foreign suppliers with no local registered entity need not register on the CSD.</w:t>
      </w:r>
      <w:r w:rsidRPr="002C59F4">
        <w:rPr>
          <w:rFonts w:ascii="Arial Narrow" w:hAnsi="Arial Narrow" w:cs="Arial"/>
          <w:bCs/>
          <w:kern w:val="32"/>
          <w:lang w:val="en-GB" w:eastAsia="en-GB"/>
        </w:rPr>
        <w:t xml:space="preserve"> The CSD can be accessed at </w:t>
      </w:r>
      <w:hyperlink r:id="rId14" w:history="1">
        <w:r w:rsidR="00012019" w:rsidRPr="002C59F4">
          <w:rPr>
            <w:rStyle w:val="Hyperlink"/>
            <w:rFonts w:ascii="Arial Narrow" w:hAnsi="Arial Narrow" w:cs="Arial"/>
            <w:bCs/>
            <w:kern w:val="32"/>
            <w:lang w:val="en-GB" w:eastAsia="en-GB"/>
          </w:rPr>
          <w:t>https://secure.csd.gov.za/</w:t>
        </w:r>
      </w:hyperlink>
      <w:r w:rsidRPr="002C59F4">
        <w:rPr>
          <w:rFonts w:ascii="Arial Narrow" w:hAnsi="Arial Narrow" w:cs="Arial"/>
          <w:bCs/>
          <w:kern w:val="32"/>
          <w:lang w:val="en-GB" w:eastAsia="en-GB"/>
        </w:rPr>
        <w:t>.</w:t>
      </w:r>
      <w:r w:rsidRPr="002C59F4">
        <w:rPr>
          <w:rFonts w:ascii="Arial Narrow" w:hAnsi="Arial Narrow" w:cs="Arial"/>
          <w:b/>
          <w:bCs/>
          <w:caps/>
          <w:kern w:val="32"/>
          <w:lang w:val="en-GB" w:eastAsia="en-GB"/>
        </w:rPr>
        <w:t xml:space="preserve"> </w:t>
      </w:r>
      <w:bookmarkStart w:id="6" w:name="_Toc462061698"/>
      <w:bookmarkStart w:id="7" w:name="_Toc458043658"/>
    </w:p>
    <w:p w14:paraId="09DE8E0C" w14:textId="77777777" w:rsidR="00F321F2" w:rsidRPr="002C59F4" w:rsidRDefault="00F321F2" w:rsidP="004C66CC">
      <w:pPr>
        <w:keepNext/>
        <w:spacing w:line="360" w:lineRule="auto"/>
        <w:ind w:left="1134"/>
        <w:outlineLvl w:val="0"/>
        <w:rPr>
          <w:rFonts w:ascii="Arial Narrow" w:hAnsi="Arial Narrow" w:cs="Arial"/>
          <w:b/>
          <w:bCs/>
          <w:caps/>
          <w:kern w:val="32"/>
          <w:lang w:val="en-GB" w:eastAsia="en-GB"/>
        </w:rPr>
      </w:pPr>
    </w:p>
    <w:bookmarkEnd w:id="6"/>
    <w:p w14:paraId="39FC16F6" w14:textId="77777777" w:rsidR="002475B8" w:rsidRPr="002C59F4"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2C59F4">
        <w:rPr>
          <w:rFonts w:ascii="Arial Narrow" w:hAnsi="Arial Narrow"/>
          <w:iCs/>
          <w:sz w:val="24"/>
          <w:szCs w:val="24"/>
          <w:lang w:eastAsia="en-GB"/>
        </w:rPr>
        <w:t>PROTECTION OF PERSONAL DATA</w:t>
      </w:r>
      <w:bookmarkEnd w:id="7"/>
    </w:p>
    <w:p w14:paraId="1709A27A" w14:textId="77777777" w:rsidR="00AA1EC5"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In responding to this bid, </w:t>
      </w:r>
      <w:r w:rsidR="000C6C0F" w:rsidRPr="002C59F4">
        <w:rPr>
          <w:rFonts w:ascii="Arial Narrow" w:hAnsi="Arial Narrow" w:cs="Arial"/>
          <w:lang w:eastAsia="en-GB"/>
        </w:rPr>
        <w:t>PRASA</w:t>
      </w:r>
      <w:r w:rsidRPr="002C59F4">
        <w:rPr>
          <w:rFonts w:ascii="Arial Narrow" w:hAnsi="Arial Narrow" w:cs="Arial"/>
          <w:lang w:eastAsia="en-GB"/>
        </w:rPr>
        <w:t xml:space="preserve"> acknowledges that it may obtain and have access to personal data of the Respondents. </w:t>
      </w:r>
      <w:r w:rsidR="000C6C0F" w:rsidRPr="002C59F4">
        <w:rPr>
          <w:rFonts w:ascii="Arial Narrow" w:hAnsi="Arial Narrow" w:cs="Arial"/>
          <w:lang w:eastAsia="en-GB"/>
        </w:rPr>
        <w:t>PRASA</w:t>
      </w:r>
      <w:r w:rsidRPr="002C59F4">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67AAE441" w14:textId="77777777" w:rsidR="002475B8"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Furthermore, </w:t>
      </w:r>
      <w:r w:rsidR="000C6C0F" w:rsidRPr="002C59F4">
        <w:rPr>
          <w:rFonts w:ascii="Arial Narrow" w:hAnsi="Arial Narrow" w:cs="Arial"/>
          <w:lang w:eastAsia="en-GB"/>
        </w:rPr>
        <w:t>PRASA</w:t>
      </w:r>
      <w:r w:rsidRPr="002C59F4">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2C59F4">
        <w:rPr>
          <w:rFonts w:ascii="Arial Narrow" w:hAnsi="Arial Narrow" w:cs="Arial"/>
          <w:lang w:eastAsia="en-GB"/>
        </w:rPr>
        <w:t>PRASA</w:t>
      </w:r>
      <w:r w:rsidRPr="002C59F4">
        <w:rPr>
          <w:rFonts w:ascii="Arial Narrow" w:hAnsi="Arial Narrow" w:cs="Arial"/>
          <w:lang w:eastAsia="en-GB"/>
        </w:rPr>
        <w:t xml:space="preserve"> requires Respondents to process any personal information disclosed by </w:t>
      </w:r>
      <w:r w:rsidR="000C6C0F" w:rsidRPr="002C59F4">
        <w:rPr>
          <w:rFonts w:ascii="Arial Narrow" w:hAnsi="Arial Narrow" w:cs="Arial"/>
          <w:lang w:eastAsia="en-GB"/>
        </w:rPr>
        <w:t>PRASA</w:t>
      </w:r>
      <w:r w:rsidRPr="002C59F4">
        <w:rPr>
          <w:rFonts w:ascii="Arial Narrow" w:hAnsi="Arial Narrow" w:cs="Arial"/>
          <w:lang w:eastAsia="en-GB"/>
        </w:rPr>
        <w:t xml:space="preserve"> in the bidding process in the same manner. </w:t>
      </w:r>
    </w:p>
    <w:p w14:paraId="22038BD3" w14:textId="77777777" w:rsidR="00F338B7" w:rsidRPr="002C59F4" w:rsidRDefault="00F338B7" w:rsidP="00F36AFD">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b/>
          <w:color w:val="FF0000"/>
          <w:highlight w:val="yellow"/>
          <w:lang w:val="en-GB" w:eastAsia="en-GB"/>
        </w:rPr>
        <w:t xml:space="preserve"> </w:t>
      </w:r>
    </w:p>
    <w:p w14:paraId="7D17DAF1" w14:textId="77777777" w:rsidR="00F36AFD" w:rsidRPr="002C59F4" w:rsidRDefault="00F36AFD" w:rsidP="00F36AFD">
      <w:pPr>
        <w:pStyle w:val="TransnetNormal"/>
        <w:numPr>
          <w:ilvl w:val="0"/>
          <w:numId w:val="36"/>
        </w:numPr>
        <w:jc w:val="left"/>
        <w:rPr>
          <w:rFonts w:ascii="Arial Narrow" w:hAnsi="Arial Narrow" w:cs="Arial"/>
          <w:b/>
          <w:sz w:val="24"/>
          <w:highlight w:val="green"/>
        </w:rPr>
      </w:pPr>
      <w:r w:rsidRPr="002C59F4">
        <w:rPr>
          <w:rFonts w:ascii="Arial Narrow" w:hAnsi="Arial Narrow" w:cs="Arial"/>
          <w:b/>
          <w:sz w:val="24"/>
          <w:highlight w:val="green"/>
        </w:rPr>
        <w:t xml:space="preserve">EVALUATION METHODOLOGY </w:t>
      </w:r>
    </w:p>
    <w:p w14:paraId="17373FB9" w14:textId="77777777" w:rsidR="00F36AFD" w:rsidRPr="002C59F4" w:rsidRDefault="00C932AC" w:rsidP="004D2F13">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lang w:val="en-GB" w:eastAsia="en-GB"/>
        </w:rPr>
        <w:t>PRASA will utilise the following criteria [not necessarily in this order] in choosing a Supplier/Service Provider, if so</w:t>
      </w:r>
      <w:r w:rsidRPr="002C59F4">
        <w:rPr>
          <w:rFonts w:ascii="Arial Narrow" w:hAnsi="Arial Narrow"/>
          <w:lang w:val="en-GB" w:eastAsia="en-GB"/>
        </w:rPr>
        <w:t xml:space="preserve"> required:</w:t>
      </w:r>
    </w:p>
    <w:p w14:paraId="3D944C89" w14:textId="77777777" w:rsidR="004D2F13" w:rsidRPr="002C59F4" w:rsidRDefault="004D2F13" w:rsidP="004D2F13">
      <w:pPr>
        <w:pStyle w:val="TransnetNormal"/>
        <w:rPr>
          <w:rFonts w:ascii="Arial Narrow" w:hAnsi="Arial Narrow" w:cs="Arial"/>
          <w:b/>
          <w:sz w:val="24"/>
        </w:rPr>
      </w:pPr>
    </w:p>
    <w:p w14:paraId="7D4903AD" w14:textId="77777777" w:rsidR="00F36AFD" w:rsidRPr="002C59F4" w:rsidRDefault="0036504F" w:rsidP="004D2F13">
      <w:pPr>
        <w:pStyle w:val="TransnetNormal"/>
        <w:numPr>
          <w:ilvl w:val="0"/>
          <w:numId w:val="36"/>
        </w:numPr>
        <w:rPr>
          <w:rFonts w:ascii="Arial Narrow" w:hAnsi="Arial Narrow" w:cs="Arial"/>
          <w:b/>
          <w:sz w:val="24"/>
        </w:rPr>
      </w:pPr>
      <w:r w:rsidRPr="002C59F4">
        <w:rPr>
          <w:rFonts w:ascii="Arial Narrow" w:hAnsi="Arial Narrow" w:cs="Arial"/>
          <w:b/>
          <w:sz w:val="24"/>
        </w:rPr>
        <w:t>ADMINISTRATIVE RESPONSIVENESS</w:t>
      </w:r>
    </w:p>
    <w:p w14:paraId="751EF0DE" w14:textId="77777777" w:rsidR="004D2F13" w:rsidRPr="002C59F4" w:rsidRDefault="004D2F13" w:rsidP="004D2F13">
      <w:pPr>
        <w:pStyle w:val="TransnetNormal"/>
        <w:ind w:left="360"/>
        <w:jc w:val="left"/>
        <w:rPr>
          <w:rFonts w:ascii="Arial Narrow" w:hAnsi="Arial Narrow" w:cs="Arial"/>
          <w:b/>
          <w:sz w:val="24"/>
        </w:rPr>
      </w:pPr>
      <w:r w:rsidRPr="002C59F4">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F0B5994" w14:textId="77777777" w:rsidR="004D2F13" w:rsidRPr="002C59F4" w:rsidRDefault="004D2F13" w:rsidP="005C6CC0">
      <w:pPr>
        <w:pStyle w:val="TransnetNormal"/>
        <w:jc w:val="center"/>
        <w:rPr>
          <w:rFonts w:ascii="Arial Narrow" w:hAnsi="Arial Narrow" w:cs="Arial"/>
          <w:b/>
          <w:sz w:val="24"/>
        </w:rPr>
      </w:pPr>
    </w:p>
    <w:p w14:paraId="31785005" w14:textId="77777777" w:rsidR="0036504F" w:rsidRPr="002C59F4"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2C59F4">
        <w:rPr>
          <w:rFonts w:ascii="Arial Narrow" w:hAnsi="Arial Narrow"/>
          <w:b/>
          <w:bCs/>
          <w:caps/>
        </w:rPr>
        <w:t>Validity Period</w:t>
      </w:r>
    </w:p>
    <w:p w14:paraId="6FA28DB4" w14:textId="77777777" w:rsidR="0036504F" w:rsidRPr="002C59F4"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2C59F4">
        <w:rPr>
          <w:rFonts w:ascii="Arial Narrow" w:hAnsi="Arial Narrow"/>
        </w:rPr>
        <w:t xml:space="preserve">PRASA requires a validity period of </w:t>
      </w:r>
      <w:r w:rsidRPr="002C59F4">
        <w:rPr>
          <w:rFonts w:ascii="Arial Narrow" w:hAnsi="Arial Narrow"/>
          <w:b/>
        </w:rPr>
        <w:t>…………………………. Business Days</w:t>
      </w:r>
      <w:r w:rsidRPr="002C59F4">
        <w:rPr>
          <w:rFonts w:ascii="Arial Narrow" w:hAnsi="Arial Narrow"/>
        </w:rPr>
        <w:t xml:space="preserve"> from the closing date.</w:t>
      </w:r>
    </w:p>
    <w:p w14:paraId="4A2333F1" w14:textId="77777777" w:rsidR="0036504F" w:rsidRPr="002C59F4"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2C59F4">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However, once the adjudication body has approved the process and award of the business to the successful respondent(s), the validity of the successful respondent(s)’ response will be deemed to remain valid until a final contract has been concluded. </w:t>
      </w:r>
    </w:p>
    <w:p w14:paraId="438C80A3" w14:textId="77777777" w:rsidR="0036504F" w:rsidRPr="002C59F4"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002FD020" w14:textId="77777777" w:rsidR="0036504F" w:rsidRPr="002C59F4"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2C59F4">
        <w:rPr>
          <w:rFonts w:ascii="Arial Narrow" w:hAnsi="Arial Narrow" w:cs="Arial"/>
          <w:b/>
          <w:bCs/>
          <w:caps/>
        </w:rPr>
        <w:t xml:space="preserve">Disclosure of Prices Quoted </w:t>
      </w:r>
    </w:p>
    <w:p w14:paraId="4550061C" w14:textId="77777777" w:rsidR="0036504F" w:rsidRPr="002C59F4"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2C59F4">
        <w:rPr>
          <w:rFonts w:ascii="Arial Narrow" w:hAnsi="Arial Narrow" w:cs="Arial"/>
        </w:rPr>
        <w:t xml:space="preserve">Respondents are to note that, on award of business, PRASA is required to publish the prices and preferences claimed of the successful and unsuccessful Respondents </w:t>
      </w:r>
      <w:r w:rsidRPr="002C59F4">
        <w:rPr>
          <w:rFonts w:ascii="Arial Narrow" w:hAnsi="Arial Narrow" w:cs="Arial"/>
          <w:i/>
        </w:rPr>
        <w:t>inter alia</w:t>
      </w:r>
      <w:r w:rsidRPr="002C59F4">
        <w:rPr>
          <w:rFonts w:ascii="Arial Narrow" w:hAnsi="Arial Narrow" w:cs="Arial"/>
        </w:rPr>
        <w:t xml:space="preserve"> on the National Treasury e-Tender Publication Portal, (</w:t>
      </w:r>
      <w:hyperlink r:id="rId15" w:history="1">
        <w:r w:rsidRPr="002C59F4">
          <w:rPr>
            <w:rStyle w:val="Hyperlink"/>
            <w:rFonts w:ascii="Arial Narrow" w:hAnsi="Arial Narrow" w:cs="Arial"/>
          </w:rPr>
          <w:t>www.etenders.gov.za</w:t>
        </w:r>
      </w:hyperlink>
      <w:r w:rsidRPr="002C59F4">
        <w:rPr>
          <w:rFonts w:ascii="Arial Narrow" w:hAnsi="Arial Narrow" w:cs="Arial"/>
        </w:rPr>
        <w:t>), on CIDB website for construction related RFQ’s.</w:t>
      </w:r>
      <w:r w:rsidR="002734EE" w:rsidRPr="002C59F4">
        <w:rPr>
          <w:rFonts w:ascii="Arial Narrow" w:hAnsi="Arial Narrow" w:cs="Arial"/>
        </w:rPr>
        <w:t xml:space="preserve"> (If</w:t>
      </w:r>
      <w:r w:rsidR="00B54EAF" w:rsidRPr="002C59F4">
        <w:rPr>
          <w:rFonts w:ascii="Arial Narrow" w:hAnsi="Arial Narrow" w:cs="Arial"/>
        </w:rPr>
        <w:t xml:space="preserve"> applicable)</w:t>
      </w:r>
    </w:p>
    <w:p w14:paraId="2A0739A4" w14:textId="77777777" w:rsidR="0036504F" w:rsidRPr="002C59F4"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723B05CB" w14:textId="77777777" w:rsidR="0036504F" w:rsidRPr="002C59F4"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8" w:name="_Ref374364069"/>
      <w:r w:rsidRPr="002C59F4">
        <w:rPr>
          <w:rFonts w:ascii="Arial Narrow" w:hAnsi="Arial Narrow" w:cs="Arial"/>
          <w:b/>
          <w:bCs/>
          <w:caps/>
        </w:rPr>
        <w:t>Returnable Documents</w:t>
      </w:r>
      <w:bookmarkEnd w:id="8"/>
    </w:p>
    <w:p w14:paraId="5D5A25F2" w14:textId="77777777" w:rsidR="0036504F" w:rsidRPr="002C59F4" w:rsidRDefault="0036504F" w:rsidP="0036504F">
      <w:pPr>
        <w:pStyle w:val="Level1Paragraph"/>
        <w:tabs>
          <w:tab w:val="left" w:pos="1134"/>
        </w:tabs>
        <w:ind w:left="360"/>
        <w:rPr>
          <w:rFonts w:ascii="Arial Narrow" w:hAnsi="Arial Narrow" w:cs="Arial"/>
          <w:sz w:val="24"/>
        </w:rPr>
      </w:pPr>
      <w:r w:rsidRPr="002C59F4">
        <w:rPr>
          <w:rFonts w:ascii="Arial Narrow" w:hAnsi="Arial Narrow" w:cs="Arial"/>
          <w:b/>
          <w:sz w:val="24"/>
        </w:rPr>
        <w:t>Returnable Documents</w:t>
      </w:r>
      <w:r w:rsidRPr="002C59F4">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666E8FA6" w14:textId="77777777" w:rsidR="0036504F" w:rsidRPr="002C59F4" w:rsidRDefault="0036504F" w:rsidP="0036504F">
      <w:pPr>
        <w:pStyle w:val="TransnetNormal"/>
        <w:jc w:val="left"/>
        <w:rPr>
          <w:rFonts w:ascii="Arial Narrow" w:hAnsi="Arial Narrow" w:cs="Arial"/>
          <w:b/>
          <w:sz w:val="24"/>
        </w:rPr>
      </w:pPr>
    </w:p>
    <w:p w14:paraId="3A89D23C" w14:textId="77777777" w:rsidR="0036504F" w:rsidRPr="002C59F4"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9" w:name="_Toc40391824"/>
      <w:bookmarkStart w:id="10" w:name="_Ref40628512"/>
      <w:r w:rsidRPr="002C59F4">
        <w:rPr>
          <w:rFonts w:ascii="Arial Narrow" w:hAnsi="Arial Narrow"/>
          <w:b/>
          <w:bCs/>
        </w:rPr>
        <w:t>Mandatory Returnable Documents</w:t>
      </w:r>
      <w:bookmarkEnd w:id="9"/>
      <w:bookmarkEnd w:id="10"/>
    </w:p>
    <w:p w14:paraId="54531619" w14:textId="77777777" w:rsidR="0036504F" w:rsidRPr="002C59F4" w:rsidRDefault="0036504F" w:rsidP="0036504F">
      <w:pPr>
        <w:pStyle w:val="Default"/>
        <w:spacing w:line="360" w:lineRule="auto"/>
        <w:ind w:left="360"/>
        <w:jc w:val="both"/>
        <w:rPr>
          <w:rFonts w:ascii="Arial Narrow" w:hAnsi="Arial Narrow"/>
          <w:bCs/>
          <w:iCs/>
        </w:rPr>
      </w:pPr>
      <w:r w:rsidRPr="002C59F4">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12838FCE" w14:textId="77777777" w:rsidR="00D476DA" w:rsidRPr="002C59F4" w:rsidRDefault="00D476DA" w:rsidP="0036504F">
      <w:pPr>
        <w:pStyle w:val="Default"/>
        <w:spacing w:line="360" w:lineRule="auto"/>
        <w:ind w:left="360"/>
        <w:jc w:val="both"/>
        <w:rPr>
          <w:rFonts w:ascii="Arial Narrow" w:hAnsi="Arial Narrow"/>
          <w:bCs/>
          <w:iCs/>
        </w:rPr>
      </w:pPr>
    </w:p>
    <w:p w14:paraId="5C3099B1" w14:textId="77777777" w:rsidR="00D476DA" w:rsidRPr="002C59F4" w:rsidRDefault="00D476DA" w:rsidP="0036504F">
      <w:pPr>
        <w:pStyle w:val="Default"/>
        <w:spacing w:line="360" w:lineRule="auto"/>
        <w:ind w:left="360"/>
        <w:jc w:val="both"/>
        <w:rPr>
          <w:rFonts w:ascii="Arial Narrow" w:hAnsi="Arial Narrow"/>
          <w:bCs/>
          <w:iCs/>
        </w:rPr>
      </w:pPr>
    </w:p>
    <w:p w14:paraId="4F84FC8F" w14:textId="77777777" w:rsidR="0036504F" w:rsidRPr="002C59F4" w:rsidRDefault="0036504F" w:rsidP="0036504F">
      <w:pPr>
        <w:pStyle w:val="TransnetNormal"/>
        <w:jc w:val="left"/>
        <w:rPr>
          <w:rFonts w:ascii="Arial Narrow" w:hAnsi="Arial Narrow" w:cs="Arial"/>
          <w:sz w:val="24"/>
        </w:rPr>
      </w:pPr>
    </w:p>
    <w:p w14:paraId="3BD9CAF3" w14:textId="77777777" w:rsidR="0036504F" w:rsidRPr="002C59F4" w:rsidRDefault="0036504F" w:rsidP="0036504F">
      <w:pPr>
        <w:pStyle w:val="TransnetNormal"/>
        <w:jc w:val="left"/>
        <w:rPr>
          <w:rFonts w:ascii="Arial Narrow" w:hAnsi="Arial Narrow" w:cs="Arial"/>
          <w:b/>
          <w:sz w:val="24"/>
        </w:rPr>
      </w:pPr>
    </w:p>
    <w:p w14:paraId="2D4B8D51" w14:textId="77777777" w:rsidR="0036504F" w:rsidRPr="002C59F4" w:rsidRDefault="0036504F" w:rsidP="0036504F">
      <w:pPr>
        <w:pStyle w:val="TransnetNormal"/>
        <w:jc w:val="left"/>
        <w:rPr>
          <w:rFonts w:ascii="Arial Narrow" w:hAnsi="Arial Narrow" w:cs="Arial"/>
          <w:b/>
          <w:sz w:val="24"/>
        </w:rPr>
      </w:pPr>
    </w:p>
    <w:p w14:paraId="46792961" w14:textId="77777777" w:rsidR="0036504F" w:rsidRPr="002C59F4" w:rsidRDefault="0036504F" w:rsidP="0036504F">
      <w:pPr>
        <w:pStyle w:val="TransnetNormal"/>
        <w:jc w:val="left"/>
        <w:rPr>
          <w:rFonts w:ascii="Arial Narrow" w:hAnsi="Arial Narrow" w:cs="Arial"/>
          <w:b/>
          <w:sz w:val="24"/>
        </w:rPr>
      </w:pPr>
    </w:p>
    <w:p w14:paraId="3135369F" w14:textId="77777777" w:rsidR="00D476DA" w:rsidRPr="002C59F4" w:rsidRDefault="0036504F" w:rsidP="0036504F">
      <w:pPr>
        <w:rPr>
          <w:rFonts w:ascii="Arial Narrow" w:hAnsi="Arial Narrow" w:cs="Arial"/>
          <w:b/>
          <w:lang w:val="en-GB" w:eastAsia="en-GB"/>
        </w:rPr>
      </w:pPr>
      <w:r w:rsidRPr="002C59F4">
        <w:rPr>
          <w:rFonts w:ascii="Arial Narrow" w:hAnsi="Arial Narrow" w:cs="Arial"/>
          <w:b/>
        </w:rPr>
        <w:br w:type="page"/>
      </w:r>
    </w:p>
    <w:p w14:paraId="617D3712" w14:textId="77777777" w:rsidR="005C6CC0" w:rsidRPr="002C59F4" w:rsidRDefault="005C6CC0" w:rsidP="005C6CC0">
      <w:pPr>
        <w:pStyle w:val="TransnetNormal"/>
        <w:jc w:val="center"/>
        <w:rPr>
          <w:rFonts w:ascii="Arial Narrow" w:hAnsi="Arial Narrow" w:cs="Arial"/>
          <w:b/>
          <w:sz w:val="24"/>
        </w:rPr>
      </w:pPr>
      <w:r w:rsidRPr="002C59F4">
        <w:rPr>
          <w:rFonts w:ascii="Arial Narrow" w:hAnsi="Arial Narrow" w:cs="Arial"/>
          <w:b/>
          <w:sz w:val="24"/>
        </w:rPr>
        <w:t>SECTION 3</w:t>
      </w:r>
    </w:p>
    <w:p w14:paraId="1BB6880E" w14:textId="77777777" w:rsidR="00E635EB" w:rsidRPr="002C59F4" w:rsidRDefault="00E635EB" w:rsidP="005C6CC0">
      <w:pPr>
        <w:pStyle w:val="TransnetNormal"/>
        <w:jc w:val="center"/>
        <w:rPr>
          <w:rFonts w:ascii="Arial Narrow" w:hAnsi="Arial Narrow" w:cs="Arial"/>
          <w:b/>
          <w:sz w:val="24"/>
        </w:rPr>
      </w:pPr>
    </w:p>
    <w:p w14:paraId="448E44BF" w14:textId="77777777" w:rsidR="00DB0AA4" w:rsidRPr="002C59F4" w:rsidRDefault="00DB0AA4" w:rsidP="004D2F13">
      <w:pPr>
        <w:pStyle w:val="ListParagraph"/>
        <w:numPr>
          <w:ilvl w:val="0"/>
          <w:numId w:val="38"/>
        </w:numPr>
        <w:spacing w:line="360" w:lineRule="auto"/>
        <w:jc w:val="both"/>
        <w:rPr>
          <w:rFonts w:ascii="Arial Narrow" w:hAnsi="Arial Narrow"/>
          <w:b/>
          <w:lang w:eastAsia="zh-TW"/>
        </w:rPr>
      </w:pPr>
      <w:r w:rsidRPr="002C59F4">
        <w:rPr>
          <w:rFonts w:ascii="Arial Narrow" w:hAnsi="Arial Narrow"/>
          <w:b/>
          <w:lang w:eastAsia="zh-TW"/>
        </w:rPr>
        <w:t>EVALUATION CRITERIA:</w:t>
      </w:r>
    </w:p>
    <w:p w14:paraId="20F02E0D" w14:textId="77777777" w:rsidR="00DB0AA4" w:rsidRPr="002C59F4" w:rsidRDefault="00DB0AA4" w:rsidP="00D476DA">
      <w:pPr>
        <w:spacing w:line="360" w:lineRule="auto"/>
        <w:jc w:val="both"/>
        <w:rPr>
          <w:rFonts w:ascii="Arial Narrow" w:hAnsi="Arial Narrow"/>
          <w:lang w:eastAsia="zh-TW"/>
        </w:rPr>
      </w:pPr>
      <w:r w:rsidRPr="002C59F4">
        <w:rPr>
          <w:rFonts w:ascii="Arial Narrow" w:hAnsi="Arial Narrow"/>
          <w:b/>
          <w:lang w:eastAsia="zh-TW"/>
        </w:rPr>
        <w:t>Stage1</w:t>
      </w:r>
      <w:r w:rsidR="00AA1EC5" w:rsidRPr="002C59F4">
        <w:rPr>
          <w:rFonts w:ascii="Arial Narrow" w:hAnsi="Arial Narrow"/>
          <w:b/>
          <w:lang w:eastAsia="zh-TW"/>
        </w:rPr>
        <w:t xml:space="preserve"> </w:t>
      </w:r>
      <w:r w:rsidRPr="002C59F4">
        <w:rPr>
          <w:rFonts w:ascii="Arial Narrow" w:hAnsi="Arial Narrow"/>
          <w:b/>
          <w:lang w:eastAsia="zh-TW"/>
        </w:rPr>
        <w:t>&amp; Stage2</w:t>
      </w:r>
      <w:r w:rsidRPr="002C59F4">
        <w:rPr>
          <w:rFonts w:ascii="Arial Narrow" w:hAnsi="Arial Narrow"/>
          <w:lang w:eastAsia="zh-TW"/>
        </w:rPr>
        <w:t>: Adh</w:t>
      </w:r>
      <w:r w:rsidR="00AA1EC5" w:rsidRPr="002C59F4">
        <w:rPr>
          <w:rFonts w:ascii="Arial Narrow" w:hAnsi="Arial Narrow"/>
          <w:lang w:eastAsia="zh-TW"/>
        </w:rPr>
        <w:t xml:space="preserve">erence to </w:t>
      </w:r>
      <w:r w:rsidR="00D476DA" w:rsidRPr="002C59F4">
        <w:rPr>
          <w:rFonts w:ascii="Arial Narrow" w:hAnsi="Arial Narrow"/>
          <w:lang w:eastAsia="zh-TW"/>
        </w:rPr>
        <w:t xml:space="preserve">Prequalification requirements and </w:t>
      </w:r>
      <w:r w:rsidR="00AA1EC5" w:rsidRPr="002C59F4">
        <w:rPr>
          <w:rFonts w:ascii="Arial Narrow" w:hAnsi="Arial Narrow"/>
          <w:lang w:eastAsia="zh-TW"/>
        </w:rPr>
        <w:t xml:space="preserve">Compliance checklist </w:t>
      </w:r>
      <w:r w:rsidRPr="002C59F4">
        <w:rPr>
          <w:rFonts w:ascii="Arial Narrow" w:hAnsi="Arial Narrow"/>
          <w:lang w:eastAsia="zh-TW"/>
        </w:rPr>
        <w:t xml:space="preserve"> </w:t>
      </w:r>
    </w:p>
    <w:p w14:paraId="39237A52" w14:textId="77777777" w:rsidR="00DB0AA4" w:rsidRPr="002C59F4" w:rsidRDefault="00DB0AA4" w:rsidP="00DB0AA4">
      <w:pPr>
        <w:jc w:val="both"/>
        <w:rPr>
          <w:rFonts w:ascii="Arial Narrow" w:hAnsi="Arial Narrow" w:cs="Arial"/>
          <w:b/>
        </w:rPr>
      </w:pPr>
      <w:r w:rsidRPr="002C59F4">
        <w:rPr>
          <w:rFonts w:ascii="Arial Narrow" w:hAnsi="Arial Narrow" w:cs="Arial"/>
          <w:b/>
        </w:rPr>
        <w:t>NB:</w:t>
      </w:r>
      <w:r w:rsidRPr="002C59F4">
        <w:rPr>
          <w:rFonts w:ascii="Arial Narrow" w:hAnsi="Arial Narrow" w:cs="Arial"/>
        </w:rPr>
        <w:t xml:space="preserve"> Compliance Checklist Requirements</w:t>
      </w:r>
      <w:r w:rsidRPr="002C59F4">
        <w:rPr>
          <w:rFonts w:ascii="Arial Narrow" w:hAnsi="Arial Narrow" w:cs="Arial"/>
          <w:b/>
        </w:rPr>
        <w:t xml:space="preserve"> for all Services/Goods and works</w:t>
      </w:r>
    </w:p>
    <w:p w14:paraId="21186E36" w14:textId="77777777" w:rsidR="00D476DA" w:rsidRPr="002C59F4" w:rsidRDefault="00D476DA" w:rsidP="00DB0AA4">
      <w:pPr>
        <w:jc w:val="both"/>
        <w:rPr>
          <w:rFonts w:ascii="Arial Narrow" w:hAnsi="Arial Narrow" w:cs="Arial"/>
          <w:b/>
        </w:rPr>
      </w:pPr>
    </w:p>
    <w:p w14:paraId="4148DFF7" w14:textId="77777777" w:rsidR="00D476DA" w:rsidRPr="002C59F4" w:rsidRDefault="00D476DA" w:rsidP="00DB0AA4">
      <w:pPr>
        <w:jc w:val="both"/>
        <w:rPr>
          <w:rFonts w:ascii="Arial Narrow" w:hAnsi="Arial Narrow"/>
          <w:b/>
          <w:lang w:eastAsia="zh-TW"/>
        </w:rPr>
      </w:pPr>
      <w:r w:rsidRPr="002C59F4">
        <w:rPr>
          <w:rFonts w:ascii="Arial Narrow" w:hAnsi="Arial Narrow"/>
          <w:b/>
          <w:lang w:eastAsia="zh-TW"/>
        </w:rPr>
        <w:t xml:space="preserve">Only Respondents who satisfy the following Pre-Qualification Criteria will be considered for next stage of the evaluation: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2C59F4" w14:paraId="4C453751"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23C4D21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50BD4BA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090CD4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1E92493A" w14:textId="77777777" w:rsidTr="007D72CE">
        <w:tc>
          <w:tcPr>
            <w:tcW w:w="580" w:type="dxa"/>
            <w:tcBorders>
              <w:top w:val="single" w:sz="4" w:space="0" w:color="auto"/>
              <w:left w:val="single" w:sz="4" w:space="0" w:color="auto"/>
              <w:bottom w:val="single" w:sz="4" w:space="0" w:color="auto"/>
              <w:right w:val="single" w:sz="4" w:space="0" w:color="auto"/>
            </w:tcBorders>
          </w:tcPr>
          <w:p w14:paraId="166805AE" w14:textId="77777777" w:rsidR="00D476DA" w:rsidRPr="002C59F4" w:rsidRDefault="00D476DA" w:rsidP="00D476DA">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2FAEA33A" w14:textId="44DF817F"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 xml:space="preserve">Minimum B-BBEE level </w:t>
            </w:r>
            <w:r w:rsidR="003B5AAF">
              <w:rPr>
                <w:rFonts w:ascii="Arial Narrow" w:hAnsi="Arial Narrow"/>
              </w:rPr>
              <w:t>1</w:t>
            </w:r>
          </w:p>
        </w:tc>
        <w:tc>
          <w:tcPr>
            <w:tcW w:w="990" w:type="dxa"/>
            <w:tcBorders>
              <w:top w:val="single" w:sz="4" w:space="0" w:color="auto"/>
              <w:left w:val="single" w:sz="4" w:space="0" w:color="auto"/>
              <w:bottom w:val="single" w:sz="4" w:space="0" w:color="auto"/>
              <w:right w:val="single" w:sz="4" w:space="0" w:color="auto"/>
            </w:tcBorders>
          </w:tcPr>
          <w:p w14:paraId="59B8B8B1"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480D5017"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6D0FF143" w14:textId="77777777" w:rsidR="00D476DA" w:rsidRPr="002C59F4" w:rsidRDefault="00D476DA" w:rsidP="00D476DA">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17A78437" w14:textId="0C571908"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kern w:val="32"/>
              </w:rPr>
              <w:t xml:space="preserve">Exempted Micro Enterprises (EMEs) </w:t>
            </w:r>
            <w:r w:rsidRPr="002C59F4">
              <w:rPr>
                <w:rFonts w:ascii="Arial Narrow" w:hAnsi="Arial Narrow"/>
                <w:b/>
                <w:kern w:val="32"/>
              </w:rPr>
              <w:t>and/or</w:t>
            </w:r>
            <w:r w:rsidRPr="002C59F4">
              <w:rPr>
                <w:rFonts w:ascii="Arial Narrow" w:hAnsi="Arial Narrow"/>
                <w:kern w:val="32"/>
              </w:rPr>
              <w:t xml:space="preserve"> Qualifying Small </w:t>
            </w:r>
          </w:p>
        </w:tc>
        <w:tc>
          <w:tcPr>
            <w:tcW w:w="990" w:type="dxa"/>
            <w:tcBorders>
              <w:top w:val="single" w:sz="4" w:space="0" w:color="auto"/>
              <w:left w:val="single" w:sz="4" w:space="0" w:color="auto"/>
              <w:bottom w:val="single" w:sz="4" w:space="0" w:color="auto"/>
              <w:right w:val="single" w:sz="4" w:space="0" w:color="auto"/>
            </w:tcBorders>
          </w:tcPr>
          <w:p w14:paraId="1087E2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63055FF3" w14:textId="77777777" w:rsidTr="007D72CE">
        <w:tc>
          <w:tcPr>
            <w:tcW w:w="580" w:type="dxa"/>
            <w:tcBorders>
              <w:top w:val="single" w:sz="4" w:space="0" w:color="auto"/>
              <w:left w:val="single" w:sz="4" w:space="0" w:color="auto"/>
              <w:bottom w:val="single" w:sz="4" w:space="0" w:color="auto"/>
              <w:right w:val="single" w:sz="4" w:space="0" w:color="auto"/>
            </w:tcBorders>
          </w:tcPr>
          <w:p w14:paraId="41C65EE4" w14:textId="77777777" w:rsidR="00D476DA" w:rsidRPr="002C59F4" w:rsidRDefault="00D476DA" w:rsidP="00D476DA">
            <w:pPr>
              <w:rPr>
                <w:rFonts w:ascii="Arial Narrow" w:hAnsi="Arial Narrow" w:cs="Arial"/>
              </w:rPr>
            </w:pPr>
            <w:r w:rsidRPr="002C59F4">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tcPr>
          <w:p w14:paraId="7233372D" w14:textId="3D2A6F97"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Declaration document for local content and production SBD 6.2</w:t>
            </w:r>
          </w:p>
        </w:tc>
        <w:tc>
          <w:tcPr>
            <w:tcW w:w="990" w:type="dxa"/>
            <w:tcBorders>
              <w:top w:val="single" w:sz="4" w:space="0" w:color="auto"/>
              <w:left w:val="single" w:sz="4" w:space="0" w:color="auto"/>
              <w:bottom w:val="single" w:sz="4" w:space="0" w:color="auto"/>
              <w:right w:val="single" w:sz="4" w:space="0" w:color="auto"/>
            </w:tcBorders>
          </w:tcPr>
          <w:p w14:paraId="31D8BE32"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bl>
    <w:p w14:paraId="7A6D837F" w14:textId="77777777" w:rsidR="00D476DA" w:rsidRPr="002C59F4" w:rsidRDefault="00D476DA" w:rsidP="00DB0AA4">
      <w:pPr>
        <w:jc w:val="both"/>
        <w:rPr>
          <w:rFonts w:ascii="Arial Narrow" w:hAnsi="Arial Narrow"/>
          <w:b/>
          <w:lang w:eastAsia="zh-TW"/>
        </w:rPr>
      </w:pPr>
    </w:p>
    <w:p w14:paraId="565A8A5C" w14:textId="77777777" w:rsidR="00DB0AA4" w:rsidRPr="002C59F4" w:rsidRDefault="00DB0AA4" w:rsidP="00DB0AA4">
      <w:pPr>
        <w:jc w:val="both"/>
        <w:rPr>
          <w:rFonts w:ascii="Arial Narrow" w:hAnsi="Arial Narrow" w:cs="Arial"/>
          <w:b/>
        </w:rPr>
      </w:pPr>
    </w:p>
    <w:p w14:paraId="6A7AC290" w14:textId="77777777" w:rsidR="00DB0AA4" w:rsidRPr="002C59F4" w:rsidRDefault="00DB0AA4" w:rsidP="00DB0AA4">
      <w:pPr>
        <w:jc w:val="both"/>
        <w:rPr>
          <w:rFonts w:ascii="Arial Narrow" w:hAnsi="Arial Narrow" w:cs="Arial"/>
          <w:b/>
        </w:rPr>
      </w:pPr>
      <w:r w:rsidRPr="002C59F4">
        <w:rPr>
          <w:rFonts w:ascii="Arial Narrow" w:hAnsi="Arial Narrow" w:cs="Arial"/>
          <w:b/>
        </w:rPr>
        <w:t xml:space="preserve">If you do not submit the following mandatory documents your Proposal/Quote will be disqualified automatically: </w:t>
      </w:r>
    </w:p>
    <w:p w14:paraId="0286F1AC" w14:textId="77777777" w:rsidR="00DB0AA4" w:rsidRPr="002C59F4" w:rsidRDefault="00DB0AA4" w:rsidP="00DB0AA4">
      <w:pPr>
        <w:jc w:val="both"/>
        <w:rPr>
          <w:rFonts w:ascii="Arial Narrow" w:hAnsi="Arial Narrow" w:cs="Arial"/>
          <w:b/>
          <w:color w:val="FF0000"/>
        </w:rPr>
      </w:pPr>
      <w:r w:rsidRPr="002C59F4">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2C59F4" w14:paraId="057CD7B3"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DF2016B"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182D269D"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172F1D1E"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300AE98E" w14:textId="77777777" w:rsidTr="007D72CE">
        <w:tc>
          <w:tcPr>
            <w:tcW w:w="580" w:type="dxa"/>
            <w:tcBorders>
              <w:top w:val="single" w:sz="4" w:space="0" w:color="auto"/>
              <w:left w:val="single" w:sz="4" w:space="0" w:color="auto"/>
              <w:bottom w:val="single" w:sz="4" w:space="0" w:color="auto"/>
              <w:right w:val="single" w:sz="4" w:space="0" w:color="auto"/>
            </w:tcBorders>
          </w:tcPr>
          <w:p w14:paraId="216BB2AA" w14:textId="77777777" w:rsidR="00DB0AA4" w:rsidRPr="002C59F4" w:rsidRDefault="00DB0AA4" w:rsidP="005711E1">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3BB1E5EC"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14:paraId="32CE511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5D20EB61"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2DAEB784" w14:textId="77777777" w:rsidR="00DB0AA4" w:rsidRPr="002C59F4" w:rsidRDefault="00DB0AA4" w:rsidP="005711E1">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22C30F02"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3023813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bl>
    <w:p w14:paraId="609601D9" w14:textId="77777777" w:rsidR="004D2F13" w:rsidRPr="002C59F4" w:rsidRDefault="004D2F13" w:rsidP="00DB0AA4">
      <w:pPr>
        <w:ind w:left="720"/>
        <w:jc w:val="both"/>
        <w:rPr>
          <w:rFonts w:ascii="Arial Narrow" w:hAnsi="Arial Narrow" w:cs="Arial"/>
          <w:b/>
        </w:rPr>
      </w:pPr>
    </w:p>
    <w:p w14:paraId="75D1BCCB" w14:textId="77777777" w:rsidR="00DB0AA4" w:rsidRPr="002C59F4" w:rsidRDefault="00DB0AA4" w:rsidP="004D2F13">
      <w:pPr>
        <w:jc w:val="both"/>
        <w:rPr>
          <w:rFonts w:ascii="Arial Narrow" w:hAnsi="Arial Narrow" w:cs="Arial"/>
          <w:b/>
        </w:rPr>
      </w:pPr>
      <w:r w:rsidRPr="002C59F4">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2C59F4" w14:paraId="7043C28B"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0A44A538"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0683175C"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6E23D8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6A32BCAE"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728B3F1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630115A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3BA955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7E56226"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377D512D"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5DA00FC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608921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94CA881"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05F3022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56A579EA"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Valid BBBEE Certificate from a SANAS accredited rating agency </w:t>
            </w:r>
          </w:p>
          <w:p w14:paraId="2542DC41"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11085FB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615D4A4" w14:textId="77777777" w:rsidTr="007D72CE">
        <w:tc>
          <w:tcPr>
            <w:tcW w:w="533" w:type="dxa"/>
            <w:tcBorders>
              <w:top w:val="single" w:sz="4" w:space="0" w:color="auto"/>
              <w:left w:val="single" w:sz="4" w:space="0" w:color="auto"/>
              <w:bottom w:val="single" w:sz="4" w:space="0" w:color="auto"/>
              <w:right w:val="single" w:sz="4" w:space="0" w:color="auto"/>
            </w:tcBorders>
          </w:tcPr>
          <w:p w14:paraId="5CE919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7574FC25"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 xml:space="preserve">Valid Tax Clearance Certificate (must be valid on closing date of </w:t>
            </w:r>
          </w:p>
          <w:p w14:paraId="23FA0164"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49142D2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1B39EB17"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2E8B616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e)</w:t>
            </w:r>
          </w:p>
          <w:p w14:paraId="3423C338" w14:textId="77777777" w:rsidR="00DB0AA4" w:rsidRPr="002C59F4"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5B051448"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6CE7FF4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6446982F" w14:textId="77777777" w:rsidTr="007D72CE">
        <w:tc>
          <w:tcPr>
            <w:tcW w:w="533" w:type="dxa"/>
            <w:tcBorders>
              <w:top w:val="single" w:sz="4" w:space="0" w:color="auto"/>
              <w:left w:val="single" w:sz="4" w:space="0" w:color="auto"/>
              <w:bottom w:val="single" w:sz="4" w:space="0" w:color="auto"/>
              <w:right w:val="single" w:sz="4" w:space="0" w:color="auto"/>
            </w:tcBorders>
          </w:tcPr>
          <w:p w14:paraId="17FC9B2A" w14:textId="77777777" w:rsidR="00DB0AA4" w:rsidRPr="002C59F4" w:rsidRDefault="00DB0AA4" w:rsidP="005711E1">
            <w:pPr>
              <w:rPr>
                <w:rFonts w:ascii="Arial Narrow" w:hAnsi="Arial Narrow" w:cs="Arial"/>
              </w:rPr>
            </w:pPr>
            <w:r w:rsidRPr="002C59F4">
              <w:rPr>
                <w:rFonts w:ascii="Arial Narrow" w:hAnsi="Arial Narrow" w:cs="Arial"/>
              </w:rPr>
              <w:t>f)</w:t>
            </w:r>
          </w:p>
        </w:tc>
        <w:tc>
          <w:tcPr>
            <w:tcW w:w="7867" w:type="dxa"/>
            <w:tcBorders>
              <w:top w:val="single" w:sz="4" w:space="0" w:color="auto"/>
              <w:left w:val="single" w:sz="4" w:space="0" w:color="auto"/>
              <w:bottom w:val="single" w:sz="4" w:space="0" w:color="auto"/>
              <w:right w:val="single" w:sz="4" w:space="0" w:color="auto"/>
            </w:tcBorders>
          </w:tcPr>
          <w:p w14:paraId="50D94A83" w14:textId="77777777" w:rsidR="00DB0AA4" w:rsidRPr="002C59F4" w:rsidRDefault="00DB0AA4" w:rsidP="005711E1">
            <w:pPr>
              <w:rPr>
                <w:rFonts w:ascii="Arial Narrow" w:hAnsi="Arial Narrow" w:cs="Arial"/>
              </w:rPr>
            </w:pPr>
            <w:r w:rsidRPr="002C59F4">
              <w:rPr>
                <w:rFonts w:ascii="Arial Narrow" w:hAnsi="Arial Narrow" w:cs="Arial"/>
              </w:rPr>
              <w:t>Proof of UIF registration</w:t>
            </w:r>
          </w:p>
        </w:tc>
        <w:tc>
          <w:tcPr>
            <w:tcW w:w="1225" w:type="dxa"/>
            <w:tcBorders>
              <w:top w:val="single" w:sz="4" w:space="0" w:color="auto"/>
              <w:left w:val="single" w:sz="4" w:space="0" w:color="auto"/>
              <w:bottom w:val="single" w:sz="4" w:space="0" w:color="auto"/>
              <w:right w:val="single" w:sz="4" w:space="0" w:color="auto"/>
            </w:tcBorders>
          </w:tcPr>
          <w:p w14:paraId="3B0C5C88"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6642FF8" w14:textId="77777777" w:rsidTr="007D72CE">
        <w:tc>
          <w:tcPr>
            <w:tcW w:w="533" w:type="dxa"/>
            <w:tcBorders>
              <w:top w:val="single" w:sz="4" w:space="0" w:color="auto"/>
              <w:left w:val="single" w:sz="4" w:space="0" w:color="auto"/>
              <w:bottom w:val="single" w:sz="4" w:space="0" w:color="auto"/>
              <w:right w:val="single" w:sz="4" w:space="0" w:color="auto"/>
            </w:tcBorders>
          </w:tcPr>
          <w:p w14:paraId="0349278F" w14:textId="77777777" w:rsidR="007B081A" w:rsidRPr="002C59F4" w:rsidRDefault="007B081A" w:rsidP="005711E1">
            <w:pPr>
              <w:rPr>
                <w:rFonts w:ascii="Arial Narrow" w:hAnsi="Arial Narrow" w:cs="Arial"/>
              </w:rPr>
            </w:pPr>
            <w:r w:rsidRPr="002C59F4">
              <w:rPr>
                <w:rFonts w:ascii="Arial Narrow" w:hAnsi="Arial Narrow" w:cs="Arial"/>
              </w:rPr>
              <w:t>g)</w:t>
            </w:r>
          </w:p>
        </w:tc>
        <w:tc>
          <w:tcPr>
            <w:tcW w:w="7867" w:type="dxa"/>
            <w:tcBorders>
              <w:top w:val="single" w:sz="4" w:space="0" w:color="auto"/>
              <w:left w:val="single" w:sz="4" w:space="0" w:color="auto"/>
              <w:bottom w:val="single" w:sz="4" w:space="0" w:color="auto"/>
              <w:right w:val="single" w:sz="4" w:space="0" w:color="auto"/>
            </w:tcBorders>
          </w:tcPr>
          <w:p w14:paraId="287F3C51" w14:textId="77777777" w:rsidR="007B081A" w:rsidRPr="002C59F4" w:rsidRDefault="007B081A" w:rsidP="007B081A">
            <w:pPr>
              <w:tabs>
                <w:tab w:val="center" w:pos="4320"/>
                <w:tab w:val="right" w:pos="8640"/>
              </w:tabs>
              <w:spacing w:line="276" w:lineRule="auto"/>
              <w:jc w:val="both"/>
              <w:rPr>
                <w:rFonts w:ascii="Arial Narrow" w:hAnsi="Arial Narrow" w:cs="Arial"/>
              </w:rPr>
            </w:pPr>
            <w:r w:rsidRPr="002C59F4">
              <w:rPr>
                <w:rFonts w:ascii="Arial Narrow" w:hAnsi="Arial Narrow" w:cs="Arial"/>
              </w:rPr>
              <w:t>Annexure D – Imported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3439BF14" w14:textId="77777777" w:rsidR="007B081A" w:rsidRPr="002C59F4" w:rsidRDefault="007B081A"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3372D3D6" w14:textId="77777777" w:rsidTr="007D72CE">
        <w:tc>
          <w:tcPr>
            <w:tcW w:w="533" w:type="dxa"/>
            <w:tcBorders>
              <w:top w:val="single" w:sz="4" w:space="0" w:color="auto"/>
              <w:left w:val="single" w:sz="4" w:space="0" w:color="auto"/>
              <w:bottom w:val="single" w:sz="4" w:space="0" w:color="auto"/>
              <w:right w:val="single" w:sz="4" w:space="0" w:color="auto"/>
            </w:tcBorders>
          </w:tcPr>
          <w:p w14:paraId="6C90FE6E" w14:textId="77777777" w:rsidR="007B081A" w:rsidRPr="002C59F4" w:rsidRDefault="007B081A" w:rsidP="005711E1">
            <w:pPr>
              <w:rPr>
                <w:rFonts w:ascii="Arial Narrow" w:hAnsi="Arial Narrow" w:cs="Arial"/>
              </w:rPr>
            </w:pPr>
            <w:r w:rsidRPr="002C59F4">
              <w:rPr>
                <w:rFonts w:ascii="Arial Narrow" w:hAnsi="Arial Narrow" w:cs="Arial"/>
              </w:rPr>
              <w:t>h)</w:t>
            </w:r>
          </w:p>
        </w:tc>
        <w:tc>
          <w:tcPr>
            <w:tcW w:w="7867" w:type="dxa"/>
            <w:tcBorders>
              <w:top w:val="single" w:sz="4" w:space="0" w:color="auto"/>
              <w:left w:val="single" w:sz="4" w:space="0" w:color="auto"/>
              <w:bottom w:val="single" w:sz="4" w:space="0" w:color="auto"/>
              <w:right w:val="single" w:sz="4" w:space="0" w:color="auto"/>
            </w:tcBorders>
          </w:tcPr>
          <w:p w14:paraId="117DAACA" w14:textId="77777777" w:rsidR="007B081A" w:rsidRPr="002C59F4" w:rsidRDefault="007B081A" w:rsidP="007B081A">
            <w:pPr>
              <w:tabs>
                <w:tab w:val="center" w:pos="4320"/>
                <w:tab w:val="right" w:pos="8640"/>
              </w:tabs>
              <w:spacing w:line="276" w:lineRule="auto"/>
              <w:jc w:val="both"/>
              <w:rPr>
                <w:rFonts w:ascii="Arial Narrow" w:hAnsi="Arial Narrow" w:cs="Arial"/>
              </w:rPr>
            </w:pPr>
            <w:r w:rsidRPr="002C59F4">
              <w:rPr>
                <w:rFonts w:ascii="Arial Narrow" w:hAnsi="Arial Narrow" w:cs="Arial"/>
              </w:rPr>
              <w:t>Annexure E – Local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1D0DBF5B" w14:textId="77777777" w:rsidR="007B081A" w:rsidRPr="002C59F4" w:rsidRDefault="007B081A"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DCB3110" w14:textId="77777777" w:rsidTr="007D72CE">
        <w:tc>
          <w:tcPr>
            <w:tcW w:w="533" w:type="dxa"/>
            <w:tcBorders>
              <w:top w:val="single" w:sz="4" w:space="0" w:color="auto"/>
              <w:left w:val="single" w:sz="4" w:space="0" w:color="auto"/>
              <w:bottom w:val="single" w:sz="4" w:space="0" w:color="auto"/>
              <w:right w:val="single" w:sz="4" w:space="0" w:color="auto"/>
            </w:tcBorders>
          </w:tcPr>
          <w:p w14:paraId="5735810C" w14:textId="77777777" w:rsidR="00DB0AA4" w:rsidRPr="002C59F4" w:rsidRDefault="007B081A" w:rsidP="005711E1">
            <w:pPr>
              <w:tabs>
                <w:tab w:val="center" w:pos="4320"/>
                <w:tab w:val="right" w:pos="8640"/>
              </w:tabs>
              <w:spacing w:line="276" w:lineRule="auto"/>
              <w:jc w:val="both"/>
              <w:rPr>
                <w:rFonts w:ascii="Arial Narrow" w:hAnsi="Arial Narrow" w:cs="Arial"/>
              </w:rPr>
            </w:pPr>
            <w:proofErr w:type="spellStart"/>
            <w:r w:rsidRPr="002C59F4">
              <w:rPr>
                <w:rFonts w:ascii="Arial Narrow" w:hAnsi="Arial Narrow" w:cs="Arial"/>
              </w:rPr>
              <w:t>i</w:t>
            </w:r>
            <w:proofErr w:type="spellEnd"/>
            <w:r w:rsidR="00DB0AA4" w:rsidRPr="002C59F4">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3AA48E1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Proof of Bank Account (i.e.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14:paraId="55EADA72"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67CAC" w:rsidRPr="002C59F4" w14:paraId="14BD1EA0" w14:textId="77777777" w:rsidTr="007D72CE">
        <w:tc>
          <w:tcPr>
            <w:tcW w:w="533" w:type="dxa"/>
            <w:tcBorders>
              <w:top w:val="single" w:sz="4" w:space="0" w:color="auto"/>
              <w:left w:val="single" w:sz="4" w:space="0" w:color="auto"/>
              <w:bottom w:val="single" w:sz="4" w:space="0" w:color="auto"/>
              <w:right w:val="single" w:sz="4" w:space="0" w:color="auto"/>
            </w:tcBorders>
          </w:tcPr>
          <w:p w14:paraId="672610FF" w14:textId="77777777" w:rsidR="00867CAC" w:rsidRPr="002C59F4" w:rsidRDefault="00867CAC"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j)</w:t>
            </w:r>
          </w:p>
        </w:tc>
        <w:tc>
          <w:tcPr>
            <w:tcW w:w="7867" w:type="dxa"/>
            <w:tcBorders>
              <w:top w:val="single" w:sz="4" w:space="0" w:color="auto"/>
              <w:left w:val="single" w:sz="4" w:space="0" w:color="auto"/>
              <w:bottom w:val="single" w:sz="4" w:space="0" w:color="auto"/>
              <w:right w:val="single" w:sz="4" w:space="0" w:color="auto"/>
            </w:tcBorders>
          </w:tcPr>
          <w:p w14:paraId="3A66ECD7" w14:textId="77777777" w:rsidR="00867CAC" w:rsidRPr="002C59F4" w:rsidRDefault="00867CAC"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Valid and Original, or certified copy of Letter of Good Standing (COID)</w:t>
            </w:r>
          </w:p>
        </w:tc>
        <w:tc>
          <w:tcPr>
            <w:tcW w:w="1225" w:type="dxa"/>
            <w:tcBorders>
              <w:top w:val="single" w:sz="4" w:space="0" w:color="auto"/>
              <w:left w:val="single" w:sz="4" w:space="0" w:color="auto"/>
              <w:bottom w:val="single" w:sz="4" w:space="0" w:color="auto"/>
              <w:right w:val="single" w:sz="4" w:space="0" w:color="auto"/>
            </w:tcBorders>
          </w:tcPr>
          <w:p w14:paraId="1998C4A8" w14:textId="77777777" w:rsidR="00867CAC" w:rsidRPr="002C59F4" w:rsidRDefault="00867CAC" w:rsidP="005711E1">
            <w:pPr>
              <w:pStyle w:val="ListParagraph"/>
              <w:tabs>
                <w:tab w:val="center" w:pos="4320"/>
                <w:tab w:val="right" w:pos="8640"/>
              </w:tabs>
              <w:spacing w:line="360" w:lineRule="auto"/>
              <w:ind w:left="0"/>
              <w:jc w:val="both"/>
              <w:rPr>
                <w:rFonts w:ascii="Arial Narrow" w:hAnsi="Arial Narrow"/>
                <w:b/>
              </w:rPr>
            </w:pPr>
          </w:p>
        </w:tc>
      </w:tr>
    </w:tbl>
    <w:p w14:paraId="364C9F71" w14:textId="77777777" w:rsidR="00DB0AA4" w:rsidRPr="002C59F4" w:rsidRDefault="00DB0AA4" w:rsidP="00DB0AA4">
      <w:pPr>
        <w:jc w:val="both"/>
        <w:rPr>
          <w:rFonts w:ascii="Arial Narrow" w:hAnsi="Arial Narrow" w:cs="Arial"/>
          <w:b/>
          <w:color w:val="FF0000"/>
        </w:rPr>
      </w:pPr>
    </w:p>
    <w:p w14:paraId="348D782F" w14:textId="77777777" w:rsidR="00DB0AA4" w:rsidRPr="002C59F4" w:rsidRDefault="00DB0AA4" w:rsidP="00DB0AA4">
      <w:pPr>
        <w:jc w:val="both"/>
        <w:rPr>
          <w:rFonts w:ascii="Arial Narrow" w:hAnsi="Arial Narrow" w:cs="Arial"/>
          <w:b/>
          <w:color w:val="FF0000"/>
        </w:rPr>
      </w:pPr>
    </w:p>
    <w:p w14:paraId="32487D84"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Stage 3</w:t>
      </w:r>
    </w:p>
    <w:p w14:paraId="2203EDA6" w14:textId="77777777" w:rsidR="007B081A" w:rsidRPr="002C59F4" w:rsidRDefault="00DB0AA4" w:rsidP="007B081A">
      <w:pPr>
        <w:spacing w:before="60" w:line="360" w:lineRule="auto"/>
        <w:ind w:left="567"/>
        <w:contextualSpacing/>
        <w:jc w:val="both"/>
        <w:rPr>
          <w:rFonts w:ascii="Arial Narrow" w:eastAsia="Calibri" w:hAnsi="Arial Narrow" w:cs="Arial"/>
          <w:b/>
          <w:u w:val="single"/>
          <w:lang w:val="en-GB" w:eastAsia="en-GB"/>
        </w:rPr>
      </w:pPr>
      <w:r w:rsidRPr="002C59F4">
        <w:rPr>
          <w:rFonts w:ascii="Arial Narrow" w:eastAsia="Calibri" w:hAnsi="Arial Narrow" w:cs="Arial"/>
          <w:b/>
          <w:u w:val="single"/>
          <w:lang w:val="en-GB" w:eastAsia="en-GB"/>
        </w:rPr>
        <w:t>Technical / Functionality Requirements</w:t>
      </w:r>
      <w:r w:rsidR="00AA1EC5" w:rsidRPr="002C59F4">
        <w:rPr>
          <w:rFonts w:ascii="Arial Narrow" w:eastAsia="Calibri" w:hAnsi="Arial Narrow" w:cs="Arial"/>
          <w:b/>
          <w:u w:val="single"/>
          <w:lang w:val="en-GB" w:eastAsia="en-GB"/>
        </w:rPr>
        <w:t xml:space="preserve"> (</w:t>
      </w:r>
      <w:r w:rsidR="00AA1EC5" w:rsidRPr="002C59F4">
        <w:rPr>
          <w:rFonts w:ascii="Arial Narrow" w:eastAsia="Calibri" w:hAnsi="Arial Narrow" w:cs="Arial"/>
          <w:b/>
          <w:color w:val="00B050"/>
          <w:u w:val="single"/>
          <w:lang w:val="en-GB" w:eastAsia="en-GB"/>
        </w:rPr>
        <w:t>If applicable)</w:t>
      </w:r>
    </w:p>
    <w:p w14:paraId="0BC0B1BB" w14:textId="77777777" w:rsidR="007B081A" w:rsidRPr="002C59F4" w:rsidRDefault="00DB0AA4" w:rsidP="007B081A">
      <w:pPr>
        <w:spacing w:before="60" w:line="360" w:lineRule="auto"/>
        <w:ind w:left="567"/>
        <w:contextualSpacing/>
        <w:jc w:val="both"/>
        <w:rPr>
          <w:rFonts w:ascii="Arial Narrow" w:eastAsia="Calibri" w:hAnsi="Arial Narrow" w:cs="Arial"/>
          <w:b/>
          <w:lang w:val="en-GB" w:eastAsia="en-GB"/>
        </w:rPr>
      </w:pPr>
      <w:r w:rsidRPr="002C59F4">
        <w:rPr>
          <w:rFonts w:ascii="Arial Narrow" w:eastAsia="Calibri" w:hAnsi="Arial Narrow" w:cs="Arial"/>
          <w:b/>
          <w:lang w:val="en-GB" w:eastAsia="en-GB"/>
        </w:rPr>
        <w:t>Scoring of Functionality:</w:t>
      </w:r>
    </w:p>
    <w:p w14:paraId="7A6EFDCA" w14:textId="77777777" w:rsidR="00DB0AA4" w:rsidRPr="002C59F4" w:rsidRDefault="00DB0AA4" w:rsidP="007B081A">
      <w:pPr>
        <w:spacing w:before="60" w:line="360" w:lineRule="auto"/>
        <w:ind w:left="567"/>
        <w:contextualSpacing/>
        <w:jc w:val="both"/>
        <w:rPr>
          <w:rFonts w:ascii="Arial Narrow" w:hAnsi="Arial Narrow"/>
          <w:b/>
          <w:iCs/>
          <w:kern w:val="32"/>
          <w:lang w:val="en-GB" w:eastAsia="en-GB"/>
        </w:rPr>
      </w:pPr>
      <w:r w:rsidRPr="002C59F4">
        <w:rPr>
          <w:rFonts w:ascii="Arial Narrow" w:eastAsia="Calibri" w:hAnsi="Arial Narrow" w:cs="Arial"/>
          <w:lang w:val="en-GB" w:eastAsia="en-GB"/>
        </w:rPr>
        <w:t>The minimum threshold for Technical/functionality criteria is 7</w:t>
      </w:r>
      <w:r w:rsidRPr="002C59F4">
        <w:rPr>
          <w:rFonts w:ascii="Arial Narrow" w:eastAsia="Calibri" w:hAnsi="Arial Narrow" w:cs="Arial"/>
          <w:b/>
          <w:lang w:val="en-GB" w:eastAsia="en-GB"/>
        </w:rPr>
        <w:t>0%</w:t>
      </w:r>
      <w:r w:rsidRPr="002C59F4">
        <w:rPr>
          <w:rFonts w:ascii="Arial Narrow" w:eastAsia="Calibri" w:hAnsi="Arial Narrow" w:cs="Arial"/>
          <w:lang w:val="en-GB" w:eastAsia="en-GB"/>
        </w:rPr>
        <w:t xml:space="preserve"> and bidders who score below this minimum will not be considered for further evaluation in terms of price and B-BBEE.</w:t>
      </w:r>
    </w:p>
    <w:tbl>
      <w:tblPr>
        <w:tblW w:w="95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993"/>
        <w:gridCol w:w="4543"/>
      </w:tblGrid>
      <w:tr w:rsidR="00891720" w:rsidRPr="002C59F4" w14:paraId="0E3273E1" w14:textId="77777777" w:rsidTr="00F70662">
        <w:trPr>
          <w:trHeight w:val="284"/>
        </w:trPr>
        <w:tc>
          <w:tcPr>
            <w:tcW w:w="4004" w:type="dxa"/>
            <w:shd w:val="clear" w:color="auto" w:fill="00B0F0"/>
            <w:vAlign w:val="center"/>
          </w:tcPr>
          <w:p w14:paraId="0F0B2AB1" w14:textId="77777777" w:rsidR="00DB0AA4" w:rsidRPr="002C59F4" w:rsidRDefault="00DB0AA4" w:rsidP="00DB0AA4">
            <w:pPr>
              <w:tabs>
                <w:tab w:val="left" w:pos="0"/>
              </w:tabs>
              <w:spacing w:before="120"/>
              <w:ind w:left="567" w:right="-108"/>
              <w:jc w:val="both"/>
              <w:rPr>
                <w:rFonts w:ascii="Arial Narrow" w:hAnsi="Arial Narrow" w:cs="Arial"/>
                <w:b/>
                <w:lang w:val="en-GB" w:eastAsia="en-GB"/>
              </w:rPr>
            </w:pPr>
            <w:r w:rsidRPr="002C59F4">
              <w:rPr>
                <w:rFonts w:ascii="Arial Narrow" w:hAnsi="Arial Narrow" w:cs="Arial"/>
                <w:b/>
                <w:lang w:val="en-GB" w:eastAsia="en-GB"/>
              </w:rPr>
              <w:t>CRITERIA</w:t>
            </w:r>
          </w:p>
        </w:tc>
        <w:tc>
          <w:tcPr>
            <w:tcW w:w="993" w:type="dxa"/>
            <w:shd w:val="clear" w:color="auto" w:fill="00B0F0"/>
            <w:vAlign w:val="center"/>
          </w:tcPr>
          <w:p w14:paraId="3A7188F7" w14:textId="77777777" w:rsidR="00DB0AA4" w:rsidRPr="002C59F4" w:rsidRDefault="00DB0AA4" w:rsidP="00DB0AA4">
            <w:pPr>
              <w:tabs>
                <w:tab w:val="left" w:pos="-108"/>
              </w:tabs>
              <w:spacing w:before="120"/>
              <w:ind w:right="-152"/>
              <w:jc w:val="both"/>
              <w:rPr>
                <w:rFonts w:ascii="Arial Narrow" w:hAnsi="Arial Narrow" w:cs="Arial"/>
                <w:b/>
                <w:lang w:val="en-GB" w:eastAsia="en-GB"/>
              </w:rPr>
            </w:pPr>
            <w:r w:rsidRPr="002C59F4">
              <w:rPr>
                <w:rFonts w:ascii="Arial Narrow" w:hAnsi="Arial Narrow" w:cs="Arial"/>
                <w:b/>
                <w:lang w:val="en-GB" w:eastAsia="en-GB"/>
              </w:rPr>
              <w:t>WEIGHT</w:t>
            </w:r>
          </w:p>
        </w:tc>
        <w:tc>
          <w:tcPr>
            <w:tcW w:w="4543" w:type="dxa"/>
            <w:shd w:val="clear" w:color="auto" w:fill="00B0F0"/>
            <w:vAlign w:val="center"/>
          </w:tcPr>
          <w:p w14:paraId="30A03C34" w14:textId="77777777" w:rsidR="00DB0AA4" w:rsidRPr="002C59F4" w:rsidRDefault="00DB0AA4" w:rsidP="00DB0AA4">
            <w:pPr>
              <w:tabs>
                <w:tab w:val="left" w:pos="0"/>
              </w:tabs>
              <w:spacing w:before="120"/>
              <w:ind w:left="567"/>
              <w:jc w:val="both"/>
              <w:rPr>
                <w:rFonts w:ascii="Arial Narrow" w:hAnsi="Arial Narrow" w:cs="Arial"/>
                <w:b/>
                <w:lang w:val="en-GB" w:eastAsia="en-GB"/>
              </w:rPr>
            </w:pPr>
            <w:r w:rsidRPr="002C59F4">
              <w:rPr>
                <w:rFonts w:ascii="Arial Narrow" w:hAnsi="Arial Narrow" w:cs="Arial"/>
                <w:b/>
                <w:lang w:val="en-GB" w:eastAsia="en-GB"/>
              </w:rPr>
              <w:t xml:space="preserve">SCORES </w:t>
            </w:r>
          </w:p>
        </w:tc>
      </w:tr>
      <w:tr w:rsidR="00891720" w:rsidRPr="002C59F4" w14:paraId="1620E9DE" w14:textId="77777777" w:rsidTr="00F70662">
        <w:trPr>
          <w:trHeight w:val="305"/>
        </w:trPr>
        <w:tc>
          <w:tcPr>
            <w:tcW w:w="4004" w:type="dxa"/>
            <w:vAlign w:val="center"/>
          </w:tcPr>
          <w:p w14:paraId="4094422D" w14:textId="77777777" w:rsidR="00DB0AA4" w:rsidRPr="002C59F4" w:rsidRDefault="00DB0AA4" w:rsidP="00DB0AA4">
            <w:pPr>
              <w:tabs>
                <w:tab w:val="left" w:pos="0"/>
              </w:tabs>
              <w:spacing w:before="240" w:line="288" w:lineRule="auto"/>
              <w:ind w:right="-108"/>
              <w:jc w:val="both"/>
              <w:rPr>
                <w:rFonts w:ascii="Arial Narrow" w:hAnsi="Arial Narrow" w:cs="Arial"/>
                <w:color w:val="FF0000"/>
                <w:lang w:val="en-GB" w:eastAsia="en-GB"/>
              </w:rPr>
            </w:pPr>
          </w:p>
        </w:tc>
        <w:tc>
          <w:tcPr>
            <w:tcW w:w="993" w:type="dxa"/>
            <w:vAlign w:val="center"/>
          </w:tcPr>
          <w:p w14:paraId="12BB7E1C" w14:textId="77777777" w:rsidR="00DB0AA4" w:rsidRPr="002C59F4" w:rsidRDefault="00DB0AA4" w:rsidP="00DB0AA4">
            <w:pPr>
              <w:tabs>
                <w:tab w:val="left" w:pos="0"/>
              </w:tabs>
              <w:spacing w:before="240" w:line="288" w:lineRule="auto"/>
              <w:ind w:left="567"/>
              <w:jc w:val="both"/>
              <w:rPr>
                <w:rFonts w:ascii="Arial Narrow" w:hAnsi="Arial Narrow" w:cs="Arial"/>
                <w:color w:val="FF0000"/>
                <w:lang w:val="en-GB" w:eastAsia="en-GB"/>
              </w:rPr>
            </w:pPr>
          </w:p>
        </w:tc>
        <w:tc>
          <w:tcPr>
            <w:tcW w:w="4543" w:type="dxa"/>
          </w:tcPr>
          <w:p w14:paraId="3DE1AFC5" w14:textId="77777777" w:rsidR="00DB0AA4" w:rsidRPr="002C59F4" w:rsidRDefault="00DB0AA4" w:rsidP="00DB0AA4">
            <w:pPr>
              <w:tabs>
                <w:tab w:val="left" w:pos="417"/>
              </w:tabs>
              <w:spacing w:before="60"/>
              <w:ind w:left="419" w:hanging="425"/>
              <w:jc w:val="both"/>
              <w:rPr>
                <w:rFonts w:ascii="Arial Narrow" w:hAnsi="Arial Narrow" w:cs="Arial"/>
                <w:color w:val="FF0000"/>
                <w:lang w:val="en-GB" w:eastAsia="en-GB"/>
              </w:rPr>
            </w:pPr>
          </w:p>
        </w:tc>
      </w:tr>
    </w:tbl>
    <w:p w14:paraId="07B8A033" w14:textId="77777777" w:rsidR="004D2F13" w:rsidRPr="002C59F4" w:rsidRDefault="004D2F13" w:rsidP="00DB0AA4">
      <w:pPr>
        <w:spacing w:line="360" w:lineRule="auto"/>
        <w:jc w:val="both"/>
        <w:rPr>
          <w:rFonts w:ascii="Arial Narrow" w:hAnsi="Arial Narrow" w:cs="Arial"/>
          <w:b/>
          <w:lang w:eastAsia="zh-TW"/>
        </w:rPr>
      </w:pPr>
    </w:p>
    <w:p w14:paraId="50E680FE"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2C59F4" w14:paraId="7906F3F3" w14:textId="77777777" w:rsidTr="00025388">
        <w:trPr>
          <w:trHeight w:val="297"/>
        </w:trPr>
        <w:tc>
          <w:tcPr>
            <w:tcW w:w="4440" w:type="dxa"/>
            <w:shd w:val="clear" w:color="auto" w:fill="00B0F0"/>
          </w:tcPr>
          <w:p w14:paraId="35EF8084"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Evaluation criteria</w:t>
            </w:r>
          </w:p>
        </w:tc>
        <w:tc>
          <w:tcPr>
            <w:tcW w:w="1388" w:type="dxa"/>
            <w:shd w:val="clear" w:color="auto" w:fill="00B0F0"/>
          </w:tcPr>
          <w:p w14:paraId="4022258A"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Weighting</w:t>
            </w:r>
          </w:p>
        </w:tc>
      </w:tr>
      <w:tr w:rsidR="00DB0AA4" w:rsidRPr="002C59F4" w14:paraId="2A1782C0" w14:textId="77777777" w:rsidTr="0036504F">
        <w:trPr>
          <w:trHeight w:val="255"/>
        </w:trPr>
        <w:tc>
          <w:tcPr>
            <w:tcW w:w="4440" w:type="dxa"/>
            <w:shd w:val="clear" w:color="auto" w:fill="FFFFFF"/>
          </w:tcPr>
          <w:p w14:paraId="1AC9A2CC"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BBBEE</w:t>
            </w:r>
          </w:p>
        </w:tc>
        <w:tc>
          <w:tcPr>
            <w:tcW w:w="1388" w:type="dxa"/>
            <w:shd w:val="clear" w:color="auto" w:fill="FFFFFF"/>
          </w:tcPr>
          <w:p w14:paraId="447726C7"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20</w:t>
            </w:r>
          </w:p>
        </w:tc>
      </w:tr>
      <w:tr w:rsidR="00DB0AA4" w:rsidRPr="002C59F4" w14:paraId="3D5B3595" w14:textId="77777777" w:rsidTr="0036504F">
        <w:trPr>
          <w:trHeight w:val="270"/>
        </w:trPr>
        <w:tc>
          <w:tcPr>
            <w:tcW w:w="4440" w:type="dxa"/>
            <w:shd w:val="clear" w:color="auto" w:fill="FFFFFF"/>
          </w:tcPr>
          <w:p w14:paraId="62FFCD26"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Price</w:t>
            </w:r>
          </w:p>
        </w:tc>
        <w:tc>
          <w:tcPr>
            <w:tcW w:w="1388" w:type="dxa"/>
            <w:shd w:val="clear" w:color="auto" w:fill="FFFFFF"/>
          </w:tcPr>
          <w:p w14:paraId="0A6E1D00"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80</w:t>
            </w:r>
          </w:p>
        </w:tc>
      </w:tr>
      <w:tr w:rsidR="00DB0AA4" w:rsidRPr="002C59F4" w14:paraId="3155E768" w14:textId="77777777" w:rsidTr="0036504F">
        <w:trPr>
          <w:trHeight w:val="243"/>
        </w:trPr>
        <w:tc>
          <w:tcPr>
            <w:tcW w:w="4440" w:type="dxa"/>
            <w:shd w:val="clear" w:color="auto" w:fill="FFFFFF"/>
          </w:tcPr>
          <w:p w14:paraId="6F2371E3" w14:textId="77777777" w:rsidR="00DB0AA4" w:rsidRPr="002C59F4" w:rsidRDefault="00DB0AA4" w:rsidP="005711E1">
            <w:pPr>
              <w:spacing w:line="360" w:lineRule="auto"/>
              <w:jc w:val="both"/>
              <w:rPr>
                <w:rFonts w:ascii="Arial Narrow" w:hAnsi="Arial Narrow" w:cs="Arial"/>
                <w:b/>
              </w:rPr>
            </w:pPr>
            <w:r w:rsidRPr="002C59F4">
              <w:rPr>
                <w:rFonts w:ascii="Arial Narrow" w:hAnsi="Arial Narrow" w:cs="Arial"/>
                <w:b/>
              </w:rPr>
              <w:t>TOTAL</w:t>
            </w:r>
          </w:p>
        </w:tc>
        <w:tc>
          <w:tcPr>
            <w:tcW w:w="1388" w:type="dxa"/>
            <w:shd w:val="clear" w:color="auto" w:fill="FFFFFF"/>
          </w:tcPr>
          <w:p w14:paraId="3DD50CB9" w14:textId="77777777" w:rsidR="00DB0AA4" w:rsidRPr="002C59F4" w:rsidRDefault="00DB0AA4" w:rsidP="0036504F">
            <w:pPr>
              <w:spacing w:line="360" w:lineRule="auto"/>
              <w:jc w:val="center"/>
              <w:rPr>
                <w:rFonts w:ascii="Arial Narrow" w:hAnsi="Arial Narrow" w:cs="Arial"/>
                <w:b/>
              </w:rPr>
            </w:pPr>
            <w:r w:rsidRPr="002C59F4">
              <w:rPr>
                <w:rFonts w:ascii="Arial Narrow" w:hAnsi="Arial Narrow" w:cs="Arial"/>
                <w:b/>
              </w:rPr>
              <w:t>100</w:t>
            </w:r>
          </w:p>
        </w:tc>
      </w:tr>
    </w:tbl>
    <w:p w14:paraId="479B3E39" w14:textId="77777777" w:rsidR="000C6C0F" w:rsidRPr="002C59F4" w:rsidRDefault="000C6C0F" w:rsidP="000C6C0F">
      <w:pPr>
        <w:ind w:left="1287" w:firstLine="153"/>
        <w:rPr>
          <w:rFonts w:ascii="Arial Narrow" w:hAnsi="Arial Narrow" w:cs="Arial"/>
        </w:rPr>
      </w:pPr>
      <w:r w:rsidRPr="002C59F4">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2C59F4">
        <w:rPr>
          <w:rFonts w:ascii="Arial Narrow" w:hAnsi="Arial Narrow" w:cs="Arial"/>
          <w:highlight w:val="yellow"/>
        </w:rPr>
        <w:t xml:space="preserve"> </w:t>
      </w:r>
    </w:p>
    <w:p w14:paraId="29AEE873" w14:textId="77777777" w:rsidR="000C6C0F" w:rsidRPr="002C59F4" w:rsidRDefault="000C6C0F" w:rsidP="000C6C0F">
      <w:pPr>
        <w:pStyle w:val="Level3Paragraph"/>
        <w:rPr>
          <w:rFonts w:ascii="Arial Narrow" w:hAnsi="Arial Narrow" w:cs="Arial"/>
          <w:sz w:val="24"/>
        </w:rPr>
      </w:pPr>
      <w:r w:rsidRPr="002C59F4">
        <w:rPr>
          <w:rFonts w:ascii="Arial Narrow" w:hAnsi="Arial Narrow" w:cs="Arial"/>
          <w:sz w:val="24"/>
        </w:rPr>
        <w:t>Where:</w:t>
      </w:r>
    </w:p>
    <w:p w14:paraId="36185227"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Ps</w:t>
      </w:r>
      <w:r w:rsidRPr="002C59F4">
        <w:rPr>
          <w:rFonts w:ascii="Arial Narrow" w:hAnsi="Arial Narrow" w:cs="Arial"/>
          <w:sz w:val="24"/>
        </w:rPr>
        <w:tab/>
        <w:t>=</w:t>
      </w:r>
      <w:r w:rsidRPr="002C59F4">
        <w:rPr>
          <w:rFonts w:ascii="Arial Narrow" w:hAnsi="Arial Narrow" w:cs="Arial"/>
          <w:sz w:val="24"/>
        </w:rPr>
        <w:tab/>
        <w:t>Score for the Bid under consideration</w:t>
      </w:r>
    </w:p>
    <w:p w14:paraId="5E147BDB"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Pt</w:t>
      </w:r>
      <w:r w:rsidRPr="002C59F4">
        <w:rPr>
          <w:rFonts w:ascii="Arial Narrow" w:hAnsi="Arial Narrow" w:cs="Arial"/>
          <w:sz w:val="24"/>
        </w:rPr>
        <w:tab/>
        <w:t>=</w:t>
      </w:r>
      <w:r w:rsidRPr="002C59F4">
        <w:rPr>
          <w:rFonts w:ascii="Arial Narrow" w:hAnsi="Arial Narrow" w:cs="Arial"/>
          <w:sz w:val="24"/>
        </w:rPr>
        <w:tab/>
        <w:t>Price of Bid under consideration</w:t>
      </w:r>
    </w:p>
    <w:p w14:paraId="52E06AA8" w14:textId="77777777" w:rsidR="000C6C0F" w:rsidRPr="002C59F4" w:rsidRDefault="000C6C0F" w:rsidP="000C6C0F">
      <w:pPr>
        <w:pStyle w:val="Level3Paragraph"/>
        <w:spacing w:line="240" w:lineRule="auto"/>
        <w:rPr>
          <w:rFonts w:ascii="Arial Narrow" w:hAnsi="Arial Narrow" w:cs="Arial"/>
          <w:sz w:val="24"/>
        </w:rPr>
      </w:pPr>
      <w:proofErr w:type="spellStart"/>
      <w:r w:rsidRPr="002C59F4">
        <w:rPr>
          <w:rFonts w:ascii="Arial Narrow" w:hAnsi="Arial Narrow" w:cs="Arial"/>
          <w:i/>
          <w:sz w:val="24"/>
        </w:rPr>
        <w:t>Pmin</w:t>
      </w:r>
      <w:proofErr w:type="spellEnd"/>
      <w:r w:rsidRPr="002C59F4">
        <w:rPr>
          <w:rFonts w:ascii="Arial Narrow" w:hAnsi="Arial Narrow" w:cs="Arial"/>
          <w:sz w:val="24"/>
        </w:rPr>
        <w:tab/>
        <w:t>=</w:t>
      </w:r>
      <w:r w:rsidRPr="002C59F4">
        <w:rPr>
          <w:rFonts w:ascii="Arial Narrow" w:hAnsi="Arial Narrow" w:cs="Arial"/>
          <w:sz w:val="24"/>
        </w:rPr>
        <w:tab/>
        <w:t>Price of lowest acceptable Bid</w:t>
      </w:r>
    </w:p>
    <w:p w14:paraId="066890AB" w14:textId="77777777" w:rsidR="00E635EB" w:rsidRPr="002C59F4" w:rsidRDefault="00E635EB" w:rsidP="000C6C0F">
      <w:pPr>
        <w:pStyle w:val="Level3Paragraph"/>
        <w:spacing w:line="240" w:lineRule="auto"/>
        <w:rPr>
          <w:rFonts w:ascii="Arial Narrow" w:hAnsi="Arial Narrow" w:cs="Arial"/>
          <w:sz w:val="24"/>
        </w:rPr>
      </w:pPr>
    </w:p>
    <w:p w14:paraId="7482973B" w14:textId="77777777" w:rsidR="000C6C0F" w:rsidRPr="002C59F4"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2C59F4">
        <w:rPr>
          <w:rFonts w:ascii="Arial Narrow" w:hAnsi="Arial Narrow" w:cs="Arial"/>
          <w:color w:val="auto"/>
          <w:sz w:val="24"/>
          <w:szCs w:val="24"/>
        </w:rPr>
        <w:t xml:space="preserve">Evaluation of Preference </w:t>
      </w:r>
    </w:p>
    <w:p w14:paraId="50F0AB98" w14:textId="77777777" w:rsidR="000C6C0F" w:rsidRPr="002C59F4" w:rsidRDefault="000C6C0F" w:rsidP="000C6C0F">
      <w:pPr>
        <w:pStyle w:val="Default"/>
        <w:spacing w:line="360" w:lineRule="auto"/>
        <w:ind w:left="1134"/>
        <w:rPr>
          <w:rFonts w:ascii="Arial Narrow" w:hAnsi="Arial Narrow"/>
          <w:color w:val="auto"/>
        </w:rPr>
      </w:pPr>
      <w:r w:rsidRPr="002C59F4">
        <w:rPr>
          <w:rFonts w:ascii="Arial Narrow" w:hAnsi="Arial Narrow"/>
          <w:color w:val="auto"/>
        </w:rPr>
        <w:t xml:space="preserve"> Evaluation and final weighted scoring</w:t>
      </w:r>
    </w:p>
    <w:p w14:paraId="3BF3B51E" w14:textId="77777777" w:rsidR="00025388" w:rsidRPr="002C59F4" w:rsidRDefault="00025388" w:rsidP="000C6C0F">
      <w:pPr>
        <w:pStyle w:val="Default"/>
        <w:spacing w:line="360" w:lineRule="auto"/>
        <w:ind w:left="1134"/>
        <w:rPr>
          <w:rFonts w:ascii="Arial Narrow" w:hAnsi="Arial Narrow"/>
          <w:color w:val="auto"/>
        </w:rPr>
      </w:pPr>
    </w:p>
    <w:p w14:paraId="0F782402" w14:textId="77777777" w:rsidR="007321A1" w:rsidRPr="002C59F4" w:rsidRDefault="000C6C0F" w:rsidP="00FF7DDC">
      <w:pPr>
        <w:pStyle w:val="Heading3"/>
        <w:keepLines w:val="0"/>
        <w:numPr>
          <w:ilvl w:val="2"/>
          <w:numId w:val="25"/>
        </w:numPr>
        <w:spacing w:before="60" w:line="360" w:lineRule="auto"/>
        <w:jc w:val="both"/>
        <w:rPr>
          <w:rFonts w:ascii="Arial Narrow" w:hAnsi="Arial Narrow" w:cs="Arial"/>
          <w:lang w:eastAsia="en-ZA"/>
        </w:rPr>
      </w:pPr>
      <w:r w:rsidRPr="002C59F4">
        <w:rPr>
          <w:rFonts w:ascii="Arial Narrow" w:hAnsi="Arial Narrow" w:cs="Arial"/>
          <w:color w:val="auto"/>
        </w:rPr>
        <w:t xml:space="preserve">Broad-Based Black Economic Empowerment criteria [weighted score 20 points] Preference Points will be awarded to a bidder for attaining the B-BBEE status level contribution in accordance with the table indicated in </w:t>
      </w:r>
      <w:r w:rsidRPr="002C59F4">
        <w:rPr>
          <w:rFonts w:ascii="Arial Narrow" w:hAnsi="Arial Narrow" w:cs="Arial"/>
          <w:color w:val="auto"/>
          <w:shd w:val="clear" w:color="auto" w:fill="DBE5F1" w:themeFill="accent1" w:themeFillTint="33"/>
        </w:rPr>
        <w:t xml:space="preserve">Section </w:t>
      </w:r>
      <w:r w:rsidR="00E6761B" w:rsidRPr="002C59F4">
        <w:rPr>
          <w:rFonts w:ascii="Arial Narrow" w:hAnsi="Arial Narrow" w:cs="Arial"/>
          <w:color w:val="auto"/>
          <w:shd w:val="clear" w:color="auto" w:fill="DBE5F1" w:themeFill="accent1" w:themeFillTint="33"/>
        </w:rPr>
        <w:t>8</w:t>
      </w:r>
      <w:r w:rsidRPr="002C59F4">
        <w:rPr>
          <w:rFonts w:ascii="Arial Narrow" w:hAnsi="Arial Narrow" w:cs="Arial"/>
          <w:color w:val="auto"/>
          <w:shd w:val="clear" w:color="auto" w:fill="DBE5F1" w:themeFill="accent1" w:themeFillTint="33"/>
        </w:rPr>
        <w:t xml:space="preserve"> B-BBEE claim form.</w:t>
      </w:r>
      <w:r w:rsidRPr="002C59F4">
        <w:rPr>
          <w:rFonts w:ascii="Arial Narrow" w:hAnsi="Arial Narrow" w:cs="Arial"/>
          <w:lang w:eastAsia="en-ZA"/>
        </w:rPr>
        <w:t xml:space="preserve">                                                                                              </w:t>
      </w:r>
    </w:p>
    <w:p w14:paraId="0F0A079E" w14:textId="77777777" w:rsidR="007B081A" w:rsidRPr="002C59F4" w:rsidRDefault="000C6C0F" w:rsidP="00F70662">
      <w:pPr>
        <w:rPr>
          <w:rFonts w:ascii="Arial Narrow" w:hAnsi="Arial Narrow" w:cs="Arial"/>
          <w:lang w:eastAsia="en-ZA"/>
        </w:rPr>
      </w:pPr>
      <w:r w:rsidRPr="002C59F4">
        <w:rPr>
          <w:rFonts w:ascii="Arial Narrow" w:hAnsi="Arial Narrow" w:cs="Arial"/>
          <w:lang w:eastAsia="en-ZA"/>
        </w:rPr>
        <w:t xml:space="preserve">                                          </w:t>
      </w:r>
      <w:bookmarkStart w:id="11" w:name="_Toc40391826"/>
    </w:p>
    <w:p w14:paraId="0ED2F64B" w14:textId="77777777" w:rsidR="00F70662" w:rsidRPr="002C59F4" w:rsidRDefault="00F70662" w:rsidP="00F70662">
      <w:pPr>
        <w:rPr>
          <w:rFonts w:ascii="Arial Narrow" w:hAnsi="Arial Narrow" w:cs="Arial"/>
          <w:b/>
          <w:bCs/>
        </w:rPr>
      </w:pPr>
    </w:p>
    <w:bookmarkEnd w:id="11"/>
    <w:p w14:paraId="4E3F5012" w14:textId="77777777" w:rsidR="00CC6D6D" w:rsidRPr="002C59F4" w:rsidRDefault="00F42965" w:rsidP="00867CAC">
      <w:pPr>
        <w:jc w:val="center"/>
        <w:rPr>
          <w:rFonts w:ascii="Arial Narrow" w:hAnsi="Arial Narrow" w:cs="Arial"/>
          <w:b/>
        </w:rPr>
      </w:pPr>
      <w:r w:rsidRPr="002C59F4">
        <w:rPr>
          <w:rFonts w:ascii="Arial Narrow" w:hAnsi="Arial Narrow" w:cs="Arial"/>
          <w:b/>
        </w:rPr>
        <w:t>SECTION 4</w:t>
      </w:r>
    </w:p>
    <w:p w14:paraId="6DEF9E8C" w14:textId="77777777" w:rsidR="005B6E7A" w:rsidRPr="002C59F4" w:rsidRDefault="00F42965" w:rsidP="0010013D">
      <w:pPr>
        <w:pStyle w:val="ScheduleHeading"/>
        <w:spacing w:before="120"/>
        <w:jc w:val="left"/>
        <w:rPr>
          <w:rFonts w:ascii="Arial Narrow" w:hAnsi="Arial Narrow" w:cs="Arial"/>
          <w:sz w:val="24"/>
        </w:rPr>
      </w:pPr>
      <w:bookmarkStart w:id="12" w:name="_Toc40391799"/>
      <w:r w:rsidRPr="002C59F4">
        <w:rPr>
          <w:rFonts w:ascii="Arial Narrow" w:hAnsi="Arial Narrow" w:cs="Arial"/>
          <w:sz w:val="24"/>
        </w:rPr>
        <w:t>PRICING AND DELIVERY SCHEDULE</w:t>
      </w:r>
      <w:bookmarkEnd w:id="12"/>
      <w:r w:rsidR="0010013D" w:rsidRPr="002C59F4">
        <w:rPr>
          <w:rFonts w:ascii="Arial Narrow" w:hAnsi="Arial Narrow" w:cs="Arial"/>
          <w:sz w:val="24"/>
        </w:rPr>
        <w:t xml:space="preserve"> (</w:t>
      </w:r>
      <w:r w:rsidR="005B6E7A" w:rsidRPr="002C59F4">
        <w:rPr>
          <w:rFonts w:ascii="Arial Narrow" w:hAnsi="Arial Narrow" w:cs="Arial"/>
          <w:color w:val="FF0000"/>
          <w:sz w:val="24"/>
        </w:rPr>
        <w:t>PLACE PRICING AND BOQ IN SEPARATE ENVELOPE MARKED AS ENVELOPE TWO</w:t>
      </w:r>
      <w:r w:rsidR="0010013D" w:rsidRPr="002C59F4">
        <w:rPr>
          <w:rFonts w:ascii="Arial Narrow" w:hAnsi="Arial Narrow" w:cs="Arial"/>
          <w:color w:val="FF0000"/>
          <w:sz w:val="24"/>
        </w:rPr>
        <w:t>)</w:t>
      </w:r>
      <w:r w:rsidR="005B6E7A" w:rsidRPr="002C59F4">
        <w:rPr>
          <w:rFonts w:ascii="Arial Narrow" w:hAnsi="Arial Narrow" w:cs="Arial"/>
          <w:sz w:val="24"/>
        </w:rPr>
        <w:t xml:space="preserve">  </w:t>
      </w:r>
    </w:p>
    <w:p w14:paraId="1CA2632A" w14:textId="77777777" w:rsidR="00F42965" w:rsidRPr="002C59F4" w:rsidRDefault="00F42965" w:rsidP="00F42965">
      <w:pPr>
        <w:pStyle w:val="Level1Paragraph"/>
        <w:spacing w:before="0"/>
        <w:ind w:left="0"/>
        <w:rPr>
          <w:rFonts w:ascii="Arial Narrow" w:hAnsi="Arial Narrow" w:cs="Arial"/>
          <w:sz w:val="24"/>
        </w:rPr>
      </w:pPr>
      <w:r w:rsidRPr="002C59F4">
        <w:rPr>
          <w:rFonts w:ascii="Arial Narrow" w:hAnsi="Arial Narrow" w:cs="Arial"/>
          <w:iCs/>
          <w:sz w:val="24"/>
        </w:rPr>
        <w:t xml:space="preserve">Respondents are required to complete the attached Pricing Schedule </w:t>
      </w:r>
      <w:r w:rsidRPr="002C59F4">
        <w:rPr>
          <w:rFonts w:ascii="Arial Narrow" w:hAnsi="Arial Narrow" w:cs="Arial"/>
          <w:b/>
          <w:bCs/>
          <w:iCs/>
          <w:sz w:val="24"/>
        </w:rPr>
        <w:t>Annexure:</w:t>
      </w:r>
      <w:r w:rsidRPr="002C59F4">
        <w:rPr>
          <w:rFonts w:ascii="Arial Narrow" w:hAnsi="Arial Narrow" w:cs="Arial"/>
          <w:sz w:val="24"/>
        </w:rPr>
        <w:t xml:space="preserve"> </w:t>
      </w:r>
      <w:r w:rsidRPr="002C59F4">
        <w:rPr>
          <w:rFonts w:ascii="Arial Narrow" w:hAnsi="Arial Narrow" w:cs="Arial"/>
          <w:sz w:val="24"/>
        </w:rPr>
        <w:fldChar w:fldCharType="begin"/>
      </w:r>
      <w:r w:rsidRPr="002C59F4">
        <w:rPr>
          <w:rFonts w:ascii="Arial Narrow" w:hAnsi="Arial Narrow" w:cs="Arial"/>
          <w:sz w:val="24"/>
        </w:rPr>
        <w:instrText xml:space="preserve"> MACROBUTTON NOMACRO ................ </w:instrText>
      </w:r>
      <w:r w:rsidRPr="002C59F4">
        <w:rPr>
          <w:rFonts w:ascii="Arial Narrow" w:hAnsi="Arial Narrow" w:cs="Arial"/>
          <w:sz w:val="24"/>
        </w:rPr>
        <w:fldChar w:fldCharType="end"/>
      </w:r>
    </w:p>
    <w:p w14:paraId="1CC2F0F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Prices must be quoted in South African Rand, inclusive of VAT.</w:t>
      </w:r>
    </w:p>
    <w:p w14:paraId="7DA2073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offer is firm and clearly indicate the basis thereof.</w:t>
      </w:r>
    </w:p>
    <w:p w14:paraId="4BFCD07B"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Pricing Bill of Quantity is completed in line with schedule if applicable. </w:t>
      </w:r>
    </w:p>
    <w:p w14:paraId="3CD6DB5F" w14:textId="77777777" w:rsidR="007B081A"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Cost breakdown must be indicated.</w:t>
      </w:r>
    </w:p>
    <w:p w14:paraId="19AA997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escalation basis and formula must be indicated.</w:t>
      </w:r>
    </w:p>
    <w:p w14:paraId="40CD33E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To facilitate like-for like comparison bidders must submit pricing strictly in accordance with this price schedule and not </w:t>
      </w:r>
      <w:proofErr w:type="spellStart"/>
      <w:r w:rsidRPr="002C59F4">
        <w:rPr>
          <w:rFonts w:ascii="Arial Narrow" w:hAnsi="Arial Narrow" w:cs="Arial"/>
        </w:rPr>
        <w:t>utilise</w:t>
      </w:r>
      <w:proofErr w:type="spellEnd"/>
      <w:r w:rsidRPr="002C59F4">
        <w:rPr>
          <w:rFonts w:ascii="Arial Narrow" w:hAnsi="Arial Narrow" w:cs="Arial"/>
        </w:rPr>
        <w:t xml:space="preserve"> a different format. Deviation from this pricing schedule could result in a bid being declared non-responsive. </w:t>
      </w:r>
    </w:p>
    <w:p w14:paraId="1B4E0DED"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highlight w:val="yellow"/>
        </w:rPr>
        <w:t>Please note that should you have offered a discounted price(s), PRASA will only consider such price</w:t>
      </w:r>
      <w:r w:rsidRPr="002C59F4">
        <w:rPr>
          <w:rFonts w:ascii="Arial Narrow" w:hAnsi="Arial Narrow" w:cs="Arial"/>
        </w:rPr>
        <w:t xml:space="preserve"> discount(s) in the final evaluation stage on an unconditional basis.</w:t>
      </w:r>
    </w:p>
    <w:p w14:paraId="1C78F61F"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Respondents are to note that if price offered by the highest scoring bidder is not market related, PRASA may not award the contract to the Respondent. PRASA may: </w:t>
      </w:r>
    </w:p>
    <w:p w14:paraId="6786BF81" w14:textId="77777777" w:rsidR="00F42965" w:rsidRPr="002C59F4" w:rsidRDefault="00F42965" w:rsidP="0010013D">
      <w:pPr>
        <w:pStyle w:val="ScheduleHeading"/>
        <w:numPr>
          <w:ilvl w:val="0"/>
          <w:numId w:val="29"/>
        </w:numPr>
        <w:spacing w:before="0"/>
        <w:jc w:val="left"/>
        <w:rPr>
          <w:rFonts w:ascii="Arial Narrow" w:hAnsi="Arial Narrow" w:cs="Arial"/>
          <w:b w:val="0"/>
          <w:bCs/>
          <w:sz w:val="24"/>
        </w:rPr>
      </w:pPr>
      <w:bookmarkStart w:id="13" w:name="_Toc40391801"/>
      <w:r w:rsidRPr="002C59F4">
        <w:rPr>
          <w:rFonts w:ascii="Arial Narrow" w:hAnsi="Arial Narrow" w:cs="Arial"/>
          <w:b w:val="0"/>
          <w:bCs/>
          <w:sz w:val="24"/>
        </w:rPr>
        <w:t xml:space="preserve">negotiate a market-related price with the Respondent scoring the highest points or </w:t>
      </w:r>
      <w:r w:rsidRPr="002C59F4">
        <w:rPr>
          <w:rFonts w:ascii="Arial Narrow" w:hAnsi="Arial Narrow" w:cs="Arial"/>
          <w:b w:val="0"/>
          <w:bCs/>
          <w:sz w:val="24"/>
          <w:highlight w:val="yellow"/>
        </w:rPr>
        <w:t>cancel the RFQ</w:t>
      </w:r>
      <w:r w:rsidRPr="002C59F4">
        <w:rPr>
          <w:rFonts w:ascii="Arial Narrow" w:hAnsi="Arial Narrow" w:cs="Arial"/>
          <w:b w:val="0"/>
          <w:bCs/>
          <w:sz w:val="24"/>
        </w:rPr>
        <w:t>;</w:t>
      </w:r>
      <w:bookmarkEnd w:id="13"/>
      <w:r w:rsidRPr="002C59F4">
        <w:rPr>
          <w:rFonts w:ascii="Arial Narrow" w:hAnsi="Arial Narrow" w:cs="Arial"/>
          <w:b w:val="0"/>
          <w:bCs/>
          <w:sz w:val="24"/>
        </w:rPr>
        <w:t xml:space="preserve"> </w:t>
      </w:r>
    </w:p>
    <w:p w14:paraId="376D9334" w14:textId="77777777" w:rsidR="004A4CBA" w:rsidRPr="002C59F4" w:rsidRDefault="00F42965" w:rsidP="0010013D">
      <w:pPr>
        <w:pStyle w:val="ScheduleHeading"/>
        <w:numPr>
          <w:ilvl w:val="0"/>
          <w:numId w:val="29"/>
        </w:numPr>
        <w:spacing w:before="0"/>
        <w:ind w:right="-720"/>
        <w:jc w:val="left"/>
        <w:rPr>
          <w:rFonts w:ascii="Arial Narrow" w:hAnsi="Arial Narrow" w:cs="Arial"/>
          <w:b w:val="0"/>
          <w:bCs/>
          <w:sz w:val="24"/>
        </w:rPr>
      </w:pPr>
      <w:bookmarkStart w:id="14" w:name="_Toc40391802"/>
      <w:r w:rsidRPr="002C59F4">
        <w:rPr>
          <w:rFonts w:ascii="Arial Narrow" w:hAnsi="Arial Narrow" w:cs="Arial"/>
          <w:b w:val="0"/>
          <w:bCs/>
          <w:sz w:val="24"/>
        </w:rPr>
        <w:t xml:space="preserve">if that Respondent does not agree to a market-related price, negotiate </w:t>
      </w:r>
      <w:r w:rsidR="0010013D" w:rsidRPr="002C59F4">
        <w:rPr>
          <w:rFonts w:ascii="Arial Narrow" w:hAnsi="Arial Narrow" w:cs="Arial"/>
          <w:b w:val="0"/>
          <w:bCs/>
          <w:sz w:val="24"/>
        </w:rPr>
        <w:t xml:space="preserve">a market-related price with the </w:t>
      </w:r>
      <w:r w:rsidRPr="002C59F4">
        <w:rPr>
          <w:rFonts w:ascii="Arial Narrow" w:hAnsi="Arial Narrow" w:cs="Arial"/>
          <w:b w:val="0"/>
          <w:bCs/>
          <w:sz w:val="24"/>
        </w:rPr>
        <w:t xml:space="preserve">Respondent scoring the second highest points </w:t>
      </w:r>
      <w:r w:rsidRPr="002C59F4">
        <w:rPr>
          <w:rFonts w:ascii="Arial Narrow" w:hAnsi="Arial Narrow" w:cs="Arial"/>
          <w:b w:val="0"/>
          <w:bCs/>
          <w:sz w:val="24"/>
          <w:highlight w:val="yellow"/>
        </w:rPr>
        <w:t>or cancel the RF</w:t>
      </w:r>
      <w:r w:rsidR="005B6E7A" w:rsidRPr="002C59F4">
        <w:rPr>
          <w:rFonts w:ascii="Arial Narrow" w:hAnsi="Arial Narrow" w:cs="Arial"/>
          <w:b w:val="0"/>
          <w:bCs/>
          <w:sz w:val="24"/>
          <w:highlight w:val="yellow"/>
        </w:rPr>
        <w:t>Q</w:t>
      </w:r>
      <w:r w:rsidRPr="002C59F4">
        <w:rPr>
          <w:rFonts w:ascii="Arial Narrow" w:hAnsi="Arial Narrow" w:cs="Arial"/>
          <w:b w:val="0"/>
          <w:bCs/>
          <w:sz w:val="24"/>
        </w:rPr>
        <w:t xml:space="preserve">; </w:t>
      </w:r>
      <w:bookmarkStart w:id="15" w:name="_Toc40391804"/>
      <w:bookmarkEnd w:id="14"/>
    </w:p>
    <w:p w14:paraId="01B4F57B" w14:textId="77777777" w:rsidR="00F43AAE" w:rsidRPr="002C59F4" w:rsidRDefault="005B6E7A" w:rsidP="0010013D">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 xml:space="preserve">If a market-related price is not agreed with the Respondent scoring the third highest points, PRASA must </w:t>
      </w:r>
      <w:r w:rsidRPr="002C59F4">
        <w:rPr>
          <w:rFonts w:ascii="Arial Narrow" w:hAnsi="Arial Narrow" w:cs="Arial"/>
          <w:b w:val="0"/>
          <w:bCs/>
          <w:sz w:val="24"/>
          <w:highlight w:val="yellow"/>
        </w:rPr>
        <w:t>cancel the RFQ</w:t>
      </w:r>
      <w:r w:rsidRPr="002C59F4">
        <w:rPr>
          <w:rFonts w:ascii="Arial Narrow" w:hAnsi="Arial Narrow" w:cs="Arial"/>
          <w:b w:val="0"/>
          <w:bCs/>
          <w:sz w:val="24"/>
        </w:rPr>
        <w:t>.</w:t>
      </w:r>
      <w:bookmarkStart w:id="16" w:name="_Toc40391803"/>
      <w:bookmarkEnd w:id="15"/>
    </w:p>
    <w:p w14:paraId="163A1D05" w14:textId="77777777" w:rsidR="0010013D" w:rsidRPr="002C59F4" w:rsidRDefault="00F42965" w:rsidP="00725A49">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6"/>
    </w:p>
    <w:p w14:paraId="4E77F82C"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I / We _______</w:t>
      </w:r>
      <w:r w:rsidR="00867CAC" w:rsidRPr="002C59F4">
        <w:rPr>
          <w:rFonts w:ascii="Arial Narrow" w:hAnsi="Arial Narrow" w:cs="Arial"/>
        </w:rPr>
        <w:t>_____</w:t>
      </w:r>
      <w:r w:rsidRPr="002C59F4">
        <w:rPr>
          <w:rFonts w:ascii="Arial Narrow" w:hAnsi="Arial Narrow" w:cs="Arial"/>
        </w:rPr>
        <w:t>__________________________________________________</w:t>
      </w:r>
      <w:r w:rsidR="00867CAC" w:rsidRPr="002C59F4">
        <w:rPr>
          <w:rFonts w:ascii="Arial Narrow" w:hAnsi="Arial Narrow" w:cs="Arial"/>
        </w:rPr>
        <w:t xml:space="preserve"> </w:t>
      </w:r>
      <w:r w:rsidRPr="002C59F4">
        <w:rPr>
          <w:rFonts w:ascii="Arial Narrow" w:hAnsi="Arial Narrow" w:cs="Arial"/>
        </w:rPr>
        <w:t>(Insert Name of Bidding Entity)</w:t>
      </w:r>
      <w:r w:rsidR="00867CAC" w:rsidRPr="002C59F4">
        <w:rPr>
          <w:rFonts w:ascii="Arial Narrow" w:hAnsi="Arial Narrow" w:cs="Arial"/>
        </w:rPr>
        <w:t xml:space="preserve"> </w:t>
      </w:r>
      <w:r w:rsidRPr="002C59F4">
        <w:rPr>
          <w:rFonts w:ascii="Arial Narrow" w:hAnsi="Arial Narrow" w:cs="Arial"/>
        </w:rPr>
        <w:t>of</w:t>
      </w:r>
      <w:r w:rsidR="00867CAC" w:rsidRPr="002C59F4">
        <w:rPr>
          <w:rFonts w:ascii="Arial Narrow" w:hAnsi="Arial Narrow" w:cs="Arial"/>
        </w:rPr>
        <w:t xml:space="preserve"> </w:t>
      </w:r>
      <w:r w:rsidRPr="002C59F4">
        <w:rPr>
          <w:rFonts w:ascii="Arial Narrow" w:hAnsi="Arial Narrow" w:cs="Arial"/>
        </w:rPr>
        <w:t>_______________________________________</w:t>
      </w:r>
      <w:r w:rsidR="00867CAC" w:rsidRPr="002C59F4">
        <w:rPr>
          <w:rFonts w:ascii="Arial Narrow" w:hAnsi="Arial Narrow" w:cs="Arial"/>
        </w:rPr>
        <w:t>________________________</w:t>
      </w:r>
      <w:r w:rsidRPr="002C59F4">
        <w:rPr>
          <w:rFonts w:ascii="Arial Narrow" w:hAnsi="Arial Narrow" w:cs="Arial"/>
        </w:rPr>
        <w:t>____</w:t>
      </w:r>
      <w:r w:rsidR="00867CAC" w:rsidRPr="002C59F4">
        <w:rPr>
          <w:rFonts w:ascii="Arial Narrow" w:hAnsi="Arial Narrow" w:cs="Arial"/>
        </w:rPr>
        <w:t>____</w:t>
      </w:r>
      <w:r w:rsidRPr="002C59F4">
        <w:rPr>
          <w:rFonts w:ascii="Arial Narrow" w:hAnsi="Arial Narrow" w:cs="Arial"/>
        </w:rPr>
        <w:t>__________________</w:t>
      </w:r>
    </w:p>
    <w:p w14:paraId="6B789908" w14:textId="77777777" w:rsidR="005B6E7A" w:rsidRPr="002C59F4" w:rsidRDefault="005B6E7A" w:rsidP="0010013D">
      <w:pPr>
        <w:tabs>
          <w:tab w:val="left" w:pos="426"/>
          <w:tab w:val="left" w:pos="993"/>
          <w:tab w:val="right" w:leader="underscore" w:pos="9781"/>
        </w:tabs>
        <w:jc w:val="both"/>
        <w:rPr>
          <w:rFonts w:ascii="Arial Narrow" w:hAnsi="Arial Narrow" w:cs="Arial"/>
        </w:rPr>
      </w:pPr>
      <w:r w:rsidRPr="002C59F4">
        <w:rPr>
          <w:rFonts w:ascii="Arial Narrow" w:hAnsi="Arial Narrow" w:cs="Arial"/>
        </w:rPr>
        <w:t>_______________________________________</w:t>
      </w:r>
      <w:r w:rsidR="00867CAC" w:rsidRPr="002C59F4">
        <w:rPr>
          <w:rFonts w:ascii="Arial Narrow" w:hAnsi="Arial Narrow" w:cs="Arial"/>
        </w:rPr>
        <w:t>________________</w:t>
      </w:r>
      <w:r w:rsidRPr="002C59F4">
        <w:rPr>
          <w:rFonts w:ascii="Arial Narrow" w:hAnsi="Arial Narrow" w:cs="Arial"/>
        </w:rPr>
        <w:t>______________</w:t>
      </w:r>
      <w:r w:rsidR="00867CAC" w:rsidRPr="002C59F4">
        <w:rPr>
          <w:rFonts w:ascii="Arial Narrow" w:hAnsi="Arial Narrow" w:cs="Arial"/>
        </w:rPr>
        <w:t xml:space="preserve"> code </w:t>
      </w:r>
      <w:r w:rsidRPr="002C59F4">
        <w:rPr>
          <w:rFonts w:ascii="Arial Narrow" w:hAnsi="Arial Narrow" w:cs="Arial"/>
        </w:rPr>
        <w:t>_________________</w:t>
      </w:r>
    </w:p>
    <w:p w14:paraId="0C93BB13"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(Full address)</w:t>
      </w:r>
      <w:r w:rsidR="00867CAC" w:rsidRPr="002C59F4">
        <w:rPr>
          <w:rFonts w:ascii="Arial Narrow" w:hAnsi="Arial Narrow" w:cs="Arial"/>
        </w:rPr>
        <w:t xml:space="preserve"> </w:t>
      </w:r>
      <w:r w:rsidRPr="002C59F4">
        <w:rPr>
          <w:rFonts w:ascii="Arial Narrow" w:hAnsi="Arial Narrow" w:cs="Arial"/>
        </w:rPr>
        <w:t>conducting business under the style or title of:</w:t>
      </w:r>
      <w:r w:rsidR="00867CAC" w:rsidRPr="002C59F4">
        <w:rPr>
          <w:rFonts w:ascii="Arial Narrow" w:hAnsi="Arial Narrow" w:cs="Arial"/>
        </w:rPr>
        <w:t xml:space="preserve"> </w:t>
      </w:r>
      <w:r w:rsidRPr="002C59F4">
        <w:rPr>
          <w:rFonts w:ascii="Arial Narrow" w:hAnsi="Arial Narrow" w:cs="Arial"/>
        </w:rPr>
        <w:t>_________________________________</w:t>
      </w:r>
      <w:r w:rsidR="00867CAC" w:rsidRPr="002C59F4">
        <w:rPr>
          <w:rFonts w:ascii="Arial Narrow" w:hAnsi="Arial Narrow" w:cs="Arial"/>
        </w:rPr>
        <w:t xml:space="preserve">________    </w:t>
      </w:r>
      <w:r w:rsidRPr="002C59F4">
        <w:rPr>
          <w:rFonts w:ascii="Arial Narrow" w:hAnsi="Arial Narrow" w:cs="Arial"/>
        </w:rPr>
        <w:t>represented by:</w:t>
      </w:r>
      <w:r w:rsidR="0010013D" w:rsidRPr="002C59F4">
        <w:rPr>
          <w:rFonts w:ascii="Arial Narrow" w:hAnsi="Arial Narrow" w:cs="Arial"/>
        </w:rPr>
        <w:t xml:space="preserve"> </w:t>
      </w:r>
      <w:r w:rsidRPr="002C59F4">
        <w:rPr>
          <w:rFonts w:ascii="Arial Narrow" w:hAnsi="Arial Narrow" w:cs="Arial"/>
        </w:rPr>
        <w:t>_______________________</w:t>
      </w:r>
      <w:r w:rsidR="0010013D" w:rsidRPr="002C59F4">
        <w:rPr>
          <w:rFonts w:ascii="Arial Narrow" w:hAnsi="Arial Narrow" w:cs="Arial"/>
        </w:rPr>
        <w:t>______</w:t>
      </w:r>
      <w:r w:rsidRPr="002C59F4">
        <w:rPr>
          <w:rFonts w:ascii="Arial Narrow" w:hAnsi="Arial Narrow" w:cs="Arial"/>
        </w:rPr>
        <w:t>___________________</w:t>
      </w:r>
      <w:r w:rsidR="00867CAC" w:rsidRPr="002C59F4">
        <w:rPr>
          <w:rFonts w:ascii="Arial Narrow" w:hAnsi="Arial Narrow" w:cs="Arial"/>
        </w:rPr>
        <w:t xml:space="preserve">________________ </w:t>
      </w:r>
      <w:r w:rsidRPr="002C59F4">
        <w:rPr>
          <w:rFonts w:ascii="Arial Narrow" w:hAnsi="Arial Narrow" w:cs="Arial"/>
        </w:rPr>
        <w:t>in my capacity as:</w:t>
      </w:r>
    </w:p>
    <w:p w14:paraId="1A7C826D" w14:textId="77777777" w:rsidR="005B6E7A" w:rsidRPr="002C59F4" w:rsidRDefault="005B6E7A" w:rsidP="0010013D">
      <w:pPr>
        <w:tabs>
          <w:tab w:val="right" w:leader="underscore" w:pos="9781"/>
        </w:tabs>
        <w:jc w:val="both"/>
        <w:rPr>
          <w:rFonts w:ascii="Arial Narrow" w:hAnsi="Arial Narrow" w:cs="Arial"/>
        </w:rPr>
      </w:pPr>
      <w:r w:rsidRPr="002C59F4">
        <w:rPr>
          <w:rFonts w:ascii="Arial Narrow" w:hAnsi="Arial Narrow" w:cs="Arial"/>
        </w:rPr>
        <w:t>____________________________________________________________________</w:t>
      </w:r>
      <w:r w:rsidR="00867CAC" w:rsidRPr="002C59F4">
        <w:rPr>
          <w:rFonts w:ascii="Arial Narrow" w:hAnsi="Arial Narrow" w:cs="Arial"/>
        </w:rPr>
        <w:t xml:space="preserve"> </w:t>
      </w:r>
      <w:r w:rsidRPr="002C59F4">
        <w:rPr>
          <w:rFonts w:ascii="Arial Narrow" w:hAnsi="Arial Narrow" w:cs="Arial"/>
        </w:rPr>
        <w:t>being duly authorised, hereby offer to undertake and complete the above-mentioned work/services at the prices quoted in the bills of quantities / schedule of quantities or, where these do not form part of the contract, at a lumpsum, of                                                                  R</w:t>
      </w:r>
      <w:r w:rsidR="00867CAC" w:rsidRPr="002C59F4">
        <w:rPr>
          <w:rFonts w:ascii="Arial Narrow" w:hAnsi="Arial Narrow" w:cs="Arial"/>
        </w:rPr>
        <w:t xml:space="preserve"> </w:t>
      </w:r>
      <w:r w:rsidRPr="002C59F4">
        <w:rPr>
          <w:rFonts w:ascii="Arial Narrow" w:hAnsi="Arial Narrow" w:cs="Arial"/>
        </w:rPr>
        <w:t>__________</w:t>
      </w:r>
      <w:r w:rsidR="00867CAC" w:rsidRPr="002C59F4">
        <w:rPr>
          <w:rFonts w:ascii="Arial Narrow" w:hAnsi="Arial Narrow" w:cs="Arial"/>
        </w:rPr>
        <w:t>__________________________________</w:t>
      </w:r>
      <w:r w:rsidRPr="002C59F4">
        <w:rPr>
          <w:rFonts w:ascii="Arial Narrow" w:hAnsi="Arial Narrow" w:cs="Arial"/>
        </w:rPr>
        <w:t xml:space="preserve">_____________________ </w:t>
      </w:r>
      <w:r w:rsidR="00867CAC" w:rsidRPr="002C59F4">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2C59F4">
        <w:rPr>
          <w:rFonts w:ascii="Arial Narrow" w:hAnsi="Arial Narrow" w:cs="Arial"/>
        </w:rPr>
        <w:t>(amount in words) Incl. VAT.</w:t>
      </w:r>
    </w:p>
    <w:p w14:paraId="35A43DC1" w14:textId="77777777" w:rsidR="0010013D" w:rsidRPr="002C59F4" w:rsidRDefault="0010013D" w:rsidP="0010013D">
      <w:pPr>
        <w:spacing w:line="360" w:lineRule="auto"/>
        <w:rPr>
          <w:rFonts w:ascii="Arial Narrow" w:hAnsi="Arial Narrow" w:cs="Arial"/>
          <w:b/>
        </w:rPr>
      </w:pPr>
    </w:p>
    <w:p w14:paraId="78E1EAC1" w14:textId="77777777" w:rsidR="00AD7D07" w:rsidRPr="002C59F4" w:rsidRDefault="00AD7D07" w:rsidP="0010013D">
      <w:pPr>
        <w:spacing w:line="360" w:lineRule="auto"/>
        <w:rPr>
          <w:rFonts w:ascii="Arial Narrow" w:hAnsi="Arial Narrow" w:cs="Arial"/>
          <w:b/>
          <w:bCs/>
        </w:rPr>
      </w:pPr>
      <w:r w:rsidRPr="002C59F4">
        <w:rPr>
          <w:rFonts w:ascii="Arial Narrow" w:hAnsi="Arial Narrow" w:cs="Arial"/>
          <w:b/>
        </w:rPr>
        <w:t>DELIVERY PERIOD:</w:t>
      </w:r>
      <w:r w:rsidRPr="002C59F4">
        <w:rPr>
          <w:rFonts w:ascii="Arial Narrow" w:hAnsi="Arial Narrow" w:cs="Arial"/>
          <w:b/>
          <w:bCs/>
        </w:rPr>
        <w:t xml:space="preserve"> </w:t>
      </w:r>
      <w:r w:rsidRPr="002C59F4">
        <w:rPr>
          <w:rFonts w:ascii="Arial Narrow" w:hAnsi="Arial Narrow" w:cs="Arial"/>
          <w:bCs/>
        </w:rPr>
        <w:t>Suppliers are requested to offer their earliest delivery period possible.</w:t>
      </w:r>
      <w:r w:rsidRPr="002C59F4">
        <w:rPr>
          <w:rFonts w:ascii="Arial Narrow" w:hAnsi="Arial Narrow" w:cs="Arial"/>
          <w:b/>
          <w:bCs/>
        </w:rPr>
        <w:t xml:space="preserve"> </w:t>
      </w:r>
    </w:p>
    <w:p w14:paraId="0DF7DF8F" w14:textId="77777777" w:rsidR="00F70662" w:rsidRPr="002C59F4" w:rsidRDefault="00F70662" w:rsidP="000D191A">
      <w:pPr>
        <w:spacing w:line="360" w:lineRule="auto"/>
        <w:jc w:val="both"/>
        <w:rPr>
          <w:rFonts w:ascii="Arial Narrow" w:hAnsi="Arial Narrow" w:cs="Arial"/>
        </w:rPr>
      </w:pPr>
    </w:p>
    <w:p w14:paraId="794824B9" w14:textId="77777777" w:rsidR="00AD7D07" w:rsidRPr="002C59F4" w:rsidRDefault="00AD7D07" w:rsidP="000D191A">
      <w:pPr>
        <w:spacing w:line="360" w:lineRule="auto"/>
        <w:jc w:val="both"/>
        <w:rPr>
          <w:rFonts w:ascii="Arial Narrow" w:hAnsi="Arial Narrow" w:cs="Arial"/>
        </w:rPr>
      </w:pPr>
      <w:r w:rsidRPr="002C59F4">
        <w:rPr>
          <w:rFonts w:ascii="Arial Narrow" w:hAnsi="Arial Narrow" w:cs="Arial"/>
        </w:rPr>
        <w:t>Delivery will be effected within …………. working days from date of order. (To be completed by Service provider)</w:t>
      </w:r>
    </w:p>
    <w:p w14:paraId="5FB5BAC0" w14:textId="77777777" w:rsidR="00F42965" w:rsidRPr="002C59F4" w:rsidRDefault="00F42965" w:rsidP="00F42965">
      <w:pPr>
        <w:ind w:left="3600" w:firstLine="720"/>
        <w:rPr>
          <w:rFonts w:ascii="Arial Narrow" w:hAnsi="Arial Narrow" w:cs="Arial"/>
          <w:b/>
        </w:rPr>
      </w:pPr>
      <w:r w:rsidRPr="002C59F4">
        <w:rPr>
          <w:rFonts w:ascii="Arial Narrow" w:hAnsi="Arial Narrow" w:cs="Arial"/>
          <w:b/>
        </w:rPr>
        <w:t xml:space="preserve">SECTION </w:t>
      </w:r>
      <w:r w:rsidR="00F43AAE" w:rsidRPr="002C59F4">
        <w:rPr>
          <w:rFonts w:ascii="Arial Narrow" w:hAnsi="Arial Narrow" w:cs="Arial"/>
          <w:b/>
        </w:rPr>
        <w:t>5</w:t>
      </w:r>
    </w:p>
    <w:p w14:paraId="59CA472B" w14:textId="77777777" w:rsidR="00891720" w:rsidRPr="002C59F4" w:rsidRDefault="00C37B64" w:rsidP="00891720">
      <w:pPr>
        <w:keepNext/>
        <w:spacing w:before="240" w:after="60" w:line="360" w:lineRule="auto"/>
        <w:ind w:left="2160" w:firstLine="720"/>
        <w:jc w:val="both"/>
        <w:outlineLvl w:val="0"/>
        <w:rPr>
          <w:rFonts w:ascii="Arial Narrow" w:hAnsi="Arial Narrow" w:cs="Arial"/>
          <w:b/>
          <w:bCs/>
          <w:kern w:val="32"/>
        </w:rPr>
      </w:pPr>
      <w:r w:rsidRPr="002C59F4">
        <w:rPr>
          <w:rFonts w:ascii="Arial Narrow" w:hAnsi="Arial Narrow" w:cs="Arial"/>
          <w:b/>
          <w:bCs/>
          <w:kern w:val="32"/>
        </w:rPr>
        <w:t>PRASA GENERAL CONDITIONS OF PURCHASE</w:t>
      </w:r>
    </w:p>
    <w:p w14:paraId="40191A48" w14:textId="77777777" w:rsidR="00C37B64" w:rsidRPr="002C59F4" w:rsidRDefault="00C37B64" w:rsidP="00891720">
      <w:pPr>
        <w:keepNext/>
        <w:spacing w:before="240" w:after="60" w:line="360" w:lineRule="auto"/>
        <w:jc w:val="both"/>
        <w:outlineLvl w:val="0"/>
        <w:rPr>
          <w:rFonts w:ascii="Arial Narrow" w:eastAsiaTheme="majorEastAsia" w:hAnsi="Arial Narrow" w:cs="Arial"/>
          <w:b/>
          <w:bCs/>
        </w:rPr>
      </w:pPr>
      <w:r w:rsidRPr="002C59F4">
        <w:rPr>
          <w:rFonts w:ascii="Arial Narrow" w:eastAsiaTheme="majorEastAsia" w:hAnsi="Arial Narrow" w:cs="Arial"/>
          <w:b/>
          <w:bCs/>
        </w:rPr>
        <w:t>General</w:t>
      </w:r>
    </w:p>
    <w:p w14:paraId="1E1217F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PRASA and the Supplier enter into an order/contract on these conditions to supply the items (goods/services/works) as described in the order/contract.</w:t>
      </w:r>
    </w:p>
    <w:p w14:paraId="372D65F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Conditions</w:t>
      </w:r>
    </w:p>
    <w:p w14:paraId="63ACD63E" w14:textId="77777777" w:rsidR="004A4CB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8A406D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47A7BC7A" w14:textId="77777777" w:rsidR="00885A91" w:rsidRPr="002C59F4" w:rsidRDefault="00885A91" w:rsidP="00885A91">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Local Content Obligations</w:t>
      </w:r>
    </w:p>
    <w:p w14:paraId="08F661BA" w14:textId="77777777" w:rsidR="00885A91" w:rsidRPr="002C59F4" w:rsidRDefault="00885A91" w:rsidP="00885A91">
      <w:pPr>
        <w:spacing w:line="360" w:lineRule="auto"/>
        <w:jc w:val="both"/>
        <w:rPr>
          <w:rFonts w:ascii="Arial Narrow" w:hAnsi="Arial Narrow" w:cs="Arial"/>
        </w:rPr>
      </w:pPr>
      <w:r w:rsidRPr="002C59F4">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14:paraId="6F0FC208"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Price and payment</w:t>
      </w:r>
    </w:p>
    <w:p w14:paraId="4A93A637" w14:textId="77777777" w:rsidR="0001423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1D5C68D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D2DF5C9"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Delivery and documents</w:t>
      </w:r>
    </w:p>
    <w:p w14:paraId="673B1462"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The Supplier’s obligation is to deliver the items on or before the date stated in the order/contract.  Late deliveries or late completion of the items may be subject to a pe</w:t>
      </w:r>
      <w:r w:rsidR="00C10EE8" w:rsidRPr="002C59F4">
        <w:rPr>
          <w:rFonts w:ascii="Arial Narrow" w:hAnsi="Arial Narrow" w:cs="Arial"/>
        </w:rPr>
        <w:t>nalty if this is imposed in the</w:t>
      </w:r>
      <w:r w:rsidR="0010013D" w:rsidRPr="002C59F4">
        <w:rPr>
          <w:rFonts w:ascii="Arial Narrow" w:hAnsi="Arial Narrow" w:cs="Arial"/>
        </w:rPr>
        <w:t xml:space="preserve"> </w:t>
      </w:r>
      <w:r w:rsidRPr="002C59F4">
        <w:rPr>
          <w:rFonts w:ascii="Arial Narrow" w:hAnsi="Arial Narrow" w:cs="Arial"/>
        </w:rPr>
        <w:t>order/contract. No payment is made if the Supplier does not provide the item as stated in order/contract.</w:t>
      </w:r>
    </w:p>
    <w:p w14:paraId="6089D0E3"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Where items are to be delivered the Supplier:</w:t>
      </w:r>
    </w:p>
    <w:p w14:paraId="221F73C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BA94E9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Containers / packing material</w:t>
      </w:r>
    </w:p>
    <w:p w14:paraId="1937F023" w14:textId="77777777" w:rsidR="007B081A" w:rsidRPr="002C59F4" w:rsidRDefault="00C37B64" w:rsidP="007B081A">
      <w:pPr>
        <w:spacing w:line="360" w:lineRule="auto"/>
        <w:jc w:val="both"/>
        <w:rPr>
          <w:rFonts w:ascii="Arial Narrow" w:eastAsiaTheme="majorEastAsia" w:hAnsi="Arial Narrow" w:cs="Arial"/>
          <w:b/>
          <w:bCs/>
        </w:rPr>
      </w:pPr>
      <w:r w:rsidRPr="002C59F4">
        <w:rPr>
          <w:rFonts w:ascii="Arial Narrow" w:hAnsi="Arial Narrow" w:cs="Arial"/>
        </w:rPr>
        <w:t>Unless otherwise stated in the order/contract, no payment is made for containers or packing materials or return to the Supplier.</w:t>
      </w:r>
    </w:p>
    <w:p w14:paraId="120431EE"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Title and risk</w:t>
      </w:r>
    </w:p>
    <w:p w14:paraId="45FC285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Without prejudice to rights of rejection under these conditions, title to and risk in the items passes to PRASA when accepted by PRASA.</w:t>
      </w:r>
    </w:p>
    <w:p w14:paraId="75A36F6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Rejection</w:t>
      </w:r>
    </w:p>
    <w:p w14:paraId="19F4F92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66069B5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23A7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service, the Supplier corrects non-conformances as indicated by PRASA.</w:t>
      </w:r>
    </w:p>
    <w:p w14:paraId="6D09A33F"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 xml:space="preserve">Warranty </w:t>
      </w:r>
    </w:p>
    <w:p w14:paraId="25C894AF"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1AFCCD86"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Indemnity</w:t>
      </w:r>
    </w:p>
    <w:p w14:paraId="6F65604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1F2A578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14:paraId="366CE5FB"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Assignment and sub-contracting</w:t>
      </w:r>
    </w:p>
    <w:p w14:paraId="0ABFA567" w14:textId="77777777" w:rsidR="00F70662" w:rsidRPr="002C59F4" w:rsidRDefault="00C37B64" w:rsidP="00F43AAE">
      <w:pPr>
        <w:spacing w:line="360" w:lineRule="auto"/>
        <w:jc w:val="both"/>
        <w:rPr>
          <w:rFonts w:ascii="Arial Narrow" w:hAnsi="Arial Narrow" w:cs="Arial"/>
        </w:rPr>
      </w:pPr>
      <w:r w:rsidRPr="002C59F4">
        <w:rPr>
          <w:rFonts w:ascii="Arial Narrow" w:hAnsi="Arial Narrow" w:cs="Arial"/>
        </w:rPr>
        <w:t>The Supplier may not assign or subcontract any part of this order/contract without the written consent of PRASA.</w:t>
      </w:r>
      <w:r w:rsidR="00F70662" w:rsidRPr="002C59F4">
        <w:rPr>
          <w:rFonts w:ascii="Arial Narrow" w:hAnsi="Arial Narrow" w:cs="Arial"/>
        </w:rPr>
        <w:t xml:space="preserve"> </w:t>
      </w:r>
    </w:p>
    <w:p w14:paraId="75392460" w14:textId="77777777" w:rsidR="00F70662" w:rsidRPr="002C59F4" w:rsidRDefault="00F70662" w:rsidP="00F43AAE">
      <w:pPr>
        <w:spacing w:line="360" w:lineRule="auto"/>
        <w:jc w:val="both"/>
        <w:rPr>
          <w:rFonts w:ascii="Arial Narrow" w:hAnsi="Arial Narrow" w:cs="Arial"/>
        </w:rPr>
      </w:pPr>
    </w:p>
    <w:p w14:paraId="2C356D6A" w14:textId="77777777" w:rsidR="00C37B64" w:rsidRPr="002C59F4" w:rsidRDefault="00C37B64" w:rsidP="00F43AAE">
      <w:pPr>
        <w:spacing w:line="360" w:lineRule="auto"/>
        <w:jc w:val="both"/>
        <w:rPr>
          <w:rFonts w:ascii="Arial Narrow" w:eastAsiaTheme="majorEastAsia" w:hAnsi="Arial Narrow" w:cs="Arial"/>
          <w:b/>
          <w:bCs/>
        </w:rPr>
      </w:pPr>
      <w:r w:rsidRPr="002C59F4">
        <w:rPr>
          <w:rFonts w:ascii="Arial Narrow" w:eastAsiaTheme="majorEastAsia" w:hAnsi="Arial Narrow" w:cs="Arial"/>
          <w:b/>
          <w:bCs/>
        </w:rPr>
        <w:t>Termination</w:t>
      </w:r>
    </w:p>
    <w:p w14:paraId="18B33CC6"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PRASA may terminate the order/contract at any time (without prejudice to any right of action or remedy which has accrued or thereafter accrues to PRASA):</w:t>
      </w:r>
    </w:p>
    <w:p w14:paraId="2F2F336D" w14:textId="77777777" w:rsidR="00C37B64" w:rsidRPr="002C59F4" w:rsidRDefault="00C37B64" w:rsidP="000D191A">
      <w:pPr>
        <w:spacing w:line="360" w:lineRule="auto"/>
        <w:jc w:val="both"/>
        <w:rPr>
          <w:rFonts w:ascii="Arial Narrow" w:hAnsi="Arial Narrow" w:cs="Arial"/>
        </w:rPr>
      </w:pPr>
    </w:p>
    <w:p w14:paraId="40D4989E"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36EFABD5"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Governing law</w:t>
      </w:r>
    </w:p>
    <w:p w14:paraId="239FDA5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order/contract is governed by the law of the Republic of South Africa and the parties hereby submit to the non-exclusive jurisdiction of the South African courts.</w:t>
      </w:r>
    </w:p>
    <w:p w14:paraId="46879B16" w14:textId="77777777" w:rsidR="009E1473" w:rsidRPr="002C59F4" w:rsidRDefault="009E1473" w:rsidP="000D191A">
      <w:pPr>
        <w:spacing w:line="360" w:lineRule="auto"/>
        <w:jc w:val="both"/>
        <w:rPr>
          <w:rFonts w:ascii="Arial Narrow" w:hAnsi="Arial Narrow" w:cs="Arial"/>
        </w:rPr>
      </w:pPr>
    </w:p>
    <w:p w14:paraId="5B557B46" w14:textId="77777777" w:rsidR="009E1473" w:rsidRPr="002C59F4" w:rsidRDefault="009E1473" w:rsidP="000D191A">
      <w:pPr>
        <w:spacing w:line="360" w:lineRule="auto"/>
        <w:jc w:val="both"/>
        <w:rPr>
          <w:rFonts w:ascii="Arial Narrow" w:hAnsi="Arial Narrow" w:cs="Arial"/>
        </w:rPr>
      </w:pPr>
    </w:p>
    <w:p w14:paraId="796715ED"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02C11BB7"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550DD46"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A459D33" w14:textId="77777777" w:rsidR="0010013D" w:rsidRPr="002C59F4" w:rsidRDefault="0010013D">
      <w:pPr>
        <w:rPr>
          <w:rFonts w:ascii="Arial Narrow" w:hAnsi="Arial Narrow" w:cs="Arial"/>
          <w:b/>
        </w:rPr>
      </w:pPr>
      <w:r w:rsidRPr="002C59F4">
        <w:rPr>
          <w:rFonts w:ascii="Arial Narrow" w:hAnsi="Arial Narrow" w:cs="Arial"/>
          <w:b/>
        </w:rPr>
        <w:br w:type="page"/>
      </w:r>
    </w:p>
    <w:p w14:paraId="6BAC850B" w14:textId="768FA667" w:rsidR="00F42965" w:rsidRPr="002C59F4" w:rsidRDefault="00F42965" w:rsidP="00F42965">
      <w:pPr>
        <w:ind w:left="3600" w:firstLine="720"/>
        <w:rPr>
          <w:rFonts w:ascii="Arial Narrow" w:hAnsi="Arial Narrow" w:cs="Arial"/>
          <w:b/>
        </w:rPr>
      </w:pPr>
      <w:r w:rsidRPr="002C59F4">
        <w:rPr>
          <w:rFonts w:ascii="Arial Narrow" w:hAnsi="Arial Narrow" w:cs="Arial"/>
          <w:b/>
        </w:rPr>
        <w:t xml:space="preserve">SECTION </w:t>
      </w:r>
      <w:r w:rsidR="00891720" w:rsidRPr="002C59F4">
        <w:rPr>
          <w:rFonts w:ascii="Arial Narrow" w:hAnsi="Arial Narrow" w:cs="Arial"/>
          <w:b/>
        </w:rPr>
        <w:t>6</w:t>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t xml:space="preserve">   </w:t>
      </w:r>
      <w:r w:rsidR="00006794" w:rsidRPr="002C59F4">
        <w:rPr>
          <w:rFonts w:ascii="Arial Narrow" w:hAnsi="Arial Narrow" w:cs="Arial"/>
          <w:b/>
          <w:lang w:val="en-GB"/>
        </w:rPr>
        <w:t>SBD4</w:t>
      </w:r>
    </w:p>
    <w:p w14:paraId="3AD66925" w14:textId="5B9C3BA4" w:rsidR="00C37B64" w:rsidRPr="002C59F4" w:rsidRDefault="002C59F4" w:rsidP="00006794">
      <w:pPr>
        <w:tabs>
          <w:tab w:val="center" w:pos="10530"/>
        </w:tabs>
        <w:spacing w:line="360" w:lineRule="auto"/>
        <w:rPr>
          <w:rFonts w:ascii="Arial Narrow" w:hAnsi="Arial Narrow" w:cs="Arial"/>
          <w:b/>
          <w:lang w:val="en-GB"/>
        </w:rPr>
      </w:pPr>
      <w:r>
        <w:rPr>
          <w:rFonts w:ascii="Arial Narrow" w:hAnsi="Arial Narrow" w:cs="Arial"/>
          <w:b/>
          <w:lang w:val="en-GB"/>
        </w:rPr>
        <w:t xml:space="preserve">                                                                                                                  </w:t>
      </w:r>
    </w:p>
    <w:p w14:paraId="155B7BF6" w14:textId="11A6D677" w:rsidR="00006794" w:rsidRPr="00006794" w:rsidRDefault="00006794" w:rsidP="00006794">
      <w:pPr>
        <w:widowControl w:val="0"/>
        <w:tabs>
          <w:tab w:val="left" w:pos="7363"/>
          <w:tab w:val="center" w:pos="10530"/>
        </w:tabs>
        <w:rPr>
          <w:rFonts w:ascii="Arial Narrow" w:hAnsi="Arial Narrow" w:cs="Arial"/>
          <w:b/>
          <w:snapToGrid w:val="0"/>
          <w:lang w:val="en-GB"/>
        </w:rPr>
      </w:pPr>
      <w:bookmarkStart w:id="17" w:name="_Toc40391835"/>
      <w:r w:rsidRPr="002C59F4">
        <w:rPr>
          <w:rFonts w:ascii="Arial Narrow" w:hAnsi="Arial Narrow" w:cs="Arial"/>
          <w:b/>
          <w:snapToGrid w:val="0"/>
          <w:lang w:val="en-GB"/>
        </w:rPr>
        <w:t xml:space="preserve">                                      </w:t>
      </w:r>
      <w:r w:rsidR="002C59F4">
        <w:rPr>
          <w:rFonts w:ascii="Arial Narrow" w:hAnsi="Arial Narrow" w:cs="Arial"/>
          <w:b/>
          <w:snapToGrid w:val="0"/>
          <w:lang w:val="en-GB"/>
        </w:rPr>
        <w:t xml:space="preserve">                                </w:t>
      </w:r>
      <w:r w:rsidRPr="00006794">
        <w:rPr>
          <w:rFonts w:ascii="Arial Narrow" w:hAnsi="Arial Narrow" w:cs="Arial"/>
          <w:b/>
          <w:snapToGrid w:val="0"/>
          <w:lang w:val="en-GB"/>
        </w:rPr>
        <w:t>BIDDER’S DISCLOSURE</w:t>
      </w:r>
    </w:p>
    <w:p w14:paraId="71AF3D11"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6AC6B7EC" w14:textId="77777777" w:rsidR="00006794" w:rsidRPr="00006794" w:rsidRDefault="00006794" w:rsidP="00006794">
      <w:pPr>
        <w:widowControl w:val="0"/>
        <w:numPr>
          <w:ilvl w:val="0"/>
          <w:numId w:val="48"/>
        </w:numPr>
        <w:jc w:val="both"/>
        <w:rPr>
          <w:rFonts w:ascii="Arial Narrow" w:hAnsi="Arial Narrow" w:cs="Arial"/>
          <w:b/>
          <w:snapToGrid w:val="0"/>
          <w:lang w:val="en-GB"/>
        </w:rPr>
      </w:pPr>
      <w:r w:rsidRPr="00006794">
        <w:rPr>
          <w:rFonts w:ascii="Arial Narrow" w:hAnsi="Arial Narrow" w:cs="Arial"/>
          <w:b/>
          <w:snapToGrid w:val="0"/>
          <w:lang w:val="en-GB"/>
        </w:rPr>
        <w:t>PURPOSE OF THE FORM</w:t>
      </w:r>
    </w:p>
    <w:p w14:paraId="648AD796"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8343" w14:textId="77777777" w:rsidR="00006794" w:rsidRPr="00006794" w:rsidRDefault="00006794" w:rsidP="00006794">
      <w:pPr>
        <w:widowControl w:val="0"/>
        <w:ind w:left="709"/>
        <w:jc w:val="both"/>
        <w:rPr>
          <w:rFonts w:ascii="Arial Narrow" w:hAnsi="Arial Narrow" w:cs="Arial"/>
          <w:snapToGrid w:val="0"/>
          <w:lang w:val="en-GB"/>
        </w:rPr>
      </w:pPr>
    </w:p>
    <w:p w14:paraId="13217F27"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 xml:space="preserve">Where a person/s are listed in the Register for Tender Defaulters and / or the List of Restricted Suppliers, that person will automatically be disqualified from the bid process. </w:t>
      </w:r>
    </w:p>
    <w:p w14:paraId="0717BE88"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34F52632" w14:textId="77777777" w:rsidR="00006794" w:rsidRPr="00006794" w:rsidRDefault="00006794" w:rsidP="00006794">
      <w:pPr>
        <w:widowControl w:val="0"/>
        <w:tabs>
          <w:tab w:val="left" w:pos="-1440"/>
          <w:tab w:val="left" w:pos="-720"/>
          <w:tab w:val="left" w:pos="1123"/>
          <w:tab w:val="left" w:pos="2246"/>
          <w:tab w:val="left" w:pos="7363"/>
        </w:tabs>
        <w:jc w:val="both"/>
        <w:rPr>
          <w:rFonts w:ascii="Arial Narrow" w:hAnsi="Arial Narrow" w:cs="Arial"/>
          <w:snapToGrid w:val="0"/>
          <w:lang w:val="en-GB"/>
        </w:rPr>
      </w:pPr>
    </w:p>
    <w:p w14:paraId="3BC72E3F" w14:textId="77777777" w:rsidR="00006794" w:rsidRPr="00006794" w:rsidRDefault="00006794" w:rsidP="00006794">
      <w:pPr>
        <w:widowControl w:val="0"/>
        <w:numPr>
          <w:ilvl w:val="0"/>
          <w:numId w:val="48"/>
        </w:numPr>
        <w:tabs>
          <w:tab w:val="left" w:pos="-963"/>
          <w:tab w:val="left" w:pos="-720"/>
        </w:tabs>
        <w:jc w:val="both"/>
        <w:rPr>
          <w:rFonts w:ascii="Arial Narrow" w:hAnsi="Arial Narrow" w:cs="Arial"/>
          <w:b/>
          <w:snapToGrid w:val="0"/>
          <w:lang w:val="en-GB"/>
        </w:rPr>
      </w:pPr>
      <w:r w:rsidRPr="00006794">
        <w:rPr>
          <w:rFonts w:ascii="Arial Narrow" w:hAnsi="Arial Narrow" w:cs="Arial"/>
          <w:b/>
          <w:snapToGrid w:val="0"/>
          <w:lang w:val="en-GB"/>
        </w:rPr>
        <w:t>Bidder’s declaration</w:t>
      </w:r>
    </w:p>
    <w:p w14:paraId="6345F7CF"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 xml:space="preserve">2.1 </w:t>
      </w:r>
      <w:r w:rsidRPr="00006794">
        <w:rPr>
          <w:rFonts w:ascii="Arial Narrow" w:hAnsi="Arial Narrow" w:cs="Arial"/>
          <w:snapToGrid w:val="0"/>
          <w:lang w:val="en-GB"/>
        </w:rPr>
        <w:tab/>
        <w:t>Is the bidder, or any of its directors / trustees / shareholders / members / partners or any person having a controlling interest</w:t>
      </w:r>
      <w:r w:rsidRPr="00006794">
        <w:rPr>
          <w:rFonts w:ascii="Arial Narrow" w:hAnsi="Arial Narrow" w:cs="Arial"/>
          <w:snapToGrid w:val="0"/>
          <w:lang w:val="en-GB"/>
        </w:rPr>
        <w:footnoteReference w:id="1"/>
      </w:r>
      <w:r w:rsidRPr="00006794">
        <w:rPr>
          <w:rFonts w:ascii="Arial Narrow" w:hAnsi="Arial Narrow" w:cs="Arial"/>
          <w:snapToGrid w:val="0"/>
          <w:lang w:val="en-GB"/>
        </w:rPr>
        <w:t xml:space="preserve"> in the enterprise, </w:t>
      </w:r>
    </w:p>
    <w:p w14:paraId="0E40A0A3"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ab/>
        <w:t>employed by the state?</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YES/NO</w:t>
      </w:r>
      <w:r w:rsidRPr="00006794">
        <w:rPr>
          <w:rFonts w:ascii="Arial Narrow" w:hAnsi="Arial Narrow" w:cs="Arial"/>
          <w:snapToGrid w:val="0"/>
          <w:lang w:val="en-GB"/>
        </w:rPr>
        <w:tab/>
      </w:r>
    </w:p>
    <w:p w14:paraId="605F37EC"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2.1.1</w:t>
      </w:r>
      <w:r w:rsidRPr="00006794">
        <w:rPr>
          <w:rFonts w:ascii="Arial Narrow" w:hAnsi="Arial Narrow" w:cs="Arial"/>
          <w:snapToGrid w:val="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06794" w:rsidRPr="00006794" w14:paraId="203CE808" w14:textId="77777777" w:rsidTr="00716612">
        <w:trPr>
          <w:trHeight w:val="1341"/>
        </w:trPr>
        <w:tc>
          <w:tcPr>
            <w:tcW w:w="2378" w:type="dxa"/>
            <w:shd w:val="clear" w:color="auto" w:fill="auto"/>
          </w:tcPr>
          <w:p w14:paraId="3FF1471B"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Full Name</w:t>
            </w:r>
          </w:p>
        </w:tc>
        <w:tc>
          <w:tcPr>
            <w:tcW w:w="2410" w:type="dxa"/>
            <w:shd w:val="clear" w:color="auto" w:fill="auto"/>
          </w:tcPr>
          <w:p w14:paraId="26419FA4"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Identity Number</w:t>
            </w:r>
          </w:p>
        </w:tc>
        <w:tc>
          <w:tcPr>
            <w:tcW w:w="2610" w:type="dxa"/>
          </w:tcPr>
          <w:p w14:paraId="3E961F55"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Name of State institution</w:t>
            </w:r>
          </w:p>
        </w:tc>
      </w:tr>
      <w:tr w:rsidR="00006794" w:rsidRPr="00006794" w14:paraId="329BC565" w14:textId="77777777" w:rsidTr="00716612">
        <w:trPr>
          <w:trHeight w:val="270"/>
        </w:trPr>
        <w:tc>
          <w:tcPr>
            <w:tcW w:w="2378" w:type="dxa"/>
            <w:shd w:val="clear" w:color="auto" w:fill="auto"/>
          </w:tcPr>
          <w:p w14:paraId="5B9E40D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295775"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A0D12ED"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324A6488" w14:textId="77777777" w:rsidTr="00716612">
        <w:trPr>
          <w:trHeight w:val="256"/>
        </w:trPr>
        <w:tc>
          <w:tcPr>
            <w:tcW w:w="2378" w:type="dxa"/>
            <w:shd w:val="clear" w:color="auto" w:fill="auto"/>
          </w:tcPr>
          <w:p w14:paraId="1CF08F7B"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53BD28B7"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ACFD5D1"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0F05191" w14:textId="77777777" w:rsidTr="00716612">
        <w:trPr>
          <w:trHeight w:val="270"/>
        </w:trPr>
        <w:tc>
          <w:tcPr>
            <w:tcW w:w="2378" w:type="dxa"/>
            <w:shd w:val="clear" w:color="auto" w:fill="auto"/>
          </w:tcPr>
          <w:p w14:paraId="6AFF7252"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4D1A77A"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A12DE8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06F8A242" w14:textId="77777777" w:rsidTr="00716612">
        <w:trPr>
          <w:trHeight w:val="270"/>
        </w:trPr>
        <w:tc>
          <w:tcPr>
            <w:tcW w:w="2378" w:type="dxa"/>
            <w:shd w:val="clear" w:color="auto" w:fill="auto"/>
          </w:tcPr>
          <w:p w14:paraId="3E75DDB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4AC6F471"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D9C79C7"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2D127FE" w14:textId="77777777" w:rsidTr="00716612">
        <w:trPr>
          <w:trHeight w:val="256"/>
        </w:trPr>
        <w:tc>
          <w:tcPr>
            <w:tcW w:w="2378" w:type="dxa"/>
            <w:shd w:val="clear" w:color="auto" w:fill="auto"/>
          </w:tcPr>
          <w:p w14:paraId="0B758516"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67F5EEE"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F69A44E"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8A041C7" w14:textId="77777777" w:rsidTr="00716612">
        <w:trPr>
          <w:trHeight w:val="270"/>
        </w:trPr>
        <w:tc>
          <w:tcPr>
            <w:tcW w:w="2378" w:type="dxa"/>
            <w:shd w:val="clear" w:color="auto" w:fill="auto"/>
          </w:tcPr>
          <w:p w14:paraId="4CF80514"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E7A6E2"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EFA050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D334E51" w14:textId="77777777" w:rsidTr="00716612">
        <w:trPr>
          <w:trHeight w:val="256"/>
        </w:trPr>
        <w:tc>
          <w:tcPr>
            <w:tcW w:w="2378" w:type="dxa"/>
            <w:shd w:val="clear" w:color="auto" w:fill="auto"/>
          </w:tcPr>
          <w:p w14:paraId="27082D69"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7FC2DEDF"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71ED0705"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C74E538" w14:textId="77777777" w:rsidTr="00716612">
        <w:trPr>
          <w:trHeight w:val="270"/>
        </w:trPr>
        <w:tc>
          <w:tcPr>
            <w:tcW w:w="2378" w:type="dxa"/>
            <w:shd w:val="clear" w:color="auto" w:fill="auto"/>
          </w:tcPr>
          <w:p w14:paraId="24504AE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75537DC"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B4CCD82"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4D5D5699" w14:textId="77777777" w:rsidTr="00716612">
        <w:trPr>
          <w:trHeight w:val="256"/>
        </w:trPr>
        <w:tc>
          <w:tcPr>
            <w:tcW w:w="2378" w:type="dxa"/>
            <w:shd w:val="clear" w:color="auto" w:fill="auto"/>
          </w:tcPr>
          <w:p w14:paraId="1B8A6BE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2859B570"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4925897" w14:textId="77777777" w:rsidR="00006794" w:rsidRPr="00006794" w:rsidRDefault="00006794" w:rsidP="00006794">
            <w:pPr>
              <w:widowControl w:val="0"/>
              <w:jc w:val="both"/>
              <w:rPr>
                <w:rFonts w:ascii="Arial Narrow" w:hAnsi="Arial Narrow" w:cs="Arial"/>
                <w:snapToGrid w:val="0"/>
                <w:lang w:val="en-GB"/>
              </w:rPr>
            </w:pPr>
          </w:p>
        </w:tc>
      </w:tr>
    </w:tbl>
    <w:p w14:paraId="10CFF8D6" w14:textId="77777777" w:rsidR="00006794" w:rsidRPr="00006794" w:rsidRDefault="00006794" w:rsidP="00006794">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lang w:val="en-GB"/>
        </w:rPr>
      </w:pPr>
      <w:r w:rsidRPr="00006794">
        <w:rPr>
          <w:rFonts w:ascii="Arial Narrow" w:hAnsi="Arial Narrow" w:cs="Arial"/>
          <w:snapToGrid w:val="0"/>
          <w:lang w:val="en-GB"/>
        </w:rPr>
        <w:tab/>
      </w:r>
    </w:p>
    <w:p w14:paraId="1589E7A3"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6880D0A"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C6914A6"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649D9E1"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A3861B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00935D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C63782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F067F4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74EEA8B"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9889F40"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952426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3CA2F54"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E866F0D"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65F0EC8"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7C6C5F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FA4FD6E" w14:textId="77777777" w:rsidR="00006794" w:rsidRPr="00006794" w:rsidRDefault="00006794" w:rsidP="00006794">
      <w:pPr>
        <w:widowControl w:val="0"/>
        <w:tabs>
          <w:tab w:val="left" w:pos="-963"/>
          <w:tab w:val="left" w:pos="-720"/>
        </w:tabs>
        <w:ind w:left="720" w:hanging="720"/>
        <w:jc w:val="both"/>
        <w:rPr>
          <w:rFonts w:ascii="Arial Narrow" w:hAnsi="Arial Narrow" w:cs="Arial"/>
          <w:b/>
          <w:snapToGrid w:val="0"/>
          <w:lang w:val="en-GB"/>
        </w:rPr>
      </w:pPr>
      <w:r w:rsidRPr="00006794">
        <w:rPr>
          <w:rFonts w:ascii="Arial Narrow" w:hAnsi="Arial Narrow" w:cs="Arial"/>
          <w:snapToGrid w:val="0"/>
          <w:lang w:val="en-GB"/>
        </w:rPr>
        <w:t>2.2</w:t>
      </w:r>
      <w:r w:rsidRPr="00006794">
        <w:rPr>
          <w:rFonts w:ascii="Arial Narrow" w:hAnsi="Arial Narrow" w:cs="Arial"/>
          <w:snapToGrid w:val="0"/>
          <w:lang w:val="en-GB"/>
        </w:rPr>
        <w:tab/>
        <w:t>Do you, or any person connected with the bidder, have a relationship with any person who is employed by the procuring institution?</w:t>
      </w:r>
      <w:r w:rsidRPr="00006794">
        <w:rPr>
          <w:rFonts w:ascii="Arial Narrow" w:hAnsi="Arial Narrow" w:cs="Arial"/>
          <w:b/>
          <w:snapToGrid w:val="0"/>
          <w:lang w:val="en-GB"/>
        </w:rPr>
        <w:t xml:space="preserve"> YES/NO</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 xml:space="preserve">                                          </w:t>
      </w:r>
    </w:p>
    <w:p w14:paraId="479B2BFE" w14:textId="77777777" w:rsidR="00006794" w:rsidRPr="00006794" w:rsidRDefault="00006794" w:rsidP="00006794">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lang w:val="en-GB"/>
        </w:rPr>
      </w:pPr>
      <w:r w:rsidRPr="00006794">
        <w:rPr>
          <w:rFonts w:ascii="Arial Narrow" w:hAnsi="Arial Narrow" w:cs="Arial"/>
          <w:snapToGrid w:val="0"/>
          <w:lang w:val="en-GB"/>
        </w:rPr>
        <w:t>2.2.1     If so, furnish particulars:</w:t>
      </w:r>
    </w:p>
    <w:p w14:paraId="26F3909B"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t>……………………………………………………………………………………</w:t>
      </w:r>
    </w:p>
    <w:p w14:paraId="68FF6246"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t>……………………………………………………………………………………</w:t>
      </w:r>
    </w:p>
    <w:p w14:paraId="2869FAB6" w14:textId="77777777" w:rsidR="00006794" w:rsidRPr="00006794" w:rsidRDefault="00006794" w:rsidP="00006794">
      <w:pPr>
        <w:widowControl w:val="0"/>
        <w:ind w:left="810"/>
        <w:jc w:val="both"/>
        <w:rPr>
          <w:rFonts w:ascii="Arial Narrow" w:hAnsi="Arial Narrow" w:cs="Arial"/>
          <w:snapToGrid w:val="0"/>
        </w:rPr>
      </w:pPr>
    </w:p>
    <w:p w14:paraId="04C3E572" w14:textId="77777777" w:rsidR="00006794" w:rsidRPr="00006794" w:rsidRDefault="00006794" w:rsidP="00006794">
      <w:pPr>
        <w:widowControl w:val="0"/>
        <w:jc w:val="both"/>
        <w:rPr>
          <w:rFonts w:ascii="Arial Narrow" w:hAnsi="Arial Narrow" w:cs="Arial"/>
          <w:snapToGrid w:val="0"/>
        </w:rPr>
      </w:pPr>
    </w:p>
    <w:p w14:paraId="6A460B45"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2.3 </w:t>
      </w:r>
      <w:r w:rsidRPr="00006794">
        <w:rPr>
          <w:rFonts w:ascii="Arial Narrow" w:hAnsi="Arial Narrow" w:cs="Arial"/>
          <w:snapToGrid w:val="0"/>
        </w:rPr>
        <w:tab/>
        <w:t>Does the bidder or any of its directors / trustees / shareholders / members / partners or any person having a controlling interest in the enterprise have any interest in any other related enterprise whether or not they are bidding for this contract?</w:t>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b/>
          <w:snapToGrid w:val="0"/>
          <w:lang w:val="en-GB"/>
        </w:rPr>
        <w:t>YES/NO</w:t>
      </w:r>
    </w:p>
    <w:p w14:paraId="1C2B5380" w14:textId="77777777" w:rsidR="00006794" w:rsidRPr="00006794" w:rsidRDefault="00006794" w:rsidP="00006794">
      <w:pPr>
        <w:widowControl w:val="0"/>
        <w:jc w:val="both"/>
        <w:rPr>
          <w:rFonts w:ascii="Arial Narrow" w:hAnsi="Arial Narrow" w:cs="Arial"/>
          <w:snapToGrid w:val="0"/>
        </w:rPr>
      </w:pPr>
    </w:p>
    <w:p w14:paraId="452F0B86" w14:textId="77777777" w:rsidR="00006794" w:rsidRPr="00006794" w:rsidRDefault="00006794" w:rsidP="00006794">
      <w:pPr>
        <w:widowControl w:val="0"/>
        <w:numPr>
          <w:ilvl w:val="2"/>
          <w:numId w:val="49"/>
        </w:numPr>
        <w:jc w:val="both"/>
        <w:rPr>
          <w:rFonts w:ascii="Arial Narrow" w:hAnsi="Arial Narrow" w:cs="Arial"/>
          <w:snapToGrid w:val="0"/>
        </w:rPr>
      </w:pPr>
      <w:r w:rsidRPr="00006794">
        <w:rPr>
          <w:rFonts w:ascii="Arial Narrow" w:hAnsi="Arial Narrow" w:cs="Arial"/>
          <w:snapToGrid w:val="0"/>
        </w:rPr>
        <w:t>If so, furnish particulars:</w:t>
      </w:r>
    </w:p>
    <w:p w14:paraId="38D9EC19"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1B433B73"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7D4C5F60" w14:textId="77777777" w:rsidR="00006794" w:rsidRPr="00006794" w:rsidRDefault="00006794" w:rsidP="00006794">
      <w:pPr>
        <w:widowControl w:val="0"/>
        <w:jc w:val="both"/>
        <w:rPr>
          <w:rFonts w:ascii="Arial Narrow" w:hAnsi="Arial Narrow" w:cs="Arial"/>
          <w:snapToGrid w:val="0"/>
        </w:rPr>
      </w:pPr>
    </w:p>
    <w:p w14:paraId="75F3D358" w14:textId="77777777" w:rsidR="00006794" w:rsidRPr="00006794" w:rsidRDefault="00006794" w:rsidP="00006794">
      <w:pPr>
        <w:widowControl w:val="0"/>
        <w:numPr>
          <w:ilvl w:val="0"/>
          <w:numId w:val="49"/>
        </w:numPr>
        <w:jc w:val="both"/>
        <w:rPr>
          <w:rFonts w:ascii="Arial Narrow" w:hAnsi="Arial Narrow" w:cs="Arial"/>
          <w:b/>
          <w:snapToGrid w:val="0"/>
        </w:rPr>
      </w:pPr>
      <w:r w:rsidRPr="00006794">
        <w:rPr>
          <w:rFonts w:ascii="Arial Narrow" w:hAnsi="Arial Narrow" w:cs="Arial"/>
          <w:b/>
          <w:snapToGrid w:val="0"/>
        </w:rPr>
        <w:t>DECLARATION</w:t>
      </w:r>
    </w:p>
    <w:p w14:paraId="25FFBF59" w14:textId="77777777" w:rsidR="00006794" w:rsidRPr="00006794" w:rsidRDefault="00006794" w:rsidP="00006794">
      <w:pPr>
        <w:widowControl w:val="0"/>
        <w:ind w:left="360"/>
        <w:jc w:val="both"/>
        <w:rPr>
          <w:rFonts w:ascii="Arial Narrow" w:hAnsi="Arial Narrow" w:cs="Arial"/>
          <w:b/>
          <w:snapToGrid w:val="0"/>
        </w:rPr>
      </w:pPr>
    </w:p>
    <w:p w14:paraId="5F5C6DDB"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I, the undersigned, (name)……………………………………………………………………. in submitting the accompanying bid, do hereby make the following statements that I certify to be true and complete in every respect:</w:t>
      </w:r>
    </w:p>
    <w:p w14:paraId="77EF510F" w14:textId="77777777" w:rsidR="00006794" w:rsidRPr="00006794" w:rsidRDefault="00006794" w:rsidP="00006794">
      <w:pPr>
        <w:widowControl w:val="0"/>
        <w:ind w:left="720"/>
        <w:jc w:val="both"/>
        <w:rPr>
          <w:rFonts w:ascii="Arial Narrow" w:hAnsi="Arial Narrow" w:cs="Arial"/>
          <w:snapToGrid w:val="0"/>
        </w:rPr>
      </w:pPr>
    </w:p>
    <w:p w14:paraId="330598DF"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3.1 </w:t>
      </w:r>
      <w:r w:rsidRPr="00006794">
        <w:rPr>
          <w:rFonts w:ascii="Arial Narrow" w:hAnsi="Arial Narrow" w:cs="Arial"/>
          <w:snapToGrid w:val="0"/>
        </w:rPr>
        <w:tab/>
        <w:t>I have read and I understand the contents of this disclosure;</w:t>
      </w:r>
    </w:p>
    <w:p w14:paraId="78C6768E"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3.2</w:t>
      </w:r>
      <w:r w:rsidRPr="00006794">
        <w:rPr>
          <w:rFonts w:ascii="Arial Narrow" w:hAnsi="Arial Narrow" w:cs="Arial"/>
          <w:snapToGrid w:val="0"/>
        </w:rPr>
        <w:tab/>
        <w:t>I understand that the accompanying bid will be disqualified if this disclosure is found not to be true and complete in every respect;</w:t>
      </w:r>
    </w:p>
    <w:p w14:paraId="70BF13BA"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3.3 </w:t>
      </w:r>
      <w:r w:rsidRPr="00006794">
        <w:rPr>
          <w:rFonts w:ascii="Arial Narrow" w:hAnsi="Arial Narrow" w:cs="Arial"/>
          <w:snapToGrid w:val="0"/>
        </w:rPr>
        <w:tab/>
        <w:t>The bidder has arrived at the accompanying bid independently from, and without consultation, communication, agreement or arrangement with any competitor. However, communication between partners in a joint venture or consortium</w:t>
      </w:r>
      <w:r w:rsidRPr="00006794">
        <w:rPr>
          <w:rFonts w:ascii="Arial Narrow" w:hAnsi="Arial Narrow" w:cs="Arial"/>
          <w:snapToGrid w:val="0"/>
        </w:rPr>
        <w:footnoteReference w:id="2"/>
      </w:r>
      <w:r w:rsidRPr="00006794">
        <w:rPr>
          <w:rFonts w:ascii="Arial Narrow" w:hAnsi="Arial Narrow" w:cs="Arial"/>
          <w:snapToGrid w:val="0"/>
        </w:rPr>
        <w:t xml:space="preserve"> will not be construed as collusive bidding.</w:t>
      </w:r>
    </w:p>
    <w:p w14:paraId="6D64C75F" w14:textId="77777777" w:rsidR="00006794" w:rsidRPr="00006794" w:rsidRDefault="00006794" w:rsidP="00006794">
      <w:pPr>
        <w:widowControl w:val="0"/>
        <w:ind w:left="720" w:hanging="720"/>
        <w:jc w:val="both"/>
        <w:rPr>
          <w:rFonts w:ascii="Arial Narrow" w:hAnsi="Arial Narrow" w:cs="Arial"/>
          <w:b/>
          <w:snapToGrid w:val="0"/>
        </w:rPr>
      </w:pPr>
      <w:r w:rsidRPr="00006794">
        <w:rPr>
          <w:rFonts w:ascii="Arial Narrow" w:hAnsi="Arial Narrow" w:cs="Arial"/>
          <w:snapToGrid w:val="0"/>
        </w:rPr>
        <w:t>3.4</w:t>
      </w:r>
      <w:r w:rsidRPr="00006794">
        <w:rPr>
          <w:rFonts w:ascii="Arial Narrow" w:hAnsi="Arial Narrow" w:cs="Arial"/>
          <w:b/>
          <w:snapToGrid w:val="0"/>
        </w:rPr>
        <w:t xml:space="preserve"> </w:t>
      </w:r>
      <w:r w:rsidRPr="00006794">
        <w:rPr>
          <w:rFonts w:ascii="Arial Narrow" w:hAnsi="Arial Narrow" w:cs="Arial"/>
          <w:b/>
          <w:snapToGrid w:val="0"/>
        </w:rPr>
        <w:tab/>
      </w:r>
      <w:r w:rsidRPr="00006794">
        <w:rPr>
          <w:rFonts w:ascii="Arial Narrow" w:hAnsi="Arial Narrow"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E416AA4"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3.4</w:t>
      </w:r>
      <w:r w:rsidRPr="00006794">
        <w:rPr>
          <w:rFonts w:ascii="Arial Narrow" w:hAnsi="Arial Narrow" w:cs="Arial"/>
          <w:snapToGrid w:val="0"/>
        </w:rPr>
        <w:tab/>
        <w:t>The terms of the accompanying bid have not been, and will not be, disclosed by the bidder, directly or indirectly, to any competitor, prior to the date and time of the official bid opening or of the awarding of the contract.</w:t>
      </w:r>
    </w:p>
    <w:p w14:paraId="3EA4FB68" w14:textId="77777777" w:rsidR="00006794" w:rsidRPr="00006794" w:rsidRDefault="00006794" w:rsidP="00006794">
      <w:pPr>
        <w:widowControl w:val="0"/>
        <w:jc w:val="both"/>
        <w:rPr>
          <w:rFonts w:ascii="Arial Narrow" w:hAnsi="Arial Narrow" w:cs="Arial"/>
          <w:snapToGrid w:val="0"/>
        </w:rPr>
      </w:pPr>
    </w:p>
    <w:p w14:paraId="5A4D98D9"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3.5 </w:t>
      </w:r>
      <w:r w:rsidRPr="00006794">
        <w:rPr>
          <w:rFonts w:ascii="Arial Narrow" w:hAnsi="Arial Narrow" w:cs="Arial"/>
          <w:snapToGrid w:val="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DEDB564" w14:textId="77777777" w:rsidR="00006794" w:rsidRPr="00006794" w:rsidRDefault="00006794" w:rsidP="00006794">
      <w:pPr>
        <w:widowControl w:val="0"/>
        <w:ind w:left="720" w:hanging="720"/>
        <w:jc w:val="both"/>
        <w:rPr>
          <w:rFonts w:ascii="Arial Narrow" w:hAnsi="Arial Narrow" w:cs="Arial"/>
          <w:snapToGrid w:val="0"/>
        </w:rPr>
      </w:pPr>
    </w:p>
    <w:p w14:paraId="5354A122" w14:textId="77777777" w:rsidR="00006794" w:rsidRPr="00006794" w:rsidRDefault="00006794" w:rsidP="00006794">
      <w:pPr>
        <w:widowControl w:val="0"/>
        <w:numPr>
          <w:ilvl w:val="1"/>
          <w:numId w:val="50"/>
        </w:numPr>
        <w:ind w:left="709" w:hanging="709"/>
        <w:jc w:val="both"/>
        <w:rPr>
          <w:rFonts w:ascii="Arial Narrow" w:hAnsi="Arial Narrow" w:cs="Arial"/>
          <w:snapToGrid w:val="0"/>
        </w:rPr>
      </w:pPr>
      <w:r w:rsidRPr="00006794">
        <w:rPr>
          <w:rFonts w:ascii="Arial Narrow" w:hAnsi="Arial Narrow" w:cs="Arial"/>
          <w:snapToGrid w:val="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0B66D17" w14:textId="77777777" w:rsidR="00006794" w:rsidRPr="00006794" w:rsidRDefault="00006794" w:rsidP="00006794">
      <w:pPr>
        <w:widowControl w:val="0"/>
        <w:tabs>
          <w:tab w:val="left" w:pos="1418"/>
          <w:tab w:val="right" w:pos="9752"/>
        </w:tabs>
        <w:jc w:val="both"/>
        <w:rPr>
          <w:rFonts w:ascii="Arial Narrow" w:hAnsi="Arial Narrow" w:cs="Arial"/>
          <w:snapToGrid w:val="0"/>
          <w:lang w:val="en-GB"/>
        </w:rPr>
      </w:pPr>
    </w:p>
    <w:p w14:paraId="21840019" w14:textId="77777777" w:rsidR="00006794" w:rsidRPr="00006794" w:rsidRDefault="00006794" w:rsidP="00006794">
      <w:pPr>
        <w:widowControl w:val="0"/>
        <w:tabs>
          <w:tab w:val="left" w:pos="1418"/>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 xml:space="preserve">I CERTIFY THAT THE INFORMATION FURNISHED IN PARAGRAPHS 1, 2 and 3 ABOVE IS CORRECT. </w:t>
      </w:r>
    </w:p>
    <w:p w14:paraId="6004728E" w14:textId="77777777" w:rsidR="00006794" w:rsidRPr="00006794" w:rsidRDefault="00006794" w:rsidP="00006794">
      <w:pPr>
        <w:widowControl w:val="0"/>
        <w:tabs>
          <w:tab w:val="left" w:pos="1418"/>
          <w:tab w:val="right" w:pos="9752"/>
        </w:tabs>
        <w:ind w:left="720"/>
        <w:jc w:val="both"/>
        <w:rPr>
          <w:rFonts w:ascii="Arial Narrow" w:hAnsi="Arial Narrow" w:cs="Arial"/>
          <w:snapToGrid w:val="0"/>
        </w:rPr>
      </w:pPr>
      <w:r w:rsidRPr="00006794">
        <w:rPr>
          <w:rFonts w:ascii="Arial Narrow" w:hAnsi="Arial Narrow" w:cs="Arial"/>
          <w:snapToGrid w:val="0"/>
        </w:rPr>
        <w:t xml:space="preserve">I ACCEPT THAT THE STATE MAY REJECT THE BID OR ACT AGAINST ME IN TERMS OF PARAGRAPH 6 OF PFMA SCM INSTRUCTION 03 OF 2021/22 ON </w:t>
      </w:r>
      <w:r w:rsidRPr="00006794">
        <w:rPr>
          <w:rFonts w:ascii="Arial Narrow" w:hAnsi="Arial Narrow" w:cs="Arial"/>
          <w:bCs/>
          <w:snapToGrid w:val="0"/>
        </w:rPr>
        <w:t>PREVENTING AND COMBATING ABUSE IN THE SUPPLY CHAIN MANAGEMENT SYSTEM</w:t>
      </w:r>
      <w:r w:rsidRPr="00006794">
        <w:rPr>
          <w:rFonts w:ascii="Arial Narrow" w:hAnsi="Arial Narrow" w:cs="Arial"/>
          <w:snapToGrid w:val="0"/>
        </w:rPr>
        <w:t xml:space="preserve"> SHOULD THIS DECLARATION PROVE TO BE FALSE.  </w:t>
      </w:r>
    </w:p>
    <w:p w14:paraId="25ABA99F"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5971227"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FA03064"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 xml:space="preserve"> ..…………………………………………… </w:t>
      </w:r>
      <w:r w:rsidRPr="00006794">
        <w:rPr>
          <w:rFonts w:ascii="Arial Narrow" w:hAnsi="Arial Narrow" w:cs="Arial"/>
          <w:snapToGrid w:val="0"/>
          <w:lang w:val="en-GB"/>
        </w:rPr>
        <w:tab/>
      </w:r>
    </w:p>
    <w:p w14:paraId="4F6D5E71" w14:textId="77777777" w:rsidR="00006794" w:rsidRPr="00006794" w:rsidRDefault="00006794" w:rsidP="00006794">
      <w:pPr>
        <w:widowControl w:val="0"/>
        <w:tabs>
          <w:tab w:val="left" w:pos="1080"/>
          <w:tab w:val="left" w:pos="4320"/>
          <w:tab w:val="left" w:pos="79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Signature</w:t>
      </w:r>
      <w:r w:rsidRPr="00006794">
        <w:rPr>
          <w:rFonts w:ascii="Arial Narrow" w:hAnsi="Arial Narrow" w:cs="Arial"/>
          <w:snapToGrid w:val="0"/>
          <w:lang w:val="en-GB"/>
        </w:rPr>
        <w:tab/>
        <w:t xml:space="preserve">                          Date</w:t>
      </w:r>
    </w:p>
    <w:p w14:paraId="31CD0764" w14:textId="77777777" w:rsidR="00006794" w:rsidRPr="00006794" w:rsidRDefault="00006794" w:rsidP="00006794">
      <w:pPr>
        <w:widowControl w:val="0"/>
        <w:tabs>
          <w:tab w:val="left" w:pos="3960"/>
          <w:tab w:val="left" w:pos="7020"/>
          <w:tab w:val="right" w:pos="9752"/>
        </w:tabs>
        <w:ind w:left="540"/>
        <w:jc w:val="both"/>
        <w:rPr>
          <w:rFonts w:ascii="Arial Narrow" w:hAnsi="Arial Narrow" w:cs="Arial"/>
          <w:snapToGrid w:val="0"/>
          <w:lang w:val="en-GB"/>
        </w:rPr>
      </w:pPr>
    </w:p>
    <w:p w14:paraId="21A16836"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w:t>
      </w:r>
    </w:p>
    <w:p w14:paraId="4827B423" w14:textId="77777777" w:rsidR="00006794" w:rsidRPr="00006794" w:rsidRDefault="00006794" w:rsidP="00006794">
      <w:pPr>
        <w:widowControl w:val="0"/>
        <w:tabs>
          <w:tab w:val="left" w:pos="1080"/>
          <w:tab w:val="left" w:pos="5760"/>
          <w:tab w:val="left" w:pos="70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 xml:space="preserve">Position </w:t>
      </w:r>
      <w:r w:rsidRPr="00006794">
        <w:rPr>
          <w:rFonts w:ascii="Arial Narrow" w:hAnsi="Arial Narrow" w:cs="Arial"/>
          <w:snapToGrid w:val="0"/>
          <w:lang w:val="en-GB"/>
        </w:rPr>
        <w:tab/>
        <w:t>Name of bidder</w:t>
      </w:r>
    </w:p>
    <w:p w14:paraId="7148F8D8" w14:textId="31102557" w:rsidR="008873F9" w:rsidRDefault="008873F9">
      <w:pPr>
        <w:rPr>
          <w:rFonts w:ascii="Arial Narrow" w:hAnsi="Arial Narrow" w:cs="Arial"/>
          <w:b/>
          <w:lang w:val="en-GB" w:eastAsia="en-GB"/>
        </w:rPr>
      </w:pPr>
      <w:r>
        <w:rPr>
          <w:rFonts w:ascii="Arial Narrow" w:hAnsi="Arial Narrow" w:cs="Arial"/>
          <w:b/>
          <w:lang w:val="en-GB" w:eastAsia="en-GB"/>
        </w:rPr>
        <w:br w:type="page"/>
      </w:r>
    </w:p>
    <w:p w14:paraId="53754E13" w14:textId="77777777" w:rsidR="00CF4DD1" w:rsidRPr="002C59F4" w:rsidRDefault="00CF4DD1" w:rsidP="00006794">
      <w:pPr>
        <w:tabs>
          <w:tab w:val="left" w:pos="-963"/>
          <w:tab w:val="left" w:pos="-720"/>
          <w:tab w:val="left" w:pos="1134"/>
          <w:tab w:val="left" w:pos="2250"/>
          <w:tab w:val="left" w:pos="7363"/>
        </w:tabs>
        <w:spacing w:line="360" w:lineRule="auto"/>
        <w:ind w:left="1134" w:hanging="1134"/>
        <w:jc w:val="both"/>
        <w:rPr>
          <w:rFonts w:ascii="Arial Narrow" w:hAnsi="Arial Narrow" w:cs="Arial"/>
          <w:b/>
          <w:lang w:val="en-GB" w:eastAsia="en-GB"/>
        </w:rPr>
      </w:pPr>
    </w:p>
    <w:p w14:paraId="177F67B0" w14:textId="30E27271" w:rsidR="007C154F" w:rsidRPr="002C59F4" w:rsidRDefault="007C154F" w:rsidP="007C154F">
      <w:pPr>
        <w:pStyle w:val="ScheduleHeading"/>
        <w:spacing w:before="120"/>
        <w:rPr>
          <w:rFonts w:ascii="Arial Narrow" w:hAnsi="Arial Narrow" w:cs="Arial"/>
          <w:sz w:val="24"/>
        </w:rPr>
      </w:pPr>
      <w:r w:rsidRPr="002C59F4">
        <w:rPr>
          <w:rFonts w:ascii="Arial Narrow" w:hAnsi="Arial Narrow" w:cs="Arial"/>
          <w:sz w:val="24"/>
        </w:rPr>
        <w:t>SECTION</w:t>
      </w:r>
      <w:bookmarkEnd w:id="17"/>
      <w:r w:rsidR="00891720" w:rsidRPr="002C59F4">
        <w:rPr>
          <w:rFonts w:ascii="Arial Narrow" w:hAnsi="Arial Narrow" w:cs="Arial"/>
          <w:sz w:val="24"/>
        </w:rPr>
        <w:t xml:space="preserve"> </w:t>
      </w:r>
      <w:r w:rsidR="00BC58F6" w:rsidRPr="002C59F4">
        <w:rPr>
          <w:rFonts w:ascii="Arial Narrow" w:hAnsi="Arial Narrow" w:cs="Arial"/>
          <w:sz w:val="24"/>
        </w:rPr>
        <w:t>7</w:t>
      </w:r>
    </w:p>
    <w:p w14:paraId="0DB9901A" w14:textId="77777777" w:rsidR="007C154F" w:rsidRPr="002C59F4" w:rsidRDefault="007C154F" w:rsidP="007C154F">
      <w:pPr>
        <w:tabs>
          <w:tab w:val="left" w:pos="2078"/>
        </w:tabs>
        <w:spacing w:before="120" w:line="360" w:lineRule="auto"/>
        <w:jc w:val="center"/>
        <w:outlineLvl w:val="0"/>
        <w:rPr>
          <w:rFonts w:ascii="Arial Narrow" w:hAnsi="Arial Narrow" w:cs="Arial"/>
          <w:b/>
          <w:lang w:val="en-GB" w:eastAsia="en-GB"/>
        </w:rPr>
      </w:pPr>
      <w:bookmarkStart w:id="18" w:name="_Toc40391836"/>
      <w:r w:rsidRPr="002C59F4">
        <w:rPr>
          <w:rFonts w:ascii="Arial Narrow" w:hAnsi="Arial Narrow" w:cs="Arial"/>
          <w:b/>
          <w:lang w:val="en-GB" w:eastAsia="en-GB"/>
        </w:rPr>
        <w:t>B-BBEE PREFERENCE POINTS CLAI</w:t>
      </w:r>
      <w:r w:rsidR="00CD7930" w:rsidRPr="002C59F4">
        <w:rPr>
          <w:rFonts w:ascii="Arial Narrow" w:hAnsi="Arial Narrow" w:cs="Arial"/>
          <w:b/>
          <w:lang w:val="en-GB" w:eastAsia="en-GB"/>
        </w:rPr>
        <w:t>M</w:t>
      </w:r>
      <w:r w:rsidRPr="002C59F4">
        <w:rPr>
          <w:rFonts w:ascii="Arial Narrow" w:hAnsi="Arial Narrow" w:cs="Arial"/>
          <w:b/>
          <w:lang w:val="en-GB" w:eastAsia="en-GB"/>
        </w:rPr>
        <w:t xml:space="preserve"> FORM</w:t>
      </w:r>
      <w:bookmarkEnd w:id="18"/>
      <w:r w:rsidRPr="002C59F4">
        <w:rPr>
          <w:rFonts w:ascii="Arial Narrow" w:hAnsi="Arial Narrow" w:cs="Arial"/>
          <w:b/>
          <w:lang w:val="en-GB" w:eastAsia="en-GB"/>
        </w:rPr>
        <w:t xml:space="preserve"> </w:t>
      </w:r>
    </w:p>
    <w:p w14:paraId="22D9DBA9" w14:textId="77777777" w:rsidR="007C154F" w:rsidRPr="002C59F4"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2C59F4">
        <w:rPr>
          <w:rFonts w:ascii="Arial Narrow" w:hAnsi="Arial Narrow" w:cs="Arial"/>
          <w:lang w:val="en-ZA"/>
        </w:rPr>
        <w:t>This preference form must form part of all bids invited.   It contains general information and serves as a claim for preference points for Broad-Based Black Economic Empowerment [</w:t>
      </w:r>
      <w:r w:rsidRPr="002C59F4">
        <w:rPr>
          <w:rFonts w:ascii="Arial Narrow" w:hAnsi="Arial Narrow" w:cs="Arial"/>
          <w:b/>
          <w:lang w:val="en-ZA"/>
        </w:rPr>
        <w:t>B-BBEE</w:t>
      </w:r>
      <w:r w:rsidRPr="002C59F4">
        <w:rPr>
          <w:rFonts w:ascii="Arial Narrow" w:hAnsi="Arial Narrow" w:cs="Arial"/>
          <w:lang w:val="en-ZA"/>
        </w:rPr>
        <w:t xml:space="preserve">] Status Level of Contribution. </w:t>
      </w:r>
    </w:p>
    <w:p w14:paraId="1ACCAE4D" w14:textId="77777777" w:rsidR="007C154F" w:rsidRPr="002C59F4"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b/>
          <w:lang w:val="en-ZA"/>
        </w:rPr>
        <w:t>NB:</w:t>
      </w:r>
      <w:r w:rsidRPr="002C59F4">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39477386" w14:textId="77777777" w:rsidR="007C154F" w:rsidRPr="002C59F4"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2C59F4">
        <w:rPr>
          <w:rFonts w:ascii="Arial Narrow" w:hAnsi="Arial Narrow" w:cs="Arial"/>
          <w:b/>
          <w:lang w:val="en-ZA"/>
        </w:rPr>
        <w:t>GENERAL CONDITIONS</w:t>
      </w:r>
    </w:p>
    <w:p w14:paraId="0527B45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following preference point systems are applicable to all bids:</w:t>
      </w:r>
    </w:p>
    <w:p w14:paraId="5F3D830E" w14:textId="77777777" w:rsidR="007C154F" w:rsidRPr="002C59F4"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the 80/20 system for requirements with a Rand value of up to R50 000 000 (all applicable taxes included); and </w:t>
      </w:r>
    </w:p>
    <w:p w14:paraId="55D9A50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The value of this bid is estimated to not exceed R50 000 000 (all applicable taxes included) and therefore the </w:t>
      </w:r>
      <w:r w:rsidRPr="002C59F4">
        <w:rPr>
          <w:rFonts w:ascii="Arial Narrow" w:hAnsi="Arial Narrow" w:cs="Arial"/>
          <w:b/>
          <w:bCs/>
          <w:shd w:val="clear" w:color="auto" w:fill="DBE5F1" w:themeFill="accent1" w:themeFillTint="33"/>
          <w:lang w:val="en-ZA"/>
        </w:rPr>
        <w:t>………….</w:t>
      </w:r>
      <w:r w:rsidRPr="002C59F4">
        <w:rPr>
          <w:rFonts w:ascii="Arial Narrow" w:hAnsi="Arial Narrow" w:cs="Arial"/>
          <w:lang w:val="en-ZA"/>
        </w:rPr>
        <w:t xml:space="preserve"> preference point system shall be applicable. </w:t>
      </w:r>
    </w:p>
    <w:p w14:paraId="199DABF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2C59F4">
        <w:rPr>
          <w:rFonts w:ascii="Arial Narrow" w:hAnsi="Arial Narrow" w:cs="Arial"/>
          <w:color w:val="000000" w:themeColor="text1"/>
          <w:lang w:val="en-ZA"/>
        </w:rPr>
        <w:t xml:space="preserve">Either the </w:t>
      </w:r>
      <w:r w:rsidRPr="002C59F4">
        <w:rPr>
          <w:rFonts w:ascii="Arial Narrow" w:hAnsi="Arial Narrow" w:cs="Arial"/>
          <w:b/>
          <w:bCs/>
          <w:color w:val="000000" w:themeColor="text1"/>
          <w:lang w:val="en-ZA"/>
        </w:rPr>
        <w:t>80/20</w:t>
      </w:r>
      <w:r w:rsidRPr="002C59F4">
        <w:rPr>
          <w:rFonts w:ascii="Arial Narrow" w:hAnsi="Arial Narrow" w:cs="Arial"/>
          <w:color w:val="000000" w:themeColor="text1"/>
          <w:lang w:val="en-ZA"/>
        </w:rPr>
        <w:t xml:space="preserve"> preference point system shall be applicable to this bid</w:t>
      </w:r>
      <w:r w:rsidR="00920DB3" w:rsidRPr="002C59F4">
        <w:rPr>
          <w:rFonts w:ascii="Arial Narrow" w:hAnsi="Arial Narrow" w:cs="Arial"/>
          <w:color w:val="000000" w:themeColor="text1"/>
          <w:lang w:val="en-ZA"/>
        </w:rPr>
        <w:t>.</w:t>
      </w:r>
    </w:p>
    <w:p w14:paraId="50DA8D60" w14:textId="77777777" w:rsidR="007C154F" w:rsidRPr="002C59F4"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Preference points for this bid shall be awarded for: </w:t>
      </w:r>
    </w:p>
    <w:p w14:paraId="6B6E7EA1" w14:textId="77777777" w:rsidR="007C154F" w:rsidRPr="002C59F4"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Price; and</w:t>
      </w:r>
    </w:p>
    <w:p w14:paraId="08FCCFC4" w14:textId="77777777" w:rsidR="00387AD3" w:rsidRPr="002C59F4"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B-BBEE Status Level of Contribution.</w:t>
      </w:r>
    </w:p>
    <w:p w14:paraId="65BB4D9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2C59F4" w14:paraId="1548BD7F"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DA82C"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990E8"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POINTS</w:t>
            </w:r>
          </w:p>
        </w:tc>
      </w:tr>
      <w:tr w:rsidR="007C154F" w:rsidRPr="002C59F4" w14:paraId="15B7C69D"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229A60DE"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2F32D"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2C59F4">
              <w:rPr>
                <w:rFonts w:ascii="Arial Narrow" w:hAnsi="Arial Narrow" w:cs="Arial"/>
                <w:b/>
                <w:lang w:val="en-ZA"/>
              </w:rPr>
              <w:t>80</w:t>
            </w:r>
          </w:p>
        </w:tc>
      </w:tr>
      <w:tr w:rsidR="007C154F" w:rsidRPr="002C59F4" w14:paraId="63EB5507"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464B3087"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18D6C"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20</w:t>
            </w:r>
          </w:p>
        </w:tc>
      </w:tr>
      <w:tr w:rsidR="007C154F" w:rsidRPr="002C59F4" w14:paraId="3178A146"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5629E3DB"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71B22"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100</w:t>
            </w:r>
          </w:p>
        </w:tc>
      </w:tr>
    </w:tbl>
    <w:p w14:paraId="7BCFBD90"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Failure on the part of a bidder to submit a B-BBEE Verification Certificate from a Verification Agency accredited by the South African Accreditation System [</w:t>
      </w:r>
      <w:r w:rsidRPr="002C59F4">
        <w:rPr>
          <w:rFonts w:ascii="Arial Narrow" w:hAnsi="Arial Narrow" w:cs="Arial"/>
          <w:b/>
          <w:lang w:val="en-ZA"/>
        </w:rPr>
        <w:t>SANAS</w:t>
      </w:r>
      <w:r w:rsidRPr="002C59F4">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2C59F4">
        <w:rPr>
          <w:rFonts w:ascii="Arial Narrow" w:hAnsi="Arial Narrow" w:cs="Arial"/>
          <w:u w:val="single"/>
          <w:lang w:val="en-ZA"/>
        </w:rPr>
        <w:t xml:space="preserve">. </w:t>
      </w:r>
    </w:p>
    <w:p w14:paraId="6BA833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The purchaser reserves the right to require of a bidder, either before a bid is adjudicated or at any time subsequently, to substantiate any claim in regard to preferences, in any manner required by the purchaser.</w:t>
      </w:r>
    </w:p>
    <w:p w14:paraId="2EDCD341"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DEFINITIONS</w:t>
      </w:r>
    </w:p>
    <w:p w14:paraId="68A13B7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“all applicable taxes” </w:t>
      </w:r>
      <w:r w:rsidRPr="002C59F4">
        <w:rPr>
          <w:rFonts w:ascii="Arial Narrow" w:hAnsi="Arial Narrow" w:cs="Arial"/>
          <w:lang w:val="en-ZA"/>
        </w:rPr>
        <w:t>includes value-added tax, pay as you earn, income tax, unemployment insurance fund contributions and skills development levies;</w:t>
      </w:r>
    </w:p>
    <w:p w14:paraId="0C72BE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“B-BBEE”</w:t>
      </w:r>
      <w:r w:rsidRPr="002C59F4">
        <w:rPr>
          <w:rFonts w:ascii="Arial Narrow" w:hAnsi="Arial Narrow" w:cs="Arial"/>
          <w:lang w:val="en-ZA"/>
        </w:rPr>
        <w:t xml:space="preserve"> means broad-based black economic empowerment as defined in section 1 of the Broad-Based Black Economic Empowerment Act;</w:t>
      </w:r>
    </w:p>
    <w:p w14:paraId="2915AE5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B-BBEE status level of contributor” </w:t>
      </w:r>
      <w:r w:rsidRPr="002C59F4">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3FCD8BC1"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“bid”</w:t>
      </w:r>
      <w:r w:rsidRPr="002C59F4">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4B7750A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designated group” </w:t>
      </w:r>
      <w:r w:rsidRPr="002C59F4">
        <w:rPr>
          <w:rFonts w:ascii="Arial Narrow" w:hAnsi="Arial Narrow" w:cs="Arial"/>
          <w:lang w:val="en-ZA"/>
        </w:rPr>
        <w:t xml:space="preserve">has meaning assigned to it in codes of good practice issued in terms of section 9(1) of the Broad-Based Black Economic Empowerment Act. </w:t>
      </w:r>
    </w:p>
    <w:p w14:paraId="3B5D822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People” </w:t>
      </w:r>
      <w:r w:rsidRPr="002C59F4">
        <w:rPr>
          <w:rFonts w:ascii="Arial Narrow" w:hAnsi="Arial Narrow" w:cs="Arial"/>
          <w:lang w:val="en-ZA"/>
        </w:rPr>
        <w:t>meaning assigned to in Section 1 of Broad-Based Black Economic Empowerment Act.</w:t>
      </w:r>
    </w:p>
    <w:p w14:paraId="0D565B6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“Broad-Based Black Economic Empowerment Act”</w:t>
      </w:r>
      <w:r w:rsidRPr="002C59F4">
        <w:rPr>
          <w:rFonts w:ascii="Arial Narrow" w:hAnsi="Arial Narrow" w:cs="Arial"/>
          <w:lang w:val="en-ZA"/>
        </w:rPr>
        <w:t xml:space="preserve"> means the Broad-Based Black Economic Empowerment Act, 2003 (Act No. 53 of 2003);</w:t>
      </w:r>
    </w:p>
    <w:p w14:paraId="44FD13F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“CIPC” </w:t>
      </w:r>
      <w:r w:rsidRPr="002C59F4">
        <w:rPr>
          <w:rFonts w:ascii="Arial Narrow" w:hAnsi="Arial Narrow" w:cs="Arial"/>
          <w:lang w:val="en-ZA"/>
        </w:rPr>
        <w:t>means the Companies and Intellectual Property Commission, formerly known as CIPRO, the Companies and Intellectual Property Registration Office.</w:t>
      </w:r>
    </w:p>
    <w:p w14:paraId="3BF5037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“comparative price”</w:t>
      </w:r>
      <w:r w:rsidRPr="002C59F4">
        <w:rPr>
          <w:rFonts w:ascii="Arial Narrow" w:hAnsi="Arial Narrow" w:cs="Arial"/>
          <w:lang w:val="en-ZA"/>
        </w:rPr>
        <w:t xml:space="preserve"> means the price after the factors of a non-firm price and all unconditional discounts that can be utilized have been taken into consideration;</w:t>
      </w:r>
    </w:p>
    <w:p w14:paraId="4192C04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“consortium or joint venture”</w:t>
      </w:r>
      <w:r w:rsidRPr="002C59F4">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35E81C2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“contract”</w:t>
      </w:r>
      <w:r w:rsidRPr="002C59F4">
        <w:rPr>
          <w:rFonts w:ascii="Arial Narrow" w:hAnsi="Arial Narrow" w:cs="Arial"/>
          <w:b/>
          <w:lang w:val="en-ZA"/>
        </w:rPr>
        <w:fldChar w:fldCharType="begin"/>
      </w:r>
      <w:r w:rsidRPr="002C59F4">
        <w:rPr>
          <w:rFonts w:ascii="Arial Narrow" w:hAnsi="Arial Narrow" w:cs="Arial"/>
          <w:b/>
          <w:lang w:val="en-ZA"/>
        </w:rPr>
        <w:instrText xml:space="preserve"> EQ </w:instrText>
      </w:r>
      <w:r w:rsidRPr="002C59F4">
        <w:rPr>
          <w:rFonts w:ascii="Arial Narrow" w:hAnsi="Arial Narrow" w:cs="Arial"/>
          <w:b/>
          <w:lang w:val="en-ZA"/>
        </w:rPr>
        <w:fldChar w:fldCharType="end"/>
      </w:r>
      <w:r w:rsidRPr="002C59F4">
        <w:rPr>
          <w:rFonts w:ascii="Arial Narrow" w:hAnsi="Arial Narrow" w:cs="Arial"/>
          <w:lang w:val="en-ZA"/>
        </w:rPr>
        <w:t xml:space="preserve"> means the agreement that results from the acceptance of a bid by an organ of state;</w:t>
      </w:r>
    </w:p>
    <w:p w14:paraId="248D816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“co-operative” </w:t>
      </w:r>
      <w:r w:rsidRPr="002C59F4">
        <w:rPr>
          <w:rFonts w:ascii="Arial Narrow" w:hAnsi="Arial Narrow" w:cs="Arial"/>
          <w:lang w:val="en-ZA"/>
        </w:rPr>
        <w:t>means a co-operative registered in terms of section 7 of Cooperatives Act, 2005 (Act No. 14 of 2005)</w:t>
      </w:r>
    </w:p>
    <w:p w14:paraId="63AB0A5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“Designated Group” </w:t>
      </w:r>
      <w:r w:rsidRPr="002C59F4">
        <w:rPr>
          <w:rFonts w:ascii="Arial Narrow" w:hAnsi="Arial Narrow" w:cs="Arial"/>
          <w:lang w:val="en-ZA"/>
        </w:rPr>
        <w:t xml:space="preserve">means -  </w:t>
      </w:r>
      <w:proofErr w:type="spellStart"/>
      <w:r w:rsidRPr="002C59F4">
        <w:rPr>
          <w:rFonts w:ascii="Arial Narrow" w:hAnsi="Arial Narrow" w:cs="Arial"/>
          <w:lang w:val="en-ZA"/>
        </w:rPr>
        <w:t>i</w:t>
      </w:r>
      <w:proofErr w:type="spellEnd"/>
      <w:r w:rsidRPr="002C59F4">
        <w:rPr>
          <w:rFonts w:ascii="Arial Narrow" w:hAnsi="Arial Narrow" w:cs="Arial"/>
          <w:lang w:val="en-ZA"/>
        </w:rPr>
        <w:t>) Black designated groups; ii) Black People; iii) Women; iv) people with disabilities or v) Small enterprise, as defined in Section 1 of National Small Enterprise Act, (102 of 1996)</w:t>
      </w:r>
    </w:p>
    <w:p w14:paraId="33B879FB"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“Designated Sector” </w:t>
      </w:r>
      <w:r w:rsidRPr="002C59F4">
        <w:rPr>
          <w:rFonts w:ascii="Arial Narrow" w:hAnsi="Arial Narrow" w:cs="Arial"/>
          <w:lang w:val="en-ZA"/>
        </w:rPr>
        <w:t>means, sub-sector or industry or product designated in terms of regulation 8(1)(a)</w:t>
      </w:r>
    </w:p>
    <w:p w14:paraId="472C6BD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“EME” </w:t>
      </w:r>
      <w:r w:rsidRPr="002C59F4">
        <w:rPr>
          <w:rFonts w:ascii="Arial Narrow" w:hAnsi="Arial Narrow" w:cs="Arial"/>
          <w:lang w:val="en-ZA"/>
        </w:rPr>
        <w:t>means an Exempted Micro Enterprise as defines by Codes of Good Practice under section 9 (1) of the Broad-Based Black Economic Empowerment Act, 2003 (Act No. 53 of 2003);</w:t>
      </w:r>
    </w:p>
    <w:p w14:paraId="0E33341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“firm price”</w:t>
      </w:r>
      <w:r w:rsidRPr="002C59F4">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5D62F7C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“functionality” </w:t>
      </w:r>
      <w:r w:rsidRPr="002C59F4">
        <w:rPr>
          <w:rFonts w:ascii="Arial Narrow" w:hAnsi="Arial Narrow" w:cs="Arial"/>
          <w:lang w:val="en-ZA"/>
        </w:rPr>
        <w:t xml:space="preserve">means the ability of a bidder to provide goods or services in accordance with specification as set out in the bid documents;  </w:t>
      </w:r>
    </w:p>
    <w:p w14:paraId="38C96750"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“Military Veteran”</w:t>
      </w:r>
      <w:r w:rsidRPr="002C59F4">
        <w:rPr>
          <w:rFonts w:ascii="Arial Narrow" w:hAnsi="Arial Narrow" w:cs="Arial"/>
          <w:lang w:val="en-ZA"/>
        </w:rPr>
        <w:t xml:space="preserve"> has meaning assigned to it in Section 1 of Military Veterans Act, 2011 (Act No. 18 of 2011);</w:t>
      </w:r>
    </w:p>
    <w:p w14:paraId="218D3AD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“National Treasury” </w:t>
      </w:r>
      <w:r w:rsidRPr="002C59F4">
        <w:rPr>
          <w:rFonts w:ascii="Arial Narrow" w:hAnsi="Arial Narrow" w:cs="Arial"/>
          <w:lang w:val="en-ZA"/>
        </w:rPr>
        <w:t>has meaning assigned to it in Section 1 of Public Finance Management Act, 1999 (Act No. 1 of 1999);</w:t>
      </w:r>
    </w:p>
    <w:p w14:paraId="4217D8B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“non-firm prices” </w:t>
      </w:r>
      <w:r w:rsidRPr="002C59F4">
        <w:rPr>
          <w:rFonts w:ascii="Arial Narrow" w:hAnsi="Arial Narrow" w:cs="Arial"/>
          <w:lang w:val="en-ZA"/>
        </w:rPr>
        <w:t xml:space="preserve">means all prices other than “firm” prices; </w:t>
      </w:r>
    </w:p>
    <w:p w14:paraId="27E2F48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“person” </w:t>
      </w:r>
      <w:r w:rsidRPr="002C59F4">
        <w:rPr>
          <w:rFonts w:ascii="Arial Narrow" w:hAnsi="Arial Narrow" w:cs="Arial"/>
          <w:lang w:val="en-ZA"/>
        </w:rPr>
        <w:t>includes a juristic person;</w:t>
      </w:r>
    </w:p>
    <w:p w14:paraId="48CB8A0D" w14:textId="77777777" w:rsidR="007C154F" w:rsidRPr="002C59F4"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2C59F4">
        <w:rPr>
          <w:rFonts w:ascii="Arial Narrow" w:hAnsi="Arial Narrow" w:cs="Arial"/>
          <w:b/>
          <w:lang w:val="en-ZA"/>
        </w:rPr>
        <w:t xml:space="preserve">“People with disabilities” </w:t>
      </w:r>
      <w:r w:rsidRPr="002C59F4">
        <w:rPr>
          <w:rFonts w:ascii="Arial Narrow" w:hAnsi="Arial Narrow" w:cs="Arial"/>
          <w:lang w:val="en-ZA"/>
        </w:rPr>
        <w:t xml:space="preserve"> meaning assigned to it in terms of Section 1 of Employment Equity Act, 1998 (Act No. 55of 1998)</w:t>
      </w:r>
    </w:p>
    <w:p w14:paraId="437BF89A"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“Price” </w:t>
      </w:r>
      <w:r w:rsidRPr="002C59F4">
        <w:rPr>
          <w:rFonts w:ascii="Arial Narrow" w:hAnsi="Arial Narrow" w:cs="Arial"/>
          <w:lang w:val="en-ZA"/>
        </w:rPr>
        <w:t>includes all applicable taxes less all unconditional discounts.</w:t>
      </w:r>
    </w:p>
    <w:p w14:paraId="05FD0AA9" w14:textId="77777777" w:rsidR="00387AD3"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“Proof of B-BBEE Status Level of Contributor” </w:t>
      </w:r>
      <w:proofErr w:type="spellStart"/>
      <w:r w:rsidRPr="002C59F4">
        <w:rPr>
          <w:rFonts w:ascii="Arial Narrow" w:hAnsi="Arial Narrow" w:cs="Arial"/>
          <w:lang w:val="en-ZA"/>
        </w:rPr>
        <w:t>i</w:t>
      </w:r>
      <w:proofErr w:type="spellEnd"/>
      <w:r w:rsidRPr="002C59F4">
        <w:rPr>
          <w:rFonts w:ascii="Arial Narrow" w:hAnsi="Arial Narrow" w:cs="Arial"/>
          <w:lang w:val="en-ZA"/>
        </w:rPr>
        <w:t>)</w:t>
      </w:r>
      <w:r w:rsidRPr="002C59F4">
        <w:rPr>
          <w:rFonts w:ascii="Arial Narrow" w:hAnsi="Arial Narrow" w:cs="Arial"/>
          <w:b/>
          <w:lang w:val="en-ZA"/>
        </w:rPr>
        <w:t xml:space="preserve"> </w:t>
      </w:r>
      <w:r w:rsidRPr="002C59F4">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578E9949"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“Rural Area”</w:t>
      </w:r>
      <w:r w:rsidRPr="002C59F4">
        <w:rPr>
          <w:rFonts w:ascii="Arial Narrow" w:hAnsi="Arial Narrow" w:cs="Arial"/>
          <w:lang w:val="en-ZA"/>
        </w:rPr>
        <w:t xml:space="preserve"> </w:t>
      </w:r>
      <w:proofErr w:type="spellStart"/>
      <w:r w:rsidRPr="002C59F4">
        <w:rPr>
          <w:rFonts w:ascii="Arial Narrow" w:hAnsi="Arial Narrow" w:cs="Arial"/>
          <w:lang w:val="en-ZA"/>
        </w:rPr>
        <w:t>i</w:t>
      </w:r>
      <w:proofErr w:type="spellEnd"/>
      <w:r w:rsidRPr="002C59F4">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49B5F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“QSE”</w:t>
      </w:r>
      <w:r w:rsidRPr="002C59F4">
        <w:rPr>
          <w:rFonts w:ascii="Arial Narrow" w:hAnsi="Arial Narrow" w:cs="Arial"/>
          <w:lang w:val="en-ZA"/>
        </w:rPr>
        <w:t xml:space="preserve"> means a Qualifying Small Enterprise as defines by Codes of Good Practice under section 9 (1) of the Broad-Based Black Economic Empowerment Act, 2003 (Act No. 53 of 2003);</w:t>
      </w:r>
    </w:p>
    <w:p w14:paraId="27AEBDB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“rand value”</w:t>
      </w:r>
      <w:r w:rsidRPr="002C59F4">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75B095C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“sub-contract”</w:t>
      </w:r>
      <w:r w:rsidRPr="002C59F4">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126EE902"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“total revenue”</w:t>
      </w:r>
      <w:r w:rsidRPr="002C59F4">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2C59F4">
        <w:rPr>
          <w:rFonts w:ascii="Arial Narrow" w:hAnsi="Arial Narrow" w:cs="Arial"/>
          <w:i/>
          <w:lang w:val="en-ZA"/>
        </w:rPr>
        <w:t>Government Gazette</w:t>
      </w:r>
      <w:r w:rsidRPr="002C59F4">
        <w:rPr>
          <w:rFonts w:ascii="Arial Narrow" w:hAnsi="Arial Narrow" w:cs="Arial"/>
          <w:lang w:val="en-ZA"/>
        </w:rPr>
        <w:t xml:space="preserve"> on 9 February 2007;</w:t>
      </w:r>
    </w:p>
    <w:p w14:paraId="43EDB2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“Township” </w:t>
      </w:r>
      <w:r w:rsidRPr="002C59F4">
        <w:rPr>
          <w:rFonts w:ascii="Arial Narrow" w:hAnsi="Arial Narrow" w:cs="Arial"/>
          <w:lang w:val="en-ZA"/>
        </w:rPr>
        <w:t>means an urban living area that any time from the late 19</w:t>
      </w:r>
      <w:r w:rsidRPr="002C59F4">
        <w:rPr>
          <w:rFonts w:ascii="Arial Narrow" w:hAnsi="Arial Narrow" w:cs="Arial"/>
          <w:vertAlign w:val="superscript"/>
          <w:lang w:val="en-ZA"/>
        </w:rPr>
        <w:t>th</w:t>
      </w:r>
      <w:r w:rsidRPr="002C59F4">
        <w:rPr>
          <w:rFonts w:ascii="Arial Narrow" w:hAnsi="Arial Narrow" w:cs="Arial"/>
          <w:lang w:val="en-ZA"/>
        </w:rPr>
        <w:t xml:space="preserve"> century until 27 April 1994, was reserved for black people, including areas developed for historically disadvantaged individuals post 27 April 1994</w:t>
      </w:r>
    </w:p>
    <w:p w14:paraId="10F875C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“Treasury”</w:t>
      </w:r>
      <w:r w:rsidRPr="002C59F4">
        <w:rPr>
          <w:rFonts w:ascii="Arial Narrow" w:hAnsi="Arial Narrow" w:cs="Arial"/>
          <w:lang w:val="en-ZA"/>
        </w:rPr>
        <w:t xml:space="preserve"> meaning assigned to it in Section 1 of the Public Finance Management Act, 1999 (Act No. 1 of 1999)</w:t>
      </w:r>
    </w:p>
    <w:p w14:paraId="26CAC2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“trust”</w:t>
      </w:r>
      <w:r w:rsidRPr="002C59F4">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14:paraId="4B97BAE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trustee</w:t>
      </w:r>
      <w:r w:rsidRPr="002C59F4">
        <w:rPr>
          <w:rFonts w:ascii="Arial Narrow" w:hAnsi="Arial Narrow" w:cs="Arial"/>
          <w:lang w:val="en-ZA"/>
        </w:rPr>
        <w:t>” means any person, including the founder of a trust, to whom property is bequeathed in order for such property to be administered for the benefit of another person.</w:t>
      </w:r>
    </w:p>
    <w:p w14:paraId="16EAE60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Youth” </w:t>
      </w:r>
      <w:r w:rsidRPr="002C59F4">
        <w:rPr>
          <w:rFonts w:ascii="Arial Narrow" w:hAnsi="Arial Narrow" w:cs="Arial"/>
          <w:lang w:val="en-ZA"/>
        </w:rPr>
        <w:t>meaning assigned to it in terms of Section 1 of National youth Development Agency Act, 2008 (Act No. 54 of 2008).</w:t>
      </w:r>
    </w:p>
    <w:p w14:paraId="4C882CEE"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ADJUDICATION USING A POINT SYSTEM</w:t>
      </w:r>
    </w:p>
    <w:p w14:paraId="1F3086BF" w14:textId="77777777" w:rsidR="007C154F" w:rsidRPr="002C59F4"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bidder obtaining the highest number of total points will be awarded the contract.</w:t>
      </w:r>
    </w:p>
    <w:p w14:paraId="23AE1086"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Preference points shall be calculated after prices have been brought to a comparative basis taking into account all factors of non-firm prices and all unconditional discounts.</w:t>
      </w:r>
    </w:p>
    <w:p w14:paraId="67BCB4ED"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Points scored must be rounded off to the nearest 2 decimal places.</w:t>
      </w:r>
    </w:p>
    <w:p w14:paraId="4D75D68B"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In the event that two or more bids have scored equal total points, the successful bid must be the one scoring the highest number of preference points for B-BBEE.  </w:t>
      </w:r>
    </w:p>
    <w:p w14:paraId="3CB4624C" w14:textId="77777777" w:rsidR="007C154F" w:rsidRPr="002C59F4"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However, when functionality is part of the evaluation process and two or more bids have scored equal points including equal preference points for B-BBEE, the successful bid must be the one scoring the highest score for functionality. </w:t>
      </w:r>
    </w:p>
    <w:p w14:paraId="6F2BC23E"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Should two or more bids be equal in all respects, the award shall be decided by the drawing of lots. </w:t>
      </w:r>
    </w:p>
    <w:p w14:paraId="7CC7AD0C" w14:textId="77777777" w:rsidR="001466CA" w:rsidRPr="002C59F4"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3468E30" w14:textId="77777777" w:rsidR="00CF4DD1" w:rsidRPr="002C59F4"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4C97F69"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POINTS AWARDED FOR PRICE</w:t>
      </w:r>
    </w:p>
    <w:p w14:paraId="1129AC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THE 80/20 PREFERENCE POINT SYSTEMS </w:t>
      </w:r>
    </w:p>
    <w:p w14:paraId="06DBA20B" w14:textId="77777777" w:rsidR="007C154F" w:rsidRPr="002C59F4"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2C59F4">
        <w:rPr>
          <w:rFonts w:ascii="Arial Narrow" w:hAnsi="Arial Narrow" w:cs="Arial"/>
          <w:b/>
          <w:lang w:val="en-ZA"/>
        </w:rPr>
        <w:tab/>
      </w:r>
      <w:r w:rsidRPr="002C59F4">
        <w:rPr>
          <w:rFonts w:ascii="Arial Narrow" w:hAnsi="Arial Narrow" w:cs="Arial"/>
          <w:lang w:val="en-ZA"/>
        </w:rPr>
        <w:t>A maximum of 80 points is allocated for price on the following basis:</w:t>
      </w:r>
    </w:p>
    <w:p w14:paraId="32E43E56" w14:textId="77777777" w:rsidR="007C154F" w:rsidRPr="002C59F4"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2C59F4">
        <w:rPr>
          <w:rFonts w:ascii="Arial Narrow" w:hAnsi="Arial Narrow" w:cs="Arial"/>
          <w:b/>
          <w:lang w:val="en-ZA"/>
        </w:rPr>
        <w:tab/>
      </w:r>
      <w:r w:rsidRPr="002C59F4">
        <w:rPr>
          <w:rFonts w:ascii="Arial Narrow" w:hAnsi="Arial Narrow" w:cs="Arial"/>
          <w:b/>
          <w:lang w:val="en-ZA"/>
        </w:rPr>
        <w:tab/>
      </w:r>
      <w:r w:rsidRPr="002C59F4">
        <w:rPr>
          <w:rFonts w:ascii="Arial Narrow" w:hAnsi="Arial Narrow" w:cs="Arial"/>
          <w:b/>
          <w:lang w:val="en-ZA"/>
        </w:rPr>
        <w:tab/>
      </w:r>
      <w:bookmarkStart w:id="19" w:name="_Toc40391837"/>
      <w:r w:rsidRPr="002C59F4">
        <w:rPr>
          <w:rFonts w:ascii="Arial Narrow" w:hAnsi="Arial Narrow" w:cs="Arial"/>
          <w:b/>
          <w:lang w:val="en-ZA"/>
        </w:rPr>
        <w:t>80/20</w:t>
      </w:r>
      <w:r w:rsidRPr="002C59F4">
        <w:rPr>
          <w:rFonts w:ascii="Arial Narrow" w:hAnsi="Arial Narrow" w:cs="Arial"/>
          <w:b/>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bookmarkEnd w:id="19"/>
      <w:r w:rsidRPr="002C59F4">
        <w:rPr>
          <w:rFonts w:ascii="Arial Narrow" w:hAnsi="Arial Narrow" w:cs="Arial"/>
          <w:b/>
          <w:color w:val="FF0000"/>
          <w:lang w:val="en-ZA"/>
        </w:rPr>
        <w:tab/>
      </w:r>
    </w:p>
    <w:p w14:paraId="793847E0" w14:textId="77777777" w:rsidR="007C154F" w:rsidRPr="002C59F4"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2C59F4">
        <w:rPr>
          <w:rFonts w:ascii="Arial Narrow" w:hAnsi="Arial Narrow" w:cs="Arial"/>
          <w:b/>
          <w:lang w:val="en-ZA"/>
        </w:rPr>
        <w:tab/>
      </w:r>
      <w:r w:rsidRPr="002C59F4">
        <w:rPr>
          <w:rFonts w:ascii="Arial Narrow" w:hAnsi="Arial Narrow" w:cs="Arial"/>
          <w:b/>
          <w:color w:val="FF0000"/>
          <w:position w:val="-28"/>
          <w:lang w:val="en-GB" w:eastAsia="en-GB"/>
        </w:rPr>
        <w:object w:dxaOrig="2445" w:dyaOrig="600" w14:anchorId="5B365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16" o:title=""/>
          </v:shape>
          <o:OLEObject Type="Embed" ProgID="Equation.3" ShapeID="_x0000_i1025" DrawAspect="Content" ObjectID="_1721637534" r:id="rId17"/>
        </w:object>
      </w:r>
      <w:r w:rsidRPr="002C59F4">
        <w:rPr>
          <w:rFonts w:ascii="Arial Narrow" w:hAnsi="Arial Narrow" w:cs="Arial"/>
          <w:b/>
          <w:lang w:val="en-ZA"/>
        </w:rPr>
        <w:tab/>
      </w:r>
      <w:r w:rsidRPr="002C59F4">
        <w:rPr>
          <w:rFonts w:ascii="Arial Narrow" w:hAnsi="Arial Narrow" w:cs="Arial"/>
          <w:color w:val="00B0F0"/>
          <w:lang w:val="en-ZA"/>
        </w:rPr>
        <w:tab/>
      </w:r>
    </w:p>
    <w:p w14:paraId="7F2A4605" w14:textId="77777777" w:rsidR="007C154F" w:rsidRPr="002C59F4"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r>
      <w:r w:rsidRPr="002C59F4">
        <w:rPr>
          <w:rFonts w:ascii="Arial Narrow" w:hAnsi="Arial Narrow" w:cs="Arial"/>
          <w:lang w:val="en-ZA"/>
        </w:rPr>
        <w:tab/>
        <w:t>Where</w:t>
      </w:r>
    </w:p>
    <w:p w14:paraId="13CD3284"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Ps</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Points scored for comparative price of bid under consideration</w:t>
      </w:r>
    </w:p>
    <w:p w14:paraId="4217BFCE"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Pt</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Comparative price of bid under consideration</w:t>
      </w:r>
    </w:p>
    <w:p w14:paraId="2426111D"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 xml:space="preserve">           </w:t>
      </w:r>
      <w:r w:rsidRPr="002C59F4">
        <w:rPr>
          <w:rFonts w:ascii="Arial Narrow" w:hAnsi="Arial Narrow" w:cs="Arial"/>
          <w:lang w:val="en-ZA"/>
        </w:rPr>
        <w:tab/>
      </w:r>
      <w:proofErr w:type="spellStart"/>
      <w:r w:rsidRPr="002C59F4">
        <w:rPr>
          <w:rFonts w:ascii="Arial Narrow" w:hAnsi="Arial Narrow" w:cs="Arial"/>
          <w:lang w:val="en-ZA"/>
        </w:rPr>
        <w:t>Pmin</w:t>
      </w:r>
      <w:proofErr w:type="spellEnd"/>
      <w:r w:rsidRPr="002C59F4">
        <w:rPr>
          <w:rFonts w:ascii="Arial Narrow" w:hAnsi="Arial Narrow" w:cs="Arial"/>
          <w:lang w:val="en-ZA"/>
        </w:rPr>
        <w:tab/>
        <w:t>=</w:t>
      </w:r>
      <w:r w:rsidRPr="002C59F4">
        <w:rPr>
          <w:rFonts w:ascii="Arial Narrow" w:hAnsi="Arial Narrow" w:cs="Arial"/>
          <w:lang w:val="en-ZA"/>
        </w:rPr>
        <w:tab/>
        <w:t xml:space="preserve">Comparative price of lowest acceptable bid </w:t>
      </w:r>
    </w:p>
    <w:p w14:paraId="636B3FC1" w14:textId="77777777" w:rsidR="007C154F" w:rsidRPr="002C59F4"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2C59F4">
        <w:rPr>
          <w:rFonts w:ascii="Arial Narrow" w:hAnsi="Arial Narrow" w:cs="Arial"/>
          <w:lang w:val="en-ZA"/>
        </w:rPr>
        <w:tab/>
      </w:r>
    </w:p>
    <w:p w14:paraId="2479AE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POINTS AWARDED FOR B-BBEE STATUS LEVEL OF CONTRIBUTION</w:t>
      </w:r>
    </w:p>
    <w:p w14:paraId="6B19C16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2C59F4" w14:paraId="24056B39"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CE2E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C68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2C59F4">
              <w:rPr>
                <w:rFonts w:ascii="Arial Narrow" w:hAnsi="Arial Narrow" w:cs="Arial"/>
                <w:b/>
                <w:kern w:val="24"/>
              </w:rPr>
              <w:t>Number of points</w:t>
            </w:r>
          </w:p>
          <w:p w14:paraId="1C81361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(80/20 system)</w:t>
            </w:r>
          </w:p>
        </w:tc>
      </w:tr>
      <w:tr w:rsidR="00CF4DD1" w:rsidRPr="002C59F4" w14:paraId="6FC65BD0"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EEF33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39899FD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20</w:t>
            </w:r>
          </w:p>
        </w:tc>
      </w:tr>
      <w:tr w:rsidR="00CF4DD1" w:rsidRPr="002C59F4" w14:paraId="1F77210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7BD30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2005F43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18</w:t>
            </w:r>
          </w:p>
        </w:tc>
      </w:tr>
      <w:tr w:rsidR="00CF4DD1" w:rsidRPr="002C59F4" w14:paraId="440C38A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83BAA3E"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63FEE10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14</w:t>
            </w:r>
          </w:p>
        </w:tc>
      </w:tr>
      <w:tr w:rsidR="00CF4DD1" w:rsidRPr="002C59F4" w14:paraId="2DA2106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E5B6A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3E9D250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12</w:t>
            </w:r>
          </w:p>
        </w:tc>
      </w:tr>
      <w:tr w:rsidR="00CF4DD1" w:rsidRPr="002C59F4" w14:paraId="7916D07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D5CF6BF"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3272CC5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r>
      <w:tr w:rsidR="00CF4DD1" w:rsidRPr="002C59F4" w14:paraId="37D45E9F"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B496143"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4925525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r>
      <w:tr w:rsidR="00CF4DD1" w:rsidRPr="002C59F4" w14:paraId="5432198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93EC8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2890C06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r>
      <w:tr w:rsidR="00CF4DD1" w:rsidRPr="002C59F4" w14:paraId="1778F5E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109BE96"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0DE14DF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r>
      <w:tr w:rsidR="00CF4DD1" w:rsidRPr="002C59F4" w14:paraId="481C7135"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167DFAA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7A05B5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0</w:t>
            </w:r>
          </w:p>
        </w:tc>
      </w:tr>
    </w:tbl>
    <w:p w14:paraId="062FE249" w14:textId="77777777" w:rsidR="007C154F" w:rsidRPr="002C59F4"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7608D0CD"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bidder who qualifies as an EME in terms of the B-BBEE Act must submit a sworn affidavit confirming Annual Total Revenue and Level of Black Ownership. Furthermore EMEs may also obtain a sworn 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18" w:history="1">
        <w:r w:rsidRPr="002C59F4">
          <w:rPr>
            <w:rFonts w:ascii="Arial Narrow" w:hAnsi="Arial Narrow" w:cs="Arial"/>
            <w:color w:val="0000FF"/>
            <w:u w:val="single"/>
            <w:lang w:val="en-ZA"/>
          </w:rPr>
          <w:t>www.dti.gov.za/economic_empowerment/bee_codes.jsp</w:t>
        </w:r>
      </w:hyperlink>
      <w:r w:rsidRPr="002C59F4">
        <w:rPr>
          <w:rFonts w:ascii="Arial Narrow" w:hAnsi="Arial Narrow" w:cs="Arial"/>
          <w:lang w:val="en-ZA"/>
        </w:rPr>
        <w:t>.</w:t>
      </w:r>
    </w:p>
    <w:p w14:paraId="4B3F30D9" w14:textId="77777777" w:rsidR="007B081A" w:rsidRPr="002C59F4"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5241CFB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QSEs that are at least 51% Black owned or higher are only required to obtain a sworn affidavit on an annual basis confirming that the entity has an Annual Total Revenue of R50 million or less and the entity’s Level of Black ownership.</w:t>
      </w:r>
    </w:p>
    <w:p w14:paraId="41CAAC5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17429865"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70DD07CC"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A81044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728E4300"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2C59F4">
        <w:rPr>
          <w:rFonts w:ascii="Arial Narrow" w:hAnsi="Arial Narrow" w:cs="Arial"/>
          <w:b/>
          <w:u w:val="single"/>
          <w:lang w:val="en-ZA"/>
        </w:rPr>
        <w:t xml:space="preserve"> </w:t>
      </w:r>
    </w:p>
    <w:p w14:paraId="56AD5913"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533F1454" w14:textId="77777777" w:rsidR="007C154F" w:rsidRPr="002C59F4"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2C59F4">
        <w:rPr>
          <w:rFonts w:ascii="Arial Narrow" w:hAnsi="Arial Narrow" w:cs="Arial"/>
          <w:b/>
          <w:lang w:val="en-ZA"/>
        </w:rPr>
        <w:t>BID DECLARATION</w:t>
      </w:r>
    </w:p>
    <w:p w14:paraId="35FBBFF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Bidders who claim points in respect of B-BBEE Status Level of Contribution must complete the following:</w:t>
      </w:r>
    </w:p>
    <w:p w14:paraId="160064B0" w14:textId="77777777" w:rsidR="007C154F" w:rsidRPr="002C59F4"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B-BBEE STATUS LEVEL OF CONTRIBUTION CLAIMED IN TERMS OF PARAGRAPHS 1.4 AND   5.1 </w:t>
      </w:r>
    </w:p>
    <w:p w14:paraId="28237461"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B-BBEE Status Level of Contribution:</w:t>
      </w:r>
      <w:r w:rsidRPr="002C59F4">
        <w:rPr>
          <w:rFonts w:ascii="Arial Narrow" w:hAnsi="Arial Narrow" w:cs="Arial"/>
          <w:lang w:val="en-ZA"/>
        </w:rPr>
        <w:tab/>
        <w:t>.      =     ………</w:t>
      </w:r>
      <w:r w:rsidRPr="002C59F4">
        <w:rPr>
          <w:rFonts w:ascii="Arial Narrow" w:hAnsi="Arial Narrow" w:cs="Arial"/>
          <w:color w:val="FF0000"/>
          <w:lang w:val="en-ZA"/>
        </w:rPr>
        <w:t>(maximum o</w:t>
      </w:r>
      <w:r w:rsidR="00920DB3" w:rsidRPr="002C59F4">
        <w:rPr>
          <w:rFonts w:ascii="Arial Narrow" w:hAnsi="Arial Narrow" w:cs="Arial"/>
          <w:color w:val="FF0000"/>
          <w:lang w:val="en-ZA"/>
        </w:rPr>
        <w:t xml:space="preserve">f </w:t>
      </w:r>
      <w:r w:rsidRPr="002C59F4">
        <w:rPr>
          <w:rFonts w:ascii="Arial Narrow" w:hAnsi="Arial Narrow" w:cs="Arial"/>
          <w:color w:val="FF0000"/>
          <w:lang w:val="en-ZA"/>
        </w:rPr>
        <w:t>20 points)</w:t>
      </w:r>
    </w:p>
    <w:p w14:paraId="733468CE" w14:textId="77777777" w:rsidR="007C154F" w:rsidRPr="002C59F4"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2C59F4">
        <w:rPr>
          <w:rFonts w:ascii="Arial Narrow" w:hAnsi="Arial Narrow" w:cs="Arial"/>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3CA59030" w14:textId="77777777" w:rsidR="00920DB3" w:rsidRPr="002C59F4"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369943E6"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SUB-CONTRACTING</w:t>
      </w:r>
    </w:p>
    <w:p w14:paraId="30CEACD1" w14:textId="77777777" w:rsidR="007C154F" w:rsidRPr="002C59F4"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Will any portion of the contract be sub-contracted?  </w:t>
      </w:r>
    </w:p>
    <w:p w14:paraId="03C894BD" w14:textId="77777777" w:rsidR="007C154F" w:rsidRPr="002C59F4"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2C59F4">
        <w:rPr>
          <w:rFonts w:ascii="Arial Narrow" w:hAnsi="Arial Narrow" w:cs="Arial"/>
          <w:lang w:val="en-ZA"/>
        </w:rPr>
        <w:t>(</w:t>
      </w: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2C59F4" w14:paraId="2F14D339"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40FEBCB9"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079AE98A"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5CFE0EED"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198F71FE"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4CF80327" w14:textId="77777777" w:rsidR="007C154F" w:rsidRPr="002C59F4"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619DDA04"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2C59F4">
        <w:rPr>
          <w:rFonts w:ascii="Arial Narrow" w:hAnsi="Arial Narrow" w:cs="Arial"/>
          <w:lang w:val="en-ZA"/>
        </w:rPr>
        <w:t>If yes, indicate:</w:t>
      </w:r>
    </w:p>
    <w:p w14:paraId="7FC1A60A" w14:textId="77777777" w:rsidR="007C154F" w:rsidRPr="002C59F4"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What percentage of the contract will be subcontracted............…………….…………%</w:t>
      </w:r>
    </w:p>
    <w:p w14:paraId="430BBEA0" w14:textId="77777777" w:rsidR="00C244A1" w:rsidRPr="002C59F4"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349CD6AB"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name of the sub-contractor…………………………………………………………..</w:t>
      </w:r>
    </w:p>
    <w:p w14:paraId="7FE43017"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B-BBEE status level of the sub-contractor......................................……………..</w:t>
      </w:r>
    </w:p>
    <w:p w14:paraId="7015D79E"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2C59F4">
        <w:rPr>
          <w:rFonts w:ascii="Arial Narrow" w:hAnsi="Arial Narrow" w:cs="Arial"/>
          <w:lang w:val="en-ZA"/>
        </w:rPr>
        <w:t>Whether the sub-contractor is an EME.</w:t>
      </w:r>
    </w:p>
    <w:p w14:paraId="10FDAC95" w14:textId="77777777" w:rsidR="003522EE" w:rsidRPr="002C59F4"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6ED27E0F" w14:textId="77777777" w:rsidR="007C154F" w:rsidRPr="002C59F4"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2C59F4" w14:paraId="6FB0486C"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1C3AEC8E"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B91B4AB"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3FCCB6A0"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2B86DBF0"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58D746F4" w14:textId="77777777" w:rsidR="003522EE" w:rsidRPr="002C59F4"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55C9D1E3" w14:textId="77777777" w:rsidR="007C154F" w:rsidRPr="002C59F4"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2C59F4">
        <w:rPr>
          <w:rFonts w:ascii="Arial Narrow" w:hAnsi="Arial Narrow" w:cs="Arial"/>
          <w:lang w:val="en-ZA"/>
        </w:rPr>
        <w:t>Specify, by ticking the appropriate box, if subcontracting with an enterprise in terms of Preferential Procurement Regulations,2017:</w:t>
      </w:r>
    </w:p>
    <w:p w14:paraId="3A85C3B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2C59F4" w14:paraId="7FA6B31B"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B2EE12" w14:textId="77777777" w:rsidR="007C154F" w:rsidRPr="002C59F4"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63FC2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CD7FA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QSE √</w:t>
            </w:r>
          </w:p>
        </w:tc>
      </w:tr>
      <w:tr w:rsidR="007C154F" w:rsidRPr="002C59F4" w14:paraId="180FD13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9320ED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506F331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507673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B10964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D93CB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75F9F76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1948DCC"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803D9C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661694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3211641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039E49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D0A98E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6C5E44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60D475B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1B44D6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6DE97B2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A979A2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501764D"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424414A"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2C59F4" w14:paraId="3062A20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25E3F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5A6D36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C0895AB"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5FCE03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2EDD4E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090CB7C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7F1E577"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3EC898CA"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7132A3F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OR</w:t>
            </w:r>
          </w:p>
        </w:tc>
      </w:tr>
      <w:tr w:rsidR="007C154F" w:rsidRPr="002C59F4" w14:paraId="12635A8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09A4C6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2A730A0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A538D6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7C32A72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8944E1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3C84EE3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2B4C69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3E437463" w14:textId="77777777" w:rsidR="003522EE" w:rsidRPr="002C59F4"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3CD4BF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DECLARATION WITH REGARD TO COMPANY/FIRM</w:t>
      </w:r>
    </w:p>
    <w:p w14:paraId="48B4FB34"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Name of company/firm:…………………………………………………………………………….</w:t>
      </w:r>
    </w:p>
    <w:p w14:paraId="6215C5CB"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VAT registration number:……………………………………….…………………………………</w:t>
      </w:r>
    </w:p>
    <w:p w14:paraId="7851D6A8"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Company registration number:…………….……………………….…………………………….</w:t>
      </w:r>
    </w:p>
    <w:p w14:paraId="76A4EA08" w14:textId="77777777" w:rsidR="007C154F" w:rsidRPr="002C59F4" w:rsidRDefault="007C154F" w:rsidP="003522EE">
      <w:pPr>
        <w:spacing w:line="360" w:lineRule="auto"/>
        <w:ind w:left="907"/>
        <w:jc w:val="both"/>
        <w:rPr>
          <w:rFonts w:ascii="Arial Narrow" w:hAnsi="Arial Narrow" w:cs="Arial"/>
          <w:b/>
          <w:lang w:val="en-ZA"/>
        </w:rPr>
      </w:pPr>
    </w:p>
    <w:p w14:paraId="2FB3309D"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TYPE OF COMPANY/ FIRM</w:t>
      </w:r>
    </w:p>
    <w:p w14:paraId="085CCCAF"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Partnership/Joint Venture / Consortium</w:t>
      </w:r>
    </w:p>
    <w:p w14:paraId="6B24FA49"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One person business/sole propriety</w:t>
      </w:r>
    </w:p>
    <w:p w14:paraId="04A2C2E0"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Close corporation</w:t>
      </w:r>
    </w:p>
    <w:p w14:paraId="731AC4B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Company</w:t>
      </w:r>
    </w:p>
    <w:p w14:paraId="64F8B8C7"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(Pty) Limited</w:t>
      </w:r>
    </w:p>
    <w:p w14:paraId="34D59B83"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2C59F4">
        <w:rPr>
          <w:rFonts w:ascii="Arial Narrow" w:hAnsi="Arial Narrow" w:cs="Arial"/>
          <w:smallCaps/>
          <w:lang w:val="en-ZA"/>
        </w:rPr>
        <w:t>[Tick applicable box]</w:t>
      </w:r>
    </w:p>
    <w:p w14:paraId="01BBB5A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19357375"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DESCRIBE PRINCIPAL BUSINESS ACTIVITIES</w:t>
      </w:r>
    </w:p>
    <w:p w14:paraId="329B1F88" w14:textId="77777777" w:rsidR="007C154F" w:rsidRPr="002C59F4"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2C59F4">
        <w:rPr>
          <w:rFonts w:ascii="Arial Narrow" w:hAnsi="Arial Narrow" w:cs="Arial"/>
          <w:lang w:val="en-ZA"/>
        </w:rPr>
        <w:t>………………………………………………………………………………………………………………………………………………………………………………………………………………………………………………………………</w:t>
      </w:r>
    </w:p>
    <w:p w14:paraId="04156E97" w14:textId="77777777" w:rsidR="00891720" w:rsidRPr="002C59F4"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45404396"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COMPANY CLASSIFICATION</w:t>
      </w:r>
    </w:p>
    <w:p w14:paraId="4D6DBC3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Manufacturer</w:t>
      </w:r>
    </w:p>
    <w:p w14:paraId="05D97075"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Supplier</w:t>
      </w:r>
    </w:p>
    <w:p w14:paraId="01BBE504"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Professional service provider</w:t>
      </w:r>
    </w:p>
    <w:p w14:paraId="204D79E3"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Other service providers, e.g. transporter, etc.</w:t>
      </w:r>
    </w:p>
    <w:p w14:paraId="5749AC1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2C59F4">
        <w:rPr>
          <w:rFonts w:ascii="Arial Narrow" w:hAnsi="Arial Narrow" w:cs="Arial"/>
          <w:smallCaps/>
          <w:lang w:val="en-ZA"/>
        </w:rPr>
        <w:t>[</w:t>
      </w:r>
      <w:r w:rsidRPr="002C59F4">
        <w:rPr>
          <w:rFonts w:ascii="Arial Narrow" w:hAnsi="Arial Narrow" w:cs="Arial"/>
          <w:i/>
          <w:smallCaps/>
          <w:lang w:val="en-ZA"/>
        </w:rPr>
        <w:t>Tick applicable box</w:t>
      </w:r>
      <w:r w:rsidRPr="002C59F4">
        <w:rPr>
          <w:rFonts w:ascii="Arial Narrow" w:hAnsi="Arial Narrow" w:cs="Arial"/>
          <w:smallCaps/>
          <w:lang w:val="en-ZA"/>
        </w:rPr>
        <w:t>]</w:t>
      </w:r>
    </w:p>
    <w:p w14:paraId="405CE3A6"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46962E99" w14:textId="77777777" w:rsidR="007C154F" w:rsidRPr="002C59F4"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Total number of years the company/firm has been in business:…………………………………………………….</w:t>
      </w:r>
    </w:p>
    <w:p w14:paraId="0A866E84" w14:textId="77777777" w:rsidR="007C154F" w:rsidRPr="002C59F4"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24A63A4"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The information furnished is true and correct;</w:t>
      </w:r>
    </w:p>
    <w:p w14:paraId="5ADD726D"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The preference points claimed are in accordance with the General Conditions as indicated in paragraph 1 of this form;</w:t>
      </w:r>
    </w:p>
    <w:p w14:paraId="7C7BB65B" w14:textId="77777777" w:rsidR="002C7A12"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310FBD71" w14:textId="77777777" w:rsidR="002C7A12" w:rsidRPr="002C59F4"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43E35F9B"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purchaser that the claims are correct; </w:t>
      </w:r>
    </w:p>
    <w:p w14:paraId="04D7A90F"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2C59F4">
        <w:rPr>
          <w:rFonts w:ascii="Arial Narrow" w:hAnsi="Arial Narrow" w:cs="Arial"/>
          <w:lang w:val="en-ZA"/>
        </w:rPr>
        <w:t>.</w:t>
      </w:r>
    </w:p>
    <w:p w14:paraId="607D5F91"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disqualify the person from the bidding process;</w:t>
      </w:r>
    </w:p>
    <w:p w14:paraId="44C82394"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recover costs, losses or damages it has incurred or suffered as a result of that person’s conduct;</w:t>
      </w:r>
    </w:p>
    <w:p w14:paraId="4D09BFCE"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2C59F4">
        <w:rPr>
          <w:rFonts w:ascii="Arial Narrow" w:hAnsi="Arial Narrow" w:cs="Arial"/>
          <w:lang w:val="en-ZA"/>
        </w:rPr>
        <w:t>cancel the contract and claim any damages which it has suffered as a result of having to make less favourable arrangements due to such cancellation;</w:t>
      </w:r>
    </w:p>
    <w:p w14:paraId="0A100FEA"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if the successful bidder subcontracted a portion of the bidder to another person without disclosing it, PRASA reserves the right to penalise the bidder  up to 10 percent of the value of the contract;</w:t>
      </w:r>
    </w:p>
    <w:p w14:paraId="253F41D3"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C59F4">
        <w:rPr>
          <w:rFonts w:ascii="Arial Narrow" w:hAnsi="Arial Narrow" w:cs="Arial"/>
          <w:i/>
          <w:iCs/>
          <w:lang w:val="en-ZA"/>
        </w:rPr>
        <w:t>audi</w:t>
      </w:r>
      <w:proofErr w:type="spellEnd"/>
      <w:r w:rsidRPr="002C59F4">
        <w:rPr>
          <w:rFonts w:ascii="Arial Narrow" w:hAnsi="Arial Narrow" w:cs="Arial"/>
          <w:i/>
          <w:iCs/>
          <w:lang w:val="en-ZA"/>
        </w:rPr>
        <w:t xml:space="preserve"> alteram partem</w:t>
      </w:r>
      <w:r w:rsidRPr="002C59F4">
        <w:rPr>
          <w:rFonts w:ascii="Arial Narrow" w:hAnsi="Arial Narrow" w:cs="Arial"/>
          <w:lang w:val="en-ZA"/>
        </w:rPr>
        <w:t xml:space="preserve"> (hear the other side) rule has been applied; and</w:t>
      </w:r>
    </w:p>
    <w:p w14:paraId="06CD0FE0"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forward the matter for criminal prosecution.</w:t>
      </w:r>
    </w:p>
    <w:p w14:paraId="03E6BE26" w14:textId="77777777" w:rsidR="007C154F" w:rsidRPr="002C59F4" w:rsidRDefault="007C154F" w:rsidP="003522EE">
      <w:pPr>
        <w:widowControl w:val="0"/>
        <w:tabs>
          <w:tab w:val="left" w:pos="1980"/>
        </w:tabs>
        <w:ind w:right="749"/>
        <w:jc w:val="both"/>
        <w:rPr>
          <w:rFonts w:ascii="Arial Narrow" w:hAnsi="Arial Narrow" w:cs="Arial"/>
          <w:lang w:val="en-ZA"/>
        </w:rPr>
      </w:pPr>
    </w:p>
    <w:p w14:paraId="46196D01" w14:textId="77777777" w:rsidR="007C154F" w:rsidRPr="002C59F4"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2C59F4">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4F099E92" wp14:editId="3F153017">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99FB8CA" w14:textId="77777777" w:rsidR="00716612" w:rsidRDefault="00716612" w:rsidP="007C154F"/>
                          <w:p w14:paraId="0F80ED8F" w14:textId="77777777" w:rsidR="00716612" w:rsidRPr="007C154F" w:rsidRDefault="00716612" w:rsidP="007C154F">
                            <w:pPr>
                              <w:rPr>
                                <w:rFonts w:ascii="Arial" w:hAnsi="Arial" w:cs="Arial"/>
                                <w:sz w:val="22"/>
                                <w:szCs w:val="22"/>
                              </w:rPr>
                            </w:pPr>
                            <w:r w:rsidRPr="007C154F">
                              <w:rPr>
                                <w:rFonts w:ascii="Arial" w:hAnsi="Arial" w:cs="Arial"/>
                                <w:sz w:val="22"/>
                                <w:szCs w:val="22"/>
                              </w:rPr>
                              <w:t>………………………………………………..</w:t>
                            </w:r>
                          </w:p>
                          <w:p w14:paraId="6026480F" w14:textId="77777777" w:rsidR="00716612" w:rsidRPr="007C154F" w:rsidRDefault="00716612" w:rsidP="007C154F">
                            <w:pPr>
                              <w:rPr>
                                <w:rFonts w:ascii="Arial" w:hAnsi="Arial" w:cs="Arial"/>
                                <w:sz w:val="22"/>
                                <w:szCs w:val="22"/>
                              </w:rPr>
                            </w:pPr>
                            <w:r w:rsidRPr="007C154F">
                              <w:rPr>
                                <w:rFonts w:ascii="Arial" w:hAnsi="Arial" w:cs="Arial"/>
                                <w:sz w:val="22"/>
                                <w:szCs w:val="22"/>
                              </w:rPr>
                              <w:t>SIGNATURE(S) OF BIDDERS(S)</w:t>
                            </w:r>
                          </w:p>
                          <w:p w14:paraId="37A761BC" w14:textId="77777777" w:rsidR="00716612" w:rsidRPr="007C154F" w:rsidRDefault="00716612"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2B5D2D8F" w14:textId="77777777" w:rsidR="00716612" w:rsidRPr="007C154F" w:rsidRDefault="00716612"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0A98CA2" w14:textId="77777777" w:rsidR="00716612" w:rsidRPr="007C154F" w:rsidRDefault="00716612"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716612" w:rsidRDefault="00716612" w:rsidP="007C154F">
                            <w:pPr>
                              <w:tabs>
                                <w:tab w:val="left" w:pos="1080"/>
                              </w:tabs>
                              <w:ind w:left="1080"/>
                              <w:rPr>
                                <w:rFonts w:cs="Arial"/>
                                <w:szCs w:val="18"/>
                              </w:rPr>
                            </w:pPr>
                            <w:r>
                              <w:rPr>
                                <w:rFonts w:cs="Arial"/>
                                <w:szCs w:val="18"/>
                              </w:rPr>
                              <w:tab/>
                              <w:t>………………………………..</w:t>
                            </w:r>
                          </w:p>
                          <w:p w14:paraId="4F71A8E3" w14:textId="77777777" w:rsidR="00716612" w:rsidRDefault="00716612"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99E92"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14:paraId="499FB8CA" w14:textId="77777777" w:rsidR="00716612" w:rsidRDefault="00716612" w:rsidP="007C154F"/>
                    <w:p w14:paraId="0F80ED8F" w14:textId="77777777" w:rsidR="00716612" w:rsidRPr="007C154F" w:rsidRDefault="00716612" w:rsidP="007C154F">
                      <w:pPr>
                        <w:rPr>
                          <w:rFonts w:ascii="Arial" w:hAnsi="Arial" w:cs="Arial"/>
                          <w:sz w:val="22"/>
                          <w:szCs w:val="22"/>
                        </w:rPr>
                      </w:pPr>
                      <w:r w:rsidRPr="007C154F">
                        <w:rPr>
                          <w:rFonts w:ascii="Arial" w:hAnsi="Arial" w:cs="Arial"/>
                          <w:sz w:val="22"/>
                          <w:szCs w:val="22"/>
                        </w:rPr>
                        <w:t>………………………………………………..</w:t>
                      </w:r>
                    </w:p>
                    <w:p w14:paraId="6026480F" w14:textId="77777777" w:rsidR="00716612" w:rsidRPr="007C154F" w:rsidRDefault="00716612" w:rsidP="007C154F">
                      <w:pPr>
                        <w:rPr>
                          <w:rFonts w:ascii="Arial" w:hAnsi="Arial" w:cs="Arial"/>
                          <w:sz w:val="22"/>
                          <w:szCs w:val="22"/>
                        </w:rPr>
                      </w:pPr>
                      <w:r w:rsidRPr="007C154F">
                        <w:rPr>
                          <w:rFonts w:ascii="Arial" w:hAnsi="Arial" w:cs="Arial"/>
                          <w:sz w:val="22"/>
                          <w:szCs w:val="22"/>
                        </w:rPr>
                        <w:t>SIGNATURE(S) OF BIDDERS(S)</w:t>
                      </w:r>
                    </w:p>
                    <w:p w14:paraId="37A761BC" w14:textId="77777777" w:rsidR="00716612" w:rsidRPr="007C154F" w:rsidRDefault="00716612"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716612" w:rsidRPr="007C154F" w:rsidRDefault="00716612"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0A98CA2" w14:textId="77777777" w:rsidR="00716612" w:rsidRPr="007C154F" w:rsidRDefault="00716612"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716612" w:rsidRDefault="00716612" w:rsidP="007C154F">
                      <w:pPr>
                        <w:tabs>
                          <w:tab w:val="left" w:pos="1080"/>
                        </w:tabs>
                        <w:ind w:left="1080"/>
                        <w:rPr>
                          <w:rFonts w:cs="Arial"/>
                          <w:szCs w:val="18"/>
                        </w:rPr>
                      </w:pPr>
                      <w:r>
                        <w:rPr>
                          <w:rFonts w:cs="Arial"/>
                          <w:szCs w:val="18"/>
                        </w:rPr>
                        <w:tab/>
                        <w:t>………………………………..</w:t>
                      </w:r>
                    </w:p>
                    <w:p w14:paraId="4F71A8E3" w14:textId="77777777" w:rsidR="00716612" w:rsidRDefault="00716612" w:rsidP="007C154F">
                      <w:pPr>
                        <w:jc w:val="center"/>
                        <w:rPr>
                          <w:rFonts w:ascii="Tahoma" w:hAnsi="Tahoma"/>
                        </w:rPr>
                      </w:pPr>
                    </w:p>
                  </w:txbxContent>
                </v:textbox>
              </v:rect>
            </w:pict>
          </mc:Fallback>
        </mc:AlternateContent>
      </w:r>
      <w:r w:rsidRPr="002C59F4">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2AE2AF29" wp14:editId="55667256">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1BF8B5B" w14:textId="77777777" w:rsidR="00716612" w:rsidRDefault="00716612" w:rsidP="007C154F"/>
                          <w:p w14:paraId="7C51DA2D" w14:textId="77777777" w:rsidR="00716612" w:rsidRPr="007C154F" w:rsidRDefault="00716612" w:rsidP="007C154F">
                            <w:pPr>
                              <w:rPr>
                                <w:rFonts w:ascii="Arial" w:hAnsi="Arial" w:cs="Arial"/>
                                <w:sz w:val="22"/>
                                <w:szCs w:val="22"/>
                              </w:rPr>
                            </w:pPr>
                            <w:r w:rsidRPr="007C154F">
                              <w:rPr>
                                <w:rFonts w:ascii="Arial" w:hAnsi="Arial" w:cs="Arial"/>
                                <w:sz w:val="22"/>
                                <w:szCs w:val="22"/>
                              </w:rPr>
                              <w:t>WITNESSES</w:t>
                            </w:r>
                          </w:p>
                          <w:p w14:paraId="6B2BF26C" w14:textId="77777777" w:rsidR="00716612" w:rsidRPr="007C154F" w:rsidRDefault="00716612" w:rsidP="007C154F">
                            <w:pPr>
                              <w:rPr>
                                <w:rFonts w:ascii="Arial" w:hAnsi="Arial" w:cs="Arial"/>
                                <w:sz w:val="22"/>
                                <w:szCs w:val="22"/>
                              </w:rPr>
                            </w:pPr>
                          </w:p>
                          <w:p w14:paraId="0FFFFFAA" w14:textId="77777777" w:rsidR="00716612" w:rsidRPr="007C154F" w:rsidRDefault="00716612"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716612" w:rsidRPr="007C154F" w:rsidRDefault="00716612"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716612" w:rsidRDefault="00716612"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AF29"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14:paraId="11BF8B5B" w14:textId="77777777" w:rsidR="00716612" w:rsidRDefault="00716612" w:rsidP="007C154F"/>
                    <w:p w14:paraId="7C51DA2D" w14:textId="77777777" w:rsidR="00716612" w:rsidRPr="007C154F" w:rsidRDefault="00716612" w:rsidP="007C154F">
                      <w:pPr>
                        <w:rPr>
                          <w:rFonts w:ascii="Arial" w:hAnsi="Arial" w:cs="Arial"/>
                          <w:sz w:val="22"/>
                          <w:szCs w:val="22"/>
                        </w:rPr>
                      </w:pPr>
                      <w:r w:rsidRPr="007C154F">
                        <w:rPr>
                          <w:rFonts w:ascii="Arial" w:hAnsi="Arial" w:cs="Arial"/>
                          <w:sz w:val="22"/>
                          <w:szCs w:val="22"/>
                        </w:rPr>
                        <w:t>WITNESSES</w:t>
                      </w:r>
                    </w:p>
                    <w:p w14:paraId="6B2BF26C" w14:textId="77777777" w:rsidR="00716612" w:rsidRPr="007C154F" w:rsidRDefault="00716612" w:rsidP="007C154F">
                      <w:pPr>
                        <w:rPr>
                          <w:rFonts w:ascii="Arial" w:hAnsi="Arial" w:cs="Arial"/>
                          <w:sz w:val="22"/>
                          <w:szCs w:val="22"/>
                        </w:rPr>
                      </w:pPr>
                    </w:p>
                    <w:p w14:paraId="0FFFFFAA" w14:textId="77777777" w:rsidR="00716612" w:rsidRPr="007C154F" w:rsidRDefault="00716612"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716612" w:rsidRPr="007C154F" w:rsidRDefault="00716612"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716612" w:rsidRDefault="00716612" w:rsidP="007C154F">
                      <w:pPr>
                        <w:jc w:val="center"/>
                        <w:rPr>
                          <w:rFonts w:ascii="Tahoma" w:hAnsi="Tahoma"/>
                        </w:rPr>
                      </w:pPr>
                    </w:p>
                  </w:txbxContent>
                </v:textbox>
              </v:rect>
            </w:pict>
          </mc:Fallback>
        </mc:AlternateContent>
      </w:r>
    </w:p>
    <w:p w14:paraId="587797DA" w14:textId="77777777" w:rsidR="007C154F" w:rsidRPr="002C59F4" w:rsidRDefault="007C154F" w:rsidP="007C154F">
      <w:pPr>
        <w:tabs>
          <w:tab w:val="left" w:pos="2078"/>
        </w:tabs>
        <w:spacing w:line="360" w:lineRule="auto"/>
        <w:jc w:val="center"/>
        <w:outlineLvl w:val="0"/>
        <w:rPr>
          <w:rFonts w:ascii="Arial Narrow" w:hAnsi="Arial Narrow" w:cs="Arial"/>
          <w:b/>
          <w:lang w:val="en-GB" w:eastAsia="en-GB"/>
        </w:rPr>
      </w:pPr>
    </w:p>
    <w:p w14:paraId="7F0973E3" w14:textId="77777777" w:rsidR="007C154F" w:rsidRPr="002C59F4"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2C59F4">
        <w:rPr>
          <w:rFonts w:ascii="Arial Narrow" w:hAnsi="Arial Narrow" w:cs="Arial"/>
          <w:lang w:val="en-ZA"/>
        </w:rPr>
        <w:t xml:space="preserve"> </w:t>
      </w:r>
    </w:p>
    <w:p w14:paraId="28AFC8AC" w14:textId="77777777" w:rsidR="007C154F" w:rsidRPr="002C59F4" w:rsidRDefault="007C154F" w:rsidP="007C154F">
      <w:pPr>
        <w:tabs>
          <w:tab w:val="left" w:pos="2078"/>
        </w:tabs>
        <w:spacing w:before="240" w:line="360" w:lineRule="auto"/>
        <w:outlineLvl w:val="0"/>
        <w:rPr>
          <w:rFonts w:ascii="Arial Narrow" w:hAnsi="Arial Narrow" w:cs="Arial"/>
          <w:b/>
          <w:lang w:val="en-GB" w:eastAsia="en-GB"/>
        </w:rPr>
      </w:pPr>
    </w:p>
    <w:p w14:paraId="7AB2360A" w14:textId="77777777" w:rsidR="007C154F" w:rsidRPr="002C59F4" w:rsidRDefault="007C154F" w:rsidP="00D2712B">
      <w:pPr>
        <w:tabs>
          <w:tab w:val="left" w:pos="2078"/>
        </w:tabs>
        <w:spacing w:before="240" w:line="360" w:lineRule="auto"/>
        <w:outlineLvl w:val="0"/>
        <w:rPr>
          <w:rFonts w:ascii="Arial Narrow" w:hAnsi="Arial Narrow" w:cs="Arial"/>
          <w:b/>
          <w:lang w:val="en-GB" w:eastAsia="en-GB"/>
        </w:rPr>
      </w:pPr>
    </w:p>
    <w:p w14:paraId="21D00962" w14:textId="77777777" w:rsidR="00D2712B" w:rsidRPr="002C59F4" w:rsidRDefault="001B294B" w:rsidP="00D2712B">
      <w:pPr>
        <w:tabs>
          <w:tab w:val="left" w:pos="9214"/>
        </w:tabs>
        <w:jc w:val="center"/>
        <w:rPr>
          <w:rFonts w:ascii="Arial Narrow" w:hAnsi="Arial Narrow" w:cs="Arial"/>
          <w:b/>
        </w:rPr>
      </w:pPr>
      <w:r w:rsidRPr="002C59F4">
        <w:rPr>
          <w:rFonts w:ascii="Arial Narrow" w:hAnsi="Arial Narrow" w:cs="Arial"/>
          <w:b/>
          <w:color w:val="000000"/>
          <w:lang w:val="en-GB"/>
        </w:rPr>
        <w:t xml:space="preserve">                           </w:t>
      </w:r>
      <w:r w:rsidR="00D2712B" w:rsidRPr="002C59F4">
        <w:rPr>
          <w:rFonts w:ascii="Arial Narrow" w:hAnsi="Arial Narrow" w:cs="Arial"/>
          <w:b/>
        </w:rPr>
        <w:t>SBD 6.2</w:t>
      </w:r>
    </w:p>
    <w:p w14:paraId="4504AFDF" w14:textId="77777777" w:rsidR="00D2712B" w:rsidRPr="002C59F4" w:rsidRDefault="00D2712B" w:rsidP="00D2712B">
      <w:pPr>
        <w:rPr>
          <w:rFonts w:ascii="Arial Narrow" w:hAnsi="Arial Narrow" w:cs="Arial"/>
        </w:rPr>
      </w:pPr>
    </w:p>
    <w:p w14:paraId="5BBB68C5" w14:textId="77777777" w:rsidR="003F0ECF" w:rsidRPr="002C59F4" w:rsidRDefault="003F0ECF" w:rsidP="00D2712B">
      <w:pPr>
        <w:jc w:val="center"/>
        <w:rPr>
          <w:rFonts w:ascii="Arial Narrow" w:hAnsi="Arial Narrow" w:cs="Arial"/>
          <w:b/>
        </w:rPr>
      </w:pPr>
    </w:p>
    <w:p w14:paraId="2916D95E" w14:textId="77777777" w:rsidR="003F0ECF" w:rsidRPr="002C59F4" w:rsidRDefault="003F0ECF" w:rsidP="00D2712B">
      <w:pPr>
        <w:jc w:val="center"/>
        <w:rPr>
          <w:rFonts w:ascii="Arial Narrow" w:hAnsi="Arial Narrow" w:cs="Arial"/>
          <w:b/>
        </w:rPr>
      </w:pPr>
    </w:p>
    <w:p w14:paraId="789B721C" w14:textId="77777777" w:rsidR="003F0ECF" w:rsidRPr="002C59F4" w:rsidRDefault="003F0ECF" w:rsidP="00D2712B">
      <w:pPr>
        <w:jc w:val="center"/>
        <w:rPr>
          <w:rFonts w:ascii="Arial Narrow" w:hAnsi="Arial Narrow" w:cs="Arial"/>
          <w:b/>
        </w:rPr>
      </w:pPr>
    </w:p>
    <w:p w14:paraId="7F19F658" w14:textId="77777777" w:rsidR="003F0ECF" w:rsidRPr="002C59F4" w:rsidRDefault="003F0ECF" w:rsidP="00D2712B">
      <w:pPr>
        <w:jc w:val="center"/>
        <w:rPr>
          <w:rFonts w:ascii="Arial Narrow" w:hAnsi="Arial Narrow" w:cs="Arial"/>
          <w:b/>
        </w:rPr>
      </w:pPr>
    </w:p>
    <w:p w14:paraId="57F8F13F" w14:textId="77777777" w:rsidR="003F0ECF" w:rsidRPr="002C59F4" w:rsidRDefault="003F0ECF" w:rsidP="00D2712B">
      <w:pPr>
        <w:jc w:val="center"/>
        <w:rPr>
          <w:rFonts w:ascii="Arial Narrow" w:hAnsi="Arial Narrow" w:cs="Arial"/>
          <w:b/>
        </w:rPr>
      </w:pPr>
    </w:p>
    <w:p w14:paraId="6D6BE30F" w14:textId="77777777" w:rsidR="003F0ECF" w:rsidRPr="002C59F4" w:rsidRDefault="003F0ECF" w:rsidP="00D2712B">
      <w:pPr>
        <w:jc w:val="center"/>
        <w:rPr>
          <w:rFonts w:ascii="Arial Narrow" w:hAnsi="Arial Narrow" w:cs="Arial"/>
          <w:b/>
        </w:rPr>
      </w:pPr>
    </w:p>
    <w:p w14:paraId="1CAA00A2" w14:textId="77777777" w:rsidR="003F0ECF" w:rsidRPr="002C59F4" w:rsidRDefault="003F0ECF" w:rsidP="00D2712B">
      <w:pPr>
        <w:jc w:val="center"/>
        <w:rPr>
          <w:rFonts w:ascii="Arial Narrow" w:hAnsi="Arial Narrow" w:cs="Arial"/>
          <w:b/>
        </w:rPr>
      </w:pPr>
    </w:p>
    <w:p w14:paraId="78C7D28E" w14:textId="77777777" w:rsidR="003F0ECF" w:rsidRPr="002C59F4" w:rsidRDefault="003F0ECF" w:rsidP="00D2712B">
      <w:pPr>
        <w:jc w:val="center"/>
        <w:rPr>
          <w:rFonts w:ascii="Arial Narrow" w:hAnsi="Arial Narrow" w:cs="Arial"/>
          <w:b/>
        </w:rPr>
      </w:pPr>
    </w:p>
    <w:p w14:paraId="14143B35" w14:textId="77777777" w:rsidR="003F0ECF" w:rsidRPr="002C59F4" w:rsidRDefault="003F0ECF" w:rsidP="00D2712B">
      <w:pPr>
        <w:jc w:val="center"/>
        <w:rPr>
          <w:rFonts w:ascii="Arial Narrow" w:hAnsi="Arial Narrow" w:cs="Arial"/>
          <w:b/>
        </w:rPr>
      </w:pPr>
    </w:p>
    <w:p w14:paraId="3BB0D040" w14:textId="77777777" w:rsidR="003F0ECF" w:rsidRPr="002C59F4" w:rsidRDefault="003F0ECF" w:rsidP="00D2712B">
      <w:pPr>
        <w:jc w:val="center"/>
        <w:rPr>
          <w:rFonts w:ascii="Arial Narrow" w:hAnsi="Arial Narrow" w:cs="Arial"/>
          <w:b/>
        </w:rPr>
      </w:pPr>
    </w:p>
    <w:p w14:paraId="5EBF7CC2" w14:textId="77777777" w:rsidR="003F0ECF" w:rsidRPr="002C59F4" w:rsidRDefault="003F0ECF" w:rsidP="00D2712B">
      <w:pPr>
        <w:jc w:val="center"/>
        <w:rPr>
          <w:rFonts w:ascii="Arial Narrow" w:hAnsi="Arial Narrow" w:cs="Arial"/>
          <w:b/>
        </w:rPr>
      </w:pPr>
    </w:p>
    <w:p w14:paraId="7BCC8FBD" w14:textId="77777777" w:rsidR="003F0ECF" w:rsidRPr="002C59F4" w:rsidRDefault="003F0ECF" w:rsidP="00D2712B">
      <w:pPr>
        <w:jc w:val="center"/>
        <w:rPr>
          <w:rFonts w:ascii="Arial Narrow" w:hAnsi="Arial Narrow" w:cs="Arial"/>
          <w:b/>
        </w:rPr>
      </w:pPr>
    </w:p>
    <w:p w14:paraId="03475B29" w14:textId="77777777" w:rsidR="003F0ECF" w:rsidRPr="002C59F4" w:rsidRDefault="003F0ECF" w:rsidP="00D2712B">
      <w:pPr>
        <w:jc w:val="center"/>
        <w:rPr>
          <w:rFonts w:ascii="Arial Narrow" w:hAnsi="Arial Narrow" w:cs="Arial"/>
          <w:b/>
        </w:rPr>
      </w:pPr>
    </w:p>
    <w:p w14:paraId="627B41B8" w14:textId="77777777" w:rsidR="003F0ECF" w:rsidRPr="002C59F4" w:rsidRDefault="003F0ECF" w:rsidP="00D2712B">
      <w:pPr>
        <w:jc w:val="center"/>
        <w:rPr>
          <w:rFonts w:ascii="Arial Narrow" w:hAnsi="Arial Narrow" w:cs="Arial"/>
          <w:b/>
        </w:rPr>
      </w:pPr>
    </w:p>
    <w:p w14:paraId="4D86C35F" w14:textId="77777777" w:rsidR="003F0ECF" w:rsidRPr="002C59F4" w:rsidRDefault="003F0ECF" w:rsidP="00D2712B">
      <w:pPr>
        <w:jc w:val="center"/>
        <w:rPr>
          <w:rFonts w:ascii="Arial Narrow" w:hAnsi="Arial Narrow" w:cs="Arial"/>
          <w:b/>
        </w:rPr>
      </w:pPr>
    </w:p>
    <w:p w14:paraId="5154DA61" w14:textId="77777777" w:rsidR="003F0ECF" w:rsidRPr="002C59F4" w:rsidRDefault="003F0ECF" w:rsidP="00D2712B">
      <w:pPr>
        <w:jc w:val="center"/>
        <w:rPr>
          <w:rFonts w:ascii="Arial Narrow" w:hAnsi="Arial Narrow" w:cs="Arial"/>
          <w:b/>
        </w:rPr>
      </w:pPr>
    </w:p>
    <w:p w14:paraId="2A01208E" w14:textId="77777777" w:rsidR="003F0ECF" w:rsidRPr="002C59F4" w:rsidRDefault="003F0ECF" w:rsidP="00D2712B">
      <w:pPr>
        <w:jc w:val="center"/>
        <w:rPr>
          <w:rFonts w:ascii="Arial Narrow" w:hAnsi="Arial Narrow" w:cs="Arial"/>
          <w:b/>
        </w:rPr>
      </w:pPr>
    </w:p>
    <w:p w14:paraId="31E65E14" w14:textId="77777777" w:rsidR="003F0ECF" w:rsidRPr="002C59F4" w:rsidRDefault="003F0ECF" w:rsidP="00D2712B">
      <w:pPr>
        <w:jc w:val="center"/>
        <w:rPr>
          <w:rFonts w:ascii="Arial Narrow" w:hAnsi="Arial Narrow" w:cs="Arial"/>
          <w:b/>
        </w:rPr>
      </w:pPr>
    </w:p>
    <w:p w14:paraId="2D572018" w14:textId="04FB00E6" w:rsidR="008873F9" w:rsidRDefault="008873F9">
      <w:pPr>
        <w:rPr>
          <w:rFonts w:ascii="Arial Narrow" w:hAnsi="Arial Narrow" w:cs="Arial"/>
          <w:b/>
        </w:rPr>
      </w:pPr>
      <w:r>
        <w:rPr>
          <w:rFonts w:ascii="Arial Narrow" w:hAnsi="Arial Narrow" w:cs="Arial"/>
          <w:b/>
        </w:rPr>
        <w:br w:type="page"/>
      </w:r>
    </w:p>
    <w:p w14:paraId="2C5E19CA" w14:textId="77777777" w:rsidR="003F0ECF" w:rsidRPr="002C59F4" w:rsidRDefault="003F0ECF" w:rsidP="00D2712B">
      <w:pPr>
        <w:jc w:val="center"/>
        <w:rPr>
          <w:rFonts w:ascii="Arial Narrow" w:hAnsi="Arial Narrow" w:cs="Arial"/>
          <w:b/>
        </w:rPr>
      </w:pPr>
    </w:p>
    <w:p w14:paraId="2B271F9C" w14:textId="201A3FA4" w:rsidR="003F0ECF" w:rsidRPr="002C59F4" w:rsidRDefault="003F0ECF" w:rsidP="00D2712B">
      <w:pPr>
        <w:jc w:val="center"/>
        <w:rPr>
          <w:rFonts w:ascii="Arial Narrow" w:hAnsi="Arial Narrow" w:cs="Arial"/>
          <w:b/>
        </w:rPr>
      </w:pPr>
      <w:r w:rsidRPr="002C59F4">
        <w:rPr>
          <w:rFonts w:ascii="Arial Narrow" w:hAnsi="Arial Narrow" w:cs="Arial"/>
          <w:b/>
        </w:rPr>
        <w:t>SECTION 8</w:t>
      </w:r>
    </w:p>
    <w:p w14:paraId="383024ED" w14:textId="77777777" w:rsidR="003F0ECF" w:rsidRPr="002C59F4" w:rsidRDefault="003F0ECF" w:rsidP="00D2712B">
      <w:pPr>
        <w:jc w:val="center"/>
        <w:rPr>
          <w:rFonts w:ascii="Arial Narrow" w:hAnsi="Arial Narrow" w:cs="Arial"/>
          <w:b/>
        </w:rPr>
      </w:pPr>
    </w:p>
    <w:p w14:paraId="5FDBCB7C" w14:textId="027705D3" w:rsidR="00D2712B" w:rsidRPr="002C59F4" w:rsidRDefault="00D2712B" w:rsidP="00D2712B">
      <w:pPr>
        <w:jc w:val="center"/>
        <w:rPr>
          <w:rFonts w:ascii="Arial Narrow" w:hAnsi="Arial Narrow" w:cs="Arial"/>
        </w:rPr>
      </w:pPr>
      <w:r w:rsidRPr="002C59F4">
        <w:rPr>
          <w:rFonts w:ascii="Arial Narrow" w:hAnsi="Arial Narrow" w:cs="Arial"/>
          <w:b/>
        </w:rPr>
        <w:t xml:space="preserve">DECLARATION CERTIFICATE FOR LOCAL PRODUCTION AND CONTENT FOR DESIGNATED SECTORS </w:t>
      </w:r>
    </w:p>
    <w:p w14:paraId="0E1A4D36" w14:textId="77777777" w:rsidR="00D2712B" w:rsidRPr="002C59F4" w:rsidRDefault="00D2712B" w:rsidP="00D2712B">
      <w:pPr>
        <w:jc w:val="center"/>
        <w:rPr>
          <w:rFonts w:ascii="Arial Narrow" w:hAnsi="Arial Narrow" w:cs="Arial"/>
        </w:rPr>
      </w:pPr>
    </w:p>
    <w:p w14:paraId="2210B915" w14:textId="77777777" w:rsidR="00D2712B" w:rsidRPr="002C59F4" w:rsidRDefault="00D2712B" w:rsidP="00D2712B">
      <w:pPr>
        <w:jc w:val="both"/>
        <w:rPr>
          <w:rFonts w:ascii="Arial Narrow" w:hAnsi="Arial Narrow" w:cs="Arial"/>
        </w:rPr>
      </w:pPr>
      <w:r w:rsidRPr="002C59F4">
        <w:rPr>
          <w:rFonts w:ascii="Arial Narrow" w:hAnsi="Arial Narrow" w:cs="Arial"/>
        </w:rPr>
        <w:t>This Standard Bidding Document (SBD) must form part of all bids invited. It contains general information and serves as a declaration form for local content (local production and local content are used interchangeably).</w:t>
      </w:r>
    </w:p>
    <w:p w14:paraId="76991166" w14:textId="77777777" w:rsidR="00D2712B" w:rsidRPr="002C59F4" w:rsidRDefault="00D2712B" w:rsidP="00D2712B">
      <w:pPr>
        <w:ind w:left="360"/>
        <w:jc w:val="both"/>
        <w:rPr>
          <w:rFonts w:ascii="Arial Narrow" w:hAnsi="Arial Narrow" w:cs="Arial"/>
        </w:rPr>
      </w:pPr>
    </w:p>
    <w:p w14:paraId="693D6DCA" w14:textId="77777777" w:rsidR="00D2712B" w:rsidRPr="002C59F4" w:rsidRDefault="00D2712B" w:rsidP="00D2712B">
      <w:pPr>
        <w:jc w:val="both"/>
        <w:rPr>
          <w:rFonts w:ascii="Arial Narrow" w:hAnsi="Arial Narrow" w:cs="Arial"/>
        </w:rPr>
      </w:pPr>
      <w:r w:rsidRPr="002C59F4">
        <w:rPr>
          <w:rFonts w:ascii="Arial Narrow" w:hAnsi="Arial Narrow" w:cs="Arial"/>
        </w:rPr>
        <w:t xml:space="preserve">Before completing this declaration, bidders must study the General Conditions, Definitions, Directives applicable in respect of Local Content as prescribed in the Preferential Procurement Regulations, 2017,  </w:t>
      </w:r>
      <w:r w:rsidRPr="002C59F4">
        <w:rPr>
          <w:rFonts w:ascii="Arial Narrow" w:hAnsi="Arial Narrow"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4A9C269" w14:textId="77777777" w:rsidR="00D2712B" w:rsidRPr="002C59F4" w:rsidRDefault="00D2712B" w:rsidP="00D2712B">
      <w:pPr>
        <w:ind w:left="360"/>
        <w:jc w:val="both"/>
        <w:rPr>
          <w:rFonts w:ascii="Arial Narrow" w:hAnsi="Arial Narrow" w:cs="Arial"/>
        </w:rPr>
      </w:pPr>
    </w:p>
    <w:p w14:paraId="2F9422CB" w14:textId="77777777" w:rsidR="00D2712B" w:rsidRPr="002C59F4" w:rsidRDefault="00D2712B" w:rsidP="00D2712B">
      <w:pPr>
        <w:numPr>
          <w:ilvl w:val="0"/>
          <w:numId w:val="44"/>
        </w:numPr>
        <w:ind w:hanging="502"/>
        <w:jc w:val="both"/>
        <w:rPr>
          <w:rFonts w:ascii="Arial Narrow" w:hAnsi="Arial Narrow" w:cs="Arial"/>
          <w:b/>
        </w:rPr>
      </w:pPr>
      <w:r w:rsidRPr="002C59F4">
        <w:rPr>
          <w:rFonts w:ascii="Arial Narrow" w:hAnsi="Arial Narrow" w:cs="Arial"/>
          <w:b/>
        </w:rPr>
        <w:t>General Conditions</w:t>
      </w:r>
    </w:p>
    <w:p w14:paraId="610787E8" w14:textId="77777777" w:rsidR="00D2712B" w:rsidRPr="002C59F4" w:rsidRDefault="00D2712B" w:rsidP="00D2712B">
      <w:pPr>
        <w:ind w:left="360"/>
        <w:jc w:val="both"/>
        <w:rPr>
          <w:rFonts w:ascii="Arial Narrow" w:hAnsi="Arial Narrow" w:cs="Arial"/>
        </w:rPr>
      </w:pPr>
    </w:p>
    <w:p w14:paraId="78F5B807"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Preferential Procurement Regulations, 2017 (Regulation 8) make provision for the promotion of local production and content. </w:t>
      </w:r>
    </w:p>
    <w:p w14:paraId="05A1E234" w14:textId="77777777" w:rsidR="00D2712B" w:rsidRPr="002C59F4" w:rsidRDefault="00D2712B" w:rsidP="00D2712B">
      <w:pPr>
        <w:ind w:left="360"/>
        <w:jc w:val="both"/>
        <w:rPr>
          <w:rFonts w:ascii="Arial Narrow" w:hAnsi="Arial Narrow" w:cs="Arial"/>
        </w:rPr>
      </w:pPr>
    </w:p>
    <w:p w14:paraId="2E6F898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7FBF96E" w14:textId="77777777" w:rsidR="00D2712B" w:rsidRPr="002C59F4" w:rsidRDefault="00D2712B" w:rsidP="00D2712B">
      <w:pPr>
        <w:ind w:left="562"/>
        <w:jc w:val="both"/>
        <w:rPr>
          <w:rFonts w:ascii="Arial Narrow" w:hAnsi="Arial Narrow" w:cs="Arial"/>
        </w:rPr>
      </w:pPr>
    </w:p>
    <w:p w14:paraId="689CAE53"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Where necessary, for tenders referred to in paragraph 1.2 above, a two stage bidding process may be followed, where the first stage involves a minimum threshold for local production and content and the second stage price and B-BBEE.</w:t>
      </w:r>
    </w:p>
    <w:p w14:paraId="5DD89D49" w14:textId="77777777" w:rsidR="00D2712B" w:rsidRPr="002C59F4" w:rsidRDefault="00D2712B" w:rsidP="00D2712B">
      <w:pPr>
        <w:ind w:left="562"/>
        <w:jc w:val="both"/>
        <w:rPr>
          <w:rFonts w:ascii="Arial Narrow" w:hAnsi="Arial Narrow" w:cs="Arial"/>
        </w:rPr>
      </w:pPr>
    </w:p>
    <w:p w14:paraId="5A16F261"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A person awarded a contract in relation to a designated sector, may not sub-contract in such a manner that the local production and content of the overall value of the contract is reduced to below the stipulated minimum threshold.</w:t>
      </w:r>
    </w:p>
    <w:p w14:paraId="3D5D4C8E" w14:textId="77777777" w:rsidR="00D2712B" w:rsidRPr="002C59F4" w:rsidRDefault="00D2712B" w:rsidP="00D2712B">
      <w:pPr>
        <w:ind w:left="562"/>
        <w:jc w:val="both"/>
        <w:rPr>
          <w:rFonts w:ascii="Arial Narrow" w:hAnsi="Arial Narrow" w:cs="Arial"/>
        </w:rPr>
      </w:pPr>
    </w:p>
    <w:p w14:paraId="3F4EAAD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The local content (LC) expressed as a percentage of the bid price must be calculated in accordance with the</w:t>
      </w:r>
      <w:r w:rsidRPr="002C59F4">
        <w:rPr>
          <w:rFonts w:ascii="Arial Narrow" w:hAnsi="Arial Narrow" w:cs="Arial"/>
          <w:bCs/>
        </w:rPr>
        <w:t xml:space="preserve"> SABS approved technical specification number SATS 1286: 2011 as follows: </w:t>
      </w:r>
    </w:p>
    <w:p w14:paraId="47FCF058" w14:textId="77777777" w:rsidR="00D2712B" w:rsidRPr="002C59F4" w:rsidRDefault="00D2712B" w:rsidP="00D2712B">
      <w:pPr>
        <w:ind w:left="720" w:hanging="720"/>
        <w:jc w:val="both"/>
        <w:rPr>
          <w:rFonts w:ascii="Arial Narrow" w:hAnsi="Arial Narrow" w:cs="Arial"/>
          <w:bCs/>
        </w:rPr>
      </w:pPr>
    </w:p>
    <w:p w14:paraId="4D9D2B92" w14:textId="77777777" w:rsidR="00D2712B" w:rsidRPr="002C59F4" w:rsidRDefault="00D2712B" w:rsidP="00D2712B">
      <w:pPr>
        <w:rPr>
          <w:rFonts w:ascii="Arial Narrow" w:hAnsi="Arial Narrow" w:cs="Arial"/>
        </w:rPr>
      </w:pPr>
      <w:r w:rsidRPr="002C59F4">
        <w:rPr>
          <w:rFonts w:ascii="Arial Narrow" w:hAnsi="Arial Narrow" w:cs="Arial"/>
          <w:bCs/>
        </w:rPr>
        <w:tab/>
      </w:r>
      <w:r w:rsidRPr="002C59F4">
        <w:rPr>
          <w:rFonts w:ascii="Arial Narrow" w:hAnsi="Arial Narrow" w:cs="Arial"/>
        </w:rPr>
        <w:t>LC = [1 -</w:t>
      </w:r>
      <w:r w:rsidRPr="002C59F4">
        <w:rPr>
          <w:rFonts w:ascii="Arial Narrow" w:hAnsi="Arial Narrow" w:cs="Arial"/>
        </w:rPr>
        <w:fldChar w:fldCharType="begin"/>
      </w:r>
      <w:r w:rsidRPr="002C59F4">
        <w:rPr>
          <w:rFonts w:ascii="Arial Narrow" w:hAnsi="Arial Narrow" w:cs="Arial"/>
        </w:rPr>
        <w:instrText xml:space="preserve"> QUOTE </w:instrText>
      </w:r>
      <w:r w:rsidRPr="002C59F4">
        <w:rPr>
          <w:rFonts w:ascii="Arial Narrow" w:hAnsi="Arial Narrow" w:cs="Arial"/>
          <w:noProof/>
          <w:lang w:val="en-ZA" w:eastAsia="en-ZA"/>
        </w:rPr>
        <w:drawing>
          <wp:inline distT="0" distB="0" distL="0" distR="0" wp14:anchorId="563D4128" wp14:editId="06F9754D">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C59F4">
        <w:rPr>
          <w:rFonts w:ascii="Arial Narrow" w:hAnsi="Arial Narrow" w:cs="Arial"/>
        </w:rPr>
        <w:instrText xml:space="preserve"> </w:instrText>
      </w:r>
      <w:r w:rsidRPr="002C59F4">
        <w:rPr>
          <w:rFonts w:ascii="Arial Narrow" w:hAnsi="Arial Narrow" w:cs="Arial"/>
        </w:rPr>
        <w:fldChar w:fldCharType="end"/>
      </w:r>
      <w:r w:rsidRPr="002C59F4">
        <w:rPr>
          <w:rFonts w:ascii="Arial Narrow" w:hAnsi="Arial Narrow" w:cs="Arial"/>
        </w:rPr>
        <w:t xml:space="preserve"> x / y] * 100</w:t>
      </w:r>
    </w:p>
    <w:p w14:paraId="219D6472" w14:textId="77777777" w:rsidR="00D2712B" w:rsidRPr="002C59F4" w:rsidRDefault="00D2712B" w:rsidP="00D2712B">
      <w:pPr>
        <w:ind w:left="720"/>
        <w:jc w:val="both"/>
        <w:rPr>
          <w:rFonts w:ascii="Arial Narrow" w:hAnsi="Arial Narrow" w:cs="Arial"/>
          <w:bCs/>
        </w:rPr>
      </w:pPr>
    </w:p>
    <w:p w14:paraId="2E232C2D" w14:textId="77777777" w:rsidR="00D2712B" w:rsidRPr="002C59F4" w:rsidRDefault="00D2712B" w:rsidP="00D2712B">
      <w:pPr>
        <w:ind w:left="720"/>
        <w:jc w:val="both"/>
        <w:rPr>
          <w:rFonts w:ascii="Arial Narrow" w:hAnsi="Arial Narrow" w:cs="Arial"/>
          <w:bCs/>
        </w:rPr>
      </w:pPr>
      <w:r w:rsidRPr="002C59F4">
        <w:rPr>
          <w:rFonts w:ascii="Arial Narrow" w:hAnsi="Arial Narrow" w:cs="Arial"/>
          <w:bCs/>
        </w:rPr>
        <w:t>Where</w:t>
      </w:r>
    </w:p>
    <w:p w14:paraId="16628E1F"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 xml:space="preserve">x </w:t>
      </w:r>
      <w:r w:rsidRPr="002C59F4">
        <w:rPr>
          <w:rFonts w:ascii="Arial Narrow" w:hAnsi="Arial Narrow" w:cs="Arial"/>
          <w:bCs/>
        </w:rPr>
        <w:tab/>
        <w:t>is the imported content in Rand</w:t>
      </w:r>
    </w:p>
    <w:p w14:paraId="5DF2F195"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y</w:t>
      </w:r>
      <w:r w:rsidRPr="002C59F4">
        <w:rPr>
          <w:rFonts w:ascii="Arial Narrow" w:hAnsi="Arial Narrow" w:cs="Arial"/>
          <w:bCs/>
        </w:rPr>
        <w:tab/>
        <w:t xml:space="preserve">is the bid price in Rand excluding value added tax (VAT) </w:t>
      </w:r>
    </w:p>
    <w:p w14:paraId="4C2AD56B" w14:textId="77777777" w:rsidR="00D2712B" w:rsidRPr="002C59F4" w:rsidRDefault="00D2712B" w:rsidP="00D2712B">
      <w:pPr>
        <w:ind w:left="720" w:hanging="720"/>
        <w:jc w:val="both"/>
        <w:rPr>
          <w:rFonts w:ascii="Arial Narrow" w:hAnsi="Arial Narrow" w:cs="Arial"/>
          <w:bCs/>
        </w:rPr>
      </w:pPr>
    </w:p>
    <w:p w14:paraId="224A401E" w14:textId="77777777" w:rsidR="00D2712B" w:rsidRPr="002C59F4" w:rsidRDefault="00D2712B" w:rsidP="00D2712B">
      <w:pPr>
        <w:ind w:left="720"/>
        <w:jc w:val="both"/>
        <w:rPr>
          <w:rFonts w:ascii="Arial Narrow" w:hAnsi="Arial Narrow" w:cs="Arial"/>
          <w:bCs/>
        </w:rPr>
      </w:pPr>
      <w:r w:rsidRPr="002C59F4">
        <w:rPr>
          <w:rFonts w:ascii="Arial Narrow" w:hAnsi="Arial Narrow" w:cs="Arial"/>
          <w:bCs/>
        </w:rPr>
        <w:t>Prices referred to in the determination of x must be converted to Rand (ZAR) by using the exchange rate published by South African Reserve Bank (SARB) at 12:00 on the date of advertisement of the bid as indicated in paragraph 4.1 below.</w:t>
      </w:r>
    </w:p>
    <w:p w14:paraId="158A7500" w14:textId="77777777" w:rsidR="00D2712B" w:rsidRPr="002C59F4" w:rsidRDefault="00D2712B" w:rsidP="00D2712B">
      <w:pPr>
        <w:ind w:left="720"/>
        <w:jc w:val="both"/>
        <w:rPr>
          <w:rFonts w:ascii="Arial Narrow" w:hAnsi="Arial Narrow" w:cs="Arial"/>
          <w:bCs/>
        </w:rPr>
      </w:pPr>
    </w:p>
    <w:p w14:paraId="7BB73A04" w14:textId="77777777" w:rsidR="00D2712B" w:rsidRPr="002C59F4" w:rsidRDefault="00D2712B" w:rsidP="00D2712B">
      <w:pPr>
        <w:ind w:left="720"/>
        <w:jc w:val="both"/>
        <w:rPr>
          <w:rFonts w:ascii="Arial Narrow" w:hAnsi="Arial Narrow" w:cs="Arial"/>
          <w:b/>
          <w:bCs/>
        </w:rPr>
      </w:pPr>
      <w:r w:rsidRPr="002C59F4">
        <w:rPr>
          <w:rFonts w:ascii="Arial Narrow" w:hAnsi="Arial Narrow" w:cs="Arial"/>
          <w:b/>
          <w:bCs/>
        </w:rPr>
        <w:t>The SABS approved technical specification number SATS 1286:2011 is accessible on http:/www.thedti.gov.za/industrial development/</w:t>
      </w:r>
      <w:proofErr w:type="spellStart"/>
      <w:r w:rsidRPr="002C59F4">
        <w:rPr>
          <w:rFonts w:ascii="Arial Narrow" w:hAnsi="Arial Narrow" w:cs="Arial"/>
          <w:b/>
          <w:bCs/>
        </w:rPr>
        <w:t>ip.jsp</w:t>
      </w:r>
      <w:proofErr w:type="spellEnd"/>
      <w:r w:rsidRPr="002C59F4">
        <w:rPr>
          <w:rFonts w:ascii="Arial Narrow" w:hAnsi="Arial Narrow" w:cs="Arial"/>
          <w:b/>
          <w:bCs/>
        </w:rPr>
        <w:t xml:space="preserve"> at no cost.  </w:t>
      </w:r>
    </w:p>
    <w:p w14:paraId="3F39B46C" w14:textId="77777777" w:rsidR="00D2712B" w:rsidRPr="002C59F4" w:rsidRDefault="00D2712B" w:rsidP="00D2712B">
      <w:pPr>
        <w:ind w:left="720"/>
        <w:jc w:val="both"/>
        <w:rPr>
          <w:rFonts w:ascii="Arial Narrow" w:hAnsi="Arial Narrow" w:cs="Arial"/>
          <w:bCs/>
        </w:rPr>
      </w:pPr>
    </w:p>
    <w:p w14:paraId="23CB6E93" w14:textId="77777777" w:rsidR="00D2712B" w:rsidRPr="002C59F4" w:rsidRDefault="00D2712B" w:rsidP="00D2712B">
      <w:pPr>
        <w:ind w:left="720"/>
        <w:jc w:val="both"/>
        <w:rPr>
          <w:rFonts w:ascii="Arial Narrow" w:hAnsi="Arial Narrow" w:cs="Arial"/>
          <w:bCs/>
        </w:rPr>
      </w:pPr>
    </w:p>
    <w:p w14:paraId="4E5DC0FD"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bCs/>
        </w:rPr>
        <w:t xml:space="preserve">A </w:t>
      </w:r>
      <w:r w:rsidRPr="002C59F4">
        <w:rPr>
          <w:rFonts w:ascii="Arial Narrow" w:hAnsi="Arial Narrow" w:cs="Arial"/>
        </w:rPr>
        <w:t>bid</w:t>
      </w:r>
      <w:r w:rsidRPr="002C59F4">
        <w:rPr>
          <w:rFonts w:ascii="Arial Narrow" w:hAnsi="Arial Narrow" w:cs="Arial"/>
          <w:bCs/>
        </w:rPr>
        <w:t xml:space="preserve"> may be disqualified if this Declaration Certificate and the </w:t>
      </w:r>
      <w:r w:rsidRPr="002C59F4">
        <w:rPr>
          <w:rFonts w:ascii="Arial Narrow" w:hAnsi="Arial Narrow" w:cs="Arial"/>
        </w:rPr>
        <w:t>Annex C (Local Content Declaration: Summary Schedule)</w:t>
      </w:r>
      <w:r w:rsidRPr="002C59F4">
        <w:rPr>
          <w:rFonts w:ascii="Arial Narrow" w:hAnsi="Arial Narrow" w:cs="Arial"/>
          <w:bCs/>
        </w:rPr>
        <w:t xml:space="preserve"> are not submitted as part of the bid documentation; </w:t>
      </w:r>
    </w:p>
    <w:p w14:paraId="7DC17D9A" w14:textId="77777777" w:rsidR="00D2712B" w:rsidRPr="002C59F4" w:rsidRDefault="00D2712B" w:rsidP="00D2712B">
      <w:pPr>
        <w:ind w:left="1140"/>
        <w:jc w:val="both"/>
        <w:rPr>
          <w:rFonts w:ascii="Arial Narrow" w:hAnsi="Arial Narrow" w:cs="Arial"/>
        </w:rPr>
      </w:pPr>
    </w:p>
    <w:p w14:paraId="02FC7908" w14:textId="77777777" w:rsidR="00D2712B" w:rsidRPr="002C59F4" w:rsidRDefault="00D2712B" w:rsidP="00D2712B">
      <w:pPr>
        <w:numPr>
          <w:ilvl w:val="0"/>
          <w:numId w:val="44"/>
        </w:numPr>
        <w:tabs>
          <w:tab w:val="clear" w:pos="502"/>
          <w:tab w:val="num" w:pos="567"/>
        </w:tabs>
        <w:ind w:left="567" w:hanging="567"/>
        <w:jc w:val="both"/>
        <w:rPr>
          <w:rFonts w:ascii="Arial Narrow" w:hAnsi="Arial Narrow" w:cs="Arial"/>
          <w:b/>
        </w:rPr>
      </w:pPr>
      <w:r w:rsidRPr="002C59F4">
        <w:rPr>
          <w:rFonts w:ascii="Arial Narrow" w:hAnsi="Arial Narrow" w:cs="Arial"/>
          <w:b/>
        </w:rPr>
        <w:t>The stipulated minimum threshold(s) for local production and content (refer to Annex A of SATS 1286:2011) for this bid is/are as follows:</w:t>
      </w:r>
    </w:p>
    <w:p w14:paraId="2ABBD397" w14:textId="77777777" w:rsidR="00D2712B" w:rsidRPr="002C59F4" w:rsidRDefault="00D2712B" w:rsidP="00D2712B">
      <w:pPr>
        <w:ind w:left="567"/>
        <w:jc w:val="both"/>
        <w:rPr>
          <w:rFonts w:ascii="Arial Narrow" w:hAnsi="Arial Narrow" w:cs="Arial"/>
          <w:b/>
        </w:rPr>
      </w:pPr>
    </w:p>
    <w:tbl>
      <w:tblPr>
        <w:tblStyle w:val="TableGrid1"/>
        <w:tblW w:w="8748" w:type="dxa"/>
        <w:jc w:val="center"/>
        <w:tblLook w:val="04A0" w:firstRow="1" w:lastRow="0" w:firstColumn="1" w:lastColumn="0" w:noHBand="0" w:noVBand="1"/>
      </w:tblPr>
      <w:tblGrid>
        <w:gridCol w:w="6768"/>
        <w:gridCol w:w="1980"/>
      </w:tblGrid>
      <w:tr w:rsidR="00D2712B" w:rsidRPr="002C59F4" w14:paraId="0574F7BB" w14:textId="77777777" w:rsidTr="00725A49">
        <w:trPr>
          <w:jc w:val="center"/>
        </w:trPr>
        <w:tc>
          <w:tcPr>
            <w:tcW w:w="6768" w:type="dxa"/>
          </w:tcPr>
          <w:p w14:paraId="02B11DBB" w14:textId="77777777" w:rsidR="00D2712B" w:rsidRPr="002C59F4" w:rsidRDefault="00D2712B" w:rsidP="00725A49">
            <w:pPr>
              <w:rPr>
                <w:rFonts w:ascii="Arial Narrow" w:hAnsi="Arial Narrow" w:cs="Arial"/>
              </w:rPr>
            </w:pPr>
          </w:p>
        </w:tc>
        <w:tc>
          <w:tcPr>
            <w:tcW w:w="1980" w:type="dxa"/>
          </w:tcPr>
          <w:p w14:paraId="5FCE3931" w14:textId="77777777" w:rsidR="00D2712B" w:rsidRPr="002C59F4" w:rsidRDefault="00D2712B" w:rsidP="00725A49">
            <w:pPr>
              <w:rPr>
                <w:rFonts w:ascii="Arial Narrow" w:hAnsi="Arial Narrow" w:cs="Arial"/>
                <w:b/>
              </w:rPr>
            </w:pPr>
            <w:r w:rsidRPr="002C59F4">
              <w:rPr>
                <w:rFonts w:ascii="Arial Narrow" w:hAnsi="Arial Narrow" w:cs="Arial"/>
                <w:b/>
              </w:rPr>
              <w:t>Minimum Threshold for Local Content</w:t>
            </w:r>
          </w:p>
        </w:tc>
      </w:tr>
      <w:tr w:rsidR="00D2712B" w:rsidRPr="002C59F4" w14:paraId="3D3A4778" w14:textId="77777777" w:rsidTr="00725A49">
        <w:trPr>
          <w:jc w:val="center"/>
        </w:trPr>
        <w:tc>
          <w:tcPr>
            <w:tcW w:w="6768" w:type="dxa"/>
          </w:tcPr>
          <w:p w14:paraId="73506CC4" w14:textId="77777777" w:rsidR="00D2712B" w:rsidRPr="002C59F4" w:rsidRDefault="00D2712B" w:rsidP="00725A49">
            <w:pPr>
              <w:rPr>
                <w:rFonts w:ascii="Arial Narrow" w:hAnsi="Arial Narrow" w:cs="Arial"/>
                <w:b/>
              </w:rPr>
            </w:pPr>
          </w:p>
        </w:tc>
        <w:tc>
          <w:tcPr>
            <w:tcW w:w="1980" w:type="dxa"/>
          </w:tcPr>
          <w:p w14:paraId="6F697F01" w14:textId="77777777" w:rsidR="00D2712B" w:rsidRPr="002C59F4" w:rsidRDefault="00D2712B" w:rsidP="00725A49">
            <w:pPr>
              <w:rPr>
                <w:rFonts w:ascii="Arial Narrow" w:hAnsi="Arial Narrow" w:cs="Arial"/>
                <w:b/>
              </w:rPr>
            </w:pPr>
          </w:p>
        </w:tc>
      </w:tr>
      <w:tr w:rsidR="00D2712B" w:rsidRPr="002C59F4" w14:paraId="123A97CC" w14:textId="77777777" w:rsidTr="00725A49">
        <w:trPr>
          <w:jc w:val="center"/>
        </w:trPr>
        <w:tc>
          <w:tcPr>
            <w:tcW w:w="6768" w:type="dxa"/>
          </w:tcPr>
          <w:p w14:paraId="7FD4950A" w14:textId="77777777" w:rsidR="00D2712B" w:rsidRPr="002C59F4" w:rsidRDefault="00D2712B" w:rsidP="00725A49">
            <w:pPr>
              <w:rPr>
                <w:rFonts w:ascii="Arial Narrow" w:hAnsi="Arial Narrow" w:cs="Arial"/>
              </w:rPr>
            </w:pPr>
          </w:p>
        </w:tc>
        <w:tc>
          <w:tcPr>
            <w:tcW w:w="1980" w:type="dxa"/>
          </w:tcPr>
          <w:p w14:paraId="1966A7A8" w14:textId="77777777" w:rsidR="00D2712B" w:rsidRPr="002C59F4" w:rsidRDefault="00D2712B" w:rsidP="00725A49">
            <w:pPr>
              <w:rPr>
                <w:rFonts w:ascii="Arial Narrow" w:hAnsi="Arial Narrow"/>
              </w:rPr>
            </w:pPr>
          </w:p>
        </w:tc>
      </w:tr>
      <w:tr w:rsidR="00D2712B" w:rsidRPr="002C59F4" w14:paraId="1F58E678" w14:textId="77777777" w:rsidTr="00725A49">
        <w:trPr>
          <w:jc w:val="center"/>
        </w:trPr>
        <w:tc>
          <w:tcPr>
            <w:tcW w:w="6768" w:type="dxa"/>
          </w:tcPr>
          <w:p w14:paraId="6CDE36B0" w14:textId="77777777" w:rsidR="00D2712B" w:rsidRPr="002C59F4" w:rsidRDefault="00D2712B" w:rsidP="00725A49">
            <w:pPr>
              <w:rPr>
                <w:rFonts w:ascii="Arial Narrow" w:hAnsi="Arial Narrow" w:cs="Arial"/>
                <w:b/>
              </w:rPr>
            </w:pPr>
          </w:p>
        </w:tc>
        <w:tc>
          <w:tcPr>
            <w:tcW w:w="1980" w:type="dxa"/>
          </w:tcPr>
          <w:p w14:paraId="23E4E604" w14:textId="77777777" w:rsidR="00D2712B" w:rsidRPr="002C59F4" w:rsidRDefault="00D2712B" w:rsidP="00725A49">
            <w:pPr>
              <w:rPr>
                <w:rFonts w:ascii="Arial Narrow" w:hAnsi="Arial Narrow"/>
              </w:rPr>
            </w:pPr>
          </w:p>
        </w:tc>
      </w:tr>
      <w:tr w:rsidR="00D2712B" w:rsidRPr="002C59F4" w14:paraId="7405B179" w14:textId="77777777" w:rsidTr="00725A49">
        <w:trPr>
          <w:jc w:val="center"/>
        </w:trPr>
        <w:tc>
          <w:tcPr>
            <w:tcW w:w="6768" w:type="dxa"/>
          </w:tcPr>
          <w:p w14:paraId="308E5A38" w14:textId="77777777" w:rsidR="00D2712B" w:rsidRPr="002C59F4" w:rsidRDefault="00D2712B" w:rsidP="00725A49">
            <w:pPr>
              <w:rPr>
                <w:rFonts w:ascii="Arial Narrow" w:hAnsi="Arial Narrow" w:cs="Arial"/>
              </w:rPr>
            </w:pPr>
          </w:p>
        </w:tc>
        <w:tc>
          <w:tcPr>
            <w:tcW w:w="1980" w:type="dxa"/>
          </w:tcPr>
          <w:p w14:paraId="6027DAE7" w14:textId="77777777" w:rsidR="00D2712B" w:rsidRPr="002C59F4" w:rsidRDefault="00D2712B" w:rsidP="00725A49">
            <w:pPr>
              <w:rPr>
                <w:rFonts w:ascii="Arial Narrow" w:hAnsi="Arial Narrow"/>
              </w:rPr>
            </w:pPr>
          </w:p>
        </w:tc>
      </w:tr>
      <w:tr w:rsidR="00D2712B" w:rsidRPr="002C59F4" w14:paraId="5D864125" w14:textId="77777777" w:rsidTr="00725A49">
        <w:trPr>
          <w:jc w:val="center"/>
        </w:trPr>
        <w:tc>
          <w:tcPr>
            <w:tcW w:w="6768" w:type="dxa"/>
          </w:tcPr>
          <w:p w14:paraId="19765BD5" w14:textId="77777777" w:rsidR="00D2712B" w:rsidRPr="002C59F4" w:rsidRDefault="00D2712B" w:rsidP="00725A49">
            <w:pPr>
              <w:rPr>
                <w:rFonts w:ascii="Arial Narrow" w:hAnsi="Arial Narrow" w:cs="Arial"/>
              </w:rPr>
            </w:pPr>
          </w:p>
        </w:tc>
        <w:tc>
          <w:tcPr>
            <w:tcW w:w="1980" w:type="dxa"/>
          </w:tcPr>
          <w:p w14:paraId="6CADAB01" w14:textId="77777777" w:rsidR="00D2712B" w:rsidRPr="002C59F4" w:rsidRDefault="00D2712B" w:rsidP="00725A49">
            <w:pPr>
              <w:rPr>
                <w:rFonts w:ascii="Arial Narrow" w:hAnsi="Arial Narrow"/>
              </w:rPr>
            </w:pPr>
          </w:p>
        </w:tc>
      </w:tr>
    </w:tbl>
    <w:p w14:paraId="027E04FB" w14:textId="77777777" w:rsidR="00D2712B" w:rsidRPr="002C59F4" w:rsidRDefault="00D2712B" w:rsidP="00D2712B">
      <w:pPr>
        <w:jc w:val="both"/>
        <w:rPr>
          <w:rFonts w:ascii="Arial Narrow" w:hAnsi="Arial Narrow" w:cs="Arial"/>
          <w:b/>
        </w:rPr>
      </w:pPr>
    </w:p>
    <w:p w14:paraId="3791D12C" w14:textId="77777777" w:rsidR="00D2712B" w:rsidRPr="002C59F4" w:rsidRDefault="00D2712B" w:rsidP="00D2712B">
      <w:pPr>
        <w:rPr>
          <w:rFonts w:ascii="Arial Narrow" w:hAnsi="Arial Narrow" w:cs="Arial"/>
          <w:b/>
        </w:rPr>
      </w:pPr>
    </w:p>
    <w:p w14:paraId="70126378" w14:textId="77777777" w:rsidR="00D2712B" w:rsidRPr="002C59F4" w:rsidRDefault="00D2712B" w:rsidP="00D2712B">
      <w:pPr>
        <w:ind w:left="567" w:hanging="567"/>
        <w:rPr>
          <w:rFonts w:ascii="Arial Narrow" w:hAnsi="Arial Narrow" w:cs="Arial"/>
          <w:b/>
          <w:i/>
        </w:rPr>
      </w:pPr>
      <w:r w:rsidRPr="002C59F4">
        <w:rPr>
          <w:rFonts w:ascii="Arial Narrow" w:hAnsi="Arial Narrow" w:cs="Arial"/>
          <w:b/>
        </w:rPr>
        <w:t>3</w:t>
      </w:r>
      <w:r w:rsidRPr="002C59F4">
        <w:rPr>
          <w:rFonts w:ascii="Arial Narrow" w:hAnsi="Arial Narrow" w:cs="Arial"/>
        </w:rPr>
        <w:t>.</w:t>
      </w:r>
      <w:r w:rsidRPr="002C59F4">
        <w:rPr>
          <w:rFonts w:ascii="Arial Narrow" w:hAnsi="Arial Narrow" w:cs="Arial"/>
        </w:rPr>
        <w:tab/>
        <w:t>Does any portion of the goods or services offered have any imported content?</w:t>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p>
    <w:p w14:paraId="0C7EE550" w14:textId="77777777" w:rsidR="00D2712B" w:rsidRPr="002C59F4" w:rsidRDefault="00D2712B" w:rsidP="00D2712B">
      <w:pPr>
        <w:tabs>
          <w:tab w:val="left" w:pos="-963"/>
          <w:tab w:val="left" w:pos="-720"/>
          <w:tab w:val="left" w:pos="851"/>
          <w:tab w:val="left" w:pos="2268"/>
          <w:tab w:val="left" w:pos="2552"/>
        </w:tabs>
        <w:ind w:left="567"/>
        <w:rPr>
          <w:rFonts w:ascii="Arial Narrow" w:hAnsi="Arial Narrow" w:cs="Arial"/>
        </w:rPr>
      </w:pPr>
      <w:r w:rsidRPr="002C59F4">
        <w:rPr>
          <w:rFonts w:ascii="Arial Narrow" w:hAnsi="Arial Narrow" w:cs="Arial"/>
        </w:rPr>
        <w:t>(</w:t>
      </w:r>
      <w:r w:rsidRPr="002C59F4">
        <w:rPr>
          <w:rFonts w:ascii="Arial Narrow" w:hAnsi="Arial Narrow" w:cs="Arial"/>
          <w:b/>
          <w:i/>
        </w:rPr>
        <w:t>Tick applicable box</w:t>
      </w:r>
      <w:r w:rsidRPr="002C59F4">
        <w:rPr>
          <w:rFonts w:ascii="Arial Narrow" w:hAnsi="Arial Narrow" w:cs="Arial"/>
        </w:rPr>
        <w:t>)</w:t>
      </w:r>
    </w:p>
    <w:p w14:paraId="7B2FE522" w14:textId="77777777" w:rsidR="00D2712B" w:rsidRPr="002C59F4" w:rsidRDefault="00D2712B" w:rsidP="00D2712B">
      <w:pPr>
        <w:tabs>
          <w:tab w:val="left" w:pos="-963"/>
          <w:tab w:val="left" w:pos="-720"/>
          <w:tab w:val="left" w:pos="709"/>
          <w:tab w:val="left" w:pos="2268"/>
          <w:tab w:val="left" w:pos="2552"/>
        </w:tabs>
        <w:ind w:left="709"/>
        <w:rPr>
          <w:rFonts w:ascii="Arial Narrow" w:hAnsi="Arial Narrow" w:cs="Arial"/>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2C59F4" w14:paraId="7028AF91" w14:textId="77777777" w:rsidTr="00725A49">
        <w:tc>
          <w:tcPr>
            <w:tcW w:w="675" w:type="dxa"/>
          </w:tcPr>
          <w:p w14:paraId="77763698" w14:textId="77777777" w:rsidR="00D2712B" w:rsidRPr="002C59F4" w:rsidRDefault="00D2712B" w:rsidP="00725A49">
            <w:pPr>
              <w:jc w:val="center"/>
              <w:rPr>
                <w:rFonts w:ascii="Arial Narrow" w:hAnsi="Arial Narrow" w:cs="Arial"/>
                <w:b/>
              </w:rPr>
            </w:pPr>
            <w:r w:rsidRPr="002C59F4">
              <w:rPr>
                <w:rFonts w:ascii="Arial Narrow" w:hAnsi="Arial Narrow" w:cs="Arial"/>
              </w:rPr>
              <w:t>YES</w:t>
            </w:r>
          </w:p>
        </w:tc>
        <w:tc>
          <w:tcPr>
            <w:tcW w:w="709" w:type="dxa"/>
          </w:tcPr>
          <w:p w14:paraId="0D195F21" w14:textId="77777777" w:rsidR="00D2712B" w:rsidRPr="002C59F4" w:rsidRDefault="00D2712B" w:rsidP="00725A49">
            <w:pPr>
              <w:rPr>
                <w:rFonts w:ascii="Arial Narrow" w:hAnsi="Arial Narrow" w:cs="Arial"/>
                <w:b/>
              </w:rPr>
            </w:pPr>
          </w:p>
        </w:tc>
        <w:tc>
          <w:tcPr>
            <w:tcW w:w="851" w:type="dxa"/>
          </w:tcPr>
          <w:p w14:paraId="21633CD9" w14:textId="77777777" w:rsidR="00D2712B" w:rsidRPr="002C59F4" w:rsidRDefault="00D2712B" w:rsidP="00725A49">
            <w:pPr>
              <w:jc w:val="center"/>
              <w:rPr>
                <w:rFonts w:ascii="Arial Narrow" w:hAnsi="Arial Narrow" w:cs="Arial"/>
                <w:b/>
              </w:rPr>
            </w:pPr>
            <w:r w:rsidRPr="002C59F4">
              <w:rPr>
                <w:rFonts w:ascii="Arial Narrow" w:hAnsi="Arial Narrow" w:cs="Arial"/>
              </w:rPr>
              <w:t>NO</w:t>
            </w:r>
          </w:p>
        </w:tc>
        <w:tc>
          <w:tcPr>
            <w:tcW w:w="850" w:type="dxa"/>
          </w:tcPr>
          <w:p w14:paraId="77220BB9" w14:textId="77777777" w:rsidR="00D2712B" w:rsidRPr="002C59F4" w:rsidRDefault="00D2712B" w:rsidP="00725A49">
            <w:pPr>
              <w:rPr>
                <w:rFonts w:ascii="Arial Narrow" w:hAnsi="Arial Narrow" w:cs="Arial"/>
                <w:b/>
              </w:rPr>
            </w:pPr>
          </w:p>
        </w:tc>
      </w:tr>
    </w:tbl>
    <w:p w14:paraId="63E43526" w14:textId="77777777" w:rsidR="00D2712B" w:rsidRPr="002C59F4" w:rsidRDefault="00D2712B" w:rsidP="00D2712B">
      <w:pPr>
        <w:ind w:left="360" w:hanging="360"/>
        <w:rPr>
          <w:rFonts w:ascii="Arial Narrow" w:hAnsi="Arial Narrow" w:cs="Arial"/>
        </w:rPr>
      </w:pPr>
    </w:p>
    <w:p w14:paraId="44D7ED2A"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rPr>
        <w:t>3..1</w:t>
      </w:r>
      <w:r w:rsidRPr="002C59F4">
        <w:rPr>
          <w:rFonts w:ascii="Arial Narrow" w:hAnsi="Arial Narrow" w:cs="Arial"/>
        </w:rPr>
        <w:tab/>
        <w:t xml:space="preserve">If yes, the rate(s) of exchange to be used in this bid to calculate the local content as prescribed in paragraph 1.5 of the general conditions </w:t>
      </w:r>
      <w:r w:rsidRPr="002C59F4">
        <w:rPr>
          <w:rFonts w:ascii="Arial Narrow" w:hAnsi="Arial Narrow" w:cs="Arial"/>
          <w:bCs/>
        </w:rPr>
        <w:t>must be the rate(s) published by SARB for the specific currency at 12:00 on the date of advertisement of the bid.</w:t>
      </w:r>
    </w:p>
    <w:p w14:paraId="2AB22F7D" w14:textId="77777777" w:rsidR="00D2712B" w:rsidRPr="002C59F4" w:rsidRDefault="00D2712B" w:rsidP="00D2712B">
      <w:pPr>
        <w:ind w:left="720" w:hanging="360"/>
        <w:rPr>
          <w:rFonts w:ascii="Arial Narrow" w:hAnsi="Arial Narrow" w:cs="Arial"/>
          <w:bCs/>
        </w:rPr>
      </w:pPr>
    </w:p>
    <w:p w14:paraId="10D48FFA" w14:textId="77777777" w:rsidR="00D2712B" w:rsidRPr="002C59F4" w:rsidRDefault="00D2712B" w:rsidP="00D2712B">
      <w:pPr>
        <w:ind w:left="567"/>
        <w:rPr>
          <w:rFonts w:ascii="Arial Narrow" w:hAnsi="Arial Narrow" w:cs="Arial"/>
          <w:bCs/>
        </w:rPr>
      </w:pPr>
      <w:r w:rsidRPr="002C59F4">
        <w:rPr>
          <w:rFonts w:ascii="Arial Narrow" w:hAnsi="Arial Narrow" w:cs="Arial"/>
          <w:bCs/>
        </w:rPr>
        <w:t xml:space="preserve">The relevant rates of exchange information is accessible on </w:t>
      </w:r>
      <w:hyperlink r:id="rId20" w:history="1">
        <w:r w:rsidRPr="002C59F4">
          <w:rPr>
            <w:rStyle w:val="Hyperlink"/>
            <w:rFonts w:ascii="Arial Narrow" w:hAnsi="Arial Narrow" w:cs="Arial"/>
            <w:bCs/>
          </w:rPr>
          <w:t>www.reservebank.co.za</w:t>
        </w:r>
      </w:hyperlink>
    </w:p>
    <w:p w14:paraId="45A41AD3" w14:textId="77777777" w:rsidR="00D2712B" w:rsidRPr="002C59F4" w:rsidRDefault="00D2712B" w:rsidP="00D2712B">
      <w:pPr>
        <w:rPr>
          <w:rFonts w:ascii="Arial Narrow" w:hAnsi="Arial Narrow" w:cs="Arial"/>
          <w:b/>
          <w:bCs/>
        </w:rPr>
      </w:pPr>
    </w:p>
    <w:p w14:paraId="43A5E28D" w14:textId="77777777" w:rsidR="00D2712B" w:rsidRPr="002C59F4" w:rsidRDefault="00D2712B" w:rsidP="00D2712B">
      <w:pPr>
        <w:ind w:left="567"/>
        <w:jc w:val="both"/>
        <w:rPr>
          <w:rFonts w:ascii="Arial Narrow" w:hAnsi="Arial Narrow" w:cs="Arial"/>
        </w:rPr>
      </w:pPr>
      <w:r w:rsidRPr="002C59F4">
        <w:rPr>
          <w:rFonts w:ascii="Arial Narrow" w:hAnsi="Arial Narrow" w:cs="Arial"/>
        </w:rPr>
        <w:t>Indicate the rate(s) of exchange against the appropriate currency in the table below (refer to Annex A of SATS 1286:2011):</w:t>
      </w:r>
    </w:p>
    <w:p w14:paraId="4DF10327" w14:textId="77777777" w:rsidR="00D2712B" w:rsidRPr="002C59F4" w:rsidRDefault="00D2712B" w:rsidP="00D2712B">
      <w:pPr>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2C59F4" w14:paraId="3C484474" w14:textId="77777777" w:rsidTr="00725A49">
        <w:tc>
          <w:tcPr>
            <w:tcW w:w="3433" w:type="dxa"/>
            <w:shd w:val="clear" w:color="auto" w:fill="auto"/>
          </w:tcPr>
          <w:p w14:paraId="3212D765" w14:textId="77777777" w:rsidR="00D2712B" w:rsidRPr="002C59F4" w:rsidRDefault="00D2712B" w:rsidP="00725A49">
            <w:pPr>
              <w:rPr>
                <w:rFonts w:ascii="Arial Narrow" w:hAnsi="Arial Narrow" w:cs="Arial"/>
                <w:b/>
              </w:rPr>
            </w:pPr>
            <w:r w:rsidRPr="002C59F4">
              <w:rPr>
                <w:rFonts w:ascii="Arial Narrow" w:hAnsi="Arial Narrow" w:cs="Arial"/>
                <w:b/>
              </w:rPr>
              <w:t xml:space="preserve">Currency </w:t>
            </w:r>
          </w:p>
        </w:tc>
        <w:tc>
          <w:tcPr>
            <w:tcW w:w="4847" w:type="dxa"/>
            <w:shd w:val="clear" w:color="auto" w:fill="auto"/>
          </w:tcPr>
          <w:p w14:paraId="17DE0A92" w14:textId="77777777" w:rsidR="00D2712B" w:rsidRPr="002C59F4" w:rsidRDefault="00D2712B" w:rsidP="00725A49">
            <w:pPr>
              <w:rPr>
                <w:rFonts w:ascii="Arial Narrow" w:hAnsi="Arial Narrow" w:cs="Arial"/>
                <w:b/>
              </w:rPr>
            </w:pPr>
            <w:r w:rsidRPr="002C59F4">
              <w:rPr>
                <w:rFonts w:ascii="Arial Narrow" w:hAnsi="Arial Narrow" w:cs="Arial"/>
                <w:b/>
              </w:rPr>
              <w:t>Rates of exchange</w:t>
            </w:r>
          </w:p>
        </w:tc>
      </w:tr>
      <w:tr w:rsidR="00D2712B" w:rsidRPr="002C59F4" w14:paraId="726BB1E4" w14:textId="77777777" w:rsidTr="00725A49">
        <w:tc>
          <w:tcPr>
            <w:tcW w:w="3433" w:type="dxa"/>
            <w:shd w:val="clear" w:color="auto" w:fill="auto"/>
          </w:tcPr>
          <w:p w14:paraId="3B76DF92" w14:textId="77777777" w:rsidR="00D2712B" w:rsidRPr="002C59F4" w:rsidRDefault="00D2712B" w:rsidP="00725A49">
            <w:pPr>
              <w:rPr>
                <w:rFonts w:ascii="Arial Narrow" w:hAnsi="Arial Narrow" w:cs="Arial"/>
              </w:rPr>
            </w:pPr>
            <w:r w:rsidRPr="002C59F4">
              <w:rPr>
                <w:rFonts w:ascii="Arial Narrow" w:hAnsi="Arial Narrow" w:cs="Arial"/>
              </w:rPr>
              <w:t>US Dollar</w:t>
            </w:r>
          </w:p>
        </w:tc>
        <w:tc>
          <w:tcPr>
            <w:tcW w:w="4847" w:type="dxa"/>
            <w:shd w:val="clear" w:color="auto" w:fill="auto"/>
          </w:tcPr>
          <w:p w14:paraId="5A6BBE2D" w14:textId="77777777" w:rsidR="00D2712B" w:rsidRPr="002C59F4" w:rsidRDefault="00D2712B" w:rsidP="00725A49">
            <w:pPr>
              <w:rPr>
                <w:rFonts w:ascii="Arial Narrow" w:hAnsi="Arial Narrow" w:cs="Arial"/>
              </w:rPr>
            </w:pPr>
          </w:p>
        </w:tc>
      </w:tr>
      <w:tr w:rsidR="00D2712B" w:rsidRPr="002C59F4" w14:paraId="2AD617BD" w14:textId="77777777" w:rsidTr="00725A49">
        <w:tc>
          <w:tcPr>
            <w:tcW w:w="3433" w:type="dxa"/>
            <w:shd w:val="clear" w:color="auto" w:fill="auto"/>
          </w:tcPr>
          <w:p w14:paraId="28946719" w14:textId="77777777" w:rsidR="00D2712B" w:rsidRPr="002C59F4" w:rsidRDefault="00D2712B" w:rsidP="00725A49">
            <w:pPr>
              <w:rPr>
                <w:rFonts w:ascii="Arial Narrow" w:hAnsi="Arial Narrow" w:cs="Arial"/>
              </w:rPr>
            </w:pPr>
            <w:r w:rsidRPr="002C59F4">
              <w:rPr>
                <w:rFonts w:ascii="Arial Narrow" w:hAnsi="Arial Narrow" w:cs="Arial"/>
              </w:rPr>
              <w:t>Pound Sterling</w:t>
            </w:r>
          </w:p>
        </w:tc>
        <w:tc>
          <w:tcPr>
            <w:tcW w:w="4847" w:type="dxa"/>
            <w:shd w:val="clear" w:color="auto" w:fill="auto"/>
          </w:tcPr>
          <w:p w14:paraId="6043F9E1" w14:textId="77777777" w:rsidR="00D2712B" w:rsidRPr="002C59F4" w:rsidRDefault="00D2712B" w:rsidP="00725A49">
            <w:pPr>
              <w:rPr>
                <w:rFonts w:ascii="Arial Narrow" w:hAnsi="Arial Narrow" w:cs="Arial"/>
              </w:rPr>
            </w:pPr>
          </w:p>
        </w:tc>
      </w:tr>
      <w:tr w:rsidR="00D2712B" w:rsidRPr="002C59F4" w14:paraId="30BEBB13" w14:textId="77777777" w:rsidTr="00725A49">
        <w:tc>
          <w:tcPr>
            <w:tcW w:w="3433" w:type="dxa"/>
            <w:shd w:val="clear" w:color="auto" w:fill="auto"/>
          </w:tcPr>
          <w:p w14:paraId="72596FD2" w14:textId="77777777" w:rsidR="00D2712B" w:rsidRPr="002C59F4" w:rsidRDefault="00D2712B" w:rsidP="00725A49">
            <w:pPr>
              <w:rPr>
                <w:rFonts w:ascii="Arial Narrow" w:hAnsi="Arial Narrow" w:cs="Arial"/>
              </w:rPr>
            </w:pPr>
            <w:r w:rsidRPr="002C59F4">
              <w:rPr>
                <w:rFonts w:ascii="Arial Narrow" w:hAnsi="Arial Narrow" w:cs="Arial"/>
              </w:rPr>
              <w:t>Euro</w:t>
            </w:r>
          </w:p>
        </w:tc>
        <w:tc>
          <w:tcPr>
            <w:tcW w:w="4847" w:type="dxa"/>
            <w:shd w:val="clear" w:color="auto" w:fill="auto"/>
          </w:tcPr>
          <w:p w14:paraId="6C23B409" w14:textId="77777777" w:rsidR="00D2712B" w:rsidRPr="002C59F4" w:rsidRDefault="00D2712B" w:rsidP="00725A49">
            <w:pPr>
              <w:rPr>
                <w:rFonts w:ascii="Arial Narrow" w:hAnsi="Arial Narrow" w:cs="Arial"/>
              </w:rPr>
            </w:pPr>
          </w:p>
        </w:tc>
      </w:tr>
      <w:tr w:rsidR="00D2712B" w:rsidRPr="002C59F4" w14:paraId="2964DA5E" w14:textId="77777777" w:rsidTr="00725A49">
        <w:tc>
          <w:tcPr>
            <w:tcW w:w="3433" w:type="dxa"/>
            <w:shd w:val="clear" w:color="auto" w:fill="auto"/>
          </w:tcPr>
          <w:p w14:paraId="201BA0D8" w14:textId="77777777" w:rsidR="00D2712B" w:rsidRPr="002C59F4" w:rsidRDefault="00D2712B" w:rsidP="00725A49">
            <w:pPr>
              <w:rPr>
                <w:rFonts w:ascii="Arial Narrow" w:hAnsi="Arial Narrow" w:cs="Arial"/>
              </w:rPr>
            </w:pPr>
            <w:r w:rsidRPr="002C59F4">
              <w:rPr>
                <w:rFonts w:ascii="Arial Narrow" w:hAnsi="Arial Narrow" w:cs="Arial"/>
              </w:rPr>
              <w:t>Yen</w:t>
            </w:r>
          </w:p>
        </w:tc>
        <w:tc>
          <w:tcPr>
            <w:tcW w:w="4847" w:type="dxa"/>
            <w:shd w:val="clear" w:color="auto" w:fill="auto"/>
          </w:tcPr>
          <w:p w14:paraId="5EF6493F" w14:textId="77777777" w:rsidR="00D2712B" w:rsidRPr="002C59F4" w:rsidRDefault="00D2712B" w:rsidP="00725A49">
            <w:pPr>
              <w:rPr>
                <w:rFonts w:ascii="Arial Narrow" w:hAnsi="Arial Narrow" w:cs="Arial"/>
              </w:rPr>
            </w:pPr>
          </w:p>
        </w:tc>
      </w:tr>
      <w:tr w:rsidR="00D2712B" w:rsidRPr="002C59F4" w14:paraId="2A111707" w14:textId="77777777" w:rsidTr="00725A49">
        <w:tc>
          <w:tcPr>
            <w:tcW w:w="3433" w:type="dxa"/>
            <w:shd w:val="clear" w:color="auto" w:fill="auto"/>
          </w:tcPr>
          <w:p w14:paraId="1D1A11E1" w14:textId="77777777" w:rsidR="00D2712B" w:rsidRPr="002C59F4" w:rsidRDefault="00D2712B" w:rsidP="00725A49">
            <w:pPr>
              <w:rPr>
                <w:rFonts w:ascii="Arial Narrow" w:hAnsi="Arial Narrow" w:cs="Arial"/>
              </w:rPr>
            </w:pPr>
            <w:r w:rsidRPr="002C59F4">
              <w:rPr>
                <w:rFonts w:ascii="Arial Narrow" w:hAnsi="Arial Narrow" w:cs="Arial"/>
              </w:rPr>
              <w:t>Other</w:t>
            </w:r>
          </w:p>
        </w:tc>
        <w:tc>
          <w:tcPr>
            <w:tcW w:w="4847" w:type="dxa"/>
            <w:shd w:val="clear" w:color="auto" w:fill="auto"/>
          </w:tcPr>
          <w:p w14:paraId="0C2CB464" w14:textId="77777777" w:rsidR="00D2712B" w:rsidRPr="002C59F4" w:rsidRDefault="00D2712B" w:rsidP="00725A49">
            <w:pPr>
              <w:rPr>
                <w:rFonts w:ascii="Arial Narrow" w:hAnsi="Arial Narrow" w:cs="Arial"/>
              </w:rPr>
            </w:pPr>
          </w:p>
        </w:tc>
      </w:tr>
    </w:tbl>
    <w:p w14:paraId="6CAD31F2" w14:textId="77777777" w:rsidR="00D2712B" w:rsidRPr="002C59F4" w:rsidRDefault="00D2712B" w:rsidP="00D2712B">
      <w:pPr>
        <w:rPr>
          <w:rFonts w:ascii="Arial Narrow" w:hAnsi="Arial Narrow" w:cs="Arial"/>
        </w:rPr>
      </w:pPr>
    </w:p>
    <w:p w14:paraId="4B61F8EA" w14:textId="77777777" w:rsidR="00D2712B" w:rsidRPr="002C59F4" w:rsidRDefault="00D2712B" w:rsidP="00D2712B">
      <w:pPr>
        <w:ind w:left="720"/>
        <w:rPr>
          <w:rFonts w:ascii="Arial Narrow" w:hAnsi="Arial Narrow" w:cs="Arial"/>
        </w:rPr>
      </w:pPr>
      <w:r w:rsidRPr="002C59F4">
        <w:rPr>
          <w:rFonts w:ascii="Arial Narrow" w:hAnsi="Arial Narrow" w:cs="Arial"/>
        </w:rPr>
        <w:t>NB: Bidders must submit proof of the SARB rate (s) of exchange used.</w:t>
      </w:r>
    </w:p>
    <w:p w14:paraId="08970759" w14:textId="77777777" w:rsidR="00D2712B" w:rsidRPr="002C59F4" w:rsidRDefault="00D2712B" w:rsidP="00D2712B">
      <w:pPr>
        <w:rPr>
          <w:rFonts w:ascii="Arial Narrow" w:hAnsi="Arial Narrow" w:cs="Arial"/>
        </w:rPr>
      </w:pPr>
    </w:p>
    <w:p w14:paraId="250188BF"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b/>
        </w:rPr>
        <w:t>4.</w:t>
      </w:r>
      <w:r w:rsidRPr="002C59F4">
        <w:rPr>
          <w:rFonts w:ascii="Arial Narrow" w:hAnsi="Arial Narrow" w:cs="Arial"/>
        </w:rPr>
        <w:tab/>
      </w:r>
      <w:r w:rsidRPr="002C59F4">
        <w:rPr>
          <w:rFonts w:ascii="Arial Narrow" w:hAnsi="Arial Narrow" w:cs="Arial"/>
          <w:bCs/>
        </w:rPr>
        <w:t xml:space="preserve">Where, after the award of a bid, challenges are experienced in meeting the stipulated minimum threshold for local content the </w:t>
      </w:r>
      <w:proofErr w:type="spellStart"/>
      <w:r w:rsidRPr="002C59F4">
        <w:rPr>
          <w:rFonts w:ascii="Arial Narrow" w:hAnsi="Arial Narrow" w:cs="Arial"/>
          <w:bCs/>
        </w:rPr>
        <w:t>dti</w:t>
      </w:r>
      <w:proofErr w:type="spellEnd"/>
      <w:r w:rsidRPr="002C59F4">
        <w:rPr>
          <w:rFonts w:ascii="Arial Narrow" w:hAnsi="Arial Narrow" w:cs="Arial"/>
          <w:bCs/>
        </w:rPr>
        <w:t xml:space="preserve"> must be informed accordingly in order for the </w:t>
      </w:r>
      <w:proofErr w:type="spellStart"/>
      <w:r w:rsidRPr="002C59F4">
        <w:rPr>
          <w:rFonts w:ascii="Arial Narrow" w:hAnsi="Arial Narrow" w:cs="Arial"/>
          <w:bCs/>
        </w:rPr>
        <w:t>dti</w:t>
      </w:r>
      <w:proofErr w:type="spellEnd"/>
      <w:r w:rsidRPr="002C59F4">
        <w:rPr>
          <w:rFonts w:ascii="Arial Narrow" w:hAnsi="Arial Narrow" w:cs="Arial"/>
          <w:bCs/>
        </w:rPr>
        <w:t xml:space="preserve"> to verify and in consultation with the AO/AA provide directives in this regard.</w:t>
      </w:r>
    </w:p>
    <w:p w14:paraId="46E7CFB1" w14:textId="77777777" w:rsidR="00D2712B" w:rsidRPr="002C59F4" w:rsidRDefault="00D2712B" w:rsidP="00D2712B">
      <w:pPr>
        <w:ind w:left="420" w:hanging="420"/>
        <w:jc w:val="both"/>
        <w:rPr>
          <w:rFonts w:ascii="Arial Narrow" w:hAnsi="Arial Narrow" w:cs="Arial"/>
          <w:bCs/>
        </w:rPr>
      </w:pPr>
    </w:p>
    <w:p w14:paraId="46179E01" w14:textId="77777777" w:rsidR="00D2712B" w:rsidRPr="002C59F4" w:rsidRDefault="00D2712B" w:rsidP="00D2712B">
      <w:pPr>
        <w:jc w:val="center"/>
        <w:rPr>
          <w:rFonts w:ascii="Arial Narrow" w:hAnsi="Arial Narrow" w:cs="Arial"/>
          <w:b/>
          <w:u w:val="single"/>
        </w:rPr>
      </w:pPr>
    </w:p>
    <w:p w14:paraId="13156B00" w14:textId="77777777" w:rsidR="00D2712B" w:rsidRPr="002C59F4" w:rsidRDefault="00D2712B" w:rsidP="00D2712B">
      <w:pPr>
        <w:jc w:val="center"/>
        <w:rPr>
          <w:rFonts w:ascii="Arial Narrow" w:hAnsi="Arial Narrow" w:cs="Arial"/>
          <w:b/>
          <w:u w:val="single"/>
        </w:rPr>
      </w:pPr>
    </w:p>
    <w:p w14:paraId="37B6A249" w14:textId="77777777" w:rsidR="00D2712B" w:rsidRPr="002C59F4" w:rsidRDefault="00D2712B" w:rsidP="00D2712B">
      <w:pPr>
        <w:jc w:val="center"/>
        <w:rPr>
          <w:rFonts w:ascii="Arial Narrow" w:hAnsi="Arial Narrow" w:cs="Arial"/>
          <w:b/>
          <w:u w:val="single"/>
        </w:rPr>
      </w:pPr>
    </w:p>
    <w:p w14:paraId="747CA8B4" w14:textId="77777777" w:rsidR="00D2712B" w:rsidRPr="002C59F4" w:rsidRDefault="00D2712B" w:rsidP="00D2712B">
      <w:pPr>
        <w:jc w:val="center"/>
        <w:rPr>
          <w:rFonts w:ascii="Arial Narrow" w:hAnsi="Arial Narrow" w:cs="Arial"/>
          <w:b/>
          <w:u w:val="single"/>
        </w:rPr>
      </w:pPr>
    </w:p>
    <w:p w14:paraId="6D60E797" w14:textId="77777777" w:rsidR="00D2712B" w:rsidRPr="002C59F4" w:rsidRDefault="00D2712B" w:rsidP="00D2712B">
      <w:pPr>
        <w:jc w:val="center"/>
        <w:rPr>
          <w:rFonts w:ascii="Arial Narrow" w:hAnsi="Arial Narrow" w:cs="Arial"/>
          <w:b/>
          <w:u w:val="single"/>
        </w:rPr>
      </w:pPr>
    </w:p>
    <w:p w14:paraId="39A182C4" w14:textId="77777777" w:rsidR="00D2712B" w:rsidRPr="002C59F4" w:rsidRDefault="00D2712B" w:rsidP="00D2712B">
      <w:pPr>
        <w:jc w:val="center"/>
        <w:rPr>
          <w:rFonts w:ascii="Arial Narrow" w:hAnsi="Arial Narrow" w:cs="Arial"/>
          <w:b/>
          <w:u w:val="single"/>
        </w:rPr>
      </w:pPr>
    </w:p>
    <w:p w14:paraId="04227D3D" w14:textId="77777777" w:rsidR="00D2712B" w:rsidRPr="002C59F4" w:rsidRDefault="00D2712B" w:rsidP="00D2712B">
      <w:pPr>
        <w:jc w:val="center"/>
        <w:rPr>
          <w:rFonts w:ascii="Arial Narrow" w:hAnsi="Arial Narrow" w:cs="Arial"/>
          <w:b/>
          <w:u w:val="single"/>
        </w:rPr>
      </w:pPr>
    </w:p>
    <w:p w14:paraId="3A2B2D15" w14:textId="77777777" w:rsidR="00D2712B" w:rsidRPr="002C59F4" w:rsidRDefault="00D2712B" w:rsidP="00D2712B">
      <w:pPr>
        <w:jc w:val="center"/>
        <w:rPr>
          <w:rFonts w:ascii="Arial Narrow" w:hAnsi="Arial Narrow" w:cs="Arial"/>
          <w:b/>
          <w:u w:val="single"/>
        </w:rPr>
      </w:pPr>
    </w:p>
    <w:p w14:paraId="256D40A5" w14:textId="77777777" w:rsidR="00D2712B" w:rsidRPr="002C59F4" w:rsidRDefault="00D2712B" w:rsidP="00D2712B">
      <w:pPr>
        <w:jc w:val="center"/>
        <w:rPr>
          <w:rFonts w:ascii="Arial Narrow" w:hAnsi="Arial Narrow" w:cs="Arial"/>
          <w:b/>
          <w:u w:val="single"/>
        </w:rPr>
      </w:pPr>
    </w:p>
    <w:p w14:paraId="6B55AE64" w14:textId="77777777" w:rsidR="00D2712B" w:rsidRPr="002C59F4" w:rsidRDefault="00D2712B" w:rsidP="00D2712B">
      <w:pPr>
        <w:jc w:val="center"/>
        <w:rPr>
          <w:rFonts w:ascii="Arial Narrow" w:hAnsi="Arial Narrow" w:cs="Arial"/>
          <w:b/>
          <w:u w:val="single"/>
        </w:rPr>
      </w:pPr>
    </w:p>
    <w:p w14:paraId="511011DC" w14:textId="77777777" w:rsidR="00D2712B" w:rsidRPr="002C59F4" w:rsidRDefault="00D2712B" w:rsidP="00D2712B">
      <w:pPr>
        <w:jc w:val="center"/>
        <w:rPr>
          <w:rFonts w:ascii="Arial Narrow" w:hAnsi="Arial Narrow" w:cs="Arial"/>
          <w:b/>
          <w:u w:val="single"/>
        </w:rPr>
      </w:pPr>
    </w:p>
    <w:p w14:paraId="708A1589"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LOCAL CONTENT DECLARATION</w:t>
      </w:r>
    </w:p>
    <w:p w14:paraId="7C692931"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(REFER TO ANNEX B OF SATS 1286:2011)</w:t>
      </w:r>
    </w:p>
    <w:p w14:paraId="695E49E3" w14:textId="77777777" w:rsidR="00D2712B" w:rsidRPr="002C59F4" w:rsidRDefault="00D2712B" w:rsidP="00D2712B">
      <w:pPr>
        <w:rPr>
          <w:rFonts w:ascii="Arial Narrow" w:hAnsi="Arial Narrow"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2C59F4" w14:paraId="37F5FF85" w14:textId="77777777" w:rsidTr="00725A49">
        <w:trPr>
          <w:trHeight w:val="4452"/>
        </w:trPr>
        <w:tc>
          <w:tcPr>
            <w:tcW w:w="10910" w:type="dxa"/>
            <w:shd w:val="clear" w:color="auto" w:fill="auto"/>
          </w:tcPr>
          <w:p w14:paraId="61458ADD"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both"/>
              <w:rPr>
                <w:rFonts w:ascii="Arial Narrow" w:hAnsi="Arial Narrow" w:cs="Arial"/>
                <w:b/>
              </w:rPr>
            </w:pPr>
            <w:r w:rsidRPr="002C59F4">
              <w:rPr>
                <w:rFonts w:ascii="Arial Narrow" w:hAnsi="Arial Narrow" w:cs="Arial"/>
                <w:b/>
              </w:rPr>
              <w:t xml:space="preserve">LOCAL CONTENT DECLARATION BY CHIEF FINANCIAL OFFICER </w:t>
            </w:r>
            <w:r w:rsidRPr="002C59F4">
              <w:rPr>
                <w:rFonts w:ascii="Arial Narrow" w:hAnsi="Arial Narrow" w:cs="Arial"/>
                <w:b/>
                <w:lang w:eastAsia="en-GB"/>
              </w:rPr>
              <w:t xml:space="preserve">OR OTHER LEGALLY RESPONSIBLE PERSON </w:t>
            </w:r>
            <w:r w:rsidRPr="002C59F4">
              <w:rPr>
                <w:rFonts w:ascii="Arial Narrow" w:hAnsi="Arial Narrow" w:cs="Arial"/>
                <w:b/>
              </w:rPr>
              <w:t xml:space="preserve">NOMINATED IN WRITING BY THE CHIEF EXECUTIVE </w:t>
            </w:r>
            <w:r w:rsidRPr="002C59F4">
              <w:rPr>
                <w:rFonts w:ascii="Arial Narrow" w:hAnsi="Arial Narrow" w:cs="Arial"/>
                <w:b/>
                <w:bCs/>
              </w:rPr>
              <w:t xml:space="preserve">OR SENIOR MEMBER/PERSON WITH MANAGEMENT RESPONSIBILITY (CLOSE CORPORATION, PARTNERSHIP OR INDIVIDUAL) </w:t>
            </w:r>
          </w:p>
          <w:p w14:paraId="43ED34B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Narrow" w:hAnsi="Arial Narrow" w:cs="Arial"/>
              </w:rPr>
            </w:pPr>
          </w:p>
          <w:p w14:paraId="7E0C8162"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r w:rsidRPr="002C59F4">
              <w:rPr>
                <w:rFonts w:ascii="Arial Narrow" w:hAnsi="Arial Narrow" w:cs="Arial"/>
                <w:b/>
              </w:rPr>
              <w:t>IN RESPECT OF BID NO.</w:t>
            </w:r>
            <w:r w:rsidRPr="002C59F4">
              <w:rPr>
                <w:rFonts w:ascii="Arial Narrow" w:hAnsi="Arial Narrow" w:cs="Arial"/>
              </w:rPr>
              <w:t xml:space="preserve"> </w:t>
            </w:r>
            <w:r w:rsidRPr="002C59F4">
              <w:rPr>
                <w:rFonts w:ascii="Arial Narrow" w:hAnsi="Arial Narrow" w:cs="Arial"/>
                <w:b/>
                <w:color w:val="FF0000"/>
              </w:rPr>
              <w:t>.................................................................................</w:t>
            </w:r>
          </w:p>
          <w:p w14:paraId="40CC872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p>
          <w:p w14:paraId="016AF636"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b/>
              </w:rPr>
              <w:t>ISSUED BY</w:t>
            </w:r>
            <w:r w:rsidRPr="002C59F4">
              <w:rPr>
                <w:rFonts w:ascii="Arial Narrow" w:hAnsi="Arial Narrow" w:cs="Arial"/>
              </w:rPr>
              <w:t xml:space="preserve">: (Procurement Authority / Name of Institution): </w:t>
            </w:r>
            <w:r w:rsidRPr="002C59F4">
              <w:rPr>
                <w:rFonts w:ascii="Arial Narrow" w:hAnsi="Arial Narrow" w:cs="Arial"/>
                <w:b/>
                <w:color w:val="FF0000"/>
              </w:rPr>
              <w:t>....................................................................</w:t>
            </w:r>
          </w:p>
          <w:p w14:paraId="7F742AD0"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r w:rsidRPr="002C59F4">
              <w:rPr>
                <w:rFonts w:ascii="Arial Narrow" w:hAnsi="Arial Narrow" w:cs="Arial"/>
              </w:rPr>
              <w:t xml:space="preserve">NB   </w:t>
            </w:r>
          </w:p>
          <w:p w14:paraId="269B6C6B"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39B17D1"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Narrow" w:hAnsi="Arial Narrow" w:cs="Arial"/>
              </w:rPr>
            </w:pPr>
            <w:r w:rsidRPr="002C59F4">
              <w:rPr>
                <w:rFonts w:ascii="Arial Narrow" w:hAnsi="Arial Narrow" w:cs="Arial"/>
              </w:rPr>
              <w:t>The obligation to complete, duly sign and submit this declaration cannot be transferred to an external authorized representative, auditor or any other third party acting on behalf of the bidder.</w:t>
            </w:r>
          </w:p>
          <w:p w14:paraId="5FED89AF"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Narrow" w:hAnsi="Arial Narrow" w:cs="Arial"/>
              </w:rPr>
            </w:pPr>
            <w:r w:rsidRPr="002C59F4">
              <w:rPr>
                <w:rFonts w:ascii="Arial Narrow" w:hAnsi="Arial Narrow" w:cs="Arial"/>
              </w:rPr>
              <w:t xml:space="preserve">Guidance on the Calculation of Local Content together with Local Content Declaration Templates (Annex C, D and E) is accessible on </w:t>
            </w:r>
            <w:hyperlink r:id="rId21" w:history="1">
              <w:r w:rsidRPr="002C59F4">
                <w:rPr>
                  <w:rStyle w:val="Hyperlink"/>
                  <w:rFonts w:ascii="Arial Narrow" w:hAnsi="Arial Narrow" w:cs="Arial"/>
                </w:rPr>
                <w:t>http://www.thdti.gov.za/industrial development/</w:t>
              </w:r>
              <w:proofErr w:type="spellStart"/>
              <w:r w:rsidRPr="002C59F4">
                <w:rPr>
                  <w:rStyle w:val="Hyperlink"/>
                  <w:rFonts w:ascii="Arial Narrow" w:hAnsi="Arial Narrow" w:cs="Arial"/>
                </w:rPr>
                <w:t>ip.jsp</w:t>
              </w:r>
              <w:proofErr w:type="spellEnd"/>
            </w:hyperlink>
            <w:r w:rsidRPr="002C59F4">
              <w:rPr>
                <w:rFonts w:ascii="Arial Narrow" w:hAnsi="Arial Narrow" w:cs="Arial"/>
              </w:rPr>
              <w:t>.</w:t>
            </w:r>
            <w:r w:rsidRPr="002C59F4">
              <w:rPr>
                <w:rFonts w:ascii="Arial Narrow" w:hAnsi="Arial Narrow" w:cs="Arial"/>
                <w:bCs/>
              </w:rPr>
              <w:t xml:space="preserve"> Bidders should first complete Declaration D.  After completing Declaration D, bidders should complete Declaration E and then consolidate the information on Declaration C. </w:t>
            </w:r>
            <w:r w:rsidRPr="002C59F4">
              <w:rPr>
                <w:rFonts w:ascii="Arial Narrow" w:hAnsi="Arial Narrow" w:cs="Arial"/>
                <w:b/>
                <w:bCs/>
              </w:rPr>
              <w:t xml:space="preserve">Declaration C should be submitted with the bid documentation at the closing date and time of the bid in order to substantiate the declaration made in paragraph (c) below. </w:t>
            </w:r>
            <w:r w:rsidRPr="002C59F4">
              <w:rPr>
                <w:rFonts w:ascii="Arial Narrow" w:hAnsi="Arial Narrow"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6C7F9D5"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0C83280"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I, the undersigned, …………………………….................................................... (full names),</w:t>
            </w:r>
          </w:p>
          <w:p w14:paraId="0B463557"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rPr>
              <w:t>do hereby declare, in my capacity as ……………………………………… ………..</w:t>
            </w:r>
          </w:p>
          <w:p w14:paraId="1F7900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of ...............................................................................................................(name of bidder entity), the following:</w:t>
            </w:r>
          </w:p>
          <w:p w14:paraId="0005D9D0"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center"/>
              <w:rPr>
                <w:rFonts w:ascii="Arial Narrow" w:hAnsi="Arial Narrow" w:cs="Arial"/>
              </w:rPr>
            </w:pPr>
          </w:p>
          <w:p w14:paraId="7B81B76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facts contained herein are within my own personal knowledge.</w:t>
            </w:r>
          </w:p>
          <w:p w14:paraId="3A660F7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786CF5AA"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have satisfied myself that:</w:t>
            </w:r>
          </w:p>
          <w:p w14:paraId="07197100" w14:textId="77777777" w:rsidR="00D2712B" w:rsidRPr="002C59F4" w:rsidRDefault="00D2712B" w:rsidP="00725A49">
            <w:pPr>
              <w:numPr>
                <w:ilvl w:val="0"/>
                <w:numId w:val="45"/>
              </w:numPr>
              <w:tabs>
                <w:tab w:val="left" w:pos="425"/>
              </w:tabs>
              <w:spacing w:after="120" w:line="238" w:lineRule="auto"/>
              <w:ind w:left="873" w:hanging="455"/>
              <w:jc w:val="both"/>
              <w:rPr>
                <w:rFonts w:ascii="Arial Narrow" w:hAnsi="Arial Narrow" w:cs="Arial"/>
              </w:rPr>
            </w:pPr>
            <w:r w:rsidRPr="002C59F4">
              <w:rPr>
                <w:rFonts w:ascii="Arial Narrow" w:hAnsi="Arial Narrow" w:cs="Arial"/>
              </w:rPr>
              <w:t>the goods/services/works to be delivered in terms of the above-specified bid comply with the minimum local content requirements as specified in the bid, and as measured in terms of SATS 1286:2011; and</w:t>
            </w:r>
          </w:p>
          <w:p w14:paraId="7610B263"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rsidRPr="002C59F4" w14:paraId="2B6927AE" w14:textId="77777777" w:rsidTr="00725A49">
              <w:trPr>
                <w:trHeight w:val="104"/>
              </w:trPr>
              <w:tc>
                <w:tcPr>
                  <w:tcW w:w="7408" w:type="dxa"/>
                  <w:vAlign w:val="bottom"/>
                </w:tcPr>
                <w:p w14:paraId="7998724D"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Bid price, excluding VAT (y)</w:t>
                  </w:r>
                </w:p>
              </w:tc>
              <w:tc>
                <w:tcPr>
                  <w:tcW w:w="2552" w:type="dxa"/>
                  <w:vAlign w:val="bottom"/>
                </w:tcPr>
                <w:p w14:paraId="6865FB5E"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348BD623" w14:textId="77777777" w:rsidTr="00725A49">
              <w:tc>
                <w:tcPr>
                  <w:tcW w:w="7408" w:type="dxa"/>
                  <w:vAlign w:val="bottom"/>
                </w:tcPr>
                <w:p w14:paraId="7C241294"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Imported content</w:t>
                  </w:r>
                  <w:r w:rsidRPr="002C59F4" w:rsidDel="009B5884">
                    <w:rPr>
                      <w:rFonts w:ascii="Arial Narrow" w:hAnsi="Arial Narrow" w:cs="Arial"/>
                    </w:rPr>
                    <w:t xml:space="preserve"> </w:t>
                  </w:r>
                  <w:r w:rsidRPr="002C59F4">
                    <w:rPr>
                      <w:rFonts w:ascii="Arial Narrow" w:hAnsi="Arial Narrow" w:cs="Arial"/>
                    </w:rPr>
                    <w:t>(x), as calculated in terms of SATS 1286:2011</w:t>
                  </w:r>
                </w:p>
              </w:tc>
              <w:tc>
                <w:tcPr>
                  <w:tcW w:w="2552" w:type="dxa"/>
                  <w:vAlign w:val="bottom"/>
                </w:tcPr>
                <w:p w14:paraId="0EE9A5D7"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50690126" w14:textId="77777777" w:rsidTr="00725A49">
              <w:tc>
                <w:tcPr>
                  <w:tcW w:w="7408" w:type="dxa"/>
                  <w:vAlign w:val="bottom"/>
                </w:tcPr>
                <w:p w14:paraId="73A2DCEC"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Stipulated minimum threshold  for local content (paragraph 3 above)</w:t>
                  </w:r>
                </w:p>
              </w:tc>
              <w:tc>
                <w:tcPr>
                  <w:tcW w:w="2552" w:type="dxa"/>
                  <w:vAlign w:val="bottom"/>
                </w:tcPr>
                <w:p w14:paraId="4A022C44" w14:textId="77777777" w:rsidR="00D2712B" w:rsidRPr="002C59F4" w:rsidRDefault="00D2712B" w:rsidP="00725A49">
                  <w:pPr>
                    <w:tabs>
                      <w:tab w:val="left" w:pos="540"/>
                    </w:tabs>
                    <w:spacing w:before="80"/>
                    <w:jc w:val="both"/>
                    <w:rPr>
                      <w:rFonts w:ascii="Arial Narrow" w:hAnsi="Arial Narrow" w:cs="Arial"/>
                    </w:rPr>
                  </w:pPr>
                </w:p>
              </w:tc>
            </w:tr>
            <w:tr w:rsidR="00D2712B" w:rsidRPr="002C59F4" w14:paraId="707165B7" w14:textId="77777777" w:rsidTr="00725A49">
              <w:tc>
                <w:tcPr>
                  <w:tcW w:w="7408" w:type="dxa"/>
                  <w:vAlign w:val="bottom"/>
                </w:tcPr>
                <w:p w14:paraId="675DDD7A"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Local content %, as calculated in terms of SATS 1286:2011</w:t>
                  </w:r>
                </w:p>
              </w:tc>
              <w:tc>
                <w:tcPr>
                  <w:tcW w:w="2552" w:type="dxa"/>
                  <w:vAlign w:val="bottom"/>
                </w:tcPr>
                <w:p w14:paraId="170686E3" w14:textId="77777777" w:rsidR="00D2712B" w:rsidRPr="002C59F4" w:rsidRDefault="00D2712B" w:rsidP="00725A49">
                  <w:pPr>
                    <w:tabs>
                      <w:tab w:val="left" w:pos="540"/>
                    </w:tabs>
                    <w:spacing w:before="80"/>
                    <w:jc w:val="both"/>
                    <w:rPr>
                      <w:rFonts w:ascii="Arial Narrow" w:hAnsi="Arial Narrow" w:cs="Arial"/>
                    </w:rPr>
                  </w:pPr>
                </w:p>
              </w:tc>
            </w:tr>
          </w:tbl>
          <w:p w14:paraId="4958009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501C4680"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 xml:space="preserve">If the bid is for more than one product, the local content percentages for each product contained in Declaration C shall be used instead of the table above.  </w:t>
            </w:r>
          </w:p>
          <w:p w14:paraId="67C97091"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The local content percentages for each product has been calculated using the formula given in clause 3 of SATS 1286:2011, the rates of exchange indicated in paragraph 4.1 above and the information contained in Declaration D and E.</w:t>
            </w:r>
          </w:p>
          <w:p w14:paraId="35F0633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21BD89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15163A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0A6A2551" w14:textId="77777777" w:rsidR="00D2712B" w:rsidRPr="002C59F4" w:rsidRDefault="00D2712B" w:rsidP="00725A49">
            <w:pPr>
              <w:tabs>
                <w:tab w:val="left" w:pos="540"/>
              </w:tabs>
              <w:spacing w:after="120"/>
              <w:ind w:left="547"/>
              <w:jc w:val="both"/>
              <w:rPr>
                <w:rFonts w:ascii="Arial Narrow" w:hAnsi="Arial Narrow" w:cs="Arial"/>
              </w:rPr>
            </w:pPr>
          </w:p>
          <w:p w14:paraId="252647C1" w14:textId="77777777" w:rsidR="00D2712B" w:rsidRPr="002C59F4" w:rsidRDefault="00D2712B" w:rsidP="00725A49">
            <w:pPr>
              <w:tabs>
                <w:tab w:val="left" w:pos="540"/>
              </w:tabs>
              <w:spacing w:after="120"/>
              <w:ind w:left="547"/>
              <w:jc w:val="both"/>
              <w:rPr>
                <w:rFonts w:ascii="Arial Narrow" w:hAnsi="Arial Narrow" w:cs="Arial"/>
              </w:rPr>
            </w:pPr>
          </w:p>
          <w:p w14:paraId="489B7AD9"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accept that the Procurement Authority / Institution has the right to request that the local content be verified in terms of the requirements of SATS 1286:2011.</w:t>
            </w:r>
          </w:p>
          <w:p w14:paraId="0FC4B87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 xml:space="preserve">I understand that the awarding of the bid is dependent on the accuracy of the information furnished in this application. I also understand that the submission of incorrect data, or data </w:t>
            </w:r>
            <w:r w:rsidRPr="002C59F4">
              <w:rPr>
                <w:rFonts w:ascii="Arial Narrow" w:hAnsi="Arial Narrow"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08E57AB6" w14:textId="77777777" w:rsidR="00D2712B" w:rsidRPr="002C59F4" w:rsidRDefault="00D2712B" w:rsidP="00725A49">
            <w:pPr>
              <w:tabs>
                <w:tab w:val="left" w:pos="425"/>
              </w:tabs>
              <w:spacing w:line="238" w:lineRule="auto"/>
              <w:jc w:val="both"/>
              <w:rPr>
                <w:rFonts w:ascii="Arial Narrow" w:hAnsi="Arial Narrow" w:cs="Arial"/>
              </w:rPr>
            </w:pPr>
          </w:p>
          <w:p w14:paraId="66A1448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rPr>
              <w:tab/>
            </w:r>
            <w:r w:rsidRPr="002C59F4">
              <w:rPr>
                <w:rFonts w:ascii="Arial Narrow" w:hAnsi="Arial Narrow" w:cs="Arial"/>
                <w:b/>
                <w:bCs/>
              </w:rPr>
              <w:t xml:space="preserve">SIGNATURE: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53CFA40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D53D7E"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1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12A50283"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5E19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2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tc>
      </w:tr>
    </w:tbl>
    <w:p w14:paraId="73585B91" w14:textId="77777777" w:rsidR="00D2712B" w:rsidRPr="002C59F4" w:rsidRDefault="00D2712B" w:rsidP="00D2712B">
      <w:pPr>
        <w:pStyle w:val="ScheduleHeading"/>
        <w:spacing w:before="120"/>
        <w:rPr>
          <w:rFonts w:ascii="Arial Narrow" w:hAnsi="Arial Narrow" w:cs="Arial"/>
          <w:b w:val="0"/>
          <w:sz w:val="24"/>
        </w:rPr>
      </w:pPr>
    </w:p>
    <w:p w14:paraId="1FBDCA1B" w14:textId="77777777" w:rsidR="00D2712B" w:rsidRPr="002C59F4" w:rsidRDefault="00D2712B" w:rsidP="00D2712B">
      <w:pPr>
        <w:pStyle w:val="ScheduleHeading"/>
        <w:spacing w:before="120"/>
        <w:rPr>
          <w:rFonts w:ascii="Arial Narrow" w:hAnsi="Arial Narrow" w:cs="Arial"/>
          <w:b w:val="0"/>
          <w:sz w:val="24"/>
        </w:rPr>
      </w:pPr>
    </w:p>
    <w:p w14:paraId="4EFF2E2C" w14:textId="77777777" w:rsidR="00D2712B" w:rsidRPr="002C59F4" w:rsidRDefault="00D2712B" w:rsidP="00D2712B">
      <w:pPr>
        <w:pStyle w:val="ScheduleHeading"/>
        <w:spacing w:before="120"/>
        <w:rPr>
          <w:rFonts w:ascii="Arial Narrow" w:hAnsi="Arial Narrow" w:cs="Arial"/>
          <w:b w:val="0"/>
          <w:sz w:val="24"/>
        </w:rPr>
      </w:pPr>
    </w:p>
    <w:p w14:paraId="2E9B28F3" w14:textId="77777777" w:rsidR="001F2E9E" w:rsidRPr="002C59F4" w:rsidRDefault="001F2E9E" w:rsidP="000D191A">
      <w:pPr>
        <w:tabs>
          <w:tab w:val="left" w:pos="7363"/>
          <w:tab w:val="center" w:pos="10530"/>
        </w:tabs>
        <w:spacing w:line="360" w:lineRule="auto"/>
        <w:jc w:val="both"/>
        <w:rPr>
          <w:rFonts w:ascii="Arial Narrow" w:hAnsi="Arial Narrow" w:cs="Arial"/>
          <w:b/>
          <w:color w:val="000000"/>
          <w:lang w:val="en-GB"/>
        </w:rPr>
      </w:pPr>
    </w:p>
    <w:p w14:paraId="117EB963" w14:textId="77777777" w:rsidR="00CF4DD1" w:rsidRPr="002C59F4" w:rsidRDefault="00CF4DD1">
      <w:pPr>
        <w:rPr>
          <w:rFonts w:ascii="Arial Narrow" w:hAnsi="Arial Narrow" w:cs="Arial"/>
          <w:lang w:val="en-GB" w:eastAsia="en-GB"/>
        </w:rPr>
      </w:pPr>
      <w:r w:rsidRPr="002C59F4">
        <w:rPr>
          <w:rFonts w:ascii="Arial Narrow" w:hAnsi="Arial Narrow" w:cs="Arial"/>
          <w:b/>
        </w:rPr>
        <w:br w:type="page"/>
      </w:r>
    </w:p>
    <w:p w14:paraId="459ACCE7" w14:textId="77777777" w:rsidR="002C36D5" w:rsidRPr="002C59F4" w:rsidRDefault="002536CA" w:rsidP="002C36D5">
      <w:pPr>
        <w:pStyle w:val="ScheduleHeading"/>
        <w:spacing w:before="120"/>
        <w:rPr>
          <w:rFonts w:ascii="Arial Narrow" w:hAnsi="Arial Narrow" w:cs="Arial"/>
          <w:sz w:val="24"/>
        </w:rPr>
      </w:pPr>
      <w:r w:rsidRPr="002C59F4">
        <w:rPr>
          <w:rFonts w:ascii="Arial Narrow" w:hAnsi="Arial Narrow" w:cs="Arial"/>
          <w:b w:val="0"/>
          <w:sz w:val="24"/>
        </w:rPr>
        <w:t xml:space="preserve"> </w:t>
      </w:r>
      <w:bookmarkStart w:id="20" w:name="_Toc40391838"/>
      <w:r w:rsidR="002C36D5" w:rsidRPr="002C59F4">
        <w:rPr>
          <w:rFonts w:ascii="Arial Narrow" w:hAnsi="Arial Narrow" w:cs="Arial"/>
          <w:sz w:val="24"/>
        </w:rPr>
        <w:t xml:space="preserve">SECTION </w:t>
      </w:r>
      <w:bookmarkEnd w:id="20"/>
      <w:r w:rsidR="002C36D5" w:rsidRPr="002C59F4">
        <w:rPr>
          <w:rFonts w:ascii="Arial Narrow" w:hAnsi="Arial Narrow" w:cs="Arial"/>
          <w:sz w:val="24"/>
        </w:rPr>
        <w:t>9</w:t>
      </w:r>
    </w:p>
    <w:p w14:paraId="5EB38DC3" w14:textId="77777777" w:rsidR="002C36D5" w:rsidRPr="002C59F4" w:rsidRDefault="002C36D5" w:rsidP="002C36D5">
      <w:pPr>
        <w:pStyle w:val="ScheduleHeading"/>
        <w:spacing w:before="120"/>
        <w:rPr>
          <w:rFonts w:ascii="Arial Narrow" w:hAnsi="Arial Narrow" w:cs="Arial"/>
          <w:sz w:val="24"/>
        </w:rPr>
      </w:pPr>
      <w:bookmarkStart w:id="21" w:name="_Toc40391839"/>
      <w:r w:rsidRPr="002C59F4">
        <w:rPr>
          <w:rFonts w:ascii="Arial Narrow" w:hAnsi="Arial Narrow" w:cs="Arial"/>
          <w:sz w:val="24"/>
        </w:rPr>
        <w:t>CERTIFICATE OF ATTENDANCE OF COMPULSORY RFQ BRIEFING</w:t>
      </w:r>
      <w:bookmarkEnd w:id="21"/>
    </w:p>
    <w:p w14:paraId="2952557F" w14:textId="77777777" w:rsidR="002C36D5" w:rsidRPr="002C59F4" w:rsidRDefault="002C36D5" w:rsidP="002C36D5">
      <w:pPr>
        <w:pStyle w:val="TransnetNormal"/>
        <w:ind w:left="0"/>
        <w:rPr>
          <w:rFonts w:ascii="Arial Narrow" w:hAnsi="Arial Narrow" w:cs="Arial"/>
          <w:b/>
          <w:sz w:val="24"/>
        </w:rPr>
      </w:pPr>
    </w:p>
    <w:p w14:paraId="56A6B2F1" w14:textId="77777777" w:rsidR="002C36D5" w:rsidRPr="002C59F4" w:rsidRDefault="002C36D5" w:rsidP="002C36D5">
      <w:pPr>
        <w:pStyle w:val="Default"/>
        <w:rPr>
          <w:rFonts w:ascii="Arial Narrow" w:hAnsi="Arial Narrow"/>
        </w:rPr>
      </w:pPr>
    </w:p>
    <w:p w14:paraId="542B9E2B"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It is hereby certified that _________________________________________________________Representative(s) </w:t>
      </w:r>
      <w:r w:rsidR="00CF4DD1" w:rsidRPr="002C59F4">
        <w:rPr>
          <w:rFonts w:ascii="Arial Narrow" w:hAnsi="Arial Narrow"/>
        </w:rPr>
        <w:t xml:space="preserve"> </w:t>
      </w:r>
      <w:r w:rsidRPr="002C59F4">
        <w:rPr>
          <w:rFonts w:ascii="Arial Narrow" w:hAnsi="Arial Narrow"/>
        </w:rPr>
        <w:t xml:space="preserve">of _____________________________________________________________[name of entity[ has attended the RFQ Briefing session to which this enquiry relates.  </w:t>
      </w:r>
    </w:p>
    <w:p w14:paraId="285FB090" w14:textId="77777777" w:rsidR="002C36D5" w:rsidRPr="002C59F4" w:rsidRDefault="002C36D5" w:rsidP="00CF4DD1">
      <w:pPr>
        <w:pStyle w:val="Default"/>
        <w:spacing w:line="360" w:lineRule="auto"/>
        <w:rPr>
          <w:rFonts w:ascii="Arial Narrow" w:hAnsi="Arial Narrow"/>
        </w:rPr>
      </w:pPr>
    </w:p>
    <w:p w14:paraId="7A054F16"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FOR / ON BEHALF OF PRASA </w:t>
      </w:r>
      <w:r w:rsidRPr="002C59F4">
        <w:rPr>
          <w:rFonts w:ascii="Arial Narrow" w:hAnsi="Arial Narrow"/>
        </w:rPr>
        <w:tab/>
        <w:t xml:space="preserve"> </w:t>
      </w:r>
      <w:r w:rsidRPr="002C59F4">
        <w:rPr>
          <w:rFonts w:ascii="Arial Narrow" w:hAnsi="Arial Narrow"/>
        </w:rPr>
        <w:tab/>
        <w:t xml:space="preserve">     DESIGNATION  </w:t>
      </w:r>
    </w:p>
    <w:p w14:paraId="38B809D6" w14:textId="77777777" w:rsidR="002C36D5" w:rsidRPr="002C59F4" w:rsidRDefault="002C36D5" w:rsidP="00CF4DD1">
      <w:pPr>
        <w:pStyle w:val="Default"/>
        <w:spacing w:line="360" w:lineRule="auto"/>
        <w:rPr>
          <w:rFonts w:ascii="Arial Narrow" w:hAnsi="Arial Narrow"/>
        </w:rPr>
      </w:pPr>
    </w:p>
    <w:p w14:paraId="075E208D" w14:textId="77777777" w:rsidR="002C36D5" w:rsidRPr="002C59F4" w:rsidRDefault="00C244A1" w:rsidP="00CF4DD1">
      <w:pPr>
        <w:pStyle w:val="Default"/>
        <w:spacing w:line="360" w:lineRule="auto"/>
        <w:rPr>
          <w:rFonts w:ascii="Arial Narrow" w:hAnsi="Arial Narrow"/>
        </w:rPr>
      </w:pPr>
      <w:r w:rsidRPr="002C59F4">
        <w:rPr>
          <w:rFonts w:ascii="Arial Narrow" w:hAnsi="Arial Narrow"/>
        </w:rPr>
        <w:t>Name ________________________</w:t>
      </w:r>
      <w:r w:rsidRPr="002C59F4">
        <w:rPr>
          <w:rFonts w:ascii="Arial Narrow" w:hAnsi="Arial Narrow"/>
        </w:rPr>
        <w:tab/>
      </w:r>
      <w:r w:rsidR="002C36D5" w:rsidRPr="002C59F4">
        <w:rPr>
          <w:rFonts w:ascii="Arial Narrow" w:hAnsi="Arial Narrow"/>
        </w:rPr>
        <w:t xml:space="preserve">     ______________________________________ </w:t>
      </w:r>
    </w:p>
    <w:p w14:paraId="4113717A" w14:textId="77777777" w:rsidR="002C36D5" w:rsidRPr="002C59F4" w:rsidRDefault="002C36D5" w:rsidP="00CF4DD1">
      <w:pPr>
        <w:pStyle w:val="Default"/>
        <w:spacing w:line="360" w:lineRule="auto"/>
        <w:rPr>
          <w:rFonts w:ascii="Arial Narrow" w:hAnsi="Arial Narrow"/>
        </w:rPr>
      </w:pPr>
    </w:p>
    <w:p w14:paraId="21F52E43"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Signature ______________________</w:t>
      </w:r>
    </w:p>
    <w:p w14:paraId="55FC8B1E" w14:textId="77777777" w:rsidR="002C36D5" w:rsidRPr="002C59F4" w:rsidRDefault="002C36D5" w:rsidP="00CF4DD1">
      <w:pPr>
        <w:pStyle w:val="TransnetNormal"/>
        <w:ind w:left="0"/>
        <w:rPr>
          <w:rFonts w:ascii="Arial Narrow" w:hAnsi="Arial Narrow" w:cs="Arial"/>
          <w:b/>
          <w:sz w:val="24"/>
        </w:rPr>
      </w:pPr>
    </w:p>
    <w:p w14:paraId="5471E260" w14:textId="77777777" w:rsidR="002C36D5" w:rsidRPr="002C59F4" w:rsidRDefault="002C36D5" w:rsidP="00CF4DD1">
      <w:pPr>
        <w:pStyle w:val="TransnetNormal"/>
        <w:ind w:left="0"/>
        <w:rPr>
          <w:rFonts w:ascii="Arial Narrow" w:hAnsi="Arial Narrow" w:cs="Arial"/>
          <w:b/>
          <w:bCs/>
          <w:sz w:val="24"/>
        </w:rPr>
      </w:pPr>
      <w:r w:rsidRPr="002C59F4">
        <w:rPr>
          <w:rFonts w:ascii="Arial Narrow" w:hAnsi="Arial Narrow" w:cs="Arial"/>
          <w:b/>
          <w:bCs/>
          <w:sz w:val="24"/>
        </w:rPr>
        <w:t>Acknowledgement</w:t>
      </w:r>
    </w:p>
    <w:p w14:paraId="30066CF8" w14:textId="77777777" w:rsidR="002C36D5" w:rsidRPr="002C59F4" w:rsidRDefault="002C36D5" w:rsidP="00CF4DD1">
      <w:pPr>
        <w:pStyle w:val="TransnetNormal"/>
        <w:ind w:left="0"/>
        <w:rPr>
          <w:rFonts w:ascii="Arial Narrow" w:hAnsi="Arial Narrow" w:cs="Arial"/>
          <w:b/>
          <w:sz w:val="24"/>
        </w:rPr>
      </w:pPr>
      <w:r w:rsidRPr="002C59F4">
        <w:rPr>
          <w:rFonts w:ascii="Arial Narrow" w:hAnsi="Arial Narrow" w:cs="Arial"/>
          <w:sz w:val="24"/>
        </w:rPr>
        <w:t xml:space="preserve">It is hereby certified that the bidder has acquainted himself /themselves with the </w:t>
      </w:r>
      <w:r w:rsidR="00E6761B" w:rsidRPr="002C59F4">
        <w:rPr>
          <w:rFonts w:ascii="Arial Narrow" w:hAnsi="Arial Narrow" w:cs="Arial"/>
          <w:sz w:val="24"/>
        </w:rPr>
        <w:t>RFQ</w:t>
      </w:r>
      <w:r w:rsidRPr="002C59F4">
        <w:rPr>
          <w:rFonts w:ascii="Arial Narrow" w:hAnsi="Arial Narrow" w:cs="Arial"/>
          <w:sz w:val="24"/>
        </w:rPr>
        <w:t xml:space="preserve"> enquiry </w:t>
      </w:r>
    </w:p>
    <w:p w14:paraId="018F35BF" w14:textId="77777777" w:rsidR="002C36D5" w:rsidRPr="002C59F4" w:rsidRDefault="002C36D5" w:rsidP="00CF4DD1">
      <w:pPr>
        <w:pStyle w:val="TransnetNormal"/>
        <w:ind w:left="0"/>
        <w:rPr>
          <w:rFonts w:ascii="Arial Narrow" w:hAnsi="Arial Narrow" w:cs="Arial"/>
          <w:b/>
          <w:sz w:val="24"/>
        </w:rPr>
      </w:pPr>
    </w:p>
    <w:p w14:paraId="6E0D9715"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THUS DONE and SIGNED at ________________________ on this _____ day of ________ 20</w:t>
      </w:r>
      <w:r w:rsidRPr="002C59F4">
        <w:rPr>
          <w:rFonts w:ascii="Arial Narrow" w:hAnsi="Arial Narrow"/>
          <w:shd w:val="clear" w:color="auto" w:fill="DBE5F1" w:themeFill="accent1" w:themeFillTint="33"/>
        </w:rPr>
        <w:t>…..</w:t>
      </w:r>
      <w:r w:rsidRPr="002C59F4">
        <w:rPr>
          <w:rFonts w:ascii="Arial Narrow" w:hAnsi="Arial Narrow"/>
        </w:rPr>
        <w:t xml:space="preserve"> </w:t>
      </w:r>
    </w:p>
    <w:p w14:paraId="1A69F166" w14:textId="77777777" w:rsidR="002C36D5" w:rsidRPr="002C59F4" w:rsidRDefault="002C36D5" w:rsidP="002C36D5">
      <w:pPr>
        <w:pStyle w:val="Default"/>
        <w:rPr>
          <w:rFonts w:ascii="Arial Narrow" w:hAnsi="Arial Narrow"/>
        </w:rPr>
      </w:pPr>
    </w:p>
    <w:p w14:paraId="6D5EA34E" w14:textId="77777777" w:rsidR="002C36D5" w:rsidRPr="002C59F4" w:rsidRDefault="002C36D5" w:rsidP="002C36D5">
      <w:pPr>
        <w:pStyle w:val="Default"/>
        <w:rPr>
          <w:rFonts w:ascii="Arial Narrow" w:hAnsi="Arial Narrow"/>
        </w:rPr>
      </w:pPr>
    </w:p>
    <w:p w14:paraId="62ABCB97" w14:textId="77777777" w:rsidR="002C36D5" w:rsidRPr="002C59F4" w:rsidRDefault="002C36D5" w:rsidP="002C36D5">
      <w:pPr>
        <w:pStyle w:val="Default"/>
        <w:tabs>
          <w:tab w:val="left" w:pos="4536"/>
          <w:tab w:val="left" w:pos="4678"/>
        </w:tabs>
        <w:rPr>
          <w:rFonts w:ascii="Arial Narrow" w:hAnsi="Arial Narrow"/>
        </w:rPr>
      </w:pPr>
      <w:r w:rsidRPr="002C59F4">
        <w:rPr>
          <w:rFonts w:ascii="Arial Narrow" w:hAnsi="Arial Narrow"/>
        </w:rPr>
        <w:t xml:space="preserve">DULY AUTHORISED SIGNATORY(IES) </w:t>
      </w:r>
      <w:r w:rsidRPr="002C59F4">
        <w:rPr>
          <w:rFonts w:ascii="Arial Narrow" w:hAnsi="Arial Narrow"/>
        </w:rPr>
        <w:tab/>
      </w:r>
      <w:r w:rsidRPr="002C59F4">
        <w:rPr>
          <w:rFonts w:ascii="Arial Narrow" w:hAnsi="Arial Narrow"/>
        </w:rPr>
        <w:tab/>
        <w:t xml:space="preserve">WITNESSES </w:t>
      </w:r>
    </w:p>
    <w:p w14:paraId="73AE3B31" w14:textId="77777777" w:rsidR="002C36D5" w:rsidRPr="002C59F4" w:rsidRDefault="002C36D5" w:rsidP="002C36D5">
      <w:pPr>
        <w:pStyle w:val="Default"/>
        <w:rPr>
          <w:rFonts w:ascii="Arial Narrow" w:hAnsi="Arial Narrow"/>
        </w:rPr>
      </w:pPr>
    </w:p>
    <w:p w14:paraId="7E21B0BF" w14:textId="77777777" w:rsidR="002C36D5" w:rsidRPr="002C59F4" w:rsidRDefault="002C36D5" w:rsidP="002C36D5">
      <w:pPr>
        <w:pStyle w:val="Default"/>
        <w:rPr>
          <w:rFonts w:ascii="Arial Narrow" w:hAnsi="Arial Narrow"/>
        </w:rPr>
      </w:pPr>
    </w:p>
    <w:p w14:paraId="6D868998" w14:textId="77777777" w:rsidR="002C36D5" w:rsidRPr="002C59F4" w:rsidRDefault="002C36D5" w:rsidP="002C36D5">
      <w:pPr>
        <w:pStyle w:val="Default"/>
        <w:rPr>
          <w:rFonts w:ascii="Arial Narrow" w:hAnsi="Arial Narrow"/>
        </w:rPr>
      </w:pPr>
    </w:p>
    <w:p w14:paraId="5D596FF2" w14:textId="77777777" w:rsidR="002C36D5" w:rsidRPr="002C59F4" w:rsidRDefault="002C36D5" w:rsidP="002C36D5">
      <w:pPr>
        <w:pStyle w:val="Default"/>
        <w:rPr>
          <w:rFonts w:ascii="Arial Narrow" w:hAnsi="Arial Narrow"/>
        </w:rPr>
      </w:pPr>
      <w:r w:rsidRPr="002C59F4">
        <w:rPr>
          <w:rFonts w:ascii="Arial Narrow" w:hAnsi="Arial Narrow"/>
        </w:rPr>
        <w:t>Signature  ____________________________</w:t>
      </w:r>
      <w:r w:rsidRPr="002C59F4">
        <w:rPr>
          <w:rFonts w:ascii="Arial Narrow" w:hAnsi="Arial Narrow"/>
        </w:rPr>
        <w:tab/>
        <w:t>Name ________________________</w:t>
      </w:r>
      <w:r w:rsidRPr="002C59F4">
        <w:rPr>
          <w:rFonts w:ascii="Arial Narrow" w:hAnsi="Arial Narrow"/>
        </w:rPr>
        <w:tab/>
        <w:t>______</w:t>
      </w:r>
      <w:r w:rsidRPr="002C59F4">
        <w:rPr>
          <w:rFonts w:ascii="Arial Narrow" w:hAnsi="Arial Narrow"/>
        </w:rPr>
        <w:tab/>
      </w:r>
    </w:p>
    <w:p w14:paraId="4B288E20" w14:textId="77777777" w:rsidR="002C36D5" w:rsidRPr="002C59F4" w:rsidRDefault="002C36D5" w:rsidP="002C36D5">
      <w:pPr>
        <w:pStyle w:val="Default"/>
        <w:rPr>
          <w:rFonts w:ascii="Arial Narrow" w:hAnsi="Arial Narrow"/>
        </w:rPr>
      </w:pPr>
    </w:p>
    <w:p w14:paraId="6DE13B16" w14:textId="77777777" w:rsidR="002C36D5" w:rsidRPr="002C59F4" w:rsidRDefault="002C36D5" w:rsidP="002C36D5">
      <w:pPr>
        <w:pStyle w:val="Default"/>
        <w:rPr>
          <w:rFonts w:ascii="Arial Narrow" w:hAnsi="Arial Narrow"/>
        </w:rPr>
      </w:pPr>
    </w:p>
    <w:p w14:paraId="74A4B68C" w14:textId="77777777" w:rsidR="002C36D5" w:rsidRPr="002C59F4" w:rsidRDefault="002C36D5" w:rsidP="002C36D5">
      <w:pPr>
        <w:pStyle w:val="Default"/>
        <w:rPr>
          <w:rFonts w:ascii="Arial Narrow" w:hAnsi="Arial Narrow"/>
        </w:rPr>
      </w:pPr>
      <w:r w:rsidRPr="002C59F4">
        <w:rPr>
          <w:rFonts w:ascii="Arial Narrow" w:hAnsi="Arial Narrow"/>
        </w:rPr>
        <w:t>Signature _____________________________</w:t>
      </w:r>
      <w:r w:rsidRPr="002C59F4">
        <w:rPr>
          <w:rFonts w:ascii="Arial Narrow" w:hAnsi="Arial Narrow"/>
        </w:rPr>
        <w:tab/>
        <w:t>Name_______________________________</w:t>
      </w:r>
    </w:p>
    <w:p w14:paraId="6DFC06ED" w14:textId="77777777" w:rsidR="002C36D5" w:rsidRPr="002C59F4" w:rsidRDefault="002C36D5" w:rsidP="002C36D5">
      <w:pPr>
        <w:pStyle w:val="ScheduleHeading"/>
        <w:rPr>
          <w:rFonts w:ascii="Arial Narrow" w:hAnsi="Arial Narrow" w:cs="Arial"/>
          <w:sz w:val="24"/>
        </w:rPr>
      </w:pPr>
    </w:p>
    <w:p w14:paraId="78A2ABDA" w14:textId="77777777" w:rsidR="002C36D5" w:rsidRPr="002C59F4" w:rsidRDefault="002C36D5" w:rsidP="002C36D5">
      <w:pPr>
        <w:pStyle w:val="ScheduleHeading"/>
        <w:rPr>
          <w:rFonts w:ascii="Arial Narrow" w:hAnsi="Arial Narrow" w:cs="Arial"/>
          <w:sz w:val="24"/>
        </w:rPr>
      </w:pPr>
    </w:p>
    <w:p w14:paraId="13A7D0D8" w14:textId="77777777" w:rsidR="002C36D5" w:rsidRPr="002C59F4" w:rsidRDefault="002C36D5" w:rsidP="002C36D5">
      <w:pPr>
        <w:pStyle w:val="ScheduleHeading"/>
        <w:rPr>
          <w:rFonts w:ascii="Arial Narrow" w:hAnsi="Arial Narrow" w:cs="Arial"/>
          <w:sz w:val="24"/>
        </w:rPr>
      </w:pPr>
    </w:p>
    <w:p w14:paraId="2803B1AE" w14:textId="77777777" w:rsidR="002C36D5" w:rsidRPr="002C59F4" w:rsidRDefault="002C36D5" w:rsidP="002C36D5">
      <w:pPr>
        <w:pStyle w:val="ScheduleHeading"/>
        <w:rPr>
          <w:rFonts w:ascii="Arial Narrow" w:hAnsi="Arial Narrow" w:cs="Arial"/>
          <w:sz w:val="24"/>
        </w:rPr>
      </w:pPr>
    </w:p>
    <w:p w14:paraId="30C4376E" w14:textId="77777777" w:rsidR="002C7A12" w:rsidRPr="002C59F4" w:rsidRDefault="002C7A12" w:rsidP="000101BC">
      <w:pPr>
        <w:ind w:left="3600" w:firstLine="720"/>
        <w:rPr>
          <w:rFonts w:ascii="Arial Narrow" w:hAnsi="Arial Narrow" w:cs="Arial"/>
          <w:b/>
        </w:rPr>
      </w:pPr>
    </w:p>
    <w:p w14:paraId="728F3AEB" w14:textId="77777777" w:rsidR="002C7A12" w:rsidRPr="002C59F4" w:rsidRDefault="002C7A12" w:rsidP="000101BC">
      <w:pPr>
        <w:ind w:left="3600" w:firstLine="720"/>
        <w:rPr>
          <w:rFonts w:ascii="Arial Narrow" w:hAnsi="Arial Narrow" w:cs="Arial"/>
          <w:b/>
        </w:rPr>
      </w:pPr>
    </w:p>
    <w:p w14:paraId="7BD43FE8" w14:textId="77777777" w:rsidR="00C244A1" w:rsidRPr="002C59F4" w:rsidRDefault="00C244A1" w:rsidP="000101BC">
      <w:pPr>
        <w:ind w:left="3600" w:firstLine="720"/>
        <w:rPr>
          <w:rFonts w:ascii="Arial Narrow" w:hAnsi="Arial Narrow" w:cs="Arial"/>
          <w:b/>
        </w:rPr>
      </w:pPr>
    </w:p>
    <w:p w14:paraId="18A48EE9" w14:textId="77777777" w:rsidR="00C244A1" w:rsidRPr="002C59F4" w:rsidRDefault="00C244A1" w:rsidP="000101BC">
      <w:pPr>
        <w:ind w:left="3600" w:firstLine="720"/>
        <w:rPr>
          <w:rFonts w:ascii="Arial Narrow" w:hAnsi="Arial Narrow" w:cs="Arial"/>
          <w:b/>
        </w:rPr>
      </w:pPr>
    </w:p>
    <w:p w14:paraId="5ED6866C" w14:textId="77777777" w:rsidR="0030657B" w:rsidRPr="002C59F4" w:rsidRDefault="0030657B">
      <w:pPr>
        <w:rPr>
          <w:rFonts w:ascii="Arial Narrow" w:hAnsi="Arial Narrow" w:cs="Arial"/>
          <w:b/>
        </w:rPr>
      </w:pPr>
    </w:p>
    <w:p w14:paraId="491268D2" w14:textId="77777777" w:rsidR="0030657B" w:rsidRPr="002C59F4" w:rsidRDefault="0030657B">
      <w:pPr>
        <w:rPr>
          <w:rFonts w:ascii="Arial Narrow" w:hAnsi="Arial Narrow" w:cs="Arial"/>
          <w:b/>
        </w:rPr>
      </w:pPr>
    </w:p>
    <w:p w14:paraId="624C2344" w14:textId="60C3F918" w:rsidR="0030657B" w:rsidRPr="002C59F4" w:rsidRDefault="0030657B" w:rsidP="0030657B">
      <w:pPr>
        <w:spacing w:line="360" w:lineRule="auto"/>
        <w:rPr>
          <w:rFonts w:ascii="Arial Narrow" w:hAnsi="Arial Narrow" w:cs="Arial"/>
        </w:rPr>
      </w:pPr>
    </w:p>
    <w:p w14:paraId="1DF1E5E3" w14:textId="173F2161" w:rsidR="0099025A" w:rsidRPr="002C59F4" w:rsidRDefault="0099025A" w:rsidP="0099025A">
      <w:pPr>
        <w:ind w:left="3600" w:firstLine="720"/>
        <w:rPr>
          <w:rFonts w:ascii="Arial Narrow" w:hAnsi="Arial Narrow" w:cs="Arial"/>
          <w:b/>
          <w:lang w:val="en-ZA"/>
        </w:rPr>
      </w:pPr>
      <w:r w:rsidRPr="002C59F4">
        <w:rPr>
          <w:rFonts w:ascii="Arial Narrow" w:hAnsi="Arial Narrow" w:cs="Arial"/>
          <w:b/>
        </w:rPr>
        <w:t>SECTION 1</w:t>
      </w:r>
      <w:r w:rsidR="003F0ECF" w:rsidRPr="002C59F4">
        <w:rPr>
          <w:rFonts w:ascii="Arial Narrow" w:hAnsi="Arial Narrow" w:cs="Arial"/>
          <w:b/>
        </w:rPr>
        <w:t>0</w:t>
      </w:r>
    </w:p>
    <w:p w14:paraId="640CE471" w14:textId="77777777" w:rsidR="00C26613" w:rsidRPr="002C59F4"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5DA4BEFB" w14:textId="77777777" w:rsidR="002536CA" w:rsidRPr="002C59F4" w:rsidRDefault="002536CA" w:rsidP="000D191A">
      <w:pPr>
        <w:tabs>
          <w:tab w:val="num" w:pos="709"/>
        </w:tabs>
        <w:spacing w:line="360" w:lineRule="auto"/>
        <w:ind w:left="709" w:hanging="709"/>
        <w:jc w:val="center"/>
        <w:rPr>
          <w:rFonts w:ascii="Arial Narrow" w:hAnsi="Arial Narrow" w:cs="Arial"/>
          <w:b/>
          <w:u w:val="single"/>
        </w:rPr>
      </w:pPr>
      <w:r w:rsidRPr="002C59F4">
        <w:rPr>
          <w:rFonts w:ascii="Arial Narrow" w:hAnsi="Arial Narrow" w:cs="Arial"/>
          <w:b/>
          <w:u w:val="single"/>
        </w:rPr>
        <w:t>COMMISSIONER OF OATH</w:t>
      </w:r>
    </w:p>
    <w:p w14:paraId="143F8DA9"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652A4424" w14:textId="77777777" w:rsidR="002536CA" w:rsidRPr="002C59F4" w:rsidRDefault="002536CA" w:rsidP="000D191A">
      <w:pPr>
        <w:tabs>
          <w:tab w:val="num" w:pos="0"/>
        </w:tabs>
        <w:spacing w:line="360" w:lineRule="auto"/>
        <w:jc w:val="both"/>
        <w:rPr>
          <w:rFonts w:ascii="Arial Narrow" w:hAnsi="Arial Narrow" w:cs="Arial"/>
        </w:rPr>
      </w:pPr>
      <w:r w:rsidRPr="002C59F4">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2184F850"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536E9BC"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(Sign – SERVICE PROVIDER)</w:t>
      </w:r>
    </w:p>
    <w:p w14:paraId="26B18E8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4B520CB"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(Name – SERVICE PROVIDER)</w:t>
      </w:r>
    </w:p>
    <w:p w14:paraId="33B7C01F"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ab/>
      </w:r>
      <w:r w:rsidRPr="002C59F4">
        <w:rPr>
          <w:rFonts w:ascii="Arial Narrow" w:hAnsi="Arial Narrow" w:cs="Arial"/>
        </w:rPr>
        <w:tab/>
        <w:t xml:space="preserve"> </w:t>
      </w:r>
    </w:p>
    <w:p w14:paraId="2B523DD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D1ABC52"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55B74225" w14:textId="77777777" w:rsidR="002536CA" w:rsidRPr="002C59F4"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2C59F4" w14:paraId="0E474EE7" w14:textId="77777777" w:rsidTr="00D84C78">
        <w:tc>
          <w:tcPr>
            <w:tcW w:w="10773" w:type="dxa"/>
          </w:tcPr>
          <w:p w14:paraId="727173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 xml:space="preserve">         </w:t>
            </w:r>
            <w:r w:rsidRPr="002C59F4">
              <w:rPr>
                <w:rFonts w:ascii="Arial Narrow" w:hAnsi="Arial Narrow" w:cs="Arial"/>
              </w:rPr>
              <w:tab/>
              <w:t xml:space="preserve">           </w:t>
            </w:r>
          </w:p>
          <w:p w14:paraId="056EFB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COMMISSIONER OF OATHS STAMP AND DETAILS OF PERSON</w:t>
            </w:r>
          </w:p>
          <w:p w14:paraId="0DB906D2"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r w:rsidR="002536CA" w:rsidRPr="002C59F4" w14:paraId="072EB873" w14:textId="77777777" w:rsidTr="00D84C78">
        <w:trPr>
          <w:trHeight w:val="3321"/>
        </w:trPr>
        <w:tc>
          <w:tcPr>
            <w:tcW w:w="10773" w:type="dxa"/>
          </w:tcPr>
          <w:p w14:paraId="60AAB8A0"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STAMP : </w:t>
            </w:r>
            <w:r w:rsidRPr="002C59F4">
              <w:rPr>
                <w:rFonts w:ascii="Arial Narrow" w:hAnsi="Arial Narrow" w:cs="Arial"/>
              </w:rPr>
              <w:t xml:space="preserve">                                                 </w:t>
            </w:r>
            <w:r w:rsidRPr="002C59F4">
              <w:rPr>
                <w:rFonts w:ascii="Arial Narrow" w:hAnsi="Arial Narrow" w:cs="Arial"/>
                <w:i/>
              </w:rPr>
              <w:t>NAME &amp; SURNAME:</w:t>
            </w:r>
          </w:p>
          <w:p w14:paraId="1079C19F"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2A05AF07"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DESIGNATION/RANK :</w:t>
            </w:r>
          </w:p>
          <w:p w14:paraId="37187736" w14:textId="77777777" w:rsidR="002536CA" w:rsidRPr="002C59F4" w:rsidRDefault="002536CA" w:rsidP="000D191A">
            <w:pPr>
              <w:tabs>
                <w:tab w:val="left" w:pos="4286"/>
              </w:tabs>
              <w:spacing w:line="360" w:lineRule="auto"/>
              <w:ind w:left="709" w:hanging="709"/>
              <w:jc w:val="both"/>
              <w:rPr>
                <w:rFonts w:ascii="Arial Narrow" w:hAnsi="Arial Narrow" w:cs="Arial"/>
                <w:i/>
              </w:rPr>
            </w:pPr>
            <w:r w:rsidRPr="002C59F4">
              <w:rPr>
                <w:rFonts w:ascii="Arial Narrow" w:hAnsi="Arial Narrow" w:cs="Arial"/>
                <w:i/>
              </w:rPr>
              <w:tab/>
            </w:r>
            <w:r w:rsidRPr="002C59F4">
              <w:rPr>
                <w:rFonts w:ascii="Arial Narrow" w:hAnsi="Arial Narrow" w:cs="Arial"/>
                <w:i/>
              </w:rPr>
              <w:tab/>
            </w:r>
          </w:p>
          <w:p w14:paraId="40A21A06"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PERSAL/EMPLOYEE NO:</w:t>
            </w:r>
          </w:p>
          <w:p w14:paraId="25CD35FE"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4C9D14A2"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i/>
              </w:rPr>
              <w:t xml:space="preserve">                                                             PLACE/DATE:</w:t>
            </w:r>
            <w:r w:rsidRPr="002C59F4">
              <w:rPr>
                <w:rFonts w:ascii="Arial Narrow" w:hAnsi="Arial Narrow" w:cs="Arial"/>
              </w:rPr>
              <w:t xml:space="preserve">                                                                            </w:t>
            </w:r>
          </w:p>
          <w:p w14:paraId="412D7001"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bl>
    <w:p w14:paraId="2666BE57" w14:textId="77777777" w:rsidR="00275D07" w:rsidRPr="002C59F4" w:rsidRDefault="00275D07" w:rsidP="000D191A">
      <w:pPr>
        <w:spacing w:line="360" w:lineRule="auto"/>
        <w:jc w:val="both"/>
        <w:rPr>
          <w:rFonts w:ascii="Arial Narrow" w:hAnsi="Arial Narrow" w:cs="Arial"/>
          <w:b/>
          <w:color w:val="FF0000"/>
        </w:rPr>
      </w:pPr>
    </w:p>
    <w:p w14:paraId="4EA0C9AD" w14:textId="77777777" w:rsidR="00275D07" w:rsidRPr="002C59F4" w:rsidRDefault="00275D07" w:rsidP="000D191A">
      <w:pPr>
        <w:spacing w:line="360" w:lineRule="auto"/>
        <w:jc w:val="both"/>
        <w:rPr>
          <w:rFonts w:ascii="Arial Narrow" w:hAnsi="Arial Narrow" w:cs="Arial"/>
          <w:b/>
          <w:color w:val="FF0000"/>
        </w:rPr>
      </w:pPr>
    </w:p>
    <w:p w14:paraId="0965C2EC" w14:textId="77777777" w:rsidR="00275D07" w:rsidRPr="002C59F4" w:rsidRDefault="00275D07" w:rsidP="000D191A">
      <w:pPr>
        <w:spacing w:line="360" w:lineRule="auto"/>
        <w:jc w:val="both"/>
        <w:rPr>
          <w:rFonts w:ascii="Arial Narrow" w:hAnsi="Arial Narrow" w:cs="Arial"/>
          <w:b/>
          <w:color w:val="FF0000"/>
        </w:rPr>
      </w:pPr>
    </w:p>
    <w:p w14:paraId="1FF39FBE" w14:textId="77777777" w:rsidR="00275D07" w:rsidRPr="002C59F4" w:rsidRDefault="00275D07" w:rsidP="000D191A">
      <w:pPr>
        <w:spacing w:line="360" w:lineRule="auto"/>
        <w:jc w:val="both"/>
        <w:rPr>
          <w:rFonts w:ascii="Arial Narrow" w:hAnsi="Arial Narrow" w:cs="Arial"/>
          <w:b/>
          <w:color w:val="FF0000"/>
        </w:rPr>
      </w:pPr>
    </w:p>
    <w:p w14:paraId="604404DA" w14:textId="77777777" w:rsidR="00275D07" w:rsidRPr="002C59F4" w:rsidRDefault="00275D07" w:rsidP="000D191A">
      <w:pPr>
        <w:spacing w:line="360" w:lineRule="auto"/>
        <w:jc w:val="both"/>
        <w:rPr>
          <w:rFonts w:ascii="Arial Narrow" w:hAnsi="Arial Narrow" w:cs="Arial"/>
          <w:b/>
          <w:color w:val="FF0000"/>
        </w:rPr>
      </w:pPr>
    </w:p>
    <w:p w14:paraId="2C7B0E51" w14:textId="77777777" w:rsidR="00275D07" w:rsidRPr="002C59F4" w:rsidRDefault="00275D07" w:rsidP="000D191A">
      <w:pPr>
        <w:spacing w:line="360" w:lineRule="auto"/>
        <w:jc w:val="both"/>
        <w:rPr>
          <w:rFonts w:ascii="Arial Narrow" w:hAnsi="Arial Narrow" w:cs="Arial"/>
          <w:b/>
          <w:color w:val="FF0000"/>
        </w:rPr>
      </w:pPr>
    </w:p>
    <w:p w14:paraId="07E0FB37" w14:textId="7CF68FB7" w:rsidR="0030657B" w:rsidRPr="002C59F4" w:rsidRDefault="0030657B" w:rsidP="0030657B">
      <w:pPr>
        <w:spacing w:line="360" w:lineRule="auto"/>
        <w:jc w:val="center"/>
        <w:rPr>
          <w:rFonts w:ascii="Arial Narrow" w:hAnsi="Arial Narrow" w:cs="Arial"/>
          <w:b/>
        </w:rPr>
      </w:pPr>
      <w:r w:rsidRPr="002C59F4">
        <w:rPr>
          <w:rFonts w:ascii="Arial Narrow" w:hAnsi="Arial Narrow" w:cs="Arial"/>
          <w:b/>
        </w:rPr>
        <w:t>SECTION 1</w:t>
      </w:r>
      <w:r w:rsidR="003F0ECF" w:rsidRPr="002C59F4">
        <w:rPr>
          <w:rFonts w:ascii="Arial Narrow" w:hAnsi="Arial Narrow" w:cs="Arial"/>
          <w:b/>
        </w:rPr>
        <w:t>1</w:t>
      </w:r>
    </w:p>
    <w:p w14:paraId="5D1232E3" w14:textId="77777777" w:rsidR="0030657B" w:rsidRPr="002C59F4" w:rsidRDefault="0030657B" w:rsidP="00F36AFD">
      <w:pPr>
        <w:spacing w:line="360" w:lineRule="auto"/>
        <w:jc w:val="both"/>
        <w:rPr>
          <w:rFonts w:ascii="Arial Narrow" w:hAnsi="Arial Narrow" w:cs="Arial"/>
          <w:b/>
        </w:rPr>
      </w:pPr>
    </w:p>
    <w:p w14:paraId="1E371A5D" w14:textId="77777777" w:rsidR="00F36AFD" w:rsidRPr="002C59F4" w:rsidRDefault="00F36AFD" w:rsidP="00F36AFD">
      <w:pPr>
        <w:spacing w:line="360" w:lineRule="auto"/>
        <w:jc w:val="both"/>
        <w:rPr>
          <w:rFonts w:ascii="Arial Narrow" w:hAnsi="Arial Narrow" w:cs="Arial"/>
          <w:b/>
        </w:rPr>
      </w:pPr>
      <w:r w:rsidRPr="002C59F4">
        <w:rPr>
          <w:rFonts w:ascii="Arial Narrow" w:hAnsi="Arial Narrow" w:cs="Arial"/>
          <w:b/>
        </w:rPr>
        <w:t>SPECIFICATION/SCOPE OF WORK</w:t>
      </w:r>
    </w:p>
    <w:p w14:paraId="42FB2AD7" w14:textId="7501BE1C" w:rsidR="00F36AFD" w:rsidRPr="002C59F4" w:rsidRDefault="00EF4496" w:rsidP="00F36AFD">
      <w:pPr>
        <w:spacing w:line="360" w:lineRule="auto"/>
        <w:jc w:val="both"/>
        <w:rPr>
          <w:rFonts w:ascii="Arial Narrow" w:hAnsi="Arial Narrow" w:cs="Arial"/>
          <w:b/>
        </w:rPr>
      </w:pPr>
      <w:r>
        <w:rPr>
          <w:rFonts w:ascii="Arial Narrow" w:hAnsi="Arial Narrow" w:cs="Arial"/>
          <w:b/>
        </w:rPr>
        <w:t>Medical kits</w:t>
      </w:r>
    </w:p>
    <w:p w14:paraId="38A757C4" w14:textId="77777777" w:rsidR="0030657B" w:rsidRPr="002C59F4" w:rsidRDefault="0030657B" w:rsidP="0030657B">
      <w:pPr>
        <w:widowControl w:val="0"/>
        <w:tabs>
          <w:tab w:val="left" w:pos="720"/>
        </w:tabs>
        <w:jc w:val="both"/>
        <w:rPr>
          <w:rFonts w:ascii="Arial Narrow" w:hAnsi="Arial Narrow"/>
          <w:b/>
          <w:lang w:val="en-GB"/>
        </w:rPr>
      </w:pPr>
    </w:p>
    <w:p w14:paraId="06DED5FE" w14:textId="77777777" w:rsidR="0030657B" w:rsidRPr="002C59F4" w:rsidRDefault="0030657B" w:rsidP="0030657B">
      <w:pPr>
        <w:widowControl w:val="0"/>
        <w:tabs>
          <w:tab w:val="left" w:pos="720"/>
        </w:tabs>
        <w:jc w:val="both"/>
        <w:rPr>
          <w:rFonts w:ascii="Arial Narrow" w:hAnsi="Arial Narrow"/>
          <w:b/>
          <w:lang w:val="en-GB"/>
        </w:rPr>
      </w:pPr>
    </w:p>
    <w:p w14:paraId="2DC4384F" w14:textId="77777777" w:rsidR="0030657B" w:rsidRPr="002C59F4" w:rsidRDefault="0030657B" w:rsidP="0030657B">
      <w:pPr>
        <w:widowControl w:val="0"/>
        <w:tabs>
          <w:tab w:val="left" w:pos="720"/>
        </w:tabs>
        <w:jc w:val="both"/>
        <w:rPr>
          <w:rFonts w:ascii="Arial Narrow" w:hAnsi="Arial Narrow"/>
          <w:b/>
          <w:lang w:val="en-GB"/>
        </w:rPr>
      </w:pPr>
    </w:p>
    <w:p w14:paraId="5BB0E9AB" w14:textId="77777777" w:rsidR="0030657B" w:rsidRPr="002C59F4" w:rsidRDefault="0030657B" w:rsidP="0030657B">
      <w:pPr>
        <w:widowControl w:val="0"/>
        <w:tabs>
          <w:tab w:val="left" w:pos="720"/>
        </w:tabs>
        <w:jc w:val="both"/>
        <w:rPr>
          <w:rFonts w:ascii="Arial Narrow" w:hAnsi="Arial Narrow"/>
          <w:b/>
          <w:lang w:val="en-GB"/>
        </w:rPr>
      </w:pPr>
      <w:r w:rsidRPr="002C59F4">
        <w:rPr>
          <w:rFonts w:ascii="Arial Narrow" w:hAnsi="Arial Narrow"/>
          <w:b/>
          <w:lang w:val="en-GB"/>
        </w:rPr>
        <w:t>QUANTITIES</w:t>
      </w:r>
    </w:p>
    <w:p w14:paraId="2D011D17" w14:textId="77777777" w:rsidR="00F36AFD" w:rsidRPr="002C59F4" w:rsidRDefault="00F36AFD" w:rsidP="000D191A">
      <w:pPr>
        <w:spacing w:line="360" w:lineRule="auto"/>
        <w:jc w:val="both"/>
        <w:rPr>
          <w:rFonts w:ascii="Arial Narrow" w:hAnsi="Arial Narrow" w:cs="Arial"/>
          <w:b/>
        </w:rPr>
      </w:pPr>
    </w:p>
    <w:tbl>
      <w:tblPr>
        <w:tblW w:w="10043" w:type="dxa"/>
        <w:tblInd w:w="155" w:type="dxa"/>
        <w:tblLayout w:type="fixed"/>
        <w:tblLook w:val="04A0" w:firstRow="1" w:lastRow="0" w:firstColumn="1" w:lastColumn="0" w:noHBand="0" w:noVBand="1"/>
      </w:tblPr>
      <w:tblGrid>
        <w:gridCol w:w="696"/>
        <w:gridCol w:w="3255"/>
        <w:gridCol w:w="1701"/>
        <w:gridCol w:w="851"/>
        <w:gridCol w:w="992"/>
        <w:gridCol w:w="709"/>
        <w:gridCol w:w="425"/>
        <w:gridCol w:w="941"/>
        <w:gridCol w:w="473"/>
      </w:tblGrid>
      <w:tr w:rsidR="0030657B" w:rsidRPr="002C59F4" w14:paraId="6CD9BD84" w14:textId="77777777" w:rsidTr="008511EB">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EC5B84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ITEM</w:t>
            </w:r>
          </w:p>
          <w:p w14:paraId="223B22C2"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51B1315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DESCRIPTION</w:t>
            </w:r>
          </w:p>
          <w:p w14:paraId="15BE875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4959BE1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 xml:space="preserve">LOCAL </w:t>
            </w:r>
          </w:p>
          <w:p w14:paraId="12DE2A69"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700DBE81"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UNIT</w:t>
            </w:r>
          </w:p>
          <w:p w14:paraId="5A525C3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992" w:type="dxa"/>
            <w:vMerge w:val="restart"/>
            <w:tcBorders>
              <w:top w:val="single" w:sz="4" w:space="0" w:color="auto"/>
              <w:left w:val="nil"/>
              <w:right w:val="single" w:sz="4" w:space="0" w:color="auto"/>
            </w:tcBorders>
            <w:shd w:val="clear" w:color="auto" w:fill="D9D9D9" w:themeFill="background1" w:themeFillShade="D9"/>
          </w:tcPr>
          <w:p w14:paraId="24A78B0F"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QTY</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4A8E8E53"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59F6D1C1"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TOTAL AMOUNT</w:t>
            </w:r>
          </w:p>
        </w:tc>
      </w:tr>
      <w:tr w:rsidR="0030657B" w:rsidRPr="002C59F4" w14:paraId="3CA64F65" w14:textId="77777777" w:rsidTr="008511EB">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8485A13" w14:textId="77777777" w:rsidR="0030657B" w:rsidRPr="002C59F4" w:rsidRDefault="0030657B" w:rsidP="00D476DA">
            <w:pPr>
              <w:jc w:val="both"/>
              <w:rPr>
                <w:rFonts w:ascii="Arial Narrow" w:hAnsi="Arial Narrow" w:cs="Arial"/>
                <w:b/>
                <w:bCs/>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0AB4851D" w14:textId="77777777" w:rsidR="0030657B" w:rsidRPr="002C59F4" w:rsidRDefault="0030657B" w:rsidP="00D476DA">
            <w:pPr>
              <w:jc w:val="both"/>
              <w:rPr>
                <w:rFonts w:ascii="Arial Narrow" w:hAnsi="Arial Narrow" w:cs="Arial"/>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A6366E7" w14:textId="77777777" w:rsidR="0030657B" w:rsidRPr="002C59F4" w:rsidRDefault="0030657B" w:rsidP="00D476DA">
            <w:pPr>
              <w:jc w:val="both"/>
              <w:rPr>
                <w:rFonts w:ascii="Arial Narrow" w:hAnsi="Arial Narrow" w:cs="Arial"/>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626F7CB0" w14:textId="77777777" w:rsidR="0030657B" w:rsidRPr="002C59F4" w:rsidRDefault="0030657B" w:rsidP="00D476DA">
            <w:pPr>
              <w:jc w:val="both"/>
              <w:rPr>
                <w:rFonts w:ascii="Arial Narrow" w:hAnsi="Arial Narrow" w:cs="Arial"/>
                <w:lang w:eastAsia="en-ZA"/>
              </w:rPr>
            </w:pPr>
          </w:p>
        </w:tc>
        <w:tc>
          <w:tcPr>
            <w:tcW w:w="992" w:type="dxa"/>
            <w:vMerge/>
            <w:tcBorders>
              <w:left w:val="single" w:sz="4" w:space="0" w:color="auto"/>
              <w:bottom w:val="single" w:sz="6" w:space="0" w:color="auto"/>
              <w:right w:val="single" w:sz="4" w:space="0" w:color="auto"/>
            </w:tcBorders>
            <w:shd w:val="clear" w:color="auto" w:fill="D9D9D9" w:themeFill="background1" w:themeFillShade="D9"/>
          </w:tcPr>
          <w:p w14:paraId="6A0F64CB" w14:textId="77777777" w:rsidR="0030657B" w:rsidRPr="002C59F4" w:rsidRDefault="0030657B" w:rsidP="00D476DA">
            <w:pPr>
              <w:jc w:val="both"/>
              <w:rPr>
                <w:rFonts w:ascii="Arial Narrow" w:hAnsi="Arial Narrow" w:cs="Arial"/>
                <w:lang w:eastAsia="en-ZA"/>
              </w:rPr>
            </w:pPr>
          </w:p>
        </w:tc>
        <w:tc>
          <w:tcPr>
            <w:tcW w:w="709" w:type="dxa"/>
            <w:tcBorders>
              <w:top w:val="nil"/>
              <w:left w:val="single" w:sz="4" w:space="0" w:color="auto"/>
              <w:bottom w:val="single" w:sz="6" w:space="0" w:color="auto"/>
              <w:right w:val="nil"/>
            </w:tcBorders>
            <w:shd w:val="clear" w:color="auto" w:fill="D9D9D9" w:themeFill="background1" w:themeFillShade="D9"/>
            <w:noWrap/>
            <w:vAlign w:val="center"/>
            <w:hideMark/>
          </w:tcPr>
          <w:p w14:paraId="6B9ABF6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AAE7FDB"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036BC483"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585E81C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r>
      <w:tr w:rsidR="0030657B" w:rsidRPr="002C59F4" w14:paraId="3AC74658" w14:textId="77777777" w:rsidTr="008511EB">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4098D4" w14:textId="5641BED8" w:rsidR="0030657B" w:rsidRPr="002C59F4" w:rsidRDefault="00E00BB8"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r w:rsidR="00D924A1">
              <w:rPr>
                <w:rFonts w:ascii="Arial Narrow" w:hAnsi="Arial Narrow" w:cs="Calibri"/>
                <w:b/>
                <w:color w:val="000000"/>
                <w:lang w:val="en-GB" w:eastAsia="en-ZA"/>
              </w:rPr>
              <w:t>.</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033CD43" w14:textId="63795305" w:rsidR="0030657B" w:rsidRPr="002C59F4" w:rsidRDefault="00EF4496" w:rsidP="00D476DA">
            <w:pPr>
              <w:tabs>
                <w:tab w:val="left" w:pos="357"/>
              </w:tabs>
              <w:jc w:val="both"/>
              <w:rPr>
                <w:rFonts w:ascii="Arial Narrow" w:hAnsi="Arial Narrow" w:cs="Arial"/>
                <w:color w:val="000000"/>
                <w:lang w:val="en-GB" w:eastAsia="en-ZA"/>
              </w:rPr>
            </w:pPr>
            <w:r w:rsidRPr="00EF4496">
              <w:rPr>
                <w:rFonts w:ascii="Arial Narrow" w:hAnsi="Arial Narrow" w:cs="Arial"/>
                <w:color w:val="000000"/>
                <w:lang w:val="en-GB" w:eastAsia="en-ZA"/>
              </w:rPr>
              <w:t>First aid metal box size – Length 46cm - Breadth 30cm – Height 13cm</w:t>
            </w:r>
          </w:p>
        </w:tc>
        <w:tc>
          <w:tcPr>
            <w:tcW w:w="1701" w:type="dxa"/>
            <w:tcBorders>
              <w:top w:val="single" w:sz="6" w:space="0" w:color="auto"/>
              <w:left w:val="single" w:sz="6" w:space="0" w:color="auto"/>
              <w:bottom w:val="single" w:sz="4" w:space="0" w:color="auto"/>
              <w:right w:val="single" w:sz="6" w:space="0" w:color="auto"/>
            </w:tcBorders>
          </w:tcPr>
          <w:p w14:paraId="0E5671CA"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57FBF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tcPr>
          <w:p w14:paraId="3B6A2BAA" w14:textId="0DDFB880" w:rsidR="0030657B" w:rsidRPr="002C59F4" w:rsidRDefault="00EF4496"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14</w:t>
            </w:r>
          </w:p>
        </w:tc>
        <w:tc>
          <w:tcPr>
            <w:tcW w:w="70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19F90A"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73DE22"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1D8E99"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F47207" w14:textId="77777777" w:rsidR="0030657B" w:rsidRPr="002C59F4" w:rsidRDefault="0030657B" w:rsidP="00D476DA">
            <w:pPr>
              <w:jc w:val="both"/>
              <w:rPr>
                <w:rFonts w:ascii="Arial Narrow" w:hAnsi="Arial Narrow" w:cs="Arial"/>
                <w:lang w:eastAsia="en-ZA"/>
              </w:rPr>
            </w:pPr>
          </w:p>
        </w:tc>
      </w:tr>
      <w:tr w:rsidR="0030657B" w:rsidRPr="002C59F4" w14:paraId="6CFFB235" w14:textId="77777777" w:rsidTr="008511EB">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2629B" w14:textId="2187151D" w:rsidR="0030657B" w:rsidRPr="002C59F4" w:rsidRDefault="00D924A1"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CED9678" w14:textId="0DAC7759" w:rsidR="0030657B" w:rsidRPr="002C59F4" w:rsidRDefault="00EF4496" w:rsidP="00D476DA">
            <w:pPr>
              <w:tabs>
                <w:tab w:val="left" w:pos="357"/>
              </w:tabs>
              <w:jc w:val="both"/>
              <w:rPr>
                <w:rFonts w:ascii="Arial Narrow" w:hAnsi="Arial Narrow" w:cs="Arial"/>
                <w:color w:val="000000"/>
                <w:lang w:val="en-GB" w:eastAsia="en-ZA"/>
              </w:rPr>
            </w:pPr>
            <w:r w:rsidRPr="00EF4496">
              <w:rPr>
                <w:rFonts w:ascii="Arial Narrow" w:hAnsi="Arial Narrow" w:cs="Arial"/>
                <w:color w:val="000000"/>
                <w:lang w:val="en-GB" w:eastAsia="en-ZA"/>
              </w:rPr>
              <w:t>First aid refill kits for East London and Port Elizabeth stations</w:t>
            </w:r>
          </w:p>
        </w:tc>
        <w:tc>
          <w:tcPr>
            <w:tcW w:w="1701" w:type="dxa"/>
            <w:tcBorders>
              <w:top w:val="single" w:sz="4" w:space="0" w:color="auto"/>
              <w:left w:val="single" w:sz="4" w:space="0" w:color="auto"/>
              <w:bottom w:val="single" w:sz="4" w:space="0" w:color="auto"/>
              <w:right w:val="single" w:sz="4" w:space="0" w:color="auto"/>
            </w:tcBorders>
          </w:tcPr>
          <w:p w14:paraId="51B2625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373A143"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992" w:type="dxa"/>
            <w:tcBorders>
              <w:top w:val="single" w:sz="6" w:space="0" w:color="auto"/>
              <w:left w:val="single" w:sz="6" w:space="0" w:color="auto"/>
              <w:bottom w:val="single" w:sz="4" w:space="0" w:color="auto"/>
              <w:right w:val="single" w:sz="6" w:space="0" w:color="auto"/>
            </w:tcBorders>
            <w:shd w:val="clear" w:color="auto" w:fill="auto"/>
            <w:vAlign w:val="bottom"/>
          </w:tcPr>
          <w:p w14:paraId="45FE5245" w14:textId="33F01C78" w:rsidR="0030657B" w:rsidRPr="002C59F4" w:rsidRDefault="00EF4496"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45</w:t>
            </w:r>
            <w:r w:rsidR="008511EB">
              <w:rPr>
                <w:rFonts w:ascii="Arial Narrow" w:hAnsi="Arial Narrow" w:cs="Arial"/>
                <w:color w:val="000000"/>
                <w:lang w:val="en-GB" w:eastAsia="en-ZA"/>
              </w:rPr>
              <w:t>(packs)</w:t>
            </w:r>
          </w:p>
        </w:tc>
        <w:tc>
          <w:tcPr>
            <w:tcW w:w="70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8A6ED1E"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E37FC0"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A8B926"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D3BCD4" w14:textId="77777777" w:rsidR="0030657B" w:rsidRPr="002C59F4" w:rsidRDefault="0030657B" w:rsidP="00D476DA">
            <w:pPr>
              <w:jc w:val="both"/>
              <w:rPr>
                <w:rFonts w:ascii="Arial Narrow" w:hAnsi="Arial Narrow" w:cs="Arial"/>
                <w:lang w:eastAsia="en-ZA"/>
              </w:rPr>
            </w:pPr>
          </w:p>
        </w:tc>
      </w:tr>
      <w:tr w:rsidR="00EF4496" w:rsidRPr="002C59F4" w14:paraId="14A3A7C3" w14:textId="77777777" w:rsidTr="008511EB">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70CAC" w14:textId="48CF6F5A" w:rsidR="00EF4496" w:rsidRDefault="00EF4496"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E0E040B" w14:textId="5C1661D1" w:rsidR="00EF4496" w:rsidRPr="002C59F4" w:rsidRDefault="00EF4496" w:rsidP="00D476DA">
            <w:pPr>
              <w:tabs>
                <w:tab w:val="left" w:pos="357"/>
              </w:tabs>
              <w:jc w:val="both"/>
              <w:rPr>
                <w:rFonts w:ascii="Arial Narrow" w:hAnsi="Arial Narrow" w:cs="Arial"/>
                <w:color w:val="000000"/>
                <w:lang w:val="en-GB" w:eastAsia="en-ZA"/>
              </w:rPr>
            </w:pPr>
            <w:r w:rsidRPr="00EF4496">
              <w:rPr>
                <w:rFonts w:ascii="Arial Narrow" w:hAnsi="Arial Narrow" w:cs="Arial"/>
                <w:color w:val="000000"/>
                <w:lang w:val="en-GB" w:eastAsia="en-ZA"/>
              </w:rPr>
              <w:t>First Aid Motorists Kit Bags Length 3.5cm - Breadth 11cm – Height 2cm</w:t>
            </w:r>
          </w:p>
        </w:tc>
        <w:tc>
          <w:tcPr>
            <w:tcW w:w="1701" w:type="dxa"/>
            <w:tcBorders>
              <w:top w:val="single" w:sz="4" w:space="0" w:color="auto"/>
              <w:left w:val="single" w:sz="4" w:space="0" w:color="auto"/>
              <w:bottom w:val="single" w:sz="4" w:space="0" w:color="auto"/>
              <w:right w:val="single" w:sz="4" w:space="0" w:color="auto"/>
            </w:tcBorders>
          </w:tcPr>
          <w:p w14:paraId="1ABDE082" w14:textId="77777777" w:rsidR="00EF4496" w:rsidRPr="002C59F4" w:rsidRDefault="00EF4496"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15A8BC9" w14:textId="77777777" w:rsidR="00EF4496" w:rsidRPr="002C59F4" w:rsidRDefault="00EF4496" w:rsidP="00D476DA">
            <w:pPr>
              <w:tabs>
                <w:tab w:val="left" w:pos="357"/>
              </w:tabs>
              <w:jc w:val="both"/>
              <w:rPr>
                <w:rFonts w:ascii="Arial Narrow" w:hAnsi="Arial Narrow" w:cs="Arial"/>
                <w:color w:val="000000"/>
                <w:lang w:val="en-GB" w:eastAsia="en-ZA"/>
              </w:rPr>
            </w:pPr>
          </w:p>
        </w:tc>
        <w:tc>
          <w:tcPr>
            <w:tcW w:w="992" w:type="dxa"/>
            <w:tcBorders>
              <w:top w:val="single" w:sz="6" w:space="0" w:color="auto"/>
              <w:left w:val="single" w:sz="6" w:space="0" w:color="auto"/>
              <w:bottom w:val="single" w:sz="4" w:space="0" w:color="auto"/>
              <w:right w:val="single" w:sz="6" w:space="0" w:color="auto"/>
            </w:tcBorders>
            <w:shd w:val="clear" w:color="auto" w:fill="auto"/>
            <w:vAlign w:val="bottom"/>
          </w:tcPr>
          <w:p w14:paraId="09B1461C" w14:textId="7A703C0B" w:rsidR="00EF4496" w:rsidRDefault="00EF4496"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20</w:t>
            </w:r>
          </w:p>
        </w:tc>
        <w:tc>
          <w:tcPr>
            <w:tcW w:w="70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0DB5A77" w14:textId="77777777" w:rsidR="00EF4496" w:rsidRPr="002C59F4" w:rsidRDefault="00EF4496" w:rsidP="00D476DA">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A2A78B6" w14:textId="77777777" w:rsidR="00EF4496" w:rsidRPr="002C59F4" w:rsidRDefault="00EF4496"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A65A886" w14:textId="77777777" w:rsidR="00EF4496" w:rsidRPr="002C59F4" w:rsidRDefault="00EF4496"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FEDE51" w14:textId="77777777" w:rsidR="00EF4496" w:rsidRPr="002C59F4" w:rsidRDefault="00EF4496" w:rsidP="00D476DA">
            <w:pPr>
              <w:jc w:val="both"/>
              <w:rPr>
                <w:rFonts w:ascii="Arial Narrow" w:hAnsi="Arial Narrow" w:cs="Arial"/>
                <w:lang w:eastAsia="en-ZA"/>
              </w:rPr>
            </w:pPr>
          </w:p>
        </w:tc>
      </w:tr>
      <w:tr w:rsidR="0030657B" w:rsidRPr="002C59F4" w14:paraId="19B04C36" w14:textId="77777777" w:rsidTr="00D476DA">
        <w:trPr>
          <w:trHeight w:val="144"/>
        </w:trPr>
        <w:tc>
          <w:tcPr>
            <w:tcW w:w="696" w:type="dxa"/>
            <w:tcBorders>
              <w:top w:val="single" w:sz="4" w:space="0" w:color="auto"/>
              <w:bottom w:val="nil"/>
            </w:tcBorders>
            <w:shd w:val="clear" w:color="auto" w:fill="auto"/>
            <w:noWrap/>
            <w:vAlign w:val="bottom"/>
          </w:tcPr>
          <w:p w14:paraId="28648701" w14:textId="77777777" w:rsidR="0030657B" w:rsidRPr="002C59F4" w:rsidRDefault="0030657B" w:rsidP="00D476DA">
            <w:pPr>
              <w:jc w:val="both"/>
              <w:rPr>
                <w:rFonts w:ascii="Arial Narrow" w:hAnsi="Arial Narrow" w:cs="Arial"/>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339BECA2"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 </w:t>
            </w:r>
          </w:p>
          <w:p w14:paraId="7FD1D053"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1F950"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2B3640F7"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5B670178" w14:textId="77777777" w:rsidR="0030657B" w:rsidRPr="002C59F4" w:rsidRDefault="0030657B" w:rsidP="00D476DA">
            <w:pPr>
              <w:jc w:val="both"/>
              <w:rPr>
                <w:rFonts w:ascii="Arial Narrow" w:hAnsi="Arial Narrow" w:cs="Arial"/>
                <w:lang w:eastAsia="en-ZA"/>
              </w:rPr>
            </w:pPr>
          </w:p>
        </w:tc>
      </w:tr>
      <w:tr w:rsidR="0030657B" w:rsidRPr="002C59F4" w14:paraId="628F5A38" w14:textId="77777777" w:rsidTr="00D476DA">
        <w:trPr>
          <w:trHeight w:val="313"/>
        </w:trPr>
        <w:tc>
          <w:tcPr>
            <w:tcW w:w="696" w:type="dxa"/>
            <w:tcBorders>
              <w:top w:val="nil"/>
              <w:bottom w:val="nil"/>
            </w:tcBorders>
            <w:shd w:val="clear" w:color="auto" w:fill="auto"/>
            <w:noWrap/>
            <w:vAlign w:val="bottom"/>
          </w:tcPr>
          <w:p w14:paraId="1B687183"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10D7636B"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DB585"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52F98B4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4A601195" w14:textId="77777777" w:rsidR="0030657B" w:rsidRPr="002C59F4" w:rsidRDefault="0030657B" w:rsidP="00D476DA">
            <w:pPr>
              <w:jc w:val="both"/>
              <w:rPr>
                <w:rFonts w:ascii="Arial Narrow" w:hAnsi="Arial Narrow" w:cs="Arial"/>
                <w:lang w:eastAsia="en-ZA"/>
              </w:rPr>
            </w:pPr>
          </w:p>
        </w:tc>
      </w:tr>
      <w:tr w:rsidR="0030657B" w:rsidRPr="002C59F4" w14:paraId="3651BCB4" w14:textId="77777777" w:rsidTr="00D476DA">
        <w:trPr>
          <w:trHeight w:val="77"/>
        </w:trPr>
        <w:tc>
          <w:tcPr>
            <w:tcW w:w="696" w:type="dxa"/>
            <w:tcBorders>
              <w:top w:val="nil"/>
            </w:tcBorders>
            <w:shd w:val="clear" w:color="auto" w:fill="auto"/>
            <w:noWrap/>
            <w:vAlign w:val="bottom"/>
          </w:tcPr>
          <w:p w14:paraId="3084EF0F"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76D3EEAF"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8A06B"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1DAEF1A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786F46" w14:textId="77777777" w:rsidR="0030657B" w:rsidRPr="002C59F4" w:rsidRDefault="0030657B" w:rsidP="00D476DA">
            <w:pPr>
              <w:jc w:val="both"/>
              <w:rPr>
                <w:rFonts w:ascii="Arial Narrow" w:hAnsi="Arial Narrow" w:cs="Arial"/>
                <w:lang w:eastAsia="en-ZA"/>
              </w:rPr>
            </w:pPr>
          </w:p>
        </w:tc>
      </w:tr>
    </w:tbl>
    <w:p w14:paraId="78C10AEC" w14:textId="77777777" w:rsidR="00F36AFD" w:rsidRPr="002C59F4" w:rsidRDefault="00F36AFD" w:rsidP="000D191A">
      <w:pPr>
        <w:spacing w:line="360" w:lineRule="auto"/>
        <w:jc w:val="both"/>
        <w:rPr>
          <w:rFonts w:ascii="Arial Narrow" w:hAnsi="Arial Narrow" w:cs="Arial"/>
          <w:b/>
          <w:color w:val="FF0000"/>
        </w:rPr>
      </w:pPr>
    </w:p>
    <w:p w14:paraId="20CCEF28" w14:textId="2823E8D9" w:rsidR="00F36AFD" w:rsidRDefault="00F36AFD" w:rsidP="000D191A">
      <w:pPr>
        <w:spacing w:line="360" w:lineRule="auto"/>
        <w:jc w:val="both"/>
        <w:rPr>
          <w:rFonts w:ascii="Arial Narrow" w:hAnsi="Arial Narrow" w:cs="Arial"/>
          <w:b/>
          <w:color w:val="FF0000"/>
        </w:rPr>
      </w:pPr>
    </w:p>
    <w:p w14:paraId="04A8A121" w14:textId="2B63ADF5" w:rsidR="00EF4496" w:rsidRDefault="00EF4496" w:rsidP="000D191A">
      <w:pPr>
        <w:spacing w:line="360" w:lineRule="auto"/>
        <w:jc w:val="both"/>
        <w:rPr>
          <w:rFonts w:ascii="Arial Narrow" w:hAnsi="Arial Narrow" w:cs="Arial"/>
          <w:b/>
          <w:color w:val="FF0000"/>
        </w:rPr>
      </w:pPr>
    </w:p>
    <w:p w14:paraId="0E1880FC" w14:textId="77777777" w:rsidR="008511EB" w:rsidRDefault="008511EB" w:rsidP="000D191A">
      <w:pPr>
        <w:spacing w:line="360" w:lineRule="auto"/>
        <w:jc w:val="both"/>
        <w:rPr>
          <w:rFonts w:ascii="Arial Narrow" w:hAnsi="Arial Narrow" w:cs="Arial"/>
          <w:b/>
          <w:color w:val="FF0000"/>
          <w:sz w:val="40"/>
          <w:szCs w:val="40"/>
        </w:rPr>
      </w:pPr>
    </w:p>
    <w:p w14:paraId="2430972E" w14:textId="77777777" w:rsidR="008511EB" w:rsidRDefault="008511EB" w:rsidP="000D191A">
      <w:pPr>
        <w:spacing w:line="360" w:lineRule="auto"/>
        <w:jc w:val="both"/>
        <w:rPr>
          <w:rFonts w:ascii="Arial Narrow" w:hAnsi="Arial Narrow" w:cs="Arial"/>
          <w:b/>
          <w:color w:val="FF0000"/>
          <w:sz w:val="40"/>
          <w:szCs w:val="40"/>
        </w:rPr>
      </w:pPr>
    </w:p>
    <w:p w14:paraId="63AE498E" w14:textId="5D19070E" w:rsidR="00EF4496" w:rsidRPr="008511EB" w:rsidRDefault="008511EB" w:rsidP="000D191A">
      <w:pPr>
        <w:spacing w:line="360" w:lineRule="auto"/>
        <w:jc w:val="both"/>
        <w:rPr>
          <w:rFonts w:ascii="Arial Narrow" w:hAnsi="Arial Narrow" w:cs="Arial"/>
          <w:b/>
          <w:color w:val="FF0000"/>
          <w:sz w:val="40"/>
          <w:szCs w:val="40"/>
        </w:rPr>
      </w:pPr>
      <w:r w:rsidRPr="008511EB">
        <w:rPr>
          <w:rFonts w:ascii="Arial Narrow" w:hAnsi="Arial Narrow" w:cs="Arial"/>
          <w:b/>
          <w:color w:val="FF0000"/>
          <w:sz w:val="40"/>
          <w:szCs w:val="40"/>
        </w:rPr>
        <w:t xml:space="preserve">SPECIFICATION OF MEDICAL AID KITS: </w:t>
      </w:r>
    </w:p>
    <w:p w14:paraId="715010CC" w14:textId="27A156A0" w:rsidR="00EF4496" w:rsidRPr="008511EB" w:rsidRDefault="00EF4496" w:rsidP="000D191A">
      <w:pPr>
        <w:spacing w:line="360" w:lineRule="auto"/>
        <w:jc w:val="both"/>
        <w:rPr>
          <w:rFonts w:ascii="Arial Narrow" w:hAnsi="Arial Narrow" w:cs="Arial"/>
          <w:b/>
          <w:color w:val="FF0000"/>
          <w:sz w:val="40"/>
          <w:szCs w:val="40"/>
        </w:rPr>
      </w:pPr>
    </w:p>
    <w:p w14:paraId="7384FCFB" w14:textId="4FEA269D" w:rsidR="00EF4496" w:rsidRDefault="00EF4496" w:rsidP="000D191A">
      <w:pPr>
        <w:spacing w:line="360" w:lineRule="auto"/>
        <w:jc w:val="both"/>
        <w:rPr>
          <w:rFonts w:ascii="Arial Narrow" w:hAnsi="Arial Narrow" w:cs="Arial"/>
          <w:b/>
          <w:color w:val="FF0000"/>
        </w:rPr>
      </w:pPr>
    </w:p>
    <w:p w14:paraId="64D83192" w14:textId="54F29464" w:rsidR="00EF4496" w:rsidRDefault="00EF4496" w:rsidP="000D191A">
      <w:pPr>
        <w:spacing w:line="360" w:lineRule="auto"/>
        <w:jc w:val="both"/>
        <w:rPr>
          <w:rFonts w:ascii="Arial Narrow" w:hAnsi="Arial Narrow" w:cs="Arial"/>
          <w:b/>
          <w:color w:val="FF0000"/>
        </w:rPr>
      </w:pPr>
    </w:p>
    <w:p w14:paraId="79339ECF" w14:textId="4C606D46" w:rsidR="00EF4496" w:rsidRDefault="00EF4496" w:rsidP="000D191A">
      <w:pPr>
        <w:spacing w:line="360" w:lineRule="auto"/>
        <w:jc w:val="both"/>
        <w:rPr>
          <w:rFonts w:ascii="Arial Narrow" w:hAnsi="Arial Narrow" w:cs="Arial"/>
          <w:b/>
          <w:color w:val="FF0000"/>
        </w:rPr>
      </w:pPr>
    </w:p>
    <w:p w14:paraId="2A4CFCDC" w14:textId="77777777" w:rsidR="00EF4496" w:rsidRPr="002C59F4" w:rsidRDefault="00EF4496" w:rsidP="000D191A">
      <w:pPr>
        <w:spacing w:line="360" w:lineRule="auto"/>
        <w:jc w:val="both"/>
        <w:rPr>
          <w:rFonts w:ascii="Arial Narrow" w:hAnsi="Arial Narrow" w:cs="Arial"/>
          <w:b/>
          <w:color w:val="FF0000"/>
        </w:rPr>
      </w:pPr>
    </w:p>
    <w:p w14:paraId="70FF88E7" w14:textId="77777777" w:rsidR="00F36AFD" w:rsidRPr="002C59F4" w:rsidRDefault="00F36AFD" w:rsidP="000D191A">
      <w:pPr>
        <w:spacing w:line="360" w:lineRule="auto"/>
        <w:jc w:val="both"/>
        <w:rPr>
          <w:rFonts w:ascii="Arial Narrow" w:hAnsi="Arial Narrow" w:cs="Arial"/>
          <w:b/>
          <w:color w:val="FF0000"/>
        </w:rPr>
      </w:pPr>
    </w:p>
    <w:p w14:paraId="1A7D9006" w14:textId="77777777" w:rsidR="00EF4496" w:rsidRDefault="00EF4496" w:rsidP="00EF4496">
      <w:pPr>
        <w:rPr>
          <w:sz w:val="28"/>
          <w:szCs w:val="28"/>
          <w:u w:val="single"/>
          <w:lang w:val="en-ZA"/>
        </w:rPr>
      </w:pPr>
    </w:p>
    <w:p w14:paraId="17BECD0D" w14:textId="34577703" w:rsidR="00EF4496" w:rsidRDefault="00EF4496" w:rsidP="00EF4496">
      <w:pPr>
        <w:rPr>
          <w:sz w:val="28"/>
          <w:szCs w:val="28"/>
          <w:u w:val="single"/>
          <w:lang w:val="en-ZA"/>
        </w:rPr>
      </w:pPr>
      <w:r w:rsidRPr="00271F03">
        <w:rPr>
          <w:sz w:val="28"/>
          <w:szCs w:val="28"/>
          <w:u w:val="single"/>
          <w:lang w:val="en-ZA"/>
        </w:rPr>
        <w:t>First aid metal box size – Length 46cm - Breadth 30cm – Height 13cm</w:t>
      </w:r>
    </w:p>
    <w:p w14:paraId="5450A1AE" w14:textId="77777777" w:rsidR="00EF4496" w:rsidRDefault="00EF4496" w:rsidP="00EF4496">
      <w:pPr>
        <w:rPr>
          <w:sz w:val="28"/>
          <w:szCs w:val="28"/>
          <w:u w:val="single"/>
          <w:lang w:val="en-ZA"/>
        </w:rPr>
      </w:pPr>
    </w:p>
    <w:p w14:paraId="1633E8AD" w14:textId="1DE4EDEC" w:rsidR="00F36AFD" w:rsidRPr="002C59F4" w:rsidRDefault="00EF4496" w:rsidP="000D191A">
      <w:pPr>
        <w:spacing w:line="360" w:lineRule="auto"/>
        <w:jc w:val="both"/>
        <w:rPr>
          <w:rFonts w:ascii="Arial Narrow" w:hAnsi="Arial Narrow" w:cs="Arial"/>
          <w:b/>
          <w:color w:val="FF0000"/>
        </w:rPr>
      </w:pPr>
      <w:r w:rsidRPr="00EF4496">
        <w:rPr>
          <w:noProof/>
        </w:rPr>
        <w:drawing>
          <wp:inline distT="0" distB="0" distL="0" distR="0" wp14:anchorId="728848B4" wp14:editId="715A16A7">
            <wp:extent cx="6124575" cy="421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4575" cy="4219575"/>
                    </a:xfrm>
                    <a:prstGeom prst="rect">
                      <a:avLst/>
                    </a:prstGeom>
                    <a:noFill/>
                    <a:ln>
                      <a:noFill/>
                    </a:ln>
                  </pic:spPr>
                </pic:pic>
              </a:graphicData>
            </a:graphic>
          </wp:inline>
        </w:drawing>
      </w:r>
    </w:p>
    <w:p w14:paraId="6071F7E8" w14:textId="49E30798" w:rsidR="00F36AFD" w:rsidRPr="002C59F4" w:rsidRDefault="00F36AFD" w:rsidP="000D191A">
      <w:pPr>
        <w:spacing w:line="360" w:lineRule="auto"/>
        <w:jc w:val="both"/>
        <w:rPr>
          <w:rFonts w:ascii="Arial Narrow" w:hAnsi="Arial Narrow" w:cs="Arial"/>
          <w:b/>
          <w:color w:val="FF0000"/>
        </w:rPr>
      </w:pPr>
    </w:p>
    <w:p w14:paraId="2DFD870F" w14:textId="44AF869B" w:rsidR="00DE3C34" w:rsidRDefault="00DE3C34" w:rsidP="000D191A">
      <w:pPr>
        <w:spacing w:line="360" w:lineRule="auto"/>
        <w:jc w:val="both"/>
        <w:rPr>
          <w:rFonts w:ascii="Arial Narrow" w:hAnsi="Arial Narrow" w:cs="Arial"/>
          <w:b/>
          <w:color w:val="FF0000"/>
        </w:rPr>
      </w:pPr>
      <w:r>
        <w:rPr>
          <w:rFonts w:ascii="Arial Narrow" w:hAnsi="Arial Narrow" w:cs="Arial"/>
          <w:b/>
          <w:noProof/>
          <w:color w:val="FF0000"/>
        </w:rPr>
        <w:drawing>
          <wp:inline distT="0" distB="0" distL="0" distR="0" wp14:anchorId="1CCBD089" wp14:editId="520BE4A5">
            <wp:extent cx="2047875" cy="2457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7875" cy="2457450"/>
                    </a:xfrm>
                    <a:prstGeom prst="rect">
                      <a:avLst/>
                    </a:prstGeom>
                    <a:noFill/>
                  </pic:spPr>
                </pic:pic>
              </a:graphicData>
            </a:graphic>
          </wp:inline>
        </w:drawing>
      </w:r>
      <w:r>
        <w:rPr>
          <w:rFonts w:ascii="Arial Narrow" w:hAnsi="Arial Narrow" w:cs="Arial"/>
          <w:b/>
          <w:noProof/>
          <w:color w:val="FF0000"/>
        </w:rPr>
        <w:drawing>
          <wp:anchor distT="0" distB="0" distL="114300" distR="114300" simplePos="0" relativeHeight="251665920" behindDoc="0" locked="0" layoutInCell="1" allowOverlap="1" wp14:anchorId="4B9C9C71" wp14:editId="6C3C5BDF">
            <wp:simplePos x="457200" y="5715000"/>
            <wp:positionH relativeFrom="column">
              <wp:align>left</wp:align>
            </wp:positionH>
            <wp:positionV relativeFrom="paragraph">
              <wp:align>top</wp:align>
            </wp:positionV>
            <wp:extent cx="2000250" cy="2438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0" cy="2438400"/>
                    </a:xfrm>
                    <a:prstGeom prst="rect">
                      <a:avLst/>
                    </a:prstGeom>
                    <a:noFill/>
                  </pic:spPr>
                </pic:pic>
              </a:graphicData>
            </a:graphic>
          </wp:anchor>
        </w:drawing>
      </w:r>
    </w:p>
    <w:p w14:paraId="2B9FE39D" w14:textId="2B1D0CB1" w:rsidR="00DE3C34" w:rsidRPr="00DE3C34" w:rsidRDefault="00DE3C34" w:rsidP="00DE3C34">
      <w:pPr>
        <w:rPr>
          <w:rFonts w:ascii="Arial Narrow" w:hAnsi="Arial Narrow" w:cs="Arial"/>
        </w:rPr>
      </w:pPr>
    </w:p>
    <w:p w14:paraId="5BC009C7" w14:textId="77777777" w:rsidR="00DE3C34" w:rsidRDefault="00DE3C34" w:rsidP="00DE3C34">
      <w:pPr>
        <w:rPr>
          <w:rFonts w:ascii="Arial Narrow" w:hAnsi="Arial Narrow" w:cs="Arial"/>
          <w:b/>
          <w:color w:val="FF0000"/>
        </w:rPr>
      </w:pPr>
    </w:p>
    <w:p w14:paraId="59F8EF52" w14:textId="77777777" w:rsidR="00DE3C34" w:rsidRDefault="00DE3C34" w:rsidP="00DE3C34">
      <w:pPr>
        <w:rPr>
          <w:rFonts w:ascii="Arial Narrow" w:hAnsi="Arial Narrow" w:cs="Arial"/>
          <w:b/>
          <w:color w:val="FF0000"/>
        </w:rPr>
      </w:pPr>
    </w:p>
    <w:p w14:paraId="6C708F62" w14:textId="77777777" w:rsidR="00DE3C34" w:rsidRDefault="00DE3C34" w:rsidP="00DE3C34">
      <w:pPr>
        <w:rPr>
          <w:rFonts w:ascii="Arial Narrow" w:hAnsi="Arial Narrow" w:cs="Arial"/>
          <w:b/>
          <w:color w:val="FF0000"/>
        </w:rPr>
      </w:pPr>
    </w:p>
    <w:p w14:paraId="7B61B608" w14:textId="77777777" w:rsidR="00DE3C34" w:rsidRDefault="00DE3C34" w:rsidP="00DE3C34">
      <w:pPr>
        <w:rPr>
          <w:rFonts w:ascii="Arial Narrow" w:hAnsi="Arial Narrow" w:cs="Arial"/>
          <w:b/>
          <w:color w:val="FF0000"/>
        </w:rPr>
      </w:pPr>
    </w:p>
    <w:p w14:paraId="59657F89" w14:textId="77777777" w:rsidR="00DE3C34" w:rsidRDefault="00DE3C34" w:rsidP="00DE3C34">
      <w:pPr>
        <w:rPr>
          <w:sz w:val="28"/>
          <w:szCs w:val="28"/>
          <w:u w:val="single"/>
        </w:rPr>
      </w:pPr>
      <w:r>
        <w:rPr>
          <w:rFonts w:ascii="Arial Narrow" w:hAnsi="Arial Narrow" w:cs="Arial"/>
          <w:b/>
          <w:color w:val="FF0000"/>
        </w:rPr>
        <w:br w:type="textWrapping" w:clear="all"/>
      </w:r>
    </w:p>
    <w:p w14:paraId="5868A817" w14:textId="6E915B39" w:rsidR="00DE3C34" w:rsidRDefault="00DE3C34" w:rsidP="00DE3C34">
      <w:pPr>
        <w:rPr>
          <w:sz w:val="28"/>
          <w:szCs w:val="28"/>
          <w:u w:val="single"/>
        </w:rPr>
      </w:pPr>
      <w:r>
        <w:rPr>
          <w:sz w:val="28"/>
          <w:szCs w:val="28"/>
          <w:u w:val="single"/>
        </w:rPr>
        <w:t>First Aid Motorists Kit Bags Length 3.5cm - Breadth 11cm – Height 2cm</w:t>
      </w:r>
    </w:p>
    <w:p w14:paraId="0F406EED" w14:textId="420552D9" w:rsidR="00F36AFD" w:rsidRPr="002C59F4" w:rsidRDefault="00F36AFD" w:rsidP="000D191A">
      <w:pPr>
        <w:spacing w:line="360" w:lineRule="auto"/>
        <w:jc w:val="both"/>
        <w:rPr>
          <w:rFonts w:ascii="Arial Narrow" w:hAnsi="Arial Narrow" w:cs="Arial"/>
          <w:b/>
          <w:color w:val="FF0000"/>
        </w:rPr>
      </w:pPr>
    </w:p>
    <w:tbl>
      <w:tblPr>
        <w:tblW w:w="0" w:type="auto"/>
        <w:tblCellMar>
          <w:left w:w="0" w:type="dxa"/>
          <w:right w:w="0" w:type="dxa"/>
        </w:tblCellMar>
        <w:tblLook w:val="04A0" w:firstRow="1" w:lastRow="0" w:firstColumn="1" w:lastColumn="0" w:noHBand="0" w:noVBand="1"/>
      </w:tblPr>
      <w:tblGrid>
        <w:gridCol w:w="1137"/>
        <w:gridCol w:w="3848"/>
        <w:gridCol w:w="1559"/>
      </w:tblGrid>
      <w:tr w:rsidR="00DE3C34" w14:paraId="0AAC6222" w14:textId="77777777" w:rsidTr="006A2F1F">
        <w:tc>
          <w:tcPr>
            <w:tcW w:w="11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B8248F" w14:textId="77777777" w:rsidR="00DE3C34" w:rsidRDefault="00DE3C34" w:rsidP="006A2F1F">
            <w:pPr>
              <w:rPr>
                <w:b/>
                <w:bCs/>
                <w:sz w:val="22"/>
                <w:szCs w:val="22"/>
              </w:rPr>
            </w:pPr>
            <w:r>
              <w:rPr>
                <w:b/>
                <w:bCs/>
              </w:rPr>
              <w:t>Quantity First aid motorist kit bags</w:t>
            </w:r>
          </w:p>
        </w:tc>
        <w:tc>
          <w:tcPr>
            <w:tcW w:w="38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25F7771" w14:textId="77777777" w:rsidR="00DE3C34" w:rsidRDefault="00DE3C34" w:rsidP="006A2F1F">
            <w:pPr>
              <w:rPr>
                <w:b/>
                <w:bCs/>
              </w:rPr>
            </w:pPr>
            <w:r>
              <w:rPr>
                <w:b/>
                <w:bCs/>
                <w:color w:val="000000"/>
              </w:rPr>
              <w:t>Description</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375D655" w14:textId="77777777" w:rsidR="00DE3C34" w:rsidRDefault="00DE3C34" w:rsidP="006A2F1F">
            <w:pPr>
              <w:rPr>
                <w:b/>
                <w:bCs/>
              </w:rPr>
            </w:pPr>
            <w:r>
              <w:rPr>
                <w:b/>
                <w:bCs/>
                <w:color w:val="000000"/>
              </w:rPr>
              <w:t>Size</w:t>
            </w:r>
          </w:p>
        </w:tc>
      </w:tr>
      <w:tr w:rsidR="00DE3C34" w14:paraId="092AB860" w14:textId="77777777" w:rsidTr="006A2F1F">
        <w:trPr>
          <w:trHeight w:val="182"/>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D7185"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5A38B383" w14:textId="77777777" w:rsidR="00DE3C34" w:rsidRDefault="00DE3C34" w:rsidP="006A2F1F">
            <w:r>
              <w:t>Metal tweezers</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C4B8B45" w14:textId="77777777" w:rsidR="00DE3C34" w:rsidRDefault="00DE3C34" w:rsidP="006A2F1F"/>
        </w:tc>
      </w:tr>
      <w:tr w:rsidR="00DE3C34" w14:paraId="66F353E0" w14:textId="77777777" w:rsidTr="006A2F1F">
        <w:trPr>
          <w:trHeight w:val="312"/>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FFA57"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7F63AFAC" w14:textId="77777777" w:rsidR="00DE3C34" w:rsidRDefault="00DE3C34" w:rsidP="006A2F1F">
            <w:r>
              <w:t>Plaster: Fabric Roll: non -Stretch</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57520C" w14:textId="77777777" w:rsidR="00DE3C34" w:rsidRDefault="00DE3C34" w:rsidP="006A2F1F">
            <w:r>
              <w:t>25x3</w:t>
            </w:r>
          </w:p>
        </w:tc>
      </w:tr>
      <w:tr w:rsidR="00DE3C34" w14:paraId="3D996BDB"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59716"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45E1F13F" w14:textId="77777777" w:rsidR="00DE3C34" w:rsidRDefault="00DE3C34" w:rsidP="006A2F1F">
            <w:r>
              <w:t xml:space="preserve">Plaster strips: Fabric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7F0D7F4" w14:textId="77777777" w:rsidR="00DE3C34" w:rsidRDefault="00DE3C34" w:rsidP="006A2F1F">
            <w:r>
              <w:t>19x72</w:t>
            </w:r>
          </w:p>
        </w:tc>
      </w:tr>
      <w:tr w:rsidR="00DE3C34" w14:paraId="495F0CEB"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B7D96" w14:textId="77777777" w:rsidR="00DE3C34" w:rsidRDefault="00DE3C34" w:rsidP="006A2F1F">
            <w:r>
              <w:t>20</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369DB2D8" w14:textId="77777777" w:rsidR="00DE3C34" w:rsidRDefault="00DE3C34" w:rsidP="006A2F1F">
            <w:r>
              <w:t>Bandage: Conforming</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AE2C9A8" w14:textId="77777777" w:rsidR="00DE3C34" w:rsidRDefault="00DE3C34" w:rsidP="006A2F1F">
            <w:r>
              <w:t>100x4.5</w:t>
            </w:r>
          </w:p>
        </w:tc>
      </w:tr>
      <w:tr w:rsidR="00DE3C34" w14:paraId="74DF7FEB"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F79DF"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5B734C6E" w14:textId="77777777" w:rsidR="00DE3C34" w:rsidRDefault="00DE3C34" w:rsidP="006A2F1F">
            <w:r>
              <w:t>Cetrimide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14811CB" w14:textId="77777777" w:rsidR="00DE3C34" w:rsidRDefault="00DE3C34" w:rsidP="006A2F1F">
            <w:r>
              <w:t>100ml</w:t>
            </w:r>
          </w:p>
        </w:tc>
      </w:tr>
      <w:tr w:rsidR="00DE3C34" w14:paraId="2D03AEEF"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B5F38" w14:textId="77777777" w:rsidR="00DE3C34" w:rsidRDefault="00DE3C34" w:rsidP="006A2F1F">
            <w:r>
              <w:t>4</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29C0C322" w14:textId="77777777" w:rsidR="00DE3C34" w:rsidRDefault="00DE3C34" w:rsidP="006A2F1F">
            <w:r>
              <w:t>Triangular Bandage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30AB662" w14:textId="77777777" w:rsidR="00DE3C34" w:rsidRDefault="00DE3C34" w:rsidP="006A2F1F">
            <w:r>
              <w:t>Disposable</w:t>
            </w:r>
          </w:p>
        </w:tc>
      </w:tr>
      <w:tr w:rsidR="00DE3C34" w14:paraId="2E22A55B"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ADECB" w14:textId="77777777" w:rsidR="00DE3C34" w:rsidRDefault="00DE3C34" w:rsidP="006A2F1F">
            <w:r>
              <w:t>2</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1621CEAA" w14:textId="77777777" w:rsidR="00DE3C34" w:rsidRDefault="00DE3C34" w:rsidP="006A2F1F">
            <w:r>
              <w:t>Splint:  wooden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A021D16" w14:textId="77777777" w:rsidR="00DE3C34" w:rsidRDefault="00DE3C34" w:rsidP="006A2F1F">
            <w:r>
              <w:t>270x65</w:t>
            </w:r>
          </w:p>
        </w:tc>
      </w:tr>
      <w:tr w:rsidR="00DE3C34" w14:paraId="35A26862"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E536A"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4642BFF1" w14:textId="77777777" w:rsidR="00DE3C34" w:rsidRDefault="00DE3C34" w:rsidP="006A2F1F">
            <w:r>
              <w:t>Safety pins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9CA6C1E" w14:textId="77777777" w:rsidR="00DE3C34" w:rsidRDefault="00DE3C34" w:rsidP="006A2F1F">
            <w:r>
              <w:t>12s</w:t>
            </w:r>
          </w:p>
        </w:tc>
      </w:tr>
      <w:tr w:rsidR="00DE3C34" w14:paraId="2E15BD8E"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B34E5"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2178FEFF" w14:textId="77777777" w:rsidR="00DE3C34" w:rsidRDefault="00DE3C34" w:rsidP="006A2F1F">
            <w:r>
              <w:t>Scissors first aid</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9DB5341" w14:textId="77777777" w:rsidR="00DE3C34" w:rsidRDefault="00DE3C34" w:rsidP="006A2F1F">
            <w:r>
              <w:t>10/13cm</w:t>
            </w:r>
          </w:p>
        </w:tc>
      </w:tr>
      <w:tr w:rsidR="00DE3C34" w14:paraId="18AB5EFA"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5BB5E"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43C1C344" w14:textId="77777777" w:rsidR="00DE3C34" w:rsidRDefault="00DE3C34" w:rsidP="006A2F1F">
            <w:r>
              <w:t>Paper tape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B6CD16E" w14:textId="77777777" w:rsidR="00DE3C34" w:rsidRDefault="00DE3C34" w:rsidP="006A2F1F">
            <w:r>
              <w:t>25x3</w:t>
            </w:r>
          </w:p>
        </w:tc>
      </w:tr>
      <w:tr w:rsidR="00DE3C34" w14:paraId="63AF019E"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75399" w14:textId="77777777" w:rsidR="00DE3C34" w:rsidRDefault="00DE3C34" w:rsidP="006A2F1F">
            <w:r>
              <w:t>2</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73FEBF97" w14:textId="77777777" w:rsidR="00DE3C34" w:rsidRDefault="00DE3C34" w:rsidP="006A2F1F">
            <w:r>
              <w:t>Gloves pair latex</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F08E7BD" w14:textId="77777777" w:rsidR="00DE3C34" w:rsidRDefault="00DE3C34" w:rsidP="006A2F1F">
            <w:r>
              <w:t>Medium</w:t>
            </w:r>
          </w:p>
        </w:tc>
      </w:tr>
      <w:tr w:rsidR="00DE3C34" w14:paraId="15455674"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E00EF" w14:textId="77777777" w:rsidR="00DE3C34" w:rsidRDefault="00DE3C34" w:rsidP="006A2F1F">
            <w:r>
              <w:t>2</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1ED6B84D" w14:textId="77777777" w:rsidR="00DE3C34" w:rsidRDefault="00DE3C34" w:rsidP="006A2F1F">
            <w:r>
              <w:t>Gloves pair latex</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6935E5" w14:textId="77777777" w:rsidR="00DE3C34" w:rsidRDefault="00DE3C34" w:rsidP="006A2F1F">
            <w:r>
              <w:t>Large</w:t>
            </w:r>
          </w:p>
        </w:tc>
      </w:tr>
      <w:tr w:rsidR="00DE3C34" w14:paraId="3C866EF5"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265D4" w14:textId="77777777" w:rsidR="00DE3C34" w:rsidRDefault="00DE3C34" w:rsidP="006A2F1F">
            <w:r>
              <w:t>2</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7CD926A4" w14:textId="77777777" w:rsidR="00DE3C34" w:rsidRDefault="00DE3C34" w:rsidP="006A2F1F">
            <w:r>
              <w:t>Sterile gauze swabs 5s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1AC5D5C" w14:textId="77777777" w:rsidR="00DE3C34" w:rsidRDefault="00DE3C34" w:rsidP="006A2F1F">
            <w:r>
              <w:t>75x75x8 ply</w:t>
            </w:r>
          </w:p>
        </w:tc>
      </w:tr>
      <w:tr w:rsidR="00DE3C34" w14:paraId="001FEFAF"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B935C" w14:textId="77777777" w:rsidR="00DE3C34" w:rsidRDefault="00DE3C34" w:rsidP="006A2F1F">
            <w:r>
              <w:t>4</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3030E88B" w14:textId="77777777" w:rsidR="00DE3C34" w:rsidRDefault="00DE3C34" w:rsidP="006A2F1F">
            <w:r>
              <w:t>First aid dressing</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55F835" w14:textId="77777777" w:rsidR="00DE3C34" w:rsidRDefault="00DE3C34" w:rsidP="006A2F1F">
            <w:r>
              <w:t>75x75x8 ply</w:t>
            </w:r>
          </w:p>
        </w:tc>
      </w:tr>
      <w:tr w:rsidR="00DE3C34" w14:paraId="19709A74" w14:textId="77777777" w:rsidTr="006A2F1F">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ACBA9"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3EA4105A" w14:textId="77777777" w:rsidR="00DE3C34" w:rsidRDefault="00DE3C34" w:rsidP="006A2F1F">
            <w:r>
              <w:t>Cotton wool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7141B85" w14:textId="77777777" w:rsidR="00DE3C34" w:rsidRDefault="00DE3C34" w:rsidP="006A2F1F">
            <w:r>
              <w:t>75x75x8 ply</w:t>
            </w:r>
          </w:p>
        </w:tc>
      </w:tr>
      <w:tr w:rsidR="00DE3C34" w14:paraId="0EB5D298" w14:textId="77777777" w:rsidTr="006A2F1F">
        <w:trPr>
          <w:trHeight w:val="120"/>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22584"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71C5F677" w14:textId="77777777" w:rsidR="00DE3C34" w:rsidRDefault="00DE3C34" w:rsidP="006A2F1F">
            <w:r>
              <w:t>First aid dressing</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28D384D" w14:textId="77777777" w:rsidR="00DE3C34" w:rsidRDefault="00DE3C34" w:rsidP="006A2F1F">
            <w:r>
              <w:t>No. 3</w:t>
            </w:r>
          </w:p>
        </w:tc>
      </w:tr>
      <w:tr w:rsidR="00DE3C34" w14:paraId="0245F38F" w14:textId="77777777" w:rsidTr="006A2F1F">
        <w:trPr>
          <w:trHeight w:val="121"/>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CC4EB"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31FB51F3" w14:textId="77777777" w:rsidR="00DE3C34" w:rsidRDefault="00DE3C34" w:rsidP="006A2F1F">
            <w:r>
              <w:t>Cotton wool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183A462" w14:textId="77777777" w:rsidR="00DE3C34" w:rsidRDefault="00DE3C34" w:rsidP="006A2F1F">
            <w:r>
              <w:t>100g</w:t>
            </w:r>
          </w:p>
        </w:tc>
      </w:tr>
      <w:tr w:rsidR="00DE3C34" w14:paraId="3A46FFFB" w14:textId="77777777" w:rsidTr="006A2F1F">
        <w:trPr>
          <w:trHeight w:val="156"/>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D7204"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432BDEB8" w14:textId="77777777" w:rsidR="00DE3C34" w:rsidRDefault="00DE3C34" w:rsidP="006A2F1F">
            <w:r>
              <w:t>CPR mouthpiece with plastic skirt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50C0C78" w14:textId="77777777" w:rsidR="00DE3C34" w:rsidRDefault="00DE3C34" w:rsidP="006A2F1F"/>
        </w:tc>
      </w:tr>
      <w:tr w:rsidR="00DE3C34" w14:paraId="100C13C9" w14:textId="77777777" w:rsidTr="006A2F1F">
        <w:trPr>
          <w:trHeight w:val="97"/>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7165A" w14:textId="77777777" w:rsidR="00DE3C34" w:rsidRDefault="00DE3C34" w:rsidP="006A2F1F">
            <w:r>
              <w:t>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66815030" w14:textId="77777777" w:rsidR="00DE3C34" w:rsidRDefault="00DE3C34" w:rsidP="006A2F1F">
            <w:r>
              <w:t>Bandage conforming</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9EE24F2" w14:textId="77777777" w:rsidR="00DE3C34" w:rsidRDefault="00DE3C34" w:rsidP="006A2F1F">
            <w:r>
              <w:t>75x4.5</w:t>
            </w:r>
          </w:p>
        </w:tc>
      </w:tr>
    </w:tbl>
    <w:p w14:paraId="35EC464D" w14:textId="4ECA55C1" w:rsidR="00F36AFD" w:rsidRDefault="00F36AFD" w:rsidP="000D191A">
      <w:pPr>
        <w:spacing w:line="360" w:lineRule="auto"/>
        <w:jc w:val="both"/>
        <w:rPr>
          <w:rFonts w:ascii="Arial Narrow" w:hAnsi="Arial Narrow" w:cs="Arial"/>
          <w:b/>
          <w:color w:val="FF0000"/>
        </w:rPr>
      </w:pPr>
    </w:p>
    <w:p w14:paraId="4348A887" w14:textId="55760D98" w:rsidR="00DE3C34" w:rsidRPr="00DE3C34" w:rsidRDefault="00DE3C34" w:rsidP="00DE3C34">
      <w:pPr>
        <w:rPr>
          <w:rFonts w:ascii="Arial Narrow" w:hAnsi="Arial Narrow" w:cs="Arial"/>
        </w:rPr>
      </w:pPr>
    </w:p>
    <w:p w14:paraId="2CF47628" w14:textId="49306587" w:rsidR="00DE3C34" w:rsidRDefault="00DE3C34" w:rsidP="00DE3C34">
      <w:pPr>
        <w:rPr>
          <w:rFonts w:ascii="Arial Narrow" w:hAnsi="Arial Narrow" w:cs="Arial"/>
          <w:b/>
          <w:color w:val="FF0000"/>
        </w:rPr>
      </w:pPr>
      <w:r>
        <w:rPr>
          <w:rFonts w:ascii="Arial Narrow" w:hAnsi="Arial Narrow" w:cs="Arial"/>
          <w:noProof/>
        </w:rPr>
        <w:drawing>
          <wp:anchor distT="0" distB="0" distL="114300" distR="114300" simplePos="0" relativeHeight="251666944" behindDoc="0" locked="0" layoutInCell="1" allowOverlap="1" wp14:anchorId="38E3F0CC" wp14:editId="6127AD6C">
            <wp:simplePos x="0" y="0"/>
            <wp:positionH relativeFrom="column">
              <wp:posOffset>76200</wp:posOffset>
            </wp:positionH>
            <wp:positionV relativeFrom="paragraph">
              <wp:posOffset>209550</wp:posOffset>
            </wp:positionV>
            <wp:extent cx="2533650" cy="29235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2923540"/>
                    </a:xfrm>
                    <a:prstGeom prst="rect">
                      <a:avLst/>
                    </a:prstGeom>
                    <a:noFill/>
                  </pic:spPr>
                </pic:pic>
              </a:graphicData>
            </a:graphic>
          </wp:anchor>
        </w:drawing>
      </w:r>
      <w:r>
        <w:rPr>
          <w:rFonts w:ascii="Arial Narrow" w:hAnsi="Arial Narrow" w:cs="Arial"/>
          <w:b/>
          <w:noProof/>
          <w:color w:val="FF0000"/>
        </w:rPr>
        <w:drawing>
          <wp:inline distT="0" distB="0" distL="0" distR="0" wp14:anchorId="40B51AE0" wp14:editId="05B3E0C8">
            <wp:extent cx="1638300" cy="27235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300" cy="2723515"/>
                    </a:xfrm>
                    <a:prstGeom prst="rect">
                      <a:avLst/>
                    </a:prstGeom>
                    <a:noFill/>
                  </pic:spPr>
                </pic:pic>
              </a:graphicData>
            </a:graphic>
          </wp:inline>
        </w:drawing>
      </w:r>
    </w:p>
    <w:p w14:paraId="4A6FB7AD" w14:textId="77777777" w:rsidR="008511EB" w:rsidRDefault="008511EB" w:rsidP="00DE3C34">
      <w:pPr>
        <w:rPr>
          <w:rFonts w:ascii="Arial Narrow" w:hAnsi="Arial Narrow" w:cs="Arial"/>
        </w:rPr>
      </w:pPr>
    </w:p>
    <w:p w14:paraId="30DFB2AD" w14:textId="77777777" w:rsidR="008511EB" w:rsidRDefault="008511EB" w:rsidP="00DE3C34">
      <w:pPr>
        <w:rPr>
          <w:rFonts w:ascii="Arial Narrow" w:hAnsi="Arial Narrow" w:cs="Arial"/>
        </w:rPr>
      </w:pPr>
    </w:p>
    <w:p w14:paraId="0C71AFD7" w14:textId="77777777" w:rsidR="008511EB" w:rsidRDefault="008511EB" w:rsidP="00DE3C34">
      <w:pPr>
        <w:rPr>
          <w:rFonts w:ascii="Arial Narrow" w:hAnsi="Arial Narrow" w:cs="Arial"/>
        </w:rPr>
      </w:pPr>
    </w:p>
    <w:p w14:paraId="33115F2E" w14:textId="77777777" w:rsidR="008511EB" w:rsidRDefault="008511EB" w:rsidP="00DE3C34">
      <w:pPr>
        <w:rPr>
          <w:rFonts w:ascii="Arial Narrow" w:hAnsi="Arial Narrow" w:cs="Arial"/>
          <w:u w:val="single"/>
        </w:rPr>
      </w:pPr>
    </w:p>
    <w:p w14:paraId="68AC78BB" w14:textId="565FC4E5" w:rsidR="008511EB" w:rsidRPr="008511EB" w:rsidRDefault="008511EB" w:rsidP="00DE3C34">
      <w:pPr>
        <w:rPr>
          <w:rFonts w:ascii="Arial Narrow" w:hAnsi="Arial Narrow" w:cs="Arial"/>
          <w:u w:val="single"/>
        </w:rPr>
      </w:pPr>
      <w:r w:rsidRPr="008511EB">
        <w:rPr>
          <w:rFonts w:ascii="Arial Narrow" w:hAnsi="Arial Narrow" w:cs="Arial"/>
          <w:u w:val="single"/>
        </w:rPr>
        <w:t>First aid refill kits for East London and Port Elizabeth stations</w:t>
      </w:r>
      <w:r>
        <w:rPr>
          <w:rFonts w:ascii="Arial Narrow" w:hAnsi="Arial Narrow" w:cs="Arial"/>
          <w:u w:val="single"/>
        </w:rPr>
        <w:t xml:space="preserve"> (PACKS)</w:t>
      </w:r>
    </w:p>
    <w:p w14:paraId="1A52D3B3" w14:textId="77777777" w:rsidR="008511EB" w:rsidRPr="008511EB" w:rsidRDefault="008511EB" w:rsidP="00DE3C34">
      <w:pPr>
        <w:rPr>
          <w:rFonts w:ascii="Arial Narrow" w:hAnsi="Arial Narrow" w:cs="Arial"/>
          <w:u w:val="single"/>
        </w:rPr>
      </w:pPr>
    </w:p>
    <w:p w14:paraId="1C98A5F0" w14:textId="181A35EA" w:rsidR="00DE3C34" w:rsidRPr="008511EB" w:rsidRDefault="00DE3C34" w:rsidP="00DE3C34">
      <w:pPr>
        <w:rPr>
          <w:rFonts w:ascii="Arial Narrow" w:hAnsi="Arial Narrow" w:cs="Arial"/>
          <w:u w:val="single"/>
          <w:lang w:val="en-ZA"/>
        </w:rPr>
      </w:pPr>
      <w:r>
        <w:rPr>
          <w:rFonts w:ascii="Arial Narrow" w:hAnsi="Arial Narrow" w:cs="Arial"/>
        </w:rPr>
        <w:br w:type="textWrapping" w:clear="all"/>
      </w:r>
      <w:r w:rsidRPr="008511EB">
        <w:rPr>
          <w:rFonts w:ascii="Arial Narrow" w:hAnsi="Arial Narrow" w:cs="Arial"/>
          <w:u w:val="single"/>
          <w:lang w:val="en-ZA"/>
        </w:rPr>
        <w:t>Quantity                                 Description                                                  Size</w:t>
      </w:r>
    </w:p>
    <w:p w14:paraId="27229B5E" w14:textId="009718F9"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Pr>
          <w:rFonts w:ascii="Arial Narrow" w:hAnsi="Arial Narrow" w:cs="Arial"/>
          <w:lang w:val="en-ZA"/>
        </w:rPr>
        <w:t xml:space="preserve">                                      </w:t>
      </w:r>
      <w:r w:rsidRPr="00DE3C34">
        <w:rPr>
          <w:rFonts w:ascii="Arial Narrow" w:hAnsi="Arial Narrow" w:cs="Arial"/>
          <w:lang w:val="en-ZA"/>
        </w:rPr>
        <w:t xml:space="preserve">Plaster: Fabric Roll: non -Stretch </w:t>
      </w:r>
      <w:r>
        <w:rPr>
          <w:rFonts w:ascii="Arial Narrow" w:hAnsi="Arial Narrow" w:cs="Arial"/>
          <w:lang w:val="en-ZA"/>
        </w:rPr>
        <w:t xml:space="preserve">               </w:t>
      </w:r>
      <w:r w:rsidRPr="00DE3C34">
        <w:rPr>
          <w:rFonts w:ascii="Arial Narrow" w:hAnsi="Arial Narrow" w:cs="Arial"/>
          <w:lang w:val="en-ZA"/>
        </w:rPr>
        <w:t>25x3</w:t>
      </w:r>
    </w:p>
    <w:p w14:paraId="75AF1AF2" w14:textId="3D283CD8" w:rsidR="00DE3C34" w:rsidRPr="00DE3C34" w:rsidRDefault="00DE3C34" w:rsidP="00DE3C34">
      <w:pPr>
        <w:rPr>
          <w:rFonts w:ascii="Arial Narrow" w:hAnsi="Arial Narrow" w:cs="Arial"/>
          <w:lang w:val="en-ZA"/>
        </w:rPr>
      </w:pPr>
      <w:r w:rsidRPr="00DE3C34">
        <w:rPr>
          <w:rFonts w:ascii="Arial Narrow" w:hAnsi="Arial Narrow" w:cs="Arial"/>
          <w:lang w:val="en-ZA"/>
        </w:rPr>
        <w:t xml:space="preserve">20      </w:t>
      </w:r>
      <w:r>
        <w:rPr>
          <w:rFonts w:ascii="Arial Narrow" w:hAnsi="Arial Narrow" w:cs="Arial"/>
          <w:lang w:val="en-ZA"/>
        </w:rPr>
        <w:t xml:space="preserve">                                    </w:t>
      </w:r>
      <w:r w:rsidRPr="00DE3C34">
        <w:rPr>
          <w:rFonts w:ascii="Arial Narrow" w:hAnsi="Arial Narrow" w:cs="Arial"/>
          <w:lang w:val="en-ZA"/>
        </w:rPr>
        <w:t xml:space="preserve"> Plaster strips: Fabric            </w:t>
      </w:r>
      <w:r>
        <w:rPr>
          <w:rFonts w:ascii="Arial Narrow" w:hAnsi="Arial Narrow" w:cs="Arial"/>
          <w:lang w:val="en-ZA"/>
        </w:rPr>
        <w:t xml:space="preserve">                      </w:t>
      </w:r>
      <w:r w:rsidRPr="00DE3C34">
        <w:rPr>
          <w:rFonts w:ascii="Arial Narrow" w:hAnsi="Arial Narrow" w:cs="Arial"/>
          <w:lang w:val="en-ZA"/>
        </w:rPr>
        <w:t>19x72</w:t>
      </w:r>
    </w:p>
    <w:p w14:paraId="59A99FC9" w14:textId="2A1FFF65" w:rsidR="00DE3C34" w:rsidRPr="00DE3C34" w:rsidRDefault="00DE3C34" w:rsidP="00DE3C34">
      <w:pPr>
        <w:rPr>
          <w:rFonts w:ascii="Arial Narrow" w:hAnsi="Arial Narrow" w:cs="Arial"/>
          <w:lang w:val="en-ZA"/>
        </w:rPr>
      </w:pPr>
      <w:r w:rsidRPr="00DE3C34">
        <w:rPr>
          <w:rFonts w:ascii="Arial Narrow" w:hAnsi="Arial Narrow" w:cs="Arial"/>
          <w:lang w:val="en-ZA"/>
        </w:rPr>
        <w:t xml:space="preserve">2       </w:t>
      </w:r>
      <w:r>
        <w:rPr>
          <w:rFonts w:ascii="Arial Narrow" w:hAnsi="Arial Narrow" w:cs="Arial"/>
          <w:lang w:val="en-ZA"/>
        </w:rPr>
        <w:t xml:space="preserve">                                      </w:t>
      </w:r>
      <w:r w:rsidRPr="00DE3C34">
        <w:rPr>
          <w:rFonts w:ascii="Arial Narrow" w:hAnsi="Arial Narrow" w:cs="Arial"/>
          <w:lang w:val="en-ZA"/>
        </w:rPr>
        <w:t xml:space="preserve">Bandage: Conforming              </w:t>
      </w:r>
      <w:r>
        <w:rPr>
          <w:rFonts w:ascii="Arial Narrow" w:hAnsi="Arial Narrow" w:cs="Arial"/>
          <w:lang w:val="en-ZA"/>
        </w:rPr>
        <w:t xml:space="preserve">               </w:t>
      </w:r>
      <w:r w:rsidRPr="00DE3C34">
        <w:rPr>
          <w:rFonts w:ascii="Arial Narrow" w:hAnsi="Arial Narrow" w:cs="Arial"/>
          <w:lang w:val="en-ZA"/>
        </w:rPr>
        <w:t xml:space="preserve">  100x4.5</w:t>
      </w:r>
    </w:p>
    <w:p w14:paraId="5B63D52F" w14:textId="029B34EA"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Pr>
          <w:rFonts w:ascii="Arial Narrow" w:hAnsi="Arial Narrow" w:cs="Arial"/>
          <w:lang w:val="en-ZA"/>
        </w:rPr>
        <w:t xml:space="preserve">                                      </w:t>
      </w:r>
      <w:r w:rsidRPr="00DE3C34">
        <w:rPr>
          <w:rFonts w:ascii="Arial Narrow" w:hAnsi="Arial Narrow" w:cs="Arial"/>
          <w:lang w:val="en-ZA"/>
        </w:rPr>
        <w:t xml:space="preserve">Cetrimide                         </w:t>
      </w:r>
      <w:r>
        <w:rPr>
          <w:rFonts w:ascii="Arial Narrow" w:hAnsi="Arial Narrow" w:cs="Arial"/>
          <w:lang w:val="en-ZA"/>
        </w:rPr>
        <w:t xml:space="preserve">         </w:t>
      </w:r>
      <w:r w:rsidRPr="00DE3C34">
        <w:rPr>
          <w:rFonts w:ascii="Arial Narrow" w:hAnsi="Arial Narrow" w:cs="Arial"/>
          <w:lang w:val="en-ZA"/>
        </w:rPr>
        <w:t xml:space="preserve">  </w:t>
      </w:r>
      <w:r>
        <w:rPr>
          <w:rFonts w:ascii="Arial Narrow" w:hAnsi="Arial Narrow" w:cs="Arial"/>
          <w:lang w:val="en-ZA"/>
        </w:rPr>
        <w:t xml:space="preserve">               </w:t>
      </w:r>
      <w:r w:rsidRPr="00DE3C34">
        <w:rPr>
          <w:rFonts w:ascii="Arial Narrow" w:hAnsi="Arial Narrow" w:cs="Arial"/>
          <w:lang w:val="en-ZA"/>
        </w:rPr>
        <w:t>50ml</w:t>
      </w:r>
    </w:p>
    <w:p w14:paraId="1FF64CE2" w14:textId="7A20A14E" w:rsidR="00DE3C34" w:rsidRPr="00DE3C34" w:rsidRDefault="00DE3C34" w:rsidP="00DE3C34">
      <w:pPr>
        <w:rPr>
          <w:rFonts w:ascii="Arial Narrow" w:hAnsi="Arial Narrow" w:cs="Arial"/>
          <w:lang w:val="en-ZA"/>
        </w:rPr>
      </w:pPr>
      <w:r w:rsidRPr="00DE3C34">
        <w:rPr>
          <w:rFonts w:ascii="Arial Narrow" w:hAnsi="Arial Narrow" w:cs="Arial"/>
          <w:lang w:val="en-ZA"/>
        </w:rPr>
        <w:t xml:space="preserve">2    </w:t>
      </w:r>
      <w:r>
        <w:rPr>
          <w:rFonts w:ascii="Arial Narrow" w:hAnsi="Arial Narrow" w:cs="Arial"/>
          <w:lang w:val="en-ZA"/>
        </w:rPr>
        <w:t xml:space="preserve">                                      </w:t>
      </w:r>
      <w:r w:rsidRPr="00DE3C34">
        <w:rPr>
          <w:rFonts w:ascii="Arial Narrow" w:hAnsi="Arial Narrow" w:cs="Arial"/>
          <w:lang w:val="en-ZA"/>
        </w:rPr>
        <w:t xml:space="preserve">   Triangular Bandage                </w:t>
      </w:r>
      <w:r>
        <w:rPr>
          <w:rFonts w:ascii="Arial Narrow" w:hAnsi="Arial Narrow" w:cs="Arial"/>
          <w:lang w:val="en-ZA"/>
        </w:rPr>
        <w:t xml:space="preserve">                  </w:t>
      </w:r>
      <w:r w:rsidRPr="00DE3C34">
        <w:rPr>
          <w:rFonts w:ascii="Arial Narrow" w:hAnsi="Arial Narrow" w:cs="Arial"/>
          <w:lang w:val="en-ZA"/>
        </w:rPr>
        <w:t xml:space="preserve"> Disposable</w:t>
      </w:r>
    </w:p>
    <w:p w14:paraId="46F047A7" w14:textId="404A8A0B" w:rsidR="00DE3C34" w:rsidRPr="00DE3C34" w:rsidRDefault="00DE3C34" w:rsidP="00DE3C34">
      <w:pPr>
        <w:rPr>
          <w:rFonts w:ascii="Arial Narrow" w:hAnsi="Arial Narrow" w:cs="Arial"/>
          <w:lang w:val="en-ZA"/>
        </w:rPr>
      </w:pPr>
      <w:r w:rsidRPr="00DE3C34">
        <w:rPr>
          <w:rFonts w:ascii="Arial Narrow" w:hAnsi="Arial Narrow" w:cs="Arial"/>
          <w:lang w:val="en-ZA"/>
        </w:rPr>
        <w:t xml:space="preserve">2       </w:t>
      </w:r>
      <w:r>
        <w:rPr>
          <w:rFonts w:ascii="Arial Narrow" w:hAnsi="Arial Narrow" w:cs="Arial"/>
          <w:lang w:val="en-ZA"/>
        </w:rPr>
        <w:t xml:space="preserve">                                      </w:t>
      </w:r>
      <w:r w:rsidRPr="00DE3C34">
        <w:rPr>
          <w:rFonts w:ascii="Arial Narrow" w:hAnsi="Arial Narrow" w:cs="Arial"/>
          <w:lang w:val="en-ZA"/>
        </w:rPr>
        <w:t>Splint:  wooden 270x65</w:t>
      </w:r>
    </w:p>
    <w:p w14:paraId="0AF9AB70" w14:textId="6A9EB68B"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Pr>
          <w:rFonts w:ascii="Arial Narrow" w:hAnsi="Arial Narrow" w:cs="Arial"/>
          <w:lang w:val="en-ZA"/>
        </w:rPr>
        <w:t xml:space="preserve">                                      </w:t>
      </w:r>
      <w:r w:rsidRPr="00DE3C34">
        <w:rPr>
          <w:rFonts w:ascii="Arial Narrow" w:hAnsi="Arial Narrow" w:cs="Arial"/>
          <w:lang w:val="en-ZA"/>
        </w:rPr>
        <w:t xml:space="preserve">  Safety pins                       </w:t>
      </w:r>
      <w:r>
        <w:rPr>
          <w:rFonts w:ascii="Arial Narrow" w:hAnsi="Arial Narrow" w:cs="Arial"/>
          <w:lang w:val="en-ZA"/>
        </w:rPr>
        <w:t xml:space="preserve">                         </w:t>
      </w:r>
      <w:r w:rsidRPr="00DE3C34">
        <w:rPr>
          <w:rFonts w:ascii="Arial Narrow" w:hAnsi="Arial Narrow" w:cs="Arial"/>
          <w:lang w:val="en-ZA"/>
        </w:rPr>
        <w:t>12s</w:t>
      </w:r>
    </w:p>
    <w:p w14:paraId="27328C08" w14:textId="76165DB9"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Pr>
          <w:rFonts w:ascii="Arial Narrow" w:hAnsi="Arial Narrow" w:cs="Arial"/>
          <w:lang w:val="en-ZA"/>
        </w:rPr>
        <w:t xml:space="preserve">                                      </w:t>
      </w:r>
      <w:r w:rsidRPr="00DE3C34">
        <w:rPr>
          <w:rFonts w:ascii="Arial Narrow" w:hAnsi="Arial Narrow" w:cs="Arial"/>
          <w:lang w:val="en-ZA"/>
        </w:rPr>
        <w:t xml:space="preserve"> Scissors first aid                 </w:t>
      </w:r>
      <w:r>
        <w:rPr>
          <w:rFonts w:ascii="Arial Narrow" w:hAnsi="Arial Narrow" w:cs="Arial"/>
          <w:lang w:val="en-ZA"/>
        </w:rPr>
        <w:t xml:space="preserve">                      </w:t>
      </w:r>
      <w:r w:rsidRPr="00DE3C34">
        <w:rPr>
          <w:rFonts w:ascii="Arial Narrow" w:hAnsi="Arial Narrow" w:cs="Arial"/>
          <w:lang w:val="en-ZA"/>
        </w:rPr>
        <w:t>10/13cm</w:t>
      </w:r>
    </w:p>
    <w:p w14:paraId="5932C60D" w14:textId="3753D539"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Pr>
          <w:rFonts w:ascii="Arial Narrow" w:hAnsi="Arial Narrow" w:cs="Arial"/>
          <w:lang w:val="en-ZA"/>
        </w:rPr>
        <w:t xml:space="preserve">                                      </w:t>
      </w:r>
      <w:r w:rsidRPr="00DE3C34">
        <w:rPr>
          <w:rFonts w:ascii="Arial Narrow" w:hAnsi="Arial Narrow" w:cs="Arial"/>
          <w:lang w:val="en-ZA"/>
        </w:rPr>
        <w:t xml:space="preserve"> Paper tape                         </w:t>
      </w:r>
      <w:r>
        <w:rPr>
          <w:rFonts w:ascii="Arial Narrow" w:hAnsi="Arial Narrow" w:cs="Arial"/>
          <w:lang w:val="en-ZA"/>
        </w:rPr>
        <w:t xml:space="preserve">                </w:t>
      </w:r>
      <w:r w:rsidRPr="00DE3C34">
        <w:rPr>
          <w:rFonts w:ascii="Arial Narrow" w:hAnsi="Arial Narrow" w:cs="Arial"/>
          <w:lang w:val="en-ZA"/>
        </w:rPr>
        <w:t xml:space="preserve"> </w:t>
      </w:r>
      <w:r>
        <w:rPr>
          <w:rFonts w:ascii="Arial Narrow" w:hAnsi="Arial Narrow" w:cs="Arial"/>
          <w:lang w:val="en-ZA"/>
        </w:rPr>
        <w:t xml:space="preserve">   </w:t>
      </w:r>
      <w:r w:rsidRPr="00DE3C34">
        <w:rPr>
          <w:rFonts w:ascii="Arial Narrow" w:hAnsi="Arial Narrow" w:cs="Arial"/>
          <w:lang w:val="en-ZA"/>
        </w:rPr>
        <w:t xml:space="preserve"> </w:t>
      </w:r>
      <w:r>
        <w:rPr>
          <w:rFonts w:ascii="Arial Narrow" w:hAnsi="Arial Narrow" w:cs="Arial"/>
          <w:lang w:val="en-ZA"/>
        </w:rPr>
        <w:t xml:space="preserve"> </w:t>
      </w:r>
      <w:r w:rsidRPr="00DE3C34">
        <w:rPr>
          <w:rFonts w:ascii="Arial Narrow" w:hAnsi="Arial Narrow" w:cs="Arial"/>
          <w:lang w:val="en-ZA"/>
        </w:rPr>
        <w:t xml:space="preserve"> 25x3</w:t>
      </w:r>
    </w:p>
    <w:p w14:paraId="0BE4D4F1" w14:textId="38020EE2"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Pr>
          <w:rFonts w:ascii="Arial Narrow" w:hAnsi="Arial Narrow" w:cs="Arial"/>
          <w:lang w:val="en-ZA"/>
        </w:rPr>
        <w:t xml:space="preserve">                                      </w:t>
      </w:r>
      <w:r w:rsidRPr="00DE3C34">
        <w:rPr>
          <w:rFonts w:ascii="Arial Narrow" w:hAnsi="Arial Narrow" w:cs="Arial"/>
          <w:lang w:val="en-ZA"/>
        </w:rPr>
        <w:t xml:space="preserve">  Metal tweezers</w:t>
      </w:r>
    </w:p>
    <w:p w14:paraId="64C9CA76" w14:textId="37A11735"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Pr>
          <w:rFonts w:ascii="Arial Narrow" w:hAnsi="Arial Narrow" w:cs="Arial"/>
          <w:lang w:val="en-ZA"/>
        </w:rPr>
        <w:t xml:space="preserve">                                     </w:t>
      </w:r>
      <w:r w:rsidRPr="00DE3C34">
        <w:rPr>
          <w:rFonts w:ascii="Arial Narrow" w:hAnsi="Arial Narrow" w:cs="Arial"/>
          <w:lang w:val="en-ZA"/>
        </w:rPr>
        <w:t xml:space="preserve"> Gloves pair vinyl                </w:t>
      </w:r>
      <w:r>
        <w:rPr>
          <w:rFonts w:ascii="Arial Narrow" w:hAnsi="Arial Narrow" w:cs="Arial"/>
          <w:lang w:val="en-ZA"/>
        </w:rPr>
        <w:t xml:space="preserve">                      </w:t>
      </w:r>
      <w:r w:rsidRPr="00DE3C34">
        <w:rPr>
          <w:rFonts w:ascii="Arial Narrow" w:hAnsi="Arial Narrow" w:cs="Arial"/>
          <w:lang w:val="en-ZA"/>
        </w:rPr>
        <w:t xml:space="preserve"> Medium</w:t>
      </w:r>
    </w:p>
    <w:p w14:paraId="2C68F174" w14:textId="55DFF32D"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Pr>
          <w:rFonts w:ascii="Arial Narrow" w:hAnsi="Arial Narrow" w:cs="Arial"/>
          <w:lang w:val="en-ZA"/>
        </w:rPr>
        <w:t xml:space="preserve">                     </w:t>
      </w:r>
      <w:r w:rsidRPr="00DE3C34">
        <w:rPr>
          <w:rFonts w:ascii="Arial Narrow" w:hAnsi="Arial Narrow" w:cs="Arial"/>
          <w:lang w:val="en-ZA"/>
        </w:rPr>
        <w:t xml:space="preserve"> </w:t>
      </w:r>
      <w:r>
        <w:rPr>
          <w:rFonts w:ascii="Arial Narrow" w:hAnsi="Arial Narrow" w:cs="Arial"/>
          <w:lang w:val="en-ZA"/>
        </w:rPr>
        <w:t xml:space="preserve">                </w:t>
      </w:r>
      <w:r w:rsidRPr="00DE3C34">
        <w:rPr>
          <w:rFonts w:ascii="Arial Narrow" w:hAnsi="Arial Narrow" w:cs="Arial"/>
          <w:lang w:val="en-ZA"/>
        </w:rPr>
        <w:t xml:space="preserve"> Gloves pair vinyl                </w:t>
      </w:r>
      <w:r>
        <w:rPr>
          <w:rFonts w:ascii="Arial Narrow" w:hAnsi="Arial Narrow" w:cs="Arial"/>
          <w:lang w:val="en-ZA"/>
        </w:rPr>
        <w:t xml:space="preserve">      </w:t>
      </w:r>
      <w:r w:rsidRPr="00DE3C34">
        <w:rPr>
          <w:rFonts w:ascii="Arial Narrow" w:hAnsi="Arial Narrow" w:cs="Arial"/>
          <w:lang w:val="en-ZA"/>
        </w:rPr>
        <w:t xml:space="preserve"> </w:t>
      </w:r>
      <w:r>
        <w:rPr>
          <w:rFonts w:ascii="Arial Narrow" w:hAnsi="Arial Narrow" w:cs="Arial"/>
          <w:lang w:val="en-ZA"/>
        </w:rPr>
        <w:t xml:space="preserve">                </w:t>
      </w:r>
      <w:r w:rsidRPr="00DE3C34">
        <w:rPr>
          <w:rFonts w:ascii="Arial Narrow" w:hAnsi="Arial Narrow" w:cs="Arial"/>
          <w:lang w:val="en-ZA"/>
        </w:rPr>
        <w:t>Large</w:t>
      </w:r>
    </w:p>
    <w:p w14:paraId="5103A7C9" w14:textId="440FCD44"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Pr>
          <w:rFonts w:ascii="Arial Narrow" w:hAnsi="Arial Narrow" w:cs="Arial"/>
          <w:lang w:val="en-ZA"/>
        </w:rPr>
        <w:t xml:space="preserve">                                     </w:t>
      </w:r>
      <w:r w:rsidRPr="00DE3C34">
        <w:rPr>
          <w:rFonts w:ascii="Arial Narrow" w:hAnsi="Arial Narrow" w:cs="Arial"/>
          <w:lang w:val="en-ZA"/>
        </w:rPr>
        <w:t xml:space="preserve"> Nonsterile Gauze swabs 100s  </w:t>
      </w:r>
      <w:r w:rsidR="008511EB">
        <w:rPr>
          <w:rFonts w:ascii="Arial Narrow" w:hAnsi="Arial Narrow" w:cs="Arial"/>
          <w:lang w:val="en-ZA"/>
        </w:rPr>
        <w:t xml:space="preserve">               </w:t>
      </w:r>
      <w:r w:rsidRPr="00DE3C34">
        <w:rPr>
          <w:rFonts w:ascii="Arial Narrow" w:hAnsi="Arial Narrow" w:cs="Arial"/>
          <w:lang w:val="en-ZA"/>
        </w:rPr>
        <w:t>75x75x8 ply</w:t>
      </w:r>
    </w:p>
    <w:p w14:paraId="1448B026" w14:textId="755BC387"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sidR="008511EB">
        <w:rPr>
          <w:rFonts w:ascii="Arial Narrow" w:hAnsi="Arial Narrow" w:cs="Arial"/>
          <w:lang w:val="en-ZA"/>
        </w:rPr>
        <w:t xml:space="preserve">                                     </w:t>
      </w:r>
      <w:r w:rsidRPr="00DE3C34">
        <w:rPr>
          <w:rFonts w:ascii="Arial Narrow" w:hAnsi="Arial Narrow" w:cs="Arial"/>
          <w:lang w:val="en-ZA"/>
        </w:rPr>
        <w:t xml:space="preserve">  Gauze swabs 5s                    </w:t>
      </w:r>
      <w:r w:rsidR="008511EB">
        <w:rPr>
          <w:rFonts w:ascii="Arial Narrow" w:hAnsi="Arial Narrow" w:cs="Arial"/>
          <w:lang w:val="en-ZA"/>
        </w:rPr>
        <w:t xml:space="preserve">                 </w:t>
      </w:r>
      <w:r w:rsidRPr="00DE3C34">
        <w:rPr>
          <w:rFonts w:ascii="Arial Narrow" w:hAnsi="Arial Narrow" w:cs="Arial"/>
          <w:lang w:val="en-ZA"/>
        </w:rPr>
        <w:t xml:space="preserve"> 75x75x8 ply</w:t>
      </w:r>
    </w:p>
    <w:p w14:paraId="439A6B62" w14:textId="2DBD8B43" w:rsidR="00DE3C34" w:rsidRPr="00DE3C34" w:rsidRDefault="00DE3C34" w:rsidP="00DE3C34">
      <w:pPr>
        <w:rPr>
          <w:rFonts w:ascii="Arial Narrow" w:hAnsi="Arial Narrow" w:cs="Arial"/>
          <w:lang w:val="en-ZA"/>
        </w:rPr>
      </w:pPr>
      <w:r w:rsidRPr="00DE3C34">
        <w:rPr>
          <w:rFonts w:ascii="Arial Narrow" w:hAnsi="Arial Narrow" w:cs="Arial"/>
          <w:lang w:val="en-ZA"/>
        </w:rPr>
        <w:t xml:space="preserve">2       </w:t>
      </w:r>
      <w:r w:rsidR="008511EB">
        <w:rPr>
          <w:rFonts w:ascii="Arial Narrow" w:hAnsi="Arial Narrow" w:cs="Arial"/>
          <w:lang w:val="en-ZA"/>
        </w:rPr>
        <w:t xml:space="preserve">                                      </w:t>
      </w:r>
      <w:r w:rsidRPr="00DE3C34">
        <w:rPr>
          <w:rFonts w:ascii="Arial Narrow" w:hAnsi="Arial Narrow" w:cs="Arial"/>
          <w:lang w:val="en-ZA"/>
        </w:rPr>
        <w:t xml:space="preserve">First aid dressing                 </w:t>
      </w:r>
      <w:r w:rsidR="008511EB">
        <w:rPr>
          <w:rFonts w:ascii="Arial Narrow" w:hAnsi="Arial Narrow" w:cs="Arial"/>
          <w:lang w:val="en-ZA"/>
        </w:rPr>
        <w:t xml:space="preserve">                    </w:t>
      </w:r>
      <w:r w:rsidRPr="00DE3C34">
        <w:rPr>
          <w:rFonts w:ascii="Arial Narrow" w:hAnsi="Arial Narrow" w:cs="Arial"/>
          <w:lang w:val="en-ZA"/>
        </w:rPr>
        <w:t>No. 5</w:t>
      </w:r>
    </w:p>
    <w:p w14:paraId="161676AE" w14:textId="35016CFB" w:rsidR="00DE3C34" w:rsidRPr="00DE3C34" w:rsidRDefault="00DE3C34" w:rsidP="00DE3C34">
      <w:pPr>
        <w:rPr>
          <w:rFonts w:ascii="Arial Narrow" w:hAnsi="Arial Narrow" w:cs="Arial"/>
          <w:lang w:val="en-ZA"/>
        </w:rPr>
      </w:pPr>
      <w:r w:rsidRPr="00DE3C34">
        <w:rPr>
          <w:rFonts w:ascii="Arial Narrow" w:hAnsi="Arial Narrow" w:cs="Arial"/>
          <w:lang w:val="en-ZA"/>
        </w:rPr>
        <w:t xml:space="preserve">2    </w:t>
      </w:r>
      <w:r w:rsidR="008511EB">
        <w:rPr>
          <w:rFonts w:ascii="Arial Narrow" w:hAnsi="Arial Narrow" w:cs="Arial"/>
          <w:lang w:val="en-ZA"/>
        </w:rPr>
        <w:t xml:space="preserve">                                       </w:t>
      </w:r>
      <w:r w:rsidRPr="00DE3C34">
        <w:rPr>
          <w:rFonts w:ascii="Arial Narrow" w:hAnsi="Arial Narrow" w:cs="Arial"/>
          <w:lang w:val="en-ZA"/>
        </w:rPr>
        <w:t xml:space="preserve">  First aid dressing                </w:t>
      </w:r>
      <w:r w:rsidR="008511EB">
        <w:rPr>
          <w:rFonts w:ascii="Arial Narrow" w:hAnsi="Arial Narrow" w:cs="Arial"/>
          <w:lang w:val="en-ZA"/>
        </w:rPr>
        <w:t xml:space="preserve">                    </w:t>
      </w:r>
      <w:r w:rsidRPr="00DE3C34">
        <w:rPr>
          <w:rFonts w:ascii="Arial Narrow" w:hAnsi="Arial Narrow" w:cs="Arial"/>
          <w:lang w:val="en-ZA"/>
        </w:rPr>
        <w:t>No. 3</w:t>
      </w:r>
    </w:p>
    <w:p w14:paraId="76D3B026" w14:textId="052139C5" w:rsidR="00DE3C34" w:rsidRPr="00DE3C34" w:rsidRDefault="00DE3C34" w:rsidP="00DE3C34">
      <w:pPr>
        <w:rPr>
          <w:rFonts w:ascii="Arial Narrow" w:hAnsi="Arial Narrow" w:cs="Arial"/>
          <w:lang w:val="en-ZA"/>
        </w:rPr>
      </w:pPr>
      <w:r w:rsidRPr="00DE3C34">
        <w:rPr>
          <w:rFonts w:ascii="Arial Narrow" w:hAnsi="Arial Narrow" w:cs="Arial"/>
          <w:lang w:val="en-ZA"/>
        </w:rPr>
        <w:t xml:space="preserve">2       </w:t>
      </w:r>
      <w:r w:rsidR="008511EB">
        <w:rPr>
          <w:rFonts w:ascii="Arial Narrow" w:hAnsi="Arial Narrow" w:cs="Arial"/>
          <w:lang w:val="en-ZA"/>
        </w:rPr>
        <w:t xml:space="preserve">                                      </w:t>
      </w:r>
      <w:r w:rsidRPr="00DE3C34">
        <w:rPr>
          <w:rFonts w:ascii="Arial Narrow" w:hAnsi="Arial Narrow" w:cs="Arial"/>
          <w:lang w:val="en-ZA"/>
        </w:rPr>
        <w:t xml:space="preserve">Cotton wool                    </w:t>
      </w:r>
      <w:r w:rsidR="008511EB">
        <w:rPr>
          <w:rFonts w:ascii="Arial Narrow" w:hAnsi="Arial Narrow" w:cs="Arial"/>
          <w:lang w:val="en-ZA"/>
        </w:rPr>
        <w:t xml:space="preserve">                      </w:t>
      </w:r>
      <w:r w:rsidRPr="00DE3C34">
        <w:rPr>
          <w:rFonts w:ascii="Arial Narrow" w:hAnsi="Arial Narrow" w:cs="Arial"/>
          <w:lang w:val="en-ZA"/>
        </w:rPr>
        <w:t xml:space="preserve">  50g</w:t>
      </w:r>
    </w:p>
    <w:p w14:paraId="321991D3" w14:textId="3E856294" w:rsidR="00DE3C34" w:rsidRPr="00DE3C34" w:rsidRDefault="00DE3C34" w:rsidP="00DE3C34">
      <w:pPr>
        <w:rPr>
          <w:rFonts w:ascii="Arial Narrow" w:hAnsi="Arial Narrow" w:cs="Arial"/>
          <w:lang w:val="en-ZA"/>
        </w:rPr>
      </w:pPr>
      <w:r w:rsidRPr="00DE3C34">
        <w:rPr>
          <w:rFonts w:ascii="Arial Narrow" w:hAnsi="Arial Narrow" w:cs="Arial"/>
          <w:lang w:val="en-ZA"/>
        </w:rPr>
        <w:t xml:space="preserve">2       </w:t>
      </w:r>
      <w:r w:rsidR="008511EB">
        <w:rPr>
          <w:rFonts w:ascii="Arial Narrow" w:hAnsi="Arial Narrow" w:cs="Arial"/>
          <w:lang w:val="en-ZA"/>
        </w:rPr>
        <w:t xml:space="preserve">                                      </w:t>
      </w:r>
      <w:r w:rsidRPr="00DE3C34">
        <w:rPr>
          <w:rFonts w:ascii="Arial Narrow" w:hAnsi="Arial Narrow" w:cs="Arial"/>
          <w:lang w:val="en-ZA"/>
        </w:rPr>
        <w:t>CPR mouth piece with plastic Skirt</w:t>
      </w:r>
    </w:p>
    <w:p w14:paraId="19FC1469" w14:textId="4F886C7F"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sidR="008511EB">
        <w:rPr>
          <w:rFonts w:ascii="Arial Narrow" w:hAnsi="Arial Narrow" w:cs="Arial"/>
          <w:lang w:val="en-ZA"/>
        </w:rPr>
        <w:t xml:space="preserve">                                      </w:t>
      </w:r>
      <w:r w:rsidRPr="00DE3C34">
        <w:rPr>
          <w:rFonts w:ascii="Arial Narrow" w:hAnsi="Arial Narrow" w:cs="Arial"/>
          <w:lang w:val="en-ZA"/>
        </w:rPr>
        <w:t xml:space="preserve">Bandage conforming                 </w:t>
      </w:r>
      <w:r w:rsidR="008511EB">
        <w:rPr>
          <w:rFonts w:ascii="Arial Narrow" w:hAnsi="Arial Narrow" w:cs="Arial"/>
          <w:lang w:val="en-ZA"/>
        </w:rPr>
        <w:t xml:space="preserve">             </w:t>
      </w:r>
      <w:r w:rsidRPr="00DE3C34">
        <w:rPr>
          <w:rFonts w:ascii="Arial Narrow" w:hAnsi="Arial Narrow" w:cs="Arial"/>
          <w:lang w:val="en-ZA"/>
        </w:rPr>
        <w:t>75x4.5</w:t>
      </w:r>
    </w:p>
    <w:p w14:paraId="76A7C1EE" w14:textId="34E4393F" w:rsidR="00DE3C34" w:rsidRPr="00DE3C34" w:rsidRDefault="00DE3C34" w:rsidP="00DE3C34">
      <w:pPr>
        <w:rPr>
          <w:rFonts w:ascii="Arial Narrow" w:hAnsi="Arial Narrow" w:cs="Arial"/>
          <w:lang w:val="en-ZA"/>
        </w:rPr>
      </w:pPr>
      <w:r w:rsidRPr="00DE3C34">
        <w:rPr>
          <w:rFonts w:ascii="Arial Narrow" w:hAnsi="Arial Narrow" w:cs="Arial"/>
          <w:lang w:val="en-ZA"/>
        </w:rPr>
        <w:t xml:space="preserve">1       </w:t>
      </w:r>
      <w:r w:rsidR="008511EB">
        <w:rPr>
          <w:rFonts w:ascii="Arial Narrow" w:hAnsi="Arial Narrow" w:cs="Arial"/>
          <w:lang w:val="en-ZA"/>
        </w:rPr>
        <w:t xml:space="preserve">                                      </w:t>
      </w:r>
      <w:r w:rsidRPr="00DE3C34">
        <w:rPr>
          <w:rFonts w:ascii="Arial Narrow" w:hAnsi="Arial Narrow" w:cs="Arial"/>
          <w:lang w:val="en-ZA"/>
        </w:rPr>
        <w:t xml:space="preserve">Burn </w:t>
      </w:r>
      <w:proofErr w:type="spellStart"/>
      <w:r w:rsidRPr="00DE3C34">
        <w:rPr>
          <w:rFonts w:ascii="Arial Narrow" w:hAnsi="Arial Narrow" w:cs="Arial"/>
          <w:lang w:val="en-ZA"/>
        </w:rPr>
        <w:t>Eaz</w:t>
      </w:r>
      <w:proofErr w:type="spellEnd"/>
      <w:r w:rsidRPr="00DE3C34">
        <w:rPr>
          <w:rFonts w:ascii="Arial Narrow" w:hAnsi="Arial Narrow" w:cs="Arial"/>
          <w:lang w:val="en-ZA"/>
        </w:rPr>
        <w:t xml:space="preserve">                            </w:t>
      </w:r>
      <w:r w:rsidR="008511EB">
        <w:rPr>
          <w:rFonts w:ascii="Arial Narrow" w:hAnsi="Arial Narrow" w:cs="Arial"/>
          <w:lang w:val="en-ZA"/>
        </w:rPr>
        <w:t xml:space="preserve">                    </w:t>
      </w:r>
      <w:r w:rsidRPr="00DE3C34">
        <w:rPr>
          <w:rFonts w:ascii="Arial Narrow" w:hAnsi="Arial Narrow" w:cs="Arial"/>
          <w:lang w:val="en-ZA"/>
        </w:rPr>
        <w:t>10x10</w:t>
      </w:r>
    </w:p>
    <w:p w14:paraId="0D8272A7" w14:textId="1CC7B3BC" w:rsidR="00DE3C34" w:rsidRPr="00DE3C34" w:rsidRDefault="00DE3C34" w:rsidP="00DE3C34">
      <w:pPr>
        <w:rPr>
          <w:rFonts w:ascii="Arial Narrow" w:hAnsi="Arial Narrow" w:cs="Arial"/>
        </w:rPr>
      </w:pPr>
    </w:p>
    <w:sectPr w:rsidR="00DE3C34" w:rsidRPr="00DE3C34" w:rsidSect="00634C03">
      <w:headerReference w:type="default" r:id="rId27"/>
      <w:footerReference w:type="default" r:id="rId2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8B535" w14:textId="77777777" w:rsidR="00003D10" w:rsidRDefault="00003D10">
      <w:r>
        <w:separator/>
      </w:r>
    </w:p>
  </w:endnote>
  <w:endnote w:type="continuationSeparator" w:id="0">
    <w:p w14:paraId="0563E412" w14:textId="77777777" w:rsidR="00003D10" w:rsidRDefault="0000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399312"/>
      <w:docPartObj>
        <w:docPartGallery w:val="Page Numbers (Bottom of Page)"/>
        <w:docPartUnique/>
      </w:docPartObj>
    </w:sdtPr>
    <w:sdtEndPr/>
    <w:sdtContent>
      <w:sdt>
        <w:sdtPr>
          <w:id w:val="-1769616900"/>
          <w:docPartObj>
            <w:docPartGallery w:val="Page Numbers (Top of Page)"/>
            <w:docPartUnique/>
          </w:docPartObj>
        </w:sdtPr>
        <w:sdtEndPr/>
        <w:sdtContent>
          <w:p w14:paraId="65394752" w14:textId="6BBF7DF1" w:rsidR="00716612" w:rsidRDefault="0071661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B5F600" w14:textId="43EFE537" w:rsidR="00716612" w:rsidRPr="0054271D" w:rsidRDefault="0071661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12CE7" w14:textId="77777777" w:rsidR="00003D10" w:rsidRDefault="00003D10">
      <w:r>
        <w:separator/>
      </w:r>
    </w:p>
  </w:footnote>
  <w:footnote w:type="continuationSeparator" w:id="0">
    <w:p w14:paraId="135F0F9F" w14:textId="77777777" w:rsidR="00003D10" w:rsidRDefault="00003D10">
      <w:r>
        <w:continuationSeparator/>
      </w:r>
    </w:p>
  </w:footnote>
  <w:footnote w:id="1">
    <w:p w14:paraId="3636785C" w14:textId="77777777" w:rsidR="00716612" w:rsidRDefault="00716612" w:rsidP="0000679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2B42C80" w14:textId="77777777" w:rsidR="00716612" w:rsidRDefault="00716612" w:rsidP="00006794">
      <w:pPr>
        <w:pStyle w:val="FootnoteText"/>
      </w:pPr>
    </w:p>
    <w:p w14:paraId="351C047D" w14:textId="77777777" w:rsidR="00716612" w:rsidRDefault="00716612" w:rsidP="00006794">
      <w:pPr>
        <w:pStyle w:val="FootnoteText"/>
      </w:pPr>
    </w:p>
  </w:footnote>
  <w:footnote w:id="2">
    <w:p w14:paraId="0EE50F06" w14:textId="77777777" w:rsidR="00716612" w:rsidRPr="00612AD4" w:rsidRDefault="00716612" w:rsidP="0000679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7A5E" w14:textId="77777777" w:rsidR="00716612" w:rsidRDefault="00716612">
    <w:pPr>
      <w:pStyle w:val="Header"/>
    </w:pPr>
    <w:r>
      <w:rPr>
        <w:noProof/>
        <w:lang w:val="en-ZA" w:eastAsia="en-ZA"/>
      </w:rPr>
      <w:drawing>
        <wp:inline distT="0" distB="0" distL="0" distR="0" wp14:anchorId="521E2F00" wp14:editId="6AFE0484">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8"/>
  </w:num>
  <w:num w:numId="2">
    <w:abstractNumId w:val="11"/>
  </w:num>
  <w:num w:numId="3">
    <w:abstractNumId w:val="34"/>
  </w:num>
  <w:num w:numId="4">
    <w:abstractNumId w:val="1"/>
  </w:num>
  <w:num w:numId="5">
    <w:abstractNumId w:val="46"/>
  </w:num>
  <w:num w:numId="6">
    <w:abstractNumId w:val="24"/>
  </w:num>
  <w:num w:numId="7">
    <w:abstractNumId w:val="8"/>
  </w:num>
  <w:num w:numId="8">
    <w:abstractNumId w:val="12"/>
  </w:num>
  <w:num w:numId="9">
    <w:abstractNumId w:val="33"/>
  </w:num>
  <w:num w:numId="10">
    <w:abstractNumId w:val="4"/>
  </w:num>
  <w:num w:numId="11">
    <w:abstractNumId w:val="7"/>
  </w:num>
  <w:num w:numId="12">
    <w:abstractNumId w:val="17"/>
  </w:num>
  <w:num w:numId="13">
    <w:abstractNumId w:val="4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6"/>
  </w:num>
  <w:num w:numId="22">
    <w:abstractNumId w:val="43"/>
  </w:num>
  <w:num w:numId="23">
    <w:abstractNumId w:val="38"/>
  </w:num>
  <w:num w:numId="24">
    <w:abstractNumId w:val="2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9"/>
  </w:num>
  <w:num w:numId="28">
    <w:abstractNumId w:val="5"/>
  </w:num>
  <w:num w:numId="29">
    <w:abstractNumId w:val="3"/>
  </w:num>
  <w:num w:numId="30">
    <w:abstractNumId w:val="13"/>
  </w:num>
  <w:num w:numId="31">
    <w:abstractNumId w:val="4"/>
    <w:lvlOverride w:ilvl="0">
      <w:startOverride w:val="5"/>
    </w:lvlOverride>
    <w:lvlOverride w:ilvl="1">
      <w:startOverride w:val="1"/>
    </w:lvlOverride>
  </w:num>
  <w:num w:numId="32">
    <w:abstractNumId w:val="26"/>
  </w:num>
  <w:num w:numId="33">
    <w:abstractNumId w:val="47"/>
  </w:num>
  <w:num w:numId="34">
    <w:abstractNumId w:val="37"/>
  </w:num>
  <w:num w:numId="35">
    <w:abstractNumId w:val="23"/>
  </w:num>
  <w:num w:numId="36">
    <w:abstractNumId w:val="16"/>
  </w:num>
  <w:num w:numId="37">
    <w:abstractNumId w:val="28"/>
  </w:num>
  <w:num w:numId="38">
    <w:abstractNumId w:val="20"/>
  </w:num>
  <w:num w:numId="39">
    <w:abstractNumId w:val="45"/>
  </w:num>
  <w:num w:numId="40">
    <w:abstractNumId w:val="27"/>
  </w:num>
  <w:num w:numId="41">
    <w:abstractNumId w:val="32"/>
  </w:num>
  <w:num w:numId="42">
    <w:abstractNumId w:val="40"/>
  </w:num>
  <w:num w:numId="43">
    <w:abstractNumId w:val="10"/>
  </w:num>
  <w:num w:numId="44">
    <w:abstractNumId w:val="6"/>
  </w:num>
  <w:num w:numId="45">
    <w:abstractNumId w:val="25"/>
  </w:num>
  <w:num w:numId="46">
    <w:abstractNumId w:val="39"/>
  </w:num>
  <w:num w:numId="47">
    <w:abstractNumId w:val="19"/>
  </w:num>
  <w:num w:numId="48">
    <w:abstractNumId w:val="2"/>
  </w:num>
  <w:num w:numId="49">
    <w:abstractNumId w:val="35"/>
  </w:num>
  <w:num w:numId="50">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3D10"/>
    <w:rsid w:val="0000454F"/>
    <w:rsid w:val="00006794"/>
    <w:rsid w:val="00006CB9"/>
    <w:rsid w:val="000101BC"/>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1871"/>
    <w:rsid w:val="00092221"/>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C2896"/>
    <w:rsid w:val="000C435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3DC6"/>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2B30"/>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6EA7"/>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75A"/>
    <w:rsid w:val="002734EE"/>
    <w:rsid w:val="002744AA"/>
    <w:rsid w:val="00275D07"/>
    <w:rsid w:val="00283202"/>
    <w:rsid w:val="00283D37"/>
    <w:rsid w:val="00284477"/>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3075"/>
    <w:rsid w:val="002C35A7"/>
    <w:rsid w:val="002C36D5"/>
    <w:rsid w:val="002C44A7"/>
    <w:rsid w:val="002C59F4"/>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E1069"/>
    <w:rsid w:val="002E2AE6"/>
    <w:rsid w:val="002E53B1"/>
    <w:rsid w:val="002E58A8"/>
    <w:rsid w:val="002F2E73"/>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40182"/>
    <w:rsid w:val="0034111A"/>
    <w:rsid w:val="003428CD"/>
    <w:rsid w:val="00343EBA"/>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5AAF"/>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4F46"/>
    <w:rsid w:val="003E5293"/>
    <w:rsid w:val="003E5CB8"/>
    <w:rsid w:val="003F0ECF"/>
    <w:rsid w:val="003F2E0B"/>
    <w:rsid w:val="003F3084"/>
    <w:rsid w:val="003F5BA2"/>
    <w:rsid w:val="003F627B"/>
    <w:rsid w:val="003F6285"/>
    <w:rsid w:val="003F6AA5"/>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20C5A"/>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0CDD"/>
    <w:rsid w:val="004A1038"/>
    <w:rsid w:val="004A2BFE"/>
    <w:rsid w:val="004A2C9B"/>
    <w:rsid w:val="004A3D97"/>
    <w:rsid w:val="004A4CBA"/>
    <w:rsid w:val="004A7736"/>
    <w:rsid w:val="004A7830"/>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1A54"/>
    <w:rsid w:val="004F25FC"/>
    <w:rsid w:val="004F3432"/>
    <w:rsid w:val="004F5E48"/>
    <w:rsid w:val="00500A8B"/>
    <w:rsid w:val="00501884"/>
    <w:rsid w:val="005021D3"/>
    <w:rsid w:val="0050282C"/>
    <w:rsid w:val="00503FE4"/>
    <w:rsid w:val="00505C4A"/>
    <w:rsid w:val="00507413"/>
    <w:rsid w:val="0051000F"/>
    <w:rsid w:val="0051116A"/>
    <w:rsid w:val="005113CF"/>
    <w:rsid w:val="005119F8"/>
    <w:rsid w:val="00516763"/>
    <w:rsid w:val="00521CBF"/>
    <w:rsid w:val="00522DC0"/>
    <w:rsid w:val="0052754F"/>
    <w:rsid w:val="00530F99"/>
    <w:rsid w:val="00531002"/>
    <w:rsid w:val="0053286C"/>
    <w:rsid w:val="00532948"/>
    <w:rsid w:val="00532E49"/>
    <w:rsid w:val="00534391"/>
    <w:rsid w:val="00534393"/>
    <w:rsid w:val="0053488A"/>
    <w:rsid w:val="0053667A"/>
    <w:rsid w:val="00540EB9"/>
    <w:rsid w:val="00540F5A"/>
    <w:rsid w:val="00542548"/>
    <w:rsid w:val="0054271D"/>
    <w:rsid w:val="00544AEB"/>
    <w:rsid w:val="00545E54"/>
    <w:rsid w:val="00545F63"/>
    <w:rsid w:val="00553227"/>
    <w:rsid w:val="0055570A"/>
    <w:rsid w:val="00556EDB"/>
    <w:rsid w:val="00560041"/>
    <w:rsid w:val="005663B6"/>
    <w:rsid w:val="005663D0"/>
    <w:rsid w:val="005711E1"/>
    <w:rsid w:val="005734C4"/>
    <w:rsid w:val="00575240"/>
    <w:rsid w:val="0057672F"/>
    <w:rsid w:val="00576749"/>
    <w:rsid w:val="00580A80"/>
    <w:rsid w:val="00581A73"/>
    <w:rsid w:val="00584308"/>
    <w:rsid w:val="00586719"/>
    <w:rsid w:val="005934A2"/>
    <w:rsid w:val="005941C2"/>
    <w:rsid w:val="00594703"/>
    <w:rsid w:val="00595E3C"/>
    <w:rsid w:val="00596641"/>
    <w:rsid w:val="00597533"/>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612"/>
    <w:rsid w:val="00716D07"/>
    <w:rsid w:val="0071719D"/>
    <w:rsid w:val="00717585"/>
    <w:rsid w:val="00720EE4"/>
    <w:rsid w:val="00723271"/>
    <w:rsid w:val="007249A6"/>
    <w:rsid w:val="00724A6A"/>
    <w:rsid w:val="00724EB9"/>
    <w:rsid w:val="00725A4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3BD6"/>
    <w:rsid w:val="00765006"/>
    <w:rsid w:val="00765F08"/>
    <w:rsid w:val="00771452"/>
    <w:rsid w:val="00772BCF"/>
    <w:rsid w:val="0077321B"/>
    <w:rsid w:val="007739EF"/>
    <w:rsid w:val="00773FD5"/>
    <w:rsid w:val="00774F47"/>
    <w:rsid w:val="00776F54"/>
    <w:rsid w:val="007804F9"/>
    <w:rsid w:val="00781D07"/>
    <w:rsid w:val="007820A6"/>
    <w:rsid w:val="007844F3"/>
    <w:rsid w:val="007844F7"/>
    <w:rsid w:val="00785C39"/>
    <w:rsid w:val="00790F18"/>
    <w:rsid w:val="00791F8A"/>
    <w:rsid w:val="00795037"/>
    <w:rsid w:val="007964F5"/>
    <w:rsid w:val="007A0CAA"/>
    <w:rsid w:val="007A1363"/>
    <w:rsid w:val="007A1FD5"/>
    <w:rsid w:val="007A2B95"/>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1EB"/>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873F9"/>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D221A"/>
    <w:rsid w:val="008D2E79"/>
    <w:rsid w:val="008D63C8"/>
    <w:rsid w:val="008D783B"/>
    <w:rsid w:val="008E090A"/>
    <w:rsid w:val="008E7EEC"/>
    <w:rsid w:val="008F24B8"/>
    <w:rsid w:val="008F4FCE"/>
    <w:rsid w:val="00902443"/>
    <w:rsid w:val="0090269C"/>
    <w:rsid w:val="00903A2C"/>
    <w:rsid w:val="00903C43"/>
    <w:rsid w:val="00904FA3"/>
    <w:rsid w:val="009110F2"/>
    <w:rsid w:val="009137AD"/>
    <w:rsid w:val="0091555F"/>
    <w:rsid w:val="009167C1"/>
    <w:rsid w:val="00917568"/>
    <w:rsid w:val="009176E3"/>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7F1B"/>
    <w:rsid w:val="009803D9"/>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35D3"/>
    <w:rsid w:val="009E4BFE"/>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70CC"/>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4EAF"/>
    <w:rsid w:val="00B5589B"/>
    <w:rsid w:val="00B55FBD"/>
    <w:rsid w:val="00B57C0B"/>
    <w:rsid w:val="00B60BB9"/>
    <w:rsid w:val="00B61FEB"/>
    <w:rsid w:val="00B62955"/>
    <w:rsid w:val="00B642D5"/>
    <w:rsid w:val="00B649C2"/>
    <w:rsid w:val="00B65169"/>
    <w:rsid w:val="00B6530D"/>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18B"/>
    <w:rsid w:val="00B95952"/>
    <w:rsid w:val="00B95FFC"/>
    <w:rsid w:val="00BA3142"/>
    <w:rsid w:val="00BA6ECF"/>
    <w:rsid w:val="00BB0007"/>
    <w:rsid w:val="00BB0DBA"/>
    <w:rsid w:val="00BB15E8"/>
    <w:rsid w:val="00BB35FF"/>
    <w:rsid w:val="00BC0E94"/>
    <w:rsid w:val="00BC22FB"/>
    <w:rsid w:val="00BC260C"/>
    <w:rsid w:val="00BC2DA0"/>
    <w:rsid w:val="00BC4149"/>
    <w:rsid w:val="00BC58F6"/>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A7C25"/>
    <w:rsid w:val="00CB0024"/>
    <w:rsid w:val="00CB1FD1"/>
    <w:rsid w:val="00CB4E7A"/>
    <w:rsid w:val="00CB59A5"/>
    <w:rsid w:val="00CB6777"/>
    <w:rsid w:val="00CC1930"/>
    <w:rsid w:val="00CC1C74"/>
    <w:rsid w:val="00CC22FD"/>
    <w:rsid w:val="00CC3F67"/>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57C9"/>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C88"/>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A95"/>
    <w:rsid w:val="00D85FF0"/>
    <w:rsid w:val="00D8664B"/>
    <w:rsid w:val="00D8676D"/>
    <w:rsid w:val="00D86D5B"/>
    <w:rsid w:val="00D87505"/>
    <w:rsid w:val="00D900B5"/>
    <w:rsid w:val="00D91C71"/>
    <w:rsid w:val="00D91CDB"/>
    <w:rsid w:val="00D92180"/>
    <w:rsid w:val="00D924A1"/>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3C34"/>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0BB8"/>
    <w:rsid w:val="00E01C57"/>
    <w:rsid w:val="00E0291C"/>
    <w:rsid w:val="00E03581"/>
    <w:rsid w:val="00E044EB"/>
    <w:rsid w:val="00E0798B"/>
    <w:rsid w:val="00E07C7B"/>
    <w:rsid w:val="00E110D9"/>
    <w:rsid w:val="00E11C3C"/>
    <w:rsid w:val="00E12E41"/>
    <w:rsid w:val="00E1491E"/>
    <w:rsid w:val="00E15C15"/>
    <w:rsid w:val="00E160DB"/>
    <w:rsid w:val="00E17693"/>
    <w:rsid w:val="00E21FA3"/>
    <w:rsid w:val="00E22007"/>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573B"/>
    <w:rsid w:val="00EE6E11"/>
    <w:rsid w:val="00EF0900"/>
    <w:rsid w:val="00EF1C74"/>
    <w:rsid w:val="00EF38D1"/>
    <w:rsid w:val="00EF4496"/>
    <w:rsid w:val="00EF55D0"/>
    <w:rsid w:val="00EF7D57"/>
    <w:rsid w:val="00F00535"/>
    <w:rsid w:val="00F00A28"/>
    <w:rsid w:val="00F01991"/>
    <w:rsid w:val="00F03BA4"/>
    <w:rsid w:val="00F04607"/>
    <w:rsid w:val="00F047EF"/>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5D3B8"/>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uiPriority w:val="99"/>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yperlink" Target="http://www.dti.gov.za/economic_empowerment/bee_codes.jsp"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thdti.gov.za/industrial%20development/ip.jsp"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oleObject" Target="embeddings/oleObject1.bin"/><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www.reservebank.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www.etenders.gov.za"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5D10E0A0C074A87622C74903D5633" ma:contentTypeVersion="9" ma:contentTypeDescription="Create a new document." ma:contentTypeScope="" ma:versionID="d2eb8c1694a8f7537017f4b6d9a24267">
  <xsd:schema xmlns:xsd="http://www.w3.org/2001/XMLSchema" xmlns:xs="http://www.w3.org/2001/XMLSchema" xmlns:p="http://schemas.microsoft.com/office/2006/metadata/properties" xmlns:ns3="8e049387-f01c-4b6e-80ac-4a34d8c22673" targetNamespace="http://schemas.microsoft.com/office/2006/metadata/properties" ma:root="true" ma:fieldsID="0060317cbbc4a9e431fc26d569fe7127" ns3:_="">
    <xsd:import namespace="8e049387-f01c-4b6e-80ac-4a34d8c226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49387-f01c-4b6e-80ac-4a34d8c2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05C5-3A04-45E9-BE16-127AE1DC3428}">
  <ds:schemaRefs>
    <ds:schemaRef ds:uri="http://schemas.microsoft.com/sharepoint/v3/contenttype/forms"/>
  </ds:schemaRefs>
</ds:datastoreItem>
</file>

<file path=customXml/itemProps2.xml><?xml version="1.0" encoding="utf-8"?>
<ds:datastoreItem xmlns:ds="http://schemas.openxmlformats.org/officeDocument/2006/customXml" ds:itemID="{0873F398-6A38-4238-9157-142A2E57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49387-f01c-4b6e-80ac-4a34d8c22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6668E-7295-4BE5-A000-51EDF9B6F9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7FEB15-217C-43E8-B8EA-F4543CBD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8797</Words>
  <Characters>50149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2022-06-20T10:05:00Z</cp:lastPrinted>
  <dcterms:created xsi:type="dcterms:W3CDTF">2022-08-10T09:52:00Z</dcterms:created>
  <dcterms:modified xsi:type="dcterms:W3CDTF">2022-08-10T09:52:00Z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0x01010068F5D10E0A0C074A87622C74903D5633</vt:lpwstr>
  </property>
</Properties>
</file>