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1"/>
        <w:tblW w:w="5683" w:type="pct"/>
        <w:tblInd w:w="-147" w:type="dxa"/>
        <w:tblLook w:val="04A0" w:firstRow="1" w:lastRow="0" w:firstColumn="1" w:lastColumn="0" w:noHBand="0" w:noVBand="1"/>
      </w:tblPr>
      <w:tblGrid>
        <w:gridCol w:w="619"/>
        <w:gridCol w:w="7465"/>
        <w:gridCol w:w="1082"/>
        <w:gridCol w:w="1082"/>
      </w:tblGrid>
      <w:tr w:rsidR="00EC6011" w:rsidRPr="00685A7C" w14:paraId="774FA0B8" w14:textId="70C9B9BA" w:rsidTr="00EC6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shd w:val="clear" w:color="auto" w:fill="D9E2F3" w:themeFill="accent1" w:themeFillTint="33"/>
          </w:tcPr>
          <w:p w14:paraId="01BBA4C4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ID</w:t>
            </w:r>
          </w:p>
        </w:tc>
        <w:tc>
          <w:tcPr>
            <w:tcW w:w="3642" w:type="pct"/>
            <w:shd w:val="clear" w:color="auto" w:fill="D9E2F3" w:themeFill="accent1" w:themeFillTint="33"/>
          </w:tcPr>
          <w:p w14:paraId="16AC9EAA" w14:textId="77777777" w:rsidR="00EC6011" w:rsidRPr="00685A7C" w:rsidRDefault="00EC6011" w:rsidP="00F165A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 xml:space="preserve">FUNCTIONAL REQUIREMENTS </w:t>
            </w:r>
          </w:p>
        </w:tc>
        <w:tc>
          <w:tcPr>
            <w:tcW w:w="528" w:type="pct"/>
          </w:tcPr>
          <w:p w14:paraId="10C0D5C1" w14:textId="0F684013" w:rsidR="00EC6011" w:rsidRPr="00EC6011" w:rsidRDefault="00EC6011" w:rsidP="00EC601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EC6011">
              <w:rPr>
                <w:rFonts w:ascii="Arial Narrow" w:hAnsi="Arial Narrow"/>
              </w:rPr>
              <w:t>Available?</w:t>
            </w:r>
          </w:p>
        </w:tc>
        <w:tc>
          <w:tcPr>
            <w:tcW w:w="528" w:type="pct"/>
          </w:tcPr>
          <w:p w14:paraId="05E6F6BB" w14:textId="68BD8070" w:rsidR="00EC6011" w:rsidRPr="00EC6011" w:rsidRDefault="00EC6011" w:rsidP="00EC601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EC6011">
              <w:rPr>
                <w:rFonts w:ascii="Arial Narrow" w:hAnsi="Arial Narrow"/>
              </w:rPr>
              <w:t>Not Available but can be developed</w:t>
            </w:r>
          </w:p>
        </w:tc>
      </w:tr>
      <w:tr w:rsidR="00EC6011" w:rsidRPr="00685A7C" w14:paraId="6F04F531" w14:textId="0894159D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4D5B631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3.1.</w:t>
            </w:r>
          </w:p>
        </w:tc>
        <w:tc>
          <w:tcPr>
            <w:tcW w:w="3642" w:type="pct"/>
          </w:tcPr>
          <w:p w14:paraId="55BB5FAC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5A7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Training Delivery</w:t>
            </w:r>
          </w:p>
          <w:p w14:paraId="10523C94" w14:textId="77777777" w:rsidR="00EC6011" w:rsidRPr="00685A7C" w:rsidRDefault="00EC6011" w:rsidP="00EC6011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Focuses on distributing engaging, relevant, and role-specific cybersecurity education across ACSA.</w:t>
            </w:r>
          </w:p>
          <w:p w14:paraId="3DEAAD3E" w14:textId="77777777" w:rsidR="00EC6011" w:rsidRPr="00685A7C" w:rsidRDefault="00EC6011" w:rsidP="00EC6011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It ensures that users receive timely and accessible learning materials through secure and scalable channels. Key elements include:</w:t>
            </w:r>
          </w:p>
        </w:tc>
        <w:tc>
          <w:tcPr>
            <w:tcW w:w="528" w:type="pct"/>
          </w:tcPr>
          <w:p w14:paraId="169891A0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40DEBEC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C6011" w:rsidRPr="00685A7C" w14:paraId="465D5009" w14:textId="152085F1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C3F588E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3.1.1</w:t>
            </w:r>
          </w:p>
        </w:tc>
        <w:tc>
          <w:tcPr>
            <w:tcW w:w="3642" w:type="pct"/>
          </w:tcPr>
          <w:p w14:paraId="15350DE4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5A7C">
              <w:rPr>
                <w:rFonts w:ascii="Arial Narrow" w:hAnsi="Arial Narrow"/>
                <w:b/>
                <w:sz w:val="22"/>
                <w:szCs w:val="22"/>
              </w:rPr>
              <w:t>Secure, cloud-based training platform.</w:t>
            </w:r>
          </w:p>
          <w:p w14:paraId="2F629030" w14:textId="77777777" w:rsidR="00EC6011" w:rsidRPr="00685A7C" w:rsidRDefault="00EC6011" w:rsidP="00EC601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Training platform that leverages cloud infrastructure to ensure high availability, data protection, and seamless access across devices. Key features include:</w:t>
            </w:r>
          </w:p>
          <w:p w14:paraId="7342494A" w14:textId="77777777" w:rsidR="00EC6011" w:rsidRPr="00685A7C" w:rsidRDefault="00EC6011" w:rsidP="00F165A3">
            <w:pPr>
              <w:pStyle w:val="ListParagraph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  <w:p w14:paraId="5102A381" w14:textId="77777777" w:rsidR="00EC6011" w:rsidRPr="00685A7C" w:rsidRDefault="00EC6011" w:rsidP="00EC601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End-to-End Encryption for data in transit and at rest</w:t>
            </w:r>
          </w:p>
          <w:p w14:paraId="6D475D02" w14:textId="77777777" w:rsidR="00EC6011" w:rsidRPr="00685A7C" w:rsidRDefault="00EC6011" w:rsidP="00EC601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Role-Based Access Control (RBAC) to manage user permissions</w:t>
            </w:r>
          </w:p>
          <w:p w14:paraId="65C80B10" w14:textId="77777777" w:rsidR="00EC6011" w:rsidRPr="00685A7C" w:rsidRDefault="00EC6011" w:rsidP="00EC601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Multi-Factor Authentication (MFA) for secure login</w:t>
            </w:r>
          </w:p>
        </w:tc>
        <w:tc>
          <w:tcPr>
            <w:tcW w:w="528" w:type="pct"/>
          </w:tcPr>
          <w:p w14:paraId="7A5767F7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28" w:type="pct"/>
          </w:tcPr>
          <w:p w14:paraId="1BBF33C9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C6011" w:rsidRPr="00685A7C" w14:paraId="73E3D1DA" w14:textId="11327991" w:rsidTr="00EC6011">
        <w:trPr>
          <w:trHeight w:val="1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4D44057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3.1.2</w:t>
            </w:r>
          </w:p>
        </w:tc>
        <w:tc>
          <w:tcPr>
            <w:tcW w:w="3642" w:type="pct"/>
          </w:tcPr>
          <w:p w14:paraId="5DB4FFA1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5A7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Delivery formats:</w:t>
            </w:r>
          </w:p>
          <w:p w14:paraId="03BF9BE8" w14:textId="77777777" w:rsidR="00EC6011" w:rsidRPr="00685A7C" w:rsidRDefault="00EC6011" w:rsidP="00EC601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E-learning modules</w:t>
            </w:r>
          </w:p>
          <w:p w14:paraId="68CCD3A4" w14:textId="77777777" w:rsidR="00EC6011" w:rsidRPr="00685A7C" w:rsidRDefault="00EC6011" w:rsidP="00EC601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Simulated phishing campaigns</w:t>
            </w:r>
          </w:p>
          <w:p w14:paraId="14E03BE8" w14:textId="77777777" w:rsidR="00EC6011" w:rsidRPr="00685A7C" w:rsidRDefault="00EC6011" w:rsidP="00EC601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Interactive videos and gamified learning</w:t>
            </w:r>
          </w:p>
          <w:p w14:paraId="7966FA63" w14:textId="77777777" w:rsidR="00EC6011" w:rsidRPr="00685A7C" w:rsidRDefault="00EC6011" w:rsidP="00EC601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Monthly newsletters and security tips</w:t>
            </w:r>
          </w:p>
          <w:p w14:paraId="7EA09043" w14:textId="77777777" w:rsidR="00EC6011" w:rsidRPr="00685A7C" w:rsidRDefault="00EC6011" w:rsidP="00EC601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 xml:space="preserve">Live webinars and workshops </w:t>
            </w:r>
          </w:p>
          <w:p w14:paraId="70CB548C" w14:textId="77777777" w:rsidR="00EC6011" w:rsidRPr="00685A7C" w:rsidRDefault="00EC6011" w:rsidP="00EC601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Gamified quizzes and challenges</w:t>
            </w:r>
          </w:p>
          <w:p w14:paraId="43776297" w14:textId="77777777" w:rsidR="00EC6011" w:rsidRPr="00685A7C" w:rsidRDefault="00EC6011" w:rsidP="00EC601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Ability to learn the user’s behaviour</w:t>
            </w:r>
          </w:p>
          <w:p w14:paraId="560E0BB4" w14:textId="77777777" w:rsidR="00EC6011" w:rsidRPr="00685A7C" w:rsidRDefault="00EC6011" w:rsidP="00EC601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Comprehensive training library of at least 1000 training content</w:t>
            </w:r>
          </w:p>
        </w:tc>
        <w:tc>
          <w:tcPr>
            <w:tcW w:w="528" w:type="pct"/>
          </w:tcPr>
          <w:p w14:paraId="576D1916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586E7775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C6011" w:rsidRPr="00685A7C" w14:paraId="568D50E9" w14:textId="20E99DCB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5F693C2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3.1.3</w:t>
            </w:r>
          </w:p>
        </w:tc>
        <w:tc>
          <w:tcPr>
            <w:tcW w:w="3642" w:type="pct"/>
          </w:tcPr>
          <w:p w14:paraId="5F8F1AD1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5A7C">
              <w:rPr>
                <w:rFonts w:ascii="Arial Narrow" w:hAnsi="Arial Narrow"/>
                <w:b/>
                <w:bCs/>
                <w:sz w:val="22"/>
                <w:szCs w:val="22"/>
              </w:rPr>
              <w:t>AI-Driven Features and Functionalities</w:t>
            </w:r>
          </w:p>
          <w:p w14:paraId="1004BD9D" w14:textId="77777777" w:rsidR="00EC6011" w:rsidRPr="00685A7C" w:rsidRDefault="00EC6011" w:rsidP="00EC601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The training platform must include or support the following AI capabilities:</w:t>
            </w:r>
          </w:p>
          <w:p w14:paraId="20EAE2EA" w14:textId="77777777" w:rsidR="00EC6011" w:rsidRPr="00685A7C" w:rsidRDefault="00EC6011" w:rsidP="00F165A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Personalization</w:t>
            </w:r>
          </w:p>
          <w:p w14:paraId="6E0FEB4B" w14:textId="77777777" w:rsidR="00EC6011" w:rsidRPr="00685A7C" w:rsidRDefault="00EC6011" w:rsidP="00EC6011">
            <w:pPr>
              <w:pStyle w:val="ListParagraph"/>
              <w:numPr>
                <w:ilvl w:val="1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Adaptive learning paths based on user behaviour, role, and risk profile.</w:t>
            </w:r>
          </w:p>
          <w:p w14:paraId="73C2969A" w14:textId="77777777" w:rsidR="00EC6011" w:rsidRPr="00685A7C" w:rsidRDefault="00EC6011" w:rsidP="00EC6011">
            <w:pPr>
              <w:pStyle w:val="ListParagraph"/>
              <w:numPr>
                <w:ilvl w:val="1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AI-generated content recommendations tailored to individual learning needs.</w:t>
            </w:r>
          </w:p>
          <w:p w14:paraId="0B18839D" w14:textId="77777777" w:rsidR="00EC6011" w:rsidRPr="00685A7C" w:rsidRDefault="00EC6011" w:rsidP="00F165A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Phishing Simulation Intelligence</w:t>
            </w:r>
          </w:p>
          <w:p w14:paraId="467DE6A4" w14:textId="77777777" w:rsidR="00EC6011" w:rsidRPr="00685A7C" w:rsidRDefault="00EC6011" w:rsidP="00EC6011">
            <w:pPr>
              <w:pStyle w:val="ListParagraph"/>
              <w:numPr>
                <w:ilvl w:val="1"/>
                <w:numId w:val="9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AI-generated phishing emails that mimic real-world threats.</w:t>
            </w:r>
          </w:p>
          <w:p w14:paraId="6705FBCA" w14:textId="77777777" w:rsidR="00EC6011" w:rsidRPr="00685A7C" w:rsidRDefault="00EC6011" w:rsidP="00EC6011">
            <w:pPr>
              <w:pStyle w:val="ListParagraph"/>
              <w:numPr>
                <w:ilvl w:val="1"/>
                <w:numId w:val="9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lastRenderedPageBreak/>
              <w:t>Dynamic difficulty adjustment based on user performance.</w:t>
            </w:r>
          </w:p>
          <w:p w14:paraId="6B9968E5" w14:textId="77777777" w:rsidR="00EC6011" w:rsidRPr="00685A7C" w:rsidRDefault="00EC6011" w:rsidP="00EC6011">
            <w:pPr>
              <w:pStyle w:val="ListParagraph"/>
              <w:numPr>
                <w:ilvl w:val="1"/>
                <w:numId w:val="9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Real-time feedback and coaching after simulation interactions.</w:t>
            </w:r>
          </w:p>
          <w:p w14:paraId="775A0456" w14:textId="77777777" w:rsidR="00EC6011" w:rsidRPr="00685A7C" w:rsidRDefault="00EC6011" w:rsidP="00F165A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Behavioural Analytics</w:t>
            </w:r>
          </w:p>
          <w:p w14:paraId="53654DDA" w14:textId="77777777" w:rsidR="00EC6011" w:rsidRPr="00685A7C" w:rsidRDefault="00EC6011" w:rsidP="00EC6011">
            <w:pPr>
              <w:pStyle w:val="ListParagraph"/>
              <w:numPr>
                <w:ilvl w:val="1"/>
                <w:numId w:val="10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AI-based analysis of user engagement and learning patterns.</w:t>
            </w:r>
          </w:p>
          <w:p w14:paraId="706892B6" w14:textId="77777777" w:rsidR="00EC6011" w:rsidRPr="00685A7C" w:rsidRDefault="00EC6011" w:rsidP="00EC6011">
            <w:pPr>
              <w:pStyle w:val="ListParagraph"/>
              <w:numPr>
                <w:ilvl w:val="1"/>
                <w:numId w:val="10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Identification of high-risk individuals or departments.</w:t>
            </w:r>
          </w:p>
          <w:p w14:paraId="76D14D3F" w14:textId="77777777" w:rsidR="00EC6011" w:rsidRPr="00685A7C" w:rsidRDefault="00EC6011" w:rsidP="00EC6011">
            <w:pPr>
              <w:pStyle w:val="ListParagraph"/>
              <w:numPr>
                <w:ilvl w:val="1"/>
                <w:numId w:val="10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Predictive modelling to forecast potential insider threats.</w:t>
            </w:r>
          </w:p>
        </w:tc>
        <w:tc>
          <w:tcPr>
            <w:tcW w:w="528" w:type="pct"/>
          </w:tcPr>
          <w:p w14:paraId="30184759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D5749DD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C6011" w:rsidRPr="00685A7C" w14:paraId="20E46BD0" w14:textId="58B98A4F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665F18F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3.2</w:t>
            </w:r>
          </w:p>
        </w:tc>
        <w:tc>
          <w:tcPr>
            <w:tcW w:w="3642" w:type="pct"/>
          </w:tcPr>
          <w:p w14:paraId="0FF0B88B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5A7C">
              <w:rPr>
                <w:rFonts w:ascii="Arial Narrow" w:hAnsi="Arial Narrow"/>
                <w:b/>
                <w:bCs/>
                <w:sz w:val="22"/>
                <w:szCs w:val="22"/>
              </w:rPr>
              <w:t>Reporting &amp; Analytics</w:t>
            </w:r>
          </w:p>
        </w:tc>
        <w:tc>
          <w:tcPr>
            <w:tcW w:w="528" w:type="pct"/>
          </w:tcPr>
          <w:p w14:paraId="7F3FF802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60FBEF89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C6011" w:rsidRPr="00685A7C" w14:paraId="34F22394" w14:textId="3C2137C2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608D0B1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3.2.1</w:t>
            </w:r>
          </w:p>
        </w:tc>
        <w:tc>
          <w:tcPr>
            <w:tcW w:w="3642" w:type="pct"/>
          </w:tcPr>
          <w:p w14:paraId="4B3B171A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Dashboards for training progress and phishing simulation results.</w:t>
            </w:r>
          </w:p>
        </w:tc>
        <w:tc>
          <w:tcPr>
            <w:tcW w:w="528" w:type="pct"/>
          </w:tcPr>
          <w:p w14:paraId="107714A0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6164D0E9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6011" w:rsidRPr="00685A7C" w14:paraId="3292A02C" w14:textId="73AF66C3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84BA428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3.2.2</w:t>
            </w:r>
          </w:p>
        </w:tc>
        <w:tc>
          <w:tcPr>
            <w:tcW w:w="3642" w:type="pct"/>
          </w:tcPr>
          <w:p w14:paraId="18E55FA3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Monthly and quarterly executive reports.</w:t>
            </w:r>
          </w:p>
        </w:tc>
        <w:tc>
          <w:tcPr>
            <w:tcW w:w="528" w:type="pct"/>
          </w:tcPr>
          <w:p w14:paraId="2F7DEF0E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2B064B2A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6011" w:rsidRPr="00685A7C" w14:paraId="7ECCFC86" w14:textId="2B7E5BB5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E17750D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3.2.3</w:t>
            </w:r>
          </w:p>
        </w:tc>
        <w:tc>
          <w:tcPr>
            <w:tcW w:w="3642" w:type="pct"/>
          </w:tcPr>
          <w:p w14:paraId="24F24EFD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Monthly detailed training reports per department</w:t>
            </w:r>
          </w:p>
        </w:tc>
        <w:tc>
          <w:tcPr>
            <w:tcW w:w="528" w:type="pct"/>
          </w:tcPr>
          <w:p w14:paraId="38B06B5F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2990F33D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6011" w:rsidRPr="00685A7C" w14:paraId="3F4A8D46" w14:textId="38D045C0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9009EDD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3.2.4</w:t>
            </w:r>
          </w:p>
        </w:tc>
        <w:tc>
          <w:tcPr>
            <w:tcW w:w="3642" w:type="pct"/>
          </w:tcPr>
          <w:p w14:paraId="47DB3344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Risk scoring based on user behaviour.</w:t>
            </w:r>
          </w:p>
        </w:tc>
        <w:tc>
          <w:tcPr>
            <w:tcW w:w="528" w:type="pct"/>
          </w:tcPr>
          <w:p w14:paraId="0C3497DA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2910A161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6011" w:rsidRPr="00685A7C" w14:paraId="11E9CFC3" w14:textId="7E0BDCC7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A1A7A8B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3.2.5</w:t>
            </w:r>
          </w:p>
        </w:tc>
        <w:tc>
          <w:tcPr>
            <w:tcW w:w="3642" w:type="pct"/>
          </w:tcPr>
          <w:p w14:paraId="54DBDE3E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 xml:space="preserve">Integration with Active Directory (AD) to allow sign into the platform and enable the deactivation of non-compliant users. </w:t>
            </w:r>
          </w:p>
        </w:tc>
        <w:tc>
          <w:tcPr>
            <w:tcW w:w="528" w:type="pct"/>
          </w:tcPr>
          <w:p w14:paraId="461F46E4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2821B6A1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6011" w:rsidRPr="00685A7C" w14:paraId="5FFA8231" w14:textId="30680D8A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1D41A25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3.3</w:t>
            </w:r>
          </w:p>
        </w:tc>
        <w:tc>
          <w:tcPr>
            <w:tcW w:w="3642" w:type="pct"/>
          </w:tcPr>
          <w:p w14:paraId="50FBE105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5A7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Compliance &amp; Certification</w:t>
            </w:r>
          </w:p>
          <w:p w14:paraId="69F46603" w14:textId="77777777" w:rsidR="00EC6011" w:rsidRPr="00685A7C" w:rsidRDefault="00EC6011" w:rsidP="00EC601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The training awareness platform shall comply, and generate the below:</w:t>
            </w:r>
          </w:p>
        </w:tc>
        <w:tc>
          <w:tcPr>
            <w:tcW w:w="528" w:type="pct"/>
          </w:tcPr>
          <w:p w14:paraId="5728639C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22DC32D0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C6011" w:rsidRPr="00685A7C" w14:paraId="27791C80" w14:textId="74961A92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8616A5E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3.3.1</w:t>
            </w:r>
          </w:p>
        </w:tc>
        <w:tc>
          <w:tcPr>
            <w:tcW w:w="3642" w:type="pct"/>
          </w:tcPr>
          <w:p w14:paraId="3C3A6673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Regulatory-compliant training modules with POPIA, GDPR, NIST, ISO27001</w:t>
            </w:r>
          </w:p>
        </w:tc>
        <w:tc>
          <w:tcPr>
            <w:tcW w:w="528" w:type="pct"/>
          </w:tcPr>
          <w:p w14:paraId="741FA6DB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3D86380B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6011" w:rsidRPr="00685A7C" w14:paraId="49469A93" w14:textId="6120D224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C47225B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3.3.2</w:t>
            </w:r>
          </w:p>
        </w:tc>
        <w:tc>
          <w:tcPr>
            <w:tcW w:w="3642" w:type="pct"/>
          </w:tcPr>
          <w:p w14:paraId="7FFDDE50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Certificates of completion to a user on completion of training.</w:t>
            </w:r>
          </w:p>
        </w:tc>
        <w:tc>
          <w:tcPr>
            <w:tcW w:w="528" w:type="pct"/>
          </w:tcPr>
          <w:p w14:paraId="292B90F8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432A883E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6011" w:rsidRPr="00685A7C" w14:paraId="24D99E4D" w14:textId="51B99235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4A4C874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3.4</w:t>
            </w:r>
          </w:p>
        </w:tc>
        <w:tc>
          <w:tcPr>
            <w:tcW w:w="3642" w:type="pct"/>
          </w:tcPr>
          <w:p w14:paraId="30AAD5D2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5A7C">
              <w:rPr>
                <w:rFonts w:ascii="Arial Narrow" w:hAnsi="Arial Narrow"/>
                <w:b/>
                <w:bCs/>
                <w:sz w:val="22"/>
                <w:szCs w:val="22"/>
              </w:rPr>
              <w:t>Target Audience</w:t>
            </w:r>
          </w:p>
        </w:tc>
        <w:tc>
          <w:tcPr>
            <w:tcW w:w="528" w:type="pct"/>
          </w:tcPr>
          <w:p w14:paraId="537A5EB4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572AD35E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C6011" w:rsidRPr="00685A7C" w14:paraId="3DB36AE0" w14:textId="20FBAE5E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B9AAE9D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3.4.1</w:t>
            </w:r>
          </w:p>
        </w:tc>
        <w:tc>
          <w:tcPr>
            <w:tcW w:w="3642" w:type="pct"/>
          </w:tcPr>
          <w:p w14:paraId="0829912F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All employees, contractors, and service providers</w:t>
            </w:r>
          </w:p>
        </w:tc>
        <w:tc>
          <w:tcPr>
            <w:tcW w:w="528" w:type="pct"/>
          </w:tcPr>
          <w:p w14:paraId="69D43603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725D113B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6011" w:rsidRPr="00685A7C" w14:paraId="5A3CAB87" w14:textId="776AF067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717F30F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lastRenderedPageBreak/>
              <w:t>BR 3.4.2</w:t>
            </w:r>
          </w:p>
        </w:tc>
        <w:tc>
          <w:tcPr>
            <w:tcW w:w="3642" w:type="pct"/>
          </w:tcPr>
          <w:p w14:paraId="5CD45E90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High-risk departments (e.g., Finance, HR, IT)</w:t>
            </w:r>
          </w:p>
        </w:tc>
        <w:tc>
          <w:tcPr>
            <w:tcW w:w="528" w:type="pct"/>
          </w:tcPr>
          <w:p w14:paraId="79BD509B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5C9595E1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6011" w:rsidRPr="00685A7C" w14:paraId="624157A0" w14:textId="71A3B951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48D457D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3.4.3</w:t>
            </w:r>
          </w:p>
        </w:tc>
        <w:tc>
          <w:tcPr>
            <w:tcW w:w="3642" w:type="pct"/>
          </w:tcPr>
          <w:p w14:paraId="1AAFB862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Executives and senior leadership</w:t>
            </w:r>
          </w:p>
        </w:tc>
        <w:tc>
          <w:tcPr>
            <w:tcW w:w="528" w:type="pct"/>
          </w:tcPr>
          <w:p w14:paraId="629C09B2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31095DCD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6011" w:rsidRPr="00685A7C" w14:paraId="4040DD5B" w14:textId="4F60413C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FCB6EA9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3.5</w:t>
            </w:r>
          </w:p>
        </w:tc>
        <w:tc>
          <w:tcPr>
            <w:tcW w:w="3642" w:type="pct"/>
          </w:tcPr>
          <w:p w14:paraId="3A614BEC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5A7C">
              <w:rPr>
                <w:rFonts w:ascii="Arial Narrow" w:hAnsi="Arial Narrow"/>
                <w:b/>
                <w:bCs/>
                <w:sz w:val="22"/>
                <w:szCs w:val="22"/>
              </w:rPr>
              <w:t>Training Modules</w:t>
            </w:r>
          </w:p>
          <w:p w14:paraId="41AA6065" w14:textId="77777777" w:rsidR="00EC6011" w:rsidRPr="00685A7C" w:rsidRDefault="00EC6011" w:rsidP="00EC601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The training library must include the following topics as a minimum:</w:t>
            </w:r>
          </w:p>
        </w:tc>
        <w:tc>
          <w:tcPr>
            <w:tcW w:w="528" w:type="pct"/>
          </w:tcPr>
          <w:p w14:paraId="2F6D842C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AB38ABE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C6011" w:rsidRPr="00685A7C" w14:paraId="43048C50" w14:textId="14DE5CBD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378BDA9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3.5.1</w:t>
            </w:r>
          </w:p>
        </w:tc>
        <w:tc>
          <w:tcPr>
            <w:tcW w:w="3642" w:type="pct"/>
          </w:tcPr>
          <w:p w14:paraId="1A10A874" w14:textId="77777777" w:rsidR="00EC6011" w:rsidRPr="00685A7C" w:rsidRDefault="00EC6011" w:rsidP="00EC601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Cybersecurity Fundamentals</w:t>
            </w:r>
          </w:p>
          <w:p w14:paraId="0C1B3C7E" w14:textId="77777777" w:rsidR="00EC6011" w:rsidRPr="00685A7C" w:rsidRDefault="00EC6011" w:rsidP="00EC601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Phishing and Social Engineering</w:t>
            </w:r>
          </w:p>
          <w:p w14:paraId="0BEC52CB" w14:textId="77777777" w:rsidR="00EC6011" w:rsidRPr="00685A7C" w:rsidRDefault="00EC6011" w:rsidP="00EC601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Password Hygiene and Multi-Factor Authentication (MFA)</w:t>
            </w:r>
          </w:p>
          <w:p w14:paraId="0430DEE3" w14:textId="77777777" w:rsidR="00EC6011" w:rsidRPr="00685A7C" w:rsidRDefault="00EC6011" w:rsidP="00EC601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Data Protection and Privacy</w:t>
            </w:r>
          </w:p>
          <w:p w14:paraId="61E35339" w14:textId="77777777" w:rsidR="00EC6011" w:rsidRPr="00685A7C" w:rsidRDefault="00EC6011" w:rsidP="00EC601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Secure Use of Devices and Networks</w:t>
            </w:r>
          </w:p>
          <w:p w14:paraId="68FCAAB7" w14:textId="77777777" w:rsidR="00EC6011" w:rsidRPr="00685A7C" w:rsidRDefault="00EC6011" w:rsidP="00EC601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Incident Reporting Procedures</w:t>
            </w:r>
          </w:p>
          <w:p w14:paraId="402E15BB" w14:textId="77777777" w:rsidR="00EC6011" w:rsidRPr="00685A7C" w:rsidRDefault="00EC6011" w:rsidP="00EC601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Compliance and Regulatory Awareness (e.g., POPIA, GDPR, ISO 27001)</w:t>
            </w:r>
          </w:p>
        </w:tc>
        <w:tc>
          <w:tcPr>
            <w:tcW w:w="528" w:type="pct"/>
          </w:tcPr>
          <w:p w14:paraId="6345D16E" w14:textId="77777777" w:rsidR="00EC6011" w:rsidRPr="00685A7C" w:rsidRDefault="00EC6011" w:rsidP="00EC601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31987D9A" w14:textId="77777777" w:rsidR="00EC6011" w:rsidRPr="00685A7C" w:rsidRDefault="00EC6011" w:rsidP="00EC601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6011" w:rsidRPr="00685A7C" w14:paraId="10F8AEB2" w14:textId="4217469A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087A9B0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3.5</w:t>
            </w:r>
          </w:p>
        </w:tc>
        <w:tc>
          <w:tcPr>
            <w:tcW w:w="3642" w:type="pct"/>
          </w:tcPr>
          <w:p w14:paraId="0F858980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Each published training content must have an expiry date. The system must be able to track it and generate reminders targeted to a user.</w:t>
            </w:r>
          </w:p>
        </w:tc>
        <w:tc>
          <w:tcPr>
            <w:tcW w:w="528" w:type="pct"/>
          </w:tcPr>
          <w:p w14:paraId="4104854B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11FC4AA1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6011" w:rsidRPr="00685A7C" w14:paraId="193E135F" w14:textId="16C7BD4F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F52A92C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3.5.1</w:t>
            </w:r>
          </w:p>
        </w:tc>
        <w:tc>
          <w:tcPr>
            <w:tcW w:w="3642" w:type="pct"/>
          </w:tcPr>
          <w:p w14:paraId="1130D3E8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The system must integrate with Outlook to send notifications to users when there is an assigned training(s)</w:t>
            </w:r>
          </w:p>
        </w:tc>
        <w:tc>
          <w:tcPr>
            <w:tcW w:w="528" w:type="pct"/>
          </w:tcPr>
          <w:p w14:paraId="22B5F427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07B649BB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6011" w:rsidRPr="00685A7C" w14:paraId="75DF96B7" w14:textId="77375017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bottom w:val="single" w:sz="4" w:space="0" w:color="B4C6E7" w:themeColor="accent1" w:themeTint="66"/>
            </w:tcBorders>
          </w:tcPr>
          <w:p w14:paraId="7D79DDCD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3.5.2</w:t>
            </w:r>
          </w:p>
        </w:tc>
        <w:tc>
          <w:tcPr>
            <w:tcW w:w="3642" w:type="pct"/>
          </w:tcPr>
          <w:p w14:paraId="473F0DD0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5A7C">
              <w:rPr>
                <w:rFonts w:ascii="Arial Narrow" w:hAnsi="Arial Narrow"/>
                <w:b/>
                <w:bCs/>
                <w:sz w:val="22"/>
                <w:szCs w:val="22"/>
              </w:rPr>
              <w:t>Cyber Awareness Mascot</w:t>
            </w:r>
          </w:p>
          <w:p w14:paraId="5901C6A4" w14:textId="77777777" w:rsidR="00EC6011" w:rsidRPr="00685A7C" w:rsidRDefault="00EC6011" w:rsidP="00EC601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Create a digital and physical cybersecurity awareness mascot that can resonate with ACSA employees and contractors</w:t>
            </w:r>
          </w:p>
          <w:p w14:paraId="342E78DD" w14:textId="77777777" w:rsidR="00EC6011" w:rsidRPr="00685A7C" w:rsidRDefault="00EC6011" w:rsidP="00EC601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Ensure that the mascot is embedded on all cyber awareness content</w:t>
            </w:r>
          </w:p>
        </w:tc>
        <w:tc>
          <w:tcPr>
            <w:tcW w:w="528" w:type="pct"/>
          </w:tcPr>
          <w:p w14:paraId="53A15D52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2008754C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C6011" w:rsidRPr="00685A7C" w14:paraId="06ACB53B" w14:textId="7F88B0A8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A5E1EB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3.6</w:t>
            </w:r>
          </w:p>
        </w:tc>
        <w:tc>
          <w:tcPr>
            <w:tcW w:w="3642" w:type="pct"/>
            <w:tcBorders>
              <w:left w:val="single" w:sz="4" w:space="0" w:color="B4C6E7" w:themeColor="accent1" w:themeTint="66"/>
            </w:tcBorders>
          </w:tcPr>
          <w:p w14:paraId="7FD8BC86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5A7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Physical training </w:t>
            </w:r>
          </w:p>
          <w:p w14:paraId="38C55DD0" w14:textId="77777777" w:rsidR="00EC6011" w:rsidRPr="00685A7C" w:rsidRDefault="00EC6011" w:rsidP="00EC601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The trainer must have the follow requirements.</w:t>
            </w:r>
          </w:p>
        </w:tc>
        <w:tc>
          <w:tcPr>
            <w:tcW w:w="528" w:type="pct"/>
          </w:tcPr>
          <w:p w14:paraId="5C5533D9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9EE2B3F" w14:textId="77777777" w:rsidR="00EC6011" w:rsidRPr="00685A7C" w:rsidRDefault="00EC6011" w:rsidP="00F165A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C6011" w:rsidRPr="00685A7C" w14:paraId="0FB995CF" w14:textId="00FDE070" w:rsidTr="00EC6011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B1428C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3.6.1</w:t>
            </w:r>
          </w:p>
        </w:tc>
        <w:tc>
          <w:tcPr>
            <w:tcW w:w="3642" w:type="pct"/>
            <w:tcBorders>
              <w:left w:val="single" w:sz="4" w:space="0" w:color="B4C6E7" w:themeColor="accent1" w:themeTint="66"/>
            </w:tcBorders>
          </w:tcPr>
          <w:p w14:paraId="6D52AB7B" w14:textId="77777777" w:rsidR="00EC6011" w:rsidRPr="00685A7C" w:rsidRDefault="00EC6011" w:rsidP="00F165A3">
            <w:pPr>
              <w:pStyle w:val="ListParagraph"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5A7C">
              <w:rPr>
                <w:rFonts w:ascii="Arial Narrow" w:hAnsi="Arial Narrow"/>
                <w:b/>
                <w:bCs/>
                <w:sz w:val="22"/>
                <w:szCs w:val="22"/>
              </w:rPr>
              <w:t>Qualifications</w:t>
            </w:r>
          </w:p>
          <w:p w14:paraId="1789777C" w14:textId="77777777" w:rsidR="00EC6011" w:rsidRPr="00685A7C" w:rsidRDefault="00EC6011" w:rsidP="00EC601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IT qualification with one cyber security certificate such as CompTIA Security, ITIL etc.</w:t>
            </w:r>
          </w:p>
        </w:tc>
        <w:tc>
          <w:tcPr>
            <w:tcW w:w="528" w:type="pct"/>
          </w:tcPr>
          <w:p w14:paraId="2D439991" w14:textId="77777777" w:rsidR="00EC6011" w:rsidRPr="00685A7C" w:rsidRDefault="00EC6011" w:rsidP="00F165A3">
            <w:pPr>
              <w:pStyle w:val="ListParagraph"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2697E648" w14:textId="77777777" w:rsidR="00EC6011" w:rsidRPr="00685A7C" w:rsidRDefault="00EC6011" w:rsidP="00F165A3">
            <w:pPr>
              <w:pStyle w:val="ListParagraph"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C6011" w:rsidRPr="00685A7C" w14:paraId="2FC0DF22" w14:textId="2C6A1779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B4DDCB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3.6.2</w:t>
            </w:r>
          </w:p>
        </w:tc>
        <w:tc>
          <w:tcPr>
            <w:tcW w:w="3642" w:type="pct"/>
            <w:tcBorders>
              <w:left w:val="single" w:sz="4" w:space="0" w:color="B4C6E7" w:themeColor="accent1" w:themeTint="66"/>
            </w:tcBorders>
          </w:tcPr>
          <w:p w14:paraId="7EADAC67" w14:textId="77777777" w:rsidR="00EC6011" w:rsidRPr="00685A7C" w:rsidRDefault="00EC6011" w:rsidP="00F165A3">
            <w:pPr>
              <w:pStyle w:val="ListParagraph"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5A7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Knowledge &amp; Expertise </w:t>
            </w:r>
          </w:p>
          <w:p w14:paraId="67BBEEB1" w14:textId="77777777" w:rsidR="00EC6011" w:rsidRPr="00685A7C" w:rsidRDefault="00EC6011" w:rsidP="00EC601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Cybersecurity Fundamentals – trainer must understand core concepts such as phishing, malware, social engineering, password hygiene, and data protection regulations</w:t>
            </w:r>
          </w:p>
        </w:tc>
        <w:tc>
          <w:tcPr>
            <w:tcW w:w="528" w:type="pct"/>
          </w:tcPr>
          <w:p w14:paraId="2E916294" w14:textId="77777777" w:rsidR="00EC6011" w:rsidRPr="00685A7C" w:rsidRDefault="00EC6011" w:rsidP="00F165A3">
            <w:pPr>
              <w:pStyle w:val="ListParagraph"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D134E97" w14:textId="77777777" w:rsidR="00EC6011" w:rsidRPr="00685A7C" w:rsidRDefault="00EC6011" w:rsidP="00F165A3">
            <w:pPr>
              <w:pStyle w:val="ListParagraph"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C6011" w:rsidRPr="00685A7C" w14:paraId="508C011B" w14:textId="68BADFF1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3CE53C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lastRenderedPageBreak/>
              <w:t>BR 3.6.3</w:t>
            </w:r>
          </w:p>
        </w:tc>
        <w:tc>
          <w:tcPr>
            <w:tcW w:w="3642" w:type="pct"/>
            <w:tcBorders>
              <w:left w:val="single" w:sz="4" w:space="0" w:color="B4C6E7" w:themeColor="accent1" w:themeTint="66"/>
            </w:tcBorders>
          </w:tcPr>
          <w:p w14:paraId="5C32E605" w14:textId="77777777" w:rsidR="00EC6011" w:rsidRPr="00685A7C" w:rsidRDefault="00EC6011" w:rsidP="00F165A3">
            <w:pPr>
              <w:pStyle w:val="ListParagraph"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5A7C">
              <w:rPr>
                <w:rFonts w:ascii="Arial Narrow" w:hAnsi="Arial Narrow"/>
                <w:b/>
                <w:bCs/>
                <w:sz w:val="22"/>
                <w:szCs w:val="22"/>
              </w:rPr>
              <w:t>Experience &amp; Communication Skills</w:t>
            </w:r>
          </w:p>
          <w:p w14:paraId="27AF22A3" w14:textId="77777777" w:rsidR="00EC6011" w:rsidRPr="00685A7C" w:rsidRDefault="00EC6011" w:rsidP="00EC601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Two years' experience in facilitating cyber awareness training as well as being capable of developing or adapting training materials to suit different learning styles and roles.</w:t>
            </w:r>
          </w:p>
          <w:p w14:paraId="04D0925F" w14:textId="77777777" w:rsidR="00EC6011" w:rsidRPr="00685A7C" w:rsidRDefault="00EC6011" w:rsidP="00EC601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Effective communication skills.</w:t>
            </w:r>
          </w:p>
        </w:tc>
        <w:tc>
          <w:tcPr>
            <w:tcW w:w="528" w:type="pct"/>
          </w:tcPr>
          <w:p w14:paraId="2C8D12D0" w14:textId="77777777" w:rsidR="00EC6011" w:rsidRPr="00685A7C" w:rsidRDefault="00EC6011" w:rsidP="00F165A3">
            <w:pPr>
              <w:pStyle w:val="ListParagraph"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642E0421" w14:textId="77777777" w:rsidR="00EC6011" w:rsidRPr="00685A7C" w:rsidRDefault="00EC6011" w:rsidP="00F165A3">
            <w:pPr>
              <w:pStyle w:val="ListParagraph"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C6011" w:rsidRPr="00685A7C" w14:paraId="650F88CD" w14:textId="54614F30" w:rsidTr="00EC60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613444C" w14:textId="77777777" w:rsidR="00EC6011" w:rsidRPr="00685A7C" w:rsidRDefault="00EC6011" w:rsidP="00F165A3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BR 3.6.4</w:t>
            </w:r>
          </w:p>
        </w:tc>
        <w:tc>
          <w:tcPr>
            <w:tcW w:w="3642" w:type="pct"/>
            <w:tcBorders>
              <w:left w:val="single" w:sz="4" w:space="0" w:color="B4C6E7" w:themeColor="accent1" w:themeTint="66"/>
            </w:tcBorders>
          </w:tcPr>
          <w:p w14:paraId="4C2FE922" w14:textId="77777777" w:rsidR="00EC6011" w:rsidRPr="00685A7C" w:rsidRDefault="00EC6011" w:rsidP="00EC6011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85A7C">
              <w:rPr>
                <w:rFonts w:ascii="Arial Narrow" w:hAnsi="Arial Narrow"/>
                <w:sz w:val="22"/>
                <w:szCs w:val="22"/>
              </w:rPr>
              <w:t>One trainer per site, with mascot during the quarterly trainings that must be conducted in all 10 ACSA sites countrywide.</w:t>
            </w:r>
          </w:p>
        </w:tc>
        <w:tc>
          <w:tcPr>
            <w:tcW w:w="528" w:type="pct"/>
          </w:tcPr>
          <w:p w14:paraId="0D05AC38" w14:textId="77777777" w:rsidR="00EC6011" w:rsidRPr="00685A7C" w:rsidRDefault="00EC6011" w:rsidP="00EC6011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pct"/>
          </w:tcPr>
          <w:p w14:paraId="3427BF2D" w14:textId="77777777" w:rsidR="00EC6011" w:rsidRPr="00685A7C" w:rsidRDefault="00EC6011" w:rsidP="00EC6011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D1FF29" w14:textId="77777777" w:rsidR="00801262" w:rsidRDefault="00801262"/>
    <w:sectPr w:rsidR="008012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C57F" w14:textId="77777777" w:rsidR="00A02803" w:rsidRDefault="00A02803" w:rsidP="00EC6011">
      <w:pPr>
        <w:spacing w:after="0"/>
      </w:pPr>
      <w:r>
        <w:separator/>
      </w:r>
    </w:p>
  </w:endnote>
  <w:endnote w:type="continuationSeparator" w:id="0">
    <w:p w14:paraId="05D167E4" w14:textId="77777777" w:rsidR="00A02803" w:rsidRDefault="00A02803" w:rsidP="00EC6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08E5" w14:textId="7FC0D47F" w:rsidR="00EC6011" w:rsidRDefault="00EC60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A5084C" wp14:editId="5247760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45440"/>
              <wp:effectExtent l="0" t="0" r="0" b="0"/>
              <wp:wrapNone/>
              <wp:docPr id="905517819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CF03D" w14:textId="1DC94501" w:rsidR="00EC6011" w:rsidRPr="00EC6011" w:rsidRDefault="00EC6011" w:rsidP="00EC60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C601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508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22.1pt;margin-top:0;width:73.3pt;height:27.2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" filled="f" stroked="f">
              <v:textbox style="mso-fit-shape-to-text:t" inset="0,0,20pt,15pt">
                <w:txbxContent>
                  <w:p w14:paraId="75ECF03D" w14:textId="1DC94501" w:rsidR="00EC6011" w:rsidRPr="00EC6011" w:rsidRDefault="00EC6011" w:rsidP="00EC60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C6011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F6F5" w14:textId="5A98D31B" w:rsidR="00EC6011" w:rsidRDefault="00EC60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E7A034" wp14:editId="0E6A09D1">
              <wp:simplePos x="914400" y="100965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45440"/>
              <wp:effectExtent l="0" t="0" r="0" b="0"/>
              <wp:wrapNone/>
              <wp:docPr id="1988804989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46FC3" w14:textId="63B07F87" w:rsidR="00EC6011" w:rsidRPr="00EC6011" w:rsidRDefault="00EC6011" w:rsidP="00EC60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C601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7A0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" style="position:absolute;margin-left:22.1pt;margin-top:0;width:73.3pt;height:27.2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" filled="f" stroked="f">
              <v:textbox style="mso-fit-shape-to-text:t" inset="0,0,20pt,15pt">
                <w:txbxContent>
                  <w:p w14:paraId="51346FC3" w14:textId="63B07F87" w:rsidR="00EC6011" w:rsidRPr="00EC6011" w:rsidRDefault="00EC6011" w:rsidP="00EC60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C6011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404F" w14:textId="302948EA" w:rsidR="00EC6011" w:rsidRDefault="00EC60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ADF07C2" wp14:editId="683C2A4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45440"/>
              <wp:effectExtent l="0" t="0" r="0" b="0"/>
              <wp:wrapNone/>
              <wp:docPr id="52184647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EC3D5" w14:textId="3BAB7E3F" w:rsidR="00EC6011" w:rsidRPr="00EC6011" w:rsidRDefault="00EC6011" w:rsidP="00EC60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C601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F07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margin-left:22.1pt;margin-top:0;width:73.3pt;height:27.2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" filled="f" stroked="f">
              <v:textbox style="mso-fit-shape-to-text:t" inset="0,0,20pt,15pt">
                <w:txbxContent>
                  <w:p w14:paraId="0FFEC3D5" w14:textId="3BAB7E3F" w:rsidR="00EC6011" w:rsidRPr="00EC6011" w:rsidRDefault="00EC6011" w:rsidP="00EC60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C6011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83E3" w14:textId="77777777" w:rsidR="00A02803" w:rsidRDefault="00A02803" w:rsidP="00EC6011">
      <w:pPr>
        <w:spacing w:after="0"/>
      </w:pPr>
      <w:r>
        <w:separator/>
      </w:r>
    </w:p>
  </w:footnote>
  <w:footnote w:type="continuationSeparator" w:id="0">
    <w:p w14:paraId="64864D9C" w14:textId="77777777" w:rsidR="00A02803" w:rsidRDefault="00A02803" w:rsidP="00EC60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AD43" w14:textId="09945010" w:rsidR="00EC6011" w:rsidRDefault="00EC60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D03E7F" wp14:editId="44FD9D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45440"/>
              <wp:effectExtent l="0" t="0" r="8890" b="16510"/>
              <wp:wrapNone/>
              <wp:docPr id="48246454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A836E" w14:textId="05F0DF9E" w:rsidR="00EC6011" w:rsidRPr="00EC6011" w:rsidRDefault="00EC6011" w:rsidP="00EC60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C601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03E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3.3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" filled="f" stroked="f">
              <v:textbox style="mso-fit-shape-to-text:t" inset="0,15pt,0,0">
                <w:txbxContent>
                  <w:p w14:paraId="1CDA836E" w14:textId="05F0DF9E" w:rsidR="00EC6011" w:rsidRPr="00EC6011" w:rsidRDefault="00EC6011" w:rsidP="00EC60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C6011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5902" w14:textId="58C3ACEE" w:rsidR="00EC6011" w:rsidRDefault="00EC60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CE1919" wp14:editId="10869674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45440"/>
              <wp:effectExtent l="0" t="0" r="8890" b="16510"/>
              <wp:wrapNone/>
              <wp:docPr id="1620633606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21838" w14:textId="19B7FFB4" w:rsidR="00EC6011" w:rsidRPr="00EC6011" w:rsidRDefault="00EC6011" w:rsidP="00EC60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C601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E19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53.3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" filled="f" stroked="f">
              <v:textbox style="mso-fit-shape-to-text:t" inset="0,15pt,0,0">
                <w:txbxContent>
                  <w:p w14:paraId="62921838" w14:textId="19B7FFB4" w:rsidR="00EC6011" w:rsidRPr="00EC6011" w:rsidRDefault="00EC6011" w:rsidP="00EC60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C6011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4850" w14:textId="0F86408B" w:rsidR="00EC6011" w:rsidRDefault="00EC60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66C26E" wp14:editId="53AC9D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45440"/>
              <wp:effectExtent l="0" t="0" r="8890" b="16510"/>
              <wp:wrapNone/>
              <wp:docPr id="86416270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57C8A" w14:textId="23D75E8D" w:rsidR="00EC6011" w:rsidRPr="00EC6011" w:rsidRDefault="00EC6011" w:rsidP="00EC60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C601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6C2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53.3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" filled="f" stroked="f">
              <v:textbox style="mso-fit-shape-to-text:t" inset="0,15pt,0,0">
                <w:txbxContent>
                  <w:p w14:paraId="0A957C8A" w14:textId="23D75E8D" w:rsidR="00EC6011" w:rsidRPr="00EC6011" w:rsidRDefault="00EC6011" w:rsidP="00EC60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C6011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6FC4"/>
    <w:multiLevelType w:val="hybridMultilevel"/>
    <w:tmpl w:val="1AD4A22E"/>
    <w:lvl w:ilvl="0" w:tplc="702A74B2">
      <w:start w:val="1"/>
      <w:numFmt w:val="lowerLetter"/>
      <w:lvlText w:val="(%1)"/>
      <w:lvlJc w:val="left"/>
      <w:pPr>
        <w:ind w:left="720" w:hanging="360"/>
      </w:pPr>
    </w:lvl>
    <w:lvl w:ilvl="1" w:tplc="522CFCCC">
      <w:start w:val="1"/>
      <w:numFmt w:val="lowerLetter"/>
      <w:lvlText w:val="%2."/>
      <w:lvlJc w:val="left"/>
      <w:pPr>
        <w:ind w:left="1440" w:hanging="360"/>
      </w:pPr>
    </w:lvl>
    <w:lvl w:ilvl="2" w:tplc="C0CCCA86">
      <w:start w:val="1"/>
      <w:numFmt w:val="lowerRoman"/>
      <w:lvlText w:val="%3."/>
      <w:lvlJc w:val="right"/>
      <w:pPr>
        <w:ind w:left="2160" w:hanging="180"/>
      </w:pPr>
    </w:lvl>
    <w:lvl w:ilvl="3" w:tplc="2A6CD0A0">
      <w:start w:val="1"/>
      <w:numFmt w:val="decimal"/>
      <w:lvlText w:val="%4."/>
      <w:lvlJc w:val="left"/>
      <w:pPr>
        <w:ind w:left="2880" w:hanging="360"/>
      </w:pPr>
    </w:lvl>
    <w:lvl w:ilvl="4" w:tplc="019E4102">
      <w:start w:val="1"/>
      <w:numFmt w:val="lowerLetter"/>
      <w:lvlText w:val="%5."/>
      <w:lvlJc w:val="left"/>
      <w:pPr>
        <w:ind w:left="3600" w:hanging="360"/>
      </w:pPr>
    </w:lvl>
    <w:lvl w:ilvl="5" w:tplc="3E2CB340">
      <w:start w:val="1"/>
      <w:numFmt w:val="lowerRoman"/>
      <w:lvlText w:val="%6."/>
      <w:lvlJc w:val="right"/>
      <w:pPr>
        <w:ind w:left="4320" w:hanging="180"/>
      </w:pPr>
    </w:lvl>
    <w:lvl w:ilvl="6" w:tplc="17928A40">
      <w:start w:val="1"/>
      <w:numFmt w:val="decimal"/>
      <w:lvlText w:val="%7."/>
      <w:lvlJc w:val="left"/>
      <w:pPr>
        <w:ind w:left="5040" w:hanging="360"/>
      </w:pPr>
    </w:lvl>
    <w:lvl w:ilvl="7" w:tplc="191813F0">
      <w:start w:val="1"/>
      <w:numFmt w:val="lowerLetter"/>
      <w:lvlText w:val="%8."/>
      <w:lvlJc w:val="left"/>
      <w:pPr>
        <w:ind w:left="5760" w:hanging="360"/>
      </w:pPr>
    </w:lvl>
    <w:lvl w:ilvl="8" w:tplc="63E0E8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4C5D"/>
    <w:multiLevelType w:val="hybridMultilevel"/>
    <w:tmpl w:val="75B8877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59BE"/>
    <w:multiLevelType w:val="hybridMultilevel"/>
    <w:tmpl w:val="31504C3E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04632"/>
    <w:multiLevelType w:val="hybridMultilevel"/>
    <w:tmpl w:val="8AB01DAE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AFB"/>
    <w:multiLevelType w:val="hybridMultilevel"/>
    <w:tmpl w:val="FE22E8B4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1C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247A"/>
    <w:multiLevelType w:val="hybridMultilevel"/>
    <w:tmpl w:val="B21EB44E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1C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FC231"/>
    <w:multiLevelType w:val="hybridMultilevel"/>
    <w:tmpl w:val="BC42E96C"/>
    <w:lvl w:ilvl="0" w:tplc="53320E54">
      <w:start w:val="1"/>
      <w:numFmt w:val="lowerLetter"/>
      <w:lvlText w:val="(%1)"/>
      <w:lvlJc w:val="left"/>
      <w:pPr>
        <w:ind w:left="720" w:hanging="360"/>
      </w:pPr>
    </w:lvl>
    <w:lvl w:ilvl="1" w:tplc="E8EAE4B4">
      <w:start w:val="1"/>
      <w:numFmt w:val="lowerLetter"/>
      <w:lvlText w:val="%2."/>
      <w:lvlJc w:val="left"/>
      <w:pPr>
        <w:ind w:left="1440" w:hanging="360"/>
      </w:pPr>
    </w:lvl>
    <w:lvl w:ilvl="2" w:tplc="4950E16A">
      <w:start w:val="1"/>
      <w:numFmt w:val="lowerRoman"/>
      <w:lvlText w:val="%3."/>
      <w:lvlJc w:val="right"/>
      <w:pPr>
        <w:ind w:left="2160" w:hanging="180"/>
      </w:pPr>
    </w:lvl>
    <w:lvl w:ilvl="3" w:tplc="4600BD5C">
      <w:start w:val="1"/>
      <w:numFmt w:val="decimal"/>
      <w:lvlText w:val="%4."/>
      <w:lvlJc w:val="left"/>
      <w:pPr>
        <w:ind w:left="2880" w:hanging="360"/>
      </w:pPr>
    </w:lvl>
    <w:lvl w:ilvl="4" w:tplc="F55A3968">
      <w:start w:val="1"/>
      <w:numFmt w:val="lowerLetter"/>
      <w:lvlText w:val="%5."/>
      <w:lvlJc w:val="left"/>
      <w:pPr>
        <w:ind w:left="3600" w:hanging="360"/>
      </w:pPr>
    </w:lvl>
    <w:lvl w:ilvl="5" w:tplc="BDD058F4">
      <w:start w:val="1"/>
      <w:numFmt w:val="lowerRoman"/>
      <w:lvlText w:val="%6."/>
      <w:lvlJc w:val="right"/>
      <w:pPr>
        <w:ind w:left="4320" w:hanging="180"/>
      </w:pPr>
    </w:lvl>
    <w:lvl w:ilvl="6" w:tplc="1062D864">
      <w:start w:val="1"/>
      <w:numFmt w:val="decimal"/>
      <w:lvlText w:val="%7."/>
      <w:lvlJc w:val="left"/>
      <w:pPr>
        <w:ind w:left="5040" w:hanging="360"/>
      </w:pPr>
    </w:lvl>
    <w:lvl w:ilvl="7" w:tplc="0510A8BC">
      <w:start w:val="1"/>
      <w:numFmt w:val="lowerLetter"/>
      <w:lvlText w:val="%8."/>
      <w:lvlJc w:val="left"/>
      <w:pPr>
        <w:ind w:left="5760" w:hanging="360"/>
      </w:pPr>
    </w:lvl>
    <w:lvl w:ilvl="8" w:tplc="A39AFE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C37CC"/>
    <w:multiLevelType w:val="hybridMultilevel"/>
    <w:tmpl w:val="A68841A2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1C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B6B2C"/>
    <w:multiLevelType w:val="hybridMultilevel"/>
    <w:tmpl w:val="F1F01336"/>
    <w:lvl w:ilvl="0" w:tplc="4E9E6F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ED96A"/>
    <w:multiLevelType w:val="hybridMultilevel"/>
    <w:tmpl w:val="E8E685C4"/>
    <w:lvl w:ilvl="0" w:tplc="558A271E">
      <w:start w:val="1"/>
      <w:numFmt w:val="lowerLetter"/>
      <w:lvlText w:val="(%1)"/>
      <w:lvlJc w:val="left"/>
      <w:pPr>
        <w:ind w:left="720" w:hanging="360"/>
      </w:pPr>
    </w:lvl>
    <w:lvl w:ilvl="1" w:tplc="14E64266">
      <w:start w:val="1"/>
      <w:numFmt w:val="lowerLetter"/>
      <w:lvlText w:val="%2."/>
      <w:lvlJc w:val="left"/>
      <w:pPr>
        <w:ind w:left="1440" w:hanging="360"/>
      </w:pPr>
    </w:lvl>
    <w:lvl w:ilvl="2" w:tplc="B8FE8906">
      <w:start w:val="1"/>
      <w:numFmt w:val="lowerRoman"/>
      <w:lvlText w:val="%3."/>
      <w:lvlJc w:val="right"/>
      <w:pPr>
        <w:ind w:left="2160" w:hanging="180"/>
      </w:pPr>
    </w:lvl>
    <w:lvl w:ilvl="3" w:tplc="0FC65EFE">
      <w:start w:val="1"/>
      <w:numFmt w:val="decimal"/>
      <w:lvlText w:val="%4."/>
      <w:lvlJc w:val="left"/>
      <w:pPr>
        <w:ind w:left="2880" w:hanging="360"/>
      </w:pPr>
    </w:lvl>
    <w:lvl w:ilvl="4" w:tplc="CB8A25E2">
      <w:start w:val="1"/>
      <w:numFmt w:val="lowerLetter"/>
      <w:lvlText w:val="%5."/>
      <w:lvlJc w:val="left"/>
      <w:pPr>
        <w:ind w:left="3600" w:hanging="360"/>
      </w:pPr>
    </w:lvl>
    <w:lvl w:ilvl="5" w:tplc="9E20A982">
      <w:start w:val="1"/>
      <w:numFmt w:val="lowerRoman"/>
      <w:lvlText w:val="%6."/>
      <w:lvlJc w:val="right"/>
      <w:pPr>
        <w:ind w:left="4320" w:hanging="180"/>
      </w:pPr>
    </w:lvl>
    <w:lvl w:ilvl="6" w:tplc="5FD25438">
      <w:start w:val="1"/>
      <w:numFmt w:val="decimal"/>
      <w:lvlText w:val="%7."/>
      <w:lvlJc w:val="left"/>
      <w:pPr>
        <w:ind w:left="5040" w:hanging="360"/>
      </w:pPr>
    </w:lvl>
    <w:lvl w:ilvl="7" w:tplc="62D4CBC4">
      <w:start w:val="1"/>
      <w:numFmt w:val="lowerLetter"/>
      <w:lvlText w:val="%8."/>
      <w:lvlJc w:val="left"/>
      <w:pPr>
        <w:ind w:left="5760" w:hanging="360"/>
      </w:pPr>
    </w:lvl>
    <w:lvl w:ilvl="8" w:tplc="A0BE3CE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109553">
    <w:abstractNumId w:val="6"/>
  </w:num>
  <w:num w:numId="2" w16cid:durableId="1010720539">
    <w:abstractNumId w:val="8"/>
  </w:num>
  <w:num w:numId="3" w16cid:durableId="1663198465">
    <w:abstractNumId w:val="0"/>
  </w:num>
  <w:num w:numId="4" w16cid:durableId="1927492226">
    <w:abstractNumId w:val="9"/>
  </w:num>
  <w:num w:numId="5" w16cid:durableId="1460613037">
    <w:abstractNumId w:val="1"/>
  </w:num>
  <w:num w:numId="6" w16cid:durableId="2102486186">
    <w:abstractNumId w:val="3"/>
  </w:num>
  <w:num w:numId="7" w16cid:durableId="1869369169">
    <w:abstractNumId w:val="2"/>
  </w:num>
  <w:num w:numId="8" w16cid:durableId="1591352728">
    <w:abstractNumId w:val="4"/>
  </w:num>
  <w:num w:numId="9" w16cid:durableId="376976863">
    <w:abstractNumId w:val="5"/>
  </w:num>
  <w:num w:numId="10" w16cid:durableId="1398824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11"/>
    <w:rsid w:val="00147753"/>
    <w:rsid w:val="003D7986"/>
    <w:rsid w:val="004170BD"/>
    <w:rsid w:val="004A5FF1"/>
    <w:rsid w:val="00565489"/>
    <w:rsid w:val="0057043A"/>
    <w:rsid w:val="007E70B7"/>
    <w:rsid w:val="00801262"/>
    <w:rsid w:val="00822BD8"/>
    <w:rsid w:val="00842F76"/>
    <w:rsid w:val="00A02803"/>
    <w:rsid w:val="00C2736E"/>
    <w:rsid w:val="00CB0A1F"/>
    <w:rsid w:val="00CE185B"/>
    <w:rsid w:val="00D43EFA"/>
    <w:rsid w:val="00D61E07"/>
    <w:rsid w:val="00D76E18"/>
    <w:rsid w:val="00E97A52"/>
    <w:rsid w:val="00EC6011"/>
    <w:rsid w:val="00F3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EA82BE"/>
  <w15:chartTrackingRefBased/>
  <w15:docId w15:val="{06B85B5B-8835-460C-8371-74CA9907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11"/>
    <w:pPr>
      <w:spacing w:after="24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0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0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0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011"/>
    <w:rPr>
      <w:i/>
      <w:iCs/>
      <w:color w:val="404040" w:themeColor="text1" w:themeTint="BF"/>
    </w:rPr>
  </w:style>
  <w:style w:type="paragraph" w:styleId="ListParagraph">
    <w:name w:val="List Paragraph"/>
    <w:aliases w:val="lp1,List Paragraph1,lp11,Use Case List Paragraph,Bullet List,FooterText,numbered,Paragraphe de liste1,Bulletr List Paragraph,列出段落,列出段落1,Bullet 1,Indent Paragraph,Standard Paragraph,List Paragraph 1,Bulletted,Paragraph 2,bk paragraph"/>
    <w:basedOn w:val="Normal"/>
    <w:link w:val="ListParagraphChar"/>
    <w:uiPriority w:val="34"/>
    <w:qFormat/>
    <w:rsid w:val="00EC6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0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0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01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p1 Char,List Paragraph1 Char,lp11 Char,Use Case List Paragraph Char,Bullet List Char,FooterText Char,numbered Char,Paragraphe de liste1 Char,Bulletr List Paragraph Char,列出段落 Char,列出段落1 Char,Bullet 1 Char,Indent Paragraph Char"/>
    <w:basedOn w:val="DefaultParagraphFont"/>
    <w:link w:val="ListParagraph"/>
    <w:uiPriority w:val="34"/>
    <w:qFormat/>
    <w:rsid w:val="00EC6011"/>
  </w:style>
  <w:style w:type="table" w:styleId="GridTable1Light-Accent1">
    <w:name w:val="Grid Table 1 Light Accent 1"/>
    <w:basedOn w:val="TableNormal"/>
    <w:uiPriority w:val="46"/>
    <w:rsid w:val="00EC6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C601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6011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C601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601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af275-e667-429a-bb60-3abf4c118609">
      <Terms xmlns="http://schemas.microsoft.com/office/infopath/2007/PartnerControls"/>
    </lcf76f155ced4ddcb4097134ff3c332f>
    <TaxCatchAll xmlns="459b2f54-593a-45a4-8d31-222e34ede9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BB9C50FDB6F4588B3DCAE869E5B0D" ma:contentTypeVersion="14" ma:contentTypeDescription="Create a new document." ma:contentTypeScope="" ma:versionID="fa247445d66c6f768a7ad4d57b650a26">
  <xsd:schema xmlns:xsd="http://www.w3.org/2001/XMLSchema" xmlns:xs="http://www.w3.org/2001/XMLSchema" xmlns:p="http://schemas.microsoft.com/office/2006/metadata/properties" xmlns:ns2="5c6af275-e667-429a-bb60-3abf4c118609" xmlns:ns3="459b2f54-593a-45a4-8d31-222e34ede90f" targetNamespace="http://schemas.microsoft.com/office/2006/metadata/properties" ma:root="true" ma:fieldsID="7b172c198b24d057b7701270de9c79c2" ns2:_="" ns3:_="">
    <xsd:import namespace="5c6af275-e667-429a-bb60-3abf4c118609"/>
    <xsd:import namespace="459b2f54-593a-45a4-8d31-222e34ede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f275-e667-429a-bb60-3abf4c118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ac90f8-7b63-4c41-a729-7c6e4265c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2f54-593a-45a4-8d31-222e34ede9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d003de-8f69-4c81-a20b-c04d836d301b}" ma:internalName="TaxCatchAll" ma:showField="CatchAllData" ma:web="459b2f54-593a-45a4-8d31-222e34ede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BDAC8-8768-4C5A-995D-9F2A441CD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0B6B0-BF86-4714-8DCF-085BF08F9561}">
  <ds:schemaRefs>
    <ds:schemaRef ds:uri="http://schemas.microsoft.com/office/2006/metadata/properties"/>
    <ds:schemaRef ds:uri="http://schemas.microsoft.com/office/infopath/2007/PartnerControls"/>
    <ds:schemaRef ds:uri="5c6af275-e667-429a-bb60-3abf4c118609"/>
    <ds:schemaRef ds:uri="459b2f54-593a-45a4-8d31-222e34ede90f"/>
  </ds:schemaRefs>
</ds:datastoreItem>
</file>

<file path=customXml/itemProps3.xml><?xml version="1.0" encoding="utf-8"?>
<ds:datastoreItem xmlns:ds="http://schemas.openxmlformats.org/officeDocument/2006/customXml" ds:itemID="{8A6C21DC-7C14-4021-BD64-849993CBD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af275-e667-429a-bb60-3abf4c118609"/>
    <ds:schemaRef ds:uri="459b2f54-593a-45a4-8d31-222e34ede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3691</Characters>
  <Application>Microsoft Office Word</Application>
  <DocSecurity>0</DocSecurity>
  <Lines>198</Lines>
  <Paragraphs>103</Paragraphs>
  <ScaleCrop>false</ScaleCrop>
  <Company>Airports Company South Africa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Siphe Tolom</dc:creator>
  <cp:keywords/>
  <dc:description/>
  <cp:lastModifiedBy>Sydney Mfeka</cp:lastModifiedBy>
  <cp:revision>4</cp:revision>
  <dcterms:created xsi:type="dcterms:W3CDTF">2026-03-31T12:22:00Z</dcterms:created>
  <dcterms:modified xsi:type="dcterms:W3CDTF">2026-04-10T15:54:00Z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0x0101006CBBB9C50FDB6F4588B3DCAE869E5B0D</vt:lpwstr>
  </property>
  <property fmtid="{D5CDD505-2E9C-101B-9397-08002B2CF9AE}" pid="3" name="ClassificationContentMarkingHeaderShapeIds">
    <vt:lpwstr>33821395,2e02eb6,6098e806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Confidential</vt:lpwstr>
  </property>
  <property fmtid="{D5CDD505-2E9C-101B-9397-08002B2CF9AE}" pid="6" name="ClassificationContentMarkingFooterShapeIds">
    <vt:lpwstr>1f1abeca,35f91afb,768ac17d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Confidential</vt:lpwstr>
  </property>
  <property fmtid="{D5CDD505-2E9C-101B-9397-08002B2CF9AE}" pid="9" name="MSIP_Label_a11864d1-c16a-45ad-949f-bdea3b8c9e66_Enabled">
    <vt:lpwstr>true</vt:lpwstr>
  </property>
  <property fmtid="{D5CDD505-2E9C-101B-9397-08002B2CF9AE}" pid="10" name="MSIP_Label_a11864d1-c16a-45ad-949f-bdea3b8c9e66_SetDate">
    <vt:lpwstr>2026-03-02T13:05:47Z</vt:lpwstr>
  </property>
  <property fmtid="{D5CDD505-2E9C-101B-9397-08002B2CF9AE}" pid="11" name="MSIP_Label_a11864d1-c16a-45ad-949f-bdea3b8c9e66_Method">
    <vt:lpwstr>Standard</vt:lpwstr>
  </property>
  <property fmtid="{D5CDD505-2E9C-101B-9397-08002B2CF9AE}" pid="12" name="MSIP_Label_a11864d1-c16a-45ad-949f-bdea3b8c9e66_Name">
    <vt:lpwstr>Confidential</vt:lpwstr>
  </property>
  <property fmtid="{D5CDD505-2E9C-101B-9397-08002B2CF9AE}" pid="13" name="MSIP_Label_a11864d1-c16a-45ad-949f-bdea3b8c9e66_SiteId">
    <vt:lpwstr>fb62d46e-e86e-4673-ba82-b27b61d8202b</vt:lpwstr>
  </property>
  <property fmtid="{D5CDD505-2E9C-101B-9397-08002B2CF9AE}" pid="14" name="MSIP_Label_a11864d1-c16a-45ad-949f-bdea3b8c9e66_ActionId">
    <vt:lpwstr>cc449c53-e834-4847-a713-c059e77447f5</vt:lpwstr>
  </property>
  <property fmtid="{D5CDD505-2E9C-101B-9397-08002B2CF9AE}" pid="15" name="MSIP_Label_a11864d1-c16a-45ad-949f-bdea3b8c9e66_ContentBits">
    <vt:lpwstr>3</vt:lpwstr>
  </property>
  <property fmtid="{D5CDD505-2E9C-101B-9397-08002B2CF9AE}" pid="16" name="MSIP_Label_a11864d1-c16a-45ad-949f-bdea3b8c9e66_Tag">
    <vt:lpwstr>10, 3, 0, 1</vt:lpwstr>
  </property>
  <property fmtid="{D5CDD505-2E9C-101B-9397-08002B2CF9AE}" pid="17" name="MediaServiceImageTags">
    <vt:lpwstr/>
  </property>
</Properties>
</file>